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08" w:rsidRDefault="00B26108" w:rsidP="00B26108">
      <w:pPr>
        <w:pStyle w:val="ListParagraph"/>
        <w:ind w:left="450"/>
        <w:jc w:val="center"/>
        <w:rPr>
          <w:rFonts w:ascii="Georgia" w:hAnsi="Georgia"/>
          <w:b/>
          <w:sz w:val="40"/>
          <w:szCs w:val="40"/>
          <w:u w:val="single"/>
        </w:rPr>
      </w:pPr>
      <w:r w:rsidRPr="00547EB2">
        <w:rPr>
          <w:rFonts w:ascii="Georgia" w:hAnsi="Georgia"/>
          <w:b/>
          <w:sz w:val="40"/>
          <w:szCs w:val="40"/>
          <w:u w:val="single"/>
        </w:rPr>
        <w:t xml:space="preserve">CHAPTER THIRTY </w:t>
      </w:r>
    </w:p>
    <w:p w:rsidR="00B26108" w:rsidRPr="00547EB2" w:rsidRDefault="00B26108" w:rsidP="00B26108">
      <w:pPr>
        <w:pStyle w:val="ListParagraph"/>
        <w:ind w:left="450"/>
        <w:jc w:val="center"/>
        <w:rPr>
          <w:rFonts w:ascii="Georgia" w:hAnsi="Georgia"/>
          <w:b/>
          <w:sz w:val="40"/>
          <w:szCs w:val="40"/>
          <w:u w:val="single"/>
        </w:rPr>
      </w:pPr>
    </w:p>
    <w:p w:rsidR="00B26108" w:rsidRPr="00547EB2" w:rsidRDefault="00B26108" w:rsidP="00B26108">
      <w:pPr>
        <w:pStyle w:val="ListParagraph"/>
        <w:ind w:left="450"/>
        <w:jc w:val="center"/>
        <w:rPr>
          <w:rFonts w:ascii="Georgia" w:hAnsi="Georgia"/>
          <w:b/>
          <w:sz w:val="36"/>
          <w:szCs w:val="28"/>
          <w:u w:val="single"/>
        </w:rPr>
      </w:pPr>
      <w:bookmarkStart w:id="0" w:name="_GoBack"/>
      <w:r w:rsidRPr="00FC4CE0">
        <w:rPr>
          <w:rFonts w:ascii="Georgia" w:hAnsi="Georgia"/>
          <w:b/>
          <w:sz w:val="28"/>
          <w:szCs w:val="28"/>
          <w:u w:val="single"/>
        </w:rPr>
        <w:t>VEGETABLES PRODUCTION</w:t>
      </w:r>
      <w:bookmarkEnd w:id="0"/>
      <w:r w:rsidRPr="00547EB2">
        <w:rPr>
          <w:rFonts w:ascii="Georgia" w:hAnsi="Georgia"/>
          <w:b/>
          <w:sz w:val="36"/>
          <w:szCs w:val="28"/>
          <w:u w:val="single"/>
        </w:rPr>
        <w:t>:</w:t>
      </w:r>
    </w:p>
    <w:p w:rsidR="00B26108" w:rsidRPr="00547EB2" w:rsidRDefault="00B26108" w:rsidP="00B26108">
      <w:p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Vegetables:</w:t>
      </w:r>
      <w:r w:rsidRPr="00547EB2">
        <w:rPr>
          <w:rFonts w:ascii="Georgia" w:hAnsi="Georgia"/>
          <w:b/>
          <w:sz w:val="28"/>
          <w:szCs w:val="28"/>
          <w:u w:val="single"/>
        </w:rPr>
        <w:br/>
      </w:r>
      <w:r w:rsidRPr="00547EB2">
        <w:rPr>
          <w:rFonts w:ascii="Georgia" w:hAnsi="Georgia"/>
          <w:sz w:val="28"/>
          <w:szCs w:val="28"/>
        </w:rPr>
        <w:t>- Vegetables are edible plants that are grown for their leaves, roots, seeds and fruits.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Examples are pepper, cabbage, onion, lettuce and okro.</w:t>
      </w:r>
    </w:p>
    <w:p w:rsidR="00B26108" w:rsidRPr="00547EB2" w:rsidRDefault="00B26108" w:rsidP="00B26108">
      <w:pPr>
        <w:ind w:left="36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The importance of vegetables: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We eat them as food so as to be healthy.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They add taste to our food.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Vegetable production provides some people with employment.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When they are exported, a country earns foreign exchange.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They provide enough fibre to help in easy digestion in our bodies.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They supply cannery industries with agricultural raw materials, which they use to produce canned vegetables.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Classification of vegetables</w:t>
      </w:r>
      <w:r w:rsidRPr="00547EB2">
        <w:rPr>
          <w:rFonts w:ascii="Georgia" w:hAnsi="Georgia"/>
          <w:b/>
          <w:sz w:val="28"/>
          <w:szCs w:val="28"/>
          <w:u w:val="single"/>
        </w:rPr>
        <w:t>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Vegetables can be classified or grouped according to their source or origin, their growth cycle and their edible parts.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Classification according to their origin</w:t>
      </w:r>
      <w:r w:rsidRPr="00547EB2">
        <w:rPr>
          <w:rFonts w:ascii="Georgia" w:hAnsi="Georgia"/>
          <w:b/>
          <w:sz w:val="28"/>
          <w:szCs w:val="28"/>
          <w:u w:val="single"/>
        </w:rPr>
        <w:t>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With respect to their origin, vegetables are classified as exotic or local vegetables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Exotic vegetables are those which come from foreign countries, and examples are carrot, lettuce, French beans, cauliflower and cabbage.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Local or indigenous vegetables are those which come from our country and examples are pepper, garden eggs and cocoyam leaves.</w:t>
      </w:r>
    </w:p>
    <w:p w:rsidR="00B26108" w:rsidRPr="00547EB2" w:rsidRDefault="00B26108" w:rsidP="00B26108">
      <w:pPr>
        <w:rPr>
          <w:rFonts w:ascii="Georgia" w:hAnsi="Georgia"/>
          <w:b/>
          <w:sz w:val="28"/>
          <w:szCs w:val="28"/>
          <w:u w:val="single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Classification according to their growth cycle</w:t>
      </w:r>
      <w:r w:rsidRPr="00547EB2">
        <w:rPr>
          <w:rFonts w:ascii="Georgia" w:hAnsi="Georgia"/>
          <w:b/>
          <w:sz w:val="28"/>
          <w:szCs w:val="28"/>
          <w:u w:val="single"/>
        </w:rPr>
        <w:t>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lastRenderedPageBreak/>
        <w:t>Under this, vegetables are classified as annual, biennial or perennial vegetables.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Annual vegetables are those that grow within a year.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Examples of such vegetables are lettuce, garden eggs, tomatoes and okro.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Biennial vegetables are those which take about two years to grow and examples are cabbage, carrot and beetroot.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Since biennial vegetables last for just about two years, all these vegetables grow within two years.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Perennial vegetables are those which last for many years or for a long time and examples are cocoyam and Indian spinach.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Classification according to their edible parts: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Under this, vegetables are classified or grouped into roots, leaves, stems, flowers and bulbs.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For root vegetables, the food is stored usually in the root, which usually serves as the edible part.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It is therefore the root which is usually eaten, and an example it the carrot.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With respect to food vegetables, the food is usually stored in the leaf, which usually serves as the edible part and examples are cabbage and lettuce.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For those vegetables classified as fruits, the food is stored in the fruits which they bear.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 edible part is usually the fruit and examples are tomatoes, garden eggs and pepper.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In vegetables classified as bulbs, the food is stored in the bulb which is the edible part, and examples are the onion and shallot.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32"/>
          <w:szCs w:val="32"/>
          <w:u w:val="single"/>
        </w:rPr>
      </w:pPr>
      <w:r w:rsidRPr="00547EB2">
        <w:rPr>
          <w:rFonts w:ascii="Georgia" w:hAnsi="Georgia"/>
          <w:b/>
          <w:sz w:val="32"/>
          <w:szCs w:val="32"/>
          <w:u w:val="single"/>
        </w:rPr>
        <w:t>Factors which affect the production of vegetables: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These factors are climate and soil factors.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tabs>
          <w:tab w:val="left" w:pos="3106"/>
        </w:tabs>
        <w:ind w:left="450"/>
        <w:rPr>
          <w:rFonts w:ascii="Georgia" w:hAnsi="Georgia"/>
          <w:b/>
          <w:sz w:val="32"/>
          <w:szCs w:val="28"/>
          <w:u w:val="single"/>
        </w:rPr>
      </w:pPr>
    </w:p>
    <w:p w:rsidR="00B26108" w:rsidRPr="00547EB2" w:rsidRDefault="00B26108" w:rsidP="00B26108">
      <w:pPr>
        <w:pStyle w:val="ListParagraph"/>
        <w:tabs>
          <w:tab w:val="left" w:pos="3106"/>
        </w:tabs>
        <w:ind w:left="450"/>
        <w:rPr>
          <w:rFonts w:ascii="Georgia" w:hAnsi="Georgia"/>
          <w:b/>
          <w:sz w:val="32"/>
          <w:szCs w:val="28"/>
          <w:u w:val="single"/>
        </w:rPr>
      </w:pPr>
    </w:p>
    <w:p w:rsidR="00B26108" w:rsidRPr="00547EB2" w:rsidRDefault="00B26108" w:rsidP="00B26108">
      <w:pPr>
        <w:pStyle w:val="ListParagraph"/>
        <w:tabs>
          <w:tab w:val="left" w:pos="3106"/>
        </w:tabs>
        <w:ind w:left="450"/>
        <w:rPr>
          <w:rFonts w:ascii="Georgia" w:hAnsi="Georgia"/>
          <w:b/>
          <w:sz w:val="32"/>
          <w:szCs w:val="28"/>
          <w:u w:val="single"/>
        </w:rPr>
      </w:pPr>
    </w:p>
    <w:p w:rsidR="00B26108" w:rsidRPr="00547EB2" w:rsidRDefault="00B26108" w:rsidP="00B26108">
      <w:pPr>
        <w:pStyle w:val="ListParagraph"/>
        <w:tabs>
          <w:tab w:val="left" w:pos="3106"/>
        </w:tabs>
        <w:ind w:left="45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lastRenderedPageBreak/>
        <w:t>Climate factors: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32"/>
          <w:szCs w:val="28"/>
        </w:rPr>
        <w:t>Cl</w:t>
      </w:r>
      <w:r w:rsidRPr="00547EB2">
        <w:rPr>
          <w:rFonts w:ascii="Georgia" w:hAnsi="Georgia"/>
          <w:sz w:val="28"/>
          <w:szCs w:val="28"/>
        </w:rPr>
        <w:t>imatic factors which affect the production of vegetables are temperature, rainfall, humidity and wind.</w:t>
      </w:r>
    </w:p>
    <w:p w:rsidR="00B26108" w:rsidRPr="00547EB2" w:rsidRDefault="00B26108" w:rsidP="00B26108">
      <w:pPr>
        <w:tabs>
          <w:tab w:val="left" w:pos="3664"/>
        </w:tabs>
        <w:rPr>
          <w:rFonts w:ascii="Georgia" w:hAnsi="Georgia"/>
          <w:b/>
          <w:sz w:val="28"/>
          <w:szCs w:val="28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Temperature</w:t>
      </w:r>
      <w:r w:rsidRPr="00547EB2">
        <w:rPr>
          <w:rFonts w:ascii="Georgia" w:hAnsi="Georgia"/>
          <w:b/>
          <w:sz w:val="28"/>
          <w:szCs w:val="28"/>
          <w:u w:val="single"/>
        </w:rPr>
        <w:t>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Depending on the type, vegetables grow well within a certain temperature range, and if this temperature range is absent, then that type of vegetable crop may die or may not grow well.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32"/>
          <w:szCs w:val="32"/>
          <w:u w:val="single"/>
        </w:rPr>
      </w:pPr>
      <w:r w:rsidRPr="00547EB2">
        <w:rPr>
          <w:rFonts w:ascii="Georgia" w:hAnsi="Georgia"/>
          <w:sz w:val="32"/>
          <w:szCs w:val="32"/>
          <w:u w:val="single"/>
        </w:rPr>
        <w:t>Rainfall: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For vegetables to grow well, the right amount of rainfall must be available.</w:t>
      </w:r>
    </w:p>
    <w:p w:rsidR="00B26108" w:rsidRPr="00547EB2" w:rsidRDefault="00B26108" w:rsidP="00B26108">
      <w:pPr>
        <w:pStyle w:val="ListParagraph"/>
        <w:tabs>
          <w:tab w:val="left" w:pos="4309"/>
        </w:tabs>
        <w:ind w:left="450"/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ab/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32"/>
          <w:szCs w:val="32"/>
          <w:u w:val="single"/>
        </w:rPr>
      </w:pPr>
      <w:r w:rsidRPr="00547EB2">
        <w:rPr>
          <w:rFonts w:ascii="Georgia" w:hAnsi="Georgia"/>
          <w:sz w:val="32"/>
          <w:szCs w:val="32"/>
          <w:u w:val="single"/>
        </w:rPr>
        <w:t>Humidity: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 level of humidity determines the ability of diseases to attack vegetable crops.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During high humidity, the crops are usually attacked by diseases but this is not so during low humidity.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While high humidity usually occurs during the wet season, that of low humidity occurs during the dry season.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tabs>
          <w:tab w:val="left" w:pos="2525"/>
        </w:tabs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b/>
          <w:sz w:val="32"/>
          <w:szCs w:val="32"/>
          <w:u w:val="single"/>
        </w:rPr>
        <w:t>Wind</w:t>
      </w:r>
      <w:r w:rsidRPr="00547EB2">
        <w:rPr>
          <w:rFonts w:ascii="Georgia" w:hAnsi="Georgia"/>
          <w:b/>
          <w:sz w:val="28"/>
          <w:szCs w:val="28"/>
          <w:u w:val="single"/>
        </w:rPr>
        <w:t>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When the speed of the wind is low, the rate of photosynthesis increases within the plant.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This means that the plant Is able to manufacture more food.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But the rate of photosynthesis decreases when the wind speed is high.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 plant therefore can produce less food and as such, its growth rate can be affected.</w:t>
      </w:r>
    </w:p>
    <w:p w:rsidR="00B26108" w:rsidRPr="00547EB2" w:rsidRDefault="00B26108" w:rsidP="00B26108">
      <w:pPr>
        <w:pStyle w:val="ListParagraph"/>
        <w:tabs>
          <w:tab w:val="left" w:pos="2590"/>
        </w:tabs>
        <w:ind w:left="450"/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ab/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32"/>
          <w:szCs w:val="32"/>
          <w:u w:val="single"/>
        </w:rPr>
      </w:pPr>
      <w:r w:rsidRPr="00547EB2">
        <w:rPr>
          <w:rFonts w:ascii="Georgia" w:hAnsi="Georgia"/>
          <w:b/>
          <w:sz w:val="32"/>
          <w:szCs w:val="32"/>
          <w:u w:val="single"/>
        </w:rPr>
        <w:t>Soil factors: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These include soil texture, soil structure, soil colour and soil p.H.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color w:val="FF0000"/>
          <w:sz w:val="32"/>
          <w:szCs w:val="32"/>
          <w:u w:val="single"/>
        </w:rPr>
      </w:pPr>
      <w:r w:rsidRPr="00547EB2">
        <w:rPr>
          <w:rFonts w:ascii="Georgia" w:hAnsi="Georgia"/>
          <w:b/>
          <w:color w:val="FF0000"/>
          <w:sz w:val="32"/>
          <w:szCs w:val="32"/>
          <w:u w:val="single"/>
        </w:rPr>
        <w:t>Soil texture: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This determines the aeration of the soil, drainage and the ability of the soil to hold water.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lastRenderedPageBreak/>
        <w:t>Since loamy soil has a good drainage, retains water well and contains a good amount of nutrients, then it is the best soil for vegetable production.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Soil Structure: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This determines the entry of water and air into the soil, which affects the growth of crops.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A soil has a good soil structure if its particles are neither too loose nor tightly packed.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For such a soil, air can easily enter.</w:t>
      </w:r>
    </w:p>
    <w:p w:rsidR="00B26108" w:rsidRPr="00547EB2" w:rsidRDefault="00B26108" w:rsidP="00B26108">
      <w:pPr>
        <w:ind w:left="36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Soil colour: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Vegetables grow well in soil whose colour is black or dark brown.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This is due to the fact that, this type of soil contains a type of plant food called humus.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Soil pH: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Most crops including most vegetables grow well in soil, whose pH value ranges from 6.5 to 7.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At low pH values, the activities of soil micro-organisms are reduced.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tabs>
          <w:tab w:val="left" w:pos="6974"/>
        </w:tabs>
        <w:ind w:left="450"/>
        <w:rPr>
          <w:rFonts w:ascii="Georgia" w:hAnsi="Georgia"/>
          <w:b/>
          <w:sz w:val="32"/>
          <w:szCs w:val="32"/>
          <w:u w:val="single"/>
        </w:rPr>
      </w:pPr>
      <w:r w:rsidRPr="00547EB2">
        <w:rPr>
          <w:rFonts w:ascii="Georgia" w:hAnsi="Georgia"/>
          <w:b/>
          <w:sz w:val="32"/>
          <w:szCs w:val="32"/>
          <w:u w:val="single"/>
        </w:rPr>
        <w:t>Nursery practices in vegetable cultivation:</w:t>
      </w:r>
    </w:p>
    <w:p w:rsidR="00B26108" w:rsidRPr="00547EB2" w:rsidRDefault="00B26108" w:rsidP="00B26108">
      <w:pPr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The nursery: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It is a place where seedlings are raised from seeds and cared for until they are ready for transplanting.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Types of nursery</w:t>
      </w:r>
      <w:r w:rsidRPr="00547EB2">
        <w:rPr>
          <w:rFonts w:ascii="Georgia" w:hAnsi="Georgia"/>
          <w:b/>
          <w:sz w:val="28"/>
          <w:szCs w:val="28"/>
          <w:u w:val="single"/>
        </w:rPr>
        <w:t>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There are two types of nursery and these are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(a)the nursery bed.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(b)the nursery box.</w:t>
      </w:r>
    </w:p>
    <w:p w:rsidR="00B26108" w:rsidRPr="00547EB2" w:rsidRDefault="00B26108" w:rsidP="00B26108">
      <w:pPr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The nursery bed (seed bed):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lastRenderedPageBreak/>
        <w:t>This is prepared on a small patch of fertile soil (loamy soil), by losing the soil and adding organic manure so as to make the soil richer.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It is usually 1m x 1m in size.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sz w:val="28"/>
          <w:szCs w:val="28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32"/>
          <w:szCs w:val="28"/>
          <w:u w:val="single"/>
        </w:rPr>
      </w:pPr>
      <w:r w:rsidRPr="00547EB2">
        <w:rPr>
          <w:rFonts w:ascii="Georgia" w:hAnsi="Georgia"/>
          <w:b/>
          <w:sz w:val="32"/>
          <w:szCs w:val="28"/>
          <w:u w:val="single"/>
        </w:rPr>
        <w:t>Nursery box (seed box):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This is a small box made of wood or plastic in which seeds are sown.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There are holes around or under it, so as to allow the extra water in the soil it contains to drain away.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The seed box is filled with a special soil mixture to a depth of about 4cm.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sz w:val="28"/>
          <w:szCs w:val="28"/>
        </w:rPr>
        <w:t>This special soil mixture consists of sand, loam and compost in the ratio of 1:2:1 respectively.</w:t>
      </w: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</w:p>
    <w:p w:rsidR="00B26108" w:rsidRPr="00547EB2" w:rsidRDefault="00B26108" w:rsidP="00B26108">
      <w:pPr>
        <w:pStyle w:val="ListParagraph"/>
        <w:ind w:left="450"/>
        <w:rPr>
          <w:rFonts w:ascii="Georgia" w:hAnsi="Georgia"/>
          <w:b/>
          <w:sz w:val="28"/>
          <w:szCs w:val="28"/>
          <w:u w:val="single"/>
        </w:rPr>
      </w:pPr>
      <w:r w:rsidRPr="00547EB2">
        <w:rPr>
          <w:rFonts w:ascii="Georgia" w:hAnsi="Georgia"/>
          <w:b/>
          <w:sz w:val="28"/>
          <w:szCs w:val="28"/>
          <w:u w:val="single"/>
        </w:rPr>
        <w:t>Vegetable propagation: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The method used in the sowing or the propagation of vegetables seeds, depends on the type and the size of the seed.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Some common methods used are:</w:t>
      </w:r>
    </w:p>
    <w:p w:rsidR="00B26108" w:rsidRPr="00547EB2" w:rsidRDefault="00B26108" w:rsidP="001372F5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Sowing the seeds on nursery beds, before transplanting them later on.                   - Small seeds are sown by this method and the drilling method is used.                          - In the drilling method, a dibber is used in making small trenches which are 7cm apart, and not more than 2cm deep.- Seeds are then carefully placed into these trenches, covered with fine soil and watered.</w:t>
      </w:r>
    </w:p>
    <w:p w:rsidR="00B26108" w:rsidRPr="00547EB2" w:rsidRDefault="00B26108" w:rsidP="001372F5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Sowing seeds in nursery boxes before they are transplanted.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It is also small seeds which are sown by the means, and the drilling method is also used.</w:t>
      </w:r>
    </w:p>
    <w:p w:rsidR="00B26108" w:rsidRPr="00547EB2" w:rsidRDefault="00B26108" w:rsidP="001372F5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Planting at stake or sowing the seeds directly on the farmland.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Seeds which are large in size are propagated by this method.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In this case also, apart from the drilling method the broadcasting method can be used in sowing the vegetable seeds.</w:t>
      </w:r>
    </w:p>
    <w:p w:rsidR="00B26108" w:rsidRPr="00547EB2" w:rsidRDefault="00B26108" w:rsidP="001372F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In the broadcasting method, the seeds are spread evenly on top of the soil, covered with a within layer of soil and then watered.</w:t>
      </w:r>
    </w:p>
    <w:p w:rsidR="00B26108" w:rsidRPr="00547EB2" w:rsidRDefault="00B26108" w:rsidP="001372F5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547EB2">
        <w:rPr>
          <w:rFonts w:ascii="Georgia" w:hAnsi="Georgia"/>
          <w:sz w:val="28"/>
          <w:szCs w:val="28"/>
        </w:rPr>
        <w:t>Vegetative propagation.</w:t>
      </w:r>
    </w:p>
    <w:p w:rsidR="00653368" w:rsidRPr="00B26108" w:rsidRDefault="00B26108" w:rsidP="001372F5">
      <w:pPr>
        <w:pStyle w:val="ListParagraph"/>
        <w:numPr>
          <w:ilvl w:val="0"/>
          <w:numId w:val="1"/>
        </w:numPr>
      </w:pPr>
      <w:r w:rsidRPr="00B26108">
        <w:rPr>
          <w:rFonts w:ascii="Georgia" w:hAnsi="Georgia"/>
          <w:sz w:val="28"/>
          <w:szCs w:val="28"/>
        </w:rPr>
        <w:t>This involves the use of parts of the parent plant, to propagate or reproduce young ones.</w:t>
      </w:r>
    </w:p>
    <w:sectPr w:rsidR="00653368" w:rsidRPr="00B261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2F5" w:rsidRDefault="001372F5" w:rsidP="00592566">
      <w:pPr>
        <w:spacing w:after="0" w:line="240" w:lineRule="auto"/>
      </w:pPr>
      <w:r>
        <w:separator/>
      </w:r>
    </w:p>
  </w:endnote>
  <w:endnote w:type="continuationSeparator" w:id="0">
    <w:p w:rsidR="001372F5" w:rsidRDefault="001372F5" w:rsidP="0059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0780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A4729" w:rsidRDefault="004A47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10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A4729" w:rsidRDefault="004A4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2F5" w:rsidRDefault="001372F5" w:rsidP="00592566">
      <w:pPr>
        <w:spacing w:after="0" w:line="240" w:lineRule="auto"/>
      </w:pPr>
      <w:r>
        <w:separator/>
      </w:r>
    </w:p>
  </w:footnote>
  <w:footnote w:type="continuationSeparator" w:id="0">
    <w:p w:rsidR="001372F5" w:rsidRDefault="001372F5" w:rsidP="00592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54939"/>
    <w:multiLevelType w:val="hybridMultilevel"/>
    <w:tmpl w:val="8FB69A6E"/>
    <w:lvl w:ilvl="0" w:tplc="9CBA0D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5D8C1F5C"/>
    <w:multiLevelType w:val="hybridMultilevel"/>
    <w:tmpl w:val="2BC0CB2E"/>
    <w:lvl w:ilvl="0" w:tplc="895AD5CA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66"/>
    <w:rsid w:val="001372F5"/>
    <w:rsid w:val="004A4729"/>
    <w:rsid w:val="004C06E1"/>
    <w:rsid w:val="00563A28"/>
    <w:rsid w:val="00592566"/>
    <w:rsid w:val="00653368"/>
    <w:rsid w:val="006E5472"/>
    <w:rsid w:val="00962CD7"/>
    <w:rsid w:val="00B26108"/>
    <w:rsid w:val="00DE5B37"/>
    <w:rsid w:val="00E8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962AC-D848-4EF3-9D2B-3469C79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66"/>
    <w:pPr>
      <w:spacing w:after="200" w:line="276" w:lineRule="auto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566"/>
  </w:style>
  <w:style w:type="paragraph" w:styleId="Footer">
    <w:name w:val="footer"/>
    <w:basedOn w:val="Normal"/>
    <w:link w:val="FooterChar"/>
    <w:uiPriority w:val="99"/>
    <w:unhideWhenUsed/>
    <w:rsid w:val="00592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566"/>
  </w:style>
  <w:style w:type="table" w:styleId="TableGrid">
    <w:name w:val="Table Grid"/>
    <w:basedOn w:val="TableNormal"/>
    <w:uiPriority w:val="59"/>
    <w:rsid w:val="00592566"/>
    <w:pPr>
      <w:ind w:left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3A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63A28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63A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2022-01-04T22:16:00Z</cp:lastPrinted>
  <dcterms:created xsi:type="dcterms:W3CDTF">2022-01-04T22:21:00Z</dcterms:created>
  <dcterms:modified xsi:type="dcterms:W3CDTF">2022-01-04T22:21:00Z</dcterms:modified>
</cp:coreProperties>
</file>