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346B6" w14:textId="77777777" w:rsidR="009A5804" w:rsidRPr="0086587E" w:rsidRDefault="002C671E">
      <w:pPr>
        <w:rPr>
          <w:sz w:val="32"/>
          <w:szCs w:val="32"/>
        </w:rPr>
      </w:pPr>
      <w:proofErr w:type="spellStart"/>
      <w:r w:rsidRPr="0086587E">
        <w:rPr>
          <w:sz w:val="32"/>
          <w:szCs w:val="32"/>
        </w:rPr>
        <w:t>Kotlin</w:t>
      </w:r>
      <w:proofErr w:type="spellEnd"/>
      <w:r w:rsidRPr="0086587E">
        <w:rPr>
          <w:rFonts w:hint="eastAsia"/>
          <w:sz w:val="32"/>
          <w:szCs w:val="32"/>
        </w:rPr>
        <w:t>の概要</w:t>
      </w:r>
    </w:p>
    <w:p w14:paraId="534C8EB4" w14:textId="77777777" w:rsidR="002C671E" w:rsidRDefault="002C671E"/>
    <w:p w14:paraId="3B0B8062" w14:textId="77777777" w:rsidR="005347A6" w:rsidRPr="00400D95" w:rsidRDefault="005347A6">
      <w:pPr>
        <w:rPr>
          <w:b/>
          <w:color w:val="0070C0"/>
        </w:rPr>
      </w:pPr>
      <w:r w:rsidRPr="00400D95">
        <w:rPr>
          <w:rFonts w:hint="eastAsia"/>
          <w:b/>
          <w:color w:val="0070C0"/>
        </w:rPr>
        <w:t>・</w:t>
      </w:r>
      <w:proofErr w:type="spellStart"/>
      <w:r w:rsidRPr="00400D95">
        <w:rPr>
          <w:b/>
          <w:color w:val="0070C0"/>
          <w:sz w:val="32"/>
          <w:szCs w:val="32"/>
          <w:u w:val="single"/>
        </w:rPr>
        <w:t>Kotlin</w:t>
      </w:r>
      <w:proofErr w:type="spellEnd"/>
      <w:r w:rsidRPr="00400D95">
        <w:rPr>
          <w:rFonts w:hint="eastAsia"/>
          <w:b/>
          <w:color w:val="0070C0"/>
          <w:sz w:val="32"/>
          <w:szCs w:val="32"/>
          <w:u w:val="single"/>
        </w:rPr>
        <w:t>ってなんだろう？</w:t>
      </w:r>
    </w:p>
    <w:p w14:paraId="43490625" w14:textId="77777777" w:rsidR="002C671E" w:rsidRDefault="002C671E">
      <w:r>
        <w:rPr>
          <w:rFonts w:hint="eastAsia"/>
        </w:rPr>
        <w:t>2011年7月、</w:t>
      </w:r>
      <w:r w:rsidR="00564E8A">
        <w:rPr>
          <w:rFonts w:hint="eastAsia"/>
        </w:rPr>
        <w:t>カリフォルニアで開かれたJVM L</w:t>
      </w:r>
      <w:r w:rsidR="00564E8A">
        <w:t>anguage Summit</w:t>
      </w:r>
      <w:r w:rsidR="00BD7ED2">
        <w:rPr>
          <w:rFonts w:hint="eastAsia"/>
        </w:rPr>
        <w:t>というイベント中で初めて登場した。</w:t>
      </w:r>
    </w:p>
    <w:p w14:paraId="637D8B69" w14:textId="77777777" w:rsidR="00BD7ED2" w:rsidRDefault="00BD7ED2" w:rsidP="00BD7ED2">
      <w:pPr>
        <w:jc w:val="center"/>
      </w:pPr>
      <w:r>
        <w:rPr>
          <w:rFonts w:hint="eastAsia"/>
        </w:rPr>
        <w:t>↓</w:t>
      </w:r>
    </w:p>
    <w:p w14:paraId="625A3068" w14:textId="77777777" w:rsidR="005347A6" w:rsidRDefault="00BD7ED2" w:rsidP="005347A6">
      <w:pPr>
        <w:jc w:val="center"/>
      </w:pPr>
      <w:r>
        <w:rPr>
          <w:rFonts w:hint="eastAsia"/>
        </w:rPr>
        <w:t>発表したのは、『</w:t>
      </w:r>
      <w:r>
        <w:t>IntelliJ IDEA</w:t>
      </w:r>
      <w:r>
        <w:rPr>
          <w:rFonts w:hint="eastAsia"/>
        </w:rPr>
        <w:t>』などのIDE（I</w:t>
      </w:r>
      <w:r>
        <w:t>ntegrated Development Environment</w:t>
      </w:r>
      <w:r w:rsidR="005347A6">
        <w:rPr>
          <w:rFonts w:hint="eastAsia"/>
        </w:rPr>
        <w:t>:統合開発環境）製品の開発元であった</w:t>
      </w:r>
      <w:proofErr w:type="spellStart"/>
      <w:r w:rsidR="005347A6">
        <w:t>JetBrain</w:t>
      </w:r>
      <w:proofErr w:type="spellEnd"/>
      <w:r w:rsidR="005347A6">
        <w:rPr>
          <w:rFonts w:hint="eastAsia"/>
        </w:rPr>
        <w:t>社</w:t>
      </w:r>
    </w:p>
    <w:p w14:paraId="38FFE9E3" w14:textId="77777777" w:rsidR="005347A6" w:rsidRDefault="005347A6" w:rsidP="005347A6">
      <w:pPr>
        <w:jc w:val="center"/>
      </w:pPr>
    </w:p>
    <w:p w14:paraId="4CBC76B7" w14:textId="77777777" w:rsidR="005347A6" w:rsidRDefault="005347A6" w:rsidP="005347A6">
      <w:pPr>
        <w:jc w:val="left"/>
      </w:pPr>
      <w:r>
        <w:rPr>
          <w:rFonts w:hint="eastAsia"/>
        </w:rPr>
        <w:t>・なぜ今</w:t>
      </w:r>
      <w:proofErr w:type="spellStart"/>
      <w:r>
        <w:t>Kotlin</w:t>
      </w:r>
      <w:proofErr w:type="spellEnd"/>
      <w:r>
        <w:rPr>
          <w:rFonts w:hint="eastAsia"/>
        </w:rPr>
        <w:t>を使うのか？</w:t>
      </w:r>
    </w:p>
    <w:p w14:paraId="75232EBB" w14:textId="77777777" w:rsidR="005347A6" w:rsidRDefault="005347A6" w:rsidP="005347A6">
      <w:pPr>
        <w:jc w:val="left"/>
      </w:pPr>
      <w:r>
        <w:rPr>
          <w:rFonts w:hint="eastAsia"/>
        </w:rPr>
        <w:t>現在は、プログラミング言語がたくさん！</w:t>
      </w:r>
    </w:p>
    <w:p w14:paraId="61C4BD7C" w14:textId="77777777" w:rsidR="005347A6" w:rsidRDefault="005347A6" w:rsidP="005347A6">
      <w:pPr>
        <w:jc w:val="left"/>
        <w:rPr>
          <w:rFonts w:hint="eastAsia"/>
        </w:rPr>
      </w:pPr>
      <w:r>
        <w:rPr>
          <w:rFonts w:hint="eastAsia"/>
        </w:rPr>
        <w:t>その中でもJavaは有力な選択肢となっている。</w:t>
      </w:r>
    </w:p>
    <w:p w14:paraId="50E27D69" w14:textId="2D5720A7" w:rsidR="00751508" w:rsidRDefault="00751508" w:rsidP="00751508">
      <w:pPr>
        <w:widowControl/>
        <w:jc w:val="left"/>
        <w:rPr>
          <w:rFonts w:hint="eastAsia"/>
        </w:rPr>
      </w:pPr>
      <w:r>
        <w:rPr>
          <w:rFonts w:hint="eastAsia"/>
        </w:rPr>
        <w:t>Javaの問題は、記述の単調さ、型安全性の問題、後方互換の維持などがある。</w:t>
      </w:r>
    </w:p>
    <w:p w14:paraId="1BF1FBD7" w14:textId="77777777" w:rsidR="00751508" w:rsidRDefault="00751508" w:rsidP="00751508">
      <w:pPr>
        <w:widowControl/>
        <w:jc w:val="left"/>
        <w:rPr>
          <w:rFonts w:hint="eastAsia"/>
        </w:rPr>
      </w:pPr>
      <w:proofErr w:type="spellStart"/>
      <w:r>
        <w:t>Kotlin</w:t>
      </w:r>
      <w:proofErr w:type="spellEnd"/>
      <w:r>
        <w:rPr>
          <w:rFonts w:hint="eastAsia"/>
        </w:rPr>
        <w:t>では多くの概念はJavaと同じ。</w:t>
      </w:r>
    </w:p>
    <w:p w14:paraId="50B298AE" w14:textId="77777777" w:rsidR="008F4AB5" w:rsidRDefault="008F4AB5" w:rsidP="00751508">
      <w:pPr>
        <w:widowControl/>
        <w:jc w:val="left"/>
        <w:rPr>
          <w:rFonts w:hint="eastAsia"/>
        </w:rPr>
      </w:pPr>
    </w:p>
    <w:p w14:paraId="6E981F6E" w14:textId="0A767D85" w:rsidR="008F4AB5" w:rsidRPr="00400D95" w:rsidRDefault="008F4AB5" w:rsidP="00751508">
      <w:pPr>
        <w:widowControl/>
        <w:jc w:val="left"/>
        <w:rPr>
          <w:b/>
          <w:color w:val="0070C0"/>
          <w:sz w:val="32"/>
          <w:szCs w:val="32"/>
          <w:u w:val="single"/>
        </w:rPr>
      </w:pPr>
      <w:r w:rsidRPr="00400D95">
        <w:rPr>
          <w:rFonts w:hint="eastAsia"/>
          <w:b/>
          <w:color w:val="0070C0"/>
          <w:sz w:val="32"/>
          <w:szCs w:val="32"/>
          <w:u w:val="single"/>
        </w:rPr>
        <w:t>Javaとどう違うのか？</w:t>
      </w:r>
    </w:p>
    <w:p w14:paraId="34306DF2" w14:textId="15BEBB10" w:rsidR="00751508" w:rsidRDefault="0082383B" w:rsidP="005347A6">
      <w:pPr>
        <w:jc w:val="left"/>
        <w:rPr>
          <w:rFonts w:hint="eastAsia"/>
        </w:rPr>
      </w:pPr>
      <w:r>
        <w:t>Main</w:t>
      </w:r>
      <w:r>
        <w:rPr>
          <w:rFonts w:hint="eastAsia"/>
        </w:rPr>
        <w:t>メソッドはクラスの外</w:t>
      </w:r>
    </w:p>
    <w:p w14:paraId="511B0298" w14:textId="1169BBF4" w:rsidR="0082383B" w:rsidRPr="0082383B" w:rsidRDefault="0082383B" w:rsidP="005347A6">
      <w:pPr>
        <w:jc w:val="left"/>
        <w:rPr>
          <w:rFonts w:hint="eastAsia"/>
        </w:rPr>
      </w:pPr>
      <w:r>
        <w:rPr>
          <w:rFonts w:hint="eastAsia"/>
        </w:rPr>
        <w:t>Javaでは</w:t>
      </w:r>
      <w:r>
        <w:t>main</w:t>
      </w:r>
      <w:r>
        <w:rPr>
          <w:rFonts w:hint="eastAsia"/>
        </w:rPr>
        <w:t>メソッドは</w:t>
      </w:r>
      <w:r>
        <w:t>public</w:t>
      </w:r>
      <w:r>
        <w:rPr>
          <w:rFonts w:hint="eastAsia"/>
        </w:rPr>
        <w:t>なクラスの</w:t>
      </w:r>
      <w:r>
        <w:t>static</w:t>
      </w:r>
      <w:r>
        <w:rPr>
          <w:rFonts w:hint="eastAsia"/>
        </w:rPr>
        <w:t>メンバとして書く必要があったが、</w:t>
      </w:r>
      <w:proofErr w:type="spellStart"/>
      <w:r>
        <w:t>Kotlin</w:t>
      </w:r>
      <w:proofErr w:type="spellEnd"/>
      <w:r>
        <w:rPr>
          <w:rFonts w:hint="eastAsia"/>
        </w:rPr>
        <w:t>では、いきなりメインメソッドを書くことができる。</w:t>
      </w:r>
    </w:p>
    <w:p w14:paraId="001485DB" w14:textId="2ED77D2E" w:rsidR="00751508" w:rsidRDefault="0082383B" w:rsidP="005347A6">
      <w:pPr>
        <w:jc w:val="left"/>
        <w:rPr>
          <w:rFonts w:hint="eastAsia"/>
        </w:rPr>
      </w:pPr>
      <w:r>
        <w:rPr>
          <w:rFonts w:hint="eastAsia"/>
          <w:noProof/>
        </w:rPr>
        <w:drawing>
          <wp:inline distT="0" distB="0" distL="0" distR="0" wp14:anchorId="0DBFC4F3" wp14:editId="27525C7F">
            <wp:extent cx="4801082" cy="2061568"/>
            <wp:effectExtent l="0" t="0" r="0" b="0"/>
            <wp:docPr id="1" name="図 1" descr="スクリーンショット%202017-11-27%2017.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7-11-27%2017.38.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22842" cy="2070912"/>
                    </a:xfrm>
                    <a:prstGeom prst="rect">
                      <a:avLst/>
                    </a:prstGeom>
                    <a:noFill/>
                    <a:ln>
                      <a:noFill/>
                    </a:ln>
                  </pic:spPr>
                </pic:pic>
              </a:graphicData>
            </a:graphic>
          </wp:inline>
        </w:drawing>
      </w:r>
    </w:p>
    <w:p w14:paraId="7DF36CC2" w14:textId="77777777" w:rsidR="0082383B" w:rsidRDefault="0082383B" w:rsidP="005347A6">
      <w:pPr>
        <w:jc w:val="left"/>
        <w:rPr>
          <w:rFonts w:hint="eastAsia"/>
          <w:b/>
          <w:sz w:val="28"/>
          <w:szCs w:val="28"/>
        </w:rPr>
      </w:pPr>
    </w:p>
    <w:p w14:paraId="1DB33613" w14:textId="7F2E4ABE" w:rsidR="0082383B" w:rsidRDefault="0082383B" w:rsidP="005347A6">
      <w:pPr>
        <w:jc w:val="left"/>
        <w:rPr>
          <w:rFonts w:hint="eastAsia"/>
          <w:b/>
          <w:sz w:val="28"/>
          <w:szCs w:val="28"/>
        </w:rPr>
      </w:pPr>
      <w:r w:rsidRPr="0082383B">
        <w:rPr>
          <w:rFonts w:hint="eastAsia"/>
          <w:b/>
          <w:sz w:val="28"/>
          <w:szCs w:val="28"/>
        </w:rPr>
        <w:lastRenderedPageBreak/>
        <w:t>セミコロンレス</w:t>
      </w:r>
    </w:p>
    <w:p w14:paraId="2DF6650B" w14:textId="1F6EEFD4" w:rsidR="0082383B" w:rsidRDefault="0082383B" w:rsidP="005347A6">
      <w:pPr>
        <w:jc w:val="left"/>
        <w:rPr>
          <w:rFonts w:hint="eastAsia"/>
        </w:rPr>
      </w:pPr>
      <w:r>
        <w:rPr>
          <w:rFonts w:hint="eastAsia"/>
        </w:rPr>
        <w:t>Javaでは文末のセミコロンが抜けるといちいち怒られるが、</w:t>
      </w:r>
      <w:proofErr w:type="spellStart"/>
      <w:r>
        <w:t>Kotlin</w:t>
      </w:r>
      <w:proofErr w:type="spellEnd"/>
      <w:r>
        <w:rPr>
          <w:rFonts w:hint="eastAsia"/>
        </w:rPr>
        <w:t>では改行するだけで文末とみなされる。一行に複数の文を書きたい場合はセミコロンがいる。</w:t>
      </w:r>
    </w:p>
    <w:p w14:paraId="63B88068" w14:textId="4AA2BE38" w:rsidR="0082383B" w:rsidRDefault="0082383B" w:rsidP="005347A6">
      <w:pPr>
        <w:jc w:val="left"/>
        <w:rPr>
          <w:rFonts w:hint="eastAsia"/>
          <w:b/>
          <w:sz w:val="28"/>
          <w:szCs w:val="28"/>
        </w:rPr>
      </w:pPr>
      <w:r w:rsidRPr="0082383B">
        <w:rPr>
          <w:rFonts w:hint="eastAsia"/>
          <w:b/>
          <w:sz w:val="28"/>
          <w:szCs w:val="28"/>
        </w:rPr>
        <w:t>基本データ型（プリミティブ型）は</w:t>
      </w:r>
      <w:proofErr w:type="gramStart"/>
      <w:r w:rsidRPr="0082383B">
        <w:rPr>
          <w:rFonts w:hint="eastAsia"/>
          <w:b/>
          <w:sz w:val="28"/>
          <w:szCs w:val="28"/>
        </w:rPr>
        <w:t>無し</w:t>
      </w:r>
      <w:proofErr w:type="gramEnd"/>
    </w:p>
    <w:p w14:paraId="716B4270" w14:textId="211813C2" w:rsidR="0082383B" w:rsidRDefault="0082383B" w:rsidP="005347A6">
      <w:pPr>
        <w:jc w:val="left"/>
        <w:rPr>
          <w:rFonts w:hint="eastAsia"/>
          <w:b/>
        </w:rPr>
      </w:pPr>
      <w:r>
        <w:rPr>
          <w:rFonts w:hint="eastAsia"/>
          <w:b/>
        </w:rPr>
        <w:t xml:space="preserve">　Javaでは</w:t>
      </w:r>
      <w:proofErr w:type="spellStart"/>
      <w:r>
        <w:rPr>
          <w:b/>
        </w:rPr>
        <w:t>int</w:t>
      </w:r>
      <w:proofErr w:type="spellEnd"/>
      <w:r>
        <w:rPr>
          <w:rFonts w:hint="eastAsia"/>
          <w:b/>
        </w:rPr>
        <w:t>や</w:t>
      </w:r>
      <w:r>
        <w:rPr>
          <w:b/>
        </w:rPr>
        <w:t>float</w:t>
      </w:r>
      <w:r>
        <w:rPr>
          <w:rFonts w:hint="eastAsia"/>
          <w:b/>
        </w:rPr>
        <w:t>や</w:t>
      </w:r>
      <w:r>
        <w:rPr>
          <w:b/>
        </w:rPr>
        <w:t>char</w:t>
      </w:r>
      <w:r>
        <w:rPr>
          <w:rFonts w:hint="eastAsia"/>
          <w:b/>
        </w:rPr>
        <w:t>などの基本データ型が用意されているが</w:t>
      </w:r>
      <w:proofErr w:type="spellStart"/>
      <w:r>
        <w:rPr>
          <w:b/>
        </w:rPr>
        <w:t>Kotlin</w:t>
      </w:r>
      <w:proofErr w:type="spellEnd"/>
      <w:r>
        <w:rPr>
          <w:rFonts w:hint="eastAsia"/>
          <w:b/>
        </w:rPr>
        <w:t>ではない。その代わりに扱えるクラス（オブジェクト）が用意されている。</w:t>
      </w:r>
    </w:p>
    <w:p w14:paraId="3AE0C9DC" w14:textId="7FA0691F" w:rsidR="0082383B" w:rsidRDefault="0082383B" w:rsidP="0082383B">
      <w:pPr>
        <w:jc w:val="center"/>
        <w:rPr>
          <w:rFonts w:hint="eastAsia"/>
          <w:b/>
        </w:rPr>
      </w:pPr>
      <w:r>
        <w:rPr>
          <w:rFonts w:hint="eastAsia"/>
          <w:b/>
          <w:noProof/>
        </w:rPr>
        <w:drawing>
          <wp:inline distT="0" distB="0" distL="0" distR="0" wp14:anchorId="6BE05DB8" wp14:editId="35D0AA0A">
            <wp:extent cx="3500128" cy="2828184"/>
            <wp:effectExtent l="0" t="0" r="5080" b="0"/>
            <wp:docPr id="2" name="図 2" descr="スクリーンショット%202017-11-27%2017.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7-11-27%2017.42.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8909" cy="2867600"/>
                    </a:xfrm>
                    <a:prstGeom prst="rect">
                      <a:avLst/>
                    </a:prstGeom>
                    <a:noFill/>
                    <a:ln>
                      <a:noFill/>
                    </a:ln>
                  </pic:spPr>
                </pic:pic>
              </a:graphicData>
            </a:graphic>
          </wp:inline>
        </w:drawing>
      </w:r>
    </w:p>
    <w:p w14:paraId="0B30F630" w14:textId="1CF99751" w:rsidR="0039193A" w:rsidRDefault="0039193A" w:rsidP="0039193A">
      <w:pPr>
        <w:jc w:val="left"/>
        <w:rPr>
          <w:rFonts w:hint="eastAsia"/>
          <w:b/>
          <w:sz w:val="28"/>
          <w:szCs w:val="28"/>
        </w:rPr>
      </w:pPr>
      <w:r w:rsidRPr="0039193A">
        <w:rPr>
          <w:rFonts w:hint="eastAsia"/>
          <w:b/>
          <w:sz w:val="28"/>
          <w:szCs w:val="28"/>
        </w:rPr>
        <w:t>型の宣言不要</w:t>
      </w:r>
    </w:p>
    <w:p w14:paraId="12B09091" w14:textId="5BD4F031" w:rsidR="0039193A" w:rsidRDefault="0039193A" w:rsidP="0039193A">
      <w:pPr>
        <w:widowControl/>
        <w:jc w:val="left"/>
        <w:rPr>
          <w:rFonts w:ascii="MS Mincho" w:eastAsia="MS Mincho" w:hAnsi="MS Mincho" w:cs="Times New Roman" w:hint="eastAsia"/>
          <w:color w:val="333333"/>
          <w:kern w:val="0"/>
          <w:shd w:val="clear" w:color="auto" w:fill="FFFFFF"/>
        </w:rPr>
      </w:pPr>
      <w:proofErr w:type="spellStart"/>
      <w:r w:rsidRPr="0039193A">
        <w:rPr>
          <w:rFonts w:ascii="MS Mincho" w:eastAsia="MS Mincho" w:hAnsi="MS Mincho" w:cs="Times New Roman" w:hint="eastAsia"/>
          <w:color w:val="333333"/>
          <w:kern w:val="0"/>
          <w:shd w:val="clear" w:color="auto" w:fill="FFFFFF"/>
        </w:rPr>
        <w:t>Kotlin</w:t>
      </w:r>
      <w:proofErr w:type="spellEnd"/>
      <w:r w:rsidRPr="0039193A">
        <w:rPr>
          <w:rFonts w:ascii="MS Mincho" w:eastAsia="MS Mincho" w:hAnsi="MS Mincho" w:cs="Times New Roman" w:hint="eastAsia"/>
          <w:color w:val="333333"/>
          <w:kern w:val="0"/>
          <w:shd w:val="clear" w:color="auto" w:fill="FFFFFF"/>
        </w:rPr>
        <w:t>は型推論が備わっており、変数の宣言時に初期化（値の代入）を行う場合は型を書く必要は</w:t>
      </w:r>
      <w:r w:rsidR="0077789C">
        <w:rPr>
          <w:rFonts w:ascii="MS Mincho" w:eastAsia="MS Mincho" w:hAnsi="MS Mincho" w:cs="Times New Roman" w:hint="eastAsia"/>
          <w:color w:val="333333"/>
          <w:kern w:val="0"/>
          <w:shd w:val="clear" w:color="auto" w:fill="FFFFFF"/>
        </w:rPr>
        <w:t>ない。</w:t>
      </w:r>
    </w:p>
    <w:p w14:paraId="130F646A" w14:textId="6D399A4D" w:rsidR="0077789C" w:rsidRPr="0039193A" w:rsidRDefault="0077789C" w:rsidP="0039193A">
      <w:pPr>
        <w:widowControl/>
        <w:jc w:val="left"/>
        <w:rPr>
          <w:rFonts w:ascii="MS Mincho" w:eastAsia="MS Mincho" w:hAnsi="MS Mincho" w:cs="Times New Roman" w:hint="eastAsia"/>
          <w:kern w:val="0"/>
        </w:rPr>
      </w:pPr>
      <w:r>
        <w:rPr>
          <w:rFonts w:ascii="MS Mincho" w:eastAsia="MS Mincho" w:hAnsi="MS Mincho" w:cs="Times New Roman" w:hint="eastAsia"/>
          <w:color w:val="333333"/>
          <w:kern w:val="0"/>
          <w:shd w:val="clear" w:color="auto" w:fill="FFFFFF"/>
        </w:rPr>
        <w:t>その代わり、変数の宣言時には</w:t>
      </w:r>
      <w:proofErr w:type="spellStart"/>
      <w:r>
        <w:rPr>
          <w:rFonts w:ascii="MS Mincho" w:eastAsia="MS Mincho" w:hAnsi="MS Mincho" w:cs="Times New Roman"/>
          <w:color w:val="333333"/>
          <w:kern w:val="0"/>
          <w:shd w:val="clear" w:color="auto" w:fill="FFFFFF"/>
        </w:rPr>
        <w:t>var</w:t>
      </w:r>
      <w:proofErr w:type="spellEnd"/>
      <w:r>
        <w:rPr>
          <w:rFonts w:ascii="MS Mincho" w:eastAsia="MS Mincho" w:hAnsi="MS Mincho" w:cs="Times New Roman" w:hint="eastAsia"/>
          <w:color w:val="333333"/>
          <w:kern w:val="0"/>
          <w:shd w:val="clear" w:color="auto" w:fill="FFFFFF"/>
        </w:rPr>
        <w:t>か</w:t>
      </w:r>
      <w:proofErr w:type="spellStart"/>
      <w:r>
        <w:rPr>
          <w:rFonts w:ascii="MS Mincho" w:eastAsia="MS Mincho" w:hAnsi="MS Mincho" w:cs="Times New Roman"/>
          <w:color w:val="333333"/>
          <w:kern w:val="0"/>
          <w:shd w:val="clear" w:color="auto" w:fill="FFFFFF"/>
        </w:rPr>
        <w:t>val</w:t>
      </w:r>
      <w:proofErr w:type="spellEnd"/>
      <w:r>
        <w:rPr>
          <w:rFonts w:ascii="MS Mincho" w:eastAsia="MS Mincho" w:hAnsi="MS Mincho" w:cs="Times New Roman" w:hint="eastAsia"/>
          <w:color w:val="333333"/>
          <w:kern w:val="0"/>
          <w:shd w:val="clear" w:color="auto" w:fill="FFFFFF"/>
        </w:rPr>
        <w:t>をつける必要がある。</w:t>
      </w:r>
      <w:proofErr w:type="spellStart"/>
      <w:r>
        <w:rPr>
          <w:rFonts w:ascii="MS Mincho" w:eastAsia="MS Mincho" w:hAnsi="MS Mincho" w:cs="Times New Roman"/>
          <w:color w:val="333333"/>
          <w:kern w:val="0"/>
          <w:shd w:val="clear" w:color="auto" w:fill="FFFFFF"/>
        </w:rPr>
        <w:t>Var</w:t>
      </w:r>
      <w:proofErr w:type="spellEnd"/>
      <w:r>
        <w:rPr>
          <w:rFonts w:ascii="MS Mincho" w:eastAsia="MS Mincho" w:hAnsi="MS Mincho" w:cs="Times New Roman" w:hint="eastAsia"/>
          <w:color w:val="333333"/>
          <w:kern w:val="0"/>
          <w:shd w:val="clear" w:color="auto" w:fill="FFFFFF"/>
        </w:rPr>
        <w:t>は普通の変数、</w:t>
      </w:r>
      <w:proofErr w:type="spellStart"/>
      <w:r>
        <w:rPr>
          <w:rFonts w:ascii="MS Mincho" w:eastAsia="MS Mincho" w:hAnsi="MS Mincho" w:cs="Times New Roman"/>
          <w:color w:val="333333"/>
          <w:kern w:val="0"/>
          <w:shd w:val="clear" w:color="auto" w:fill="FFFFFF"/>
        </w:rPr>
        <w:t>val</w:t>
      </w:r>
      <w:proofErr w:type="spellEnd"/>
      <w:r>
        <w:rPr>
          <w:rFonts w:ascii="MS Mincho" w:eastAsia="MS Mincho" w:hAnsi="MS Mincho" w:cs="Times New Roman" w:hint="eastAsia"/>
          <w:color w:val="333333"/>
          <w:kern w:val="0"/>
          <w:shd w:val="clear" w:color="auto" w:fill="FFFFFF"/>
        </w:rPr>
        <w:t>は定数となり再代入不可になる。（</w:t>
      </w:r>
      <w:r>
        <w:rPr>
          <w:rFonts w:ascii="MS Mincho" w:eastAsia="MS Mincho" w:hAnsi="MS Mincho" w:cs="Times New Roman"/>
          <w:color w:val="333333"/>
          <w:kern w:val="0"/>
          <w:shd w:val="clear" w:color="auto" w:fill="FFFFFF"/>
        </w:rPr>
        <w:t>java</w:t>
      </w:r>
      <w:r>
        <w:rPr>
          <w:rFonts w:ascii="MS Mincho" w:eastAsia="MS Mincho" w:hAnsi="MS Mincho" w:cs="Times New Roman" w:hint="eastAsia"/>
          <w:color w:val="333333"/>
          <w:kern w:val="0"/>
          <w:shd w:val="clear" w:color="auto" w:fill="FFFFFF"/>
        </w:rPr>
        <w:t>の</w:t>
      </w:r>
      <w:r>
        <w:rPr>
          <w:rFonts w:ascii="MS Mincho" w:eastAsia="MS Mincho" w:hAnsi="MS Mincho" w:cs="Times New Roman"/>
          <w:color w:val="333333"/>
          <w:kern w:val="0"/>
          <w:shd w:val="clear" w:color="auto" w:fill="FFFFFF"/>
        </w:rPr>
        <w:t>final</w:t>
      </w:r>
      <w:r>
        <w:rPr>
          <w:rFonts w:ascii="MS Mincho" w:eastAsia="MS Mincho" w:hAnsi="MS Mincho" w:cs="Times New Roman" w:hint="eastAsia"/>
          <w:color w:val="333333"/>
          <w:kern w:val="0"/>
          <w:shd w:val="clear" w:color="auto" w:fill="FFFFFF"/>
        </w:rPr>
        <w:t>と同じ）</w:t>
      </w:r>
    </w:p>
    <w:p w14:paraId="2E2ECD67" w14:textId="299638B6" w:rsidR="0039193A" w:rsidRDefault="0077789C" w:rsidP="0039193A">
      <w:pPr>
        <w:jc w:val="left"/>
        <w:rPr>
          <w:rFonts w:hint="eastAsia"/>
          <w:b/>
          <w:sz w:val="28"/>
          <w:szCs w:val="28"/>
        </w:rPr>
      </w:pPr>
      <w:r>
        <w:rPr>
          <w:rFonts w:hint="eastAsia"/>
          <w:b/>
          <w:noProof/>
          <w:sz w:val="28"/>
          <w:szCs w:val="28"/>
        </w:rPr>
        <w:drawing>
          <wp:inline distT="0" distB="0" distL="0" distR="0" wp14:anchorId="444094B9" wp14:editId="48DB8BFD">
            <wp:extent cx="5387340" cy="1244600"/>
            <wp:effectExtent l="0" t="0" r="0" b="0"/>
            <wp:docPr id="3" name="図 3" descr="スクリーンショット%202017-11-27%2017.4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7-11-27%2017.48.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340" cy="1244600"/>
                    </a:xfrm>
                    <a:prstGeom prst="rect">
                      <a:avLst/>
                    </a:prstGeom>
                    <a:noFill/>
                    <a:ln>
                      <a:noFill/>
                    </a:ln>
                  </pic:spPr>
                </pic:pic>
              </a:graphicData>
            </a:graphic>
          </wp:inline>
        </w:drawing>
      </w:r>
    </w:p>
    <w:p w14:paraId="030A62C1" w14:textId="4C80F4EE" w:rsidR="0077789C" w:rsidRDefault="0077789C" w:rsidP="0039193A">
      <w:pPr>
        <w:jc w:val="left"/>
        <w:rPr>
          <w:rFonts w:hint="eastAsia"/>
          <w:b/>
          <w:sz w:val="28"/>
          <w:szCs w:val="28"/>
        </w:rPr>
      </w:pPr>
      <w:r>
        <w:rPr>
          <w:rFonts w:hint="eastAsia"/>
          <w:b/>
          <w:sz w:val="28"/>
          <w:szCs w:val="28"/>
        </w:rPr>
        <w:t>関数（メソッド）の定義の仕方</w:t>
      </w:r>
    </w:p>
    <w:p w14:paraId="2E89ABBC" w14:textId="2AA79CC0" w:rsidR="0077789C" w:rsidRDefault="0077789C" w:rsidP="0039193A">
      <w:pPr>
        <w:jc w:val="left"/>
        <w:rPr>
          <w:rFonts w:hint="eastAsia"/>
        </w:rPr>
      </w:pPr>
      <w:r>
        <w:rPr>
          <w:rFonts w:hint="eastAsia"/>
        </w:rPr>
        <w:t>関数クラスのメンバである必要はなく、トップレベルで宣言することができる。関数に宣言する際には</w:t>
      </w:r>
      <w:r>
        <w:t>fun</w:t>
      </w:r>
      <w:r>
        <w:rPr>
          <w:rFonts w:hint="eastAsia"/>
        </w:rPr>
        <w:t>を頭につける。仮引数は型を明示する必要がある。戻り値がある場合は（）の後ろにコロンをつけて書き足す。戻り値がない場合は何も書かない。</w:t>
      </w:r>
    </w:p>
    <w:p w14:paraId="0AE4093C" w14:textId="163632BF" w:rsidR="0077789C" w:rsidRPr="0077789C" w:rsidRDefault="0077789C" w:rsidP="0077789C">
      <w:pPr>
        <w:jc w:val="center"/>
        <w:rPr>
          <w:rFonts w:hint="eastAsia"/>
        </w:rPr>
      </w:pPr>
      <w:r>
        <w:rPr>
          <w:rFonts w:hint="eastAsia"/>
          <w:noProof/>
        </w:rPr>
        <w:drawing>
          <wp:inline distT="0" distB="0" distL="0" distR="0" wp14:anchorId="48ACD834" wp14:editId="46A4F9FC">
            <wp:extent cx="3771418" cy="3559948"/>
            <wp:effectExtent l="0" t="0" r="0" b="0"/>
            <wp:docPr id="4" name="図 4" descr="スクリーンショット%202017-11-27%2017.5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スクリーンショット%202017-11-27%2017.51.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807" cy="3597128"/>
                    </a:xfrm>
                    <a:prstGeom prst="rect">
                      <a:avLst/>
                    </a:prstGeom>
                    <a:noFill/>
                    <a:ln>
                      <a:noFill/>
                    </a:ln>
                  </pic:spPr>
                </pic:pic>
              </a:graphicData>
            </a:graphic>
          </wp:inline>
        </w:drawing>
      </w:r>
    </w:p>
    <w:p w14:paraId="0279AB94" w14:textId="0F930512" w:rsidR="0077789C" w:rsidRDefault="0077789C" w:rsidP="0077789C">
      <w:pPr>
        <w:jc w:val="left"/>
        <w:rPr>
          <w:rFonts w:hint="eastAsia"/>
          <w:b/>
          <w:sz w:val="28"/>
          <w:szCs w:val="28"/>
        </w:rPr>
      </w:pPr>
      <w:r w:rsidRPr="0077789C">
        <w:rPr>
          <w:rFonts w:hint="eastAsia"/>
          <w:b/>
          <w:sz w:val="28"/>
          <w:szCs w:val="28"/>
        </w:rPr>
        <w:t>引数のデフォルト値を設定できる</w:t>
      </w:r>
    </w:p>
    <w:p w14:paraId="38458D7F" w14:textId="4CBEB945" w:rsidR="0077789C" w:rsidRDefault="0077789C" w:rsidP="0077789C">
      <w:pPr>
        <w:jc w:val="left"/>
        <w:rPr>
          <w:rFonts w:hint="eastAsia"/>
        </w:rPr>
      </w:pPr>
      <w:proofErr w:type="spellStart"/>
      <w:r>
        <w:t>Kotlin</w:t>
      </w:r>
      <w:proofErr w:type="spellEnd"/>
      <w:r>
        <w:rPr>
          <w:rFonts w:hint="eastAsia"/>
        </w:rPr>
        <w:t>では引数のデフォルト値を設定することができる。</w:t>
      </w:r>
    </w:p>
    <w:p w14:paraId="4BD65BF1" w14:textId="271DB601" w:rsidR="0077789C" w:rsidRDefault="0077789C" w:rsidP="0077789C">
      <w:pPr>
        <w:jc w:val="left"/>
        <w:rPr>
          <w:rFonts w:hint="eastAsia"/>
        </w:rPr>
      </w:pPr>
      <w:r>
        <w:rPr>
          <w:rFonts w:hint="eastAsia"/>
          <w:noProof/>
        </w:rPr>
        <w:drawing>
          <wp:inline distT="0" distB="0" distL="0" distR="0" wp14:anchorId="6FE9D492" wp14:editId="6D2E5FCA">
            <wp:extent cx="5387340" cy="1950085"/>
            <wp:effectExtent l="0" t="0" r="0" b="5715"/>
            <wp:docPr id="5" name="図 5" descr="スクリーンショット%202017-11-27%2017.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7-11-27%2017.53.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1950085"/>
                    </a:xfrm>
                    <a:prstGeom prst="rect">
                      <a:avLst/>
                    </a:prstGeom>
                    <a:noFill/>
                    <a:ln>
                      <a:noFill/>
                    </a:ln>
                  </pic:spPr>
                </pic:pic>
              </a:graphicData>
            </a:graphic>
          </wp:inline>
        </w:drawing>
      </w:r>
    </w:p>
    <w:p w14:paraId="39DC1450" w14:textId="77777777" w:rsidR="0077789C" w:rsidRDefault="0077789C" w:rsidP="0077789C">
      <w:pPr>
        <w:jc w:val="left"/>
        <w:rPr>
          <w:rFonts w:hint="eastAsia"/>
        </w:rPr>
      </w:pPr>
    </w:p>
    <w:p w14:paraId="42C0D672" w14:textId="18B4EF35" w:rsidR="0077789C" w:rsidRDefault="0077789C" w:rsidP="0077789C">
      <w:pPr>
        <w:jc w:val="left"/>
        <w:rPr>
          <w:rFonts w:hint="eastAsia"/>
          <w:b/>
          <w:sz w:val="28"/>
          <w:szCs w:val="28"/>
        </w:rPr>
      </w:pPr>
      <w:r w:rsidRPr="0077789C">
        <w:rPr>
          <w:rFonts w:hint="eastAsia"/>
          <w:b/>
          <w:sz w:val="28"/>
          <w:szCs w:val="28"/>
        </w:rPr>
        <w:t>配列は</w:t>
      </w:r>
      <w:r w:rsidRPr="0077789C">
        <w:rPr>
          <w:b/>
          <w:sz w:val="28"/>
          <w:szCs w:val="28"/>
        </w:rPr>
        <w:t>Array</w:t>
      </w:r>
      <w:r w:rsidRPr="0077789C">
        <w:rPr>
          <w:rFonts w:hint="eastAsia"/>
          <w:b/>
          <w:sz w:val="28"/>
          <w:szCs w:val="28"/>
        </w:rPr>
        <w:t>オブジェクト</w:t>
      </w:r>
    </w:p>
    <w:p w14:paraId="7049758E" w14:textId="117DB97A" w:rsidR="0077789C" w:rsidRDefault="0077789C" w:rsidP="0077789C">
      <w:pPr>
        <w:jc w:val="left"/>
        <w:rPr>
          <w:rFonts w:hint="eastAsia"/>
        </w:rPr>
      </w:pPr>
      <w:proofErr w:type="spellStart"/>
      <w:r>
        <w:t>Kotlin</w:t>
      </w:r>
      <w:proofErr w:type="spellEnd"/>
      <w:r>
        <w:rPr>
          <w:rFonts w:hint="eastAsia"/>
        </w:rPr>
        <w:t>ではいわゆる配列はない。その代わりに</w:t>
      </w:r>
      <w:r>
        <w:t>Array</w:t>
      </w:r>
      <w:r>
        <w:rPr>
          <w:rFonts w:hint="eastAsia"/>
        </w:rPr>
        <w:t>クラスを使う。</w:t>
      </w:r>
    </w:p>
    <w:p w14:paraId="7EEC0149" w14:textId="15CF7836" w:rsidR="0077789C" w:rsidRDefault="0077789C" w:rsidP="0077789C">
      <w:pPr>
        <w:jc w:val="left"/>
        <w:rPr>
          <w:rFonts w:hint="eastAsia"/>
        </w:rPr>
      </w:pPr>
      <w:r>
        <w:t>Array</w:t>
      </w:r>
      <w:r>
        <w:rPr>
          <w:rFonts w:hint="eastAsia"/>
        </w:rPr>
        <w:t>オブジェクトを作る際には、</w:t>
      </w:r>
      <w:proofErr w:type="spellStart"/>
      <w:r>
        <w:t>arrayOf</w:t>
      </w:r>
      <w:proofErr w:type="spellEnd"/>
      <w:r>
        <w:rPr>
          <w:rFonts w:hint="eastAsia"/>
        </w:rPr>
        <w:t>メソッドを使う。要素にアクセスする際には普通に</w:t>
      </w:r>
      <w:r>
        <w:t>[]</w:t>
      </w:r>
      <w:r>
        <w:rPr>
          <w:rFonts w:hint="eastAsia"/>
        </w:rPr>
        <w:t>でインデックスを指定することが</w:t>
      </w:r>
      <w:r w:rsidR="00174256">
        <w:rPr>
          <w:rFonts w:hint="eastAsia"/>
        </w:rPr>
        <w:t>できる。</w:t>
      </w:r>
    </w:p>
    <w:p w14:paraId="534376B9" w14:textId="77777777" w:rsidR="00174256" w:rsidRDefault="00174256" w:rsidP="0077789C">
      <w:pPr>
        <w:jc w:val="left"/>
        <w:rPr>
          <w:rFonts w:hint="eastAsia"/>
        </w:rPr>
      </w:pPr>
    </w:p>
    <w:p w14:paraId="5E2E7F81" w14:textId="1A701F92" w:rsidR="00174256" w:rsidRDefault="00174256" w:rsidP="00174256">
      <w:pPr>
        <w:jc w:val="center"/>
        <w:rPr>
          <w:rFonts w:hint="eastAsia"/>
        </w:rPr>
      </w:pPr>
      <w:r>
        <w:rPr>
          <w:rFonts w:hint="eastAsia"/>
          <w:noProof/>
        </w:rPr>
        <w:drawing>
          <wp:inline distT="0" distB="0" distL="0" distR="0" wp14:anchorId="48CB0032" wp14:editId="2ED62193">
            <wp:extent cx="4711853" cy="2336804"/>
            <wp:effectExtent l="0" t="0" r="12700" b="0"/>
            <wp:docPr id="6" name="図 6" descr="スクリーンショット%202017-11-27%2017.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7-11-27%2017.55.4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5387" cy="2338557"/>
                    </a:xfrm>
                    <a:prstGeom prst="rect">
                      <a:avLst/>
                    </a:prstGeom>
                    <a:noFill/>
                    <a:ln>
                      <a:noFill/>
                    </a:ln>
                  </pic:spPr>
                </pic:pic>
              </a:graphicData>
            </a:graphic>
          </wp:inline>
        </w:drawing>
      </w:r>
    </w:p>
    <w:p w14:paraId="67D2D88B" w14:textId="1E9FF3F5" w:rsidR="00174256" w:rsidRDefault="00174256" w:rsidP="00174256">
      <w:pPr>
        <w:jc w:val="left"/>
        <w:rPr>
          <w:rFonts w:hint="eastAsia"/>
          <w:b/>
          <w:sz w:val="28"/>
          <w:szCs w:val="28"/>
        </w:rPr>
      </w:pPr>
      <w:r w:rsidRPr="00174256">
        <w:rPr>
          <w:rFonts w:hint="eastAsia"/>
          <w:b/>
          <w:sz w:val="28"/>
          <w:szCs w:val="28"/>
        </w:rPr>
        <w:t>コネクションは読み込み専用＆書き込み可</w:t>
      </w:r>
    </w:p>
    <w:p w14:paraId="6A7AC1DD" w14:textId="77777777" w:rsidR="00174256" w:rsidRPr="00174256" w:rsidRDefault="00174256" w:rsidP="00174256">
      <w:pPr>
        <w:widowControl/>
        <w:jc w:val="left"/>
        <w:rPr>
          <w:rFonts w:ascii="Times New Roman" w:eastAsia="Times New Roman" w:hAnsi="Times New Roman" w:cs="Times New Roman"/>
          <w:kern w:val="0"/>
        </w:rPr>
      </w:pPr>
      <w:proofErr w:type="spellStart"/>
      <w:r>
        <w:t>Kotlin</w:t>
      </w:r>
      <w:proofErr w:type="spellEnd"/>
      <w:r>
        <w:rPr>
          <w:rFonts w:hint="eastAsia"/>
        </w:rPr>
        <w:t>のコネクションは</w:t>
      </w:r>
      <w:proofErr w:type="spellStart"/>
      <w:r>
        <w:t>List,Map,Set</w:t>
      </w:r>
      <w:proofErr w:type="spellEnd"/>
      <w:r>
        <w:rPr>
          <w:rFonts w:hint="eastAsia"/>
        </w:rPr>
        <w:t>の３つクラスが用意される。それぞれ基本的には読み取り専用になっていて、要素を一度入れたら書き換えることができない。（値を変更するメソッドが用意されない）書き込み（要素の変更）もしたい場合はそれぞれ</w:t>
      </w:r>
      <w:proofErr w:type="spellStart"/>
      <w:r w:rsidRPr="00174256">
        <w:rPr>
          <w:rFonts w:ascii="MS Mincho" w:eastAsia="MS Mincho" w:hAnsi="MS Mincho" w:cs="Times New Roman" w:hint="eastAsia"/>
          <w:b/>
          <w:bCs/>
          <w:color w:val="333333"/>
          <w:kern w:val="0"/>
          <w:bdr w:val="none" w:sz="0" w:space="0" w:color="auto" w:frame="1"/>
        </w:rPr>
        <w:t>MutableList</w:t>
      </w:r>
      <w:proofErr w:type="spellEnd"/>
      <w:r w:rsidRPr="00174256">
        <w:rPr>
          <w:rFonts w:ascii="MS Mincho" w:eastAsia="MS Mincho" w:hAnsi="MS Mincho" w:cs="Times New Roman" w:hint="eastAsia"/>
          <w:color w:val="333333"/>
          <w:kern w:val="0"/>
          <w:shd w:val="clear" w:color="auto" w:fill="FFFFFF"/>
        </w:rPr>
        <w:t>、</w:t>
      </w:r>
      <w:proofErr w:type="spellStart"/>
      <w:r w:rsidRPr="00174256">
        <w:rPr>
          <w:rFonts w:ascii="MS Mincho" w:eastAsia="MS Mincho" w:hAnsi="MS Mincho" w:cs="Times New Roman" w:hint="eastAsia"/>
          <w:b/>
          <w:bCs/>
          <w:color w:val="333333"/>
          <w:kern w:val="0"/>
          <w:bdr w:val="none" w:sz="0" w:space="0" w:color="auto" w:frame="1"/>
        </w:rPr>
        <w:t>MutableMap</w:t>
      </w:r>
      <w:proofErr w:type="spellEnd"/>
      <w:r w:rsidRPr="00174256">
        <w:rPr>
          <w:rFonts w:ascii="MS Mincho" w:eastAsia="MS Mincho" w:hAnsi="MS Mincho" w:cs="Times New Roman" w:hint="eastAsia"/>
          <w:color w:val="333333"/>
          <w:kern w:val="0"/>
          <w:shd w:val="clear" w:color="auto" w:fill="FFFFFF"/>
        </w:rPr>
        <w:t>、</w:t>
      </w:r>
      <w:proofErr w:type="spellStart"/>
      <w:r w:rsidRPr="00174256">
        <w:rPr>
          <w:rFonts w:ascii="MS Mincho" w:eastAsia="MS Mincho" w:hAnsi="MS Mincho" w:cs="Times New Roman" w:hint="eastAsia"/>
          <w:b/>
          <w:bCs/>
          <w:color w:val="333333"/>
          <w:kern w:val="0"/>
          <w:bdr w:val="none" w:sz="0" w:space="0" w:color="auto" w:frame="1"/>
        </w:rPr>
        <w:t>MutableSet</w:t>
      </w:r>
      <w:proofErr w:type="spellEnd"/>
      <w:r w:rsidRPr="00174256">
        <w:rPr>
          <w:rFonts w:ascii="MS Mincho" w:eastAsia="MS Mincho" w:hAnsi="MS Mincho" w:cs="Times New Roman" w:hint="eastAsia"/>
          <w:color w:val="333333"/>
          <w:kern w:val="0"/>
          <w:shd w:val="clear" w:color="auto" w:fill="FFFFFF"/>
        </w:rPr>
        <w:t>クラスを使う必要があります。</w:t>
      </w:r>
    </w:p>
    <w:p w14:paraId="1771E18B" w14:textId="6AE15850" w:rsidR="00174256" w:rsidRDefault="00174256" w:rsidP="00174256">
      <w:pPr>
        <w:jc w:val="left"/>
        <w:rPr>
          <w:rFonts w:hint="eastAsia"/>
        </w:rPr>
      </w:pPr>
    </w:p>
    <w:p w14:paraId="026C3A38" w14:textId="6D6951F2" w:rsidR="00174256" w:rsidRDefault="00174256" w:rsidP="00174256">
      <w:pPr>
        <w:jc w:val="left"/>
        <w:rPr>
          <w:b/>
          <w:sz w:val="28"/>
          <w:szCs w:val="28"/>
        </w:rPr>
      </w:pPr>
      <w:r w:rsidRPr="00174256">
        <w:rPr>
          <w:b/>
          <w:sz w:val="28"/>
          <w:szCs w:val="28"/>
        </w:rPr>
        <w:t>New</w:t>
      </w:r>
      <w:r w:rsidRPr="00174256">
        <w:rPr>
          <w:rFonts w:hint="eastAsia"/>
          <w:b/>
          <w:sz w:val="28"/>
          <w:szCs w:val="28"/>
        </w:rPr>
        <w:t>は</w:t>
      </w:r>
      <w:proofErr w:type="gramStart"/>
      <w:r w:rsidRPr="00174256">
        <w:rPr>
          <w:rFonts w:hint="eastAsia"/>
          <w:b/>
          <w:sz w:val="28"/>
          <w:szCs w:val="28"/>
        </w:rPr>
        <w:t>無し</w:t>
      </w:r>
      <w:proofErr w:type="gramEnd"/>
      <w:r w:rsidRPr="00174256">
        <w:rPr>
          <w:rFonts w:hint="eastAsia"/>
          <w:b/>
          <w:sz w:val="28"/>
          <w:szCs w:val="28"/>
        </w:rPr>
        <w:t>、コンストラクタは</w:t>
      </w:r>
      <w:proofErr w:type="spellStart"/>
      <w:r w:rsidRPr="00174256">
        <w:rPr>
          <w:b/>
          <w:sz w:val="28"/>
          <w:szCs w:val="28"/>
        </w:rPr>
        <w:t>init</w:t>
      </w:r>
      <w:proofErr w:type="spellEnd"/>
    </w:p>
    <w:p w14:paraId="7C79AEA4" w14:textId="190B0555" w:rsidR="00174256" w:rsidRDefault="00174256" w:rsidP="00174256">
      <w:pPr>
        <w:jc w:val="left"/>
        <w:rPr>
          <w:rFonts w:hint="eastAsia"/>
        </w:rPr>
      </w:pPr>
      <w:r>
        <w:rPr>
          <w:rFonts w:hint="eastAsia"/>
        </w:rPr>
        <w:t>インスタンス化する際の</w:t>
      </w:r>
      <w:r>
        <w:t>new</w:t>
      </w:r>
      <w:r>
        <w:rPr>
          <w:rFonts w:hint="eastAsia"/>
        </w:rPr>
        <w:t>は要らない。コンストラクタは、</w:t>
      </w:r>
      <w:proofErr w:type="spellStart"/>
      <w:r>
        <w:t>init</w:t>
      </w:r>
      <w:proofErr w:type="spellEnd"/>
      <w:r>
        <w:t>{}</w:t>
      </w:r>
      <w:r>
        <w:rPr>
          <w:rFonts w:hint="eastAsia"/>
        </w:rPr>
        <w:t>で定義する。コンストラクタに渡したい引数はクラス名の後ろに（）をつけてそこにかく。</w:t>
      </w:r>
    </w:p>
    <w:p w14:paraId="525D8ED7" w14:textId="055C8D2E" w:rsidR="00174256" w:rsidRDefault="00174256" w:rsidP="00174256">
      <w:pPr>
        <w:jc w:val="center"/>
        <w:rPr>
          <w:rFonts w:hint="eastAsia"/>
        </w:rPr>
      </w:pPr>
      <w:r>
        <w:rPr>
          <w:noProof/>
        </w:rPr>
        <w:drawing>
          <wp:inline distT="0" distB="0" distL="0" distR="0" wp14:anchorId="442D10C1" wp14:editId="296C9685">
            <wp:extent cx="4254653" cy="3942348"/>
            <wp:effectExtent l="0" t="0" r="0" b="0"/>
            <wp:docPr id="7" name="図 7" descr="スクリーンショット%202017-11-27%2018.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7-11-27%2018.01.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1388" cy="3957855"/>
                    </a:xfrm>
                    <a:prstGeom prst="rect">
                      <a:avLst/>
                    </a:prstGeom>
                    <a:noFill/>
                    <a:ln>
                      <a:noFill/>
                    </a:ln>
                  </pic:spPr>
                </pic:pic>
              </a:graphicData>
            </a:graphic>
          </wp:inline>
        </w:drawing>
      </w:r>
    </w:p>
    <w:p w14:paraId="45D7487A" w14:textId="77777777" w:rsidR="00174256" w:rsidRDefault="00174256" w:rsidP="00174256">
      <w:pPr>
        <w:jc w:val="center"/>
        <w:rPr>
          <w:rFonts w:hint="eastAsia"/>
        </w:rPr>
      </w:pPr>
    </w:p>
    <w:p w14:paraId="6F045A31" w14:textId="38BF6249" w:rsidR="00174256" w:rsidRPr="001D020E" w:rsidRDefault="00174256" w:rsidP="00174256">
      <w:pPr>
        <w:jc w:val="left"/>
        <w:rPr>
          <w:rFonts w:hint="eastAsia"/>
          <w:b/>
          <w:sz w:val="28"/>
          <w:szCs w:val="28"/>
        </w:rPr>
      </w:pPr>
      <w:r w:rsidRPr="001D020E">
        <w:rPr>
          <w:rFonts w:hint="eastAsia"/>
          <w:b/>
          <w:sz w:val="28"/>
          <w:szCs w:val="28"/>
        </w:rPr>
        <w:t>プロパティは自動でセット可能</w:t>
      </w:r>
    </w:p>
    <w:p w14:paraId="212A66AF" w14:textId="2D093060" w:rsidR="00174256" w:rsidRDefault="00174256" w:rsidP="00174256">
      <w:pPr>
        <w:jc w:val="left"/>
        <w:rPr>
          <w:rFonts w:hint="eastAsia"/>
        </w:rPr>
      </w:pPr>
      <w:r>
        <w:rPr>
          <w:rFonts w:hint="eastAsia"/>
        </w:rPr>
        <w:t>コンストラクタに渡した値をそのままプロパティに代入したいようなパターンが多くあると思う。上の書いたプログラムもそうである。コンストラクタが受け取るべき仮引数を定義する際に、</w:t>
      </w:r>
      <w:proofErr w:type="spellStart"/>
      <w:r>
        <w:t>var</w:t>
      </w:r>
      <w:proofErr w:type="spellEnd"/>
      <w:r>
        <w:rPr>
          <w:rFonts w:hint="eastAsia"/>
        </w:rPr>
        <w:t>か</w:t>
      </w:r>
      <w:proofErr w:type="spellStart"/>
      <w:r>
        <w:t>val</w:t>
      </w:r>
      <w:proofErr w:type="spellEnd"/>
      <w:r>
        <w:rPr>
          <w:rFonts w:hint="eastAsia"/>
        </w:rPr>
        <w:t>を書いて宣言することで、その変数をそのクラスのプロパティ（</w:t>
      </w:r>
      <w:r w:rsidR="001D020E">
        <w:rPr>
          <w:rFonts w:hint="eastAsia"/>
        </w:rPr>
        <w:t>インスタンスフィールド</w:t>
      </w:r>
      <w:r>
        <w:rPr>
          <w:rFonts w:hint="eastAsia"/>
        </w:rPr>
        <w:t>）</w:t>
      </w:r>
      <w:r w:rsidR="001D020E">
        <w:rPr>
          <w:rFonts w:hint="eastAsia"/>
        </w:rPr>
        <w:t>として宣言したことになり、しかも、そのプロパティへ代入する処理をコンストラクタに書かなくても良い。</w:t>
      </w:r>
    </w:p>
    <w:p w14:paraId="54919EED" w14:textId="29695DB1" w:rsidR="001D020E" w:rsidRDefault="001D020E" w:rsidP="00174256">
      <w:pPr>
        <w:jc w:val="left"/>
        <w:rPr>
          <w:rFonts w:hint="eastAsia"/>
        </w:rPr>
      </w:pPr>
      <w:r>
        <w:rPr>
          <w:rFonts w:hint="eastAsia"/>
          <w:noProof/>
        </w:rPr>
        <w:drawing>
          <wp:inline distT="0" distB="0" distL="0" distR="0" wp14:anchorId="75A527AC" wp14:editId="0843BAFE">
            <wp:extent cx="5398135" cy="1960880"/>
            <wp:effectExtent l="0" t="0" r="12065" b="0"/>
            <wp:docPr id="8" name="図 8" descr="スクリーンショット%202017-11-27%2018.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7-11-27%2018.05.3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135" cy="1960880"/>
                    </a:xfrm>
                    <a:prstGeom prst="rect">
                      <a:avLst/>
                    </a:prstGeom>
                    <a:noFill/>
                    <a:ln>
                      <a:noFill/>
                    </a:ln>
                  </pic:spPr>
                </pic:pic>
              </a:graphicData>
            </a:graphic>
          </wp:inline>
        </w:drawing>
      </w:r>
    </w:p>
    <w:p w14:paraId="4A3C2AB7" w14:textId="60A13A30" w:rsidR="001D020E" w:rsidRPr="001D020E" w:rsidRDefault="001D020E" w:rsidP="00174256">
      <w:pPr>
        <w:jc w:val="left"/>
        <w:rPr>
          <w:rFonts w:hint="eastAsia"/>
          <w:b/>
          <w:sz w:val="28"/>
          <w:szCs w:val="28"/>
        </w:rPr>
      </w:pPr>
      <w:r w:rsidRPr="001D020E">
        <w:rPr>
          <w:rFonts w:hint="eastAsia"/>
          <w:b/>
          <w:sz w:val="28"/>
          <w:szCs w:val="28"/>
        </w:rPr>
        <w:t>文字列の中に変数を入れる</w:t>
      </w:r>
    </w:p>
    <w:p w14:paraId="5086DB8B" w14:textId="6014D67A" w:rsidR="001D020E" w:rsidRPr="001D020E" w:rsidRDefault="001D020E" w:rsidP="00174256">
      <w:pPr>
        <w:jc w:val="left"/>
        <w:rPr>
          <w:rFonts w:hint="eastAsia"/>
        </w:rPr>
      </w:pPr>
      <w:r>
        <w:rPr>
          <w:rFonts w:hint="eastAsia"/>
        </w:rPr>
        <w:t>ダブルクォーテーションで囲った文字列リテラルの中に変数を放り込むことができる。変数名の頭に＄をつけて放り込むだけでできる。</w:t>
      </w:r>
    </w:p>
    <w:p w14:paraId="11B11774" w14:textId="530B0623" w:rsidR="001D020E" w:rsidRDefault="001D020E" w:rsidP="00174256">
      <w:pPr>
        <w:jc w:val="left"/>
        <w:rPr>
          <w:rFonts w:hint="eastAsia"/>
        </w:rPr>
      </w:pPr>
      <w:r>
        <w:rPr>
          <w:rFonts w:hint="eastAsia"/>
          <w:noProof/>
        </w:rPr>
        <w:drawing>
          <wp:inline distT="0" distB="0" distL="0" distR="0" wp14:anchorId="133AFA60" wp14:editId="278C7902">
            <wp:extent cx="5387340" cy="1090930"/>
            <wp:effectExtent l="0" t="0" r="0" b="1270"/>
            <wp:docPr id="9" name="図 9" descr="スクリーンショット%202017-11-27%2018.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スクリーンショット%202017-11-27%2018.07.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1090930"/>
                    </a:xfrm>
                    <a:prstGeom prst="rect">
                      <a:avLst/>
                    </a:prstGeom>
                    <a:noFill/>
                    <a:ln>
                      <a:noFill/>
                    </a:ln>
                  </pic:spPr>
                </pic:pic>
              </a:graphicData>
            </a:graphic>
          </wp:inline>
        </w:drawing>
      </w:r>
    </w:p>
    <w:p w14:paraId="68F74055" w14:textId="01203CFF" w:rsidR="001D020E" w:rsidRDefault="001D020E" w:rsidP="00174256">
      <w:pPr>
        <w:jc w:val="left"/>
        <w:rPr>
          <w:rFonts w:hint="eastAsia"/>
        </w:rPr>
      </w:pPr>
      <w:r>
        <w:rPr>
          <w:rFonts w:hint="eastAsia"/>
        </w:rPr>
        <w:t>ただし、この場合、変数名の後ろに文字が続く場合境目をうまく区切ってくれないことがある。</w:t>
      </w:r>
    </w:p>
    <w:p w14:paraId="4CD0B909" w14:textId="107CFBAD" w:rsidR="001D020E" w:rsidRDefault="001D020E" w:rsidP="00174256">
      <w:pPr>
        <w:jc w:val="left"/>
        <w:rPr>
          <w:rFonts w:hint="eastAsia"/>
        </w:rPr>
      </w:pPr>
      <w:r>
        <w:rPr>
          <w:rFonts w:hint="eastAsia"/>
          <w:noProof/>
        </w:rPr>
        <w:drawing>
          <wp:inline distT="0" distB="0" distL="0" distR="0" wp14:anchorId="79841FD7" wp14:editId="3E9FB8B0">
            <wp:extent cx="5387340" cy="1068705"/>
            <wp:effectExtent l="0" t="0" r="0" b="0"/>
            <wp:docPr id="10" name="図 10" descr="スクリーンショット%202017-11-27%2018.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7-11-27%2018.08.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1068705"/>
                    </a:xfrm>
                    <a:prstGeom prst="rect">
                      <a:avLst/>
                    </a:prstGeom>
                    <a:noFill/>
                    <a:ln>
                      <a:noFill/>
                    </a:ln>
                  </pic:spPr>
                </pic:pic>
              </a:graphicData>
            </a:graphic>
          </wp:inline>
        </w:drawing>
      </w:r>
    </w:p>
    <w:p w14:paraId="67D9B577" w14:textId="2EA0A535" w:rsidR="001D020E" w:rsidRDefault="001D020E" w:rsidP="00174256">
      <w:pPr>
        <w:jc w:val="left"/>
        <w:rPr>
          <w:rFonts w:hint="eastAsia"/>
        </w:rPr>
      </w:pPr>
      <w:r>
        <w:rPr>
          <w:rFonts w:hint="eastAsia"/>
        </w:rPr>
        <w:t>＄</w:t>
      </w:r>
      <w:r>
        <w:t>{}</w:t>
      </w:r>
      <w:r>
        <w:rPr>
          <w:rFonts w:hint="eastAsia"/>
        </w:rPr>
        <w:t>を使えば明示的に変数部分を指定できる。</w:t>
      </w:r>
    </w:p>
    <w:p w14:paraId="63EEA7B6" w14:textId="2580E253" w:rsidR="001D020E" w:rsidRPr="00174256" w:rsidRDefault="001D020E" w:rsidP="00174256">
      <w:pPr>
        <w:jc w:val="left"/>
        <w:rPr>
          <w:rFonts w:hint="eastAsia"/>
        </w:rPr>
      </w:pPr>
      <w:r>
        <w:rPr>
          <w:rFonts w:hint="eastAsia"/>
          <w:noProof/>
        </w:rPr>
        <w:drawing>
          <wp:inline distT="0" distB="0" distL="0" distR="0" wp14:anchorId="303B7175" wp14:editId="22D376CA">
            <wp:extent cx="5398135" cy="1289050"/>
            <wp:effectExtent l="0" t="0" r="12065" b="6350"/>
            <wp:docPr id="11" name="図 11" descr="スクリーンショット%202017-11-27%2018.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7-11-27%2018.09.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135" cy="1289050"/>
                    </a:xfrm>
                    <a:prstGeom prst="rect">
                      <a:avLst/>
                    </a:prstGeom>
                    <a:noFill/>
                    <a:ln>
                      <a:noFill/>
                    </a:ln>
                  </pic:spPr>
                </pic:pic>
              </a:graphicData>
            </a:graphic>
          </wp:inline>
        </w:drawing>
      </w:r>
    </w:p>
    <w:p w14:paraId="2E5FD297" w14:textId="0861D52E" w:rsidR="00751508" w:rsidRDefault="00751508" w:rsidP="005347A6">
      <w:pPr>
        <w:jc w:val="left"/>
        <w:rPr>
          <w:rFonts w:hint="eastAsia"/>
        </w:rPr>
      </w:pPr>
      <w:r>
        <w:rPr>
          <w:rFonts w:hint="eastAsia"/>
        </w:rPr>
        <w:t>・</w:t>
      </w:r>
      <w:r w:rsidRPr="00751508">
        <w:rPr>
          <w:rFonts w:hint="eastAsia"/>
          <w:b/>
          <w:sz w:val="32"/>
          <w:szCs w:val="32"/>
        </w:rPr>
        <w:t>JVMについて</w:t>
      </w:r>
    </w:p>
    <w:p w14:paraId="53A61A22" w14:textId="77777777" w:rsidR="005347A6" w:rsidRDefault="005347A6" w:rsidP="005347A6">
      <w:pPr>
        <w:widowControl/>
        <w:jc w:val="left"/>
      </w:pPr>
      <w:r>
        <w:rPr>
          <w:rFonts w:hint="eastAsia"/>
        </w:rPr>
        <w:t>Javaが動作する仮想マシンJVM（</w:t>
      </w:r>
      <w:r w:rsidRPr="005347A6">
        <w:rPr>
          <w:rFonts w:ascii="Open Sans" w:eastAsia="Times New Roman" w:hAnsi="Open Sans" w:cs="Times New Roman"/>
          <w:b/>
          <w:bCs/>
          <w:color w:val="339966"/>
          <w:kern w:val="0"/>
          <w:bdr w:val="none" w:sz="0" w:space="0" w:color="auto" w:frame="1"/>
        </w:rPr>
        <w:t>Java Virtual Machine</w:t>
      </w:r>
      <w:r>
        <w:rPr>
          <w:rFonts w:hint="eastAsia"/>
        </w:rPr>
        <w:t>）他に「Java仮想マシン</w:t>
      </w:r>
    </w:p>
    <w:p w14:paraId="26456D42" w14:textId="77777777" w:rsidR="005347A6" w:rsidRDefault="005347A6" w:rsidP="005347A6">
      <w:pPr>
        <w:widowControl/>
        <w:jc w:val="left"/>
      </w:pPr>
      <w:r>
        <w:rPr>
          <w:rFonts w:hint="eastAsia"/>
        </w:rPr>
        <w:t>」、「</w:t>
      </w:r>
      <w:proofErr w:type="spellStart"/>
      <w:r>
        <w:rPr>
          <w:rFonts w:hint="eastAsia"/>
        </w:rPr>
        <w:t>JavaVM</w:t>
      </w:r>
      <w:proofErr w:type="spellEnd"/>
      <w:r>
        <w:rPr>
          <w:rFonts w:hint="eastAsia"/>
        </w:rPr>
        <w:t>」ということもある。</w:t>
      </w:r>
    </w:p>
    <w:p w14:paraId="507D4DD3" w14:textId="2BEEE145" w:rsidR="003F3E73" w:rsidRDefault="005347A6" w:rsidP="005347A6">
      <w:pPr>
        <w:widowControl/>
        <w:jc w:val="left"/>
        <w:rPr>
          <w:rFonts w:hint="eastAsia"/>
        </w:rPr>
      </w:pPr>
      <w:r>
        <w:rPr>
          <w:rFonts w:hint="eastAsia"/>
        </w:rPr>
        <w:t>JVMはJavaを動かすために必要なソフトウェアであって、</w:t>
      </w:r>
      <w:r w:rsidR="003F3E73">
        <w:rPr>
          <w:rFonts w:hint="eastAsia"/>
        </w:rPr>
        <w:t>高性能で高信頼性を備えていて、非常に魅力的である。Javaのための資産として、</w:t>
      </w:r>
      <w:proofErr w:type="gramStart"/>
      <w:r w:rsidR="003F3E73">
        <w:rPr>
          <w:rFonts w:hint="eastAsia"/>
        </w:rPr>
        <w:t>ライブラリー</w:t>
      </w:r>
      <w:proofErr w:type="gramEnd"/>
      <w:r w:rsidR="003F3E73">
        <w:rPr>
          <w:rFonts w:hint="eastAsia"/>
        </w:rPr>
        <w:t>やフレームワーク、ツールなどが豊富！</w:t>
      </w:r>
      <w:proofErr w:type="spellStart"/>
      <w:r w:rsidR="00751508">
        <w:t>Kotlin</w:t>
      </w:r>
      <w:proofErr w:type="spellEnd"/>
      <w:r w:rsidR="00751508">
        <w:rPr>
          <w:rFonts w:hint="eastAsia"/>
        </w:rPr>
        <w:t>プログラムは、JVMやJava用の</w:t>
      </w:r>
      <w:proofErr w:type="gramStart"/>
      <w:r w:rsidR="00751508">
        <w:rPr>
          <w:rFonts w:hint="eastAsia"/>
        </w:rPr>
        <w:t>ライブラリ</w:t>
      </w:r>
      <w:proofErr w:type="gramEnd"/>
      <w:r w:rsidR="00751508">
        <w:rPr>
          <w:rFonts w:hint="eastAsia"/>
        </w:rPr>
        <w:t>、フレームワークといった資産をそのまま使える。</w:t>
      </w:r>
    </w:p>
    <w:p w14:paraId="0644E9CA" w14:textId="63A3ECD4" w:rsidR="00751508" w:rsidRPr="00751508" w:rsidRDefault="00751508" w:rsidP="005347A6">
      <w:pPr>
        <w:widowControl/>
        <w:jc w:val="left"/>
        <w:rPr>
          <w:rFonts w:hint="eastAsia"/>
        </w:rPr>
      </w:pPr>
      <w:r>
        <w:rPr>
          <w:rFonts w:hint="eastAsia"/>
        </w:rPr>
        <w:t>さらに「</w:t>
      </w:r>
      <w:proofErr w:type="spellStart"/>
      <w:r>
        <w:t>Kotlin</w:t>
      </w:r>
      <w:proofErr w:type="spellEnd"/>
      <w:r>
        <w:rPr>
          <w:rFonts w:hint="eastAsia"/>
        </w:rPr>
        <w:t>とJavaの相互運用性は100％」100％ということはJavaで記述されたプログラムを、</w:t>
      </w:r>
      <w:proofErr w:type="spellStart"/>
      <w:r>
        <w:t>Kotlin</w:t>
      </w:r>
      <w:proofErr w:type="spellEnd"/>
      <w:r>
        <w:rPr>
          <w:rFonts w:hint="eastAsia"/>
        </w:rPr>
        <w:t>で記述したプログラムから使用することと、その逆が可能である。</w:t>
      </w:r>
    </w:p>
    <w:p w14:paraId="5E27313C" w14:textId="7EA03905" w:rsidR="00751508" w:rsidRDefault="00751508" w:rsidP="005347A6">
      <w:pPr>
        <w:widowControl/>
        <w:jc w:val="left"/>
        <w:rPr>
          <w:rFonts w:hint="eastAsia"/>
        </w:rPr>
      </w:pPr>
    </w:p>
    <w:p w14:paraId="03D431EC" w14:textId="604AEE01" w:rsidR="00B8095E" w:rsidRPr="00751508" w:rsidRDefault="005F7B09" w:rsidP="005347A6">
      <w:pPr>
        <w:widowControl/>
        <w:jc w:val="left"/>
        <w:rPr>
          <w:i/>
          <w:u w:val="single"/>
        </w:rPr>
      </w:pPr>
      <w:proofErr w:type="spellStart"/>
      <w:r w:rsidRPr="00751508">
        <w:rPr>
          <w:i/>
          <w:u w:val="single"/>
        </w:rPr>
        <w:t>Kotlin</w:t>
      </w:r>
      <w:proofErr w:type="spellEnd"/>
      <w:r w:rsidRPr="00751508">
        <w:rPr>
          <w:rFonts w:hint="eastAsia"/>
          <w:i/>
          <w:u w:val="single"/>
        </w:rPr>
        <w:t>はJavaよりもシンプルかつ安全に設計されている。</w:t>
      </w:r>
    </w:p>
    <w:p w14:paraId="7E8BDD9B" w14:textId="77777777" w:rsidR="005F7B09" w:rsidRPr="00400D95" w:rsidRDefault="00B8095E" w:rsidP="005347A6">
      <w:pPr>
        <w:widowControl/>
        <w:jc w:val="left"/>
        <w:rPr>
          <w:b/>
          <w:color w:val="0070C0"/>
          <w:sz w:val="32"/>
          <w:szCs w:val="32"/>
        </w:rPr>
      </w:pPr>
      <w:r w:rsidRPr="00400D95">
        <w:rPr>
          <w:rFonts w:hint="eastAsia"/>
          <w:b/>
          <w:color w:val="0070C0"/>
          <w:sz w:val="32"/>
          <w:szCs w:val="32"/>
        </w:rPr>
        <w:t>なぜ安全なのか？</w:t>
      </w:r>
    </w:p>
    <w:p w14:paraId="18BE5524" w14:textId="5B5AEABD" w:rsidR="00CC165A" w:rsidRDefault="00CC165A" w:rsidP="005347A6">
      <w:pPr>
        <w:widowControl/>
        <w:jc w:val="left"/>
        <w:rPr>
          <w:rFonts w:hint="eastAsia"/>
        </w:rPr>
      </w:pPr>
      <w:r>
        <w:rPr>
          <w:rFonts w:hint="eastAsia"/>
        </w:rPr>
        <w:t>・</w:t>
      </w:r>
      <w:proofErr w:type="spellStart"/>
      <w:r w:rsidR="0086587E">
        <w:t>Kotlin</w:t>
      </w:r>
      <w:proofErr w:type="spellEnd"/>
      <w:r w:rsidR="0086587E">
        <w:rPr>
          <w:rFonts w:hint="eastAsia"/>
        </w:rPr>
        <w:t>には、よくあるプログラミングミスを</w:t>
      </w:r>
      <w:r>
        <w:rPr>
          <w:rFonts w:hint="eastAsia"/>
        </w:rPr>
        <w:t>未然に防ぐための仕組みが備わっている。</w:t>
      </w:r>
    </w:p>
    <w:p w14:paraId="7FF5FC39" w14:textId="359988F0" w:rsidR="00514C6C" w:rsidRDefault="00CC165A" w:rsidP="005347A6">
      <w:pPr>
        <w:widowControl/>
        <w:jc w:val="left"/>
        <w:rPr>
          <w:rFonts w:hint="eastAsia"/>
        </w:rPr>
      </w:pPr>
      <w:r>
        <w:rPr>
          <w:rFonts w:hint="eastAsia"/>
        </w:rPr>
        <w:t>・型や</w:t>
      </w:r>
      <w:r>
        <w:t>null</w:t>
      </w:r>
      <w:r>
        <w:rPr>
          <w:rFonts w:hint="eastAsia"/>
        </w:rPr>
        <w:t>の扱いが厳格である。キャストや</w:t>
      </w:r>
      <w:r>
        <w:t>null</w:t>
      </w:r>
      <w:r>
        <w:rPr>
          <w:rFonts w:hint="eastAsia"/>
        </w:rPr>
        <w:t>のデリファレンスによる実行事例がいが起こることはまれ。特に</w:t>
      </w:r>
      <w:r>
        <w:t>null</w:t>
      </w:r>
      <w:r>
        <w:rPr>
          <w:rFonts w:hint="eastAsia"/>
        </w:rPr>
        <w:t>にまつわる安全確保の仕組みを「N</w:t>
      </w:r>
      <w:r>
        <w:t>ull</w:t>
      </w:r>
      <w:r>
        <w:rPr>
          <w:rFonts w:hint="eastAsia"/>
        </w:rPr>
        <w:t>安全」という。</w:t>
      </w:r>
    </w:p>
    <w:p w14:paraId="552E50EE" w14:textId="6F987E38" w:rsidR="00514C6C" w:rsidRPr="00514C6C" w:rsidRDefault="00514C6C" w:rsidP="00514C6C">
      <w:pPr>
        <w:widowControl/>
        <w:jc w:val="left"/>
        <w:rPr>
          <w:rFonts w:ascii="Times New Roman" w:eastAsia="Times New Roman" w:hAnsi="Times New Roman" w:cs="Times New Roman" w:hint="eastAsia"/>
          <w:kern w:val="0"/>
        </w:rPr>
      </w:pPr>
      <w:r>
        <w:t>Null</w:t>
      </w:r>
      <w:r>
        <w:rPr>
          <w:rFonts w:hint="eastAsia"/>
        </w:rPr>
        <w:t>安全とは、Java</w:t>
      </w:r>
      <w:proofErr w:type="gramStart"/>
      <w:r>
        <w:rPr>
          <w:rFonts w:hint="eastAsia"/>
        </w:rPr>
        <w:t>が</w:t>
      </w:r>
      <w:proofErr w:type="spellStart"/>
      <w:proofErr w:type="gramEnd"/>
      <w:r w:rsidRPr="00514C6C">
        <w:rPr>
          <w:rFonts w:ascii="Courier" w:eastAsia="Times New Roman" w:hAnsi="Courier" w:cs="Times New Roman"/>
          <w:color w:val="4A4A4A"/>
          <w:kern w:val="0"/>
          <w:sz w:val="22"/>
          <w:szCs w:val="22"/>
          <w:shd w:val="clear" w:color="auto" w:fill="F7F7F7"/>
        </w:rPr>
        <w:t>NullPointerException</w:t>
      </w:r>
      <w:proofErr w:type="spellEnd"/>
      <w:proofErr w:type="gramStart"/>
      <w:r w:rsidRPr="00514C6C">
        <w:rPr>
          <w:rFonts w:ascii="MS Mincho" w:eastAsia="MS Mincho" w:hAnsi="MS Mincho" w:cs="MS Mincho" w:hint="eastAsia"/>
          <w:color w:val="4A4A4A"/>
          <w:kern w:val="0"/>
          <w:sz w:val="22"/>
          <w:szCs w:val="22"/>
        </w:rPr>
        <w:t>が</w:t>
      </w:r>
      <w:proofErr w:type="gramEnd"/>
      <w:r w:rsidRPr="00514C6C">
        <w:rPr>
          <w:rFonts w:ascii="MS Mincho" w:eastAsia="MS Mincho" w:hAnsi="MS Mincho" w:cs="MS Mincho" w:hint="eastAsia"/>
          <w:color w:val="4A4A4A"/>
          <w:kern w:val="0"/>
          <w:sz w:val="22"/>
          <w:szCs w:val="22"/>
        </w:rPr>
        <w:t>出た時に、</w:t>
      </w:r>
      <w:proofErr w:type="spellStart"/>
      <w:r w:rsidRPr="00514C6C">
        <w:rPr>
          <w:rFonts w:ascii="MS Mincho" w:eastAsia="MS Mincho" w:hAnsi="MS Mincho" w:cs="MS Mincho"/>
          <w:color w:val="4A4A4A"/>
          <w:kern w:val="0"/>
          <w:sz w:val="22"/>
          <w:szCs w:val="22"/>
        </w:rPr>
        <w:t>kotlin</w:t>
      </w:r>
      <w:proofErr w:type="spellEnd"/>
      <w:r w:rsidRPr="00514C6C">
        <w:rPr>
          <w:rFonts w:ascii="MS Mincho" w:eastAsia="MS Mincho" w:hAnsi="MS Mincho" w:cs="MS Mincho" w:hint="eastAsia"/>
          <w:color w:val="4A4A4A"/>
          <w:kern w:val="0"/>
          <w:sz w:val="22"/>
          <w:szCs w:val="22"/>
        </w:rPr>
        <w:t>の時に実行エラーになるかもしれないコードを</w:t>
      </w:r>
      <w:proofErr w:type="spellStart"/>
      <w:r w:rsidRPr="00514C6C">
        <w:rPr>
          <w:rFonts w:ascii="MS Mincho" w:eastAsia="MS Mincho" w:hAnsi="MS Mincho" w:cs="MS Mincho"/>
          <w:color w:val="4A4A4A"/>
          <w:kern w:val="0"/>
          <w:sz w:val="22"/>
          <w:szCs w:val="22"/>
        </w:rPr>
        <w:t>kotlin</w:t>
      </w:r>
      <w:proofErr w:type="spellEnd"/>
      <w:r w:rsidRPr="00514C6C">
        <w:rPr>
          <w:rFonts w:ascii="MS Mincho" w:eastAsia="MS Mincho" w:hAnsi="MS Mincho" w:cs="MS Mincho" w:hint="eastAsia"/>
          <w:color w:val="4A4A4A"/>
          <w:kern w:val="0"/>
          <w:sz w:val="22"/>
          <w:szCs w:val="22"/>
        </w:rPr>
        <w:t>コンパイラが検出して、コンパイル時に教えてくれる。エラーの検出は遅れれば遅れるほど対処が困難になる。実行エラーはテストで検出できなければ、潜在バグとしてプロダクトを埋め込まれてリリースされてしまうかもしれない。</w:t>
      </w:r>
      <w:r>
        <w:rPr>
          <w:rFonts w:ascii="MS Mincho" w:eastAsia="MS Mincho" w:hAnsi="MS Mincho" w:cs="MS Mincho" w:hint="eastAsia"/>
          <w:color w:val="4A4A4A"/>
          <w:kern w:val="0"/>
          <w:sz w:val="22"/>
          <w:szCs w:val="22"/>
        </w:rPr>
        <w:t>コンパイルエラーであれば解消されないままリリースされるということはない。</w:t>
      </w:r>
    </w:p>
    <w:p w14:paraId="1ADA0BD3" w14:textId="6CAEADE5" w:rsidR="00514C6C" w:rsidRDefault="00514C6C" w:rsidP="005347A6">
      <w:pPr>
        <w:widowControl/>
        <w:jc w:val="left"/>
        <w:rPr>
          <w:rFonts w:hint="eastAsia"/>
        </w:rPr>
      </w:pPr>
      <w:r>
        <w:rPr>
          <w:rFonts w:hint="eastAsia"/>
        </w:rPr>
        <w:t>この</w:t>
      </w:r>
      <w:r>
        <w:t>Null</w:t>
      </w:r>
      <w:r>
        <w:rPr>
          <w:rFonts w:hint="eastAsia"/>
        </w:rPr>
        <w:t>安全は実際にプログラムを書く時に理解できると思う。</w:t>
      </w:r>
    </w:p>
    <w:p w14:paraId="0700D34B" w14:textId="77777777" w:rsidR="00DF6443" w:rsidRDefault="00DF6443" w:rsidP="005347A6">
      <w:pPr>
        <w:widowControl/>
        <w:jc w:val="left"/>
        <w:rPr>
          <w:rFonts w:hint="eastAsia"/>
        </w:rPr>
      </w:pPr>
    </w:p>
    <w:p w14:paraId="04522E38" w14:textId="5B26D40B" w:rsidR="00514C6C" w:rsidRDefault="00DF6443" w:rsidP="005347A6">
      <w:pPr>
        <w:widowControl/>
        <w:jc w:val="left"/>
        <w:rPr>
          <w:rFonts w:hint="eastAsia"/>
        </w:rPr>
      </w:pPr>
      <w:r>
        <w:rPr>
          <w:rFonts w:hint="eastAsia"/>
        </w:rPr>
        <w:t>参考文献：Javaプログラマが</w:t>
      </w:r>
      <w:proofErr w:type="spellStart"/>
      <w:r>
        <w:t>Kotlin</w:t>
      </w:r>
      <w:proofErr w:type="spellEnd"/>
      <w:r>
        <w:rPr>
          <w:rFonts w:hint="eastAsia"/>
        </w:rPr>
        <w:t>で</w:t>
      </w:r>
      <w:proofErr w:type="gramStart"/>
      <w:r>
        <w:rPr>
          <w:rFonts w:hint="eastAsia"/>
        </w:rPr>
        <w:t>つまづ</w:t>
      </w:r>
      <w:proofErr w:type="gramEnd"/>
      <w:r>
        <w:rPr>
          <w:rFonts w:hint="eastAsia"/>
        </w:rPr>
        <w:t xml:space="preserve">きがちなところ　</w:t>
      </w:r>
      <w:hyperlink r:id="rId17" w:history="1">
        <w:r w:rsidR="00751508" w:rsidRPr="00182197">
          <w:rPr>
            <w:rStyle w:val="a8"/>
          </w:rPr>
          <w:t>https://qiita.com/koher/items/d9411a00986f14683a3f</w:t>
        </w:r>
      </w:hyperlink>
    </w:p>
    <w:p w14:paraId="095FB7BD" w14:textId="77777777" w:rsidR="00751508" w:rsidRDefault="00751508" w:rsidP="005347A6">
      <w:pPr>
        <w:widowControl/>
        <w:jc w:val="left"/>
        <w:rPr>
          <w:rFonts w:hint="eastAsia"/>
        </w:rPr>
      </w:pPr>
    </w:p>
    <w:p w14:paraId="7BA18FBF" w14:textId="4F433BA6" w:rsidR="00751508" w:rsidRPr="00400D95" w:rsidRDefault="00751508" w:rsidP="005347A6">
      <w:pPr>
        <w:widowControl/>
        <w:jc w:val="left"/>
        <w:rPr>
          <w:rFonts w:hint="eastAsia"/>
          <w:b/>
          <w:color w:val="0070C0"/>
          <w:sz w:val="32"/>
          <w:szCs w:val="32"/>
        </w:rPr>
      </w:pPr>
      <w:r w:rsidRPr="00400D95">
        <w:rPr>
          <w:rFonts w:hint="eastAsia"/>
          <w:b/>
          <w:color w:val="0070C0"/>
          <w:sz w:val="32"/>
          <w:szCs w:val="32"/>
        </w:rPr>
        <w:t>静的型付けについて</w:t>
      </w:r>
    </w:p>
    <w:p w14:paraId="49A7D142" w14:textId="42171742" w:rsidR="00EF0E22" w:rsidRDefault="008F4AB5" w:rsidP="005347A6">
      <w:pPr>
        <w:widowControl/>
        <w:jc w:val="left"/>
        <w:rPr>
          <w:rFonts w:hint="eastAsia"/>
        </w:rPr>
      </w:pPr>
      <w:proofErr w:type="spellStart"/>
      <w:r>
        <w:t>Kotlin</w:t>
      </w:r>
      <w:proofErr w:type="spellEnd"/>
      <w:r>
        <w:rPr>
          <w:rFonts w:hint="eastAsia"/>
        </w:rPr>
        <w:t>ソースコードはJavaバイトコードに変換（コンパイル）されます。コンパイラは、コンパイル時にソースコートの誤りを発見すると、Javaバイトコードを生成しない。そのため、プログラマはバグを早い段階で発見でき、安全</w:t>
      </w:r>
      <w:proofErr w:type="gramStart"/>
      <w:r>
        <w:rPr>
          <w:rFonts w:hint="eastAsia"/>
        </w:rPr>
        <w:t>あ</w:t>
      </w:r>
      <w:proofErr w:type="gramEnd"/>
      <w:r>
        <w:rPr>
          <w:rFonts w:hint="eastAsia"/>
        </w:rPr>
        <w:t>プログラムを作ることができる。</w:t>
      </w:r>
    </w:p>
    <w:p w14:paraId="4613B6BB" w14:textId="77777777" w:rsidR="00EF0E22" w:rsidRPr="008F4AB5" w:rsidRDefault="00EF0E22" w:rsidP="005347A6">
      <w:pPr>
        <w:widowControl/>
        <w:jc w:val="left"/>
        <w:rPr>
          <w:rFonts w:hint="eastAsia"/>
        </w:rPr>
      </w:pPr>
    </w:p>
    <w:p w14:paraId="469C303E" w14:textId="49D7B93E" w:rsidR="008F4AB5" w:rsidRPr="00400D95" w:rsidRDefault="008F4AB5" w:rsidP="005347A6">
      <w:pPr>
        <w:widowControl/>
        <w:jc w:val="left"/>
        <w:rPr>
          <w:rFonts w:hint="eastAsia"/>
          <w:b/>
          <w:color w:val="0070C0"/>
          <w:sz w:val="32"/>
          <w:szCs w:val="32"/>
        </w:rPr>
      </w:pPr>
      <w:r w:rsidRPr="00400D95">
        <w:rPr>
          <w:rFonts w:hint="eastAsia"/>
          <w:b/>
          <w:color w:val="0070C0"/>
          <w:sz w:val="32"/>
          <w:szCs w:val="32"/>
        </w:rPr>
        <w:t>オブジェクト指向について</w:t>
      </w:r>
    </w:p>
    <w:p w14:paraId="42278C0F" w14:textId="6295D450" w:rsidR="008F4AB5" w:rsidRDefault="008F4AB5" w:rsidP="005347A6">
      <w:pPr>
        <w:widowControl/>
        <w:jc w:val="left"/>
        <w:rPr>
          <w:rFonts w:hint="eastAsia"/>
          <w:u w:val="single"/>
        </w:rPr>
      </w:pPr>
      <w:proofErr w:type="spellStart"/>
      <w:r>
        <w:t>Kotlin</w:t>
      </w:r>
      <w:proofErr w:type="spellEnd"/>
      <w:r>
        <w:rPr>
          <w:rFonts w:hint="eastAsia"/>
        </w:rPr>
        <w:t>のクラスベースはオブジェクト指向言語である。Javaのように、定義されたクラスからインスタンスを生成することができる。Javaとは違って、</w:t>
      </w:r>
      <w:proofErr w:type="spellStart"/>
      <w:r>
        <w:t>Kotlin</w:t>
      </w:r>
      <w:proofErr w:type="spellEnd"/>
      <w:r>
        <w:rPr>
          <w:rFonts w:hint="eastAsia"/>
        </w:rPr>
        <w:t>にはプリミティブ型（</w:t>
      </w:r>
      <w:proofErr w:type="spellStart"/>
      <w:r>
        <w:t>int</w:t>
      </w:r>
      <w:proofErr w:type="spellEnd"/>
      <w:r>
        <w:rPr>
          <w:rFonts w:hint="eastAsia"/>
        </w:rPr>
        <w:t>や</w:t>
      </w:r>
      <w:r>
        <w:t>char</w:t>
      </w:r>
      <w:r>
        <w:rPr>
          <w:rFonts w:hint="eastAsia"/>
        </w:rPr>
        <w:t>など）はなく、すべて</w:t>
      </w:r>
      <w:proofErr w:type="gramStart"/>
      <w:r>
        <w:rPr>
          <w:rFonts w:hint="eastAsia"/>
        </w:rPr>
        <w:t>が</w:t>
      </w:r>
      <w:proofErr w:type="gramEnd"/>
      <w:r>
        <w:rPr>
          <w:rFonts w:hint="eastAsia"/>
        </w:rPr>
        <w:t>オブジェクト</w:t>
      </w:r>
      <w:proofErr w:type="gramStart"/>
      <w:r>
        <w:rPr>
          <w:rFonts w:hint="eastAsia"/>
        </w:rPr>
        <w:t>が</w:t>
      </w:r>
      <w:proofErr w:type="gramEnd"/>
      <w:r>
        <w:rPr>
          <w:rFonts w:hint="eastAsia"/>
        </w:rPr>
        <w:t>あり、一貫した扱い方が可能！またプロパティやオブジェクト宣言、拡張関数など、Javaにはない便利な機能がある。</w:t>
      </w:r>
      <w:r w:rsidRPr="008F4AB5">
        <w:rPr>
          <w:rFonts w:hint="eastAsia"/>
          <w:u w:val="single"/>
        </w:rPr>
        <w:t>これは実際にプログラムを書いて体験してみる。</w:t>
      </w:r>
    </w:p>
    <w:p w14:paraId="28FEF787" w14:textId="77777777" w:rsidR="008F4AB5" w:rsidRDefault="008F4AB5" w:rsidP="005347A6">
      <w:pPr>
        <w:widowControl/>
        <w:jc w:val="left"/>
        <w:rPr>
          <w:rFonts w:hint="eastAsia"/>
          <w:u w:val="single"/>
        </w:rPr>
      </w:pPr>
    </w:p>
    <w:p w14:paraId="33077922" w14:textId="5C7753CE" w:rsidR="008F4AB5" w:rsidRDefault="008F4AB5" w:rsidP="005347A6">
      <w:pPr>
        <w:widowControl/>
        <w:jc w:val="left"/>
        <w:rPr>
          <w:rFonts w:hint="eastAsia"/>
          <w:b/>
          <w:sz w:val="32"/>
          <w:szCs w:val="32"/>
          <w:u w:val="single"/>
        </w:rPr>
      </w:pPr>
      <w:r w:rsidRPr="00EF0E22">
        <w:rPr>
          <w:rFonts w:hint="eastAsia"/>
          <w:b/>
          <w:sz w:val="32"/>
          <w:szCs w:val="32"/>
          <w:u w:val="single"/>
        </w:rPr>
        <w:t>オブジェクト指向とは</w:t>
      </w:r>
    </w:p>
    <w:p w14:paraId="68D6F4E1" w14:textId="27EE9F6B" w:rsidR="001D020E" w:rsidRDefault="003400B4" w:rsidP="005347A6">
      <w:pPr>
        <w:widowControl/>
        <w:jc w:val="left"/>
        <w:rPr>
          <w:rFonts w:hint="eastAsia"/>
        </w:rPr>
      </w:pPr>
      <w:r>
        <w:rPr>
          <w:rFonts w:hint="eastAsia"/>
        </w:rPr>
        <w:t>・</w:t>
      </w:r>
      <w:r w:rsidR="001D020E">
        <w:rPr>
          <w:rFonts w:hint="eastAsia"/>
        </w:rPr>
        <w:t>モノとして考える。</w:t>
      </w:r>
    </w:p>
    <w:p w14:paraId="1DA664B0" w14:textId="08668C2A" w:rsidR="001D020E" w:rsidRDefault="003400B4" w:rsidP="005347A6">
      <w:pPr>
        <w:widowControl/>
        <w:jc w:val="left"/>
        <w:rPr>
          <w:rFonts w:hint="eastAsia"/>
        </w:rPr>
      </w:pPr>
      <w:r>
        <w:rPr>
          <w:rFonts w:hint="eastAsia"/>
        </w:rPr>
        <w:t>・</w:t>
      </w:r>
      <w:r w:rsidR="001D020E">
        <w:rPr>
          <w:rFonts w:hint="eastAsia"/>
        </w:rPr>
        <w:t>現実世界と一緒</w:t>
      </w:r>
    </w:p>
    <w:p w14:paraId="044AD4A3" w14:textId="611BE064" w:rsidR="001D020E" w:rsidRDefault="003400B4" w:rsidP="005347A6">
      <w:pPr>
        <w:widowControl/>
        <w:jc w:val="left"/>
        <w:rPr>
          <w:rFonts w:hint="eastAsia"/>
        </w:rPr>
      </w:pPr>
      <w:r>
        <w:rPr>
          <w:rFonts w:hint="eastAsia"/>
        </w:rPr>
        <w:t>・</w:t>
      </w:r>
      <w:r w:rsidR="001D020E">
        <w:rPr>
          <w:rFonts w:hint="eastAsia"/>
        </w:rPr>
        <w:t>オブジェクト指向は「概念」だ！概念と言う言葉自体難しいが物事や対象を丸ごと</w:t>
      </w:r>
      <w:proofErr w:type="gramStart"/>
      <w:r w:rsidR="001D020E">
        <w:rPr>
          <w:rFonts w:hint="eastAsia"/>
        </w:rPr>
        <w:t>ひっ</w:t>
      </w:r>
      <w:proofErr w:type="gramEnd"/>
      <w:r w:rsidR="001D020E">
        <w:rPr>
          <w:rFonts w:hint="eastAsia"/>
        </w:rPr>
        <w:t>くる見たときの大まかな理解のこと</w:t>
      </w:r>
    </w:p>
    <w:p w14:paraId="00038A45" w14:textId="7E83D7AF" w:rsidR="001D020E" w:rsidRDefault="001D020E" w:rsidP="005347A6">
      <w:pPr>
        <w:widowControl/>
        <w:jc w:val="left"/>
        <w:rPr>
          <w:rFonts w:hint="eastAsia"/>
        </w:rPr>
      </w:pPr>
      <w:r>
        <w:rPr>
          <w:rFonts w:hint="eastAsia"/>
        </w:rPr>
        <w:t>・オブジェクト指向は対象を操作するイメージ</w:t>
      </w:r>
    </w:p>
    <w:p w14:paraId="1C8180B9" w14:textId="5C4FDAA5" w:rsidR="001D020E" w:rsidRDefault="001D020E" w:rsidP="005347A6">
      <w:pPr>
        <w:widowControl/>
        <w:jc w:val="left"/>
        <w:rPr>
          <w:rFonts w:hint="eastAsia"/>
        </w:rPr>
      </w:pPr>
      <w:r>
        <w:rPr>
          <w:rFonts w:hint="eastAsia"/>
        </w:rPr>
        <w:t>・オブジェクト指向プログラミング（</w:t>
      </w:r>
      <w:r w:rsidRPr="001D020E">
        <w:rPr>
          <w:rFonts w:ascii="游ゴシック" w:eastAsia="游ゴシック" w:hAnsi="游ゴシック" w:cs="Times New Roman" w:hint="eastAsia"/>
          <w:color w:val="383838"/>
          <w:kern w:val="0"/>
          <w:shd w:val="clear" w:color="auto" w:fill="FFFFFF"/>
        </w:rPr>
        <w:t>Object Oriented Programming: OOP</w:t>
      </w:r>
      <w:r>
        <w:rPr>
          <w:rFonts w:hint="eastAsia"/>
        </w:rPr>
        <w:t>）とは、プログラムを手順ではなくて、モノの作成と操作として考える。オブジェクトとは「モノ」と言う意味</w:t>
      </w:r>
    </w:p>
    <w:p w14:paraId="76624CF5" w14:textId="42FB232C" w:rsidR="001D020E" w:rsidRDefault="001D020E" w:rsidP="005347A6">
      <w:pPr>
        <w:widowControl/>
        <w:jc w:val="left"/>
        <w:rPr>
          <w:rFonts w:ascii="MS Mincho" w:eastAsia="MS Mincho" w:hAnsi="MS Mincho" w:cs="MS Mincho" w:hint="eastAsia"/>
          <w:kern w:val="0"/>
        </w:rPr>
      </w:pPr>
      <w:r>
        <w:rPr>
          <w:rFonts w:ascii="MS Mincho" w:eastAsia="MS Mincho" w:hAnsi="MS Mincho" w:cs="MS Mincho"/>
          <w:kern w:val="0"/>
        </w:rPr>
        <w:t>テレビはリモコンで操作すると</w:t>
      </w:r>
      <w:r>
        <w:rPr>
          <w:rFonts w:ascii="MS Mincho" w:eastAsia="MS Mincho" w:hAnsi="MS Mincho" w:cs="MS Mincho" w:hint="eastAsia"/>
          <w:kern w:val="0"/>
        </w:rPr>
        <w:t>いうイメージ</w:t>
      </w:r>
    </w:p>
    <w:p w14:paraId="37811EEF" w14:textId="18E32003" w:rsidR="001D020E" w:rsidRDefault="001D020E" w:rsidP="005347A6">
      <w:pPr>
        <w:widowControl/>
        <w:jc w:val="left"/>
        <w:rPr>
          <w:rFonts w:ascii="MS Mincho" w:eastAsia="MS Mincho" w:hAnsi="MS Mincho" w:cs="MS Mincho" w:hint="eastAsia"/>
          <w:kern w:val="0"/>
        </w:rPr>
      </w:pPr>
      <w:r>
        <w:rPr>
          <w:rFonts w:ascii="MS Mincho" w:eastAsia="MS Mincho" w:hAnsi="MS Mincho" w:cs="MS Mincho" w:hint="eastAsia"/>
          <w:kern w:val="0"/>
        </w:rPr>
        <w:t>・大変な作業をなくすことができる。</w:t>
      </w:r>
    </w:p>
    <w:p w14:paraId="057C3635" w14:textId="77777777" w:rsidR="003400B4" w:rsidRDefault="003400B4" w:rsidP="005347A6">
      <w:pPr>
        <w:widowControl/>
        <w:jc w:val="left"/>
        <w:rPr>
          <w:rFonts w:ascii="MS Mincho" w:eastAsia="MS Mincho" w:hAnsi="MS Mincho" w:cs="MS Mincho" w:hint="eastAsia"/>
          <w:kern w:val="0"/>
        </w:rPr>
      </w:pPr>
    </w:p>
    <w:p w14:paraId="09385132" w14:textId="602AA88E" w:rsidR="003400B4" w:rsidRDefault="003400B4" w:rsidP="005347A6">
      <w:pPr>
        <w:widowControl/>
        <w:jc w:val="left"/>
        <w:rPr>
          <w:rFonts w:ascii="MS Mincho" w:eastAsia="MS Mincho" w:hAnsi="MS Mincho" w:cs="MS Mincho" w:hint="eastAsia"/>
          <w:kern w:val="0"/>
        </w:rPr>
      </w:pPr>
      <w:r>
        <w:rPr>
          <w:rFonts w:ascii="MS Mincho" w:eastAsia="MS Mincho" w:hAnsi="MS Mincho" w:cs="MS Mincho" w:hint="eastAsia"/>
          <w:kern w:val="0"/>
        </w:rPr>
        <w:t>・大人数で開発するときに便利である。モノを用意して、それを他の人が触れないようにしておけば、他の人がプログラムを壊してしまう心配がなくなる。</w:t>
      </w:r>
    </w:p>
    <w:p w14:paraId="5F913D0E" w14:textId="723E6683" w:rsidR="003400B4" w:rsidRDefault="003400B4" w:rsidP="005347A6">
      <w:pPr>
        <w:widowControl/>
        <w:jc w:val="left"/>
        <w:rPr>
          <w:rFonts w:ascii="MS Mincho" w:eastAsia="MS Mincho" w:hAnsi="MS Mincho" w:cs="MS Mincho" w:hint="eastAsia"/>
          <w:kern w:val="0"/>
        </w:rPr>
      </w:pPr>
      <w:r>
        <w:rPr>
          <w:rFonts w:ascii="MS Mincho" w:eastAsia="MS Mincho" w:hAnsi="MS Mincho" w:cs="MS Mincho" w:hint="eastAsia"/>
          <w:kern w:val="0"/>
        </w:rPr>
        <w:t>・同じようなものを作りやすい。</w:t>
      </w:r>
    </w:p>
    <w:p w14:paraId="07B69E44" w14:textId="77777777" w:rsidR="003400B4" w:rsidRDefault="003400B4" w:rsidP="005347A6">
      <w:pPr>
        <w:widowControl/>
        <w:jc w:val="left"/>
        <w:rPr>
          <w:rFonts w:ascii="MS Mincho" w:eastAsia="MS Mincho" w:hAnsi="MS Mincho" w:cs="MS Mincho" w:hint="eastAsia"/>
          <w:kern w:val="0"/>
        </w:rPr>
      </w:pPr>
    </w:p>
    <w:p w14:paraId="5EEF9424" w14:textId="00CA905A" w:rsidR="003400B4" w:rsidRDefault="003400B4" w:rsidP="005347A6">
      <w:pPr>
        <w:widowControl/>
        <w:jc w:val="left"/>
        <w:rPr>
          <w:rFonts w:ascii="MS Mincho" w:eastAsia="MS Mincho" w:hAnsi="MS Mincho" w:cs="MS Mincho" w:hint="eastAsia"/>
          <w:b/>
          <w:kern w:val="0"/>
          <w:sz w:val="28"/>
          <w:szCs w:val="28"/>
        </w:rPr>
      </w:pPr>
      <w:r w:rsidRPr="003400B4">
        <w:rPr>
          <w:rFonts w:ascii="MS Mincho" w:eastAsia="MS Mincho" w:hAnsi="MS Mincho" w:cs="MS Mincho" w:hint="eastAsia"/>
          <w:b/>
          <w:kern w:val="0"/>
          <w:sz w:val="28"/>
          <w:szCs w:val="28"/>
        </w:rPr>
        <w:t>オブジェクト指向の基本用語</w:t>
      </w:r>
    </w:p>
    <w:p w14:paraId="1E4910DA" w14:textId="1AC434D7" w:rsidR="003400B4" w:rsidRPr="00B24F2B" w:rsidRDefault="003400B4" w:rsidP="005347A6">
      <w:pPr>
        <w:widowControl/>
        <w:jc w:val="left"/>
        <w:rPr>
          <w:rFonts w:ascii="MS Mincho" w:eastAsia="MS Mincho" w:hAnsi="MS Mincho" w:cs="MS Mincho" w:hint="eastAsia"/>
          <w:b/>
          <w:color w:val="FF0000"/>
          <w:kern w:val="0"/>
        </w:rPr>
      </w:pPr>
      <w:r w:rsidRPr="00B24F2B">
        <w:rPr>
          <w:rFonts w:ascii="MS Mincho" w:eastAsia="MS Mincho" w:hAnsi="MS Mincho" w:cs="MS Mincho" w:hint="eastAsia"/>
          <w:b/>
          <w:color w:val="FF0000"/>
          <w:kern w:val="0"/>
        </w:rPr>
        <w:t>オブジェクト（</w:t>
      </w:r>
      <w:r w:rsidRPr="00B24F2B">
        <w:rPr>
          <w:rFonts w:ascii="MS Mincho" w:eastAsia="MS Mincho" w:hAnsi="MS Mincho" w:cs="MS Mincho"/>
          <w:b/>
          <w:color w:val="FF0000"/>
          <w:kern w:val="0"/>
        </w:rPr>
        <w:t>Object</w:t>
      </w:r>
      <w:r w:rsidRPr="00B24F2B">
        <w:rPr>
          <w:rFonts w:ascii="MS Mincho" w:eastAsia="MS Mincho" w:hAnsi="MS Mincho" w:cs="MS Mincho" w:hint="eastAsia"/>
          <w:b/>
          <w:color w:val="FF0000"/>
          <w:kern w:val="0"/>
        </w:rPr>
        <w:t>）</w:t>
      </w:r>
    </w:p>
    <w:p w14:paraId="742BDAE4" w14:textId="24E32CF4" w:rsidR="003400B4" w:rsidRDefault="003400B4" w:rsidP="005347A6">
      <w:pPr>
        <w:widowControl/>
        <w:jc w:val="left"/>
        <w:rPr>
          <w:rFonts w:ascii="MS Mincho" w:eastAsia="MS Mincho" w:hAnsi="MS Mincho" w:cs="MS Mincho" w:hint="eastAsia"/>
          <w:b/>
          <w:kern w:val="0"/>
        </w:rPr>
      </w:pPr>
      <w:r>
        <w:rPr>
          <w:rFonts w:ascii="MS Mincho" w:eastAsia="MS Mincho" w:hAnsi="MS Mincho" w:cs="MS Mincho" w:hint="eastAsia"/>
          <w:b/>
          <w:kern w:val="0"/>
        </w:rPr>
        <w:t>オブジェクトは、オブジェクト指向の根本</w:t>
      </w:r>
    </w:p>
    <w:p w14:paraId="3A405506" w14:textId="7F16BCEC" w:rsidR="003400B4" w:rsidRDefault="003400B4" w:rsidP="005347A6">
      <w:pPr>
        <w:widowControl/>
        <w:jc w:val="left"/>
        <w:rPr>
          <w:rFonts w:ascii="MS Mincho" w:eastAsia="MS Mincho" w:hAnsi="MS Mincho" w:cs="MS Mincho" w:hint="eastAsia"/>
          <w:b/>
          <w:kern w:val="0"/>
        </w:rPr>
      </w:pPr>
      <w:r>
        <w:rPr>
          <w:rFonts w:ascii="MS Mincho" w:eastAsia="MS Mincho" w:hAnsi="MS Mincho" w:cs="MS Mincho" w:hint="eastAsia"/>
          <w:b/>
          <w:kern w:val="0"/>
        </w:rPr>
        <w:t>オブジェクトとは、「対象」「物」という意味で、プログラミングにおいてはデータと処理の集まりを意味している。オブジェクト指向で現実のものを例えるとPCやスマホもオブジェクトである。</w:t>
      </w:r>
    </w:p>
    <w:p w14:paraId="265AB8ED" w14:textId="118B7128" w:rsidR="003400B4" w:rsidRDefault="003400B4" w:rsidP="003400B4">
      <w:pPr>
        <w:widowControl/>
        <w:jc w:val="center"/>
        <w:rPr>
          <w:rFonts w:ascii="MS Mincho" w:eastAsia="MS Mincho" w:hAnsi="MS Mincho" w:cs="MS Mincho" w:hint="eastAsia"/>
          <w:b/>
          <w:kern w:val="0"/>
        </w:rPr>
      </w:pPr>
      <w:r>
        <w:rPr>
          <w:rFonts w:ascii="MS Mincho" w:eastAsia="MS Mincho" w:hAnsi="MS Mincho" w:cs="MS Mincho" w:hint="eastAsia"/>
          <w:b/>
          <w:noProof/>
          <w:kern w:val="0"/>
        </w:rPr>
        <w:drawing>
          <wp:inline distT="0" distB="0" distL="0" distR="0" wp14:anchorId="038FC452" wp14:editId="008A56FC">
            <wp:extent cx="4701058" cy="2201474"/>
            <wp:effectExtent l="0" t="0" r="0" b="8890"/>
            <wp:docPr id="12" name="図 12" descr="スクリーンショット%202017-11-27%2018.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7-11-27%2018.18.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1042" cy="2210832"/>
                    </a:xfrm>
                    <a:prstGeom prst="rect">
                      <a:avLst/>
                    </a:prstGeom>
                    <a:noFill/>
                    <a:ln>
                      <a:noFill/>
                    </a:ln>
                  </pic:spPr>
                </pic:pic>
              </a:graphicData>
            </a:graphic>
          </wp:inline>
        </w:drawing>
      </w:r>
    </w:p>
    <w:p w14:paraId="03E2404B" w14:textId="1A09BE0B" w:rsidR="003400B4" w:rsidRPr="00046844" w:rsidRDefault="003400B4" w:rsidP="003400B4">
      <w:pPr>
        <w:widowControl/>
        <w:jc w:val="left"/>
        <w:rPr>
          <w:rFonts w:ascii="MS Mincho" w:eastAsia="MS Mincho" w:hAnsi="MS Mincho" w:cs="MS Mincho"/>
          <w:b/>
          <w:color w:val="FF0000"/>
          <w:kern w:val="0"/>
        </w:rPr>
      </w:pPr>
      <w:r w:rsidRPr="00046844">
        <w:rPr>
          <w:rFonts w:ascii="MS Mincho" w:eastAsia="MS Mincho" w:hAnsi="MS Mincho" w:cs="MS Mincho" w:hint="eastAsia"/>
          <w:b/>
          <w:color w:val="FF0000"/>
          <w:kern w:val="0"/>
        </w:rPr>
        <w:t>クラス（</w:t>
      </w:r>
      <w:r w:rsidRPr="00046844">
        <w:rPr>
          <w:rFonts w:ascii="MS Mincho" w:eastAsia="MS Mincho" w:hAnsi="MS Mincho" w:cs="MS Mincho"/>
          <w:b/>
          <w:color w:val="FF0000"/>
          <w:kern w:val="0"/>
        </w:rPr>
        <w:t>Class</w:t>
      </w:r>
      <w:r w:rsidRPr="00046844">
        <w:rPr>
          <w:rFonts w:ascii="MS Mincho" w:eastAsia="MS Mincho" w:hAnsi="MS Mincho" w:cs="MS Mincho" w:hint="eastAsia"/>
          <w:b/>
          <w:color w:val="FF0000"/>
          <w:kern w:val="0"/>
        </w:rPr>
        <w:t>）</w:t>
      </w:r>
    </w:p>
    <w:p w14:paraId="02CC6E63" w14:textId="37F57563" w:rsidR="003400B4" w:rsidRDefault="003400B4"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クラス</w:t>
      </w:r>
      <w:r w:rsidR="0090253C">
        <w:rPr>
          <w:rFonts w:ascii="MS Mincho" w:eastAsia="MS Mincho" w:hAnsi="MS Mincho" w:cs="MS Mincho" w:hint="eastAsia"/>
          <w:b/>
          <w:kern w:val="0"/>
        </w:rPr>
        <w:t>とはオブジェクトの設計書のようなもの。オブジェクトの中のプロパティやメソッドをひとまとめにしたもの。</w:t>
      </w:r>
    </w:p>
    <w:p w14:paraId="5EA53932" w14:textId="77777777" w:rsidR="0090253C" w:rsidRDefault="0090253C" w:rsidP="003400B4">
      <w:pPr>
        <w:widowControl/>
        <w:jc w:val="left"/>
        <w:rPr>
          <w:rFonts w:ascii="MS Mincho" w:eastAsia="MS Mincho" w:hAnsi="MS Mincho" w:cs="MS Mincho" w:hint="eastAsia"/>
          <w:b/>
          <w:kern w:val="0"/>
        </w:rPr>
      </w:pPr>
    </w:p>
    <w:p w14:paraId="03901207" w14:textId="12F24235" w:rsidR="0090253C" w:rsidRPr="00046844" w:rsidRDefault="0090253C" w:rsidP="003400B4">
      <w:pPr>
        <w:widowControl/>
        <w:jc w:val="left"/>
        <w:rPr>
          <w:rFonts w:ascii="MS Mincho" w:eastAsia="MS Mincho" w:hAnsi="MS Mincho" w:cs="MS Mincho"/>
          <w:b/>
          <w:color w:val="FF0000"/>
          <w:kern w:val="0"/>
        </w:rPr>
      </w:pPr>
      <w:r w:rsidRPr="00046844">
        <w:rPr>
          <w:rFonts w:ascii="MS Mincho" w:eastAsia="MS Mincho" w:hAnsi="MS Mincho" w:cs="MS Mincho" w:hint="eastAsia"/>
          <w:b/>
          <w:color w:val="FF0000"/>
          <w:kern w:val="0"/>
        </w:rPr>
        <w:t>プロパティ（</w:t>
      </w:r>
      <w:r w:rsidRPr="00046844">
        <w:rPr>
          <w:rFonts w:ascii="MS Mincho" w:eastAsia="MS Mincho" w:hAnsi="MS Mincho" w:cs="MS Mincho"/>
          <w:b/>
          <w:color w:val="FF0000"/>
          <w:kern w:val="0"/>
        </w:rPr>
        <w:t>Property</w:t>
      </w:r>
      <w:r w:rsidRPr="00046844">
        <w:rPr>
          <w:rFonts w:ascii="MS Mincho" w:eastAsia="MS Mincho" w:hAnsi="MS Mincho" w:cs="MS Mincho" w:hint="eastAsia"/>
          <w:b/>
          <w:color w:val="FF0000"/>
          <w:kern w:val="0"/>
        </w:rPr>
        <w:t>）</w:t>
      </w:r>
    </w:p>
    <w:p w14:paraId="7545C0DA" w14:textId="24686D98" w:rsidR="0090253C" w:rsidRDefault="0090253C"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オブジェクトが持っているデータのことをプロパティ（属性）という。車の例えだと、車というオブジェクトは「メーカー」「排気量」「色」と</w:t>
      </w:r>
      <w:r w:rsidR="003F7156">
        <w:rPr>
          <w:rFonts w:ascii="MS Mincho" w:eastAsia="MS Mincho" w:hAnsi="MS Mincho" w:cs="MS Mincho" w:hint="eastAsia"/>
          <w:b/>
          <w:kern w:val="0"/>
        </w:rPr>
        <w:t>いったプロパティを持っていると言える。</w:t>
      </w:r>
    </w:p>
    <w:p w14:paraId="55412334" w14:textId="77777777" w:rsidR="003F7156" w:rsidRDefault="003F7156" w:rsidP="003400B4">
      <w:pPr>
        <w:widowControl/>
        <w:jc w:val="left"/>
        <w:rPr>
          <w:rFonts w:ascii="MS Mincho" w:eastAsia="MS Mincho" w:hAnsi="MS Mincho" w:cs="MS Mincho" w:hint="eastAsia"/>
          <w:b/>
          <w:kern w:val="0"/>
        </w:rPr>
      </w:pPr>
    </w:p>
    <w:p w14:paraId="3EF06A91" w14:textId="44B02666" w:rsidR="003F7156" w:rsidRPr="00046844" w:rsidRDefault="003F7156" w:rsidP="003400B4">
      <w:pPr>
        <w:widowControl/>
        <w:jc w:val="left"/>
        <w:rPr>
          <w:rFonts w:ascii="MS Mincho" w:eastAsia="MS Mincho" w:hAnsi="MS Mincho" w:cs="MS Mincho"/>
          <w:b/>
          <w:color w:val="FF0000"/>
          <w:kern w:val="0"/>
        </w:rPr>
      </w:pPr>
      <w:r w:rsidRPr="00046844">
        <w:rPr>
          <w:rFonts w:ascii="MS Mincho" w:eastAsia="MS Mincho" w:hAnsi="MS Mincho" w:cs="MS Mincho" w:hint="eastAsia"/>
          <w:b/>
          <w:color w:val="FF0000"/>
          <w:kern w:val="0"/>
        </w:rPr>
        <w:t>メソッド（</w:t>
      </w:r>
      <w:r w:rsidRPr="00046844">
        <w:rPr>
          <w:rFonts w:ascii="MS Mincho" w:eastAsia="MS Mincho" w:hAnsi="MS Mincho" w:cs="MS Mincho"/>
          <w:b/>
          <w:color w:val="FF0000"/>
          <w:kern w:val="0"/>
        </w:rPr>
        <w:t>method</w:t>
      </w:r>
      <w:r w:rsidRPr="00046844">
        <w:rPr>
          <w:rFonts w:ascii="MS Mincho" w:eastAsia="MS Mincho" w:hAnsi="MS Mincho" w:cs="MS Mincho" w:hint="eastAsia"/>
          <w:b/>
          <w:color w:val="FF0000"/>
          <w:kern w:val="0"/>
        </w:rPr>
        <w:t>）</w:t>
      </w:r>
    </w:p>
    <w:p w14:paraId="34BE026E" w14:textId="2FEFD6CD" w:rsidR="003F7156" w:rsidRDefault="003F7156"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メソッド（操作）とは、オブジェクトが持っている処理のことで、9R魔の例だと「走る」「曲がる」など、オブジェクトから何かしらのアクションを起こす処理のこと。</w:t>
      </w:r>
    </w:p>
    <w:p w14:paraId="1F103B42" w14:textId="02DD8473" w:rsidR="003F7156" w:rsidRDefault="003F7156" w:rsidP="003400B4">
      <w:pPr>
        <w:widowControl/>
        <w:jc w:val="left"/>
        <w:rPr>
          <w:rFonts w:ascii="MS Mincho" w:eastAsia="MS Mincho" w:hAnsi="MS Mincho" w:cs="MS Mincho" w:hint="eastAsia"/>
          <w:b/>
          <w:kern w:val="0"/>
        </w:rPr>
      </w:pPr>
    </w:p>
    <w:p w14:paraId="4CBE2313" w14:textId="7869A952" w:rsidR="003F7156" w:rsidRPr="00046844" w:rsidRDefault="003F7156" w:rsidP="003400B4">
      <w:pPr>
        <w:widowControl/>
        <w:jc w:val="left"/>
        <w:rPr>
          <w:rFonts w:ascii="MS Mincho" w:eastAsia="MS Mincho" w:hAnsi="MS Mincho" w:cs="MS Mincho"/>
          <w:b/>
          <w:color w:val="FF0000"/>
          <w:kern w:val="0"/>
        </w:rPr>
      </w:pPr>
      <w:r w:rsidRPr="00046844">
        <w:rPr>
          <w:rFonts w:ascii="MS Mincho" w:eastAsia="MS Mincho" w:hAnsi="MS Mincho" w:cs="MS Mincho" w:hint="eastAsia"/>
          <w:b/>
          <w:color w:val="FF0000"/>
          <w:kern w:val="0"/>
        </w:rPr>
        <w:t>インスタンス化（</w:t>
      </w:r>
      <w:r w:rsidRPr="00046844">
        <w:rPr>
          <w:rFonts w:ascii="MS Mincho" w:eastAsia="MS Mincho" w:hAnsi="MS Mincho" w:cs="MS Mincho"/>
          <w:b/>
          <w:color w:val="FF0000"/>
          <w:kern w:val="0"/>
        </w:rPr>
        <w:t>instance</w:t>
      </w:r>
      <w:r w:rsidRPr="00046844">
        <w:rPr>
          <w:rFonts w:ascii="MS Mincho" w:eastAsia="MS Mincho" w:hAnsi="MS Mincho" w:cs="MS Mincho" w:hint="eastAsia"/>
          <w:b/>
          <w:color w:val="FF0000"/>
          <w:kern w:val="0"/>
        </w:rPr>
        <w:t>）</w:t>
      </w:r>
    </w:p>
    <w:p w14:paraId="08919E5C" w14:textId="614777C4" w:rsidR="003F7156" w:rsidRDefault="003F7156" w:rsidP="003400B4">
      <w:pPr>
        <w:widowControl/>
        <w:jc w:val="left"/>
        <w:rPr>
          <w:rFonts w:ascii="MS Mincho" w:eastAsia="MS Mincho" w:hAnsi="MS Mincho" w:cs="MS Mincho"/>
          <w:b/>
          <w:kern w:val="0"/>
        </w:rPr>
      </w:pPr>
      <w:r>
        <w:rPr>
          <w:rFonts w:ascii="MS Mincho" w:eastAsia="MS Mincho" w:hAnsi="MS Mincho" w:cs="MS Mincho" w:hint="eastAsia"/>
          <w:b/>
          <w:kern w:val="0"/>
        </w:rPr>
        <w:t>インスタンスとは「実体」「事例」という意味で、プログラムでオブジェクトを実際に生み出されるものである。設計図からオブジェクトを作ることをインスタンス化と呼ぶ</w:t>
      </w:r>
      <w:r w:rsidR="00CA2361">
        <w:rPr>
          <w:rFonts w:ascii="MS Mincho" w:eastAsia="MS Mincho" w:hAnsi="MS Mincho" w:cs="MS Mincho" w:hint="eastAsia"/>
          <w:b/>
          <w:kern w:val="0"/>
        </w:rPr>
        <w:t>。上がJava、下が</w:t>
      </w:r>
      <w:proofErr w:type="spellStart"/>
      <w:r w:rsidR="00CA2361">
        <w:rPr>
          <w:rFonts w:ascii="MS Mincho" w:eastAsia="MS Mincho" w:hAnsi="MS Mincho" w:cs="MS Mincho"/>
          <w:b/>
          <w:kern w:val="0"/>
        </w:rPr>
        <w:t>Kotlin</w:t>
      </w:r>
      <w:proofErr w:type="spellEnd"/>
    </w:p>
    <w:p w14:paraId="6B0A84E6" w14:textId="57D6C421" w:rsidR="003F7156" w:rsidRDefault="00CA2361" w:rsidP="003400B4">
      <w:pPr>
        <w:widowControl/>
        <w:jc w:val="left"/>
        <w:rPr>
          <w:rFonts w:ascii="MS Mincho" w:eastAsia="MS Mincho" w:hAnsi="MS Mincho" w:cs="MS Mincho" w:hint="eastAsia"/>
          <w:b/>
          <w:kern w:val="0"/>
        </w:rPr>
      </w:pPr>
      <w:r>
        <w:rPr>
          <w:rFonts w:ascii="MS Mincho" w:eastAsia="MS Mincho" w:hAnsi="MS Mincho" w:cs="MS Mincho" w:hint="eastAsia"/>
          <w:b/>
          <w:noProof/>
          <w:kern w:val="0"/>
        </w:rPr>
        <w:drawing>
          <wp:inline distT="0" distB="0" distL="0" distR="0" wp14:anchorId="4E1C5290" wp14:editId="2A0D35D4">
            <wp:extent cx="5389245" cy="1122045"/>
            <wp:effectExtent l="0" t="0" r="0" b="0"/>
            <wp:docPr id="14" name="図 14" descr="スクリーンショット%202017-11-27%2018.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7-11-27%2018.31.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9245" cy="1122045"/>
                    </a:xfrm>
                    <a:prstGeom prst="rect">
                      <a:avLst/>
                    </a:prstGeom>
                    <a:noFill/>
                    <a:ln>
                      <a:noFill/>
                    </a:ln>
                  </pic:spPr>
                </pic:pic>
              </a:graphicData>
            </a:graphic>
          </wp:inline>
        </w:drawing>
      </w:r>
    </w:p>
    <w:p w14:paraId="0D996611" w14:textId="09A5F5A0" w:rsidR="003F7156" w:rsidRDefault="00CA2361" w:rsidP="003400B4">
      <w:pPr>
        <w:widowControl/>
        <w:jc w:val="left"/>
        <w:rPr>
          <w:rFonts w:ascii="MS Mincho" w:eastAsia="MS Mincho" w:hAnsi="MS Mincho" w:cs="MS Mincho"/>
          <w:b/>
          <w:kern w:val="0"/>
        </w:rPr>
      </w:pPr>
      <w:r>
        <w:rPr>
          <w:rFonts w:ascii="MS Mincho" w:eastAsia="MS Mincho" w:hAnsi="MS Mincho" w:cs="MS Mincho" w:hint="eastAsia"/>
          <w:b/>
          <w:noProof/>
          <w:kern w:val="0"/>
        </w:rPr>
        <w:drawing>
          <wp:inline distT="0" distB="0" distL="0" distR="0" wp14:anchorId="1B0F2222" wp14:editId="5E9EB581">
            <wp:extent cx="5389245" cy="1219200"/>
            <wp:effectExtent l="0" t="0" r="0" b="0"/>
            <wp:docPr id="13" name="図 13" descr="スクリーンショット%202017-11-27%2018.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7-11-27%2018.31.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9245" cy="1219200"/>
                    </a:xfrm>
                    <a:prstGeom prst="rect">
                      <a:avLst/>
                    </a:prstGeom>
                    <a:noFill/>
                    <a:ln>
                      <a:noFill/>
                    </a:ln>
                  </pic:spPr>
                </pic:pic>
              </a:graphicData>
            </a:graphic>
          </wp:inline>
        </w:drawing>
      </w:r>
    </w:p>
    <w:p w14:paraId="0DCA8D39" w14:textId="77777777" w:rsidR="00CA2361" w:rsidRDefault="00CA2361" w:rsidP="003400B4">
      <w:pPr>
        <w:widowControl/>
        <w:jc w:val="left"/>
        <w:rPr>
          <w:rFonts w:ascii="MS Mincho" w:eastAsia="MS Mincho" w:hAnsi="MS Mincho" w:cs="MS Mincho"/>
          <w:b/>
          <w:kern w:val="0"/>
        </w:rPr>
      </w:pPr>
    </w:p>
    <w:p w14:paraId="2E987037" w14:textId="2915C3C6" w:rsidR="00CA2361" w:rsidRPr="00046844" w:rsidRDefault="00CA2361" w:rsidP="003400B4">
      <w:pPr>
        <w:widowControl/>
        <w:jc w:val="left"/>
        <w:rPr>
          <w:rFonts w:ascii="MS Mincho" w:eastAsia="MS Mincho" w:hAnsi="MS Mincho" w:cs="MS Mincho" w:hint="eastAsia"/>
          <w:b/>
          <w:color w:val="FF0000"/>
          <w:kern w:val="0"/>
          <w:sz w:val="28"/>
          <w:szCs w:val="28"/>
        </w:rPr>
      </w:pPr>
      <w:r w:rsidRPr="00046844">
        <w:rPr>
          <w:rFonts w:ascii="MS Mincho" w:eastAsia="MS Mincho" w:hAnsi="MS Mincho" w:cs="MS Mincho" w:hint="eastAsia"/>
          <w:b/>
          <w:color w:val="FF0000"/>
          <w:kern w:val="0"/>
          <w:sz w:val="28"/>
          <w:szCs w:val="28"/>
        </w:rPr>
        <w:t>カプセル化</w:t>
      </w:r>
    </w:p>
    <w:p w14:paraId="43045BF2" w14:textId="6EBB3C38" w:rsidR="00CA2361" w:rsidRDefault="00CA2361"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オブジェクトが持つデータや処理のうち、別のオブジェクトから直接利用される必要のないものをいう。利用する場合は外部から操作するために作られた処理を設けることをいう。</w:t>
      </w:r>
    </w:p>
    <w:p w14:paraId="20023412" w14:textId="77777777" w:rsidR="00CA2361" w:rsidRDefault="00CA2361" w:rsidP="003400B4">
      <w:pPr>
        <w:widowControl/>
        <w:jc w:val="left"/>
        <w:rPr>
          <w:rFonts w:ascii="MS Mincho" w:eastAsia="MS Mincho" w:hAnsi="MS Mincho" w:cs="MS Mincho" w:hint="eastAsia"/>
          <w:b/>
          <w:kern w:val="0"/>
        </w:rPr>
      </w:pPr>
    </w:p>
    <w:p w14:paraId="0F94569B" w14:textId="48CB3766" w:rsidR="00CA2361" w:rsidRPr="00046844" w:rsidRDefault="00CA2361" w:rsidP="003400B4">
      <w:pPr>
        <w:widowControl/>
        <w:jc w:val="left"/>
        <w:rPr>
          <w:rFonts w:ascii="MS Mincho" w:eastAsia="MS Mincho" w:hAnsi="MS Mincho" w:cs="MS Mincho" w:hint="eastAsia"/>
          <w:b/>
          <w:color w:val="FF0000"/>
          <w:kern w:val="0"/>
          <w:sz w:val="28"/>
          <w:szCs w:val="28"/>
        </w:rPr>
      </w:pPr>
      <w:r w:rsidRPr="00046844">
        <w:rPr>
          <w:rFonts w:ascii="MS Mincho" w:eastAsia="MS Mincho" w:hAnsi="MS Mincho" w:cs="MS Mincho" w:hint="eastAsia"/>
          <w:b/>
          <w:color w:val="FF0000"/>
          <w:kern w:val="0"/>
          <w:sz w:val="28"/>
          <w:szCs w:val="28"/>
        </w:rPr>
        <w:t>継承</w:t>
      </w:r>
    </w:p>
    <w:p w14:paraId="37191BA6" w14:textId="75007EA0" w:rsidR="00CA2361" w:rsidRDefault="00CA2361"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特定のオブジェクトの機能を引き継いで使うことを継承という。例、車からトラックをいう。</w:t>
      </w:r>
    </w:p>
    <w:p w14:paraId="2F06BAA2" w14:textId="77777777" w:rsidR="00CA2361" w:rsidRDefault="00CA2361" w:rsidP="003400B4">
      <w:pPr>
        <w:widowControl/>
        <w:jc w:val="left"/>
        <w:rPr>
          <w:rFonts w:ascii="MS Mincho" w:eastAsia="MS Mincho" w:hAnsi="MS Mincho" w:cs="MS Mincho" w:hint="eastAsia"/>
          <w:b/>
          <w:kern w:val="0"/>
        </w:rPr>
      </w:pPr>
    </w:p>
    <w:p w14:paraId="3032B218" w14:textId="7DD8B534" w:rsidR="00CA2361" w:rsidRDefault="00CA2361" w:rsidP="003400B4">
      <w:pPr>
        <w:widowControl/>
        <w:jc w:val="left"/>
        <w:rPr>
          <w:rFonts w:ascii="MS Mincho" w:eastAsia="MS Mincho" w:hAnsi="MS Mincho" w:cs="MS Mincho" w:hint="eastAsia"/>
          <w:b/>
          <w:kern w:val="0"/>
        </w:rPr>
      </w:pPr>
      <w:r w:rsidRPr="00046844">
        <w:rPr>
          <w:rFonts w:ascii="MS Mincho" w:eastAsia="MS Mincho" w:hAnsi="MS Mincho" w:cs="MS Mincho" w:hint="eastAsia"/>
          <w:b/>
          <w:color w:val="FF0000"/>
          <w:kern w:val="0"/>
          <w:sz w:val="28"/>
          <w:szCs w:val="28"/>
        </w:rPr>
        <w:t>ポリモーフィズム</w:t>
      </w:r>
      <w:r>
        <w:rPr>
          <w:rFonts w:ascii="MS Mincho" w:eastAsia="MS Mincho" w:hAnsi="MS Mincho" w:cs="MS Mincho"/>
          <w:b/>
          <w:kern w:val="0"/>
        </w:rPr>
        <w:br/>
      </w:r>
      <w:r>
        <w:rPr>
          <w:rFonts w:ascii="MS Mincho" w:eastAsia="MS Mincho" w:hAnsi="MS Mincho" w:cs="MS Mincho" w:hint="eastAsia"/>
          <w:b/>
          <w:kern w:val="0"/>
        </w:rPr>
        <w:t>クラスによって同一のメソッドで異なる処理が行えるという性質。</w:t>
      </w:r>
    </w:p>
    <w:p w14:paraId="7DAC9023" w14:textId="77777777" w:rsidR="00CA2361" w:rsidRDefault="00CA2361" w:rsidP="003400B4">
      <w:pPr>
        <w:widowControl/>
        <w:jc w:val="left"/>
        <w:rPr>
          <w:rFonts w:ascii="MS Mincho" w:eastAsia="MS Mincho" w:hAnsi="MS Mincho" w:cs="MS Mincho" w:hint="eastAsia"/>
          <w:b/>
          <w:kern w:val="0"/>
        </w:rPr>
      </w:pPr>
    </w:p>
    <w:p w14:paraId="60227F7B" w14:textId="268179C3" w:rsidR="00CA2361" w:rsidRPr="00046844" w:rsidRDefault="00CA2361" w:rsidP="003400B4">
      <w:pPr>
        <w:widowControl/>
        <w:jc w:val="left"/>
        <w:rPr>
          <w:rFonts w:ascii="MS Mincho" w:eastAsia="MS Mincho" w:hAnsi="MS Mincho" w:cs="MS Mincho" w:hint="eastAsia"/>
          <w:color w:val="FF0000"/>
          <w:kern w:val="0"/>
          <w:sz w:val="28"/>
          <w:szCs w:val="28"/>
        </w:rPr>
      </w:pPr>
      <w:r w:rsidRPr="00046844">
        <w:rPr>
          <w:rFonts w:ascii="MS Mincho" w:eastAsia="MS Mincho" w:hAnsi="MS Mincho" w:cs="MS Mincho" w:hint="eastAsia"/>
          <w:color w:val="FF0000"/>
          <w:kern w:val="0"/>
          <w:sz w:val="28"/>
          <w:szCs w:val="28"/>
        </w:rPr>
        <w:t>コンストラクタ</w:t>
      </w:r>
    </w:p>
    <w:p w14:paraId="6254195C" w14:textId="0A1958EC" w:rsidR="00046844" w:rsidRDefault="00046844" w:rsidP="00046844">
      <w:pPr>
        <w:widowControl/>
        <w:tabs>
          <w:tab w:val="left" w:pos="3296"/>
          <w:tab w:val="center" w:pos="4249"/>
        </w:tabs>
        <w:jc w:val="left"/>
        <w:rPr>
          <w:rFonts w:ascii="MS Mincho" w:eastAsia="MS Mincho" w:hAnsi="MS Mincho" w:cs="MS Mincho" w:hint="eastAsia"/>
          <w:b/>
          <w:kern w:val="0"/>
        </w:rPr>
      </w:pPr>
      <w:r>
        <w:rPr>
          <w:rFonts w:ascii="MS Mincho" w:eastAsia="MS Mincho" w:hAnsi="MS Mincho" w:cs="MS Mincho" w:hint="eastAsia"/>
          <w:b/>
          <w:kern w:val="0"/>
        </w:rPr>
        <w:t>コンストラクタとは、ク</w:t>
      </w:r>
      <w:bookmarkStart w:id="0" w:name="_GoBack"/>
      <w:bookmarkEnd w:id="0"/>
      <w:r>
        <w:rPr>
          <w:rFonts w:ascii="MS Mincho" w:eastAsia="MS Mincho" w:hAnsi="MS Mincho" w:cs="MS Mincho" w:hint="eastAsia"/>
          <w:b/>
          <w:kern w:val="0"/>
        </w:rPr>
        <w:t>ラスからオブジェクトを作成した際に、自動的に実行されるメソッドのことで、メンバ変数の初期化などの主に行う。</w:t>
      </w:r>
      <w:r>
        <w:rPr>
          <w:rFonts w:ascii="MS Mincho" w:eastAsia="MS Mincho" w:hAnsi="MS Mincho" w:cs="MS Mincho"/>
          <w:b/>
          <w:kern w:val="0"/>
        </w:rPr>
        <w:tab/>
      </w:r>
    </w:p>
    <w:p w14:paraId="09750338" w14:textId="77777777" w:rsidR="00046844" w:rsidRDefault="00046844" w:rsidP="00046844">
      <w:pPr>
        <w:widowControl/>
        <w:tabs>
          <w:tab w:val="left" w:pos="3296"/>
          <w:tab w:val="center" w:pos="4249"/>
        </w:tabs>
        <w:jc w:val="left"/>
        <w:rPr>
          <w:rFonts w:ascii="MS Mincho" w:eastAsia="MS Mincho" w:hAnsi="MS Mincho" w:cs="MS Mincho" w:hint="eastAsia"/>
          <w:b/>
          <w:kern w:val="0"/>
        </w:rPr>
      </w:pPr>
    </w:p>
    <w:p w14:paraId="690938A2" w14:textId="77777777" w:rsidR="00046844" w:rsidRDefault="00046844" w:rsidP="00046844">
      <w:pPr>
        <w:widowControl/>
        <w:tabs>
          <w:tab w:val="left" w:pos="3296"/>
          <w:tab w:val="center" w:pos="4249"/>
        </w:tabs>
        <w:jc w:val="left"/>
        <w:rPr>
          <w:rFonts w:ascii="MS Mincho" w:eastAsia="MS Mincho" w:hAnsi="MS Mincho" w:cs="MS Mincho" w:hint="eastAsia"/>
          <w:b/>
          <w:kern w:val="0"/>
        </w:rPr>
      </w:pPr>
    </w:p>
    <w:p w14:paraId="7BCF1063" w14:textId="1C209CE2" w:rsidR="003400B4" w:rsidRPr="00400D95" w:rsidRDefault="003400B4" w:rsidP="003400B4">
      <w:pPr>
        <w:widowControl/>
        <w:jc w:val="left"/>
        <w:rPr>
          <w:rFonts w:ascii="MS Mincho" w:eastAsia="MS Mincho" w:hAnsi="MS Mincho" w:cs="MS Mincho" w:hint="eastAsia"/>
          <w:b/>
          <w:color w:val="FF0000"/>
          <w:kern w:val="0"/>
          <w:sz w:val="28"/>
          <w:szCs w:val="28"/>
        </w:rPr>
      </w:pPr>
      <w:r w:rsidRPr="00400D95">
        <w:rPr>
          <w:rFonts w:ascii="MS Mincho" w:eastAsia="MS Mincho" w:hAnsi="MS Mincho" w:cs="MS Mincho" w:hint="eastAsia"/>
          <w:b/>
          <w:color w:val="FF0000"/>
          <w:kern w:val="0"/>
          <w:sz w:val="28"/>
          <w:szCs w:val="28"/>
        </w:rPr>
        <w:t>オブジェクト指向の学び方</w:t>
      </w:r>
    </w:p>
    <w:p w14:paraId="2A2F47FE" w14:textId="0CA09BAE" w:rsidR="003400B4" w:rsidRDefault="003400B4"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既存のコードを改善しながらオブジェクト指向設計を学ぶ</w:t>
      </w:r>
    </w:p>
    <w:p w14:paraId="088110D2" w14:textId="6C14799C" w:rsidR="003400B4" w:rsidRDefault="003400B4"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やや極端なコーディング規則を使って、オブジェクト指向らしい設計を体で覚える。</w:t>
      </w:r>
    </w:p>
    <w:p w14:paraId="688A4A1C" w14:textId="798E18AE" w:rsidR="003400B4" w:rsidRPr="00400D95" w:rsidRDefault="003400B4" w:rsidP="003400B4">
      <w:pPr>
        <w:widowControl/>
        <w:jc w:val="left"/>
        <w:rPr>
          <w:rFonts w:ascii="MS Mincho" w:eastAsia="MS Mincho" w:hAnsi="MS Mincho" w:cs="MS Mincho" w:hint="eastAsia"/>
          <w:b/>
          <w:kern w:val="0"/>
          <w:u w:val="single"/>
        </w:rPr>
      </w:pPr>
      <w:r w:rsidRPr="00400D95">
        <w:rPr>
          <w:rFonts w:ascii="MS Mincho" w:eastAsia="MS Mincho" w:hAnsi="MS Mincho" w:cs="MS Mincho" w:hint="eastAsia"/>
          <w:b/>
          <w:kern w:val="0"/>
          <w:u w:val="single"/>
        </w:rPr>
        <w:t>どうすればいいのか？</w:t>
      </w:r>
    </w:p>
    <w:p w14:paraId="62C0669F" w14:textId="78E93B7D" w:rsidR="003400B4" w:rsidRDefault="003400B4"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実際のコードで設計の違いを知る。・・・やりにくいコードを小さなメソッドや小さなクラスにまとめてみる。重複したコードをメソッドに抽出する。重複した箇所を、抽出したメソッドを呼び出すように書き換える。抽出したメソッドをどちらかのクラスだけに置き、他のクラスからそのメソッドを呼び出す。</w:t>
      </w:r>
    </w:p>
    <w:p w14:paraId="269C163C" w14:textId="159DE5F0" w:rsidR="003400B4" w:rsidRPr="003400B4" w:rsidRDefault="003400B4" w:rsidP="003400B4">
      <w:pPr>
        <w:widowControl/>
        <w:jc w:val="left"/>
        <w:rPr>
          <w:rFonts w:ascii="MS Mincho" w:eastAsia="MS Mincho" w:hAnsi="MS Mincho" w:cs="MS Mincho" w:hint="eastAsia"/>
          <w:b/>
          <w:kern w:val="0"/>
        </w:rPr>
      </w:pPr>
      <w:r>
        <w:rPr>
          <w:rFonts w:ascii="MS Mincho" w:eastAsia="MS Mincho" w:hAnsi="MS Mincho" w:cs="MS Mincho" w:hint="eastAsia"/>
          <w:b/>
          <w:kern w:val="0"/>
        </w:rPr>
        <w:t>抽出したメソッドを置くために新しいクラスを作成する。</w:t>
      </w:r>
    </w:p>
    <w:p w14:paraId="5637A3A3" w14:textId="77777777" w:rsidR="003400B4" w:rsidRPr="003400B4" w:rsidRDefault="003400B4" w:rsidP="003400B4">
      <w:pPr>
        <w:widowControl/>
        <w:jc w:val="center"/>
        <w:rPr>
          <w:rFonts w:ascii="MS Mincho" w:eastAsia="MS Mincho" w:hAnsi="MS Mincho" w:cs="MS Mincho" w:hint="eastAsia"/>
          <w:b/>
          <w:kern w:val="0"/>
        </w:rPr>
      </w:pPr>
    </w:p>
    <w:p w14:paraId="586AB030" w14:textId="77A71A26" w:rsidR="008F4AB5" w:rsidRPr="00400D95" w:rsidRDefault="008F4AB5" w:rsidP="005347A6">
      <w:pPr>
        <w:widowControl/>
        <w:jc w:val="left"/>
        <w:rPr>
          <w:rFonts w:hint="eastAsia"/>
          <w:b/>
          <w:color w:val="0070C0"/>
          <w:sz w:val="32"/>
          <w:szCs w:val="32"/>
        </w:rPr>
      </w:pPr>
      <w:r w:rsidRPr="00400D95">
        <w:rPr>
          <w:rFonts w:hint="eastAsia"/>
          <w:b/>
          <w:color w:val="0070C0"/>
          <w:sz w:val="32"/>
          <w:szCs w:val="32"/>
        </w:rPr>
        <w:t>関数型プログラミングについて</w:t>
      </w:r>
    </w:p>
    <w:p w14:paraId="60A324C1" w14:textId="128A4C60" w:rsidR="008F4AB5" w:rsidRDefault="008F4AB5" w:rsidP="005347A6">
      <w:pPr>
        <w:widowControl/>
        <w:jc w:val="left"/>
        <w:rPr>
          <w:rFonts w:hint="eastAsia"/>
        </w:rPr>
      </w:pPr>
      <w:proofErr w:type="spellStart"/>
      <w:r>
        <w:t>Kotlin</w:t>
      </w:r>
      <w:proofErr w:type="spellEnd"/>
      <w:r>
        <w:rPr>
          <w:rFonts w:hint="eastAsia"/>
        </w:rPr>
        <w:t>には第1級オブジェクトとしての関数がある。つまり、関数を数値や文字列など他の値のように関数の引数として渡したり、戻り値として受け取ったりすることが可能である。これによって、より粒度の小さい単位で再利用が可能になり、抽象的なプログラミングが可能になる。</w:t>
      </w:r>
    </w:p>
    <w:p w14:paraId="72B929C9" w14:textId="04EB7DAD" w:rsidR="008F4AB5" w:rsidRDefault="008F4AB5" w:rsidP="005347A6">
      <w:pPr>
        <w:widowControl/>
        <w:jc w:val="left"/>
        <w:rPr>
          <w:rFonts w:hint="eastAsia"/>
        </w:rPr>
      </w:pPr>
      <w:r>
        <w:rPr>
          <w:rFonts w:hint="eastAsia"/>
        </w:rPr>
        <w:t xml:space="preserve"> このことは、</w:t>
      </w:r>
      <w:proofErr w:type="spellStart"/>
      <w:r>
        <w:t>Kotlin</w:t>
      </w:r>
      <w:proofErr w:type="spellEnd"/>
      <w:r>
        <w:rPr>
          <w:rFonts w:hint="eastAsia"/>
        </w:rPr>
        <w:t>の簡潔さを実現している仕組みの一つ。これは関数型プログラミングの一要素に過ぎないから、</w:t>
      </w:r>
      <w:proofErr w:type="spellStart"/>
      <w:r w:rsidR="00EF0E22">
        <w:t>Kotlin</w:t>
      </w:r>
      <w:proofErr w:type="spellEnd"/>
      <w:r w:rsidR="00EF0E22">
        <w:rPr>
          <w:rFonts w:hint="eastAsia"/>
        </w:rPr>
        <w:t>は関数型言語ではない。</w:t>
      </w:r>
    </w:p>
    <w:p w14:paraId="5941013B" w14:textId="77777777" w:rsidR="00EF0E22" w:rsidRDefault="00EF0E22" w:rsidP="005347A6">
      <w:pPr>
        <w:widowControl/>
        <w:jc w:val="left"/>
        <w:rPr>
          <w:rFonts w:hint="eastAsia"/>
        </w:rPr>
      </w:pPr>
    </w:p>
    <w:p w14:paraId="2DD914CB" w14:textId="77777777" w:rsidR="00EF0E22" w:rsidRDefault="00EF0E22" w:rsidP="005347A6">
      <w:pPr>
        <w:widowControl/>
        <w:jc w:val="left"/>
        <w:rPr>
          <w:rFonts w:hint="eastAsia"/>
        </w:rPr>
      </w:pPr>
    </w:p>
    <w:p w14:paraId="7BFF79D9" w14:textId="4A1E50D2" w:rsidR="00EF0E22" w:rsidRPr="00400D95" w:rsidRDefault="00EF0E22" w:rsidP="005347A6">
      <w:pPr>
        <w:widowControl/>
        <w:jc w:val="left"/>
        <w:rPr>
          <w:rFonts w:hint="eastAsia"/>
          <w:b/>
          <w:color w:val="0070C0"/>
          <w:sz w:val="32"/>
          <w:szCs w:val="32"/>
        </w:rPr>
      </w:pPr>
      <w:r w:rsidRPr="00400D95">
        <w:rPr>
          <w:rFonts w:hint="eastAsia"/>
          <w:b/>
          <w:color w:val="0070C0"/>
          <w:sz w:val="32"/>
          <w:szCs w:val="32"/>
        </w:rPr>
        <w:t>実際にどこで使われているか？</w:t>
      </w:r>
    </w:p>
    <w:p w14:paraId="41186BC5" w14:textId="38A676EC" w:rsidR="00EF0E22" w:rsidRPr="00EF0E22" w:rsidRDefault="00EF0E22" w:rsidP="005347A6">
      <w:pPr>
        <w:widowControl/>
        <w:jc w:val="left"/>
        <w:rPr>
          <w:rFonts w:hint="eastAsia"/>
        </w:rPr>
      </w:pPr>
      <w:r>
        <w:rPr>
          <w:rFonts w:hint="eastAsia"/>
        </w:rPr>
        <w:t>国内だとサイバーエージェント社の映像視聴Androidアプリ「</w:t>
      </w:r>
      <w:proofErr w:type="spellStart"/>
      <w:r>
        <w:t>FRESH!by</w:t>
      </w:r>
      <w:proofErr w:type="spellEnd"/>
      <w:r>
        <w:t xml:space="preserve"> </w:t>
      </w:r>
      <w:proofErr w:type="spellStart"/>
      <w:r>
        <w:t>AbemaTV</w:t>
      </w:r>
      <w:proofErr w:type="spellEnd"/>
      <w:r>
        <w:rPr>
          <w:rFonts w:hint="eastAsia"/>
        </w:rPr>
        <w:t>」や</w:t>
      </w:r>
      <w:proofErr w:type="spellStart"/>
      <w:r>
        <w:t>Sansan</w:t>
      </w:r>
      <w:proofErr w:type="spellEnd"/>
      <w:r>
        <w:rPr>
          <w:rFonts w:hint="eastAsia"/>
        </w:rPr>
        <w:t>社の名刺アプリ「</w:t>
      </w:r>
      <w:r>
        <w:t>Eight</w:t>
      </w:r>
      <w:r>
        <w:rPr>
          <w:rFonts w:hint="eastAsia"/>
        </w:rPr>
        <w:t>」のAndroid版などは</w:t>
      </w:r>
      <w:proofErr w:type="spellStart"/>
      <w:r>
        <w:t>Kotlin</w:t>
      </w:r>
      <w:proofErr w:type="spellEnd"/>
      <w:r>
        <w:rPr>
          <w:rFonts w:hint="eastAsia"/>
        </w:rPr>
        <w:t>で開発されている。</w:t>
      </w:r>
    </w:p>
    <w:sectPr w:rsidR="00EF0E22" w:rsidRPr="00EF0E22" w:rsidSect="008F086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6E58A" w14:textId="77777777" w:rsidR="00FC6611" w:rsidRDefault="00FC6611" w:rsidP="002C671E">
      <w:r>
        <w:separator/>
      </w:r>
    </w:p>
  </w:endnote>
  <w:endnote w:type="continuationSeparator" w:id="0">
    <w:p w14:paraId="01D6756C" w14:textId="77777777" w:rsidR="00FC6611" w:rsidRDefault="00FC6611" w:rsidP="002C6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MS Mincho">
    <w:panose1 w:val="02020609040205080304"/>
    <w:charset w:val="80"/>
    <w:family w:val="roma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Courier">
    <w:panose1 w:val="02000500000000000000"/>
    <w:charset w:val="00"/>
    <w:family w:val="roman"/>
    <w:pitch w:val="fixed"/>
    <w:sig w:usb0="00000003" w:usb1="00000000" w:usb2="00000000" w:usb3="00000000" w:csb0="00000001" w:csb1="00000000"/>
  </w:font>
  <w:font w:name="游ゴシック">
    <w:charset w:val="80"/>
    <w:family w:val="auto"/>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CD929" w14:textId="77777777" w:rsidR="00FC6611" w:rsidRDefault="00FC6611" w:rsidP="002C671E">
      <w:r>
        <w:separator/>
      </w:r>
    </w:p>
  </w:footnote>
  <w:footnote w:type="continuationSeparator" w:id="0">
    <w:p w14:paraId="6855AE7C" w14:textId="77777777" w:rsidR="00FC6611" w:rsidRDefault="00FC6611" w:rsidP="002C67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71E"/>
    <w:rsid w:val="00046844"/>
    <w:rsid w:val="00174256"/>
    <w:rsid w:val="001D020E"/>
    <w:rsid w:val="002C671E"/>
    <w:rsid w:val="003400B4"/>
    <w:rsid w:val="0039193A"/>
    <w:rsid w:val="003F3E73"/>
    <w:rsid w:val="003F7156"/>
    <w:rsid w:val="00400D95"/>
    <w:rsid w:val="00446522"/>
    <w:rsid w:val="00514C6C"/>
    <w:rsid w:val="005347A6"/>
    <w:rsid w:val="00564E8A"/>
    <w:rsid w:val="005F7B09"/>
    <w:rsid w:val="0066753E"/>
    <w:rsid w:val="006700DE"/>
    <w:rsid w:val="00751508"/>
    <w:rsid w:val="0077789C"/>
    <w:rsid w:val="0082383B"/>
    <w:rsid w:val="0086587E"/>
    <w:rsid w:val="008F0862"/>
    <w:rsid w:val="008F4AB5"/>
    <w:rsid w:val="0090253C"/>
    <w:rsid w:val="009D1F60"/>
    <w:rsid w:val="00B24F2B"/>
    <w:rsid w:val="00B8095E"/>
    <w:rsid w:val="00BD7ED2"/>
    <w:rsid w:val="00C61CC2"/>
    <w:rsid w:val="00CA2361"/>
    <w:rsid w:val="00CC165A"/>
    <w:rsid w:val="00DF6443"/>
    <w:rsid w:val="00EB2803"/>
    <w:rsid w:val="00EF0E22"/>
    <w:rsid w:val="00FA21FD"/>
    <w:rsid w:val="00FC6611"/>
    <w:rsid w:val="00FD39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1F4E77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671E"/>
    <w:pPr>
      <w:tabs>
        <w:tab w:val="center" w:pos="4252"/>
        <w:tab w:val="right" w:pos="8504"/>
      </w:tabs>
      <w:snapToGrid w:val="0"/>
    </w:pPr>
  </w:style>
  <w:style w:type="character" w:customStyle="1" w:styleId="a4">
    <w:name w:val="ヘッダー (文字)"/>
    <w:basedOn w:val="a0"/>
    <w:link w:val="a3"/>
    <w:uiPriority w:val="99"/>
    <w:rsid w:val="002C671E"/>
  </w:style>
  <w:style w:type="paragraph" w:styleId="a5">
    <w:name w:val="footer"/>
    <w:basedOn w:val="a"/>
    <w:link w:val="a6"/>
    <w:uiPriority w:val="99"/>
    <w:unhideWhenUsed/>
    <w:rsid w:val="002C671E"/>
    <w:pPr>
      <w:tabs>
        <w:tab w:val="center" w:pos="4252"/>
        <w:tab w:val="right" w:pos="8504"/>
      </w:tabs>
      <w:snapToGrid w:val="0"/>
    </w:pPr>
  </w:style>
  <w:style w:type="character" w:customStyle="1" w:styleId="a6">
    <w:name w:val="フッター (文字)"/>
    <w:basedOn w:val="a0"/>
    <w:link w:val="a5"/>
    <w:uiPriority w:val="99"/>
    <w:rsid w:val="002C671E"/>
  </w:style>
  <w:style w:type="character" w:styleId="a7">
    <w:name w:val="Strong"/>
    <w:basedOn w:val="a0"/>
    <w:uiPriority w:val="22"/>
    <w:qFormat/>
    <w:rsid w:val="005347A6"/>
    <w:rPr>
      <w:b/>
      <w:bCs/>
    </w:rPr>
  </w:style>
  <w:style w:type="character" w:styleId="a8">
    <w:name w:val="Hyperlink"/>
    <w:basedOn w:val="a0"/>
    <w:uiPriority w:val="99"/>
    <w:unhideWhenUsed/>
    <w:rsid w:val="00751508"/>
    <w:rPr>
      <w:color w:val="0563C1" w:themeColor="hyperlink"/>
      <w:u w:val="single"/>
    </w:rPr>
  </w:style>
  <w:style w:type="character" w:customStyle="1" w:styleId="b">
    <w:name w:val="b"/>
    <w:basedOn w:val="a0"/>
    <w:rsid w:val="00174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734047">
      <w:bodyDiv w:val="1"/>
      <w:marLeft w:val="0"/>
      <w:marRight w:val="0"/>
      <w:marTop w:val="0"/>
      <w:marBottom w:val="0"/>
      <w:divBdr>
        <w:top w:val="none" w:sz="0" w:space="0" w:color="auto"/>
        <w:left w:val="none" w:sz="0" w:space="0" w:color="auto"/>
        <w:bottom w:val="none" w:sz="0" w:space="0" w:color="auto"/>
        <w:right w:val="none" w:sz="0" w:space="0" w:color="auto"/>
      </w:divBdr>
    </w:div>
    <w:div w:id="1160922871">
      <w:bodyDiv w:val="1"/>
      <w:marLeft w:val="0"/>
      <w:marRight w:val="0"/>
      <w:marTop w:val="0"/>
      <w:marBottom w:val="0"/>
      <w:divBdr>
        <w:top w:val="none" w:sz="0" w:space="0" w:color="auto"/>
        <w:left w:val="none" w:sz="0" w:space="0" w:color="auto"/>
        <w:bottom w:val="none" w:sz="0" w:space="0" w:color="auto"/>
        <w:right w:val="none" w:sz="0" w:space="0" w:color="auto"/>
      </w:divBdr>
    </w:div>
    <w:div w:id="1278104207">
      <w:bodyDiv w:val="1"/>
      <w:marLeft w:val="0"/>
      <w:marRight w:val="0"/>
      <w:marTop w:val="0"/>
      <w:marBottom w:val="0"/>
      <w:divBdr>
        <w:top w:val="none" w:sz="0" w:space="0" w:color="auto"/>
        <w:left w:val="none" w:sz="0" w:space="0" w:color="auto"/>
        <w:bottom w:val="none" w:sz="0" w:space="0" w:color="auto"/>
        <w:right w:val="none" w:sz="0" w:space="0" w:color="auto"/>
      </w:divBdr>
    </w:div>
    <w:div w:id="1565216373">
      <w:bodyDiv w:val="1"/>
      <w:marLeft w:val="0"/>
      <w:marRight w:val="0"/>
      <w:marTop w:val="0"/>
      <w:marBottom w:val="0"/>
      <w:divBdr>
        <w:top w:val="none" w:sz="0" w:space="0" w:color="auto"/>
        <w:left w:val="none" w:sz="0" w:space="0" w:color="auto"/>
        <w:bottom w:val="none" w:sz="0" w:space="0" w:color="auto"/>
        <w:right w:val="none" w:sz="0" w:space="0" w:color="auto"/>
      </w:divBdr>
    </w:div>
    <w:div w:id="1582370947">
      <w:bodyDiv w:val="1"/>
      <w:marLeft w:val="0"/>
      <w:marRight w:val="0"/>
      <w:marTop w:val="0"/>
      <w:marBottom w:val="0"/>
      <w:divBdr>
        <w:top w:val="none" w:sz="0" w:space="0" w:color="auto"/>
        <w:left w:val="none" w:sz="0" w:space="0" w:color="auto"/>
        <w:bottom w:val="none" w:sz="0" w:space="0" w:color="auto"/>
        <w:right w:val="none" w:sz="0" w:space="0" w:color="auto"/>
      </w:divBdr>
    </w:div>
    <w:div w:id="1742632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qiita.com/koher/items/d9411a00986f14683a3f" TargetMode="External"/><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11</Pages>
  <Words>689</Words>
  <Characters>3933</Characters>
  <Application>Microsoft Macintosh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6</cp:revision>
  <dcterms:created xsi:type="dcterms:W3CDTF">2017-11-24T10:24:00Z</dcterms:created>
  <dcterms:modified xsi:type="dcterms:W3CDTF">2017-11-27T09:43:00Z</dcterms:modified>
</cp:coreProperties>
</file>