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er Roman" w:hAnsi="Times Newer Roman"/>
        </w:rPr>
      </w:pPr>
      <w:r>
        <w:rPr>
          <w:rFonts w:eastAsia="Times New Roman" w:cs="Times New Roman" w:ascii="Times Newer Roman" w:hAnsi="Times Newer Roman"/>
          <w:b/>
          <w:sz w:val="24"/>
          <w:szCs w:val="24"/>
        </w:rPr>
        <w:t>TUGAS TUTORIAL SESI 3</w:t>
      </w:r>
    </w:p>
    <w:p>
      <w:pPr>
        <w:pStyle w:val="Normal"/>
        <w:spacing w:lineRule="auto" w:line="360" w:before="0" w:after="0"/>
        <w:jc w:val="center"/>
        <w:rPr>
          <w:rFonts w:ascii="Times Newer Roman" w:hAnsi="Times Newer Roman"/>
        </w:rPr>
      </w:pPr>
      <w:r>
        <w:rPr>
          <w:rFonts w:eastAsia="Times New Roman" w:cs="Times New Roman" w:ascii="Times Newer Roman" w:hAnsi="Times Newer Roman"/>
          <w:b/>
          <w:color w:val="000000"/>
          <w:sz w:val="24"/>
          <w:szCs w:val="24"/>
        </w:rPr>
        <w:t>EKMA4111 / PENGANTAR BISNIS / 3</w:t>
      </w:r>
      <w:r>
        <w:rPr>
          <w:rFonts w:eastAsia="Times New Roman" w:cs="Times New Roman" w:ascii="Times Newer Roman" w:hAnsi="Times Newer Roman"/>
          <w:b/>
          <w:sz w:val="24"/>
          <w:szCs w:val="24"/>
        </w:rPr>
        <w:t xml:space="preserve"> SKS</w:t>
      </w:r>
    </w:p>
    <w:p>
      <w:pPr>
        <w:pStyle w:val="Normal"/>
        <w:spacing w:lineRule="auto" w:line="360" w:before="0" w:after="0"/>
        <w:jc w:val="center"/>
        <w:rPr>
          <w:rFonts w:ascii="Times Newer Roman" w:hAnsi="Times Newer Roman"/>
        </w:rPr>
      </w:pPr>
      <w:r>
        <w:rPr>
          <w:rFonts w:eastAsia="Times New Roman" w:cs="Times New Roman" w:ascii="Times Newer Roman" w:hAnsi="Times Newer Roman"/>
          <w:b/>
          <w:sz w:val="24"/>
          <w:szCs w:val="24"/>
        </w:rPr>
        <w:t>PROGRAM STUDI MANAJEMEN</w:t>
      </w:r>
    </w:p>
    <w:p>
      <w:pPr>
        <w:pStyle w:val="Normal"/>
        <w:spacing w:lineRule="auto" w:line="360" w:before="0" w:after="0"/>
        <w:jc w:val="center"/>
        <w:rPr>
          <w:rFonts w:ascii="Times Newer Roman" w:hAnsi="Times Newer Roman"/>
        </w:rPr>
      </w:pPr>
      <w:r>
        <w:rPr>
          <w:rFonts w:eastAsia="Times New Roman" w:cs="Times New Roman" w:ascii="Times Newer Roman" w:hAnsi="Times Newer Roman"/>
          <w:b/>
          <w:sz w:val="24"/>
          <w:szCs w:val="24"/>
        </w:rPr>
        <w:t>PERIODE 2025.1</w:t>
      </w:r>
    </w:p>
    <w:p>
      <w:pPr>
        <w:pStyle w:val="Normal"/>
        <w:spacing w:lineRule="auto" w:line="360" w:before="0" w:after="0"/>
        <w:jc w:val="center"/>
        <w:rPr>
          <w:rFonts w:ascii="Times Newer Roman" w:hAnsi="Times Newer Roman" w:eastAsia="Times New Roman" w:cs="Times New Roman"/>
          <w:b/>
          <w:sz w:val="24"/>
          <w:szCs w:val="24"/>
        </w:rPr>
      </w:pPr>
      <w:r>
        <w:rPr>
          <w:rFonts w:eastAsia="Times New Roman" w:cs="Times New Roman" w:ascii="Times Newer Roman" w:hAnsi="Times Newer Roman"/>
          <w:b/>
          <w:sz w:val="24"/>
          <w:szCs w:val="24"/>
        </w:rPr>
      </w:r>
    </w:p>
    <w:p>
      <w:pPr>
        <w:pStyle w:val="Normal"/>
        <w:spacing w:lineRule="auto" w:line="360" w:before="0" w:after="0"/>
        <w:jc w:val="center"/>
        <w:rPr>
          <w:rFonts w:ascii="Times Newer Roman" w:hAnsi="Times Newer Roman" w:eastAsia="Times New Roman" w:cs="Times New Roman"/>
          <w:b/>
          <w:sz w:val="24"/>
          <w:szCs w:val="24"/>
        </w:rPr>
      </w:pPr>
      <w:r>
        <w:rPr>
          <w:rFonts w:eastAsia="Times New Roman" w:cs="Times New Roman" w:ascii="Times Newer Roman" w:hAnsi="Times Newer Roman"/>
          <w:b/>
          <w:sz w:val="24"/>
          <w:szCs w:val="24"/>
        </w:rPr>
      </w:r>
    </w:p>
    <w:p>
      <w:pPr>
        <w:pStyle w:val="Normal"/>
        <w:spacing w:lineRule="auto" w:line="360" w:before="0" w:after="0"/>
        <w:rPr>
          <w:rFonts w:ascii="Times Newer Roman" w:hAnsi="Times Newer Roman" w:eastAsia="Times New Roman" w:cs="Times New Roman"/>
          <w:sz w:val="24"/>
          <w:szCs w:val="24"/>
        </w:rPr>
      </w:pPr>
      <w:r>
        <w:rPr>
          <w:rFonts w:eastAsia="Times New Roman" w:cs="Times New Roman" w:ascii="Times Newer Roman" w:hAnsi="Times Newer Roman"/>
          <w:sz w:val="24"/>
          <w:szCs w:val="24"/>
        </w:rPr>
      </w:r>
    </w:p>
    <w:tbl>
      <w:tblPr>
        <w:tblW w:w="9061" w:type="dxa"/>
        <w:jc w:val="center"/>
        <w:tblInd w:w="0" w:type="dxa"/>
        <w:tblLayout w:type="fixed"/>
        <w:tblCellMar>
          <w:top w:w="0" w:type="dxa"/>
          <w:start w:w="108" w:type="dxa"/>
          <w:bottom w:w="0" w:type="dxa"/>
          <w:end w:w="108" w:type="dxa"/>
        </w:tblCellMar>
        <w:tblLook w:val="0400" w:noHBand="0" w:noVBand="1" w:firstColumn="0" w:lastRow="0" w:lastColumn="0" w:firstRow="0"/>
      </w:tblPr>
      <w:tblGrid>
        <w:gridCol w:w="9061"/>
      </w:tblGrid>
      <w:tr>
        <w:trPr/>
        <w:tc>
          <w:tcPr>
            <w:tcW w:w="9061" w:type="dxa"/>
            <w:tcBorders>
              <w:top w:val="single" w:sz="4" w:space="0" w:color="000000"/>
              <w:start w:val="single" w:sz="4" w:space="0" w:color="000000"/>
              <w:bottom w:val="single" w:sz="4" w:space="0" w:color="000000"/>
              <w:end w:val="single" w:sz="4" w:space="0" w:color="000000"/>
            </w:tcBorders>
          </w:tcPr>
          <w:p>
            <w:pPr>
              <w:pStyle w:val="Normal"/>
              <w:spacing w:lineRule="auto" w:line="276"/>
              <w:jc w:val="both"/>
              <w:rPr>
                <w:rFonts w:ascii="Times Newer Roman" w:hAnsi="Times Newer Roman"/>
              </w:rPr>
            </w:pPr>
            <w:r>
              <w:rPr>
                <w:rFonts w:eastAsia="Times New Roman" w:cs="Times New Roman" w:ascii="Times Newer Roman" w:hAnsi="Times Newer Roman"/>
                <w:b/>
                <w:sz w:val="24"/>
                <w:szCs w:val="24"/>
              </w:rPr>
              <w:t>Soal 1.</w:t>
            </w:r>
          </w:p>
          <w:p>
            <w:pPr>
              <w:pStyle w:val="Normal"/>
              <w:spacing w:lineRule="auto" w:line="276"/>
              <w:jc w:val="both"/>
              <w:rPr>
                <w:rFonts w:ascii="Times Newer Roman" w:hAnsi="Times Newer Roman"/>
              </w:rPr>
            </w:pPr>
            <w:r>
              <w:rPr>
                <w:rFonts w:eastAsia="Times New Roman" w:cs="Times New Roman" w:ascii="Times Newer Roman" w:hAnsi="Times Newer Roman"/>
                <w:sz w:val="24"/>
                <w:szCs w:val="24"/>
              </w:rPr>
              <w:t xml:space="preserve">Pemerintah Indonesia sedang gencar mendorong UMKM untuk "go digital" melalui berbagai program dan insentif. Digitalisasi UMKM diharapkan dapat meningkatkan daya saing, memperluas pasar, dan mendorong pertumbuhan ekonomi. Namun, banyak UMKM yang masih menghadapi kendala dalam beradaptasi dengan teknologi digital. </w:t>
            </w:r>
          </w:p>
          <w:p>
            <w:pPr>
              <w:pStyle w:val="Normal"/>
              <w:numPr>
                <w:ilvl w:val="0"/>
                <w:numId w:val="1"/>
              </w:numPr>
              <w:pBdr/>
              <w:spacing w:lineRule="auto" w:line="276" w:before="0" w:after="0"/>
              <w:jc w:val="both"/>
              <w:rPr>
                <w:rFonts w:ascii="Times Newer Roman" w:hAnsi="Times Newer Roman"/>
              </w:rPr>
            </w:pPr>
            <w:r>
              <w:rPr>
                <w:rFonts w:eastAsia="Times New Roman" w:cs="Times New Roman" w:ascii="Times Newer Roman" w:hAnsi="Times Newer Roman"/>
                <w:sz w:val="24"/>
                <w:szCs w:val="24"/>
              </w:rPr>
              <w:t>Berikan pendapat anda terkait</w:t>
            </w:r>
            <w:r>
              <w:rPr>
                <w:rFonts w:eastAsia="Times New Roman" w:cs="Times New Roman" w:ascii="Times Newer Roman" w:hAnsi="Times Newer Roman"/>
                <w:color w:val="000000"/>
                <w:sz w:val="24"/>
                <w:szCs w:val="24"/>
              </w:rPr>
              <w:t xml:space="preserve"> manfaat digitalisasi bagi UMKM di Indonesia</w:t>
            </w:r>
          </w:p>
          <w:p>
            <w:pPr>
              <w:pStyle w:val="Normal"/>
              <w:numPr>
                <w:ilvl w:val="0"/>
                <w:numId w:val="1"/>
              </w:numPr>
              <w:pBdr/>
              <w:spacing w:lineRule="auto" w:line="276" w:before="0" w:after="0"/>
              <w:jc w:val="both"/>
              <w:rPr>
                <w:rFonts w:ascii="Times Newer Roman" w:hAnsi="Times Newer Roman"/>
              </w:rPr>
            </w:pPr>
            <w:r>
              <w:rPr>
                <w:rFonts w:eastAsia="Times New Roman" w:cs="Times New Roman" w:ascii="Times Newer Roman" w:hAnsi="Times Newer Roman"/>
                <w:color w:val="000000"/>
                <w:sz w:val="24"/>
                <w:szCs w:val="24"/>
              </w:rPr>
              <w:t>Berikan contoh strategi yang dapat diterapkan oleh UMKM untuk melakukan transformasi digital dalam akspek pemasaran dan operasional</w:t>
            </w:r>
          </w:p>
          <w:p>
            <w:pPr>
              <w:pStyle w:val="Normal"/>
              <w:numPr>
                <w:ilvl w:val="0"/>
                <w:numId w:val="1"/>
              </w:numPr>
              <w:pBdr/>
              <w:spacing w:lineRule="auto" w:line="276"/>
              <w:jc w:val="both"/>
              <w:rPr>
                <w:rFonts w:ascii="Times Newer Roman" w:hAnsi="Times Newer Roman"/>
              </w:rPr>
            </w:pPr>
            <w:r>
              <w:rPr>
                <w:rFonts w:eastAsia="Times New Roman" w:cs="Times New Roman" w:ascii="Times Newer Roman" w:hAnsi="Times Newer Roman"/>
                <w:color w:val="000000"/>
                <w:sz w:val="24"/>
                <w:szCs w:val="24"/>
              </w:rPr>
              <w:t>Bagaimana peran pemerintah dalam mendukung digitalisasi UMKM?</w:t>
            </w:r>
          </w:p>
          <w:p>
            <w:pPr>
              <w:pStyle w:val="Normal"/>
              <w:spacing w:lineRule="auto" w:line="276"/>
              <w:jc w:val="both"/>
              <w:rPr>
                <w:rFonts w:ascii="Times Newer Roman" w:hAnsi="Times Newer Roman" w:eastAsia="Times New Roman" w:cs="Times New Roman"/>
                <w:sz w:val="24"/>
                <w:szCs w:val="24"/>
              </w:rPr>
            </w:pPr>
            <w:r>
              <w:rPr>
                <w:rFonts w:eastAsia="Times New Roman" w:cs="Times New Roman" w:ascii="Times Newer Roman" w:hAnsi="Times Newer Roman"/>
                <w:sz w:val="24"/>
                <w:szCs w:val="24"/>
              </w:rPr>
            </w:r>
          </w:p>
          <w:p>
            <w:pPr>
              <w:pStyle w:val="Normal"/>
              <w:spacing w:lineRule="auto" w:line="276"/>
              <w:jc w:val="both"/>
              <w:rPr>
                <w:rFonts w:ascii="Times Newer Roman" w:hAnsi="Times Newer Roman"/>
              </w:rPr>
            </w:pPr>
            <w:r>
              <w:rPr>
                <w:rFonts w:eastAsia="Times New Roman" w:cs="Times New Roman" w:ascii="Times Newer Roman" w:hAnsi="Times Newer Roman"/>
                <w:b/>
                <w:sz w:val="24"/>
                <w:szCs w:val="24"/>
              </w:rPr>
              <w:t>Soal 2.</w:t>
            </w:r>
          </w:p>
          <w:p>
            <w:pPr>
              <w:pStyle w:val="Normal"/>
              <w:spacing w:lineRule="auto" w:line="276"/>
              <w:jc w:val="both"/>
              <w:rPr>
                <w:rFonts w:ascii="Times Newer Roman" w:hAnsi="Times Newer Roman"/>
              </w:rPr>
            </w:pPr>
            <w:r>
              <w:rPr>
                <w:rFonts w:eastAsia="Times New Roman" w:cs="Times New Roman" w:ascii="Times Newer Roman" w:hAnsi="Times Newer Roman"/>
                <w:sz w:val="24"/>
                <w:szCs w:val="24"/>
              </w:rPr>
              <w:t xml:space="preserve">Seorang entrepreneur muda memiliki ide bisnis </w:t>
            </w:r>
            <w:r>
              <w:rPr>
                <w:rFonts w:eastAsia="Times New Roman" w:cs="Times New Roman" w:ascii="Times Newer Roman" w:hAnsi="Times Newer Roman"/>
                <w:i/>
                <w:sz w:val="24"/>
                <w:szCs w:val="24"/>
              </w:rPr>
              <w:t>startup</w:t>
            </w:r>
            <w:r>
              <w:rPr>
                <w:rFonts w:eastAsia="Times New Roman" w:cs="Times New Roman" w:ascii="Times Newer Roman" w:hAnsi="Times Newer Roman"/>
                <w:sz w:val="24"/>
                <w:szCs w:val="24"/>
              </w:rPr>
              <w:t xml:space="preserve"> yang inovatif di bidang </w:t>
            </w:r>
            <w:r>
              <w:rPr>
                <w:rFonts w:eastAsia="Times New Roman" w:cs="Times New Roman" w:ascii="Times Newer Roman" w:hAnsi="Times Newer Roman"/>
                <w:i/>
                <w:sz w:val="24"/>
                <w:szCs w:val="24"/>
              </w:rPr>
              <w:t>fintech</w:t>
            </w:r>
            <w:r>
              <w:rPr>
                <w:rFonts w:eastAsia="Times New Roman" w:cs="Times New Roman" w:ascii="Times Newer Roman" w:hAnsi="Times Newer Roman"/>
                <w:sz w:val="24"/>
                <w:szCs w:val="24"/>
              </w:rPr>
              <w:t xml:space="preserve">. Ia membutuhkan modal untuk mengembangkan produk dan memperluas pasar. Salah satu opsi pendanaan yang dipertimbangkan adalah melalui </w:t>
            </w:r>
            <w:r>
              <w:rPr>
                <w:rFonts w:eastAsia="Times New Roman" w:cs="Times New Roman" w:ascii="Times Newer Roman" w:hAnsi="Times Newer Roman"/>
                <w:i/>
                <w:sz w:val="24"/>
                <w:szCs w:val="24"/>
              </w:rPr>
              <w:t>venture capital</w:t>
            </w:r>
            <w:r>
              <w:rPr>
                <w:rFonts w:eastAsia="Times New Roman" w:cs="Times New Roman" w:ascii="Times Newer Roman" w:hAnsi="Times Newer Roman"/>
                <w:sz w:val="24"/>
                <w:szCs w:val="24"/>
              </w:rPr>
              <w:t>.</w:t>
            </w:r>
          </w:p>
          <w:p>
            <w:pPr>
              <w:pStyle w:val="Normal"/>
              <w:numPr>
                <w:ilvl w:val="0"/>
                <w:numId w:val="2"/>
              </w:numPr>
              <w:pBdr/>
              <w:spacing w:lineRule="auto" w:line="276" w:before="0" w:after="0"/>
              <w:jc w:val="both"/>
              <w:rPr>
                <w:rFonts w:ascii="Times Newer Roman" w:hAnsi="Times Newer Roman"/>
              </w:rPr>
            </w:pPr>
            <w:r>
              <w:rPr>
                <w:rFonts w:eastAsia="Times New Roman" w:cs="Times New Roman" w:ascii="Times Newer Roman" w:hAnsi="Times Newer Roman"/>
                <w:sz w:val="24"/>
                <w:szCs w:val="24"/>
              </w:rPr>
              <w:t>Menurut pemahaman saudara,</w:t>
            </w:r>
            <w:r>
              <w:rPr>
                <w:rFonts w:eastAsia="Times New Roman" w:cs="Times New Roman" w:ascii="Times Newer Roman" w:hAnsi="Times Newer Roman"/>
                <w:color w:val="000000"/>
                <w:sz w:val="24"/>
                <w:szCs w:val="24"/>
              </w:rPr>
              <w:t xml:space="preserve"> apa</w:t>
            </w:r>
            <w:r>
              <w:rPr>
                <w:rFonts w:eastAsia="Times New Roman" w:cs="Times New Roman" w:ascii="Times Newer Roman" w:hAnsi="Times Newer Roman"/>
                <w:sz w:val="24"/>
                <w:szCs w:val="24"/>
              </w:rPr>
              <w:t xml:space="preserve"> yang dimaksud</w:t>
            </w:r>
            <w:r>
              <w:rPr>
                <w:rFonts w:eastAsia="Times New Roman" w:cs="Times New Roman" w:ascii="Times Newer Roman" w:hAnsi="Times Newer Roman"/>
                <w:color w:val="000000"/>
                <w:sz w:val="24"/>
                <w:szCs w:val="24"/>
              </w:rPr>
              <w:t xml:space="preserve"> </w:t>
            </w:r>
            <w:r>
              <w:rPr>
                <w:rFonts w:eastAsia="Times New Roman" w:cs="Times New Roman" w:ascii="Times Newer Roman" w:hAnsi="Times Newer Roman"/>
                <w:i/>
                <w:color w:val="000000"/>
                <w:sz w:val="24"/>
                <w:szCs w:val="24"/>
              </w:rPr>
              <w:t xml:space="preserve">venture capital </w:t>
            </w:r>
            <w:r>
              <w:rPr>
                <w:rFonts w:eastAsia="Times New Roman" w:cs="Times New Roman" w:ascii="Times Newer Roman" w:hAnsi="Times Newer Roman"/>
                <w:color w:val="000000"/>
                <w:sz w:val="24"/>
                <w:szCs w:val="24"/>
              </w:rPr>
              <w:t xml:space="preserve">dan berikan mekanisme pendanaan </w:t>
            </w:r>
            <w:r>
              <w:rPr>
                <w:rFonts w:eastAsia="Times New Roman" w:cs="Times New Roman" w:ascii="Times Newer Roman" w:hAnsi="Times Newer Roman"/>
                <w:i/>
                <w:color w:val="000000"/>
                <w:sz w:val="24"/>
                <w:szCs w:val="24"/>
              </w:rPr>
              <w:t>startup</w:t>
            </w:r>
            <w:r>
              <w:rPr>
                <w:rFonts w:eastAsia="Times New Roman" w:cs="Times New Roman" w:ascii="Times Newer Roman" w:hAnsi="Times Newer Roman"/>
                <w:color w:val="000000"/>
                <w:sz w:val="24"/>
                <w:szCs w:val="24"/>
              </w:rPr>
              <w:t xml:space="preserve"> melalui </w:t>
            </w:r>
            <w:r>
              <w:rPr>
                <w:rFonts w:eastAsia="Times New Roman" w:cs="Times New Roman" w:ascii="Times Newer Roman" w:hAnsi="Times Newer Roman"/>
                <w:i/>
                <w:color w:val="000000"/>
                <w:sz w:val="24"/>
                <w:szCs w:val="24"/>
              </w:rPr>
              <w:t>venture capital</w:t>
            </w:r>
            <w:r>
              <w:rPr>
                <w:rFonts w:eastAsia="Times New Roman" w:cs="Times New Roman" w:ascii="Times Newer Roman" w:hAnsi="Times Newer Roman"/>
                <w:color w:val="000000"/>
                <w:sz w:val="24"/>
                <w:szCs w:val="24"/>
              </w:rPr>
              <w:t xml:space="preserve"> serta apa saja keuntungan dan kerugiannya</w:t>
            </w:r>
          </w:p>
          <w:p>
            <w:pPr>
              <w:pStyle w:val="Normal"/>
              <w:numPr>
                <w:ilvl w:val="0"/>
                <w:numId w:val="2"/>
              </w:numPr>
              <w:pBdr/>
              <w:spacing w:lineRule="auto" w:line="276" w:before="0" w:after="160"/>
              <w:jc w:val="both"/>
              <w:rPr>
                <w:rFonts w:ascii="Times Newer Roman" w:hAnsi="Times Newer Roman"/>
              </w:rPr>
            </w:pPr>
            <w:r>
              <w:rPr>
                <w:rFonts w:eastAsia="Times New Roman" w:cs="Times New Roman" w:ascii="Times Newer Roman" w:hAnsi="Times Newer Roman"/>
                <w:color w:val="000000"/>
                <w:sz w:val="24"/>
                <w:szCs w:val="24"/>
              </w:rPr>
              <w:t xml:space="preserve">Apa saja yang perlu dipersiapkan oleh </w:t>
            </w:r>
            <w:r>
              <w:rPr>
                <w:rFonts w:eastAsia="Times New Roman" w:cs="Times New Roman" w:ascii="Times Newer Roman" w:hAnsi="Times Newer Roman"/>
                <w:i/>
                <w:color w:val="000000"/>
                <w:sz w:val="24"/>
                <w:szCs w:val="24"/>
              </w:rPr>
              <w:t>entrepreneur</w:t>
            </w:r>
            <w:r>
              <w:rPr>
                <w:rFonts w:eastAsia="Times New Roman" w:cs="Times New Roman" w:ascii="Times Newer Roman" w:hAnsi="Times Newer Roman"/>
                <w:color w:val="000000"/>
                <w:sz w:val="24"/>
                <w:szCs w:val="24"/>
              </w:rPr>
              <w:t xml:space="preserve"> untuk menarik minat </w:t>
            </w:r>
            <w:r>
              <w:rPr>
                <w:rFonts w:eastAsia="Times New Roman" w:cs="Times New Roman" w:ascii="Times Newer Roman" w:hAnsi="Times Newer Roman"/>
                <w:i/>
                <w:color w:val="000000"/>
                <w:sz w:val="24"/>
                <w:szCs w:val="24"/>
              </w:rPr>
              <w:t>venture capital</w:t>
            </w:r>
          </w:p>
        </w:tc>
      </w:tr>
    </w:tbl>
    <w:p>
      <w:pPr>
        <w:pStyle w:val="Normal"/>
        <w:spacing w:lineRule="auto" w:line="360" w:before="0" w:after="0"/>
        <w:rPr>
          <w:rFonts w:ascii="Times Newer Roman" w:hAnsi="Times Newer Roman" w:eastAsia="Times New Roman" w:cs="Times New Roman"/>
          <w:b/>
          <w:sz w:val="24"/>
          <w:szCs w:val="24"/>
        </w:rPr>
      </w:pPr>
      <w:r>
        <w:rPr>
          <w:rFonts w:eastAsia="Times New Roman" w:cs="Times New Roman" w:ascii="Times Newer Roman" w:hAnsi="Times Newer Roman"/>
          <w:b/>
          <w:sz w:val="24"/>
          <w:szCs w:val="24"/>
        </w:rPr>
      </w:r>
    </w:p>
    <w:p>
      <w:pPr>
        <w:pStyle w:val="Normal"/>
        <w:rPr>
          <w:rFonts w:ascii="Times Newer Roman" w:hAnsi="Times Newer Roman"/>
        </w:rPr>
      </w:pPr>
      <w:r>
        <w:rPr>
          <w:rFonts w:ascii="Times Newer Roman" w:hAnsi="Times Newer Roman"/>
        </w:rPr>
      </w:r>
    </w:p>
    <w:p>
      <w:pPr>
        <w:pStyle w:val="Normal"/>
        <w:rPr>
          <w:rFonts w:ascii="Times Newer Roman" w:hAnsi="Times Newer Roman"/>
        </w:rPr>
      </w:pPr>
      <w:r>
        <w:rPr>
          <w:rFonts w:ascii="Times Newer Roman" w:hAnsi="Times Newer Roman"/>
        </w:rPr>
        <w:t>Jawaban Soal 1:</w:t>
      </w:r>
    </w:p>
    <w:p>
      <w:pPr>
        <w:pStyle w:val="Heading3"/>
        <w:rPr>
          <w:rFonts w:ascii="Times Newer Roman" w:hAnsi="Times Newer Roman"/>
        </w:rPr>
      </w:pPr>
      <w:r>
        <w:rPr>
          <w:rStyle w:val="Strong"/>
          <w:rFonts w:eastAsia="Calibri" w:cs="Calibri" w:ascii="Times Newer Roman" w:hAnsi="Times Newer Roman"/>
          <w:sz w:val="22"/>
          <w:szCs w:val="22"/>
          <w14:ligatures w14:val="none"/>
        </w:rPr>
        <w:t>Soal 1: Digitalisasi UMKM di Indonesia</w:t>
      </w:r>
    </w:p>
    <w:p>
      <w:pPr>
        <w:pStyle w:val="BodyText"/>
        <w:rPr>
          <w:rFonts w:ascii="Times Newer Roman" w:hAnsi="Times Newer Roman"/>
        </w:rPr>
      </w:pPr>
      <w:r>
        <w:rPr>
          <w:rStyle w:val="Strong"/>
          <w:rFonts w:ascii="Times Newer Roman" w:hAnsi="Times Newer Roman"/>
        </w:rPr>
        <w:t>1. Manfaat Digitalisasi bagi UMKM di Indonesia</w:t>
      </w:r>
    </w:p>
    <w:p>
      <w:pPr>
        <w:pStyle w:val="BodyText"/>
        <w:spacing w:lineRule="auto" w:line="259" w:before="0" w:after="160"/>
        <w:rPr>
          <w:rFonts w:ascii="Times Newer Roman" w:hAnsi="Times Newer Roman"/>
        </w:rPr>
      </w:pPr>
      <w:r>
        <w:rPr>
          <w:rFonts w:ascii="Times Newer Roman" w:hAnsi="Times Newer Roman"/>
        </w:rPr>
        <w:t>Digitalisasi menawarkan manfaat transformatif yang fundamental bagi UMKM di Indonesia, memungkinkan mereka untuk mengatasi hambatan tradisional dan meningkatkan daya saing secara signifikan. Berdasarkan materi yang ada, beberapa manfaat utamanya adalah:</w:t>
      </w:r>
    </w:p>
    <w:p>
      <w:pPr>
        <w:pStyle w:val="BodyText"/>
        <w:numPr>
          <w:ilvl w:val="0"/>
          <w:numId w:val="3"/>
        </w:numPr>
        <w:tabs>
          <w:tab w:val="clear" w:pos="720"/>
          <w:tab w:val="left" w:pos="0" w:leader="none"/>
        </w:tabs>
        <w:spacing w:lineRule="auto" w:line="259" w:before="0" w:after="0"/>
        <w:ind w:hanging="283" w:start="709" w:end="0"/>
        <w:rPr>
          <w:rFonts w:ascii="Times Newer Roman" w:hAnsi="Times Newer Roman"/>
        </w:rPr>
      </w:pPr>
      <w:r>
        <w:rPr>
          <w:rStyle w:val="Strong"/>
          <w:rFonts w:ascii="Times Newer Roman" w:hAnsi="Times Newer Roman"/>
        </w:rPr>
        <w:t>Perluasan Jangkauan Pasar:</w:t>
      </w:r>
      <w:r>
        <w:rPr>
          <w:rFonts w:ascii="Times Newer Roman" w:hAnsi="Times Newer Roman"/>
        </w:rPr>
        <w:t xml:space="preserve"> Ini adalah manfaat paling signifikan. Secara tradisional, pasar UMKM terbatas pada lokasi fisik. Dengan digitalisasi, mereka dapat menjangkau konsumen di seluruh Indonesia, bahkan dunia, melalui </w:t>
      </w:r>
      <w:r>
        <w:rPr>
          <w:rStyle w:val="Emphasis"/>
          <w:rFonts w:ascii="Times Newer Roman" w:hAnsi="Times Newer Roman"/>
        </w:rPr>
        <w:t>e-commerce</w:t>
      </w:r>
      <w:r>
        <w:rPr>
          <w:rFonts w:ascii="Times Newer Roman" w:hAnsi="Times Newer Roman"/>
        </w:rPr>
        <w:t xml:space="preserve"> dan media sosial. Ini sejalan dengan data yang menunjukkan Indonesia adalah pangsa pasar </w:t>
      </w:r>
      <w:r>
        <w:rPr>
          <w:rStyle w:val="Emphasis"/>
          <w:rFonts w:ascii="Times Newer Roman" w:hAnsi="Times Newer Roman"/>
        </w:rPr>
        <w:t>e-commerce</w:t>
      </w:r>
      <w:r>
        <w:rPr>
          <w:rFonts w:ascii="Times Newer Roman" w:hAnsi="Times Newer Roman"/>
        </w:rPr>
        <w:t xml:space="preserve"> terbesar di Asia Tenggara dengan lebih dari 100 juta pengguna internet.</w:t>
      </w:r>
    </w:p>
    <w:p>
      <w:pPr>
        <w:pStyle w:val="BodyText"/>
        <w:numPr>
          <w:ilvl w:val="0"/>
          <w:numId w:val="3"/>
        </w:numPr>
        <w:tabs>
          <w:tab w:val="clear" w:pos="720"/>
          <w:tab w:val="left" w:pos="0" w:leader="none"/>
        </w:tabs>
        <w:spacing w:lineRule="auto" w:line="259" w:before="0" w:after="0"/>
        <w:ind w:hanging="283" w:start="709" w:end="0"/>
        <w:rPr>
          <w:rFonts w:ascii="Times Newer Roman" w:hAnsi="Times Newer Roman"/>
        </w:rPr>
      </w:pPr>
      <w:r>
        <w:rPr>
          <w:rStyle w:val="Strong"/>
          <w:rFonts w:ascii="Times Newer Roman" w:hAnsi="Times Newer Roman"/>
        </w:rPr>
        <w:t>Peningkatan Efisiensi Operasional:</w:t>
      </w:r>
      <w:r>
        <w:rPr>
          <w:rFonts w:ascii="Times Newer Roman" w:hAnsi="Times Newer Roman"/>
        </w:rPr>
        <w:t xml:space="preserve"> Teknologi digital memungkinkan otomatisasi berbagai proses bisnis. Mulai dari pencatatan penjualan, manajemen inventaris, hingga pembukuan keuangan dapat dilakukan secara lebih cepat dan akurat, mengurangi potensi </w:t>
      </w:r>
      <w:r>
        <w:rPr>
          <w:rStyle w:val="Emphasis"/>
          <w:rFonts w:ascii="Times Newer Roman" w:hAnsi="Times Newer Roman"/>
        </w:rPr>
        <w:t>human error</w:t>
      </w:r>
      <w:r>
        <w:rPr>
          <w:rFonts w:ascii="Times Newer Roman" w:hAnsi="Times Newer Roman"/>
        </w:rPr>
        <w:t xml:space="preserve"> dan menghemat waktu. Ini sejalan dengan fungsi manajemen operasi untuk menciptakan nilai melalui perubahan input menjadi output secara efisien.</w:t>
      </w:r>
    </w:p>
    <w:p>
      <w:pPr>
        <w:pStyle w:val="BodyText"/>
        <w:numPr>
          <w:ilvl w:val="0"/>
          <w:numId w:val="3"/>
        </w:numPr>
        <w:tabs>
          <w:tab w:val="clear" w:pos="720"/>
          <w:tab w:val="left" w:pos="0" w:leader="none"/>
        </w:tabs>
        <w:spacing w:lineRule="auto" w:line="259" w:before="0" w:after="0"/>
        <w:ind w:hanging="283" w:start="709"/>
        <w:rPr>
          <w:rFonts w:ascii="Times Newer Roman" w:hAnsi="Times Newer Roman"/>
        </w:rPr>
      </w:pPr>
      <w:r>
        <w:rPr>
          <w:rStyle w:val="Strong"/>
          <w:rFonts w:ascii="Times Newer Roman" w:hAnsi="Times Newer Roman"/>
        </w:rPr>
        <w:t>Peningkatan Daya Saing:</w:t>
      </w:r>
      <w:r>
        <w:rPr>
          <w:rFonts w:ascii="Times Newer Roman" w:hAnsi="Times Newer Roman"/>
        </w:rPr>
        <w:t xml:space="preserve"> Di dunia digital, UMKM dapat bersaing dengan perusahaan besar dengan cara yang sebelumnya tidak mungkin. Melalui pemasaran digital yang kreatif dan layanan pelanggan yang responsif, mereka dapat membangun merek yang kuat dengan biaya yang relatif lebih rendah. </w:t>
      </w:r>
    </w:p>
    <w:p>
      <w:pPr>
        <w:pStyle w:val="BodyText"/>
        <w:numPr>
          <w:ilvl w:val="0"/>
          <w:numId w:val="3"/>
        </w:numPr>
        <w:tabs>
          <w:tab w:val="clear" w:pos="720"/>
          <w:tab w:val="left" w:pos="0" w:leader="none"/>
        </w:tabs>
        <w:spacing w:lineRule="auto" w:line="259"/>
        <w:ind w:hanging="283" w:start="709" w:end="0"/>
        <w:rPr>
          <w:rFonts w:ascii="Times Newer Roman" w:hAnsi="Times Newer Roman"/>
        </w:rPr>
      </w:pPr>
      <w:r>
        <w:rPr>
          <w:rStyle w:val="Strong"/>
          <w:rFonts w:ascii="Times Newer Roman" w:hAnsi="Times Newer Roman"/>
        </w:rPr>
        <w:t>Pengambilan Keputusan Berbasis Data:</w:t>
      </w:r>
      <w:r>
        <w:rPr>
          <w:rFonts w:ascii="Times Newer Roman" w:hAnsi="Times Newer Roman"/>
        </w:rPr>
        <w:t xml:space="preserve"> Platform digital menyediakan data penjualan, demografi pelanggan, dan tren produk. UMKM dapat menganalisis informasi ini untuk memahami pasar dengan lebih baik dan membuat keputusan strategis yang lebih tepat sasaran, yang merupakan bagian dari fungsi pengendalian (</w:t>
      </w:r>
      <w:r>
        <w:rPr>
          <w:rStyle w:val="Emphasis"/>
          <w:rFonts w:ascii="Times Newer Roman" w:hAnsi="Times Newer Roman"/>
        </w:rPr>
        <w:t>controlling</w:t>
      </w:r>
      <w:r>
        <w:rPr>
          <w:rFonts w:ascii="Times Newer Roman" w:hAnsi="Times Newer Roman"/>
        </w:rPr>
        <w:t>) dalam manajemen</w:t>
      </w:r>
    </w:p>
    <w:p>
      <w:pPr>
        <w:pStyle w:val="BodyText"/>
        <w:rPr>
          <w:rStyle w:val="Strong"/>
          <w:rFonts w:ascii="Times Newer Roman" w:hAnsi="Times Newer Roman"/>
        </w:rPr>
      </w:pPr>
      <w:r>
        <w:rPr>
          <w:rFonts w:ascii="Times Newer Roman" w:hAnsi="Times Newer Roman"/>
        </w:rPr>
      </w:r>
    </w:p>
    <w:p>
      <w:pPr>
        <w:pStyle w:val="BodyText"/>
        <w:rPr>
          <w:rFonts w:ascii="Times Newer Roman" w:hAnsi="Times Newer Roman"/>
        </w:rPr>
      </w:pPr>
      <w:r>
        <w:rPr>
          <w:rStyle w:val="Strong"/>
          <w:rFonts w:ascii="Times Newer Roman" w:hAnsi="Times Newer Roman"/>
        </w:rPr>
        <w:t>2. Contoh Strategi Transformasi Digital (Pemasaran &amp; Operasional)</w:t>
      </w:r>
    </w:p>
    <w:p>
      <w:pPr>
        <w:pStyle w:val="BodyText"/>
        <w:spacing w:lineRule="auto" w:line="259"/>
        <w:ind w:hanging="0" w:start="0" w:end="0"/>
        <w:rPr>
          <w:rFonts w:ascii="Times Newer Roman" w:hAnsi="Times Newer Roman"/>
        </w:rPr>
      </w:pPr>
      <w:r>
        <w:rPr>
          <w:rFonts w:ascii="Times Newer Roman" w:hAnsi="Times Newer Roman"/>
        </w:rPr>
        <w:t>Berikut adalah strategi konkret yang dapat diterapkan UMKM, yang merupakan perwujudan dari konsep-konsep manajemen fungsional:</w:t>
      </w:r>
    </w:p>
    <w:tbl>
      <w:tblPr>
        <w:tblW w:w="9360" w:type="dxa"/>
        <w:jc w:val="start"/>
        <w:tblInd w:w="0" w:type="dxa"/>
        <w:tblLayout w:type="fixed"/>
        <w:tblCellMar>
          <w:top w:w="28" w:type="dxa"/>
          <w:start w:w="28" w:type="dxa"/>
          <w:bottom w:w="28" w:type="dxa"/>
          <w:end w:w="28" w:type="dxa"/>
        </w:tblCellMar>
      </w:tblPr>
      <w:tblGrid>
        <w:gridCol w:w="1449"/>
        <w:gridCol w:w="7911"/>
      </w:tblGrid>
      <w:tr>
        <w:trPr/>
        <w:tc>
          <w:tcPr>
            <w:tcW w:w="1449" w:type="dxa"/>
            <w:tcBorders/>
            <w:vAlign w:val="center"/>
          </w:tcPr>
          <w:p>
            <w:pPr>
              <w:pStyle w:val="TableHeading"/>
              <w:spacing w:before="0" w:after="160"/>
              <w:jc w:val="start"/>
              <w:rPr/>
            </w:pPr>
            <w:r>
              <w:rPr/>
              <w:t>Aspek</w:t>
            </w:r>
          </w:p>
        </w:tc>
        <w:tc>
          <w:tcPr>
            <w:tcW w:w="7911" w:type="dxa"/>
            <w:tcBorders/>
            <w:vAlign w:val="center"/>
          </w:tcPr>
          <w:p>
            <w:pPr>
              <w:pStyle w:val="TableHeading"/>
              <w:spacing w:before="0" w:after="160"/>
              <w:jc w:val="start"/>
              <w:rPr/>
            </w:pPr>
            <w:r>
              <w:rPr/>
              <w:t>Strategi Transformasi Digital</w:t>
            </w:r>
          </w:p>
        </w:tc>
      </w:tr>
      <w:tr>
        <w:trPr/>
        <w:tc>
          <w:tcPr>
            <w:tcW w:w="1449" w:type="dxa"/>
            <w:tcBorders/>
            <w:vAlign w:val="center"/>
          </w:tcPr>
          <w:p>
            <w:pPr>
              <w:pStyle w:val="TableContents"/>
              <w:spacing w:before="0" w:after="160"/>
              <w:jc w:val="start"/>
              <w:rPr/>
            </w:pPr>
            <w:r>
              <w:rPr>
                <w:rStyle w:val="Strong"/>
              </w:rPr>
              <w:t>Pemasaran</w:t>
            </w:r>
          </w:p>
        </w:tc>
        <w:tc>
          <w:tcPr>
            <w:tcW w:w="7911" w:type="dxa"/>
            <w:tcBorders/>
            <w:vAlign w:val="center"/>
          </w:tcPr>
          <w:p>
            <w:pPr>
              <w:pStyle w:val="TableContents"/>
              <w:ind w:hanging="0" w:start="0" w:end="0"/>
              <w:jc w:val="start"/>
              <w:rPr/>
            </w:pPr>
            <w:r>
              <w:rPr/>
              <w:t xml:space="preserve">1. </w:t>
            </w:r>
            <w:r>
              <w:rPr>
                <w:rStyle w:val="Strong"/>
              </w:rPr>
              <w:t xml:space="preserve">Memanfaatkan </w:t>
            </w:r>
            <w:r>
              <w:rPr>
                <w:rStyle w:val="Emphasis"/>
              </w:rPr>
              <w:t>E-commerce Marketplace</w:t>
            </w:r>
            <w:r>
              <w:rPr>
                <w:rStyle w:val="Strong"/>
              </w:rPr>
              <w:t>:</w:t>
            </w:r>
            <w:r>
              <w:rPr/>
              <w:t xml:space="preserve"> Mendaftarkan produk di platform seperti Tokopedia, Shopee, atau Blibli untuk mengakses jutaan calon pembeli.</w:t>
            </w:r>
          </w:p>
          <w:p>
            <w:pPr>
              <w:pStyle w:val="TableContents"/>
              <w:ind w:hanging="0" w:start="0" w:end="0"/>
              <w:jc w:val="start"/>
              <w:rPr/>
            </w:pPr>
            <w:r>
              <w:rPr/>
              <w:t xml:space="preserve">2. </w:t>
            </w:r>
            <w:r>
              <w:rPr>
                <w:rStyle w:val="Strong"/>
              </w:rPr>
              <w:t>Pemasaran Media Sosial:</w:t>
            </w:r>
            <w:r>
              <w:rPr/>
              <w:t xml:space="preserve"> Menggunakan Instagram, TikTok, dan Facebook untuk membangun komunitas, menampilkan produk secara visual, dan berinteraksi langsung dengan pelanggan.</w:t>
            </w:r>
          </w:p>
          <w:p>
            <w:pPr>
              <w:pStyle w:val="TableContents"/>
              <w:ind w:hanging="0" w:start="0" w:end="0"/>
              <w:jc w:val="start"/>
              <w:rPr/>
            </w:pPr>
            <w:r>
              <w:rPr/>
              <w:t xml:space="preserve">3. </w:t>
            </w:r>
            <w:r>
              <w:rPr>
                <w:rStyle w:val="Emphasis"/>
              </w:rPr>
              <w:t>Content Marketing</w:t>
            </w:r>
            <w:r>
              <w:rPr>
                <w:rStyle w:val="Strong"/>
              </w:rPr>
              <w:t xml:space="preserve"> Sederhana:</w:t>
            </w:r>
            <w:r>
              <w:rPr/>
              <w:t xml:space="preserve"> Membuat konten relevan (misalnya, video resep untuk produk makanan, tips perawatan untuk produk fesyen) untuk menarik minat dan membangun kepercayaan. </w:t>
            </w:r>
          </w:p>
          <w:p>
            <w:pPr>
              <w:pStyle w:val="TableContents"/>
              <w:spacing w:before="0" w:after="160"/>
              <w:ind w:hanging="0" w:start="0" w:end="0"/>
              <w:jc w:val="start"/>
              <w:rPr/>
            </w:pPr>
            <w:r>
              <w:rPr/>
              <w:t xml:space="preserve">4. </w:t>
            </w:r>
            <w:r>
              <w:rPr>
                <w:rStyle w:val="Strong"/>
              </w:rPr>
              <w:t>Menggunakan WhatsApp Business:</w:t>
            </w:r>
            <w:r>
              <w:rPr/>
              <w:t xml:space="preserve"> Memanfaatkan fitur katalog, balasan cepat, dan label untuk mengelola pesanan dan komunikasi dengan pelanggan secara profesional.</w:t>
            </w:r>
          </w:p>
        </w:tc>
      </w:tr>
      <w:tr>
        <w:trPr/>
        <w:tc>
          <w:tcPr>
            <w:tcW w:w="1449" w:type="dxa"/>
            <w:tcBorders/>
            <w:vAlign w:val="center"/>
          </w:tcPr>
          <w:p>
            <w:pPr>
              <w:pStyle w:val="TableContents"/>
              <w:spacing w:before="0" w:after="160"/>
              <w:jc w:val="start"/>
              <w:rPr/>
            </w:pPr>
            <w:r>
              <w:rPr>
                <w:rStyle w:val="Strong"/>
              </w:rPr>
              <w:t>Operasional</w:t>
            </w:r>
          </w:p>
        </w:tc>
        <w:tc>
          <w:tcPr>
            <w:tcW w:w="7911" w:type="dxa"/>
            <w:tcBorders/>
            <w:vAlign w:val="center"/>
          </w:tcPr>
          <w:p>
            <w:pPr>
              <w:pStyle w:val="TableContents"/>
              <w:ind w:hanging="0" w:start="0" w:end="0"/>
              <w:jc w:val="start"/>
              <w:rPr/>
            </w:pPr>
            <w:r>
              <w:rPr/>
              <w:t xml:space="preserve">1. </w:t>
            </w:r>
            <w:r>
              <w:rPr>
                <w:rStyle w:val="Strong"/>
              </w:rPr>
              <w:t>Aplikasi Kasir Digital (</w:t>
            </w:r>
            <w:r>
              <w:rPr>
                <w:rStyle w:val="Emphasis"/>
              </w:rPr>
              <w:t>Point of Sale</w:t>
            </w:r>
            <w:r>
              <w:rPr>
                <w:rStyle w:val="Strong"/>
              </w:rPr>
              <w:t xml:space="preserve"> - POS):</w:t>
            </w:r>
            <w:r>
              <w:rPr/>
              <w:t xml:space="preserve"> Mengganti pencatatan manual dengan aplikasi seperti Moka, Qasir, atau Pawoon untuk merekam transaksi, mengelola stok, dan melihat laporan penjualan secara </w:t>
            </w:r>
            <w:r>
              <w:rPr>
                <w:rStyle w:val="Emphasis"/>
              </w:rPr>
              <w:t>real-time</w:t>
            </w:r>
            <w:r>
              <w:rPr/>
              <w:t xml:space="preserve">. </w:t>
            </w:r>
          </w:p>
          <w:p>
            <w:pPr>
              <w:pStyle w:val="TableContents"/>
              <w:ind w:hanging="0" w:start="0" w:end="0"/>
              <w:jc w:val="start"/>
              <w:rPr/>
            </w:pPr>
            <w:r>
              <w:rPr/>
              <w:t xml:space="preserve">2. </w:t>
            </w:r>
            <w:r>
              <w:rPr>
                <w:rStyle w:val="Strong"/>
              </w:rPr>
              <w:t>Sistem Pembukuan Digital:</w:t>
            </w:r>
            <w:r>
              <w:rPr/>
              <w:t xml:space="preserve"> Menggunakan aplikasi keuangan sederhana seperti BukuWarung atau BukuKas untuk mencatat utang-piutang dan arus kas, menggantikan buku catatan fisik. Ini adalah penerapan dasar dari fungsi akuntansi.</w:t>
            </w:r>
          </w:p>
          <w:p>
            <w:pPr>
              <w:pStyle w:val="TableContents"/>
              <w:ind w:hanging="0" w:start="0" w:end="0"/>
              <w:jc w:val="start"/>
              <w:rPr/>
            </w:pPr>
            <w:r>
              <w:rPr/>
              <w:t xml:space="preserve">3. </w:t>
            </w:r>
            <w:r>
              <w:rPr>
                <w:rStyle w:val="Strong"/>
              </w:rPr>
              <w:t>Penerimaan Pembayaran Digital:</w:t>
            </w:r>
            <w:r>
              <w:rPr/>
              <w:t xml:space="preserve"> Menyediakan opsi pembayaran non-tunai melalui QRIS (</w:t>
            </w:r>
            <w:r>
              <w:rPr>
                <w:rStyle w:val="Emphasis"/>
              </w:rPr>
              <w:t>Quick Response Code Indonesian Standard</w:t>
            </w:r>
            <w:r>
              <w:rPr/>
              <w:t>) untuk memudahkan transaksi dan meningkatkan keamanan.</w:t>
            </w:r>
          </w:p>
          <w:p>
            <w:pPr>
              <w:pStyle w:val="TableContents"/>
              <w:spacing w:before="0" w:after="160"/>
              <w:ind w:hanging="0" w:start="0" w:end="0"/>
              <w:jc w:val="start"/>
              <w:rPr/>
            </w:pPr>
            <w:r>
              <w:rPr/>
              <w:t xml:space="preserve">4. </w:t>
            </w:r>
            <w:r>
              <w:rPr>
                <w:rStyle w:val="Strong"/>
              </w:rPr>
              <w:t>Manajemen Rantai Pasokan Sederhana:</w:t>
            </w:r>
            <w:r>
              <w:rPr/>
              <w:t xml:space="preserve"> Mengoptimalkan pengiriman dengan memanfaatkan layanan logistik yang terintegrasi di platform </w:t>
            </w:r>
            <w:r>
              <w:rPr>
                <w:rStyle w:val="Emphasis"/>
              </w:rPr>
              <w:t>e-commerce</w:t>
            </w:r>
          </w:p>
        </w:tc>
      </w:tr>
    </w:tbl>
    <w:p>
      <w:pPr>
        <w:pStyle w:val="Normal"/>
        <w:rPr>
          <w:rFonts w:ascii="Times Newer Roman" w:hAnsi="Times Newer Roman"/>
        </w:rPr>
      </w:pPr>
      <w:r>
        <w:rPr>
          <w:rFonts w:ascii="Times Newer Roman" w:hAnsi="Times Newer Roman"/>
        </w:rPr>
      </w:r>
    </w:p>
    <w:p>
      <w:pPr>
        <w:pStyle w:val="BodyText"/>
        <w:spacing w:lineRule="auto" w:line="259" w:before="0" w:after="160"/>
        <w:rPr>
          <w:rFonts w:ascii="Times Newer Roman" w:hAnsi="Times Newer Roman"/>
        </w:rPr>
      </w:pPr>
      <w:r>
        <w:rPr>
          <w:rStyle w:val="Strong"/>
          <w:rFonts w:ascii="Times Newer Roman" w:hAnsi="Times Newer Roman"/>
        </w:rPr>
        <w:t>3. Peran Pemerintah dalam Mendukung Digitalisasi UMKM</w:t>
      </w:r>
    </w:p>
    <w:p>
      <w:pPr>
        <w:pStyle w:val="BodyText"/>
        <w:spacing w:lineRule="auto" w:line="259"/>
        <w:ind w:hanging="0" w:start="0" w:end="0"/>
        <w:rPr>
          <w:rFonts w:ascii="Times Newer Roman" w:hAnsi="Times Newer Roman"/>
        </w:rPr>
      </w:pPr>
      <w:r>
        <w:rPr>
          <w:rFonts w:ascii="Times Newer Roman" w:hAnsi="Times Newer Roman"/>
        </w:rPr>
        <w:t xml:space="preserve">Pemerintah memegang peran krusial sebagai </w:t>
      </w:r>
      <w:r>
        <w:rPr>
          <w:rStyle w:val="Emphasis"/>
          <w:rFonts w:ascii="Times Newer Roman" w:hAnsi="Times Newer Roman"/>
        </w:rPr>
        <w:t>stakeholder</w:t>
      </w:r>
      <w:r>
        <w:rPr>
          <w:rFonts w:ascii="Times Newer Roman" w:hAnsi="Times Newer Roman"/>
        </w:rPr>
        <w:t xml:space="preserve"> dan fasilitator dalam ekosistem digital. Peran tersebut meliputi:</w:t>
      </w:r>
    </w:p>
    <w:p>
      <w:pPr>
        <w:pStyle w:val="BodyText"/>
        <w:numPr>
          <w:ilvl w:val="0"/>
          <w:numId w:val="4"/>
        </w:numPr>
        <w:tabs>
          <w:tab w:val="clear" w:pos="720"/>
          <w:tab w:val="left" w:pos="0" w:leader="none"/>
        </w:tabs>
        <w:spacing w:lineRule="auto" w:line="259" w:before="0" w:after="0"/>
        <w:ind w:hanging="283" w:start="709"/>
        <w:rPr>
          <w:rFonts w:ascii="Times Newer Roman" w:hAnsi="Times Newer Roman"/>
        </w:rPr>
      </w:pPr>
      <w:r>
        <w:rPr>
          <w:rStyle w:val="Strong"/>
          <w:rFonts w:ascii="Times Newer Roman" w:hAnsi="Times Newer Roman"/>
        </w:rPr>
        <w:t>Penyediaan Infrastruktur Digital:</w:t>
      </w:r>
      <w:r>
        <w:rPr>
          <w:rFonts w:ascii="Times Newer Roman" w:hAnsi="Times Newer Roman"/>
        </w:rPr>
        <w:t xml:space="preserve"> Memastikan ketersediaan akses internet yang terjangkau dan merata di seluruh wilayah Indonesia, tidak hanya di kota-kota besar. </w:t>
      </w:r>
    </w:p>
    <w:p>
      <w:pPr>
        <w:pStyle w:val="BodyText"/>
        <w:numPr>
          <w:ilvl w:val="0"/>
          <w:numId w:val="4"/>
        </w:numPr>
        <w:tabs>
          <w:tab w:val="clear" w:pos="720"/>
          <w:tab w:val="left" w:pos="0" w:leader="none"/>
        </w:tabs>
        <w:spacing w:lineRule="auto" w:line="259" w:before="0" w:after="0"/>
        <w:ind w:hanging="283" w:start="709" w:end="0"/>
        <w:rPr>
          <w:rFonts w:ascii="Times Newer Roman" w:hAnsi="Times Newer Roman"/>
        </w:rPr>
      </w:pPr>
      <w:r>
        <w:rPr>
          <w:rStyle w:val="Strong"/>
          <w:rFonts w:ascii="Times Newer Roman" w:hAnsi="Times Newer Roman"/>
        </w:rPr>
        <w:t>Edukasi dan Peningkatan Kapasitas:</w:t>
      </w:r>
      <w:r>
        <w:rPr>
          <w:rFonts w:ascii="Times Newer Roman" w:hAnsi="Times Newer Roman"/>
        </w:rPr>
        <w:t xml:space="preserve"> Menyelenggarakan program pelatihan dan pendampingan (literasi digital, pemasaran online, keamanan siber) secara masif dan berkelanjutan. Ini mirip dengan program </w:t>
      </w:r>
      <w:r>
        <w:rPr>
          <w:rStyle w:val="Emphasis"/>
          <w:rFonts w:ascii="Times Newer Roman" w:hAnsi="Times Newer Roman"/>
        </w:rPr>
        <w:t>capacity building</w:t>
      </w:r>
      <w:r>
        <w:rPr>
          <w:rFonts w:ascii="Times Newer Roman" w:hAnsi="Times Newer Roman"/>
        </w:rPr>
        <w:t xml:space="preserve"> yang dilakukan BUMN untuk mitra binaannya.</w:t>
      </w:r>
    </w:p>
    <w:p>
      <w:pPr>
        <w:pStyle w:val="BodyText"/>
        <w:numPr>
          <w:ilvl w:val="0"/>
          <w:numId w:val="4"/>
        </w:numPr>
        <w:tabs>
          <w:tab w:val="clear" w:pos="720"/>
          <w:tab w:val="left" w:pos="0" w:leader="none"/>
        </w:tabs>
        <w:spacing w:lineRule="auto" w:line="259" w:before="0" w:after="0"/>
        <w:ind w:hanging="283" w:start="709"/>
        <w:rPr>
          <w:rFonts w:ascii="Times Newer Roman" w:hAnsi="Times Newer Roman"/>
        </w:rPr>
      </w:pPr>
      <w:r>
        <w:rPr>
          <w:rStyle w:val="Strong"/>
          <w:rFonts w:ascii="Times Newer Roman" w:hAnsi="Times Newer Roman"/>
        </w:rPr>
        <w:t>Menciptakan Regulasi yang Mendukung:</w:t>
      </w:r>
      <w:r>
        <w:rPr>
          <w:rFonts w:ascii="Times Newer Roman" w:hAnsi="Times Newer Roman"/>
        </w:rPr>
        <w:t xml:space="preserve"> Merancang peraturan yang mudah dipahami bagi pelaku usaha online, melindungi data konsumen, dan memastikan iklim persaingan yang sehat. </w:t>
      </w:r>
    </w:p>
    <w:p>
      <w:pPr>
        <w:pStyle w:val="BodyText"/>
        <w:numPr>
          <w:ilvl w:val="0"/>
          <w:numId w:val="4"/>
        </w:numPr>
        <w:tabs>
          <w:tab w:val="clear" w:pos="720"/>
          <w:tab w:val="left" w:pos="0" w:leader="none"/>
        </w:tabs>
        <w:spacing w:lineRule="auto" w:line="259" w:before="0" w:after="0"/>
        <w:ind w:hanging="283" w:start="709" w:end="0"/>
        <w:rPr>
          <w:rFonts w:ascii="Times Newer Roman" w:hAnsi="Times Newer Roman"/>
        </w:rPr>
      </w:pPr>
      <w:r>
        <w:rPr>
          <w:rStyle w:val="Strong"/>
          <w:rFonts w:ascii="Times Newer Roman" w:hAnsi="Times Newer Roman"/>
        </w:rPr>
        <w:t>Fasilitasi Akses Permodalan:</w:t>
      </w:r>
      <w:r>
        <w:rPr>
          <w:rFonts w:ascii="Times Newer Roman" w:hAnsi="Times Newer Roman"/>
        </w:rPr>
        <w:t xml:space="preserve"> Membuka akses pendanaan bagi UMKM yang telah go-digital, misalnya dengan menghubungkan mereka ke lembaga keuangan atau platform </w:t>
      </w:r>
      <w:r>
        <w:rPr>
          <w:rStyle w:val="Emphasis"/>
          <w:rFonts w:ascii="Times Newer Roman" w:hAnsi="Times Newer Roman"/>
        </w:rPr>
        <w:t>fintech</w:t>
      </w:r>
      <w:r>
        <w:rPr>
          <w:rFonts w:ascii="Times Newer Roman" w:hAnsi="Times Newer Roman"/>
        </w:rPr>
        <w:t xml:space="preserve"> P2P </w:t>
      </w:r>
      <w:r>
        <w:rPr>
          <w:rStyle w:val="Emphasis"/>
          <w:rFonts w:ascii="Times Newer Roman" w:hAnsi="Times Newer Roman"/>
        </w:rPr>
        <w:t>lending</w:t>
      </w:r>
      <w:r>
        <w:rPr>
          <w:rFonts w:ascii="Times Newer Roman" w:hAnsi="Times Newer Roman"/>
        </w:rPr>
        <w:t xml:space="preserve"> yang terpercaya dan diawasi OJK.</w:t>
      </w:r>
    </w:p>
    <w:p>
      <w:pPr>
        <w:pStyle w:val="BodyText"/>
        <w:numPr>
          <w:ilvl w:val="0"/>
          <w:numId w:val="4"/>
        </w:numPr>
        <w:tabs>
          <w:tab w:val="clear" w:pos="720"/>
          <w:tab w:val="left" w:pos="0" w:leader="none"/>
        </w:tabs>
        <w:spacing w:lineRule="auto" w:line="259"/>
        <w:ind w:hanging="283" w:start="709"/>
        <w:rPr>
          <w:rFonts w:ascii="Times Newer Roman" w:hAnsi="Times Newer Roman"/>
        </w:rPr>
      </w:pPr>
      <w:r>
        <w:rPr>
          <w:rStyle w:val="Strong"/>
          <w:rFonts w:ascii="Times Newer Roman" w:hAnsi="Times Newer Roman"/>
        </w:rPr>
        <w:t>Gerakan Afirmasi dan Promosi:</w:t>
      </w:r>
      <w:r>
        <w:rPr>
          <w:rFonts w:ascii="Times Newer Roman" w:hAnsi="Times Newer Roman"/>
        </w:rPr>
        <w:t xml:space="preserve"> Mengkampanyekan gerakan seperti "Bangga Buatan Indonesia" untuk mendorong konsumen membeli produk UMKM lokal melalui platform digital.</w:t>
      </w:r>
    </w:p>
    <w:p>
      <w:pPr>
        <w:pStyle w:val="Normal"/>
        <w:rPr>
          <w:rFonts w:ascii="Times Newer Roman" w:hAnsi="Times Newer Roman"/>
        </w:rPr>
      </w:pPr>
      <w:r>
        <w:rPr>
          <w:rFonts w:ascii="Times Newer Roman" w:hAnsi="Times Newer Roman"/>
        </w:rPr>
      </w:r>
      <w:r>
        <w:br w:type="page"/>
      </w:r>
    </w:p>
    <w:p>
      <w:pPr>
        <w:pStyle w:val="Normal"/>
        <w:rPr>
          <w:rFonts w:ascii="Times Newer Roman" w:hAnsi="Times Newer Roman"/>
        </w:rPr>
      </w:pPr>
      <w:r>
        <w:rPr>
          <w:rFonts w:ascii="Times Newer Roman" w:hAnsi="Times Newer Roman"/>
        </w:rPr>
        <w:t>Jawaban Soal 2:</w:t>
      </w:r>
    </w:p>
    <w:p>
      <w:pPr>
        <w:pStyle w:val="Heading3"/>
        <w:rPr>
          <w:rFonts w:ascii="Times Newer Roman" w:hAnsi="Times Newer Roman"/>
        </w:rPr>
      </w:pPr>
      <w:r>
        <w:rPr>
          <w:rStyle w:val="Strong"/>
          <w:rFonts w:eastAsia="Calibri" w:cs="Calibri" w:ascii="Times Newer Roman" w:hAnsi="Times Newer Roman"/>
          <w:sz w:val="22"/>
          <w:szCs w:val="22"/>
          <w14:ligatures w14:val="none"/>
        </w:rPr>
        <w:t xml:space="preserve">Soal 2: Pendanaan </w:t>
      </w:r>
      <w:r>
        <w:rPr>
          <w:rStyle w:val="Emphasis"/>
          <w:rFonts w:eastAsia="Calibri" w:cs="Calibri" w:ascii="Times Newer Roman" w:hAnsi="Times Newer Roman"/>
          <w:sz w:val="22"/>
          <w:szCs w:val="22"/>
          <w14:ligatures w14:val="none"/>
        </w:rPr>
        <w:t>Venture Capital</w:t>
      </w:r>
      <w:r>
        <w:rPr>
          <w:rStyle w:val="Strong"/>
          <w:rFonts w:eastAsia="Calibri" w:cs="Calibri" w:ascii="Times Newer Roman" w:hAnsi="Times Newer Roman"/>
          <w:sz w:val="22"/>
          <w:szCs w:val="22"/>
          <w14:ligatures w14:val="none"/>
        </w:rPr>
        <w:t xml:space="preserve"> untuk Startup</w:t>
      </w:r>
    </w:p>
    <w:p>
      <w:pPr>
        <w:pStyle w:val="Heading3"/>
        <w:rPr>
          <w:rFonts w:ascii="Times Newer Roman" w:hAnsi="Times Newer Roman" w:eastAsia="Calibri" w:cs="Calibri"/>
          <w:sz w:val="22"/>
          <w:szCs w:val="22"/>
          <w14:ligatures w14:val="none"/>
        </w:rPr>
      </w:pPr>
      <w:r>
        <w:rPr>
          <w:rStyle w:val="Strong"/>
          <w:rFonts w:eastAsia="Calibri" w:cs="Calibri" w:ascii="Times Newer Roman" w:hAnsi="Times Newer Roman"/>
          <w:sz w:val="22"/>
          <w:szCs w:val="22"/>
          <w14:ligatures w14:val="none"/>
        </w:rPr>
        <w:t xml:space="preserve">Pendanaan </w:t>
      </w:r>
      <w:r>
        <w:rPr>
          <w:rStyle w:val="Emphasis"/>
          <w:rFonts w:eastAsia="Calibri" w:cs="Calibri" w:ascii="Times Newer Roman" w:hAnsi="Times Newer Roman"/>
          <w:sz w:val="22"/>
          <w:szCs w:val="22"/>
          <w14:ligatures w14:val="none"/>
        </w:rPr>
        <w:t>Venture Capital</w:t>
      </w:r>
      <w:r>
        <w:rPr>
          <w:rStyle w:val="Strong"/>
          <w:rFonts w:eastAsia="Calibri" w:cs="Calibri" w:ascii="Times Newer Roman" w:hAnsi="Times Newer Roman"/>
          <w:sz w:val="22"/>
          <w:szCs w:val="22"/>
          <w14:ligatures w14:val="none"/>
        </w:rPr>
        <w:t xml:space="preserve"> untuk Startup</w:t>
      </w:r>
    </w:p>
    <w:p>
      <w:pPr>
        <w:pStyle w:val="BodyText"/>
        <w:spacing w:lineRule="auto" w:line="259" w:before="0" w:after="160"/>
        <w:rPr>
          <w:rFonts w:ascii="Times Newer Roman" w:hAnsi="Times Newer Roman"/>
        </w:rPr>
      </w:pPr>
      <w:r>
        <w:rPr>
          <w:rStyle w:val="Strong"/>
          <w:rFonts w:ascii="Times Newer Roman" w:hAnsi="Times Newer Roman"/>
        </w:rPr>
        <w:t xml:space="preserve">1. </w:t>
      </w:r>
      <w:r>
        <w:rPr>
          <w:rStyle w:val="Emphasis"/>
          <w:rFonts w:ascii="Times Newer Roman" w:hAnsi="Times Newer Roman"/>
        </w:rPr>
        <w:t>Venture Capital</w:t>
      </w:r>
      <w:r>
        <w:rPr>
          <w:rStyle w:val="Strong"/>
          <w:rFonts w:ascii="Times Newer Roman" w:hAnsi="Times Newer Roman"/>
        </w:rPr>
        <w:t xml:space="preserve"> (VC): Definisi, Mekanisme, Keuntungan, dan Kerugian</w:t>
      </w:r>
    </w:p>
    <w:p>
      <w:pPr>
        <w:pStyle w:val="BodyText"/>
        <w:numPr>
          <w:ilvl w:val="0"/>
          <w:numId w:val="5"/>
        </w:numPr>
        <w:tabs>
          <w:tab w:val="clear" w:pos="720"/>
          <w:tab w:val="left" w:pos="0" w:leader="none"/>
        </w:tabs>
        <w:spacing w:lineRule="auto" w:line="259" w:before="0" w:after="160"/>
        <w:ind w:hanging="283" w:start="709"/>
        <w:rPr>
          <w:rFonts w:ascii="Times Newer Roman" w:hAnsi="Times Newer Roman"/>
        </w:rPr>
      </w:pPr>
      <w:r>
        <w:rPr>
          <w:rStyle w:val="Strong"/>
          <w:rFonts w:ascii="Times Newer Roman" w:hAnsi="Times Newer Roman"/>
        </w:rPr>
        <w:t xml:space="preserve">Definisi </w:t>
      </w:r>
      <w:r>
        <w:rPr>
          <w:rStyle w:val="Emphasis"/>
          <w:rFonts w:ascii="Times Newer Roman" w:hAnsi="Times Newer Roman"/>
        </w:rPr>
        <w:t>Venture Capital</w:t>
      </w:r>
      <w:r>
        <w:rPr>
          <w:rStyle w:val="Strong"/>
          <w:rFonts w:ascii="Times Newer Roman" w:hAnsi="Times Newer Roman"/>
        </w:rPr>
        <w:t xml:space="preserve"> (Modal Ventura)</w:t>
      </w:r>
    </w:p>
    <w:p>
      <w:pPr>
        <w:pStyle w:val="BodyText"/>
        <w:numPr>
          <w:ilvl w:val="1"/>
          <w:numId w:val="5"/>
        </w:numPr>
        <w:tabs>
          <w:tab w:val="clear" w:pos="720"/>
          <w:tab w:val="left" w:pos="0" w:leader="none"/>
        </w:tabs>
        <w:spacing w:lineRule="auto" w:line="259" w:before="0" w:after="0"/>
        <w:ind w:hanging="283" w:start="1418" w:end="0"/>
        <w:rPr>
          <w:rFonts w:ascii="Times Newer Roman" w:hAnsi="Times Newer Roman"/>
        </w:rPr>
      </w:pPr>
      <w:r>
        <w:rPr>
          <w:rStyle w:val="Emphasis"/>
          <w:rFonts w:ascii="Times Newer Roman" w:hAnsi="Times Newer Roman"/>
        </w:rPr>
        <w:t>Venture Capital</w:t>
      </w:r>
      <w:r>
        <w:rPr>
          <w:rFonts w:ascii="Times Newer Roman" w:hAnsi="Times Newer Roman"/>
        </w:rPr>
        <w:t xml:space="preserve"> (VC) adalah bentuk pembiayaan eksternal yang disediakan oleh perusahaan modal ventura kepada </w:t>
      </w:r>
      <w:r>
        <w:rPr>
          <w:rStyle w:val="Emphasis"/>
          <w:rFonts w:ascii="Times Newer Roman" w:hAnsi="Times Newer Roman"/>
        </w:rPr>
        <w:t>startup</w:t>
      </w:r>
      <w:r>
        <w:rPr>
          <w:rFonts w:ascii="Times Newer Roman" w:hAnsi="Times Newer Roman"/>
        </w:rPr>
        <w:t xml:space="preserve"> atau perusahaan rintisan yang diyakini memiliki potensi pertumbuhan sangat tinggi. Berbeda dengan pinjaman bank, VC tidak memberikan utang, melainkan </w:t>
      </w:r>
      <w:r>
        <w:rPr>
          <w:rStyle w:val="Strong"/>
          <w:rFonts w:ascii="Times Newer Roman" w:hAnsi="Times Newer Roman"/>
        </w:rPr>
        <w:t>menanamkan modal dengan imbalan kepemilikan saham (ekuitas)</w:t>
      </w:r>
      <w:r>
        <w:rPr>
          <w:rFonts w:ascii="Times Newer Roman" w:hAnsi="Times Newer Roman"/>
        </w:rPr>
        <w:t xml:space="preserve"> di perusahaan tersebut. Mereka pada dasarnya menjadi salah satu pemilik perusahaan. Ini berbeda dari </w:t>
      </w:r>
      <w:r>
        <w:rPr>
          <w:rStyle w:val="Emphasis"/>
          <w:rFonts w:ascii="Times Newer Roman" w:hAnsi="Times Newer Roman"/>
        </w:rPr>
        <w:t>Angel Investor</w:t>
      </w:r>
      <w:r>
        <w:rPr>
          <w:rFonts w:ascii="Times Newer Roman" w:hAnsi="Times Newer Roman"/>
        </w:rPr>
        <w:t xml:space="preserve"> yang biasanya adalah individu yang menggunakan dana pribadi, sementara VC mengelola dana dari berbagai investor institusional.</w:t>
      </w:r>
    </w:p>
    <w:p>
      <w:pPr>
        <w:pStyle w:val="BodyText"/>
        <w:numPr>
          <w:ilvl w:val="0"/>
          <w:numId w:val="5"/>
        </w:numPr>
        <w:tabs>
          <w:tab w:val="clear" w:pos="720"/>
          <w:tab w:val="left" w:pos="0" w:leader="none"/>
        </w:tabs>
        <w:spacing w:lineRule="auto" w:line="259" w:before="0" w:after="160"/>
        <w:ind w:hanging="283" w:start="709"/>
        <w:rPr>
          <w:rFonts w:ascii="Times Newer Roman" w:hAnsi="Times Newer Roman"/>
        </w:rPr>
      </w:pPr>
      <w:r>
        <w:rPr>
          <w:rStyle w:val="Strong"/>
          <w:rFonts w:ascii="Times Newer Roman" w:hAnsi="Times Newer Roman"/>
        </w:rPr>
        <w:t>Mekanisme Pendanaan</w:t>
      </w:r>
    </w:p>
    <w:p>
      <w:pPr>
        <w:pStyle w:val="BodyText"/>
        <w:numPr>
          <w:ilvl w:val="1"/>
          <w:numId w:val="5"/>
        </w:numPr>
        <w:tabs>
          <w:tab w:val="clear" w:pos="720"/>
          <w:tab w:val="left" w:pos="0" w:leader="none"/>
        </w:tabs>
        <w:spacing w:lineRule="auto" w:line="259" w:before="0" w:after="0"/>
        <w:ind w:hanging="283" w:start="1418" w:end="0"/>
        <w:rPr>
          <w:rFonts w:ascii="Times Newer Roman" w:hAnsi="Times Newer Roman"/>
        </w:rPr>
      </w:pPr>
      <w:r>
        <w:rPr>
          <w:rStyle w:val="Emphasis"/>
          <w:rFonts w:ascii="Times Newer Roman" w:hAnsi="Times Newer Roman"/>
        </w:rPr>
        <w:t>Pitching &amp; Due Diligence</w:t>
      </w:r>
      <w:r>
        <w:rPr>
          <w:rStyle w:val="Strong"/>
          <w:rFonts w:ascii="Times Newer Roman" w:hAnsi="Times Newer Roman"/>
        </w:rPr>
        <w:t>:</w:t>
      </w:r>
      <w:r>
        <w:rPr>
          <w:rFonts w:ascii="Times Newer Roman" w:hAnsi="Times Newer Roman"/>
        </w:rPr>
        <w:t xml:space="preserve"> </w:t>
      </w:r>
      <w:r>
        <w:rPr>
          <w:rStyle w:val="Emphasis"/>
          <w:rFonts w:ascii="Times Newer Roman" w:hAnsi="Times Newer Roman"/>
        </w:rPr>
        <w:t>Entrepreneur</w:t>
      </w:r>
      <w:r>
        <w:rPr>
          <w:rFonts w:ascii="Times Newer Roman" w:hAnsi="Times Newer Roman"/>
        </w:rPr>
        <w:t xml:space="preserve"> mempresentasikan ide dan rencana bisnisnya (</w:t>
      </w:r>
      <w:r>
        <w:rPr>
          <w:rStyle w:val="Emphasis"/>
          <w:rFonts w:ascii="Times Newer Roman" w:hAnsi="Times Newer Roman"/>
        </w:rPr>
        <w:t>business plan</w:t>
      </w:r>
      <w:r>
        <w:rPr>
          <w:rFonts w:ascii="Times Newer Roman" w:hAnsi="Times Newer Roman"/>
        </w:rPr>
        <w:t>). VC kemudian akan melakukan proses uji tuntas (</w:t>
      </w:r>
      <w:r>
        <w:rPr>
          <w:rStyle w:val="Emphasis"/>
          <w:rFonts w:ascii="Times Newer Roman" w:hAnsi="Times Newer Roman"/>
        </w:rPr>
        <w:t>due diligence</w:t>
      </w:r>
      <w:r>
        <w:rPr>
          <w:rFonts w:ascii="Times Newer Roman" w:hAnsi="Times Newer Roman"/>
        </w:rPr>
        <w:t>) untuk memvalidasi tim, pasar, produk, dan potensi keuntungannya.</w:t>
      </w:r>
    </w:p>
    <w:p>
      <w:pPr>
        <w:pStyle w:val="BodyText"/>
        <w:numPr>
          <w:ilvl w:val="1"/>
          <w:numId w:val="5"/>
        </w:numPr>
        <w:tabs>
          <w:tab w:val="clear" w:pos="720"/>
          <w:tab w:val="left" w:pos="0" w:leader="none"/>
        </w:tabs>
        <w:spacing w:lineRule="auto" w:line="259" w:before="0" w:after="0"/>
        <w:ind w:hanging="283" w:start="1418"/>
        <w:rPr>
          <w:rFonts w:ascii="Times Newer Roman" w:hAnsi="Times Newer Roman"/>
        </w:rPr>
      </w:pPr>
      <w:r>
        <w:rPr>
          <w:rStyle w:val="Emphasis"/>
          <w:rFonts w:ascii="Times Newer Roman" w:hAnsi="Times Newer Roman"/>
        </w:rPr>
        <w:t>Term Sheet</w:t>
      </w:r>
      <w:r>
        <w:rPr>
          <w:rStyle w:val="Strong"/>
          <w:rFonts w:ascii="Times Newer Roman" w:hAnsi="Times Newer Roman"/>
        </w:rPr>
        <w:t xml:space="preserve"> &amp; Perjanjian:</w:t>
      </w:r>
      <w:r>
        <w:rPr>
          <w:rFonts w:ascii="Times Newer Roman" w:hAnsi="Times Newer Roman"/>
        </w:rPr>
        <w:t xml:space="preserve"> Jika tertarik, VC akan memberikan </w:t>
      </w:r>
      <w:r>
        <w:rPr>
          <w:rStyle w:val="Emphasis"/>
          <w:rFonts w:ascii="Times Newer Roman" w:hAnsi="Times Newer Roman"/>
        </w:rPr>
        <w:t>term sheet</w:t>
      </w:r>
      <w:r>
        <w:rPr>
          <w:rFonts w:ascii="Times Newer Roman" w:hAnsi="Times Newer Roman"/>
        </w:rPr>
        <w:t xml:space="preserve"> yang berisi tawaran investasi: berapa dana yang diberikan, berapa persen saham yang diminta, valuasi perusahaan, serta hak-hak yang akan dimiliki VC sebagai investor. </w:t>
      </w:r>
    </w:p>
    <w:p>
      <w:pPr>
        <w:pStyle w:val="BodyText"/>
        <w:numPr>
          <w:ilvl w:val="1"/>
          <w:numId w:val="5"/>
        </w:numPr>
        <w:tabs>
          <w:tab w:val="clear" w:pos="720"/>
          <w:tab w:val="left" w:pos="0" w:leader="none"/>
        </w:tabs>
        <w:spacing w:lineRule="auto" w:line="259" w:before="0" w:after="0"/>
        <w:ind w:hanging="283" w:start="1418"/>
        <w:rPr>
          <w:rFonts w:ascii="Times Newer Roman" w:hAnsi="Times Newer Roman"/>
        </w:rPr>
      </w:pPr>
      <w:r>
        <w:rPr>
          <w:rStyle w:val="Strong"/>
          <w:rFonts w:ascii="Times Newer Roman" w:hAnsi="Times Newer Roman"/>
        </w:rPr>
        <w:t>Pencairan Dana &amp; Kemitraan:</w:t>
      </w:r>
      <w:r>
        <w:rPr>
          <w:rFonts w:ascii="Times Newer Roman" w:hAnsi="Times Newer Roman"/>
        </w:rPr>
        <w:t xml:space="preserve"> Setelah kesepakatan, dana dicairkan (seringkali secara bertahap sesuai pencapaian target/milestone). </w:t>
      </w:r>
      <w:r>
        <w:rPr>
          <w:rStyle w:val="Emphasis"/>
          <w:rFonts w:ascii="Times Newer Roman" w:hAnsi="Times Newer Roman"/>
        </w:rPr>
        <w:t>Startup</w:t>
      </w:r>
      <w:r>
        <w:rPr>
          <w:rFonts w:ascii="Times Newer Roman" w:hAnsi="Times Newer Roman"/>
        </w:rPr>
        <w:t xml:space="preserve"> tersebut menjadi "perusahaan portofolio" VC. </w:t>
      </w:r>
    </w:p>
    <w:p>
      <w:pPr>
        <w:pStyle w:val="BodyText"/>
        <w:numPr>
          <w:ilvl w:val="1"/>
          <w:numId w:val="5"/>
        </w:numPr>
        <w:tabs>
          <w:tab w:val="clear" w:pos="720"/>
          <w:tab w:val="left" w:pos="0" w:leader="none"/>
        </w:tabs>
        <w:spacing w:lineRule="auto" w:line="259" w:before="0" w:after="0"/>
        <w:ind w:hanging="283" w:start="1418" w:end="0"/>
        <w:rPr>
          <w:rFonts w:ascii="Times Newer Roman" w:hAnsi="Times Newer Roman"/>
        </w:rPr>
      </w:pPr>
      <w:r>
        <w:rPr>
          <w:rStyle w:val="Strong"/>
          <w:rFonts w:ascii="Times Newer Roman" w:hAnsi="Times Newer Roman"/>
        </w:rPr>
        <w:t>Dukungan Aktif:</w:t>
      </w:r>
      <w:r>
        <w:rPr>
          <w:rFonts w:ascii="Times Newer Roman" w:hAnsi="Times Newer Roman"/>
        </w:rPr>
        <w:t xml:space="preserve"> VC tidak hanya memberi dana, tetapi juga bimbingan strategis, akses ke jaringan industri, dan membantu merekrut talenta kunci. Ini merupakan salah satu bentuk akumulasi sumber daya.</w:t>
      </w:r>
    </w:p>
    <w:p>
      <w:pPr>
        <w:pStyle w:val="BodyText"/>
        <w:numPr>
          <w:ilvl w:val="1"/>
          <w:numId w:val="5"/>
        </w:numPr>
        <w:tabs>
          <w:tab w:val="clear" w:pos="720"/>
          <w:tab w:val="left" w:pos="0" w:leader="none"/>
        </w:tabs>
        <w:spacing w:lineRule="auto" w:line="259"/>
        <w:ind w:hanging="283" w:start="1418" w:end="0"/>
        <w:rPr>
          <w:rFonts w:ascii="Times Newer Roman" w:hAnsi="Times Newer Roman"/>
        </w:rPr>
      </w:pPr>
      <w:r>
        <w:rPr>
          <w:rStyle w:val="Emphasis"/>
          <w:rFonts w:ascii="Times Newer Roman" w:hAnsi="Times Newer Roman"/>
        </w:rPr>
        <w:t>Exit Strategy</w:t>
      </w:r>
      <w:r>
        <w:rPr>
          <w:rStyle w:val="Strong"/>
          <w:rFonts w:ascii="Times Newer Roman" w:hAnsi="Times Newer Roman"/>
        </w:rPr>
        <w:t>:</w:t>
      </w:r>
      <w:r>
        <w:rPr>
          <w:rFonts w:ascii="Times Newer Roman" w:hAnsi="Times Newer Roman"/>
        </w:rPr>
        <w:t xml:space="preserve"> Tujuan akhir VC adalah menjual sahamnya dalam 5-10 tahun dengan keuntungan berlipat ganda. "Jalan keluar" (</w:t>
      </w:r>
      <w:r>
        <w:rPr>
          <w:rStyle w:val="Emphasis"/>
          <w:rFonts w:ascii="Times Newer Roman" w:hAnsi="Times Newer Roman"/>
        </w:rPr>
        <w:t>exit</w:t>
      </w:r>
      <w:r>
        <w:rPr>
          <w:rFonts w:ascii="Times Newer Roman" w:hAnsi="Times Newer Roman"/>
        </w:rPr>
        <w:t xml:space="preserve">) ini biasanya dilakukan melalui </w:t>
      </w:r>
      <w:r>
        <w:rPr>
          <w:rStyle w:val="Strong"/>
          <w:rFonts w:ascii="Times Newer Roman" w:hAnsi="Times Newer Roman"/>
        </w:rPr>
        <w:t>akuisisi</w:t>
      </w:r>
      <w:r>
        <w:rPr>
          <w:rFonts w:ascii="Times Newer Roman" w:hAnsi="Times Newer Roman"/>
        </w:rPr>
        <w:t xml:space="preserve"> oleh perusahaan yang lebih besar atau </w:t>
      </w:r>
      <w:r>
        <w:rPr>
          <w:rStyle w:val="Strong"/>
          <w:rFonts w:ascii="Times Newer Roman" w:hAnsi="Times Newer Roman"/>
        </w:rPr>
        <w:t>penawaran saham perdana (IPO)</w:t>
      </w:r>
      <w:r>
        <w:rPr>
          <w:rFonts w:ascii="Times Newer Roman" w:hAnsi="Times Newer Roman"/>
        </w:rPr>
        <w:t xml:space="preserve"> di pasar modal.</w:t>
      </w:r>
    </w:p>
    <w:p>
      <w:pPr>
        <w:pStyle w:val="Normal"/>
        <w:rPr>
          <w:rFonts w:ascii="Times Newer Roman" w:hAnsi="Times Newer Roman"/>
        </w:rPr>
      </w:pPr>
      <w:r>
        <w:rPr>
          <w:rFonts w:ascii="Times Newer Roman" w:hAnsi="Times Newer Roman"/>
        </w:rPr>
      </w:r>
    </w:p>
    <w:p>
      <w:pPr>
        <w:pStyle w:val="BodyText"/>
        <w:rPr>
          <w:rFonts w:ascii="Times Newer Roman" w:hAnsi="Times Newer Roman"/>
        </w:rPr>
      </w:pPr>
      <w:r>
        <w:rPr>
          <w:rStyle w:val="Strong"/>
          <w:rFonts w:ascii="Times Newer Roman" w:hAnsi="Times Newer Roman"/>
        </w:rPr>
        <w:t>Keuntungan dan Kerugian</w:t>
      </w:r>
    </w:p>
    <w:tbl>
      <w:tblPr>
        <w:tblW w:w="9360" w:type="dxa"/>
        <w:jc w:val="start"/>
        <w:tblInd w:w="0" w:type="dxa"/>
        <w:tblLayout w:type="fixed"/>
        <w:tblCellMar>
          <w:top w:w="28" w:type="dxa"/>
          <w:start w:w="28" w:type="dxa"/>
          <w:bottom w:w="28" w:type="dxa"/>
          <w:end w:w="28" w:type="dxa"/>
        </w:tblCellMar>
      </w:tblPr>
      <w:tblGrid>
        <w:gridCol w:w="4074"/>
        <w:gridCol w:w="5286"/>
      </w:tblGrid>
      <w:tr>
        <w:trPr/>
        <w:tc>
          <w:tcPr>
            <w:tcW w:w="4074" w:type="dxa"/>
            <w:tcBorders/>
            <w:vAlign w:val="center"/>
          </w:tcPr>
          <w:p>
            <w:pPr>
              <w:pStyle w:val="TableHeading"/>
              <w:spacing w:before="0" w:after="160"/>
              <w:jc w:val="start"/>
              <w:rPr/>
            </w:pPr>
            <w:r>
              <w:rPr/>
              <w:t>Keuntungan (Advantages)</w:t>
            </w:r>
          </w:p>
        </w:tc>
        <w:tc>
          <w:tcPr>
            <w:tcW w:w="5286" w:type="dxa"/>
            <w:tcBorders/>
            <w:vAlign w:val="center"/>
          </w:tcPr>
          <w:p>
            <w:pPr>
              <w:pStyle w:val="TableHeading"/>
              <w:spacing w:before="0" w:after="160"/>
              <w:jc w:val="start"/>
              <w:rPr/>
            </w:pPr>
            <w:r>
              <w:rPr/>
              <w:t>Kerugian (Disadvantages)</w:t>
            </w:r>
          </w:p>
        </w:tc>
      </w:tr>
      <w:tr>
        <w:trPr/>
        <w:tc>
          <w:tcPr>
            <w:tcW w:w="4074" w:type="dxa"/>
            <w:tcBorders/>
            <w:vAlign w:val="center"/>
          </w:tcPr>
          <w:p>
            <w:pPr>
              <w:pStyle w:val="TableContents"/>
              <w:spacing w:before="0" w:after="160"/>
              <w:jc w:val="start"/>
              <w:rPr/>
            </w:pPr>
            <w:r>
              <w:rPr>
                <w:rStyle w:val="Strong"/>
              </w:rPr>
              <w:t>Akses Modal Besar:</w:t>
            </w:r>
            <w:r>
              <w:rPr/>
              <w:t xml:space="preserve"> Memperoleh dana signifikan untuk percepatan pertumbuhan (ekspansi pasar, pengembangan produk).</w:t>
            </w:r>
          </w:p>
        </w:tc>
        <w:tc>
          <w:tcPr>
            <w:tcW w:w="5286" w:type="dxa"/>
            <w:tcBorders/>
            <w:vAlign w:val="center"/>
          </w:tcPr>
          <w:p>
            <w:pPr>
              <w:pStyle w:val="TableContents"/>
              <w:spacing w:before="0" w:after="160"/>
              <w:jc w:val="start"/>
              <w:rPr/>
            </w:pPr>
            <w:r>
              <w:rPr>
                <w:rStyle w:val="Strong"/>
              </w:rPr>
              <w:t>Dilusi Kepemilikan:</w:t>
            </w:r>
            <w:r>
              <w:rPr/>
              <w:t xml:space="preserve"> </w:t>
            </w:r>
            <w:r>
              <w:rPr>
                <w:rStyle w:val="Emphasis"/>
              </w:rPr>
              <w:t>Entrepreneur</w:t>
            </w:r>
            <w:r>
              <w:rPr/>
              <w:t xml:space="preserve"> harus merelakan sebagian besar sahamnya, mengurangi porsi kepemilikan dan potensi keuntungan pribadi di masa depan.</w:t>
            </w:r>
          </w:p>
        </w:tc>
      </w:tr>
      <w:tr>
        <w:trPr/>
        <w:tc>
          <w:tcPr>
            <w:tcW w:w="4074" w:type="dxa"/>
            <w:tcBorders/>
            <w:vAlign w:val="center"/>
          </w:tcPr>
          <w:p>
            <w:pPr>
              <w:pStyle w:val="TableContents"/>
              <w:spacing w:before="0" w:after="160"/>
              <w:jc w:val="start"/>
              <w:rPr/>
            </w:pPr>
            <w:r>
              <w:rPr>
                <w:rStyle w:val="Strong"/>
              </w:rPr>
              <w:t>Keahlian dan Jaringan:</w:t>
            </w:r>
            <w:r>
              <w:rPr/>
              <w:t xml:space="preserve"> Mendapatkan bimbingan dari para ahli dan akses ke jaringan luas milik VC (mitra, klien, talenta).</w:t>
            </w:r>
          </w:p>
        </w:tc>
        <w:tc>
          <w:tcPr>
            <w:tcW w:w="5286" w:type="dxa"/>
            <w:tcBorders/>
            <w:vAlign w:val="center"/>
          </w:tcPr>
          <w:p>
            <w:pPr>
              <w:pStyle w:val="TableContents"/>
              <w:spacing w:before="0" w:after="160"/>
              <w:jc w:val="start"/>
              <w:rPr/>
            </w:pPr>
            <w:r>
              <w:rPr>
                <w:rStyle w:val="Strong"/>
              </w:rPr>
              <w:t>Kehilangan Sebagian Kontrol:</w:t>
            </w:r>
            <w:r>
              <w:rPr/>
              <w:t xml:space="preserve"> VC biasanya menempatkan wakilnya di dewan direksi dan memiliki hak suara dalam keputusan-keputusan strategis perusahaan.</w:t>
            </w:r>
          </w:p>
        </w:tc>
      </w:tr>
      <w:tr>
        <w:trPr/>
        <w:tc>
          <w:tcPr>
            <w:tcW w:w="4074" w:type="dxa"/>
            <w:tcBorders/>
            <w:vAlign w:val="center"/>
          </w:tcPr>
          <w:p>
            <w:pPr>
              <w:pStyle w:val="TableContents"/>
              <w:spacing w:before="0" w:after="160"/>
              <w:jc w:val="start"/>
              <w:rPr/>
            </w:pPr>
            <w:r>
              <w:rPr>
                <w:rStyle w:val="Strong"/>
              </w:rPr>
              <w:t>Peningkatan Kredibilitas:</w:t>
            </w:r>
            <w:r>
              <w:rPr/>
              <w:t xml:space="preserve"> Didanai oleh VC ternama akan meningkatkan reputasi dan validasi </w:t>
            </w:r>
            <w:r>
              <w:rPr>
                <w:rStyle w:val="Emphasis"/>
              </w:rPr>
              <w:t>startup</w:t>
            </w:r>
            <w:r>
              <w:rPr/>
              <w:t xml:space="preserve"> di mata publik dan mitra bisnis.</w:t>
            </w:r>
          </w:p>
        </w:tc>
        <w:tc>
          <w:tcPr>
            <w:tcW w:w="5286" w:type="dxa"/>
            <w:tcBorders/>
            <w:vAlign w:val="center"/>
          </w:tcPr>
          <w:p>
            <w:pPr>
              <w:pStyle w:val="TableContents"/>
              <w:spacing w:before="0" w:after="160"/>
              <w:jc w:val="start"/>
              <w:rPr/>
            </w:pPr>
            <w:r>
              <w:rPr>
                <w:rStyle w:val="Strong"/>
              </w:rPr>
              <w:t>Tekanan Pertumbuhan yang Tinggi:</w:t>
            </w:r>
            <w:r>
              <w:rPr/>
              <w:t xml:space="preserve"> Ekspektasi dari VC sangat tinggi. </w:t>
            </w:r>
            <w:r>
              <w:rPr>
                <w:rStyle w:val="Emphasis"/>
              </w:rPr>
              <w:t>Startup</w:t>
            </w:r>
            <w:r>
              <w:rPr/>
              <w:t xml:space="preserve"> dituntut untuk tumbuh secara agresif dan cepat untuk mencapai target </w:t>
            </w:r>
            <w:r>
              <w:rPr>
                <w:rStyle w:val="Emphasis"/>
              </w:rPr>
              <w:t>exit</w:t>
            </w:r>
            <w:r>
              <w:rPr/>
              <w:t>.</w:t>
            </w:r>
          </w:p>
        </w:tc>
      </w:tr>
    </w:tbl>
    <w:p>
      <w:pPr>
        <w:pStyle w:val="Normal"/>
        <w:rPr>
          <w:rFonts w:ascii="Times Newer Roman" w:hAnsi="Times Newer Roman"/>
        </w:rPr>
      </w:pPr>
      <w:r>
        <w:rPr>
          <w:rFonts w:ascii="Times Newer Roman" w:hAnsi="Times Newer Roman"/>
        </w:rPr>
      </w:r>
    </w:p>
    <w:p>
      <w:pPr>
        <w:pStyle w:val="BodyText"/>
        <w:rPr>
          <w:rFonts w:ascii="Times Newer Roman" w:hAnsi="Times Newer Roman"/>
        </w:rPr>
      </w:pPr>
      <w:r>
        <w:rPr>
          <w:rStyle w:val="Strong"/>
          <w:rFonts w:ascii="Times Newer Roman" w:hAnsi="Times Newer Roman"/>
        </w:rPr>
        <w:t xml:space="preserve">2. Hal-hal yang Perlu Dipersiapkan untuk Menarik Minat </w:t>
      </w:r>
      <w:r>
        <w:rPr>
          <w:rStyle w:val="Emphasis"/>
          <w:rFonts w:ascii="Times Newer Roman" w:hAnsi="Times Newer Roman"/>
        </w:rPr>
        <w:t>Venture Capital</w:t>
      </w:r>
    </w:p>
    <w:p>
      <w:pPr>
        <w:pStyle w:val="BodyText"/>
        <w:spacing w:lineRule="auto" w:line="259"/>
        <w:ind w:hanging="0" w:start="0" w:end="0"/>
        <w:rPr>
          <w:rFonts w:ascii="Times Newer Roman" w:hAnsi="Times Newer Roman"/>
        </w:rPr>
      </w:pPr>
      <w:r>
        <w:rPr>
          <w:rFonts w:ascii="Times Newer Roman" w:hAnsi="Times Newer Roman"/>
        </w:rPr>
        <w:t xml:space="preserve">Seorang </w:t>
      </w:r>
      <w:r>
        <w:rPr>
          <w:rStyle w:val="Emphasis"/>
          <w:rFonts w:ascii="Times Newer Roman" w:hAnsi="Times Newer Roman"/>
        </w:rPr>
        <w:t>entrepreneur</w:t>
      </w:r>
      <w:r>
        <w:rPr>
          <w:rFonts w:ascii="Times Newer Roman" w:hAnsi="Times Newer Roman"/>
        </w:rPr>
        <w:t xml:space="preserve"> harus mempersiapkan bisnisnya secara matang di berbagai aspek, yang mencerminkan elemen-elemen dalam sebuah rencana bisnis yang solid.</w:t>
      </w:r>
    </w:p>
    <w:p>
      <w:pPr>
        <w:pStyle w:val="BodyText"/>
        <w:numPr>
          <w:ilvl w:val="0"/>
          <w:numId w:val="6"/>
        </w:numPr>
        <w:tabs>
          <w:tab w:val="clear" w:pos="720"/>
          <w:tab w:val="left" w:pos="0" w:leader="none"/>
        </w:tabs>
        <w:spacing w:lineRule="auto" w:line="259" w:before="0" w:after="0"/>
        <w:ind w:hanging="283" w:start="709" w:end="0"/>
        <w:rPr>
          <w:rFonts w:ascii="Times Newer Roman" w:hAnsi="Times Newer Roman"/>
        </w:rPr>
      </w:pPr>
      <w:r>
        <w:rPr>
          <w:rStyle w:val="Strong"/>
          <w:rFonts w:ascii="Times Newer Roman" w:hAnsi="Times Newer Roman"/>
        </w:rPr>
        <w:t>Tim Manajemen yang Kuat dan Kredibel:</w:t>
      </w:r>
      <w:r>
        <w:rPr>
          <w:rFonts w:ascii="Times Newer Roman" w:hAnsi="Times Newer Roman"/>
        </w:rPr>
        <w:t xml:space="preserve"> VC seringkali lebih berinvestasi pada tim daripada ide. Tunjukkan bahwa tim pendiri memiliki kombinasi keahlian (teknis, bisnis, pemasaran), pengalaman yang relevan, dan komitmen yang tinggi.</w:t>
      </w:r>
    </w:p>
    <w:p>
      <w:pPr>
        <w:pStyle w:val="BodyText"/>
        <w:numPr>
          <w:ilvl w:val="0"/>
          <w:numId w:val="6"/>
        </w:numPr>
        <w:tabs>
          <w:tab w:val="clear" w:pos="720"/>
          <w:tab w:val="left" w:pos="0" w:leader="none"/>
        </w:tabs>
        <w:spacing w:lineRule="auto" w:line="259" w:before="0" w:after="0"/>
        <w:ind w:hanging="283" w:start="709"/>
        <w:rPr>
          <w:rFonts w:ascii="Times Newer Roman" w:hAnsi="Times Newer Roman"/>
        </w:rPr>
      </w:pPr>
      <w:r>
        <w:rPr>
          <w:rStyle w:val="Strong"/>
          <w:rFonts w:ascii="Times Newer Roman" w:hAnsi="Times Newer Roman"/>
        </w:rPr>
        <w:t>Solusi Inovatif untuk Masalah Nyata:</w:t>
      </w:r>
      <w:r>
        <w:rPr>
          <w:rFonts w:ascii="Times Newer Roman" w:hAnsi="Times Newer Roman"/>
        </w:rPr>
        <w:t xml:space="preserve"> Produk atau layanan yang ditawarkan harus mampu menyelesaikan masalah signifikan yang dialami oleh banyak orang atau bisnis. </w:t>
      </w:r>
    </w:p>
    <w:p>
      <w:pPr>
        <w:pStyle w:val="BodyText"/>
        <w:numPr>
          <w:ilvl w:val="0"/>
          <w:numId w:val="6"/>
        </w:numPr>
        <w:tabs>
          <w:tab w:val="clear" w:pos="720"/>
          <w:tab w:val="left" w:pos="0" w:leader="none"/>
        </w:tabs>
        <w:spacing w:lineRule="auto" w:line="259" w:before="0" w:after="0"/>
        <w:ind w:hanging="283" w:start="709"/>
        <w:rPr>
          <w:rFonts w:ascii="Times Newer Roman" w:hAnsi="Times Newer Roman"/>
        </w:rPr>
      </w:pPr>
      <w:r>
        <w:rPr>
          <w:rStyle w:val="Strong"/>
          <w:rFonts w:ascii="Times Newer Roman" w:hAnsi="Times Newer Roman"/>
        </w:rPr>
        <w:t>Potensi Pasar yang Besar dan Terukur (</w:t>
      </w:r>
      <w:r>
        <w:rPr>
          <w:rStyle w:val="Emphasis"/>
          <w:rFonts w:ascii="Times Newer Roman" w:hAnsi="Times Newer Roman"/>
        </w:rPr>
        <w:t>Scalable</w:t>
      </w:r>
      <w:r>
        <w:rPr>
          <w:rStyle w:val="Strong"/>
          <w:rFonts w:ascii="Times Newer Roman" w:hAnsi="Times Newer Roman"/>
        </w:rPr>
        <w:t>):</w:t>
      </w:r>
      <w:r>
        <w:rPr>
          <w:rFonts w:ascii="Times Newer Roman" w:hAnsi="Times Newer Roman"/>
        </w:rPr>
        <w:t xml:space="preserve"> Buktikan bahwa pasar untuk produk tersebut sangat besar dan bisnis memiliki potensi untuk tumbuh secara eksponensial, tidak hanya terbatas pada ceruk kecil. </w:t>
      </w:r>
    </w:p>
    <w:p>
      <w:pPr>
        <w:pStyle w:val="BodyText"/>
        <w:numPr>
          <w:ilvl w:val="0"/>
          <w:numId w:val="6"/>
        </w:numPr>
        <w:tabs>
          <w:tab w:val="clear" w:pos="720"/>
          <w:tab w:val="left" w:pos="0" w:leader="none"/>
        </w:tabs>
        <w:spacing w:lineRule="auto" w:line="259" w:before="0" w:after="0"/>
        <w:ind w:hanging="283" w:start="709"/>
        <w:rPr>
          <w:rFonts w:ascii="Times Newer Roman" w:hAnsi="Times Newer Roman"/>
        </w:rPr>
      </w:pPr>
      <w:r>
        <w:rPr>
          <w:rStyle w:val="Emphasis"/>
          <w:rFonts w:ascii="Times Newer Roman" w:hAnsi="Times Newer Roman"/>
        </w:rPr>
        <w:t>Traction</w:t>
      </w:r>
      <w:r>
        <w:rPr>
          <w:rStyle w:val="Strong"/>
          <w:rFonts w:ascii="Times Newer Roman" w:hAnsi="Times Newer Roman"/>
        </w:rPr>
        <w:t xml:space="preserve"> atau Validasi Awal:</w:t>
      </w:r>
      <w:r>
        <w:rPr>
          <w:rFonts w:ascii="Times Newer Roman" w:hAnsi="Times Newer Roman"/>
        </w:rPr>
        <w:t xml:space="preserve"> Tunjukkan bukti awal bahwa pasar menginginkan produk Anda. Ini bisa berupa jumlah pengguna awal, pendapatan pertama, kemitraan strategis, atau hasil dari uji coba produk. </w:t>
      </w:r>
    </w:p>
    <w:p>
      <w:pPr>
        <w:pStyle w:val="BodyText"/>
        <w:numPr>
          <w:ilvl w:val="0"/>
          <w:numId w:val="6"/>
        </w:numPr>
        <w:tabs>
          <w:tab w:val="clear" w:pos="720"/>
          <w:tab w:val="left" w:pos="0" w:leader="none"/>
        </w:tabs>
        <w:spacing w:lineRule="auto" w:line="259" w:before="0" w:after="0"/>
        <w:ind w:hanging="283" w:start="709" w:end="0"/>
        <w:rPr>
          <w:rFonts w:ascii="Times Newer Roman" w:hAnsi="Times Newer Roman"/>
        </w:rPr>
      </w:pPr>
      <w:r>
        <w:rPr>
          <w:rStyle w:val="Emphasis"/>
          <w:rFonts w:ascii="Times Newer Roman" w:hAnsi="Times Newer Roman"/>
        </w:rPr>
        <w:t>Pitch Deck</w:t>
      </w:r>
      <w:r>
        <w:rPr>
          <w:rStyle w:val="Strong"/>
          <w:rFonts w:ascii="Times Newer Roman" w:hAnsi="Times Newer Roman"/>
        </w:rPr>
        <w:t xml:space="preserve"> dan Rencana Bisnis yang Meyakinkan:</w:t>
      </w:r>
      <w:r>
        <w:rPr>
          <w:rFonts w:ascii="Times Newer Roman" w:hAnsi="Times Newer Roman"/>
        </w:rPr>
        <w:t xml:space="preserve"> Siapkan presentasi singkat (</w:t>
      </w:r>
      <w:r>
        <w:rPr>
          <w:rStyle w:val="Emphasis"/>
          <w:rFonts w:ascii="Times Newer Roman" w:hAnsi="Times Newer Roman"/>
        </w:rPr>
        <w:t>pitch deck</w:t>
      </w:r>
      <w:r>
        <w:rPr>
          <w:rFonts w:ascii="Times Newer Roman" w:hAnsi="Times Newer Roman"/>
        </w:rPr>
        <w:t>) yang menarik dan dokumen rencana bisnis yang detail, mencakup analisis pasar, model bisnis, strategi pemasaran, proyeksi keuangan, dan jumlah dana yang dibutuhkan beserta alokasinya.</w:t>
      </w:r>
    </w:p>
    <w:p>
      <w:pPr>
        <w:pStyle w:val="BodyText"/>
        <w:numPr>
          <w:ilvl w:val="0"/>
          <w:numId w:val="6"/>
        </w:numPr>
        <w:tabs>
          <w:tab w:val="clear" w:pos="720"/>
          <w:tab w:val="left" w:pos="0" w:leader="none"/>
        </w:tabs>
        <w:spacing w:lineRule="auto" w:line="259"/>
        <w:ind w:hanging="283" w:start="709" w:end="0"/>
        <w:rPr>
          <w:rFonts w:ascii="Times Newer Roman" w:hAnsi="Times Newer Roman"/>
        </w:rPr>
      </w:pPr>
      <w:r>
        <w:rPr>
          <w:rStyle w:val="Strong"/>
          <w:rFonts w:ascii="Times Newer Roman" w:hAnsi="Times Newer Roman"/>
        </w:rPr>
        <w:t>Badan Hukum yang Jelas:</w:t>
      </w:r>
      <w:r>
        <w:rPr>
          <w:rFonts w:ascii="Times Newer Roman" w:hAnsi="Times Newer Roman"/>
        </w:rPr>
        <w:t xml:space="preserve"> Pastikan </w:t>
      </w:r>
      <w:r>
        <w:rPr>
          <w:rStyle w:val="Emphasis"/>
          <w:rFonts w:ascii="Times Newer Roman" w:hAnsi="Times Newer Roman"/>
        </w:rPr>
        <w:t>startup</w:t>
      </w:r>
      <w:r>
        <w:rPr>
          <w:rFonts w:ascii="Times Newer Roman" w:hAnsi="Times Newer Roman"/>
        </w:rPr>
        <w:t xml:space="preserve"> sudah berbentuk </w:t>
      </w:r>
      <w:r>
        <w:rPr>
          <w:rStyle w:val="Strong"/>
          <w:rFonts w:ascii="Times Newer Roman" w:hAnsi="Times Newer Roman"/>
        </w:rPr>
        <w:t>Perseroan Terbatas (PT)</w:t>
      </w:r>
      <w:r>
        <w:rPr>
          <w:rFonts w:ascii="Times Newer Roman" w:hAnsi="Times Newer Roman"/>
        </w:rPr>
        <w:t>. Ini adalah syarat mutlak karena VC berinvestasi dengan mengambil alih saham, dan hanya PT yang dapat menerbitkan saham secara legal.</w:t>
      </w:r>
    </w:p>
    <w:p>
      <w:pPr>
        <w:pStyle w:val="Normal"/>
        <w:spacing w:before="0" w:after="160"/>
        <w:rPr>
          <w:rFonts w:ascii="Times Newer Roman" w:hAnsi="Times Newer Roman"/>
        </w:rPr>
      </w:pPr>
      <w:r>
        <w:rPr>
          <w:rFonts w:ascii="Times Newer Roman" w:hAnsi="Times Newer Roman"/>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Calibri">
    <w:charset w:val="01" w:characterSet="utf-8"/>
    <w:family w:val="swiss"/>
    <w:pitch w:val="variable"/>
  </w:font>
  <w:font w:name="Aptos Display">
    <w:charset w:val="01" w:characterSet="utf-8"/>
    <w:family w:val="swiss"/>
    <w:pitch w:val="variable"/>
  </w:font>
  <w:font w:name="Aptos Display">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er Roman">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D"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0fde"/>
    <w:pPr>
      <w:widowControl/>
      <w:bidi w:val="0"/>
      <w:spacing w:lineRule="auto" w:line="259" w:before="0" w:after="160"/>
      <w:jc w:val="start"/>
    </w:pPr>
    <w:rPr>
      <w:rFonts w:ascii="Calibri" w:hAnsi="Calibri" w:eastAsia="Calibri" w:cs="Calibri"/>
      <w:color w:val="auto"/>
      <w:kern w:val="0"/>
      <w:sz w:val="22"/>
      <w:szCs w:val="22"/>
      <w:lang w:val="sv-SE" w:eastAsia="en-US" w:bidi="ar-SA"/>
      <w14:ligatures w14:val="none"/>
    </w:rPr>
  </w:style>
  <w:style w:type="paragraph" w:styleId="Heading1">
    <w:name w:val="heading 1"/>
    <w:basedOn w:val="Normal"/>
    <w:next w:val="Normal"/>
    <w:link w:val="Heading1Char"/>
    <w:uiPriority w:val="9"/>
    <w:qFormat/>
    <w:rsid w:val="00fc0fd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fc0fd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fc0fd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fc0fd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fc0fd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fc0fd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c0fd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c0fd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c0fd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0fd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fc0fd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fc0fd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fc0fd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fc0fd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fc0fd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c0fd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c0fd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c0fd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c0fd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c0fd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c0fde"/>
    <w:rPr>
      <w:i/>
      <w:iCs/>
      <w:color w:themeColor="text1" w:themeTint="bf" w:val="404040"/>
    </w:rPr>
  </w:style>
  <w:style w:type="character" w:styleId="IntenseEmphasis">
    <w:name w:val="Intense Emphasis"/>
    <w:basedOn w:val="DefaultParagraphFont"/>
    <w:uiPriority w:val="21"/>
    <w:qFormat/>
    <w:rsid w:val="00fc0fde"/>
    <w:rPr>
      <w:i/>
      <w:iCs/>
      <w:color w:themeColor="accent1" w:themeShade="bf" w:val="0F4761"/>
    </w:rPr>
  </w:style>
  <w:style w:type="character" w:styleId="IntenseQuoteChar" w:customStyle="1">
    <w:name w:val="Intense Quote Char"/>
    <w:basedOn w:val="DefaultParagraphFont"/>
    <w:link w:val="IntenseQuote"/>
    <w:uiPriority w:val="30"/>
    <w:qFormat/>
    <w:rsid w:val="00fc0fde"/>
    <w:rPr>
      <w:i/>
      <w:iCs/>
      <w:color w:themeColor="accent1" w:themeShade="bf" w:val="0F4761"/>
    </w:rPr>
  </w:style>
  <w:style w:type="character" w:styleId="IntenseReference">
    <w:name w:val="Intense Reference"/>
    <w:basedOn w:val="DefaultParagraphFont"/>
    <w:uiPriority w:val="32"/>
    <w:qFormat/>
    <w:rsid w:val="00fc0fde"/>
    <w:rPr>
      <w:b/>
      <w:bCs/>
      <w:smallCaps/>
      <w:color w:themeColor="accent1" w:themeShade="bf" w:val="0F4761"/>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itle">
    <w:name w:val="Title"/>
    <w:basedOn w:val="Normal"/>
    <w:next w:val="Normal"/>
    <w:link w:val="TitleChar"/>
    <w:uiPriority w:val="10"/>
    <w:qFormat/>
    <w:rsid w:val="00fc0fd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c0fd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c0fde"/>
    <w:pPr>
      <w:spacing w:before="160" w:after="160"/>
      <w:jc w:val="center"/>
    </w:pPr>
    <w:rPr>
      <w:i/>
      <w:iCs/>
      <w:color w:themeColor="text1" w:themeTint="bf" w:val="404040"/>
    </w:rPr>
  </w:style>
  <w:style w:type="paragraph" w:styleId="ListParagraph">
    <w:name w:val="List Paragraph"/>
    <w:basedOn w:val="Normal"/>
    <w:uiPriority w:val="34"/>
    <w:qFormat/>
    <w:rsid w:val="00fc0fde"/>
    <w:pPr>
      <w:spacing w:before="0" w:after="160"/>
      <w:ind w:start="720"/>
      <w:contextualSpacing/>
    </w:pPr>
    <w:rPr/>
  </w:style>
  <w:style w:type="paragraph" w:styleId="IntenseQuote">
    <w:name w:val="Intense Quote"/>
    <w:basedOn w:val="Normal"/>
    <w:next w:val="Normal"/>
    <w:link w:val="IntenseQuoteChar"/>
    <w:uiPriority w:val="30"/>
    <w:qFormat/>
    <w:rsid w:val="00fc0fde"/>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604</TotalTime>
  <Application>LibreOffice/25.2.3.2$Linux_X86_64 LibreOffice_project/520$Build-2</Application>
  <AppVersion>15.0000</AppVersion>
  <Pages>6</Pages>
  <Words>1337</Words>
  <Characters>8826</Characters>
  <CharactersWithSpaces>10075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2025-03-02T13:58:00Z</dcterms:created>
  <dc:creator>office35292</dc:creator>
  <dc:description/>
  <dc:language>id-ID</dc:language>
  <cp:lastModifiedBy>Indrawan Lisanto</cp:lastModifiedBy>
  <dcterms:modified xsi:type="dcterms:W3CDTF">2025-06-07T01:27:33Z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