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8640"/>
      </w:tblGrid>
      <w:tr w:rsidR="007D3AAE" w14:paraId="59A78AD6" w14:textId="77777777">
        <w:trPr>
          <w:jc w:val="center"/>
        </w:trPr>
        <w:tc>
          <w:tcPr>
            <w:tcW w:w="8640" w:type="dxa"/>
            <w:shd w:val="clear" w:color="auto" w:fill="1F4E79"/>
            <w:vAlign w:val="center"/>
          </w:tcPr>
          <w:p w14:paraId="1DCCECDD" w14:textId="77777777" w:rsidR="007D3AAE" w:rsidRDefault="00B37CC4">
            <w:r w:rsidRPr="001560F7">
              <w:rPr>
                <w:color w:val="FFFFFF" w:themeColor="background1"/>
              </w:rPr>
              <w:t>Procurement and Purchase Order Policy</w:t>
            </w:r>
          </w:p>
        </w:tc>
      </w:tr>
    </w:tbl>
    <w:p w14:paraId="0B86288F" w14:textId="77777777" w:rsidR="007D3AAE" w:rsidRDefault="007D3AAE"/>
    <w:p w14:paraId="34CEB03F" w14:textId="2E48CE49" w:rsidR="007D3AAE" w:rsidRDefault="00000000">
      <w:pPr>
        <w:jc w:val="center"/>
      </w:pPr>
      <w:r>
        <w:rPr>
          <w:b/>
          <w:color w:val="1F4E79"/>
          <w:sz w:val="56"/>
        </w:rPr>
        <w:t>Purchase Order Approval Policy</w:t>
      </w:r>
      <w:r>
        <w:rPr>
          <w:b/>
          <w:color w:val="1F4E79"/>
          <w:sz w:val="56"/>
        </w:rPr>
        <w:br/>
      </w:r>
      <w:r w:rsidR="00B37CC4" w:rsidRPr="00B37CC4">
        <w:rPr>
          <w:color w:val="1F4E79"/>
          <w:sz w:val="28"/>
        </w:rPr>
        <w:t>Procurement and Purchase Order Policy</w:t>
      </w:r>
    </w:p>
    <w:p w14:paraId="784C207F" w14:textId="77777777" w:rsidR="007D3AAE" w:rsidRDefault="007D3AAE"/>
    <w:p w14:paraId="1B87B082" w14:textId="5124BE6C" w:rsidR="007D3AAE" w:rsidRDefault="00B37CC4">
      <w:pPr>
        <w:jc w:val="center"/>
      </w:pPr>
      <w:r w:rsidRPr="00B37CC4">
        <w:rPr>
          <w:b/>
          <w:color w:val="5A5A5A"/>
          <w:sz w:val="24"/>
        </w:rPr>
        <w:t>Martian Chicken Rice Enterprise Policy</w:t>
      </w:r>
      <w:r>
        <w:rPr>
          <w:b/>
          <w:color w:val="5A5A5A"/>
          <w:sz w:val="24"/>
        </w:rPr>
        <w:t xml:space="preserve"> Document</w:t>
      </w:r>
    </w:p>
    <w:p w14:paraId="3F8B352E" w14:textId="77777777" w:rsidR="007D3AAE" w:rsidRDefault="007D3AAE"/>
    <w:p w14:paraId="5A840A43" w14:textId="665B0FA5" w:rsidR="007D3AAE" w:rsidRDefault="00000000">
      <w:pPr>
        <w:jc w:val="center"/>
      </w:pPr>
      <w:r>
        <w:rPr>
          <w:color w:val="5A5A5A"/>
        </w:rPr>
        <w:t>Document Classification: Confidential (Sample)</w:t>
      </w:r>
      <w:r>
        <w:rPr>
          <w:color w:val="5A5A5A"/>
        </w:rPr>
        <w:br/>
        <w:t>Owner: Procurement &amp; Finance Governance</w:t>
      </w:r>
      <w:r>
        <w:rPr>
          <w:color w:val="5A5A5A"/>
        </w:rPr>
        <w:br/>
        <w:t>Applies to: All employees and contractors submitting Purchase Order requests</w:t>
      </w:r>
      <w:r w:rsidR="00B37CC4">
        <w:rPr>
          <w:color w:val="5A5A5A"/>
        </w:rPr>
        <w:t xml:space="preserve"> via PO Approval</w:t>
      </w:r>
    </w:p>
    <w:p w14:paraId="168AA367" w14:textId="77777777" w:rsidR="007D3AAE" w:rsidRDefault="00000000">
      <w:r>
        <w:br w:type="page"/>
      </w:r>
    </w:p>
    <w:p w14:paraId="5FAB71F2" w14:textId="77777777" w:rsidR="007D3AAE" w:rsidRDefault="00000000">
      <w:pPr>
        <w:pStyle w:val="Heading1"/>
      </w:pPr>
      <w:r>
        <w:lastRenderedPageBreak/>
        <w:t>Document Control</w:t>
      </w:r>
    </w:p>
    <w:p w14:paraId="4F3F2E59" w14:textId="77777777" w:rsidR="007D3AAE" w:rsidRDefault="00000000">
      <w:r>
        <w:t>This policy is provided as a sample document designed to be used as a knowledge source for a Copilot Studio agent supporting Purchase Order (PO) approval request submission. Organizations should tailor the content, thresholds, and roles to their own governance model.</w:t>
      </w:r>
    </w:p>
    <w:tbl>
      <w:tblPr>
        <w:tblStyle w:val="TableGrid"/>
        <w:tblW w:w="0" w:type="auto"/>
        <w:jc w:val="center"/>
        <w:tblLook w:val="04A0" w:firstRow="1" w:lastRow="0" w:firstColumn="1" w:lastColumn="0" w:noHBand="0" w:noVBand="1"/>
      </w:tblPr>
      <w:tblGrid>
        <w:gridCol w:w="1958"/>
        <w:gridCol w:w="2843"/>
        <w:gridCol w:w="1625"/>
        <w:gridCol w:w="2430"/>
      </w:tblGrid>
      <w:tr w:rsidR="007D3AAE" w14:paraId="4196D131" w14:textId="77777777" w:rsidTr="00B37CC4">
        <w:trPr>
          <w:jc w:val="center"/>
        </w:trPr>
        <w:tc>
          <w:tcPr>
            <w:tcW w:w="1958" w:type="dxa"/>
            <w:shd w:val="clear" w:color="auto" w:fill="D9E1F2"/>
          </w:tcPr>
          <w:p w14:paraId="45E1F994" w14:textId="77777777" w:rsidR="007D3AAE" w:rsidRDefault="00000000">
            <w:r>
              <w:rPr>
                <w:b/>
                <w:sz w:val="20"/>
              </w:rPr>
              <w:t>Field</w:t>
            </w:r>
          </w:p>
        </w:tc>
        <w:tc>
          <w:tcPr>
            <w:tcW w:w="2843" w:type="dxa"/>
            <w:shd w:val="clear" w:color="auto" w:fill="D9E1F2"/>
          </w:tcPr>
          <w:p w14:paraId="0930762A" w14:textId="77777777" w:rsidR="007D3AAE" w:rsidRDefault="00000000">
            <w:r>
              <w:rPr>
                <w:b/>
                <w:sz w:val="20"/>
              </w:rPr>
              <w:t>Value</w:t>
            </w:r>
          </w:p>
        </w:tc>
        <w:tc>
          <w:tcPr>
            <w:tcW w:w="1625" w:type="dxa"/>
            <w:shd w:val="clear" w:color="auto" w:fill="D9E1F2"/>
          </w:tcPr>
          <w:p w14:paraId="2331E31B" w14:textId="77777777" w:rsidR="007D3AAE" w:rsidRDefault="00000000">
            <w:r>
              <w:rPr>
                <w:b/>
                <w:sz w:val="20"/>
              </w:rPr>
              <w:t>Field</w:t>
            </w:r>
          </w:p>
        </w:tc>
        <w:tc>
          <w:tcPr>
            <w:tcW w:w="2430" w:type="dxa"/>
            <w:shd w:val="clear" w:color="auto" w:fill="D9E1F2"/>
          </w:tcPr>
          <w:p w14:paraId="4BE23EFA" w14:textId="77777777" w:rsidR="007D3AAE" w:rsidRDefault="00000000">
            <w:r>
              <w:rPr>
                <w:b/>
                <w:sz w:val="20"/>
              </w:rPr>
              <w:t>Value</w:t>
            </w:r>
          </w:p>
        </w:tc>
      </w:tr>
      <w:tr w:rsidR="007D3AAE" w14:paraId="0659B74C" w14:textId="77777777" w:rsidTr="00B37CC4">
        <w:trPr>
          <w:jc w:val="center"/>
        </w:trPr>
        <w:tc>
          <w:tcPr>
            <w:tcW w:w="1958" w:type="dxa"/>
            <w:shd w:val="clear" w:color="auto" w:fill="F2F2F2"/>
          </w:tcPr>
          <w:p w14:paraId="51E40C82" w14:textId="77777777" w:rsidR="007D3AAE" w:rsidRDefault="00000000">
            <w:r>
              <w:rPr>
                <w:b/>
                <w:sz w:val="20"/>
              </w:rPr>
              <w:t>Document ID</w:t>
            </w:r>
          </w:p>
        </w:tc>
        <w:tc>
          <w:tcPr>
            <w:tcW w:w="2843" w:type="dxa"/>
          </w:tcPr>
          <w:p w14:paraId="34C0AA8C" w14:textId="71F2F2EF" w:rsidR="007D3AAE" w:rsidRDefault="00000000">
            <w:r>
              <w:rPr>
                <w:sz w:val="20"/>
              </w:rPr>
              <w:t>PROC-PO-001</w:t>
            </w:r>
          </w:p>
        </w:tc>
        <w:tc>
          <w:tcPr>
            <w:tcW w:w="1625" w:type="dxa"/>
            <w:shd w:val="clear" w:color="auto" w:fill="F2F2F2"/>
          </w:tcPr>
          <w:p w14:paraId="5E5B9619" w14:textId="77777777" w:rsidR="007D3AAE" w:rsidRDefault="00000000">
            <w:r>
              <w:rPr>
                <w:b/>
                <w:sz w:val="20"/>
              </w:rPr>
              <w:t>Version</w:t>
            </w:r>
          </w:p>
        </w:tc>
        <w:tc>
          <w:tcPr>
            <w:tcW w:w="2430" w:type="dxa"/>
          </w:tcPr>
          <w:p w14:paraId="7A9A23BB" w14:textId="77777777" w:rsidR="007D3AAE" w:rsidRDefault="00000000">
            <w:r>
              <w:rPr>
                <w:sz w:val="20"/>
              </w:rPr>
              <w:t>1.0</w:t>
            </w:r>
          </w:p>
        </w:tc>
      </w:tr>
      <w:tr w:rsidR="007D3AAE" w14:paraId="0D983714" w14:textId="77777777" w:rsidTr="00B37CC4">
        <w:trPr>
          <w:jc w:val="center"/>
        </w:trPr>
        <w:tc>
          <w:tcPr>
            <w:tcW w:w="1958" w:type="dxa"/>
            <w:shd w:val="clear" w:color="auto" w:fill="F2F2F2"/>
          </w:tcPr>
          <w:p w14:paraId="3AD9838D" w14:textId="77777777" w:rsidR="007D3AAE" w:rsidRDefault="00000000">
            <w:r>
              <w:rPr>
                <w:b/>
                <w:sz w:val="20"/>
              </w:rPr>
              <w:t>Status</w:t>
            </w:r>
          </w:p>
        </w:tc>
        <w:tc>
          <w:tcPr>
            <w:tcW w:w="2843" w:type="dxa"/>
          </w:tcPr>
          <w:p w14:paraId="459880C1" w14:textId="067DA9FB" w:rsidR="007D3AAE" w:rsidRDefault="00B37CC4">
            <w:r>
              <w:rPr>
                <w:sz w:val="20"/>
              </w:rPr>
              <w:t>Publish</w:t>
            </w:r>
          </w:p>
        </w:tc>
        <w:tc>
          <w:tcPr>
            <w:tcW w:w="1625" w:type="dxa"/>
            <w:shd w:val="clear" w:color="auto" w:fill="F2F2F2"/>
          </w:tcPr>
          <w:p w14:paraId="06903F5D" w14:textId="77777777" w:rsidR="007D3AAE" w:rsidRDefault="00000000">
            <w:r>
              <w:rPr>
                <w:b/>
                <w:sz w:val="20"/>
              </w:rPr>
              <w:t>Effective Date</w:t>
            </w:r>
          </w:p>
        </w:tc>
        <w:tc>
          <w:tcPr>
            <w:tcW w:w="2430" w:type="dxa"/>
          </w:tcPr>
          <w:p w14:paraId="66DB7EB1" w14:textId="20626DF4" w:rsidR="007D3AAE" w:rsidRDefault="00B37CC4">
            <w:r>
              <w:t>22 April 2026</w:t>
            </w:r>
          </w:p>
        </w:tc>
      </w:tr>
      <w:tr w:rsidR="007D3AAE" w14:paraId="29F8C531" w14:textId="77777777" w:rsidTr="00B37CC4">
        <w:trPr>
          <w:jc w:val="center"/>
        </w:trPr>
        <w:tc>
          <w:tcPr>
            <w:tcW w:w="1958" w:type="dxa"/>
            <w:shd w:val="clear" w:color="auto" w:fill="F2F2F2"/>
          </w:tcPr>
          <w:p w14:paraId="2385A786" w14:textId="77777777" w:rsidR="007D3AAE" w:rsidRDefault="00000000">
            <w:r>
              <w:rPr>
                <w:b/>
                <w:sz w:val="20"/>
              </w:rPr>
              <w:t>Owner</w:t>
            </w:r>
          </w:p>
        </w:tc>
        <w:tc>
          <w:tcPr>
            <w:tcW w:w="2843" w:type="dxa"/>
          </w:tcPr>
          <w:p w14:paraId="59788E6E" w14:textId="77777777" w:rsidR="007D3AAE" w:rsidRDefault="00000000">
            <w:r>
              <w:rPr>
                <w:sz w:val="20"/>
              </w:rPr>
              <w:t>Procurement Governance</w:t>
            </w:r>
          </w:p>
        </w:tc>
        <w:tc>
          <w:tcPr>
            <w:tcW w:w="1625" w:type="dxa"/>
            <w:shd w:val="clear" w:color="auto" w:fill="F2F2F2"/>
          </w:tcPr>
          <w:p w14:paraId="00FCE822" w14:textId="77777777" w:rsidR="007D3AAE" w:rsidRDefault="00000000">
            <w:r>
              <w:rPr>
                <w:b/>
                <w:sz w:val="20"/>
              </w:rPr>
              <w:t>Approver</w:t>
            </w:r>
          </w:p>
        </w:tc>
        <w:tc>
          <w:tcPr>
            <w:tcW w:w="2430" w:type="dxa"/>
          </w:tcPr>
          <w:p w14:paraId="01620F7C" w14:textId="77777777" w:rsidR="007D3AAE" w:rsidRDefault="00000000">
            <w:r>
              <w:rPr>
                <w:sz w:val="20"/>
              </w:rPr>
              <w:t>CFO / Head of Procurement</w:t>
            </w:r>
          </w:p>
        </w:tc>
      </w:tr>
      <w:tr w:rsidR="00B37CC4" w14:paraId="1503D8D4" w14:textId="77777777" w:rsidTr="00B37CC4">
        <w:trPr>
          <w:jc w:val="center"/>
        </w:trPr>
        <w:tc>
          <w:tcPr>
            <w:tcW w:w="1958" w:type="dxa"/>
            <w:shd w:val="clear" w:color="auto" w:fill="F2F2F2"/>
          </w:tcPr>
          <w:p w14:paraId="47B1B02B" w14:textId="77777777" w:rsidR="00B37CC4" w:rsidRDefault="00B37CC4" w:rsidP="00B37CC4">
            <w:r>
              <w:rPr>
                <w:b/>
                <w:sz w:val="20"/>
              </w:rPr>
              <w:t>Review Cycle</w:t>
            </w:r>
          </w:p>
        </w:tc>
        <w:tc>
          <w:tcPr>
            <w:tcW w:w="2843" w:type="dxa"/>
          </w:tcPr>
          <w:p w14:paraId="06C03821" w14:textId="77777777" w:rsidR="00B37CC4" w:rsidRDefault="00B37CC4" w:rsidP="00B37CC4">
            <w:r>
              <w:rPr>
                <w:sz w:val="20"/>
              </w:rPr>
              <w:t>Annual or as needed</w:t>
            </w:r>
          </w:p>
        </w:tc>
        <w:tc>
          <w:tcPr>
            <w:tcW w:w="1625" w:type="dxa"/>
            <w:shd w:val="clear" w:color="auto" w:fill="F2F2F2"/>
          </w:tcPr>
          <w:p w14:paraId="17360556" w14:textId="77777777" w:rsidR="00B37CC4" w:rsidRDefault="00B37CC4" w:rsidP="00B37CC4">
            <w:r>
              <w:rPr>
                <w:b/>
                <w:sz w:val="20"/>
              </w:rPr>
              <w:t>Next Review</w:t>
            </w:r>
          </w:p>
        </w:tc>
        <w:tc>
          <w:tcPr>
            <w:tcW w:w="2430" w:type="dxa"/>
          </w:tcPr>
          <w:p w14:paraId="0E776254" w14:textId="6D05DADC" w:rsidR="00B37CC4" w:rsidRDefault="00B37CC4" w:rsidP="00B37CC4">
            <w:r>
              <w:t>22 April 2027</w:t>
            </w:r>
          </w:p>
        </w:tc>
      </w:tr>
    </w:tbl>
    <w:p w14:paraId="1A54D50A" w14:textId="77777777" w:rsidR="007D3AAE" w:rsidRDefault="007D3AAE"/>
    <w:p w14:paraId="437D9DB3" w14:textId="77777777" w:rsidR="007D3AAE" w:rsidRDefault="00000000">
      <w:pPr>
        <w:pStyle w:val="Heading1"/>
      </w:pPr>
      <w:r>
        <w:t>Table of Contents</w:t>
      </w:r>
    </w:p>
    <w:p w14:paraId="4517B74A" w14:textId="77777777" w:rsidR="007D3AAE" w:rsidRDefault="00000000">
      <w:r>
        <w:t>(In Word: References → Table of Contents → Update Table)</w:t>
      </w:r>
    </w:p>
    <w:p w14:paraId="39DF74DD" w14:textId="77777777" w:rsidR="007D3AAE" w:rsidRDefault="00000000">
      <w:r>
        <w:br w:type="page"/>
      </w:r>
    </w:p>
    <w:p w14:paraId="4C931A1A" w14:textId="77777777" w:rsidR="007D3AAE" w:rsidRDefault="00000000">
      <w:pPr>
        <w:pStyle w:val="Heading1"/>
      </w:pPr>
      <w:r>
        <w:lastRenderedPageBreak/>
        <w:t>1. Policy Statement</w:t>
      </w:r>
    </w:p>
    <w:p w14:paraId="4D081F1B" w14:textId="158E014A" w:rsidR="007D3AAE" w:rsidRDefault="00B37CC4" w:rsidP="00B37CC4">
      <w:pPr>
        <w:pStyle w:val="ListBullet"/>
        <w:numPr>
          <w:ilvl w:val="0"/>
          <w:numId w:val="0"/>
        </w:numPr>
      </w:pPr>
      <w:r w:rsidRPr="00B37CC4">
        <w:t>This policy defines how procurement and purchase orders (POs) are requested, reviewed, approved, and recorded within Martian Chicken Rice Enterprise Ltd. Its purpose is to ensure consistency, transparency, cost control, and compliance with internal governance.</w:t>
      </w:r>
    </w:p>
    <w:p w14:paraId="4B9E3802" w14:textId="77777777" w:rsidR="007D3AAE" w:rsidRDefault="00000000">
      <w:pPr>
        <w:pStyle w:val="Heading1"/>
      </w:pPr>
      <w:r>
        <w:t>2. Scope</w:t>
      </w:r>
    </w:p>
    <w:p w14:paraId="45591281" w14:textId="3F4C7EE6" w:rsidR="007D3AAE" w:rsidRDefault="00B37CC4">
      <w:r w:rsidRPr="00B37CC4">
        <w:t>This policy applies to all employees and contractors who request, review, approve, or process purchases and purchase orders on behalf of the company.</w:t>
      </w:r>
    </w:p>
    <w:p w14:paraId="0527C020" w14:textId="77777777" w:rsidR="007D3AAE" w:rsidRDefault="00000000">
      <w:pPr>
        <w:pStyle w:val="Heading1"/>
      </w:pPr>
      <w:r>
        <w:t>3. Definitions</w:t>
      </w:r>
    </w:p>
    <w:tbl>
      <w:tblPr>
        <w:tblStyle w:val="TableGrid"/>
        <w:tblW w:w="0" w:type="auto"/>
        <w:jc w:val="center"/>
        <w:tblLook w:val="04A0" w:firstRow="1" w:lastRow="0" w:firstColumn="1" w:lastColumn="0" w:noHBand="0" w:noVBand="1"/>
      </w:tblPr>
      <w:tblGrid>
        <w:gridCol w:w="4320"/>
        <w:gridCol w:w="4320"/>
      </w:tblGrid>
      <w:tr w:rsidR="007D3AAE" w14:paraId="6B1F7B30" w14:textId="77777777">
        <w:trPr>
          <w:jc w:val="center"/>
        </w:trPr>
        <w:tc>
          <w:tcPr>
            <w:tcW w:w="4320" w:type="dxa"/>
            <w:shd w:val="clear" w:color="auto" w:fill="D9E1F2"/>
          </w:tcPr>
          <w:p w14:paraId="61023642" w14:textId="77777777" w:rsidR="007D3AAE" w:rsidRDefault="00000000">
            <w:r>
              <w:rPr>
                <w:b/>
                <w:sz w:val="20"/>
              </w:rPr>
              <w:t>Term</w:t>
            </w:r>
          </w:p>
        </w:tc>
        <w:tc>
          <w:tcPr>
            <w:tcW w:w="4320" w:type="dxa"/>
            <w:shd w:val="clear" w:color="auto" w:fill="D9E1F2"/>
          </w:tcPr>
          <w:p w14:paraId="2CE86961" w14:textId="77777777" w:rsidR="007D3AAE" w:rsidRDefault="00000000">
            <w:r>
              <w:rPr>
                <w:b/>
                <w:sz w:val="20"/>
              </w:rPr>
              <w:t>Definition</w:t>
            </w:r>
          </w:p>
        </w:tc>
      </w:tr>
      <w:tr w:rsidR="007D3AAE" w14:paraId="715660DB" w14:textId="77777777">
        <w:trPr>
          <w:jc w:val="center"/>
        </w:trPr>
        <w:tc>
          <w:tcPr>
            <w:tcW w:w="4320" w:type="dxa"/>
          </w:tcPr>
          <w:p w14:paraId="31C5CF2F" w14:textId="77777777" w:rsidR="007D3AAE" w:rsidRDefault="00000000">
            <w:r>
              <w:rPr>
                <w:b/>
                <w:sz w:val="20"/>
              </w:rPr>
              <w:t>Purchase Order (PO)</w:t>
            </w:r>
          </w:p>
        </w:tc>
        <w:tc>
          <w:tcPr>
            <w:tcW w:w="4320" w:type="dxa"/>
          </w:tcPr>
          <w:p w14:paraId="0CAA0389" w14:textId="77777777" w:rsidR="007D3AAE" w:rsidRDefault="00000000">
            <w:r>
              <w:rPr>
                <w:sz w:val="20"/>
              </w:rPr>
              <w:t>A formal request to purchase goods or services from a vendor, typically recorded in an enterprise system-of-record.</w:t>
            </w:r>
          </w:p>
        </w:tc>
      </w:tr>
      <w:tr w:rsidR="007D3AAE" w14:paraId="3E2F063E" w14:textId="77777777">
        <w:trPr>
          <w:jc w:val="center"/>
        </w:trPr>
        <w:tc>
          <w:tcPr>
            <w:tcW w:w="4320" w:type="dxa"/>
          </w:tcPr>
          <w:p w14:paraId="19CE9358" w14:textId="77777777" w:rsidR="007D3AAE" w:rsidRDefault="00000000">
            <w:r>
              <w:rPr>
                <w:b/>
                <w:sz w:val="20"/>
              </w:rPr>
              <w:t>Requester</w:t>
            </w:r>
          </w:p>
        </w:tc>
        <w:tc>
          <w:tcPr>
            <w:tcW w:w="4320" w:type="dxa"/>
          </w:tcPr>
          <w:p w14:paraId="24F74C18" w14:textId="77777777" w:rsidR="007D3AAE" w:rsidRDefault="00000000">
            <w:r>
              <w:rPr>
                <w:sz w:val="20"/>
              </w:rPr>
              <w:t>The employee submitting a PO approval request.</w:t>
            </w:r>
          </w:p>
        </w:tc>
      </w:tr>
      <w:tr w:rsidR="007D3AAE" w14:paraId="163E75E4" w14:textId="77777777">
        <w:trPr>
          <w:jc w:val="center"/>
        </w:trPr>
        <w:tc>
          <w:tcPr>
            <w:tcW w:w="4320" w:type="dxa"/>
          </w:tcPr>
          <w:p w14:paraId="2D0F43FA" w14:textId="77777777" w:rsidR="007D3AAE" w:rsidRDefault="00000000">
            <w:r>
              <w:rPr>
                <w:b/>
                <w:sz w:val="20"/>
              </w:rPr>
              <w:t>Approver</w:t>
            </w:r>
          </w:p>
        </w:tc>
        <w:tc>
          <w:tcPr>
            <w:tcW w:w="4320" w:type="dxa"/>
          </w:tcPr>
          <w:p w14:paraId="3DAFA44A" w14:textId="77777777" w:rsidR="007D3AAE" w:rsidRDefault="00000000">
            <w:r>
              <w:rPr>
                <w:sz w:val="20"/>
              </w:rPr>
              <w:t>The authorized individual or group responsible for approving or rejecting the PO request.</w:t>
            </w:r>
          </w:p>
        </w:tc>
      </w:tr>
      <w:tr w:rsidR="007D3AAE" w14:paraId="296548A3" w14:textId="77777777">
        <w:trPr>
          <w:jc w:val="center"/>
        </w:trPr>
        <w:tc>
          <w:tcPr>
            <w:tcW w:w="4320" w:type="dxa"/>
          </w:tcPr>
          <w:p w14:paraId="5A79EB2A" w14:textId="77777777" w:rsidR="007D3AAE" w:rsidRDefault="00000000">
            <w:r>
              <w:rPr>
                <w:b/>
                <w:sz w:val="20"/>
              </w:rPr>
              <w:t>Request ID</w:t>
            </w:r>
          </w:p>
        </w:tc>
        <w:tc>
          <w:tcPr>
            <w:tcW w:w="4320" w:type="dxa"/>
          </w:tcPr>
          <w:p w14:paraId="123F81DA" w14:textId="77777777" w:rsidR="007D3AAE" w:rsidRDefault="00000000">
            <w:r>
              <w:rPr>
                <w:sz w:val="20"/>
              </w:rPr>
              <w:t>A unique identifier returned to the requester for tracking and auditability.</w:t>
            </w:r>
          </w:p>
        </w:tc>
      </w:tr>
    </w:tbl>
    <w:p w14:paraId="2DA050C9" w14:textId="77777777" w:rsidR="007D3AAE" w:rsidRDefault="00000000">
      <w:pPr>
        <w:pStyle w:val="Heading1"/>
      </w:pPr>
      <w:r>
        <w:t>4. Governance and Control Requirements</w:t>
      </w:r>
    </w:p>
    <w:p w14:paraId="0D57362B" w14:textId="29CA19D2" w:rsidR="00B37CC4" w:rsidRPr="00B37CC4" w:rsidRDefault="00B37CC4" w:rsidP="00B37CC4">
      <w:pPr>
        <w:pStyle w:val="ListBullet"/>
        <w:numPr>
          <w:ilvl w:val="0"/>
          <w:numId w:val="13"/>
        </w:numPr>
      </w:pPr>
      <w:r w:rsidRPr="00B37CC4">
        <w:t xml:space="preserve">All purchases must have </w:t>
      </w:r>
      <w:proofErr w:type="gramStart"/>
      <w:r w:rsidRPr="00B37CC4">
        <w:t>a valid</w:t>
      </w:r>
      <w:proofErr w:type="gramEnd"/>
      <w:r w:rsidRPr="00B37CC4">
        <w:t xml:space="preserve"> business justification. </w:t>
      </w:r>
    </w:p>
    <w:p w14:paraId="65C5B66F" w14:textId="01D2B0AF" w:rsidR="00B37CC4" w:rsidRPr="00B37CC4" w:rsidRDefault="00B37CC4" w:rsidP="00B37CC4">
      <w:pPr>
        <w:pStyle w:val="ListBullet"/>
        <w:numPr>
          <w:ilvl w:val="0"/>
          <w:numId w:val="13"/>
        </w:numPr>
      </w:pPr>
      <w:r w:rsidRPr="00B37CC4">
        <w:t xml:space="preserve">No purchase may be approved by the requester. </w:t>
      </w:r>
    </w:p>
    <w:p w14:paraId="6CF49D9C" w14:textId="0AD0DAE1" w:rsidR="00B37CC4" w:rsidRPr="00B37CC4" w:rsidRDefault="00B37CC4" w:rsidP="00B37CC4">
      <w:pPr>
        <w:pStyle w:val="ListBullet"/>
        <w:numPr>
          <w:ilvl w:val="0"/>
          <w:numId w:val="13"/>
        </w:numPr>
      </w:pPr>
      <w:r w:rsidRPr="00B37CC4">
        <w:t xml:space="preserve">Purchase approvals are performed by humans; systems only support the process. </w:t>
      </w:r>
    </w:p>
    <w:p w14:paraId="7F4F48FA" w14:textId="0969B127" w:rsidR="00B37CC4" w:rsidRPr="00B37CC4" w:rsidRDefault="00B37CC4" w:rsidP="00B37CC4">
      <w:pPr>
        <w:pStyle w:val="ListBullet"/>
        <w:numPr>
          <w:ilvl w:val="0"/>
          <w:numId w:val="13"/>
        </w:numPr>
      </w:pPr>
      <w:r w:rsidRPr="00B37CC4">
        <w:t xml:space="preserve">All POs must follow defined approval thresholds and rules. </w:t>
      </w:r>
    </w:p>
    <w:p w14:paraId="1B8C526B" w14:textId="36BDCD3F" w:rsidR="007D3AAE" w:rsidRDefault="00B37CC4" w:rsidP="00B37CC4">
      <w:pPr>
        <w:pStyle w:val="ListBullet"/>
        <w:numPr>
          <w:ilvl w:val="0"/>
          <w:numId w:val="13"/>
        </w:numPr>
      </w:pPr>
      <w:r w:rsidRPr="00B37CC4">
        <w:t>Complete and accurate information is required before approval.</w:t>
      </w:r>
    </w:p>
    <w:p w14:paraId="71428DFD" w14:textId="62293A7B" w:rsidR="007D3AAE" w:rsidRDefault="00000000">
      <w:pPr>
        <w:pStyle w:val="Heading1"/>
      </w:pPr>
      <w:r>
        <w:t xml:space="preserve">5. </w:t>
      </w:r>
      <w:r w:rsidR="00B37CC4" w:rsidRPr="00B37CC4">
        <w:t>Required Information for a Purchase Order</w:t>
      </w:r>
    </w:p>
    <w:p w14:paraId="2FF18FB7" w14:textId="77777777" w:rsidR="00B37CC4" w:rsidRPr="00B37CC4" w:rsidRDefault="00B37CC4" w:rsidP="00B37CC4">
      <w:pPr>
        <w:pStyle w:val="ListNumber"/>
        <w:tabs>
          <w:tab w:val="clear" w:pos="360"/>
          <w:tab w:val="num" w:pos="720"/>
        </w:tabs>
        <w:ind w:left="720"/>
      </w:pPr>
      <w:r w:rsidRPr="00B37CC4">
        <w:t xml:space="preserve">Every PO request must include: </w:t>
      </w:r>
    </w:p>
    <w:p w14:paraId="61231AAC" w14:textId="7F558B2B" w:rsidR="00B37CC4" w:rsidRPr="00B37CC4" w:rsidRDefault="00B37CC4" w:rsidP="00B37CC4">
      <w:pPr>
        <w:pStyle w:val="ListNumber"/>
        <w:tabs>
          <w:tab w:val="clear" w:pos="360"/>
          <w:tab w:val="num" w:pos="720"/>
        </w:tabs>
        <w:ind w:left="720"/>
      </w:pPr>
      <w:r w:rsidRPr="00B37CC4">
        <w:t xml:space="preserve">Vendor name </w:t>
      </w:r>
    </w:p>
    <w:p w14:paraId="1AC3255C" w14:textId="4F7CBC6D" w:rsidR="00B37CC4" w:rsidRPr="00B37CC4" w:rsidRDefault="00B37CC4" w:rsidP="00B37CC4">
      <w:pPr>
        <w:pStyle w:val="ListNumber"/>
        <w:tabs>
          <w:tab w:val="clear" w:pos="360"/>
          <w:tab w:val="num" w:pos="720"/>
        </w:tabs>
        <w:ind w:left="720"/>
      </w:pPr>
      <w:r w:rsidRPr="00B37CC4">
        <w:t xml:space="preserve">Purchase amount and currency </w:t>
      </w:r>
    </w:p>
    <w:p w14:paraId="4B7CEAFA" w14:textId="7DA57B9E" w:rsidR="00B37CC4" w:rsidRPr="00B37CC4" w:rsidRDefault="00B37CC4" w:rsidP="00B37CC4">
      <w:pPr>
        <w:pStyle w:val="ListNumber"/>
        <w:tabs>
          <w:tab w:val="clear" w:pos="360"/>
          <w:tab w:val="num" w:pos="720"/>
        </w:tabs>
        <w:ind w:left="720"/>
      </w:pPr>
      <w:r w:rsidRPr="00B37CC4">
        <w:t xml:space="preserve">Cost center </w:t>
      </w:r>
    </w:p>
    <w:p w14:paraId="124F4746" w14:textId="50846571" w:rsidR="00B37CC4" w:rsidRPr="00B37CC4" w:rsidRDefault="00B37CC4" w:rsidP="00B37CC4">
      <w:pPr>
        <w:pStyle w:val="ListNumber"/>
        <w:tabs>
          <w:tab w:val="clear" w:pos="360"/>
          <w:tab w:val="num" w:pos="720"/>
        </w:tabs>
        <w:ind w:left="720"/>
      </w:pPr>
      <w:r w:rsidRPr="00B37CC4">
        <w:t xml:space="preserve">Clear business justification </w:t>
      </w:r>
    </w:p>
    <w:p w14:paraId="01998FDE" w14:textId="337CA2C2" w:rsidR="007D3AAE" w:rsidRDefault="00B37CC4" w:rsidP="00B37CC4">
      <w:pPr>
        <w:pStyle w:val="ListNumber"/>
        <w:tabs>
          <w:tab w:val="clear" w:pos="360"/>
          <w:tab w:val="num" w:pos="720"/>
        </w:tabs>
        <w:ind w:left="720"/>
      </w:pPr>
      <w:r w:rsidRPr="00B37CC4">
        <w:t>Named approver</w:t>
      </w:r>
    </w:p>
    <w:p w14:paraId="7B30E9C6" w14:textId="3D7D3F10" w:rsidR="007D3AAE" w:rsidRDefault="00000000">
      <w:pPr>
        <w:pStyle w:val="Heading1"/>
      </w:pPr>
      <w:r>
        <w:t xml:space="preserve">6. </w:t>
      </w:r>
      <w:proofErr w:type="gramStart"/>
      <w:r w:rsidR="00B37CC4" w:rsidRPr="00B37CC4">
        <w:t>Approval</w:t>
      </w:r>
      <w:proofErr w:type="gramEnd"/>
      <w:r w:rsidR="00B37CC4" w:rsidRPr="00B37CC4">
        <w:t xml:space="preserve"> Rules</w:t>
      </w:r>
    </w:p>
    <w:p w14:paraId="6BF048EE" w14:textId="54253837" w:rsidR="00B37CC4" w:rsidRDefault="00B37CC4" w:rsidP="00B37CC4">
      <w:pPr>
        <w:pStyle w:val="ListParagraph"/>
        <w:numPr>
          <w:ilvl w:val="0"/>
          <w:numId w:val="16"/>
        </w:numPr>
      </w:pPr>
      <w:r>
        <w:t xml:space="preserve">POs below USD 5,000 (or equivalent) require Manager approval. </w:t>
      </w:r>
    </w:p>
    <w:p w14:paraId="7C2AC5B3" w14:textId="3C832907" w:rsidR="00B37CC4" w:rsidRDefault="00B37CC4" w:rsidP="00B37CC4">
      <w:pPr>
        <w:pStyle w:val="ListParagraph"/>
        <w:numPr>
          <w:ilvl w:val="0"/>
          <w:numId w:val="16"/>
        </w:numPr>
      </w:pPr>
      <w:r>
        <w:t xml:space="preserve">POs from USD 5,000 to USD 50,000 require Department Head approval. </w:t>
      </w:r>
    </w:p>
    <w:p w14:paraId="0FEF4BF5" w14:textId="6107F5C8" w:rsidR="00B37CC4" w:rsidRDefault="00B37CC4" w:rsidP="00B37CC4">
      <w:pPr>
        <w:pStyle w:val="ListParagraph"/>
        <w:numPr>
          <w:ilvl w:val="0"/>
          <w:numId w:val="16"/>
        </w:numPr>
      </w:pPr>
      <w:r>
        <w:t xml:space="preserve">POs above USD 50,000 require Executive approval. </w:t>
      </w:r>
    </w:p>
    <w:p w14:paraId="779F20D9" w14:textId="621B7D05" w:rsidR="00B37CC4" w:rsidRDefault="00B37CC4" w:rsidP="00B37CC4">
      <w:pPr>
        <w:pStyle w:val="ListParagraph"/>
        <w:numPr>
          <w:ilvl w:val="0"/>
          <w:numId w:val="16"/>
        </w:numPr>
      </w:pPr>
      <w:r>
        <w:lastRenderedPageBreak/>
        <w:t>Emergency purchases must still follow approval rules and be documented.</w:t>
      </w:r>
    </w:p>
    <w:p w14:paraId="68D98F0F" w14:textId="1565B192" w:rsidR="007D3AAE" w:rsidRDefault="00000000">
      <w:pPr>
        <w:pStyle w:val="Heading1"/>
      </w:pPr>
      <w:r>
        <w:t xml:space="preserve">7. </w:t>
      </w:r>
      <w:r w:rsidR="00B37CC4" w:rsidRPr="00B37CC4">
        <w:t>Prohibited Practices</w:t>
      </w:r>
    </w:p>
    <w:p w14:paraId="1FFC3858" w14:textId="3C01B492" w:rsidR="00B37CC4" w:rsidRDefault="00B37CC4" w:rsidP="00B37CC4">
      <w:pPr>
        <w:pStyle w:val="ListParagraph"/>
        <w:numPr>
          <w:ilvl w:val="0"/>
          <w:numId w:val="19"/>
        </w:numPr>
      </w:pPr>
      <w:r>
        <w:t xml:space="preserve">Splitting purchases to avoid approval thresholds. </w:t>
      </w:r>
    </w:p>
    <w:p w14:paraId="2A0A5B4A" w14:textId="0947C485" w:rsidR="00B37CC4" w:rsidRDefault="00B37CC4" w:rsidP="00B37CC4">
      <w:pPr>
        <w:pStyle w:val="ListParagraph"/>
        <w:numPr>
          <w:ilvl w:val="0"/>
          <w:numId w:val="19"/>
        </w:numPr>
      </w:pPr>
      <w:r>
        <w:t xml:space="preserve">Approving your own purchase request. </w:t>
      </w:r>
    </w:p>
    <w:p w14:paraId="6A5CFF1F" w14:textId="6443D878" w:rsidR="00B37CC4" w:rsidRDefault="00B37CC4" w:rsidP="00B37CC4">
      <w:pPr>
        <w:pStyle w:val="ListParagraph"/>
        <w:numPr>
          <w:ilvl w:val="0"/>
          <w:numId w:val="19"/>
        </w:numPr>
      </w:pPr>
      <w:r>
        <w:t xml:space="preserve">Submitting incomplete or misleading information. </w:t>
      </w:r>
    </w:p>
    <w:p w14:paraId="68DF4097" w14:textId="34CDD89F" w:rsidR="00B37CC4" w:rsidRDefault="00B37CC4" w:rsidP="00B37CC4">
      <w:pPr>
        <w:pStyle w:val="ListParagraph"/>
        <w:numPr>
          <w:ilvl w:val="0"/>
          <w:numId w:val="19"/>
        </w:numPr>
      </w:pPr>
      <w:r>
        <w:t xml:space="preserve">Purchasing from unapproved vendors without justification. </w:t>
      </w:r>
    </w:p>
    <w:p w14:paraId="41AF5BE6" w14:textId="3ABA29CB" w:rsidR="007D3AAE" w:rsidRDefault="00000000">
      <w:pPr>
        <w:pStyle w:val="Heading1"/>
      </w:pPr>
      <w:r>
        <w:t xml:space="preserve">8. </w:t>
      </w:r>
      <w:r w:rsidR="00B37CC4" w:rsidRPr="00B37CC4">
        <w:t>System-Supported Process</w:t>
      </w:r>
    </w:p>
    <w:p w14:paraId="48C1E872" w14:textId="61AB9062" w:rsidR="007D3AAE" w:rsidRDefault="00B37CC4" w:rsidP="00B37CC4">
      <w:pPr>
        <w:pStyle w:val="ListBullet"/>
        <w:numPr>
          <w:ilvl w:val="0"/>
          <w:numId w:val="0"/>
        </w:numPr>
      </w:pPr>
      <w:r w:rsidRPr="00B37CC4">
        <w:t>Employees may submit PO requests using approved systems such as Microsoft 365 Copilot. These systems collect information, validate completeness, and route requests but do not make approval decisions.</w:t>
      </w:r>
      <w:r>
        <w:br/>
      </w:r>
    </w:p>
    <w:p w14:paraId="206B1B19" w14:textId="709276F8" w:rsidR="00B37CC4" w:rsidRDefault="00B37CC4" w:rsidP="00B37CC4">
      <w:pPr>
        <w:pStyle w:val="Heading1"/>
      </w:pPr>
      <w:r>
        <w:t xml:space="preserve">9. Compliance and Audit </w:t>
      </w:r>
    </w:p>
    <w:p w14:paraId="2D99C308" w14:textId="3AFA981D" w:rsidR="00B37CC4" w:rsidRDefault="00B37CC4" w:rsidP="004506A0">
      <w:pPr>
        <w:pStyle w:val="ListBullet"/>
        <w:numPr>
          <w:ilvl w:val="0"/>
          <w:numId w:val="0"/>
        </w:numPr>
      </w:pPr>
      <w:r>
        <w:t xml:space="preserve">All PO requests and approvals are logged for audit purposes. Non-compliance may result in rejection of requests or disciplinary action. </w:t>
      </w:r>
    </w:p>
    <w:p w14:paraId="7EDBC6BF" w14:textId="4D1BB4F9" w:rsidR="00B37CC4" w:rsidRDefault="004506A0" w:rsidP="004506A0">
      <w:pPr>
        <w:pStyle w:val="Heading1"/>
      </w:pPr>
      <w:r>
        <w:t>10</w:t>
      </w:r>
      <w:r w:rsidR="00B37CC4">
        <w:t xml:space="preserve">. Exceptions </w:t>
      </w:r>
    </w:p>
    <w:p w14:paraId="487887BB" w14:textId="3AAA5A57" w:rsidR="00B37CC4" w:rsidRDefault="00B37CC4" w:rsidP="004506A0">
      <w:pPr>
        <w:pStyle w:val="ListBullet"/>
        <w:numPr>
          <w:ilvl w:val="0"/>
          <w:numId w:val="0"/>
        </w:numPr>
      </w:pPr>
      <w:r>
        <w:t xml:space="preserve">Any exception to this policy must be approved in writing by Procurement and Executive Management. </w:t>
      </w:r>
    </w:p>
    <w:p w14:paraId="25B53C3E" w14:textId="1AAF7D14" w:rsidR="00B37CC4" w:rsidRDefault="00B37CC4" w:rsidP="004506A0">
      <w:pPr>
        <w:pStyle w:val="Heading1"/>
      </w:pPr>
      <w:r>
        <w:t>1</w:t>
      </w:r>
      <w:r w:rsidR="004506A0">
        <w:t>1</w:t>
      </w:r>
      <w:r>
        <w:t xml:space="preserve">. Policy Ownership and Review </w:t>
      </w:r>
    </w:p>
    <w:p w14:paraId="449A1DCD" w14:textId="34D4D17E" w:rsidR="00B37CC4" w:rsidRDefault="00B37CC4" w:rsidP="00B37CC4">
      <w:pPr>
        <w:pStyle w:val="ListBullet"/>
        <w:numPr>
          <w:ilvl w:val="0"/>
          <w:numId w:val="0"/>
        </w:numPr>
      </w:pPr>
      <w:r>
        <w:t>This policy is owned by the Procurement Department and reviewed annually or when business processes change.</w:t>
      </w:r>
    </w:p>
    <w:sectPr w:rsidR="00B37CC4"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5C56F" w14:textId="77777777" w:rsidR="00DD7229" w:rsidRDefault="00DD7229">
      <w:pPr>
        <w:spacing w:after="0" w:line="240" w:lineRule="auto"/>
      </w:pPr>
      <w:r>
        <w:separator/>
      </w:r>
    </w:p>
  </w:endnote>
  <w:endnote w:type="continuationSeparator" w:id="0">
    <w:p w14:paraId="09125A97" w14:textId="77777777" w:rsidR="00DD7229" w:rsidRDefault="00DD72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1404854"/>
      <w:docPartObj>
        <w:docPartGallery w:val="Page Numbers (Bottom of Page)"/>
        <w:docPartUnique/>
      </w:docPartObj>
    </w:sdtPr>
    <w:sdtContent>
      <w:p w14:paraId="309DF68C" w14:textId="32D3332D" w:rsidR="001560F7" w:rsidRDefault="001560F7">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74EC5491" w14:textId="15D1E72A" w:rsidR="007D3AAE" w:rsidRDefault="007D3AA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8AD1C" w14:textId="77777777" w:rsidR="00DD7229" w:rsidRDefault="00DD7229">
      <w:pPr>
        <w:spacing w:after="0" w:line="240" w:lineRule="auto"/>
      </w:pPr>
      <w:r>
        <w:separator/>
      </w:r>
    </w:p>
  </w:footnote>
  <w:footnote w:type="continuationSeparator" w:id="0">
    <w:p w14:paraId="4084518D" w14:textId="77777777" w:rsidR="00DD7229" w:rsidRDefault="00DD72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07BED" w14:textId="1D81F9A6" w:rsidR="007D3AAE" w:rsidRDefault="00B37CC4">
    <w:pPr>
      <w:pStyle w:val="Header"/>
      <w:jc w:val="right"/>
    </w:pPr>
    <w:r>
      <w:rPr>
        <w:color w:val="5A5A5A"/>
        <w:sz w:val="18"/>
        <w:lang w:bidi="th-TH"/>
      </w:rPr>
      <w:t xml:space="preserve">Martian Chicken Rice </w:t>
    </w:r>
    <w:r>
      <w:rPr>
        <w:color w:val="5A5A5A"/>
        <w:sz w:val="18"/>
      </w:rPr>
      <w:t>Enterprise Policy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CC34E3"/>
    <w:multiLevelType w:val="hybridMultilevel"/>
    <w:tmpl w:val="312CB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5B4B44"/>
    <w:multiLevelType w:val="hybridMultilevel"/>
    <w:tmpl w:val="5D8055C0"/>
    <w:lvl w:ilvl="0" w:tplc="C1BC0572">
      <w:numFmt w:val="bullet"/>
      <w:lvlText w:val="-"/>
      <w:lvlJc w:val="left"/>
      <w:pPr>
        <w:ind w:left="360" w:hanging="360"/>
      </w:pPr>
      <w:rPr>
        <w:rFonts w:ascii="Calibri" w:eastAsia="Calibr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F6D6016"/>
    <w:multiLevelType w:val="hybridMultilevel"/>
    <w:tmpl w:val="C66CAAB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C75424A"/>
    <w:multiLevelType w:val="hybridMultilevel"/>
    <w:tmpl w:val="9B0E1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5911B7"/>
    <w:multiLevelType w:val="hybridMultilevel"/>
    <w:tmpl w:val="3CAE2CB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FBF1464"/>
    <w:multiLevelType w:val="hybridMultilevel"/>
    <w:tmpl w:val="EEBC2DA8"/>
    <w:lvl w:ilvl="0" w:tplc="23968EAC">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40035E"/>
    <w:multiLevelType w:val="hybridMultilevel"/>
    <w:tmpl w:val="9774D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38C4A28"/>
    <w:multiLevelType w:val="hybridMultilevel"/>
    <w:tmpl w:val="65D415A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797B3501"/>
    <w:multiLevelType w:val="hybridMultilevel"/>
    <w:tmpl w:val="19BEEA20"/>
    <w:lvl w:ilvl="0" w:tplc="F2F8C542">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07073550">
    <w:abstractNumId w:val="8"/>
  </w:num>
  <w:num w:numId="2" w16cid:durableId="235744921">
    <w:abstractNumId w:val="6"/>
  </w:num>
  <w:num w:numId="3" w16cid:durableId="2122914622">
    <w:abstractNumId w:val="5"/>
  </w:num>
  <w:num w:numId="4" w16cid:durableId="685910524">
    <w:abstractNumId w:val="4"/>
  </w:num>
  <w:num w:numId="5" w16cid:durableId="353577347">
    <w:abstractNumId w:val="7"/>
  </w:num>
  <w:num w:numId="6" w16cid:durableId="496920303">
    <w:abstractNumId w:val="3"/>
  </w:num>
  <w:num w:numId="7" w16cid:durableId="1096558809">
    <w:abstractNumId w:val="2"/>
  </w:num>
  <w:num w:numId="8" w16cid:durableId="1654021869">
    <w:abstractNumId w:val="1"/>
  </w:num>
  <w:num w:numId="9" w16cid:durableId="1523668548">
    <w:abstractNumId w:val="0"/>
  </w:num>
  <w:num w:numId="10" w16cid:durableId="1558396931">
    <w:abstractNumId w:val="8"/>
  </w:num>
  <w:num w:numId="11" w16cid:durableId="2050838782">
    <w:abstractNumId w:val="15"/>
  </w:num>
  <w:num w:numId="12" w16cid:durableId="369887784">
    <w:abstractNumId w:val="10"/>
  </w:num>
  <w:num w:numId="13" w16cid:durableId="1485967791">
    <w:abstractNumId w:val="13"/>
  </w:num>
  <w:num w:numId="14" w16cid:durableId="444858490">
    <w:abstractNumId w:val="9"/>
  </w:num>
  <w:num w:numId="15" w16cid:durableId="558856593">
    <w:abstractNumId w:val="14"/>
  </w:num>
  <w:num w:numId="16" w16cid:durableId="1767187493">
    <w:abstractNumId w:val="11"/>
  </w:num>
  <w:num w:numId="17" w16cid:durableId="784345835">
    <w:abstractNumId w:val="12"/>
  </w:num>
  <w:num w:numId="18" w16cid:durableId="1716735327">
    <w:abstractNumId w:val="17"/>
  </w:num>
  <w:num w:numId="19" w16cid:durableId="701398198">
    <w:abstractNumId w:val="16"/>
  </w:num>
  <w:num w:numId="20" w16cid:durableId="1035734382">
    <w:abstractNumId w:val="8"/>
  </w:num>
  <w:num w:numId="21" w16cid:durableId="174086410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5C9"/>
    <w:rsid w:val="0006063C"/>
    <w:rsid w:val="0015074B"/>
    <w:rsid w:val="001560F7"/>
    <w:rsid w:val="0029639D"/>
    <w:rsid w:val="00326F90"/>
    <w:rsid w:val="003C2304"/>
    <w:rsid w:val="004506A0"/>
    <w:rsid w:val="007D3AAE"/>
    <w:rsid w:val="00AA1D8D"/>
    <w:rsid w:val="00B37CC4"/>
    <w:rsid w:val="00B47730"/>
    <w:rsid w:val="00CB0664"/>
    <w:rsid w:val="00DD72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7418E4"/>
  <w14:defaultImageDpi w14:val="300"/>
  <w15:docId w15:val="{B567F0C1-7BE6-4107-A85F-38C604F2B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Pages>
  <Words>495</Words>
  <Characters>2960</Characters>
  <Application>Microsoft Office Word</Application>
  <DocSecurity>0</DocSecurity>
  <Lines>102</Lines>
  <Paragraphs>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Worawit Steanputtanagul</cp:lastModifiedBy>
  <cp:revision>3</cp:revision>
  <dcterms:created xsi:type="dcterms:W3CDTF">2013-12-23T23:15:00Z</dcterms:created>
  <dcterms:modified xsi:type="dcterms:W3CDTF">2026-04-21T18:31:00Z</dcterms:modified>
  <cp:category/>
</cp:coreProperties>
</file>