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26" w:rsidRDefault="00232826" w:rsidP="00232826">
      <w:pPr>
        <w:keepNext/>
        <w:jc w:val="center"/>
        <w:rPr>
          <w:b/>
          <w:caps/>
          <w:lang w:val="en-US"/>
        </w:rPr>
      </w:pPr>
      <w:bookmarkStart w:id="0" w:name="_Toc183936308"/>
      <w:r>
        <w:rPr>
          <w:b/>
          <w:caps/>
        </w:rPr>
        <w:t>ПРОТОКОЛ 1</w:t>
      </w:r>
    </w:p>
    <w:p w:rsidR="00507023" w:rsidRPr="00507023" w:rsidRDefault="00507023" w:rsidP="00507023">
      <w:pPr>
        <w:pStyle w:val="1"/>
        <w:numPr>
          <w:ilvl w:val="0"/>
          <w:numId w:val="0"/>
        </w:numPr>
        <w:shd w:val="clear" w:color="auto" w:fill="FFFFFF"/>
        <w:spacing w:before="0" w:after="0"/>
        <w:rPr>
          <w:rFonts w:ascii="Arial" w:hAnsi="Arial" w:cs="Arial"/>
          <w:color w:val="444444"/>
          <w:sz w:val="26"/>
          <w:szCs w:val="26"/>
          <w:lang w:val="en-US"/>
        </w:rPr>
      </w:pPr>
      <w:bookmarkStart w:id="1" w:name="mailruanchor__Toc485391090"/>
      <w:r w:rsidRPr="00507023">
        <w:rPr>
          <w:bCs w:val="0"/>
          <w:kern w:val="0"/>
          <w:sz w:val="24"/>
          <w:szCs w:val="24"/>
        </w:rPr>
        <w:t>Лист регистрации изменений</w:t>
      </w:r>
      <w:bookmarkEnd w:id="1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2869"/>
        <w:gridCol w:w="2268"/>
        <w:gridCol w:w="1809"/>
      </w:tblGrid>
      <w:tr w:rsidR="00507023" w:rsidTr="00507023">
        <w:trPr>
          <w:trHeight w:val="563"/>
        </w:trPr>
        <w:tc>
          <w:tcPr>
            <w:tcW w:w="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Версия</w:t>
            </w:r>
          </w:p>
        </w:tc>
        <w:tc>
          <w:tcPr>
            <w:tcW w:w="28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023" w:rsidRDefault="00507023">
            <w:pPr>
              <w:pStyle w:val="msonormalmailrucssattributepostfix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Описание изменений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023" w:rsidRDefault="00507023">
            <w:pPr>
              <w:pStyle w:val="msonormalmailrucssattributepostfix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Автор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023" w:rsidRDefault="00507023">
            <w:pPr>
              <w:pStyle w:val="msonormalmailrucssattributepostfix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Дата</w:t>
            </w:r>
          </w:p>
        </w:tc>
      </w:tr>
      <w:tr w:rsidR="00507023" w:rsidTr="00507023"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1.00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Начальная версия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Федулин А.С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19.09.2019</w:t>
            </w:r>
            <w:bookmarkStart w:id="2" w:name="_GoBack"/>
            <w:bookmarkEnd w:id="2"/>
          </w:p>
        </w:tc>
      </w:tr>
      <w:tr w:rsidR="00507023" w:rsidTr="00507023">
        <w:trPr>
          <w:trHeight w:val="202"/>
        </w:trPr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spacing w:line="202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spacing w:line="202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spacing w:line="202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spacing w:line="202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07023" w:rsidTr="00507023"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</w:tc>
      </w:tr>
      <w:tr w:rsidR="00507023" w:rsidTr="00507023"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023" w:rsidRDefault="00507023">
            <w:pPr>
              <w:pStyle w:val="msonormalmailrucssattributepostfix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</w:tc>
      </w:tr>
    </w:tbl>
    <w:p w:rsidR="00507023" w:rsidRDefault="00507023" w:rsidP="00507023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1F497D"/>
          <w:sz w:val="23"/>
          <w:szCs w:val="23"/>
        </w:rPr>
        <w:t> </w:t>
      </w:r>
    </w:p>
    <w:p w:rsidR="00507023" w:rsidRPr="00507023" w:rsidRDefault="00507023" w:rsidP="00232826">
      <w:pPr>
        <w:keepNext/>
        <w:jc w:val="center"/>
        <w:rPr>
          <w:b/>
          <w:caps/>
        </w:rPr>
      </w:pPr>
    </w:p>
    <w:p w:rsidR="002F4C55" w:rsidRDefault="002F4C55" w:rsidP="00EF2D86">
      <w:pPr>
        <w:pStyle w:val="a3"/>
        <w:keepNext/>
        <w:numPr>
          <w:ilvl w:val="0"/>
          <w:numId w:val="2"/>
        </w:numPr>
        <w:ind w:left="357" w:hanging="357"/>
        <w:contextualSpacing w:val="0"/>
        <w:jc w:val="both"/>
        <w:rPr>
          <w:b/>
          <w:caps/>
        </w:rPr>
      </w:pPr>
      <w:r>
        <w:rPr>
          <w:b/>
          <w:caps/>
        </w:rPr>
        <w:t>Данные сторон для подключения</w:t>
      </w:r>
    </w:p>
    <w:p w:rsidR="002F4C55" w:rsidRPr="002F4C55" w:rsidRDefault="002F4C55" w:rsidP="005F76D3">
      <w:pPr>
        <w:pStyle w:val="a3"/>
        <w:numPr>
          <w:ilvl w:val="1"/>
          <w:numId w:val="5"/>
        </w:numPr>
        <w:spacing w:before="120"/>
        <w:ind w:left="0" w:firstLine="0"/>
        <w:contextualSpacing w:val="0"/>
        <w:jc w:val="both"/>
      </w:pPr>
      <w:r w:rsidRPr="002F4C55">
        <w:t>Контактные данные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6"/>
        <w:gridCol w:w="3357"/>
        <w:gridCol w:w="1864"/>
      </w:tblGrid>
      <w:tr w:rsidR="002F4C55" w:rsidRPr="00E0291C" w:rsidTr="006F16BE"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C55" w:rsidRPr="00E0291C" w:rsidRDefault="002F4C55" w:rsidP="006F16BE">
            <w:pPr>
              <w:keepNext/>
              <w:autoSpaceDN w:val="0"/>
              <w:jc w:val="center"/>
              <w:rPr>
                <w:b/>
              </w:rPr>
            </w:pPr>
            <w:r w:rsidRPr="00E0291C">
              <w:rPr>
                <w:b/>
              </w:rPr>
              <w:t>ФИО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C55" w:rsidRPr="00E0291C" w:rsidRDefault="002F4C55" w:rsidP="006F16BE">
            <w:pPr>
              <w:keepNext/>
              <w:autoSpaceDN w:val="0"/>
              <w:jc w:val="center"/>
              <w:rPr>
                <w:b/>
              </w:rPr>
            </w:pPr>
            <w:r w:rsidRPr="00E0291C">
              <w:rPr>
                <w:b/>
              </w:rPr>
              <w:t>E-mail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C55" w:rsidRPr="00E0291C" w:rsidRDefault="002F4C55" w:rsidP="006F16BE">
            <w:pPr>
              <w:keepNext/>
              <w:autoSpaceDN w:val="0"/>
              <w:jc w:val="center"/>
              <w:rPr>
                <w:b/>
              </w:rPr>
            </w:pPr>
            <w:r w:rsidRPr="00E0291C">
              <w:rPr>
                <w:b/>
              </w:rPr>
              <w:t>Телефон</w:t>
            </w:r>
          </w:p>
        </w:tc>
      </w:tr>
      <w:tr w:rsidR="002F4C55" w:rsidRPr="00E0291C" w:rsidTr="006F16BE">
        <w:tc>
          <w:tcPr>
            <w:tcW w:w="90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C55" w:rsidRPr="00E0291C" w:rsidRDefault="00EF2D86" w:rsidP="006F16BE">
            <w:pPr>
              <w:autoSpaceDN w:val="0"/>
              <w:rPr>
                <w:b/>
              </w:rPr>
            </w:pPr>
            <w:r>
              <w:rPr>
                <w:b/>
              </w:rPr>
              <w:t>Банк</w:t>
            </w:r>
          </w:p>
        </w:tc>
      </w:tr>
      <w:tr w:rsidR="002F4C55" w:rsidRPr="00E0291C" w:rsidTr="006F16BE"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</w:tr>
      <w:tr w:rsidR="002F4C55" w:rsidRPr="00E0291C" w:rsidTr="006F16BE"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</w:tr>
      <w:tr w:rsidR="002F4C55" w:rsidRPr="00E0291C" w:rsidTr="006F16BE">
        <w:tc>
          <w:tcPr>
            <w:tcW w:w="90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C55" w:rsidRPr="00E0291C" w:rsidRDefault="00EF2D86" w:rsidP="006F16BE">
            <w:pPr>
              <w:autoSpaceDN w:val="0"/>
              <w:rPr>
                <w:b/>
              </w:rPr>
            </w:pPr>
            <w:r>
              <w:rPr>
                <w:b/>
              </w:rPr>
              <w:t>Клиент</w:t>
            </w:r>
          </w:p>
        </w:tc>
      </w:tr>
      <w:tr w:rsidR="002F4C55" w:rsidRPr="00E0291C" w:rsidTr="006F16BE"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</w:tr>
      <w:tr w:rsidR="002F4C55" w:rsidRPr="00E0291C" w:rsidTr="006F16BE"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55" w:rsidRPr="00E0291C" w:rsidRDefault="002F4C55" w:rsidP="006F16BE">
            <w:pPr>
              <w:autoSpaceDN w:val="0"/>
            </w:pPr>
          </w:p>
        </w:tc>
      </w:tr>
    </w:tbl>
    <w:p w:rsidR="002F4C55" w:rsidRDefault="002F4C55" w:rsidP="005F76D3">
      <w:pPr>
        <w:pStyle w:val="a3"/>
        <w:numPr>
          <w:ilvl w:val="1"/>
          <w:numId w:val="5"/>
        </w:numPr>
        <w:spacing w:before="120"/>
        <w:ind w:left="0" w:firstLine="0"/>
        <w:contextualSpacing w:val="0"/>
        <w:jc w:val="both"/>
      </w:pPr>
      <w:r>
        <w:t xml:space="preserve">Адрес ссылки </w:t>
      </w:r>
      <w:r w:rsidR="00EF2D86">
        <w:t>Клиент</w:t>
      </w:r>
      <w:r>
        <w:t xml:space="preserve">а URL, вида: </w:t>
      </w:r>
    </w:p>
    <w:p w:rsidR="002F4C55" w:rsidRDefault="00507023" w:rsidP="002F4C55">
      <w:pPr>
        <w:jc w:val="both"/>
      </w:pPr>
      <w:hyperlink r:id="rId7" w:history="1">
        <w:r w:rsidR="002F4C55" w:rsidRPr="00B8076B">
          <w:rPr>
            <w:rStyle w:val="a4"/>
          </w:rPr>
          <w:t>https://service.someprovider.ru:port/pay.pl</w:t>
        </w:r>
      </w:hyperlink>
      <w:r w:rsidR="002F4C55">
        <w:t xml:space="preserve"> либо </w:t>
      </w:r>
      <w:hyperlink r:id="rId8" w:history="1">
        <w:r w:rsidR="002F4C55" w:rsidRPr="00B8076B">
          <w:rPr>
            <w:rStyle w:val="a4"/>
          </w:rPr>
          <w:t>https://xxx.xxx.xxx.xxx:port/pay.pl</w:t>
        </w:r>
      </w:hyperlink>
      <w:r w:rsidR="002F4C55">
        <w:t>, где</w:t>
      </w:r>
    </w:p>
    <w:p w:rsidR="002F4C55" w:rsidRDefault="002F4C55" w:rsidP="002F4C55">
      <w:pPr>
        <w:jc w:val="both"/>
      </w:pPr>
      <w:r w:rsidRPr="007005DA">
        <w:rPr>
          <w:b/>
        </w:rPr>
        <w:t>service.someprovider.ru</w:t>
      </w:r>
      <w:r>
        <w:t xml:space="preserve"> – доменное имя или xxx.xxx.xxx.xxx – ip адрес сервера </w:t>
      </w:r>
      <w:r w:rsidR="00EF2D86">
        <w:t>Клиент</w:t>
      </w:r>
      <w:r>
        <w:t>а</w:t>
      </w:r>
    </w:p>
    <w:p w:rsidR="002F4C55" w:rsidRDefault="002F4C55" w:rsidP="002F4C55">
      <w:pPr>
        <w:jc w:val="both"/>
      </w:pPr>
      <w:r w:rsidRPr="007005DA">
        <w:rPr>
          <w:b/>
        </w:rPr>
        <w:t>port</w:t>
      </w:r>
      <w:r>
        <w:t xml:space="preserve"> – поддерживаются порты 443, 1443, 3443, 4443, 5443, 7443, 8443, 9443, 8080, 8081, 8181, 8444.</w:t>
      </w:r>
    </w:p>
    <w:p w:rsidR="002F4C55" w:rsidRDefault="002F4C55" w:rsidP="005F76D3">
      <w:pPr>
        <w:spacing w:after="120"/>
        <w:jc w:val="both"/>
      </w:pPr>
      <w:r w:rsidRPr="007005DA">
        <w:rPr>
          <w:b/>
        </w:rPr>
        <w:t>pay.pl</w:t>
      </w:r>
      <w:r>
        <w:t xml:space="preserve"> – указание сервиса платежной системы.</w:t>
      </w:r>
    </w:p>
    <w:p w:rsidR="002F4C55" w:rsidRDefault="002F4C55" w:rsidP="005F76D3">
      <w:pPr>
        <w:pStyle w:val="a3"/>
        <w:numPr>
          <w:ilvl w:val="1"/>
          <w:numId w:val="5"/>
        </w:numPr>
        <w:ind w:left="0" w:firstLine="0"/>
        <w:contextualSpacing w:val="0"/>
        <w:jc w:val="both"/>
      </w:pPr>
      <w:r>
        <w:t>Диапазоны адресов серверов ЕПС:</w:t>
      </w:r>
    </w:p>
    <w:p w:rsidR="002F4C55" w:rsidRDefault="002F4C55" w:rsidP="002F4C55">
      <w:pPr>
        <w:jc w:val="both"/>
      </w:pPr>
      <w:r>
        <w:t>194.186.207.0/24</w:t>
      </w:r>
    </w:p>
    <w:p w:rsidR="002F4C55" w:rsidRDefault="002F4C55" w:rsidP="002F4C55">
      <w:pPr>
        <w:jc w:val="both"/>
      </w:pPr>
      <w:r>
        <w:t>194.54.14.0/24</w:t>
      </w:r>
    </w:p>
    <w:p w:rsidR="00304781" w:rsidRPr="002341DF" w:rsidRDefault="00304781" w:rsidP="005720EA">
      <w:pPr>
        <w:pStyle w:val="a3"/>
        <w:keepNext/>
        <w:numPr>
          <w:ilvl w:val="0"/>
          <w:numId w:val="2"/>
        </w:numPr>
        <w:spacing w:before="240" w:after="120"/>
        <w:ind w:left="357" w:hanging="357"/>
        <w:contextualSpacing w:val="0"/>
        <w:jc w:val="both"/>
        <w:rPr>
          <w:b/>
          <w:caps/>
        </w:rPr>
      </w:pPr>
      <w:r w:rsidRPr="002341DF">
        <w:rPr>
          <w:b/>
          <w:caps/>
        </w:rPr>
        <w:t>Основные принципы работы интерфейса</w:t>
      </w:r>
      <w:bookmarkEnd w:id="0"/>
    </w:p>
    <w:p w:rsidR="00B0193A" w:rsidRPr="002341DF" w:rsidRDefault="00EF2D86" w:rsidP="000B3701">
      <w:pPr>
        <w:pStyle w:val="a3"/>
        <w:numPr>
          <w:ilvl w:val="1"/>
          <w:numId w:val="2"/>
        </w:numPr>
        <w:spacing w:after="120"/>
        <w:ind w:left="0" w:firstLine="0"/>
        <w:jc w:val="both"/>
      </w:pPr>
      <w:r>
        <w:t>Клиент</w:t>
      </w:r>
      <w:r w:rsidR="00B0193A" w:rsidRPr="002341DF">
        <w:t xml:space="preserve"> идентифицирует </w:t>
      </w:r>
      <w:r>
        <w:t>Плательщик</w:t>
      </w:r>
      <w:r w:rsidR="003F01E1">
        <w:t>а</w:t>
      </w:r>
      <w:r w:rsidR="00B0193A" w:rsidRPr="002341DF">
        <w:t xml:space="preserve"> по уникальному номеру в своей системе (идентификатор </w:t>
      </w:r>
      <w:r>
        <w:t>Плательщик</w:t>
      </w:r>
      <w:r w:rsidR="003F01E1">
        <w:t>а</w:t>
      </w:r>
      <w:r w:rsidR="00B0193A" w:rsidRPr="002341DF">
        <w:t>, лицевой счет, номер договора, телефона, и т.д.).</w:t>
      </w:r>
    </w:p>
    <w:p w:rsidR="00B0193A" w:rsidRPr="002341DF" w:rsidRDefault="00B0193A" w:rsidP="000B3701">
      <w:pPr>
        <w:pStyle w:val="a3"/>
        <w:numPr>
          <w:ilvl w:val="1"/>
          <w:numId w:val="2"/>
        </w:numPr>
        <w:spacing w:after="120"/>
        <w:ind w:left="0" w:firstLine="0"/>
        <w:jc w:val="both"/>
      </w:pPr>
      <w:r w:rsidRPr="002341DF">
        <w:t xml:space="preserve">Оплата услуг </w:t>
      </w:r>
      <w:r w:rsidR="00EF2D86">
        <w:t>Клиент</w:t>
      </w:r>
      <w:r w:rsidRPr="002341DF">
        <w:t xml:space="preserve">а производится системой в 2 этапа – проверка состояния </w:t>
      </w:r>
      <w:r w:rsidR="00EF2D86">
        <w:t>Плательщик</w:t>
      </w:r>
      <w:r w:rsidR="003F01E1">
        <w:t>а</w:t>
      </w:r>
      <w:r w:rsidRPr="002341DF">
        <w:t xml:space="preserve"> и передача</w:t>
      </w:r>
      <w:r w:rsidR="003F01E1" w:rsidRPr="005F76D3">
        <w:t xml:space="preserve"> </w:t>
      </w:r>
      <w:r w:rsidRPr="002341DF">
        <w:t>информации о платеже. Для этого используются две команды «</w:t>
      </w:r>
      <w:r w:rsidR="003F01E1" w:rsidRPr="000B3701">
        <w:rPr>
          <w:b/>
        </w:rPr>
        <w:t>check</w:t>
      </w:r>
      <w:r w:rsidRPr="002341DF">
        <w:t>» и «</w:t>
      </w:r>
      <w:r w:rsidR="003F01E1" w:rsidRPr="000B3701">
        <w:rPr>
          <w:b/>
        </w:rPr>
        <w:t>pay</w:t>
      </w:r>
      <w:r w:rsidRPr="002341DF">
        <w:t>».</w:t>
      </w:r>
    </w:p>
    <w:p w:rsidR="00B0193A" w:rsidRPr="002341DF" w:rsidRDefault="00B0193A" w:rsidP="000B3701">
      <w:pPr>
        <w:pStyle w:val="a3"/>
        <w:numPr>
          <w:ilvl w:val="1"/>
          <w:numId w:val="2"/>
        </w:numPr>
        <w:spacing w:after="120"/>
        <w:ind w:left="0" w:firstLine="0"/>
        <w:jc w:val="both"/>
      </w:pPr>
      <w:r w:rsidRPr="002341DF">
        <w:t xml:space="preserve">При проверке статуса (запрос </w:t>
      </w:r>
      <w:r w:rsidR="000640FA" w:rsidRPr="002341DF">
        <w:t>«</w:t>
      </w:r>
      <w:r w:rsidR="003F01E1" w:rsidRPr="000B3701">
        <w:rPr>
          <w:b/>
        </w:rPr>
        <w:t>check</w:t>
      </w:r>
      <w:r w:rsidR="000640FA" w:rsidRPr="002341DF">
        <w:t>»</w:t>
      </w:r>
      <w:r w:rsidRPr="002341DF">
        <w:t xml:space="preserve">) </w:t>
      </w:r>
      <w:r w:rsidR="00EF2D86">
        <w:t>Клиент</w:t>
      </w:r>
      <w:r w:rsidRPr="002341DF">
        <w:t xml:space="preserve"> должен проверить в своей базе </w:t>
      </w:r>
      <w:r w:rsidR="003F01E1" w:rsidRPr="002341DF">
        <w:t xml:space="preserve">наличие </w:t>
      </w:r>
      <w:r w:rsidR="00EF2D86">
        <w:t>Плательщик</w:t>
      </w:r>
      <w:r w:rsidR="003F01E1">
        <w:t>а</w:t>
      </w:r>
      <w:r w:rsidRPr="002341DF">
        <w:t xml:space="preserve"> с указанным идентификатором и выполнить внутренние проверки идентификатора </w:t>
      </w:r>
      <w:r w:rsidR="00EF2D86">
        <w:t>Плательщик</w:t>
      </w:r>
      <w:r w:rsidR="003F01E1">
        <w:t>а</w:t>
      </w:r>
      <w:r w:rsidRPr="002341DF">
        <w:t>.</w:t>
      </w:r>
    </w:p>
    <w:p w:rsidR="00B0193A" w:rsidRPr="002341DF" w:rsidRDefault="00B0193A" w:rsidP="000B3701">
      <w:pPr>
        <w:pStyle w:val="a3"/>
        <w:numPr>
          <w:ilvl w:val="1"/>
          <w:numId w:val="2"/>
        </w:numPr>
        <w:spacing w:after="120"/>
        <w:ind w:left="0" w:firstLine="0"/>
        <w:jc w:val="both"/>
      </w:pPr>
      <w:r w:rsidRPr="002341DF">
        <w:t xml:space="preserve">При проведении платежа (запрос </w:t>
      </w:r>
      <w:r w:rsidR="000640FA" w:rsidRPr="002341DF">
        <w:t>«</w:t>
      </w:r>
      <w:r w:rsidR="003F01E1" w:rsidRPr="000B3701">
        <w:rPr>
          <w:b/>
        </w:rPr>
        <w:t>payment</w:t>
      </w:r>
      <w:r w:rsidR="000640FA" w:rsidRPr="002341DF">
        <w:t xml:space="preserve">») </w:t>
      </w:r>
      <w:r w:rsidR="00EF2D86">
        <w:t>Клиент</w:t>
      </w:r>
      <w:r w:rsidRPr="002341DF">
        <w:t xml:space="preserve"> должен произвести пополнение баланса </w:t>
      </w:r>
      <w:r w:rsidR="00EF2D86">
        <w:t>Плательщик</w:t>
      </w:r>
      <w:r w:rsidR="003F01E1">
        <w:t>а</w:t>
      </w:r>
      <w:r w:rsidRPr="002341DF">
        <w:t>.</w:t>
      </w:r>
    </w:p>
    <w:p w:rsidR="00B0193A" w:rsidRPr="002341DF" w:rsidRDefault="00B0193A" w:rsidP="000B3701">
      <w:pPr>
        <w:pStyle w:val="a3"/>
        <w:numPr>
          <w:ilvl w:val="1"/>
          <w:numId w:val="2"/>
        </w:numPr>
        <w:spacing w:after="120"/>
        <w:ind w:left="0" w:firstLine="0"/>
        <w:jc w:val="both"/>
      </w:pPr>
      <w:r w:rsidRPr="002341DF">
        <w:t>Запрос</w:t>
      </w:r>
      <w:r w:rsidR="002A6F4E">
        <w:t xml:space="preserve"> </w:t>
      </w:r>
      <w:r w:rsidR="00E54B46" w:rsidRPr="000B3701">
        <w:rPr>
          <w:b/>
        </w:rPr>
        <w:t>payment</w:t>
      </w:r>
      <w:r w:rsidRPr="002341DF">
        <w:t xml:space="preserve"> выполняется </w:t>
      </w:r>
      <w:r w:rsidRPr="002A6F4E">
        <w:t>после</w:t>
      </w:r>
      <w:r w:rsidRPr="002341DF">
        <w:t xml:space="preserve"> того, как </w:t>
      </w:r>
      <w:r w:rsidR="00EF2D86">
        <w:t>Плательщик</w:t>
      </w:r>
      <w:r w:rsidR="003F01E1">
        <w:t>у</w:t>
      </w:r>
      <w:r w:rsidRPr="002341DF">
        <w:t xml:space="preserve"> печатается чек об оплате</w:t>
      </w:r>
      <w:r w:rsidR="003F01E1">
        <w:t>.</w:t>
      </w:r>
    </w:p>
    <w:p w:rsidR="00B0193A" w:rsidRDefault="00B0193A" w:rsidP="000B3701">
      <w:pPr>
        <w:pStyle w:val="a3"/>
        <w:numPr>
          <w:ilvl w:val="1"/>
          <w:numId w:val="2"/>
        </w:numPr>
        <w:spacing w:after="120"/>
        <w:ind w:left="0" w:firstLine="0"/>
        <w:jc w:val="both"/>
      </w:pPr>
      <w:r w:rsidRPr="002341DF">
        <w:t>В методе POST отправля</w:t>
      </w:r>
      <w:r w:rsidR="002A6F4E">
        <w:t>ю</w:t>
      </w:r>
      <w:r w:rsidRPr="002341DF">
        <w:t>тся запросы с такими же параметрами, как в методе GET.</w:t>
      </w:r>
    </w:p>
    <w:p w:rsidR="002A6F4E" w:rsidRPr="002A6F4E" w:rsidRDefault="002A6F4E" w:rsidP="000B3701">
      <w:pPr>
        <w:pStyle w:val="a3"/>
        <w:numPr>
          <w:ilvl w:val="1"/>
          <w:numId w:val="2"/>
        </w:numPr>
        <w:spacing w:after="120"/>
        <w:ind w:left="0" w:firstLine="0"/>
        <w:jc w:val="both"/>
      </w:pPr>
      <w:r w:rsidRPr="002A6F4E">
        <w:t xml:space="preserve">Для авторизации </w:t>
      </w:r>
      <w:r w:rsidR="00EF2D86">
        <w:t>Банк</w:t>
      </w:r>
      <w:r w:rsidRPr="002A6F4E">
        <w:t xml:space="preserve">а в биллинговой системе </w:t>
      </w:r>
      <w:r w:rsidR="00EF2D86">
        <w:t>Клиент</w:t>
      </w:r>
      <w:r w:rsidRPr="002A6F4E">
        <w:t>а при регистрации платежа можно использовать логин и пароль (basic-auth).</w:t>
      </w:r>
    </w:p>
    <w:p w:rsidR="002A6F4E" w:rsidRPr="002A6F4E" w:rsidRDefault="002A6F4E" w:rsidP="000B3701">
      <w:pPr>
        <w:pStyle w:val="a3"/>
        <w:numPr>
          <w:ilvl w:val="1"/>
          <w:numId w:val="2"/>
        </w:numPr>
        <w:tabs>
          <w:tab w:val="num" w:pos="720"/>
        </w:tabs>
        <w:spacing w:after="120"/>
        <w:ind w:left="0" w:firstLine="0"/>
        <w:jc w:val="both"/>
      </w:pPr>
      <w:r w:rsidRPr="002A6F4E">
        <w:t xml:space="preserve">Системой </w:t>
      </w:r>
      <w:r w:rsidR="00EF2D86">
        <w:t>Банк</w:t>
      </w:r>
      <w:r w:rsidRPr="002A6F4E">
        <w:t xml:space="preserve">а поддерживается SSL-соединение версии TLS 1.0, 1.2. </w:t>
      </w:r>
    </w:p>
    <w:p w:rsidR="002A6F4E" w:rsidRPr="002A6F4E" w:rsidRDefault="002A6F4E" w:rsidP="000B3701">
      <w:pPr>
        <w:pStyle w:val="a3"/>
        <w:numPr>
          <w:ilvl w:val="1"/>
          <w:numId w:val="2"/>
        </w:numPr>
        <w:tabs>
          <w:tab w:val="num" w:pos="720"/>
        </w:tabs>
        <w:spacing w:after="120"/>
        <w:ind w:left="0" w:firstLine="0"/>
        <w:jc w:val="both"/>
      </w:pPr>
      <w:r w:rsidRPr="002A6F4E">
        <w:t xml:space="preserve">Интерфейс должен обрабатывать параметры, передаваемые </w:t>
      </w:r>
      <w:r w:rsidR="00EF2D86">
        <w:t>Банк</w:t>
      </w:r>
      <w:r w:rsidRPr="002A6F4E">
        <w:t>ом методом GET</w:t>
      </w:r>
      <w:r w:rsidR="00EF2D86" w:rsidRPr="00EF2D86">
        <w:t>/</w:t>
      </w:r>
      <w:r w:rsidRPr="002A6F4E">
        <w:t>POST</w:t>
      </w:r>
      <w:r>
        <w:t xml:space="preserve"> и </w:t>
      </w:r>
      <w:r w:rsidRPr="002A6F4E">
        <w:t xml:space="preserve">формировать ответ </w:t>
      </w:r>
      <w:r w:rsidR="00EF2D86">
        <w:t>Банк</w:t>
      </w:r>
      <w:r w:rsidRPr="002A6F4E">
        <w:t>у в формате XML в кодировке UTF-8/Windows-1251.</w:t>
      </w:r>
    </w:p>
    <w:p w:rsidR="002A6F4E" w:rsidRPr="002A6F4E" w:rsidRDefault="002A6F4E" w:rsidP="000B3701">
      <w:pPr>
        <w:pStyle w:val="a3"/>
        <w:numPr>
          <w:ilvl w:val="1"/>
          <w:numId w:val="2"/>
        </w:numPr>
        <w:tabs>
          <w:tab w:val="num" w:pos="720"/>
        </w:tabs>
        <w:spacing w:after="120"/>
        <w:ind w:left="0" w:firstLine="0"/>
        <w:jc w:val="both"/>
      </w:pPr>
      <w:r w:rsidRPr="002A6F4E">
        <w:lastRenderedPageBreak/>
        <w:t xml:space="preserve">Если количество платежей за услуги </w:t>
      </w:r>
      <w:r w:rsidR="00EF2D86">
        <w:t>Клиент</w:t>
      </w:r>
      <w:r w:rsidRPr="002A6F4E">
        <w:t>а ожидается интенсивным (</w:t>
      </w:r>
      <w:r w:rsidR="005720EA">
        <w:t>10</w:t>
      </w:r>
      <w:r w:rsidR="005720EA" w:rsidRPr="000B3701">
        <w:rPr>
          <w:lang w:val="en-US"/>
        </w:rPr>
        <w:t> </w:t>
      </w:r>
      <w:r w:rsidRPr="002A6F4E">
        <w:t xml:space="preserve">платежей в минуту и более), необходимо, чтобы интерфейс </w:t>
      </w:r>
      <w:r w:rsidR="005720EA">
        <w:t xml:space="preserve">Клиента </w:t>
      </w:r>
      <w:r w:rsidRPr="002A6F4E">
        <w:t>поддерживал многопотоковую коммуникацию до 15 одновременных соединений.</w:t>
      </w:r>
    </w:p>
    <w:p w:rsidR="00304781" w:rsidRPr="002341DF" w:rsidRDefault="00304781" w:rsidP="00D14F58">
      <w:pPr>
        <w:pStyle w:val="a3"/>
        <w:keepNext/>
        <w:numPr>
          <w:ilvl w:val="0"/>
          <w:numId w:val="2"/>
        </w:numPr>
        <w:spacing w:before="240" w:after="120"/>
        <w:jc w:val="both"/>
        <w:rPr>
          <w:b/>
          <w:caps/>
        </w:rPr>
      </w:pPr>
      <w:r w:rsidRPr="002341DF">
        <w:rPr>
          <w:b/>
          <w:caps/>
        </w:rPr>
        <w:t>Параметры запросов платёжной системы</w:t>
      </w:r>
    </w:p>
    <w:tbl>
      <w:tblPr>
        <w:tblW w:w="946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89"/>
        <w:gridCol w:w="1559"/>
        <w:gridCol w:w="1701"/>
        <w:gridCol w:w="3969"/>
        <w:gridCol w:w="425"/>
        <w:gridCol w:w="426"/>
      </w:tblGrid>
      <w:tr w:rsidR="00304781" w:rsidRPr="002341DF" w:rsidTr="00E0374B">
        <w:trPr>
          <w:cantSplit/>
          <w:trHeight w:val="1254"/>
          <w:tblHeader/>
        </w:trPr>
        <w:tc>
          <w:tcPr>
            <w:tcW w:w="1389" w:type="dxa"/>
            <w:vAlign w:val="center"/>
          </w:tcPr>
          <w:p w:rsidR="00304781" w:rsidRPr="002341DF" w:rsidRDefault="00304781" w:rsidP="00EF2D86">
            <w:pPr>
              <w:keepNext/>
              <w:jc w:val="center"/>
              <w:rPr>
                <w:b/>
              </w:rPr>
            </w:pPr>
            <w:r w:rsidRPr="002341DF">
              <w:rPr>
                <w:b/>
              </w:rPr>
              <w:t>Параметр</w:t>
            </w:r>
          </w:p>
        </w:tc>
        <w:tc>
          <w:tcPr>
            <w:tcW w:w="1559" w:type="dxa"/>
            <w:vAlign w:val="center"/>
          </w:tcPr>
          <w:p w:rsidR="00304781" w:rsidRPr="002341DF" w:rsidRDefault="00304781" w:rsidP="00EF2D86">
            <w:pPr>
              <w:keepNext/>
              <w:jc w:val="center"/>
              <w:rPr>
                <w:b/>
              </w:rPr>
            </w:pPr>
            <w:r w:rsidRPr="002341DF">
              <w:rPr>
                <w:b/>
              </w:rPr>
              <w:t>Значение</w:t>
            </w:r>
          </w:p>
        </w:tc>
        <w:tc>
          <w:tcPr>
            <w:tcW w:w="1701" w:type="dxa"/>
            <w:vAlign w:val="center"/>
          </w:tcPr>
          <w:p w:rsidR="00304781" w:rsidRPr="002341DF" w:rsidRDefault="00304781" w:rsidP="00EF2D86">
            <w:pPr>
              <w:keepNext/>
              <w:jc w:val="center"/>
              <w:rPr>
                <w:b/>
              </w:rPr>
            </w:pPr>
            <w:r w:rsidRPr="002341DF">
              <w:rPr>
                <w:b/>
              </w:rPr>
              <w:t>Назначение</w:t>
            </w:r>
          </w:p>
        </w:tc>
        <w:tc>
          <w:tcPr>
            <w:tcW w:w="3969" w:type="dxa"/>
            <w:vAlign w:val="center"/>
          </w:tcPr>
          <w:p w:rsidR="00304781" w:rsidRPr="002341DF" w:rsidRDefault="00304781" w:rsidP="00EF2D86">
            <w:pPr>
              <w:keepNext/>
              <w:jc w:val="center"/>
              <w:rPr>
                <w:b/>
              </w:rPr>
            </w:pPr>
            <w:r w:rsidRPr="002341DF">
              <w:rPr>
                <w:b/>
              </w:rPr>
              <w:t>Примечание</w:t>
            </w:r>
          </w:p>
        </w:tc>
        <w:tc>
          <w:tcPr>
            <w:tcW w:w="425" w:type="dxa"/>
            <w:textDirection w:val="btLr"/>
          </w:tcPr>
          <w:p w:rsidR="00304781" w:rsidRPr="002341DF" w:rsidRDefault="003F01E1" w:rsidP="00EF2D86">
            <w:pPr>
              <w:keepNext/>
              <w:jc w:val="center"/>
              <w:rPr>
                <w:b/>
              </w:rPr>
            </w:pPr>
            <w:r w:rsidRPr="003F01E1">
              <w:rPr>
                <w:b/>
              </w:rPr>
              <w:t>check</w:t>
            </w:r>
          </w:p>
        </w:tc>
        <w:tc>
          <w:tcPr>
            <w:tcW w:w="426" w:type="dxa"/>
            <w:textDirection w:val="btLr"/>
          </w:tcPr>
          <w:p w:rsidR="00304781" w:rsidRPr="002341DF" w:rsidRDefault="00E54B46" w:rsidP="00EF2D8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</w:tr>
      <w:tr w:rsidR="00304781" w:rsidRPr="002341DF" w:rsidTr="00E0374B">
        <w:tc>
          <w:tcPr>
            <w:tcW w:w="1389" w:type="dxa"/>
          </w:tcPr>
          <w:p w:rsidR="00304781" w:rsidRPr="002341DF" w:rsidRDefault="002341DF" w:rsidP="00EF2D86">
            <w:pPr>
              <w:keepNext/>
              <w:jc w:val="center"/>
              <w:rPr>
                <w:b/>
                <w:sz w:val="20"/>
              </w:rPr>
            </w:pPr>
            <w:r w:rsidRPr="002341DF">
              <w:rPr>
                <w:b/>
                <w:sz w:val="20"/>
              </w:rPr>
              <w:t>ACTION</w:t>
            </w:r>
          </w:p>
        </w:tc>
        <w:tc>
          <w:tcPr>
            <w:tcW w:w="1559" w:type="dxa"/>
          </w:tcPr>
          <w:p w:rsidR="00304781" w:rsidRPr="002341DF" w:rsidRDefault="00304781" w:rsidP="00232826">
            <w:pPr>
              <w:keepNext/>
              <w:jc w:val="both"/>
              <w:rPr>
                <w:sz w:val="20"/>
              </w:rPr>
            </w:pPr>
            <w:r w:rsidRPr="002341DF">
              <w:rPr>
                <w:sz w:val="20"/>
              </w:rPr>
              <w:t>Возможные значения:</w:t>
            </w:r>
            <w:r w:rsidRPr="002341DF">
              <w:rPr>
                <w:sz w:val="20"/>
              </w:rPr>
              <w:br/>
            </w:r>
            <w:r w:rsidR="003F01E1" w:rsidRPr="003F01E1">
              <w:rPr>
                <w:b/>
                <w:sz w:val="20"/>
              </w:rPr>
              <w:t>check</w:t>
            </w:r>
            <w:r w:rsidRPr="002341DF">
              <w:rPr>
                <w:sz w:val="20"/>
              </w:rPr>
              <w:t>,</w:t>
            </w:r>
            <w:r w:rsidR="00232826">
              <w:rPr>
                <w:b/>
                <w:sz w:val="20"/>
                <w:lang w:val="en-US"/>
              </w:rPr>
              <w:t>p</w:t>
            </w:r>
            <w:r w:rsidR="003F01E1" w:rsidRPr="003F01E1">
              <w:rPr>
                <w:b/>
                <w:sz w:val="20"/>
              </w:rPr>
              <w:t>ayment</w:t>
            </w:r>
          </w:p>
        </w:tc>
        <w:tc>
          <w:tcPr>
            <w:tcW w:w="1701" w:type="dxa"/>
          </w:tcPr>
          <w:p w:rsidR="00304781" w:rsidRPr="002341DF" w:rsidRDefault="00304781" w:rsidP="00EF2D86">
            <w:pPr>
              <w:keepNext/>
              <w:jc w:val="both"/>
              <w:rPr>
                <w:sz w:val="20"/>
              </w:rPr>
            </w:pPr>
            <w:r w:rsidRPr="002341DF">
              <w:rPr>
                <w:sz w:val="20"/>
              </w:rPr>
              <w:t>Определяет тип запроса</w:t>
            </w:r>
          </w:p>
        </w:tc>
        <w:tc>
          <w:tcPr>
            <w:tcW w:w="3969" w:type="dxa"/>
          </w:tcPr>
          <w:p w:rsidR="00304781" w:rsidRPr="002341DF" w:rsidRDefault="003F01E1" w:rsidP="00EF2D86">
            <w:pPr>
              <w:keepNext/>
              <w:jc w:val="both"/>
              <w:rPr>
                <w:sz w:val="20"/>
              </w:rPr>
            </w:pPr>
            <w:r w:rsidRPr="003F01E1">
              <w:rPr>
                <w:b/>
                <w:sz w:val="20"/>
              </w:rPr>
              <w:t>check</w:t>
            </w:r>
            <w:r w:rsidR="00304781" w:rsidRPr="002341DF">
              <w:rPr>
                <w:sz w:val="20"/>
              </w:rPr>
              <w:t xml:space="preserve"> – поиск </w:t>
            </w:r>
            <w:r w:rsidR="00EF2D86">
              <w:rPr>
                <w:sz w:val="20"/>
              </w:rPr>
              <w:t>Плательщик</w:t>
            </w:r>
            <w:r>
              <w:rPr>
                <w:sz w:val="20"/>
              </w:rPr>
              <w:t>а</w:t>
            </w:r>
            <w:r w:rsidR="00304781" w:rsidRPr="002341DF">
              <w:rPr>
                <w:sz w:val="20"/>
              </w:rPr>
              <w:t xml:space="preserve"> (проверка </w:t>
            </w:r>
            <w:r>
              <w:rPr>
                <w:sz w:val="20"/>
              </w:rPr>
              <w:t>идентификатора</w:t>
            </w:r>
            <w:r w:rsidR="00304781" w:rsidRPr="002341DF">
              <w:rPr>
                <w:sz w:val="20"/>
              </w:rPr>
              <w:t>);</w:t>
            </w:r>
            <w:r w:rsidR="00304781" w:rsidRPr="002341DF">
              <w:rPr>
                <w:sz w:val="20"/>
              </w:rPr>
              <w:br/>
            </w:r>
            <w:r w:rsidRPr="003F01E1">
              <w:rPr>
                <w:b/>
                <w:sz w:val="20"/>
              </w:rPr>
              <w:t>payment</w:t>
            </w:r>
            <w:r w:rsidR="00304781" w:rsidRPr="002341DF">
              <w:rPr>
                <w:sz w:val="20"/>
              </w:rPr>
              <w:t xml:space="preserve"> </w:t>
            </w:r>
            <w:r>
              <w:rPr>
                <w:sz w:val="20"/>
              </w:rPr>
              <w:t>– создание платёжной транзакции</w:t>
            </w:r>
          </w:p>
        </w:tc>
        <w:tc>
          <w:tcPr>
            <w:tcW w:w="425" w:type="dxa"/>
            <w:vAlign w:val="center"/>
          </w:tcPr>
          <w:p w:rsidR="00304781" w:rsidRPr="002341DF" w:rsidRDefault="00304781" w:rsidP="00EF2D86">
            <w:pPr>
              <w:keepNext/>
              <w:jc w:val="both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426" w:type="dxa"/>
            <w:vAlign w:val="center"/>
          </w:tcPr>
          <w:p w:rsidR="00304781" w:rsidRPr="002341DF" w:rsidRDefault="00304781" w:rsidP="00EF2D86">
            <w:pPr>
              <w:keepNext/>
              <w:jc w:val="both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</w:tr>
      <w:tr w:rsidR="00304781" w:rsidRPr="002341DF" w:rsidTr="00E0374B">
        <w:tc>
          <w:tcPr>
            <w:tcW w:w="1389" w:type="dxa"/>
          </w:tcPr>
          <w:p w:rsidR="00304781" w:rsidRPr="002341DF" w:rsidRDefault="002341DF" w:rsidP="002341DF">
            <w:pPr>
              <w:jc w:val="center"/>
              <w:rPr>
                <w:b/>
                <w:sz w:val="20"/>
              </w:rPr>
            </w:pPr>
            <w:r w:rsidRPr="002341DF">
              <w:rPr>
                <w:b/>
                <w:sz w:val="20"/>
              </w:rPr>
              <w:t>ACCOUNT</w:t>
            </w:r>
          </w:p>
        </w:tc>
        <w:tc>
          <w:tcPr>
            <w:tcW w:w="1559" w:type="dxa"/>
          </w:tcPr>
          <w:p w:rsidR="00304781" w:rsidRPr="002341DF" w:rsidRDefault="00EB079E" w:rsidP="00EB079E">
            <w:pPr>
              <w:jc w:val="both"/>
              <w:rPr>
                <w:sz w:val="20"/>
              </w:rPr>
            </w:pPr>
            <w:r>
              <w:rPr>
                <w:sz w:val="20"/>
              </w:rPr>
              <w:t>Строка (о</w:t>
            </w:r>
            <w:r w:rsidRPr="00EB079E">
              <w:rPr>
                <w:sz w:val="20"/>
              </w:rPr>
              <w:t>пределяется сценарием платежа</w:t>
            </w:r>
            <w:r>
              <w:rPr>
                <w:sz w:val="20"/>
              </w:rPr>
              <w:t>)</w:t>
            </w:r>
          </w:p>
        </w:tc>
        <w:tc>
          <w:tcPr>
            <w:tcW w:w="1701" w:type="dxa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 xml:space="preserve">Лицевой счет </w:t>
            </w:r>
            <w:r w:rsidR="00EF2D86">
              <w:rPr>
                <w:sz w:val="20"/>
              </w:rPr>
              <w:t>Плательщик</w:t>
            </w:r>
            <w:r w:rsidR="003F01E1">
              <w:rPr>
                <w:sz w:val="20"/>
              </w:rPr>
              <w:t>а</w:t>
            </w:r>
          </w:p>
        </w:tc>
        <w:tc>
          <w:tcPr>
            <w:tcW w:w="3969" w:type="dxa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</w:p>
        </w:tc>
        <w:tc>
          <w:tcPr>
            <w:tcW w:w="425" w:type="dxa"/>
            <w:vAlign w:val="center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426" w:type="dxa"/>
            <w:vAlign w:val="center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</w:tr>
      <w:tr w:rsidR="00304781" w:rsidRPr="002341DF" w:rsidTr="00E0374B">
        <w:tc>
          <w:tcPr>
            <w:tcW w:w="1389" w:type="dxa"/>
          </w:tcPr>
          <w:p w:rsidR="00304781" w:rsidRPr="002341DF" w:rsidRDefault="002341DF" w:rsidP="002341DF">
            <w:pPr>
              <w:jc w:val="center"/>
              <w:rPr>
                <w:b/>
                <w:sz w:val="20"/>
              </w:rPr>
            </w:pPr>
            <w:r w:rsidRPr="002341DF">
              <w:rPr>
                <w:b/>
                <w:sz w:val="20"/>
              </w:rPr>
              <w:t>AMOUNT</w:t>
            </w:r>
          </w:p>
        </w:tc>
        <w:tc>
          <w:tcPr>
            <w:tcW w:w="1559" w:type="dxa"/>
          </w:tcPr>
          <w:p w:rsidR="00304781" w:rsidRPr="002341DF" w:rsidRDefault="003F01E1" w:rsidP="002341DF">
            <w:pPr>
              <w:jc w:val="both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701" w:type="dxa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Сумма платежа</w:t>
            </w:r>
          </w:p>
        </w:tc>
        <w:tc>
          <w:tcPr>
            <w:tcW w:w="3969" w:type="dxa"/>
          </w:tcPr>
          <w:p w:rsidR="00304781" w:rsidRPr="002341DF" w:rsidRDefault="003F01E1" w:rsidP="002341DF">
            <w:pPr>
              <w:jc w:val="both"/>
              <w:rPr>
                <w:sz w:val="20"/>
              </w:rPr>
            </w:pPr>
            <w:r>
              <w:rPr>
                <w:sz w:val="20"/>
              </w:rPr>
              <w:t>Разделитель “.” (точка)</w:t>
            </w:r>
          </w:p>
        </w:tc>
        <w:tc>
          <w:tcPr>
            <w:tcW w:w="425" w:type="dxa"/>
            <w:vAlign w:val="center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</w:tr>
      <w:tr w:rsidR="00304781" w:rsidRPr="002341DF" w:rsidTr="00E0374B">
        <w:tc>
          <w:tcPr>
            <w:tcW w:w="1389" w:type="dxa"/>
          </w:tcPr>
          <w:p w:rsidR="00304781" w:rsidRPr="002341DF" w:rsidRDefault="003F01E1" w:rsidP="002341DF">
            <w:pPr>
              <w:jc w:val="center"/>
              <w:rPr>
                <w:b/>
                <w:sz w:val="20"/>
              </w:rPr>
            </w:pPr>
            <w:r w:rsidRPr="003F01E1">
              <w:rPr>
                <w:b/>
                <w:sz w:val="20"/>
              </w:rPr>
              <w:t xml:space="preserve"> PAY</w:t>
            </w:r>
            <w:r w:rsidR="002341DF" w:rsidRPr="002341DF">
              <w:rPr>
                <w:b/>
                <w:sz w:val="20"/>
              </w:rPr>
              <w:t>_ID</w:t>
            </w:r>
          </w:p>
        </w:tc>
        <w:tc>
          <w:tcPr>
            <w:tcW w:w="1559" w:type="dxa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Число</w:t>
            </w:r>
          </w:p>
        </w:tc>
        <w:tc>
          <w:tcPr>
            <w:tcW w:w="1701" w:type="dxa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Идентификатор платежной транзакции</w:t>
            </w:r>
          </w:p>
        </w:tc>
        <w:tc>
          <w:tcPr>
            <w:tcW w:w="3969" w:type="dxa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Положительное длинное целое число. Генерируется платёжной системой и используется для иде</w:t>
            </w:r>
            <w:r w:rsidR="003F01E1">
              <w:rPr>
                <w:sz w:val="20"/>
              </w:rPr>
              <w:t>нтификации платёжных транзакций</w:t>
            </w:r>
          </w:p>
        </w:tc>
        <w:tc>
          <w:tcPr>
            <w:tcW w:w="425" w:type="dxa"/>
            <w:vAlign w:val="center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</w:tr>
      <w:tr w:rsidR="00304781" w:rsidRPr="002341DF" w:rsidTr="00E0374B">
        <w:tc>
          <w:tcPr>
            <w:tcW w:w="1389" w:type="dxa"/>
          </w:tcPr>
          <w:p w:rsidR="00304781" w:rsidRPr="002341DF" w:rsidRDefault="003F01E1" w:rsidP="002341DF">
            <w:pPr>
              <w:jc w:val="center"/>
              <w:rPr>
                <w:b/>
                <w:sz w:val="20"/>
              </w:rPr>
            </w:pPr>
            <w:r w:rsidRPr="003F01E1">
              <w:rPr>
                <w:b/>
                <w:sz w:val="20"/>
              </w:rPr>
              <w:t xml:space="preserve"> PAY</w:t>
            </w:r>
            <w:r w:rsidR="002341DF" w:rsidRPr="002341DF">
              <w:rPr>
                <w:b/>
                <w:sz w:val="20"/>
              </w:rPr>
              <w:t>_DATE</w:t>
            </w:r>
          </w:p>
        </w:tc>
        <w:tc>
          <w:tcPr>
            <w:tcW w:w="1559" w:type="dxa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Дата и время</w:t>
            </w:r>
          </w:p>
        </w:tc>
        <w:tc>
          <w:tcPr>
            <w:tcW w:w="1701" w:type="dxa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Дата и время операции в платежной системе</w:t>
            </w:r>
          </w:p>
        </w:tc>
        <w:tc>
          <w:tcPr>
            <w:tcW w:w="3969" w:type="dxa"/>
          </w:tcPr>
          <w:p w:rsidR="00304781" w:rsidRPr="002341DF" w:rsidRDefault="00304781" w:rsidP="003F01E1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 xml:space="preserve">Дата и время операции в платежной системе по часовому поясу платежной системы в формате “DD.MM.YYYY_HH24:MI:SS”. </w:t>
            </w:r>
            <w:r w:rsidR="003F01E1">
              <w:rPr>
                <w:sz w:val="20"/>
              </w:rPr>
              <w:t>М</w:t>
            </w:r>
            <w:r w:rsidRPr="002341DF">
              <w:rPr>
                <w:sz w:val="20"/>
              </w:rPr>
              <w:t>ежду датой и временем с</w:t>
            </w:r>
            <w:r w:rsidR="003F01E1">
              <w:rPr>
                <w:sz w:val="20"/>
              </w:rPr>
              <w:t>тоит символ “_” (подчеркивание)</w:t>
            </w:r>
          </w:p>
        </w:tc>
        <w:tc>
          <w:tcPr>
            <w:tcW w:w="425" w:type="dxa"/>
            <w:vAlign w:val="center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</w:p>
        </w:tc>
        <w:tc>
          <w:tcPr>
            <w:tcW w:w="426" w:type="dxa"/>
            <w:vAlign w:val="center"/>
          </w:tcPr>
          <w:p w:rsidR="00304781" w:rsidRPr="002341DF" w:rsidRDefault="00304781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</w:tr>
    </w:tbl>
    <w:p w:rsidR="00304781" w:rsidRPr="002341DF" w:rsidRDefault="00F06269" w:rsidP="00D14F58">
      <w:pPr>
        <w:pStyle w:val="a3"/>
        <w:keepNext/>
        <w:numPr>
          <w:ilvl w:val="0"/>
          <w:numId w:val="2"/>
        </w:numPr>
        <w:spacing w:before="240" w:after="120"/>
        <w:ind w:left="357" w:hanging="357"/>
        <w:jc w:val="both"/>
        <w:rPr>
          <w:b/>
          <w:caps/>
        </w:rPr>
      </w:pPr>
      <w:r w:rsidRPr="002341DF">
        <w:rPr>
          <w:b/>
          <w:caps/>
        </w:rPr>
        <w:t>Пример запроса на проверку</w:t>
      </w:r>
    </w:p>
    <w:p w:rsidR="00B20CA3" w:rsidRPr="002341DF" w:rsidRDefault="00304781" w:rsidP="002341DF">
      <w:pPr>
        <w:jc w:val="both"/>
      </w:pPr>
      <w:r w:rsidRPr="002341DF">
        <w:t xml:space="preserve">Платежное приложение </w:t>
      </w:r>
      <w:r w:rsidR="00EF2D86">
        <w:t>Клиент</w:t>
      </w:r>
      <w:r w:rsidRPr="002341DF">
        <w:t>а</w:t>
      </w:r>
      <w:r w:rsidR="002A6F4E">
        <w:t xml:space="preserve"> </w:t>
      </w:r>
      <w:r w:rsidR="00E54B46">
        <w:t>payment</w:t>
      </w:r>
      <w:r w:rsidRPr="002341DF">
        <w:t xml:space="preserve">_app.cgi, располагается по адресу service.someprv.ru, сервер поддерживает HTTPS соединения на порт 443. Для проверки состояния </w:t>
      </w:r>
      <w:r w:rsidR="00EF2D86">
        <w:t>Плательщик</w:t>
      </w:r>
      <w:r w:rsidR="003F01E1">
        <w:t>а</w:t>
      </w:r>
      <w:r w:rsidRPr="002341DF">
        <w:t xml:space="preserve"> система </w:t>
      </w:r>
      <w:r w:rsidR="00EF2D86">
        <w:t>Банк</w:t>
      </w:r>
      <w:r w:rsidRPr="002341DF">
        <w:t xml:space="preserve">а генерирует запрос вида (команда </w:t>
      </w:r>
      <w:r w:rsidR="003F01E1" w:rsidRPr="003F01E1">
        <w:rPr>
          <w:b/>
        </w:rPr>
        <w:t>check</w:t>
      </w:r>
      <w:r w:rsidRPr="002341DF">
        <w:t>, метод GET):</w:t>
      </w:r>
      <w:r w:rsidR="002A6F4E">
        <w:t xml:space="preserve"> </w:t>
      </w:r>
    </w:p>
    <w:p w:rsidR="00B20CA3" w:rsidRPr="002A6F4E" w:rsidRDefault="00B20CA3" w:rsidP="002341DF">
      <w:pPr>
        <w:jc w:val="both"/>
        <w:rPr>
          <w:b/>
        </w:rPr>
      </w:pPr>
      <w:r w:rsidRPr="002A6F4E">
        <w:rPr>
          <w:b/>
          <w:lang w:val="en-US"/>
        </w:rPr>
        <w:t>https</w:t>
      </w:r>
      <w:r w:rsidRPr="002A6F4E">
        <w:rPr>
          <w:b/>
        </w:rPr>
        <w:t>://</w:t>
      </w:r>
      <w:r w:rsidRPr="002A6F4E">
        <w:rPr>
          <w:b/>
          <w:lang w:val="en-US"/>
        </w:rPr>
        <w:t>service</w:t>
      </w:r>
      <w:r w:rsidRPr="002A6F4E">
        <w:rPr>
          <w:b/>
        </w:rPr>
        <w:t>.</w:t>
      </w:r>
      <w:r w:rsidRPr="002A6F4E">
        <w:rPr>
          <w:b/>
          <w:lang w:val="en-US"/>
        </w:rPr>
        <w:t>someprovider</w:t>
      </w:r>
      <w:r w:rsidRPr="002A6F4E">
        <w:rPr>
          <w:b/>
        </w:rPr>
        <w:t>.</w:t>
      </w:r>
      <w:r w:rsidRPr="002A6F4E">
        <w:rPr>
          <w:b/>
          <w:lang w:val="en-US"/>
        </w:rPr>
        <w:t>ru</w:t>
      </w:r>
      <w:r w:rsidRPr="002A6F4E">
        <w:rPr>
          <w:b/>
        </w:rPr>
        <w:t>:8443/</w:t>
      </w:r>
      <w:r w:rsidR="003F01E1" w:rsidRPr="002A6F4E">
        <w:rPr>
          <w:b/>
          <w:lang w:val="en-US"/>
        </w:rPr>
        <w:t>payment</w:t>
      </w:r>
      <w:r w:rsidRPr="002A6F4E">
        <w:rPr>
          <w:b/>
        </w:rPr>
        <w:t>_</w:t>
      </w:r>
      <w:r w:rsidRPr="002A6F4E">
        <w:rPr>
          <w:b/>
          <w:lang w:val="en-US"/>
        </w:rPr>
        <w:t>app</w:t>
      </w:r>
      <w:r w:rsidRPr="002A6F4E">
        <w:rPr>
          <w:b/>
        </w:rPr>
        <w:t>.</w:t>
      </w:r>
      <w:r w:rsidRPr="002A6F4E">
        <w:rPr>
          <w:b/>
          <w:lang w:val="en-US"/>
        </w:rPr>
        <w:t>cgi</w:t>
      </w:r>
      <w:r w:rsidRPr="002A6F4E">
        <w:rPr>
          <w:b/>
        </w:rPr>
        <w:t>?</w:t>
      </w:r>
      <w:r w:rsidR="002341DF" w:rsidRPr="002A6F4E">
        <w:rPr>
          <w:b/>
          <w:lang w:val="en-US"/>
        </w:rPr>
        <w:t>ACTION</w:t>
      </w:r>
      <w:r w:rsidR="005270FD" w:rsidRPr="002A6F4E">
        <w:rPr>
          <w:b/>
        </w:rPr>
        <w:t>=</w:t>
      </w:r>
      <w:r w:rsidR="003F01E1" w:rsidRPr="002A6F4E">
        <w:rPr>
          <w:b/>
          <w:lang w:val="en-US"/>
        </w:rPr>
        <w:t>check</w:t>
      </w:r>
      <w:r w:rsidRPr="002A6F4E">
        <w:rPr>
          <w:b/>
        </w:rPr>
        <w:t>&amp;</w:t>
      </w:r>
      <w:r w:rsidR="002341DF" w:rsidRPr="002A6F4E">
        <w:rPr>
          <w:b/>
          <w:lang w:val="en-US"/>
        </w:rPr>
        <w:t>ACCOUNT</w:t>
      </w:r>
      <w:r w:rsidRPr="002A6F4E">
        <w:rPr>
          <w:b/>
        </w:rPr>
        <w:t>=49578</w:t>
      </w:r>
    </w:p>
    <w:p w:rsidR="005270FD" w:rsidRPr="00E54B46" w:rsidRDefault="005270FD" w:rsidP="002341DF">
      <w:pPr>
        <w:jc w:val="both"/>
      </w:pPr>
    </w:p>
    <w:p w:rsidR="00B20CA3" w:rsidRPr="002341DF" w:rsidRDefault="00B20CA3" w:rsidP="002341DF">
      <w:pPr>
        <w:jc w:val="both"/>
      </w:pPr>
      <w:r w:rsidRPr="002341DF">
        <w:t xml:space="preserve">Запрос </w:t>
      </w:r>
      <w:r w:rsidR="000640FA" w:rsidRPr="002341DF">
        <w:t>«</w:t>
      </w:r>
      <w:r w:rsidR="003F01E1" w:rsidRPr="003F01E1">
        <w:rPr>
          <w:b/>
        </w:rPr>
        <w:t>check</w:t>
      </w:r>
      <w:r w:rsidR="000640FA" w:rsidRPr="002341DF">
        <w:t xml:space="preserve">» </w:t>
      </w:r>
      <w:r w:rsidRPr="002341DF">
        <w:t>содержит переменные:</w:t>
      </w:r>
    </w:p>
    <w:p w:rsidR="00B20CA3" w:rsidRPr="002341DF" w:rsidRDefault="002341DF" w:rsidP="002341DF">
      <w:pPr>
        <w:jc w:val="both"/>
      </w:pPr>
      <w:r w:rsidRPr="002341DF">
        <w:rPr>
          <w:b/>
        </w:rPr>
        <w:t>ACTION</w:t>
      </w:r>
      <w:r w:rsidR="005270FD" w:rsidRPr="002341DF">
        <w:t>=</w:t>
      </w:r>
      <w:r w:rsidR="003F01E1" w:rsidRPr="003F01E1">
        <w:rPr>
          <w:b/>
        </w:rPr>
        <w:t>check</w:t>
      </w:r>
      <w:r w:rsidR="00B20CA3" w:rsidRPr="002341DF">
        <w:tab/>
        <w:t xml:space="preserve">– запрос на проверку состояния </w:t>
      </w:r>
      <w:r w:rsidR="00EF2D86">
        <w:t>Плательщик</w:t>
      </w:r>
      <w:r w:rsidR="003F01E1">
        <w:t>а</w:t>
      </w:r>
    </w:p>
    <w:p w:rsidR="00B20CA3" w:rsidRPr="002341DF" w:rsidRDefault="002341DF" w:rsidP="002341DF">
      <w:pPr>
        <w:jc w:val="both"/>
      </w:pPr>
      <w:r w:rsidRPr="002341DF">
        <w:rPr>
          <w:b/>
        </w:rPr>
        <w:t>ACCOUNT</w:t>
      </w:r>
      <w:r w:rsidR="005270FD" w:rsidRPr="002341DF">
        <w:t>=49578</w:t>
      </w:r>
      <w:r w:rsidR="005270FD" w:rsidRPr="002341DF">
        <w:tab/>
      </w:r>
      <w:r w:rsidR="00B20CA3" w:rsidRPr="002341DF">
        <w:t xml:space="preserve">– идентификатор </w:t>
      </w:r>
      <w:r w:rsidR="00EF2D86">
        <w:t>Плательщик</w:t>
      </w:r>
      <w:r w:rsidR="003F01E1">
        <w:t>а</w:t>
      </w:r>
      <w:r w:rsidR="00B20CA3" w:rsidRPr="002341DF">
        <w:t xml:space="preserve"> в информационной системе </w:t>
      </w:r>
      <w:r w:rsidR="00EF2D86">
        <w:t>Клиент</w:t>
      </w:r>
      <w:r w:rsidR="00B20CA3" w:rsidRPr="002341DF">
        <w:t>а</w:t>
      </w:r>
    </w:p>
    <w:p w:rsidR="00B20CA3" w:rsidRPr="002341DF" w:rsidRDefault="00B20CA3" w:rsidP="002341DF">
      <w:pPr>
        <w:jc w:val="both"/>
      </w:pPr>
    </w:p>
    <w:p w:rsidR="00B20CA3" w:rsidRPr="002341DF" w:rsidRDefault="00B20CA3" w:rsidP="002341DF">
      <w:pPr>
        <w:jc w:val="both"/>
      </w:pPr>
      <w:r w:rsidRPr="002341DF">
        <w:t xml:space="preserve">Ответ </w:t>
      </w:r>
      <w:r w:rsidR="00EF2D86">
        <w:t>Клиент</w:t>
      </w:r>
      <w:r w:rsidRPr="002341DF">
        <w:t xml:space="preserve">а на запрос </w:t>
      </w:r>
      <w:r w:rsidR="000640FA" w:rsidRPr="002341DF">
        <w:t>«</w:t>
      </w:r>
      <w:r w:rsidR="003F01E1" w:rsidRPr="003F01E1">
        <w:rPr>
          <w:b/>
        </w:rPr>
        <w:t>check</w:t>
      </w:r>
      <w:r w:rsidR="000640FA" w:rsidRPr="002341DF">
        <w:t xml:space="preserve">» </w:t>
      </w:r>
      <w:r w:rsidRPr="002341DF">
        <w:t>должен выглядеть так:</w:t>
      </w:r>
    </w:p>
    <w:p w:rsidR="00B20CA3" w:rsidRPr="00FB1AAF" w:rsidRDefault="00B20CA3" w:rsidP="002341DF">
      <w:pPr>
        <w:jc w:val="both"/>
        <w:rPr>
          <w:lang w:val="en-US"/>
        </w:rPr>
      </w:pPr>
      <w:r w:rsidRPr="00FB1AAF">
        <w:rPr>
          <w:lang w:val="en-US"/>
        </w:rPr>
        <w:t>&lt;?xml version=”1.0” encoding=”windows-1251”?&gt;</w:t>
      </w:r>
    </w:p>
    <w:p w:rsidR="00B20CA3" w:rsidRPr="00FB1AAF" w:rsidRDefault="00B20CA3" w:rsidP="002341DF">
      <w:pPr>
        <w:jc w:val="both"/>
        <w:rPr>
          <w:lang w:val="en-US"/>
        </w:rPr>
      </w:pPr>
      <w:r w:rsidRPr="00FB1AAF">
        <w:rPr>
          <w:lang w:val="en-US"/>
        </w:rPr>
        <w:t>&lt;response&gt;</w:t>
      </w:r>
    </w:p>
    <w:p w:rsidR="00B20CA3" w:rsidRPr="003F01E1" w:rsidRDefault="003F01E1" w:rsidP="002341DF">
      <w:pPr>
        <w:jc w:val="both"/>
        <w:rPr>
          <w:lang w:val="en-US"/>
        </w:rPr>
      </w:pPr>
      <w:r w:rsidRPr="003F01E1">
        <w:rPr>
          <w:b/>
          <w:lang w:val="en-US"/>
        </w:rPr>
        <w:t xml:space="preserve"> </w:t>
      </w:r>
      <w:r w:rsidR="00B20CA3" w:rsidRPr="003F01E1">
        <w:rPr>
          <w:lang w:val="en-US"/>
        </w:rPr>
        <w:t>&lt;CODE&gt;0&lt;/CODE&gt;</w:t>
      </w:r>
    </w:p>
    <w:p w:rsidR="00B20CA3" w:rsidRPr="003F01E1" w:rsidRDefault="003F01E1" w:rsidP="002341DF">
      <w:pPr>
        <w:jc w:val="both"/>
        <w:rPr>
          <w:lang w:val="en-US"/>
        </w:rPr>
      </w:pPr>
      <w:r w:rsidRPr="003F01E1">
        <w:rPr>
          <w:b/>
          <w:lang w:val="en-US"/>
        </w:rPr>
        <w:t xml:space="preserve"> </w:t>
      </w:r>
      <w:r w:rsidR="00B20CA3" w:rsidRPr="003F01E1">
        <w:rPr>
          <w:lang w:val="en-US"/>
        </w:rPr>
        <w:t>&lt;MESSAGE&gt;</w:t>
      </w:r>
      <w:r w:rsidR="00FB1AAF">
        <w:rPr>
          <w:lang w:val="en-US"/>
        </w:rPr>
        <w:t>account e</w:t>
      </w:r>
      <w:r w:rsidR="00C456C4" w:rsidRPr="003F01E1">
        <w:rPr>
          <w:lang w:val="en-US"/>
        </w:rPr>
        <w:t>xist</w:t>
      </w:r>
      <w:r w:rsidR="00B20CA3" w:rsidRPr="003F01E1">
        <w:rPr>
          <w:lang w:val="en-US"/>
        </w:rPr>
        <w:t>&lt;/MESSAGE&gt;</w:t>
      </w:r>
    </w:p>
    <w:p w:rsidR="00B20CA3" w:rsidRPr="009D31AF" w:rsidRDefault="00B20CA3" w:rsidP="002341DF">
      <w:pPr>
        <w:jc w:val="both"/>
        <w:rPr>
          <w:lang w:val="en-US"/>
        </w:rPr>
      </w:pPr>
      <w:r w:rsidRPr="009D31AF">
        <w:rPr>
          <w:lang w:val="en-US"/>
        </w:rPr>
        <w:t>&lt;/response&gt;</w:t>
      </w:r>
    </w:p>
    <w:p w:rsidR="00E67ABF" w:rsidRPr="009D31AF" w:rsidRDefault="00E67ABF" w:rsidP="002341DF">
      <w:pPr>
        <w:jc w:val="both"/>
        <w:rPr>
          <w:lang w:val="en-US"/>
        </w:rPr>
      </w:pPr>
    </w:p>
    <w:p w:rsidR="00E67ABF" w:rsidRPr="002341DF" w:rsidRDefault="00E67ABF" w:rsidP="002341DF">
      <w:pPr>
        <w:jc w:val="both"/>
      </w:pPr>
      <w:r w:rsidRPr="002341DF">
        <w:t xml:space="preserve">&lt;response&gt; </w:t>
      </w:r>
      <w:r w:rsidR="002A6F4E">
        <w:tab/>
      </w:r>
      <w:r w:rsidR="00E54B46" w:rsidRPr="002341DF">
        <w:t>–</w:t>
      </w:r>
      <w:r w:rsidR="00E54B46">
        <w:t xml:space="preserve"> </w:t>
      </w:r>
      <w:r w:rsidRPr="002341DF">
        <w:t>тело ответа</w:t>
      </w:r>
    </w:p>
    <w:p w:rsidR="00E67ABF" w:rsidRPr="002341DF" w:rsidRDefault="00E67ABF" w:rsidP="002341DF">
      <w:pPr>
        <w:jc w:val="both"/>
      </w:pPr>
      <w:r w:rsidRPr="002341DF">
        <w:t>&lt;CODE&gt;</w:t>
      </w:r>
      <w:r w:rsidR="002A6F4E">
        <w:tab/>
      </w:r>
      <w:r w:rsidRPr="002341DF">
        <w:t xml:space="preserve"> </w:t>
      </w:r>
      <w:r w:rsidR="00E54B46" w:rsidRPr="002341DF">
        <w:t>–</w:t>
      </w:r>
      <w:r w:rsidRPr="002341DF">
        <w:t xml:space="preserve"> код результата завершения запроса (</w:t>
      </w:r>
      <w:r w:rsidR="00EF2D86">
        <w:t>Клиент</w:t>
      </w:r>
      <w:r w:rsidRPr="002341DF">
        <w:t xml:space="preserve"> всегда возвращает код на запрос </w:t>
      </w:r>
      <w:r w:rsidR="00EF2D86">
        <w:t>Банк</w:t>
      </w:r>
      <w:r w:rsidRPr="002341DF">
        <w:t xml:space="preserve">а, коды результата запроса/ошибок приведены </w:t>
      </w:r>
      <w:r w:rsidR="007964EB" w:rsidRPr="002341DF">
        <w:t>в Параграфе 5</w:t>
      </w:r>
      <w:r w:rsidRPr="002341DF">
        <w:t>).</w:t>
      </w:r>
    </w:p>
    <w:p w:rsidR="00E67ABF" w:rsidRPr="002341DF" w:rsidRDefault="00E67ABF" w:rsidP="002341DF">
      <w:pPr>
        <w:jc w:val="both"/>
      </w:pPr>
      <w:r w:rsidRPr="002341DF">
        <w:t xml:space="preserve">&lt;MESSAGE&gt; </w:t>
      </w:r>
      <w:r w:rsidR="002A6F4E" w:rsidRPr="002341DF">
        <w:t xml:space="preserve">– </w:t>
      </w:r>
      <w:r w:rsidRPr="002341DF">
        <w:t>комментарий завершения операции.</w:t>
      </w:r>
    </w:p>
    <w:p w:rsidR="002149D1" w:rsidRPr="002341DF" w:rsidRDefault="002149D1" w:rsidP="002341DF">
      <w:pPr>
        <w:jc w:val="both"/>
      </w:pPr>
    </w:p>
    <w:p w:rsidR="002951C2" w:rsidRPr="005720EA" w:rsidRDefault="002951C2" w:rsidP="002341DF">
      <w:pPr>
        <w:jc w:val="both"/>
      </w:pPr>
      <w:r w:rsidRPr="002341DF">
        <w:t xml:space="preserve">Возвращение result=0 на запрос </w:t>
      </w:r>
      <w:r w:rsidR="000640FA" w:rsidRPr="002341DF">
        <w:t>«</w:t>
      </w:r>
      <w:r w:rsidR="003F01E1" w:rsidRPr="003F01E1">
        <w:rPr>
          <w:b/>
        </w:rPr>
        <w:t>check</w:t>
      </w:r>
      <w:r w:rsidR="000640FA" w:rsidRPr="002341DF">
        <w:t xml:space="preserve">» </w:t>
      </w:r>
      <w:r w:rsidRPr="002341DF">
        <w:t xml:space="preserve">говорит о том, что лицевой счет </w:t>
      </w:r>
      <w:r w:rsidR="00EF2D86">
        <w:t>Плательщик</w:t>
      </w:r>
      <w:r w:rsidR="003F01E1">
        <w:t>а</w:t>
      </w:r>
      <w:r w:rsidRPr="002341DF">
        <w:t xml:space="preserve"> найден и</w:t>
      </w:r>
      <w:r w:rsidR="003F01E1" w:rsidRPr="003F01E1">
        <w:rPr>
          <w:b/>
        </w:rPr>
        <w:t xml:space="preserve"> </w:t>
      </w:r>
      <w:r w:rsidRPr="002341DF">
        <w:t xml:space="preserve">может быть пополнен. </w:t>
      </w:r>
    </w:p>
    <w:p w:rsidR="00EA5F56" w:rsidRPr="005720EA" w:rsidRDefault="00EA5F56" w:rsidP="002341DF">
      <w:pPr>
        <w:jc w:val="both"/>
      </w:pPr>
    </w:p>
    <w:p w:rsidR="002149D1" w:rsidRDefault="000640FA" w:rsidP="002341DF">
      <w:pPr>
        <w:jc w:val="both"/>
        <w:rPr>
          <w:i/>
        </w:rPr>
      </w:pPr>
      <w:r w:rsidRPr="003F01E1">
        <w:rPr>
          <w:i/>
        </w:rPr>
        <w:t xml:space="preserve">Если у </w:t>
      </w:r>
      <w:r w:rsidR="00EF2D86">
        <w:rPr>
          <w:i/>
        </w:rPr>
        <w:t>Клиент</w:t>
      </w:r>
      <w:r w:rsidRPr="003F01E1">
        <w:rPr>
          <w:i/>
        </w:rPr>
        <w:t>а есть ограничения</w:t>
      </w:r>
      <w:r w:rsidR="002149D1" w:rsidRPr="003F01E1">
        <w:rPr>
          <w:i/>
        </w:rPr>
        <w:t xml:space="preserve"> на пополнение баланса</w:t>
      </w:r>
      <w:r w:rsidR="003622B2" w:rsidRPr="003F01E1">
        <w:rPr>
          <w:i/>
        </w:rPr>
        <w:t>,</w:t>
      </w:r>
      <w:r w:rsidR="002149D1" w:rsidRPr="003F01E1">
        <w:rPr>
          <w:i/>
        </w:rPr>
        <w:t xml:space="preserve"> об этом </w:t>
      </w:r>
      <w:r w:rsidR="00E54B46">
        <w:rPr>
          <w:i/>
        </w:rPr>
        <w:t xml:space="preserve">необходимо сообщить менеджеру </w:t>
      </w:r>
      <w:r w:rsidR="00EF2D86">
        <w:rPr>
          <w:i/>
        </w:rPr>
        <w:t>Банк</w:t>
      </w:r>
      <w:r w:rsidR="002149D1" w:rsidRPr="003F01E1">
        <w:rPr>
          <w:i/>
        </w:rPr>
        <w:t>а.</w:t>
      </w:r>
    </w:p>
    <w:p w:rsidR="002A6F4E" w:rsidRPr="003F01E1" w:rsidRDefault="002A6F4E" w:rsidP="002341DF">
      <w:pPr>
        <w:jc w:val="both"/>
        <w:rPr>
          <w:i/>
        </w:rPr>
      </w:pPr>
    </w:p>
    <w:p w:rsidR="00884A16" w:rsidRPr="002341DF" w:rsidRDefault="00884A16" w:rsidP="002341DF">
      <w:pPr>
        <w:jc w:val="both"/>
      </w:pPr>
      <w:r w:rsidRPr="002341DF">
        <w:t xml:space="preserve">Также при ответе на запрос </w:t>
      </w:r>
      <w:r w:rsidR="000640FA" w:rsidRPr="002341DF">
        <w:t>«</w:t>
      </w:r>
      <w:r w:rsidR="003F01E1" w:rsidRPr="003F01E1">
        <w:rPr>
          <w:b/>
        </w:rPr>
        <w:t>check</w:t>
      </w:r>
      <w:r w:rsidR="000640FA" w:rsidRPr="002341DF">
        <w:t>»</w:t>
      </w:r>
      <w:r w:rsidRPr="002341DF">
        <w:t xml:space="preserve"> можно передавать следующие данные:</w:t>
      </w:r>
    </w:p>
    <w:p w:rsidR="00884A16" w:rsidRPr="002341DF" w:rsidRDefault="00884A16" w:rsidP="002341DF">
      <w:pPr>
        <w:jc w:val="both"/>
      </w:pPr>
      <w:r w:rsidRPr="002341DF">
        <w:t xml:space="preserve">&lt;FIO&gt; </w:t>
      </w:r>
      <w:r w:rsidRPr="002341DF">
        <w:tab/>
      </w:r>
      <w:r w:rsidR="00E54B46">
        <w:t xml:space="preserve"> </w:t>
      </w:r>
      <w:r w:rsidR="00E54B46" w:rsidRPr="002341DF">
        <w:t>–</w:t>
      </w:r>
      <w:r w:rsidRPr="002341DF">
        <w:t xml:space="preserve"> ФИО </w:t>
      </w:r>
      <w:r w:rsidR="00EF2D86">
        <w:t>Плательщик</w:t>
      </w:r>
      <w:r w:rsidR="003F01E1">
        <w:t>а</w:t>
      </w:r>
      <w:r w:rsidRPr="002341DF">
        <w:t xml:space="preserve"> (текстовое поле, длина символов)</w:t>
      </w:r>
    </w:p>
    <w:p w:rsidR="00884A16" w:rsidRPr="002341DF" w:rsidRDefault="00884A16" w:rsidP="002341DF">
      <w:pPr>
        <w:jc w:val="both"/>
      </w:pPr>
      <w:r w:rsidRPr="002341DF">
        <w:t xml:space="preserve">&lt;ADDRESS&gt; </w:t>
      </w:r>
      <w:r w:rsidR="00E54B46" w:rsidRPr="002341DF">
        <w:t>–</w:t>
      </w:r>
      <w:r w:rsidR="00E54B46">
        <w:t xml:space="preserve"> </w:t>
      </w:r>
      <w:r w:rsidRPr="002341DF">
        <w:t>адрес (текстовое поле, длина символов)</w:t>
      </w:r>
    </w:p>
    <w:p w:rsidR="00884A16" w:rsidRPr="002341DF" w:rsidRDefault="00884A16" w:rsidP="002341DF">
      <w:pPr>
        <w:jc w:val="both"/>
      </w:pPr>
      <w:r w:rsidRPr="002341DF">
        <w:t xml:space="preserve">&lt;BALANCE&gt; </w:t>
      </w:r>
      <w:r w:rsidR="00E54B46" w:rsidRPr="002341DF">
        <w:t>–</w:t>
      </w:r>
      <w:r w:rsidR="00E54B46">
        <w:t xml:space="preserve"> </w:t>
      </w:r>
      <w:r w:rsidRPr="002341DF">
        <w:t>текущий баланс (число, разделитель точка «.»,</w:t>
      </w:r>
      <w:r w:rsidR="003F01E1" w:rsidRPr="003F01E1">
        <w:rPr>
          <w:b/>
        </w:rPr>
        <w:t xml:space="preserve"> </w:t>
      </w:r>
      <w:r w:rsidRPr="002341DF">
        <w:t>длина символов)</w:t>
      </w:r>
    </w:p>
    <w:p w:rsidR="00884A16" w:rsidRPr="002341DF" w:rsidRDefault="00884A16" w:rsidP="002341DF">
      <w:pPr>
        <w:jc w:val="both"/>
      </w:pPr>
      <w:r w:rsidRPr="002341DF">
        <w:t>&lt;REC_SUM&gt;</w:t>
      </w:r>
      <w:r w:rsidRPr="002341DF">
        <w:tab/>
      </w:r>
      <w:r w:rsidR="00E54B46">
        <w:t xml:space="preserve"> </w:t>
      </w:r>
      <w:r w:rsidR="00E54B46" w:rsidRPr="002341DF">
        <w:t>–</w:t>
      </w:r>
      <w:r w:rsidRPr="002341DF">
        <w:t xml:space="preserve"> рекомендуемая сумма пополнения счета (строго положительное число, разделитель точка «.», длина символов)</w:t>
      </w:r>
    </w:p>
    <w:p w:rsidR="00884A16" w:rsidRPr="000E4EF7" w:rsidRDefault="00884A16" w:rsidP="002341DF">
      <w:pPr>
        <w:jc w:val="both"/>
      </w:pPr>
      <w:r w:rsidRPr="002341DF">
        <w:t xml:space="preserve">&lt;INFO&gt; </w:t>
      </w:r>
      <w:r w:rsidR="00E54B46" w:rsidRPr="002341DF">
        <w:t>–</w:t>
      </w:r>
      <w:r w:rsidR="00E54B46">
        <w:t xml:space="preserve"> </w:t>
      </w:r>
      <w:r w:rsidRPr="002341DF">
        <w:t xml:space="preserve">информационный параметр для отображения </w:t>
      </w:r>
      <w:r w:rsidR="00FB1AAF">
        <w:t>Плательщику</w:t>
      </w:r>
      <w:r w:rsidR="00FB1AAF" w:rsidRPr="002341DF">
        <w:t xml:space="preserve"> </w:t>
      </w:r>
      <w:r w:rsidRPr="002341DF">
        <w:t>(текстовое поле)</w:t>
      </w:r>
    </w:p>
    <w:p w:rsidR="00884A16" w:rsidRPr="002341DF" w:rsidRDefault="00884A16" w:rsidP="002341DF">
      <w:pPr>
        <w:jc w:val="both"/>
      </w:pPr>
    </w:p>
    <w:p w:rsidR="00B0193A" w:rsidRPr="002341DF" w:rsidRDefault="00B0193A" w:rsidP="002341DF">
      <w:pPr>
        <w:jc w:val="both"/>
      </w:pPr>
      <w:r w:rsidRPr="002341DF">
        <w:t xml:space="preserve">Пример ответа с дополнительными параметрами запрос </w:t>
      </w:r>
      <w:r w:rsidR="000640FA" w:rsidRPr="002341DF">
        <w:t>«</w:t>
      </w:r>
      <w:r w:rsidR="003F01E1" w:rsidRPr="003F01E1">
        <w:rPr>
          <w:b/>
        </w:rPr>
        <w:t>check</w:t>
      </w:r>
      <w:r w:rsidR="000640FA" w:rsidRPr="002341DF">
        <w:t>»:</w:t>
      </w:r>
    </w:p>
    <w:p w:rsidR="00884A16" w:rsidRPr="00FB1AAF" w:rsidRDefault="00884A16" w:rsidP="002341DF">
      <w:pPr>
        <w:jc w:val="both"/>
        <w:rPr>
          <w:lang w:val="en-US"/>
        </w:rPr>
      </w:pPr>
      <w:r w:rsidRPr="00FB1AAF">
        <w:rPr>
          <w:lang w:val="en-US"/>
        </w:rPr>
        <w:t>&lt;?xml version=”1.0” encoding=”windows-1251”?&gt;</w:t>
      </w:r>
    </w:p>
    <w:p w:rsidR="00884A16" w:rsidRPr="00FB1AAF" w:rsidRDefault="00884A16" w:rsidP="002341DF">
      <w:pPr>
        <w:jc w:val="both"/>
        <w:rPr>
          <w:lang w:val="en-US"/>
        </w:rPr>
      </w:pPr>
      <w:r w:rsidRPr="00FB1AAF">
        <w:rPr>
          <w:lang w:val="en-US"/>
        </w:rPr>
        <w:t>&lt;response&gt;</w:t>
      </w:r>
    </w:p>
    <w:p w:rsidR="00884A16" w:rsidRPr="00FB1AAF" w:rsidRDefault="00884A16" w:rsidP="002341DF">
      <w:pPr>
        <w:jc w:val="both"/>
        <w:rPr>
          <w:lang w:val="en-US"/>
        </w:rPr>
      </w:pPr>
      <w:r w:rsidRPr="00FB1AAF">
        <w:rPr>
          <w:lang w:val="en-US"/>
        </w:rPr>
        <w:t>&lt;CODE&gt;0&lt;/CODE&gt;</w:t>
      </w:r>
    </w:p>
    <w:p w:rsidR="00884A16" w:rsidRPr="00FB1AAF" w:rsidRDefault="00884A16" w:rsidP="002341DF">
      <w:pPr>
        <w:jc w:val="both"/>
        <w:rPr>
          <w:lang w:val="en-US"/>
        </w:rPr>
      </w:pPr>
      <w:r w:rsidRPr="00FB1AAF">
        <w:rPr>
          <w:lang w:val="en-US"/>
        </w:rPr>
        <w:t>&lt;MESSAGE&gt;</w:t>
      </w:r>
      <w:r w:rsidR="00FB1AAF">
        <w:rPr>
          <w:lang w:val="en-US"/>
        </w:rPr>
        <w:t>account e</w:t>
      </w:r>
      <w:r w:rsidRPr="00FB1AAF">
        <w:rPr>
          <w:lang w:val="en-US"/>
        </w:rPr>
        <w:t>xist&lt;/MESSAGE&gt;</w:t>
      </w:r>
    </w:p>
    <w:p w:rsidR="00884A16" w:rsidRPr="000E4EF7" w:rsidRDefault="00884A16" w:rsidP="002341DF">
      <w:pPr>
        <w:jc w:val="both"/>
        <w:rPr>
          <w:lang w:val="en-US"/>
        </w:rPr>
      </w:pPr>
      <w:r w:rsidRPr="000E4EF7">
        <w:rPr>
          <w:lang w:val="en-US"/>
        </w:rPr>
        <w:t>&lt;FIO&gt;</w:t>
      </w:r>
      <w:r w:rsidR="004D4126" w:rsidRPr="002341DF">
        <w:t>Яковлев</w:t>
      </w:r>
      <w:r w:rsidR="004D4126" w:rsidRPr="000E4EF7">
        <w:rPr>
          <w:lang w:val="en-US"/>
        </w:rPr>
        <w:t xml:space="preserve"> </w:t>
      </w:r>
      <w:r w:rsidR="004D4126" w:rsidRPr="002341DF">
        <w:t>Петр</w:t>
      </w:r>
      <w:r w:rsidRPr="000E4EF7">
        <w:rPr>
          <w:lang w:val="en-US"/>
        </w:rPr>
        <w:t>&lt;/FIO&gt;</w:t>
      </w:r>
    </w:p>
    <w:p w:rsidR="00884A16" w:rsidRPr="000E4EF7" w:rsidRDefault="00884A16" w:rsidP="002341DF">
      <w:pPr>
        <w:jc w:val="both"/>
        <w:rPr>
          <w:lang w:val="en-US"/>
        </w:rPr>
      </w:pPr>
      <w:r w:rsidRPr="000E4EF7">
        <w:rPr>
          <w:lang w:val="en-US"/>
        </w:rPr>
        <w:t>&lt;ADDRESS&gt;</w:t>
      </w:r>
      <w:r w:rsidR="004D4126" w:rsidRPr="002341DF">
        <w:t>Москва</w:t>
      </w:r>
      <w:r w:rsidR="004D4126" w:rsidRPr="000E4EF7">
        <w:rPr>
          <w:lang w:val="en-US"/>
        </w:rPr>
        <w:t xml:space="preserve">, </w:t>
      </w:r>
      <w:r w:rsidR="004D4126" w:rsidRPr="002341DF">
        <w:t>Курская</w:t>
      </w:r>
      <w:r w:rsidR="004D4126" w:rsidRPr="000E4EF7">
        <w:rPr>
          <w:lang w:val="en-US"/>
        </w:rPr>
        <w:t xml:space="preserve"> 19, </w:t>
      </w:r>
      <w:r w:rsidR="004D4126" w:rsidRPr="002341DF">
        <w:t>кв</w:t>
      </w:r>
      <w:r w:rsidR="004D4126" w:rsidRPr="000E4EF7">
        <w:rPr>
          <w:lang w:val="en-US"/>
        </w:rPr>
        <w:t>.125&lt;/ADDRESS&gt;</w:t>
      </w:r>
    </w:p>
    <w:p w:rsidR="00884A16" w:rsidRPr="00FB1AAF" w:rsidRDefault="00884A16" w:rsidP="002341DF">
      <w:pPr>
        <w:jc w:val="both"/>
        <w:rPr>
          <w:lang w:val="en-US"/>
        </w:rPr>
      </w:pPr>
      <w:r w:rsidRPr="00FB1AAF">
        <w:rPr>
          <w:lang w:val="en-US"/>
        </w:rPr>
        <w:t>&lt;BALANCE&gt;</w:t>
      </w:r>
      <w:r w:rsidR="004D4126" w:rsidRPr="00FB1AAF">
        <w:rPr>
          <w:lang w:val="en-US"/>
        </w:rPr>
        <w:t>100.00&lt;/BALANCE&gt;</w:t>
      </w:r>
    </w:p>
    <w:p w:rsidR="00884A16" w:rsidRPr="000E4EF7" w:rsidRDefault="00884A16" w:rsidP="002341DF">
      <w:pPr>
        <w:jc w:val="both"/>
      </w:pPr>
      <w:r w:rsidRPr="000E4EF7">
        <w:t>&lt;</w:t>
      </w:r>
      <w:r w:rsidRPr="00FB1AAF">
        <w:rPr>
          <w:lang w:val="en-US"/>
        </w:rPr>
        <w:t>REC</w:t>
      </w:r>
      <w:r w:rsidRPr="000E4EF7">
        <w:t>_</w:t>
      </w:r>
      <w:r w:rsidRPr="00FB1AAF">
        <w:rPr>
          <w:lang w:val="en-US"/>
        </w:rPr>
        <w:t>SUM</w:t>
      </w:r>
      <w:r w:rsidRPr="000E4EF7">
        <w:t>&gt;</w:t>
      </w:r>
      <w:r w:rsidR="004D4126" w:rsidRPr="000E4EF7">
        <w:t>500.00&lt;/</w:t>
      </w:r>
      <w:r w:rsidR="004D4126" w:rsidRPr="00FB1AAF">
        <w:rPr>
          <w:lang w:val="en-US"/>
        </w:rPr>
        <w:t>REC</w:t>
      </w:r>
      <w:r w:rsidR="004D4126" w:rsidRPr="000E4EF7">
        <w:t>_</w:t>
      </w:r>
      <w:r w:rsidR="004D4126" w:rsidRPr="00FB1AAF">
        <w:rPr>
          <w:lang w:val="en-US"/>
        </w:rPr>
        <w:t>SUM</w:t>
      </w:r>
      <w:r w:rsidR="004D4126" w:rsidRPr="000E4EF7">
        <w:t>&gt;</w:t>
      </w:r>
    </w:p>
    <w:p w:rsidR="00884A16" w:rsidRPr="002341DF" w:rsidRDefault="00884A16" w:rsidP="002341DF">
      <w:pPr>
        <w:jc w:val="both"/>
      </w:pPr>
      <w:r w:rsidRPr="002341DF">
        <w:t>&lt;INFO&gt;</w:t>
      </w:r>
      <w:r w:rsidR="004D4126" w:rsidRPr="002341DF">
        <w:t>Оплата интернет услуг, тариф 100мб/с&lt;/INFO&gt;</w:t>
      </w:r>
    </w:p>
    <w:p w:rsidR="00884A16" w:rsidRPr="002341DF" w:rsidRDefault="00884A16" w:rsidP="002341DF">
      <w:pPr>
        <w:jc w:val="both"/>
      </w:pPr>
      <w:r w:rsidRPr="002341DF">
        <w:t>&lt;/response&gt;</w:t>
      </w:r>
    </w:p>
    <w:p w:rsidR="00CB4C75" w:rsidRPr="002341DF" w:rsidRDefault="00F06269" w:rsidP="00D14F58">
      <w:pPr>
        <w:pStyle w:val="a3"/>
        <w:keepNext/>
        <w:numPr>
          <w:ilvl w:val="0"/>
          <w:numId w:val="2"/>
        </w:numPr>
        <w:spacing w:before="240" w:after="120"/>
        <w:ind w:left="357" w:hanging="357"/>
        <w:jc w:val="both"/>
        <w:rPr>
          <w:b/>
          <w:caps/>
        </w:rPr>
      </w:pPr>
      <w:r w:rsidRPr="002341DF">
        <w:rPr>
          <w:b/>
          <w:caps/>
        </w:rPr>
        <w:t>Пример запроса на Оплату</w:t>
      </w:r>
    </w:p>
    <w:p w:rsidR="00CB4C75" w:rsidRPr="002341DF" w:rsidRDefault="00CB4C75" w:rsidP="002341DF">
      <w:pPr>
        <w:jc w:val="both"/>
      </w:pPr>
      <w:r w:rsidRPr="002341DF">
        <w:t xml:space="preserve">Для проведения платежа система </w:t>
      </w:r>
      <w:r w:rsidR="00EF2D86">
        <w:t>Банк</w:t>
      </w:r>
      <w:r w:rsidRPr="002341DF">
        <w:t>а генерирует запрос вида (команда</w:t>
      </w:r>
      <w:r w:rsidR="002A6F4E">
        <w:t xml:space="preserve"> </w:t>
      </w:r>
      <w:r w:rsidR="00E54B46" w:rsidRPr="002A6F4E">
        <w:rPr>
          <w:b/>
        </w:rPr>
        <w:t>payment</w:t>
      </w:r>
      <w:r w:rsidRPr="002341DF">
        <w:t>, метод GET):</w:t>
      </w:r>
    </w:p>
    <w:p w:rsidR="00E67ABF" w:rsidRPr="002A6F4E" w:rsidRDefault="007964EB" w:rsidP="002341DF">
      <w:pPr>
        <w:jc w:val="both"/>
        <w:rPr>
          <w:b/>
          <w:lang w:val="en-US"/>
        </w:rPr>
      </w:pPr>
      <w:r w:rsidRPr="002A6F4E">
        <w:rPr>
          <w:b/>
          <w:lang w:val="en-US"/>
        </w:rPr>
        <w:t>https://service.someprovider.ru:8443/</w:t>
      </w:r>
      <w:r w:rsidR="003F01E1" w:rsidRPr="002A6F4E">
        <w:rPr>
          <w:b/>
          <w:lang w:val="en-US"/>
        </w:rPr>
        <w:t>payment</w:t>
      </w:r>
      <w:r w:rsidRPr="002A6F4E">
        <w:rPr>
          <w:b/>
          <w:lang w:val="en-US"/>
        </w:rPr>
        <w:t>_app.cgi?</w:t>
      </w:r>
      <w:r w:rsidR="002341DF" w:rsidRPr="002A6F4E">
        <w:rPr>
          <w:b/>
          <w:lang w:val="en-US"/>
        </w:rPr>
        <w:t>ACTION</w:t>
      </w:r>
      <w:r w:rsidRPr="002A6F4E">
        <w:rPr>
          <w:b/>
          <w:lang w:val="en-US"/>
        </w:rPr>
        <w:t>=</w:t>
      </w:r>
      <w:r w:rsidR="003F01E1" w:rsidRPr="002A6F4E">
        <w:rPr>
          <w:b/>
          <w:lang w:val="en-US"/>
        </w:rPr>
        <w:t>payment</w:t>
      </w:r>
      <w:r w:rsidRPr="002A6F4E">
        <w:rPr>
          <w:b/>
          <w:lang w:val="en-US"/>
        </w:rPr>
        <w:t>&amp;</w:t>
      </w:r>
      <w:r w:rsidR="002341DF" w:rsidRPr="002A6F4E">
        <w:rPr>
          <w:b/>
          <w:lang w:val="en-US"/>
        </w:rPr>
        <w:t>ACCOUNT</w:t>
      </w:r>
      <w:r w:rsidRPr="002A6F4E">
        <w:rPr>
          <w:b/>
          <w:lang w:val="en-US"/>
        </w:rPr>
        <w:t>=49578&amp;</w:t>
      </w:r>
      <w:r w:rsidR="002341DF" w:rsidRPr="002A6F4E">
        <w:rPr>
          <w:b/>
          <w:lang w:val="en-US"/>
        </w:rPr>
        <w:t>AMOUNT</w:t>
      </w:r>
      <w:r w:rsidRPr="002A6F4E">
        <w:rPr>
          <w:b/>
          <w:lang w:val="en-US"/>
        </w:rPr>
        <w:t>=340.24&amp;</w:t>
      </w:r>
      <w:r w:rsidR="003F01E1" w:rsidRPr="002A6F4E">
        <w:rPr>
          <w:b/>
          <w:lang w:val="en-US"/>
        </w:rPr>
        <w:t xml:space="preserve"> PAY</w:t>
      </w:r>
      <w:r w:rsidR="002341DF" w:rsidRPr="002A6F4E">
        <w:rPr>
          <w:b/>
          <w:lang w:val="en-US"/>
        </w:rPr>
        <w:t>_ID</w:t>
      </w:r>
      <w:r w:rsidRPr="002A6F4E">
        <w:rPr>
          <w:b/>
          <w:lang w:val="en-US"/>
        </w:rPr>
        <w:t>=</w:t>
      </w:r>
      <w:r w:rsidR="004D4126" w:rsidRPr="002A6F4E">
        <w:rPr>
          <w:b/>
          <w:lang w:val="en-US"/>
        </w:rPr>
        <w:t>123456789012</w:t>
      </w:r>
      <w:r w:rsidRPr="002A6F4E">
        <w:rPr>
          <w:b/>
          <w:lang w:val="en-US"/>
        </w:rPr>
        <w:t>&amp;</w:t>
      </w:r>
      <w:r w:rsidR="003F01E1" w:rsidRPr="002A6F4E">
        <w:rPr>
          <w:b/>
          <w:lang w:val="en-US"/>
        </w:rPr>
        <w:t xml:space="preserve"> PAY</w:t>
      </w:r>
      <w:r w:rsidR="002341DF" w:rsidRPr="002A6F4E">
        <w:rPr>
          <w:b/>
          <w:lang w:val="en-US"/>
        </w:rPr>
        <w:t>_DATE</w:t>
      </w:r>
      <w:r w:rsidRPr="002A6F4E">
        <w:rPr>
          <w:b/>
          <w:lang w:val="en-US"/>
        </w:rPr>
        <w:t>=12.</w:t>
      </w:r>
      <w:r w:rsidR="00B0193A" w:rsidRPr="002A6F4E">
        <w:rPr>
          <w:b/>
          <w:lang w:val="en-US"/>
        </w:rPr>
        <w:t>06.2018</w:t>
      </w:r>
      <w:r w:rsidRPr="002A6F4E">
        <w:rPr>
          <w:b/>
          <w:lang w:val="en-US"/>
        </w:rPr>
        <w:t>_12:45:18</w:t>
      </w:r>
    </w:p>
    <w:p w:rsidR="007964EB" w:rsidRPr="003F01E1" w:rsidRDefault="007964EB" w:rsidP="002341DF">
      <w:pPr>
        <w:jc w:val="both"/>
        <w:rPr>
          <w:lang w:val="en-US"/>
        </w:rPr>
      </w:pPr>
    </w:p>
    <w:p w:rsidR="007964EB" w:rsidRPr="002341DF" w:rsidRDefault="007964EB" w:rsidP="002341DF">
      <w:pPr>
        <w:jc w:val="both"/>
      </w:pPr>
      <w:r w:rsidRPr="002341DF">
        <w:t>Запрос содержит переменные:</w:t>
      </w:r>
    </w:p>
    <w:p w:rsidR="007964EB" w:rsidRPr="002341DF" w:rsidRDefault="002341DF" w:rsidP="002341DF">
      <w:pPr>
        <w:jc w:val="both"/>
      </w:pPr>
      <w:r w:rsidRPr="002341DF">
        <w:rPr>
          <w:b/>
        </w:rPr>
        <w:t>ACTION</w:t>
      </w:r>
      <w:r w:rsidR="005270FD" w:rsidRPr="002341DF">
        <w:t>=</w:t>
      </w:r>
      <w:r w:rsidR="00E54B46">
        <w:t>payment</w:t>
      </w:r>
      <w:r w:rsidR="007964EB" w:rsidRPr="002341DF">
        <w:tab/>
      </w:r>
      <w:r w:rsidR="007964EB" w:rsidRPr="002341DF">
        <w:tab/>
        <w:t xml:space="preserve">– запрос на пополнение баланса </w:t>
      </w:r>
      <w:r w:rsidR="00EF2D86">
        <w:t>Плательщик</w:t>
      </w:r>
      <w:r w:rsidR="003F01E1">
        <w:t>а</w:t>
      </w:r>
    </w:p>
    <w:p w:rsidR="007964EB" w:rsidRPr="002341DF" w:rsidRDefault="003F01E1" w:rsidP="002341DF">
      <w:pPr>
        <w:jc w:val="both"/>
      </w:pPr>
      <w:r w:rsidRPr="003F01E1">
        <w:rPr>
          <w:b/>
        </w:rPr>
        <w:t>PAY</w:t>
      </w:r>
      <w:r w:rsidR="002341DF" w:rsidRPr="002341DF">
        <w:rPr>
          <w:b/>
        </w:rPr>
        <w:t>_ID</w:t>
      </w:r>
      <w:r w:rsidR="007964EB" w:rsidRPr="002341DF">
        <w:t>=</w:t>
      </w:r>
      <w:r w:rsidR="004D4126" w:rsidRPr="002341DF">
        <w:t>123456789012</w:t>
      </w:r>
      <w:r w:rsidR="007964EB" w:rsidRPr="002341DF">
        <w:tab/>
        <w:t xml:space="preserve">– внутренний номер платежа в системе </w:t>
      </w:r>
      <w:r w:rsidR="00EF2D86">
        <w:t>Банк</w:t>
      </w:r>
      <w:r w:rsidR="007964EB" w:rsidRPr="002341DF">
        <w:t>а</w:t>
      </w:r>
    </w:p>
    <w:p w:rsidR="007964EB" w:rsidRPr="002341DF" w:rsidRDefault="003F01E1" w:rsidP="002341DF">
      <w:pPr>
        <w:jc w:val="both"/>
      </w:pPr>
      <w:r w:rsidRPr="003F01E1">
        <w:rPr>
          <w:b/>
        </w:rPr>
        <w:t>PAY</w:t>
      </w:r>
      <w:r w:rsidR="002341DF" w:rsidRPr="002341DF">
        <w:rPr>
          <w:b/>
        </w:rPr>
        <w:t>_DATE</w:t>
      </w:r>
      <w:r w:rsidR="007964EB" w:rsidRPr="002341DF">
        <w:t xml:space="preserve"> =</w:t>
      </w:r>
      <w:r w:rsidR="00B0193A" w:rsidRPr="002341DF">
        <w:t>12.06.2018_12:45:18</w:t>
      </w:r>
      <w:r w:rsidR="007964EB" w:rsidRPr="002341DF">
        <w:tab/>
      </w:r>
      <w:r w:rsidR="00E54B46">
        <w:t xml:space="preserve"> </w:t>
      </w:r>
      <w:r w:rsidR="007964EB" w:rsidRPr="002341DF">
        <w:t xml:space="preserve">– дата учета платежа в системе </w:t>
      </w:r>
      <w:r w:rsidR="00EF2D86">
        <w:t>Банк</w:t>
      </w:r>
      <w:r w:rsidR="007964EB" w:rsidRPr="002341DF">
        <w:t xml:space="preserve">а </w:t>
      </w:r>
    </w:p>
    <w:p w:rsidR="007964EB" w:rsidRPr="002341DF" w:rsidRDefault="002341DF" w:rsidP="002341DF">
      <w:pPr>
        <w:jc w:val="both"/>
      </w:pPr>
      <w:r w:rsidRPr="002341DF">
        <w:rPr>
          <w:b/>
        </w:rPr>
        <w:t>ACCOUNT</w:t>
      </w:r>
      <w:r w:rsidR="007964EB" w:rsidRPr="002341DF">
        <w:t>=49578</w:t>
      </w:r>
      <w:r w:rsidR="007964EB" w:rsidRPr="002341DF">
        <w:tab/>
        <w:t xml:space="preserve">– идентификатор </w:t>
      </w:r>
      <w:r w:rsidR="00EF2D86">
        <w:t>Плательщик</w:t>
      </w:r>
      <w:r w:rsidR="003F01E1">
        <w:t>а</w:t>
      </w:r>
      <w:r w:rsidR="007964EB" w:rsidRPr="002341DF">
        <w:t xml:space="preserve"> в информационной системе </w:t>
      </w:r>
      <w:r w:rsidR="00EF2D86">
        <w:t>Клиент</w:t>
      </w:r>
      <w:r w:rsidR="007964EB" w:rsidRPr="002341DF">
        <w:t>а</w:t>
      </w:r>
    </w:p>
    <w:p w:rsidR="007964EB" w:rsidRPr="002341DF" w:rsidRDefault="002341DF" w:rsidP="002341DF">
      <w:pPr>
        <w:jc w:val="both"/>
      </w:pPr>
      <w:r w:rsidRPr="002341DF">
        <w:rPr>
          <w:b/>
        </w:rPr>
        <w:t>AMOUNT</w:t>
      </w:r>
      <w:r w:rsidR="002A6F4E">
        <w:t>=340.24</w:t>
      </w:r>
      <w:r w:rsidR="002A6F4E">
        <w:tab/>
      </w:r>
      <w:r w:rsidR="007964EB" w:rsidRPr="002341DF">
        <w:t xml:space="preserve">– сумма к зачислению на лицевой счет </w:t>
      </w:r>
      <w:r w:rsidR="00EF2D86">
        <w:t>Плательщик</w:t>
      </w:r>
      <w:r w:rsidR="003F01E1">
        <w:t>а</w:t>
      </w:r>
      <w:r w:rsidR="007964EB" w:rsidRPr="002341DF">
        <w:t xml:space="preserve"> (дробное число с точностью до сотых, в качестве разделителя используется «.» точка)</w:t>
      </w:r>
    </w:p>
    <w:p w:rsidR="007964EB" w:rsidRPr="002341DF" w:rsidRDefault="007964EB" w:rsidP="002341DF">
      <w:pPr>
        <w:jc w:val="both"/>
      </w:pPr>
    </w:p>
    <w:p w:rsidR="007964EB" w:rsidRPr="002341DF" w:rsidRDefault="00EF2D86" w:rsidP="002341DF">
      <w:pPr>
        <w:jc w:val="both"/>
      </w:pPr>
      <w:r>
        <w:t>Клиент</w:t>
      </w:r>
      <w:r w:rsidR="007964EB" w:rsidRPr="002341DF">
        <w:t xml:space="preserve"> возвращает ответ на запрос </w:t>
      </w:r>
      <w:r w:rsidR="000640FA" w:rsidRPr="002341DF">
        <w:t>«</w:t>
      </w:r>
      <w:r w:rsidR="00E54B46">
        <w:rPr>
          <w:b/>
        </w:rPr>
        <w:t>payment</w:t>
      </w:r>
      <w:r w:rsidR="000640FA" w:rsidRPr="002341DF">
        <w:t>»</w:t>
      </w:r>
      <w:r w:rsidR="007964EB" w:rsidRPr="002341DF">
        <w:t xml:space="preserve"> </w:t>
      </w:r>
      <w:r>
        <w:t>Банк</w:t>
      </w:r>
      <w:r w:rsidR="007964EB" w:rsidRPr="002341DF">
        <w:t>а в формате XML со структурой:</w:t>
      </w:r>
    </w:p>
    <w:p w:rsidR="007964EB" w:rsidRPr="00FB1AAF" w:rsidRDefault="007964EB" w:rsidP="002341DF">
      <w:pPr>
        <w:jc w:val="both"/>
        <w:rPr>
          <w:lang w:val="en-US"/>
        </w:rPr>
      </w:pPr>
      <w:r w:rsidRPr="00FB1AAF">
        <w:rPr>
          <w:lang w:val="en-US"/>
        </w:rPr>
        <w:t>&lt;?xml version=”1.0” encoding=”windows-1251”?&gt;</w:t>
      </w:r>
    </w:p>
    <w:p w:rsidR="007964EB" w:rsidRPr="00FB1AAF" w:rsidRDefault="007964EB" w:rsidP="002341DF">
      <w:pPr>
        <w:jc w:val="both"/>
        <w:rPr>
          <w:lang w:val="en-US"/>
        </w:rPr>
      </w:pPr>
      <w:r w:rsidRPr="00FB1AAF">
        <w:rPr>
          <w:lang w:val="en-US"/>
        </w:rPr>
        <w:t>&lt;response&gt;</w:t>
      </w:r>
    </w:p>
    <w:p w:rsidR="007964EB" w:rsidRPr="003F01E1" w:rsidRDefault="003F01E1" w:rsidP="002341DF">
      <w:pPr>
        <w:jc w:val="both"/>
        <w:rPr>
          <w:lang w:val="en-US"/>
        </w:rPr>
      </w:pPr>
      <w:r w:rsidRPr="003F01E1">
        <w:rPr>
          <w:b/>
          <w:lang w:val="en-US"/>
        </w:rPr>
        <w:t xml:space="preserve"> </w:t>
      </w:r>
      <w:r w:rsidR="007964EB" w:rsidRPr="003F01E1">
        <w:rPr>
          <w:lang w:val="en-US"/>
        </w:rPr>
        <w:t>&lt;CODE&gt;0&lt;/CODE&gt;</w:t>
      </w:r>
    </w:p>
    <w:p w:rsidR="007964EB" w:rsidRPr="003F01E1" w:rsidRDefault="003F01E1" w:rsidP="002341DF">
      <w:pPr>
        <w:jc w:val="both"/>
        <w:rPr>
          <w:lang w:val="en-US"/>
        </w:rPr>
      </w:pPr>
      <w:r w:rsidRPr="003F01E1">
        <w:rPr>
          <w:b/>
          <w:lang w:val="en-US"/>
        </w:rPr>
        <w:t xml:space="preserve"> </w:t>
      </w:r>
      <w:r w:rsidR="007964EB" w:rsidRPr="003F01E1">
        <w:rPr>
          <w:lang w:val="en-US"/>
        </w:rPr>
        <w:t>&lt;MESSAGE&gt;</w:t>
      </w:r>
      <w:r w:rsidR="00E54B46">
        <w:rPr>
          <w:lang w:val="en-US"/>
        </w:rPr>
        <w:t>payment</w:t>
      </w:r>
      <w:r w:rsidR="00C456C4" w:rsidRPr="003F01E1">
        <w:rPr>
          <w:lang w:val="en-US"/>
        </w:rPr>
        <w:t xml:space="preserve"> Successful</w:t>
      </w:r>
      <w:r w:rsidR="007964EB" w:rsidRPr="003F01E1">
        <w:rPr>
          <w:lang w:val="en-US"/>
        </w:rPr>
        <w:t>&lt;/MESSAGE&gt;</w:t>
      </w:r>
    </w:p>
    <w:p w:rsidR="007964EB" w:rsidRPr="002341DF" w:rsidRDefault="007964EB" w:rsidP="002341DF">
      <w:pPr>
        <w:jc w:val="both"/>
      </w:pPr>
      <w:r w:rsidRPr="002341DF">
        <w:t>&lt;/response&gt;</w:t>
      </w:r>
    </w:p>
    <w:p w:rsidR="00E95F87" w:rsidRPr="002341DF" w:rsidRDefault="00E95F87" w:rsidP="002341DF">
      <w:pPr>
        <w:jc w:val="both"/>
      </w:pPr>
    </w:p>
    <w:p w:rsidR="00F87CB5" w:rsidRPr="009D31AF" w:rsidRDefault="00F87CB5" w:rsidP="002341DF">
      <w:pPr>
        <w:jc w:val="both"/>
      </w:pPr>
      <w:r w:rsidRPr="002341DF">
        <w:t xml:space="preserve">&lt;response&gt; </w:t>
      </w:r>
      <w:r w:rsidR="002A6F4E">
        <w:tab/>
      </w:r>
      <w:r w:rsidR="002A6F4E" w:rsidRPr="002341DF">
        <w:t xml:space="preserve">– </w:t>
      </w:r>
      <w:r w:rsidRPr="002341DF">
        <w:t>тело ответа</w:t>
      </w:r>
    </w:p>
    <w:p w:rsidR="00F87CB5" w:rsidRPr="009D31AF" w:rsidRDefault="00F87CB5" w:rsidP="002341DF">
      <w:pPr>
        <w:jc w:val="both"/>
      </w:pPr>
      <w:r w:rsidRPr="002341DF">
        <w:t>&lt;</w:t>
      </w:r>
      <w:r w:rsidR="0012190F" w:rsidRPr="002341DF">
        <w:t>CODE</w:t>
      </w:r>
      <w:r w:rsidRPr="002341DF">
        <w:t xml:space="preserve">&gt; </w:t>
      </w:r>
      <w:r w:rsidR="002A6F4E">
        <w:tab/>
      </w:r>
      <w:r w:rsidR="002A6F4E" w:rsidRPr="002341DF">
        <w:t xml:space="preserve">– </w:t>
      </w:r>
      <w:r w:rsidRPr="002341DF">
        <w:t xml:space="preserve">код результата </w:t>
      </w:r>
      <w:r w:rsidR="009D31AF">
        <w:t>завершения запроса</w:t>
      </w:r>
    </w:p>
    <w:p w:rsidR="00F87CB5" w:rsidRPr="002341DF" w:rsidRDefault="00F87CB5" w:rsidP="002341DF">
      <w:pPr>
        <w:jc w:val="both"/>
      </w:pPr>
      <w:r w:rsidRPr="002341DF">
        <w:t>&lt;</w:t>
      </w:r>
      <w:r w:rsidR="0012190F" w:rsidRPr="002341DF">
        <w:t>MESSAGE</w:t>
      </w:r>
      <w:r w:rsidRPr="002341DF">
        <w:t>&gt;</w:t>
      </w:r>
      <w:r w:rsidR="002951C2" w:rsidRPr="002341DF">
        <w:t xml:space="preserve"> </w:t>
      </w:r>
      <w:r w:rsidR="002A6F4E" w:rsidRPr="002341DF">
        <w:t xml:space="preserve">– </w:t>
      </w:r>
      <w:r w:rsidR="002951C2" w:rsidRPr="002341DF">
        <w:t>к</w:t>
      </w:r>
      <w:r w:rsidRPr="002341DF">
        <w:t>омментарий завершения операции.</w:t>
      </w:r>
    </w:p>
    <w:p w:rsidR="002951C2" w:rsidRPr="002341DF" w:rsidRDefault="002951C2" w:rsidP="002341DF">
      <w:pPr>
        <w:jc w:val="both"/>
      </w:pPr>
    </w:p>
    <w:p w:rsidR="002951C2" w:rsidRPr="002341DF" w:rsidRDefault="002951C2" w:rsidP="002341DF">
      <w:pPr>
        <w:jc w:val="both"/>
      </w:pPr>
      <w:r w:rsidRPr="002341DF">
        <w:t xml:space="preserve">Возвращение result=0 на запрос </w:t>
      </w:r>
      <w:r w:rsidR="000640FA" w:rsidRPr="002341DF">
        <w:t>«</w:t>
      </w:r>
      <w:r w:rsidR="003F01E1" w:rsidRPr="003F01E1">
        <w:rPr>
          <w:b/>
        </w:rPr>
        <w:t>payment</w:t>
      </w:r>
      <w:r w:rsidR="000640FA" w:rsidRPr="002341DF">
        <w:t xml:space="preserve">» </w:t>
      </w:r>
      <w:r w:rsidRPr="002341DF">
        <w:t xml:space="preserve">означает, что платеж подтвержден в системе </w:t>
      </w:r>
      <w:r w:rsidR="00EF2D86">
        <w:t>Клиент</w:t>
      </w:r>
      <w:r w:rsidRPr="002341DF">
        <w:t xml:space="preserve">а и баланс </w:t>
      </w:r>
      <w:r w:rsidR="00EF2D86">
        <w:t>Плательщик</w:t>
      </w:r>
      <w:r w:rsidR="003F01E1">
        <w:t>а</w:t>
      </w:r>
      <w:r w:rsidRPr="002341DF">
        <w:t xml:space="preserve"> пополнен. </w:t>
      </w:r>
    </w:p>
    <w:p w:rsidR="002951C2" w:rsidRPr="002341DF" w:rsidRDefault="002951C2" w:rsidP="002341DF">
      <w:pPr>
        <w:jc w:val="both"/>
      </w:pPr>
    </w:p>
    <w:p w:rsidR="00B0193A" w:rsidRPr="002A6F4E" w:rsidRDefault="00B0193A" w:rsidP="00EF2D86">
      <w:pPr>
        <w:keepNext/>
        <w:jc w:val="both"/>
        <w:rPr>
          <w:u w:val="single"/>
        </w:rPr>
      </w:pPr>
      <w:r w:rsidRPr="002A6F4E">
        <w:rPr>
          <w:u w:val="single"/>
        </w:rPr>
        <w:lastRenderedPageBreak/>
        <w:t xml:space="preserve">Пример ответа с дополнительными параметрами запрос </w:t>
      </w:r>
      <w:r w:rsidR="000640FA" w:rsidRPr="002A6F4E">
        <w:rPr>
          <w:u w:val="single"/>
        </w:rPr>
        <w:t>«</w:t>
      </w:r>
      <w:r w:rsidR="00E54B46" w:rsidRPr="002A6F4E">
        <w:rPr>
          <w:b/>
          <w:u w:val="single"/>
        </w:rPr>
        <w:t>payment</w:t>
      </w:r>
      <w:r w:rsidR="000640FA" w:rsidRPr="002A6F4E">
        <w:rPr>
          <w:u w:val="single"/>
        </w:rPr>
        <w:t>»</w:t>
      </w:r>
      <w:r w:rsidRPr="002A6F4E">
        <w:rPr>
          <w:u w:val="single"/>
        </w:rPr>
        <w:t>:</w:t>
      </w:r>
    </w:p>
    <w:p w:rsidR="00EF2D86" w:rsidRDefault="00EF2D86" w:rsidP="002341DF">
      <w:pPr>
        <w:jc w:val="both"/>
      </w:pPr>
      <w:r w:rsidRPr="00EF2D86">
        <w:t>&lt;</w:t>
      </w:r>
      <w:r w:rsidRPr="000E4EF7">
        <w:rPr>
          <w:b/>
        </w:rPr>
        <w:t>EXT_ID</w:t>
      </w:r>
      <w:r w:rsidRPr="00EF2D86">
        <w:t xml:space="preserve">&gt; – уникальный номер операции пополнения баланса Плательщика (в базе Клиента), целое число длиной до 20 знаков. </w:t>
      </w:r>
      <w:r w:rsidR="00687A08">
        <w:t xml:space="preserve">Клиент должен возвращать </w:t>
      </w:r>
      <w:r w:rsidR="00687A08" w:rsidRPr="00687A08">
        <w:t xml:space="preserve">&lt;EXT_ID&gt; </w:t>
      </w:r>
      <w:r w:rsidRPr="00EF2D86">
        <w:t>только в ответ на пополнение баланса (запрос «pay»).</w:t>
      </w:r>
    </w:p>
    <w:p w:rsidR="00F87CB5" w:rsidRPr="002341DF" w:rsidRDefault="00B0193A" w:rsidP="002341DF">
      <w:pPr>
        <w:jc w:val="both"/>
      </w:pPr>
      <w:r w:rsidRPr="002341DF">
        <w:t>&lt;</w:t>
      </w:r>
      <w:r w:rsidRPr="000E4EF7">
        <w:rPr>
          <w:b/>
        </w:rPr>
        <w:t>REG_DATE</w:t>
      </w:r>
      <w:r w:rsidRPr="002341DF">
        <w:t xml:space="preserve">&gt; </w:t>
      </w:r>
      <w:r w:rsidR="002A6F4E" w:rsidRPr="002341DF">
        <w:t xml:space="preserve">– </w:t>
      </w:r>
      <w:r w:rsidRPr="002341DF">
        <w:t xml:space="preserve">дата регистрации в системе </w:t>
      </w:r>
      <w:r w:rsidR="00EF2D86">
        <w:t>Клиент</w:t>
      </w:r>
      <w:r w:rsidRPr="002341DF">
        <w:t>а.</w:t>
      </w:r>
    </w:p>
    <w:p w:rsidR="00B0193A" w:rsidRPr="002341DF" w:rsidRDefault="00B0193A" w:rsidP="002341DF">
      <w:pPr>
        <w:jc w:val="both"/>
      </w:pPr>
      <w:r w:rsidRPr="002341DF">
        <w:t>&lt;</w:t>
      </w:r>
      <w:r w:rsidR="002341DF" w:rsidRPr="002341DF">
        <w:rPr>
          <w:b/>
        </w:rPr>
        <w:t>AMOUNT</w:t>
      </w:r>
      <w:r w:rsidRPr="002341DF">
        <w:t xml:space="preserve">&gt; </w:t>
      </w:r>
      <w:r w:rsidR="002A6F4E" w:rsidRPr="002341DF">
        <w:t xml:space="preserve">– </w:t>
      </w:r>
      <w:r w:rsidRPr="002341DF">
        <w:t xml:space="preserve">сумма пополнения баланса </w:t>
      </w:r>
      <w:r w:rsidR="00EF2D86">
        <w:t>Плательщик</w:t>
      </w:r>
      <w:r w:rsidR="003F01E1">
        <w:t>а</w:t>
      </w:r>
      <w:r w:rsidRPr="002341DF">
        <w:t>.</w:t>
      </w:r>
    </w:p>
    <w:p w:rsidR="00B0193A" w:rsidRPr="00FB1AAF" w:rsidRDefault="00B0193A" w:rsidP="002341DF">
      <w:pPr>
        <w:jc w:val="both"/>
        <w:rPr>
          <w:lang w:val="en-US"/>
        </w:rPr>
      </w:pPr>
      <w:r w:rsidRPr="00FB1AAF">
        <w:rPr>
          <w:lang w:val="en-US"/>
        </w:rPr>
        <w:t>&lt;?xml version=”1.0” encoding=”windows-1251”?&gt;</w:t>
      </w:r>
    </w:p>
    <w:p w:rsidR="00B0193A" w:rsidRPr="00FB1AAF" w:rsidRDefault="00B0193A" w:rsidP="002341DF">
      <w:pPr>
        <w:jc w:val="both"/>
        <w:rPr>
          <w:lang w:val="en-US"/>
        </w:rPr>
      </w:pPr>
      <w:r w:rsidRPr="00FB1AAF">
        <w:rPr>
          <w:lang w:val="en-US"/>
        </w:rPr>
        <w:t>&lt;response&gt;</w:t>
      </w:r>
    </w:p>
    <w:p w:rsidR="00B0193A" w:rsidRPr="00FB1AAF" w:rsidRDefault="00B0193A" w:rsidP="002341DF">
      <w:pPr>
        <w:jc w:val="both"/>
        <w:rPr>
          <w:lang w:val="en-US"/>
        </w:rPr>
      </w:pPr>
      <w:r w:rsidRPr="00FB1AAF">
        <w:rPr>
          <w:lang w:val="en-US"/>
        </w:rPr>
        <w:t>&lt;</w:t>
      </w:r>
      <w:r w:rsidR="000640FA" w:rsidRPr="00FB1AAF">
        <w:rPr>
          <w:lang w:val="en-US"/>
        </w:rPr>
        <w:t>EXT</w:t>
      </w:r>
      <w:r w:rsidRPr="00FB1AAF">
        <w:rPr>
          <w:lang w:val="en-US"/>
        </w:rPr>
        <w:t>_ID&gt;9876543210</w:t>
      </w:r>
      <w:r w:rsidR="000640FA" w:rsidRPr="00FB1AAF">
        <w:rPr>
          <w:lang w:val="en-US"/>
        </w:rPr>
        <w:t>&lt;EXT_ID&gt;</w:t>
      </w:r>
    </w:p>
    <w:p w:rsidR="00B0193A" w:rsidRPr="00FB1AAF" w:rsidRDefault="00B0193A" w:rsidP="002341DF">
      <w:pPr>
        <w:jc w:val="both"/>
        <w:rPr>
          <w:lang w:val="en-US"/>
        </w:rPr>
      </w:pPr>
      <w:r w:rsidRPr="00FB1AAF">
        <w:rPr>
          <w:lang w:val="en-US"/>
        </w:rPr>
        <w:t xml:space="preserve"> &lt;REG_DATE&gt;12.06.2018_12:45:22&lt;/REG_DATE&gt;</w:t>
      </w:r>
    </w:p>
    <w:p w:rsidR="00B0193A" w:rsidRPr="00FB1AAF" w:rsidRDefault="00B0193A" w:rsidP="002341DF">
      <w:pPr>
        <w:jc w:val="both"/>
        <w:rPr>
          <w:lang w:val="en-US"/>
        </w:rPr>
      </w:pPr>
      <w:r w:rsidRPr="00FB1AAF">
        <w:rPr>
          <w:lang w:val="en-US"/>
        </w:rPr>
        <w:t>&lt;</w:t>
      </w:r>
      <w:r w:rsidR="002341DF" w:rsidRPr="000E4EF7">
        <w:rPr>
          <w:lang w:val="en-US"/>
        </w:rPr>
        <w:t>AMOUNT</w:t>
      </w:r>
      <w:r w:rsidRPr="00FB1AAF">
        <w:rPr>
          <w:lang w:val="en-US"/>
        </w:rPr>
        <w:t>&gt;340.24&lt;/</w:t>
      </w:r>
      <w:r w:rsidR="002341DF" w:rsidRPr="000E4EF7">
        <w:rPr>
          <w:lang w:val="en-US"/>
        </w:rPr>
        <w:t>AMOUNT</w:t>
      </w:r>
      <w:r w:rsidRPr="00FB1AAF">
        <w:rPr>
          <w:lang w:val="en-US"/>
        </w:rPr>
        <w:t>&gt;</w:t>
      </w:r>
    </w:p>
    <w:p w:rsidR="00B0193A" w:rsidRPr="00FB1AAF" w:rsidRDefault="00B0193A" w:rsidP="002341DF">
      <w:pPr>
        <w:jc w:val="both"/>
        <w:rPr>
          <w:lang w:val="en-US"/>
        </w:rPr>
      </w:pPr>
      <w:r w:rsidRPr="00FB1AAF">
        <w:rPr>
          <w:lang w:val="en-US"/>
        </w:rPr>
        <w:t xml:space="preserve"> &lt;CODE&gt;0&lt;/CODE&gt;</w:t>
      </w:r>
    </w:p>
    <w:p w:rsidR="00B0193A" w:rsidRPr="00FB1AAF" w:rsidRDefault="00B0193A" w:rsidP="002341DF">
      <w:pPr>
        <w:jc w:val="both"/>
        <w:rPr>
          <w:lang w:val="en-US"/>
        </w:rPr>
      </w:pPr>
      <w:r w:rsidRPr="00FB1AAF">
        <w:rPr>
          <w:lang w:val="en-US"/>
        </w:rPr>
        <w:t xml:space="preserve"> &lt;MESSAGE&gt;</w:t>
      </w:r>
      <w:r w:rsidR="00E54B46" w:rsidRPr="000E4EF7">
        <w:rPr>
          <w:lang w:val="en-US"/>
        </w:rPr>
        <w:t>payment</w:t>
      </w:r>
      <w:r w:rsidRPr="00FB1AAF">
        <w:rPr>
          <w:lang w:val="en-US"/>
        </w:rPr>
        <w:t xml:space="preserve"> Successful&lt;/MESSAGE&gt;</w:t>
      </w:r>
    </w:p>
    <w:p w:rsidR="00B0193A" w:rsidRPr="002341DF" w:rsidRDefault="00B0193A" w:rsidP="002341DF">
      <w:pPr>
        <w:jc w:val="both"/>
      </w:pPr>
      <w:r w:rsidRPr="002341DF">
        <w:t>&lt;/response&gt;</w:t>
      </w:r>
    </w:p>
    <w:p w:rsidR="00B0193A" w:rsidRDefault="00B0193A" w:rsidP="00D14F58">
      <w:pPr>
        <w:pStyle w:val="a3"/>
        <w:keepNext/>
        <w:numPr>
          <w:ilvl w:val="0"/>
          <w:numId w:val="2"/>
        </w:numPr>
        <w:spacing w:before="240" w:after="120"/>
        <w:ind w:left="357" w:hanging="357"/>
        <w:jc w:val="both"/>
        <w:rPr>
          <w:b/>
          <w:caps/>
        </w:rPr>
      </w:pPr>
      <w:r w:rsidRPr="002341DF">
        <w:rPr>
          <w:b/>
          <w:caps/>
        </w:rPr>
        <w:t>Коды ответов (ошибок)</w:t>
      </w:r>
    </w:p>
    <w:p w:rsidR="00EB079E" w:rsidRDefault="00EB079E" w:rsidP="00EB079E">
      <w:pPr>
        <w:spacing w:line="288" w:lineRule="auto"/>
        <w:jc w:val="both"/>
      </w:pPr>
      <w:r w:rsidRPr="00EB079E">
        <w:t>Клиент в ответе на запрос банка должен сопоставить все возникающие в его приложении ошибки с приведенным ниже списком и возвращать соответствующие коды в элементе &lt;</w:t>
      </w:r>
      <w:r w:rsidRPr="00EB079E">
        <w:rPr>
          <w:lang w:val="en-US"/>
        </w:rPr>
        <w:t>CODE</w:t>
      </w:r>
      <w:r w:rsidRPr="00EB079E">
        <w:t>&gt;. Знак «+» показывает, на каком запросе можно возвращать код ответа (ошибку).</w:t>
      </w:r>
    </w:p>
    <w:p w:rsidR="00EB079E" w:rsidRPr="003F01E1" w:rsidRDefault="00EB079E" w:rsidP="00EB079E">
      <w:pPr>
        <w:jc w:val="both"/>
        <w:rPr>
          <w:i/>
        </w:rPr>
      </w:pPr>
      <w:r>
        <w:rPr>
          <w:i/>
        </w:rPr>
        <w:t xml:space="preserve">Пример: </w:t>
      </w:r>
      <w:r w:rsidRPr="003F01E1">
        <w:rPr>
          <w:i/>
        </w:rPr>
        <w:t xml:space="preserve">Система </w:t>
      </w:r>
      <w:r>
        <w:rPr>
          <w:i/>
        </w:rPr>
        <w:t>Банк</w:t>
      </w:r>
      <w:r w:rsidRPr="003F01E1">
        <w:rPr>
          <w:i/>
        </w:rPr>
        <w:t>а отправляет запрос «</w:t>
      </w:r>
      <w:r>
        <w:rPr>
          <w:b/>
          <w:i/>
        </w:rPr>
        <w:t>payment</w:t>
      </w:r>
      <w:r w:rsidRPr="003F01E1">
        <w:rPr>
          <w:i/>
        </w:rPr>
        <w:t xml:space="preserve">», но ответ </w:t>
      </w:r>
      <w:r>
        <w:rPr>
          <w:i/>
        </w:rPr>
        <w:t>Клиент</w:t>
      </w:r>
      <w:r w:rsidRPr="003F01E1">
        <w:rPr>
          <w:i/>
        </w:rPr>
        <w:t xml:space="preserve">а не укладывается в 7 секунд. При этом </w:t>
      </w:r>
      <w:r>
        <w:rPr>
          <w:i/>
        </w:rPr>
        <w:t>Клиент</w:t>
      </w:r>
      <w:r w:rsidRPr="003F01E1">
        <w:rPr>
          <w:i/>
        </w:rPr>
        <w:t xml:space="preserve"> регистрирует платеж в своей системе. Через некоторое время </w:t>
      </w:r>
      <w:r>
        <w:rPr>
          <w:i/>
        </w:rPr>
        <w:t>Банк повторно отправит</w:t>
      </w:r>
      <w:r w:rsidRPr="003F01E1">
        <w:rPr>
          <w:i/>
        </w:rPr>
        <w:t xml:space="preserve"> </w:t>
      </w:r>
      <w:r>
        <w:rPr>
          <w:i/>
        </w:rPr>
        <w:t xml:space="preserve">идентичный </w:t>
      </w:r>
      <w:r w:rsidRPr="003F01E1">
        <w:rPr>
          <w:i/>
        </w:rPr>
        <w:t>запрос</w:t>
      </w:r>
      <w:r>
        <w:rPr>
          <w:i/>
        </w:rPr>
        <w:t xml:space="preserve"> </w:t>
      </w:r>
      <w:r w:rsidRPr="003F01E1">
        <w:rPr>
          <w:i/>
        </w:rPr>
        <w:t>«</w:t>
      </w:r>
      <w:r>
        <w:rPr>
          <w:b/>
          <w:i/>
        </w:rPr>
        <w:t>payment</w:t>
      </w:r>
      <w:r w:rsidRPr="003F01E1">
        <w:rPr>
          <w:i/>
        </w:rPr>
        <w:t>»</w:t>
      </w:r>
      <w:r>
        <w:rPr>
          <w:i/>
        </w:rPr>
        <w:t xml:space="preserve"> и будет ожидать</w:t>
      </w:r>
      <w:r w:rsidRPr="003F01E1">
        <w:rPr>
          <w:i/>
        </w:rPr>
        <w:t xml:space="preserve"> ответ </w:t>
      </w:r>
      <w:r>
        <w:rPr>
          <w:i/>
        </w:rPr>
        <w:t>Клиент</w:t>
      </w:r>
      <w:r w:rsidRPr="003F01E1">
        <w:rPr>
          <w:i/>
        </w:rPr>
        <w:t xml:space="preserve">а с CODE=8 </w:t>
      </w:r>
      <w:r>
        <w:rPr>
          <w:i/>
        </w:rPr>
        <w:t>и</w:t>
      </w:r>
      <w:r w:rsidRPr="003F01E1">
        <w:rPr>
          <w:i/>
        </w:rPr>
        <w:t xml:space="preserve"> комментарием «</w:t>
      </w:r>
      <w:r w:rsidRPr="00687A08">
        <w:rPr>
          <w:i/>
        </w:rPr>
        <w:t>Дублирование транзакции</w:t>
      </w:r>
      <w:r>
        <w:rPr>
          <w:i/>
        </w:rPr>
        <w:t>».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958"/>
        <w:gridCol w:w="2786"/>
        <w:gridCol w:w="4213"/>
        <w:gridCol w:w="563"/>
        <w:gridCol w:w="563"/>
        <w:gridCol w:w="840"/>
      </w:tblGrid>
      <w:tr w:rsidR="006C7745" w:rsidRPr="002341DF" w:rsidTr="006C7745">
        <w:trPr>
          <w:cantSplit/>
          <w:trHeight w:val="105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Код ответа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Назначение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Примечание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C7745" w:rsidRPr="002341DF" w:rsidRDefault="006C7745" w:rsidP="006F16BE">
            <w:pPr>
              <w:jc w:val="center"/>
              <w:rPr>
                <w:b/>
              </w:rPr>
            </w:pPr>
            <w:r w:rsidRPr="003F01E1">
              <w:rPr>
                <w:b/>
              </w:rPr>
              <w:t>check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C7745" w:rsidRPr="002341DF" w:rsidRDefault="006C7745" w:rsidP="006F16BE">
            <w:pPr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C7745" w:rsidRDefault="006C7745" w:rsidP="009323D5">
            <w:pPr>
              <w:jc w:val="center"/>
              <w:rPr>
                <w:b/>
              </w:rPr>
            </w:pPr>
            <w:r>
              <w:rPr>
                <w:b/>
              </w:rPr>
              <w:t>Сторона ошибки</w:t>
            </w:r>
          </w:p>
          <w:p w:rsidR="006C7745" w:rsidRPr="00B22499" w:rsidRDefault="006C7745" w:rsidP="009323D5">
            <w:pPr>
              <w:jc w:val="center"/>
              <w:rPr>
                <w:b/>
              </w:rPr>
            </w:pP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0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Успешное завершение операции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 xml:space="preserve">Операция прошла успешно. Транзакция </w:t>
            </w:r>
            <w:r>
              <w:rPr>
                <w:sz w:val="20"/>
              </w:rPr>
              <w:t>подтверждена, платеж в системе Клиент</w:t>
            </w:r>
            <w:r w:rsidRPr="002341DF">
              <w:rPr>
                <w:sz w:val="20"/>
              </w:rPr>
              <w:t>а создан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Временная ошибка. Повторите запрос позже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ПУ</w:t>
            </w:r>
          </w:p>
        </w:tc>
      </w:tr>
      <w:tr w:rsidR="006C7745" w:rsidRPr="002341DF" w:rsidTr="006C7745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Неизвестный тип запроса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 xml:space="preserve">Неизвестное значение поля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Банк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Абонент не найден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Клиент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 xml:space="preserve">Неверный формат идентификатора </w:t>
            </w:r>
            <w:r>
              <w:rPr>
                <w:sz w:val="20"/>
              </w:rPr>
              <w:t>Плательщика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Клиент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 xml:space="preserve">Счет </w:t>
            </w:r>
            <w:r>
              <w:rPr>
                <w:sz w:val="20"/>
              </w:rPr>
              <w:t>Плательщика</w:t>
            </w:r>
            <w:r w:rsidRPr="002341DF">
              <w:rPr>
                <w:sz w:val="20"/>
              </w:rPr>
              <w:t xml:space="preserve"> не активен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ПУ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Неверное значение идентификатора транзакции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5720EA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 xml:space="preserve">Недопустимое значение поля идентификатора платёжной транзакции в платёжной системе </w:t>
            </w:r>
          </w:p>
          <w:p w:rsidR="006C7745" w:rsidRPr="00E02C17" w:rsidRDefault="006C7745" w:rsidP="002341DF">
            <w:pPr>
              <w:jc w:val="both"/>
              <w:rPr>
                <w:sz w:val="20"/>
                <w:lang w:val="en-US"/>
              </w:rPr>
            </w:pPr>
            <w:r w:rsidRPr="002341DF">
              <w:rPr>
                <w:sz w:val="20"/>
              </w:rPr>
              <w:t>(”</w:t>
            </w:r>
            <w:r w:rsidRPr="003F01E1">
              <w:rPr>
                <w:b/>
                <w:sz w:val="20"/>
              </w:rPr>
              <w:t xml:space="preserve"> PAY</w:t>
            </w:r>
            <w:r w:rsidRPr="002341DF">
              <w:rPr>
                <w:b/>
                <w:sz w:val="20"/>
              </w:rPr>
              <w:t>_ID</w:t>
            </w:r>
            <w:r>
              <w:rPr>
                <w:sz w:val="20"/>
              </w:rPr>
              <w:t>”)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Банк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Прием платежа запрещен по техническим причинам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ПУ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8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Дублирование транзакции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 xml:space="preserve">Операция прошла успешно. Транзакция подтверждена, платеж в системе </w:t>
            </w:r>
            <w:r>
              <w:rPr>
                <w:sz w:val="20"/>
              </w:rPr>
              <w:t>Клиент</w:t>
            </w:r>
            <w:r w:rsidRPr="002341DF">
              <w:rPr>
                <w:sz w:val="20"/>
              </w:rPr>
              <w:t>а создан ранее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Неверная сумма платежа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E02C17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Недопустимое значение для поля платежа (“</w:t>
            </w:r>
            <w:r w:rsidRPr="002341DF">
              <w:rPr>
                <w:b/>
                <w:sz w:val="20"/>
              </w:rPr>
              <w:t>AMOUNT</w:t>
            </w:r>
            <w:r>
              <w:rPr>
                <w:sz w:val="20"/>
              </w:rPr>
              <w:t>”)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Банк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10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Сумма слишком мала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Банк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11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Сумма слишком велика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Банк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12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Неверное значение даты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5720EA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 xml:space="preserve">Недопустимое значение поля даты платежа </w:t>
            </w:r>
          </w:p>
          <w:p w:rsidR="006C7745" w:rsidRPr="005720EA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(“</w:t>
            </w:r>
            <w:r w:rsidRPr="003F01E1">
              <w:rPr>
                <w:b/>
                <w:sz w:val="20"/>
              </w:rPr>
              <w:t xml:space="preserve"> PAY</w:t>
            </w:r>
            <w:r w:rsidRPr="002341DF">
              <w:rPr>
                <w:b/>
                <w:sz w:val="20"/>
              </w:rPr>
              <w:t>_DATE</w:t>
            </w:r>
            <w:r>
              <w:rPr>
                <w:sz w:val="20"/>
              </w:rPr>
              <w:t>”)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Банк</w:t>
            </w:r>
          </w:p>
        </w:tc>
      </w:tr>
      <w:tr w:rsidR="006C7745" w:rsidRPr="002341DF" w:rsidTr="006C7745">
        <w:trPr>
          <w:trHeight w:val="22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2341DF">
            <w:pPr>
              <w:jc w:val="center"/>
              <w:rPr>
                <w:b/>
              </w:rPr>
            </w:pPr>
            <w:r w:rsidRPr="002341DF">
              <w:rPr>
                <w:b/>
              </w:rPr>
              <w:t>300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2341DF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Внутренняя ошибка Организации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745" w:rsidRPr="00E02C17" w:rsidRDefault="006C7745" w:rsidP="002341DF">
            <w:pPr>
              <w:jc w:val="both"/>
              <w:rPr>
                <w:sz w:val="20"/>
              </w:rPr>
            </w:pPr>
            <w:r w:rsidRPr="002341DF">
              <w:rPr>
                <w:sz w:val="20"/>
              </w:rPr>
              <w:t>Иная ошибка с обязательным указанием причины отказа в поле &lt;MESSAGE</w:t>
            </w:r>
            <w:r>
              <w:rPr>
                <w:sz w:val="20"/>
              </w:rPr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745" w:rsidRPr="002341DF" w:rsidRDefault="006C7745" w:rsidP="00967CBF">
            <w:pPr>
              <w:jc w:val="center"/>
              <w:rPr>
                <w:sz w:val="20"/>
              </w:rPr>
            </w:pPr>
            <w:r w:rsidRPr="002341DF">
              <w:rPr>
                <w:sz w:val="20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745" w:rsidRPr="002341DF" w:rsidRDefault="006C7745" w:rsidP="009323D5">
            <w:pPr>
              <w:jc w:val="both"/>
              <w:rPr>
                <w:sz w:val="20"/>
              </w:rPr>
            </w:pPr>
            <w:r>
              <w:rPr>
                <w:sz w:val="20"/>
              </w:rPr>
              <w:t>ПУ</w:t>
            </w:r>
          </w:p>
        </w:tc>
      </w:tr>
    </w:tbl>
    <w:p w:rsidR="00B0193A" w:rsidRDefault="00B0193A" w:rsidP="002341DF">
      <w:pPr>
        <w:jc w:val="both"/>
        <w:rPr>
          <w:lang w:val="en-US"/>
        </w:rPr>
      </w:pPr>
    </w:p>
    <w:p w:rsidR="005F5707" w:rsidRPr="005F5707" w:rsidRDefault="005F5707" w:rsidP="00D14F58">
      <w:pPr>
        <w:pStyle w:val="a3"/>
        <w:keepNext/>
        <w:numPr>
          <w:ilvl w:val="0"/>
          <w:numId w:val="2"/>
        </w:numPr>
        <w:spacing w:before="240" w:after="120"/>
        <w:ind w:left="357" w:hanging="357"/>
        <w:contextualSpacing w:val="0"/>
        <w:jc w:val="both"/>
        <w:rPr>
          <w:b/>
          <w:caps/>
        </w:rPr>
      </w:pPr>
      <w:r w:rsidRPr="005F5707">
        <w:rPr>
          <w:b/>
          <w:caps/>
        </w:rPr>
        <w:t>Порядок использования SSL-Сертификатов</w:t>
      </w:r>
    </w:p>
    <w:p w:rsidR="005F5707" w:rsidRPr="005F5707" w:rsidRDefault="005F5707" w:rsidP="00D14F58">
      <w:pPr>
        <w:pStyle w:val="a3"/>
        <w:keepNext/>
        <w:numPr>
          <w:ilvl w:val="1"/>
          <w:numId w:val="2"/>
        </w:numPr>
        <w:spacing w:before="120" w:after="120"/>
        <w:ind w:left="425" w:hanging="431"/>
        <w:contextualSpacing w:val="0"/>
        <w:outlineLvl w:val="0"/>
        <w:rPr>
          <w:b/>
          <w:bCs/>
        </w:rPr>
      </w:pPr>
      <w:r w:rsidRPr="005F5707">
        <w:rPr>
          <w:b/>
          <w:bCs/>
        </w:rPr>
        <w:t>Сертификат Клиента</w:t>
      </w:r>
    </w:p>
    <w:p w:rsidR="005F5707" w:rsidRPr="005F5707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 w:rsidRPr="005F5707">
        <w:rPr>
          <w:rFonts w:eastAsiaTheme="minorEastAsia"/>
        </w:rPr>
        <w:t xml:space="preserve">Клиент предоставляет Банку корневой сертификат Клиента в виде, пригодном для установления его принадлежности Клиенту (в виде base-64 кодированного файла руководителя и оттиском печати Клиента). </w:t>
      </w:r>
    </w:p>
    <w:p w:rsidR="005F5707" w:rsidRPr="005F5707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 w:rsidRPr="005F5707">
        <w:rPr>
          <w:rFonts w:eastAsiaTheme="minorEastAsia"/>
        </w:rPr>
        <w:t>По истечении срока действия корневого сертификата Клиента Клиент не позднее, чем за 5 (пять) рабочих дней до окончания срока действия активного корневого сертификата предоставляет Банку новый корневой сертификат в соответствии с п. 1.</w:t>
      </w:r>
    </w:p>
    <w:p w:rsidR="005F5707" w:rsidRPr="005F5707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 w:rsidRPr="005F5707">
        <w:rPr>
          <w:rFonts w:eastAsiaTheme="minorEastAsia"/>
        </w:rPr>
        <w:t>При компрометации или подозрении на компрометацию закрытого ключа сертификата Клиент извещает Банк  о прекращении действия указанного сертификата по электронной почте. С момента получения уведомления Банком Клиент прекращает электронный документооборот с Банком с использованием указанного сертификата.</w:t>
      </w:r>
    </w:p>
    <w:p w:rsidR="005F5707" w:rsidRPr="005F5707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 w:rsidRPr="005F5707">
        <w:rPr>
          <w:rFonts w:eastAsiaTheme="minorEastAsia"/>
        </w:rPr>
        <w:t>Банк выводит компрометированный сертификат из действия</w:t>
      </w:r>
      <w:r w:rsidRPr="005F5707" w:rsidDel="007C3B79">
        <w:rPr>
          <w:rFonts w:eastAsiaTheme="minorEastAsia"/>
        </w:rPr>
        <w:t xml:space="preserve"> </w:t>
      </w:r>
      <w:r w:rsidRPr="005F5707">
        <w:rPr>
          <w:rFonts w:eastAsiaTheme="minorEastAsia"/>
        </w:rPr>
        <w:t>после получения сообщения о компрометации от Клиента не позднее рабочего дня, следующего за днём получения сообщения о компрометации.</w:t>
      </w:r>
    </w:p>
    <w:p w:rsidR="005F5707" w:rsidRPr="005F5707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contextualSpacing w:val="0"/>
        <w:jc w:val="both"/>
        <w:rPr>
          <w:rFonts w:eastAsiaTheme="minorEastAsia"/>
        </w:rPr>
      </w:pPr>
      <w:r w:rsidRPr="005F5707">
        <w:rPr>
          <w:rFonts w:eastAsiaTheme="minorEastAsia"/>
        </w:rPr>
        <w:t>В случае необходимости замены собственных сертификатов Клиент должен уведомить Банк по электронной почте не позднее, чем за 5 (пять) рабочих дней.</w:t>
      </w:r>
    </w:p>
    <w:p w:rsidR="005F5707" w:rsidRPr="007A3BF2" w:rsidRDefault="005F5707" w:rsidP="00D14F58">
      <w:pPr>
        <w:pStyle w:val="a3"/>
        <w:keepNext/>
        <w:numPr>
          <w:ilvl w:val="1"/>
          <w:numId w:val="2"/>
        </w:numPr>
        <w:spacing w:before="120" w:after="120"/>
        <w:ind w:left="425" w:hanging="431"/>
        <w:contextualSpacing w:val="0"/>
        <w:outlineLvl w:val="0"/>
        <w:rPr>
          <w:b/>
          <w:bCs/>
        </w:rPr>
      </w:pPr>
      <w:r w:rsidRPr="007A3BF2">
        <w:rPr>
          <w:b/>
          <w:bCs/>
        </w:rPr>
        <w:t>Сертификат Банка</w:t>
      </w:r>
    </w:p>
    <w:p w:rsidR="005F5707" w:rsidRPr="007A3BF2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 w:rsidRPr="007A3BF2">
        <w:rPr>
          <w:rFonts w:eastAsiaTheme="minorEastAsia"/>
        </w:rPr>
        <w:t xml:space="preserve">Банк предоставляет Клиенту электронный запрос на получение сертификата (CSR) по стандарту ISO с алгоритмом шифрования RSA, хэширования SHA2 и длиной сеансового ключа не менее 1024 байт. </w:t>
      </w:r>
    </w:p>
    <w:p w:rsidR="005F5707" w:rsidRPr="00E0291C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 xml:space="preserve">Клиент возвращает </w:t>
      </w:r>
      <w:r w:rsidRPr="00C90E3D">
        <w:rPr>
          <w:rFonts w:eastAsiaTheme="minorEastAsia"/>
        </w:rPr>
        <w:t xml:space="preserve">Банку обработанный на стороне Клиента сертификат Банка и предоставляет свой </w:t>
      </w:r>
      <w:r>
        <w:rPr>
          <w:rFonts w:eastAsiaTheme="minorEastAsia"/>
        </w:rPr>
        <w:t xml:space="preserve">корневой </w:t>
      </w:r>
      <w:r w:rsidRPr="00C90E3D">
        <w:rPr>
          <w:rFonts w:eastAsiaTheme="minorEastAsia"/>
        </w:rPr>
        <w:t>сертификат в формате CRT.</w:t>
      </w:r>
    </w:p>
    <w:p w:rsidR="005F5707" w:rsidRPr="00E0291C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 w:rsidRPr="00E0291C">
        <w:rPr>
          <w:rFonts w:eastAsiaTheme="minorEastAsia"/>
        </w:rPr>
        <w:t xml:space="preserve">Клиент регистрирует сертификат Банка для аутентификации Банка при открытии </w:t>
      </w:r>
      <w:r w:rsidRPr="00B42018">
        <w:rPr>
          <w:rFonts w:eastAsiaTheme="minorEastAsia"/>
        </w:rPr>
        <w:t>SSL</w:t>
      </w:r>
      <w:r w:rsidRPr="00E0291C">
        <w:rPr>
          <w:rFonts w:eastAsiaTheme="minorEastAsia"/>
        </w:rPr>
        <w:t xml:space="preserve">-сессии в </w:t>
      </w:r>
      <w:r>
        <w:rPr>
          <w:rFonts w:eastAsiaTheme="minorEastAsia"/>
        </w:rPr>
        <w:t xml:space="preserve">режиме </w:t>
      </w:r>
      <w:r w:rsidRPr="00E0291C">
        <w:rPr>
          <w:rFonts w:eastAsiaTheme="minorEastAsia"/>
        </w:rPr>
        <w:t>взаимной аутентификаци</w:t>
      </w:r>
      <w:r>
        <w:rPr>
          <w:rFonts w:eastAsiaTheme="minorEastAsia"/>
        </w:rPr>
        <w:t>и</w:t>
      </w:r>
      <w:r w:rsidRPr="00E0291C">
        <w:rPr>
          <w:rFonts w:eastAsiaTheme="minorEastAsia"/>
        </w:rPr>
        <w:t xml:space="preserve"> (2-хсторонний </w:t>
      </w:r>
      <w:r w:rsidRPr="00B42018">
        <w:rPr>
          <w:rFonts w:eastAsiaTheme="minorEastAsia"/>
        </w:rPr>
        <w:t>SSL</w:t>
      </w:r>
      <w:r w:rsidRPr="00E0291C">
        <w:rPr>
          <w:rFonts w:eastAsiaTheme="minorEastAsia"/>
        </w:rPr>
        <w:t>).</w:t>
      </w:r>
    </w:p>
    <w:p w:rsidR="005F5707" w:rsidRPr="00E0291C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По</w:t>
      </w:r>
      <w:r w:rsidRPr="00E0291C">
        <w:rPr>
          <w:rFonts w:eastAsiaTheme="minorEastAsia"/>
        </w:rPr>
        <w:t xml:space="preserve"> истечении срока действия сертификата Банка Банк не позднее, чем за 5 (пять) рабочих дней до окончания срока действия активного сертификата предоставляет Клиенту запрос на новый</w:t>
      </w:r>
      <w:r>
        <w:rPr>
          <w:rFonts w:eastAsiaTheme="minorEastAsia"/>
        </w:rPr>
        <w:t xml:space="preserve"> сертификат в соответствии с п.6</w:t>
      </w:r>
      <w:r w:rsidRPr="00E0291C">
        <w:rPr>
          <w:rFonts w:eastAsiaTheme="minorEastAsia"/>
        </w:rPr>
        <w:t>.</w:t>
      </w:r>
    </w:p>
    <w:p w:rsidR="005F5707" w:rsidRPr="00E0291C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 w:rsidRPr="00E0291C">
        <w:rPr>
          <w:rFonts w:eastAsiaTheme="minorEastAsia"/>
        </w:rPr>
        <w:t xml:space="preserve">При компрометации или подозрении на компрометацию закрытого ключа сертификата Банк </w:t>
      </w:r>
      <w:r>
        <w:rPr>
          <w:rFonts w:eastAsiaTheme="minorEastAsia"/>
        </w:rPr>
        <w:t xml:space="preserve">извещает </w:t>
      </w:r>
      <w:r w:rsidRPr="00E0291C">
        <w:rPr>
          <w:rFonts w:eastAsiaTheme="minorEastAsia"/>
        </w:rPr>
        <w:t>Клиент</w:t>
      </w:r>
      <w:r>
        <w:rPr>
          <w:rFonts w:eastAsiaTheme="minorEastAsia"/>
        </w:rPr>
        <w:t>а</w:t>
      </w:r>
      <w:r w:rsidRPr="00E0291C">
        <w:rPr>
          <w:rFonts w:eastAsiaTheme="minorEastAsia"/>
        </w:rPr>
        <w:t xml:space="preserve"> </w:t>
      </w:r>
      <w:r>
        <w:rPr>
          <w:rFonts w:eastAsiaTheme="minorEastAsia"/>
        </w:rPr>
        <w:t>о прекращении действия указанного сертификата по электронной почте</w:t>
      </w:r>
      <w:r w:rsidRPr="00E0291C">
        <w:rPr>
          <w:rFonts w:eastAsiaTheme="minorEastAsia"/>
        </w:rPr>
        <w:t xml:space="preserve">. С момента </w:t>
      </w:r>
      <w:r>
        <w:rPr>
          <w:rFonts w:eastAsiaTheme="minorEastAsia"/>
        </w:rPr>
        <w:t xml:space="preserve">получения </w:t>
      </w:r>
      <w:r w:rsidRPr="00E0291C">
        <w:rPr>
          <w:rFonts w:eastAsiaTheme="minorEastAsia"/>
        </w:rPr>
        <w:t xml:space="preserve">уведомления </w:t>
      </w:r>
      <w:r>
        <w:rPr>
          <w:rFonts w:eastAsiaTheme="minorEastAsia"/>
        </w:rPr>
        <w:t xml:space="preserve">Клиентом </w:t>
      </w:r>
      <w:r w:rsidRPr="00E0291C">
        <w:rPr>
          <w:rFonts w:eastAsiaTheme="minorEastAsia"/>
        </w:rPr>
        <w:t>Банк прекращает электронный документооборот с Клиентом с использованием указанного сертификата</w:t>
      </w:r>
      <w:r>
        <w:rPr>
          <w:rFonts w:eastAsiaTheme="minorEastAsia"/>
        </w:rPr>
        <w:t>.</w:t>
      </w:r>
    </w:p>
    <w:p w:rsidR="005F5707" w:rsidRPr="00E0291C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 w:rsidRPr="00E0291C">
        <w:rPr>
          <w:rFonts w:eastAsiaTheme="minorEastAsia"/>
        </w:rPr>
        <w:t xml:space="preserve">Клиент выводит </w:t>
      </w:r>
      <w:r>
        <w:rPr>
          <w:rFonts w:eastAsiaTheme="minorEastAsia"/>
        </w:rPr>
        <w:t>компрометированный</w:t>
      </w:r>
      <w:r w:rsidRPr="00E0291C">
        <w:rPr>
          <w:rFonts w:eastAsiaTheme="minorEastAsia"/>
        </w:rPr>
        <w:t xml:space="preserve"> сертификат из действия после получения сообщения</w:t>
      </w:r>
      <w:r>
        <w:rPr>
          <w:rFonts w:eastAsiaTheme="minorEastAsia"/>
        </w:rPr>
        <w:t xml:space="preserve"> о</w:t>
      </w:r>
      <w:r w:rsidRPr="00E0291C">
        <w:rPr>
          <w:rFonts w:eastAsiaTheme="minorEastAsia"/>
        </w:rPr>
        <w:t xml:space="preserve"> компрометации о</w:t>
      </w:r>
      <w:r>
        <w:rPr>
          <w:rFonts w:eastAsiaTheme="minorEastAsia"/>
        </w:rPr>
        <w:t>т Банка</w:t>
      </w:r>
      <w:r w:rsidRPr="00E0291C">
        <w:rPr>
          <w:rFonts w:eastAsiaTheme="minorEastAsia"/>
        </w:rPr>
        <w:t xml:space="preserve"> не позднее рабочего дня</w:t>
      </w:r>
      <w:r>
        <w:rPr>
          <w:rFonts w:eastAsiaTheme="minorEastAsia"/>
        </w:rPr>
        <w:t xml:space="preserve">, следующего за днём </w:t>
      </w:r>
      <w:r w:rsidRPr="00E0291C">
        <w:rPr>
          <w:rFonts w:eastAsiaTheme="minorEastAsia"/>
        </w:rPr>
        <w:t xml:space="preserve"> получения сообщения о компрометации</w:t>
      </w:r>
      <w:r>
        <w:rPr>
          <w:rFonts w:eastAsiaTheme="minorEastAsia"/>
        </w:rPr>
        <w:t>.</w:t>
      </w:r>
    </w:p>
    <w:p w:rsidR="005F5707" w:rsidRPr="00B42018" w:rsidRDefault="005F5707" w:rsidP="00D14F58">
      <w:pPr>
        <w:pStyle w:val="a3"/>
        <w:numPr>
          <w:ilvl w:val="2"/>
          <w:numId w:val="2"/>
        </w:numPr>
        <w:autoSpaceDE w:val="0"/>
        <w:autoSpaceDN w:val="0"/>
        <w:spacing w:after="120" w:line="276" w:lineRule="auto"/>
        <w:ind w:left="0" w:firstLine="0"/>
        <w:jc w:val="both"/>
        <w:rPr>
          <w:rFonts w:eastAsiaTheme="minorEastAsia"/>
        </w:rPr>
      </w:pPr>
      <w:r w:rsidRPr="00B42018">
        <w:rPr>
          <w:rFonts w:eastAsiaTheme="minorEastAsia"/>
        </w:rPr>
        <w:t>В случае необходимости замены собственных сертификатов Банк должен уведомить Клиента по электронной почте не позднее</w:t>
      </w:r>
      <w:r>
        <w:rPr>
          <w:rFonts w:eastAsiaTheme="minorEastAsia"/>
        </w:rPr>
        <w:t>,</w:t>
      </w:r>
      <w:r w:rsidRPr="00B42018">
        <w:rPr>
          <w:rFonts w:eastAsiaTheme="minorEastAsia"/>
        </w:rPr>
        <w:t xml:space="preserve"> чем за 5 (пять) рабочих дней.</w:t>
      </w:r>
    </w:p>
    <w:p w:rsidR="005F5707" w:rsidRPr="005F5707" w:rsidRDefault="005F5707" w:rsidP="002341DF">
      <w:pPr>
        <w:jc w:val="both"/>
      </w:pPr>
    </w:p>
    <w:sectPr w:rsidR="005F5707" w:rsidRPr="005F5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662B52E"/>
    <w:lvl w:ilvl="0">
      <w:start w:val="1"/>
      <w:numFmt w:val="decimal"/>
      <w:pStyle w:val="1"/>
      <w:lvlText w:val="%1."/>
      <w:legacy w:legacy="1" w:legacySpace="57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egacy w:legacy="1" w:legacySpace="57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."/>
      <w:legacy w:legacy="1" w:legacySpace="57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."/>
      <w:legacy w:legacy="1" w:legacySpace="57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708" w:hanging="7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1416" w:hanging="708"/>
      </w:pPr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124" w:hanging="708"/>
      </w:pPr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2832" w:hanging="708"/>
      </w:pPr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3540" w:hanging="708"/>
      </w:pPr>
      <w:rPr>
        <w:rFonts w:ascii="Times New Roman" w:hAnsi="Times New Roman" w:cs="Times New Roman"/>
      </w:rPr>
    </w:lvl>
  </w:abstractNum>
  <w:abstractNum w:abstractNumId="1">
    <w:nsid w:val="0B3E0A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087F48"/>
    <w:multiLevelType w:val="hybridMultilevel"/>
    <w:tmpl w:val="8312F246"/>
    <w:lvl w:ilvl="0" w:tplc="0419000F">
      <w:start w:val="1"/>
      <w:numFmt w:val="decimal"/>
      <w:lvlText w:val="%1."/>
      <w:lvlJc w:val="left"/>
      <w:pPr>
        <w:ind w:left="1012" w:hanging="360"/>
      </w:p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29155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B968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722BF5"/>
    <w:multiLevelType w:val="hybridMultilevel"/>
    <w:tmpl w:val="B9FEE0A2"/>
    <w:lvl w:ilvl="0" w:tplc="52E8E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DC"/>
    <w:rsid w:val="000640FA"/>
    <w:rsid w:val="0009013A"/>
    <w:rsid w:val="000B3701"/>
    <w:rsid w:val="000E4EF7"/>
    <w:rsid w:val="0012190F"/>
    <w:rsid w:val="002149D1"/>
    <w:rsid w:val="00232826"/>
    <w:rsid w:val="002341DF"/>
    <w:rsid w:val="002951C2"/>
    <w:rsid w:val="002A6F4E"/>
    <w:rsid w:val="002F4C55"/>
    <w:rsid w:val="00304781"/>
    <w:rsid w:val="00314FDC"/>
    <w:rsid w:val="003622B2"/>
    <w:rsid w:val="003D533F"/>
    <w:rsid w:val="003F01E1"/>
    <w:rsid w:val="004D4126"/>
    <w:rsid w:val="00507023"/>
    <w:rsid w:val="005270FD"/>
    <w:rsid w:val="005720EA"/>
    <w:rsid w:val="005F5707"/>
    <w:rsid w:val="005F76D3"/>
    <w:rsid w:val="00687A08"/>
    <w:rsid w:val="006C7745"/>
    <w:rsid w:val="006E3BB8"/>
    <w:rsid w:val="007005DA"/>
    <w:rsid w:val="007964EB"/>
    <w:rsid w:val="00884A16"/>
    <w:rsid w:val="00967CBF"/>
    <w:rsid w:val="009D31AF"/>
    <w:rsid w:val="00A01812"/>
    <w:rsid w:val="00B0193A"/>
    <w:rsid w:val="00B20CA3"/>
    <w:rsid w:val="00C26A03"/>
    <w:rsid w:val="00C456C4"/>
    <w:rsid w:val="00CB4C75"/>
    <w:rsid w:val="00CC7D40"/>
    <w:rsid w:val="00D14F58"/>
    <w:rsid w:val="00E02C17"/>
    <w:rsid w:val="00E0374B"/>
    <w:rsid w:val="00E54B46"/>
    <w:rsid w:val="00E67ABF"/>
    <w:rsid w:val="00E95F87"/>
    <w:rsid w:val="00EA5F56"/>
    <w:rsid w:val="00EB079E"/>
    <w:rsid w:val="00EF2D86"/>
    <w:rsid w:val="00F06269"/>
    <w:rsid w:val="00F87CB5"/>
    <w:rsid w:val="00FB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7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1,h1,Header 1"/>
    <w:basedOn w:val="a"/>
    <w:next w:val="2"/>
    <w:link w:val="10"/>
    <w:qFormat/>
    <w:rsid w:val="00304781"/>
    <w:pPr>
      <w:keepNext/>
      <w:numPr>
        <w:numId w:val="1"/>
      </w:numPr>
      <w:autoSpaceDE w:val="0"/>
      <w:autoSpaceDN w:val="0"/>
      <w:spacing w:before="240" w:after="120"/>
      <w:outlineLvl w:val="0"/>
    </w:pPr>
    <w:rPr>
      <w:b/>
      <w:bCs/>
      <w:caps/>
      <w:kern w:val="24"/>
      <w:sz w:val="20"/>
      <w:szCs w:val="20"/>
    </w:rPr>
  </w:style>
  <w:style w:type="paragraph" w:styleId="2">
    <w:name w:val="heading 2"/>
    <w:aliases w:val="h2,2,Header 2"/>
    <w:basedOn w:val="a"/>
    <w:next w:val="3"/>
    <w:link w:val="20"/>
    <w:qFormat/>
    <w:rsid w:val="00304781"/>
    <w:pPr>
      <w:numPr>
        <w:ilvl w:val="1"/>
        <w:numId w:val="1"/>
      </w:numPr>
      <w:autoSpaceDE w:val="0"/>
      <w:autoSpaceDN w:val="0"/>
      <w:spacing w:before="120" w:after="60"/>
      <w:jc w:val="both"/>
      <w:outlineLvl w:val="1"/>
    </w:pPr>
    <w:rPr>
      <w:sz w:val="20"/>
      <w:szCs w:val="20"/>
    </w:rPr>
  </w:style>
  <w:style w:type="paragraph" w:styleId="3">
    <w:name w:val="heading 3"/>
    <w:basedOn w:val="a"/>
    <w:link w:val="30"/>
    <w:qFormat/>
    <w:rsid w:val="00304781"/>
    <w:pPr>
      <w:numPr>
        <w:ilvl w:val="2"/>
        <w:numId w:val="1"/>
      </w:numPr>
      <w:autoSpaceDE w:val="0"/>
      <w:autoSpaceDN w:val="0"/>
      <w:spacing w:before="60"/>
      <w:jc w:val="both"/>
      <w:outlineLvl w:val="2"/>
    </w:pPr>
    <w:rPr>
      <w:sz w:val="20"/>
      <w:szCs w:val="20"/>
    </w:rPr>
  </w:style>
  <w:style w:type="paragraph" w:styleId="4">
    <w:name w:val="heading 4"/>
    <w:basedOn w:val="3"/>
    <w:next w:val="a"/>
    <w:link w:val="40"/>
    <w:qFormat/>
    <w:rsid w:val="00304781"/>
    <w:pPr>
      <w:numPr>
        <w:ilvl w:val="3"/>
      </w:numPr>
      <w:ind w:left="360" w:hanging="360"/>
      <w:outlineLvl w:val="3"/>
    </w:pPr>
  </w:style>
  <w:style w:type="paragraph" w:styleId="5">
    <w:name w:val="heading 5"/>
    <w:basedOn w:val="a"/>
    <w:next w:val="a"/>
    <w:link w:val="50"/>
    <w:qFormat/>
    <w:rsid w:val="00304781"/>
    <w:pPr>
      <w:numPr>
        <w:ilvl w:val="4"/>
        <w:numId w:val="1"/>
      </w:numPr>
      <w:autoSpaceDE w:val="0"/>
      <w:autoSpaceDN w:val="0"/>
      <w:spacing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6">
    <w:name w:val="heading 6"/>
    <w:basedOn w:val="a"/>
    <w:next w:val="a"/>
    <w:link w:val="60"/>
    <w:qFormat/>
    <w:rsid w:val="00304781"/>
    <w:pPr>
      <w:numPr>
        <w:ilvl w:val="5"/>
        <w:numId w:val="1"/>
      </w:numPr>
      <w:autoSpaceDE w:val="0"/>
      <w:autoSpaceDN w:val="0"/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qFormat/>
    <w:rsid w:val="00304781"/>
    <w:pPr>
      <w:numPr>
        <w:ilvl w:val="6"/>
        <w:numId w:val="1"/>
      </w:numPr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04781"/>
    <w:pPr>
      <w:numPr>
        <w:ilvl w:val="7"/>
        <w:numId w:val="1"/>
      </w:numPr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304781"/>
    <w:pPr>
      <w:numPr>
        <w:ilvl w:val="8"/>
        <w:numId w:val="1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eader 1 Знак"/>
    <w:basedOn w:val="a0"/>
    <w:link w:val="1"/>
    <w:rsid w:val="00304781"/>
    <w:rPr>
      <w:rFonts w:ascii="Times New Roman" w:eastAsia="Times New Roman" w:hAnsi="Times New Roman" w:cs="Times New Roman"/>
      <w:b/>
      <w:bCs/>
      <w:caps/>
      <w:kern w:val="24"/>
      <w:sz w:val="20"/>
      <w:szCs w:val="20"/>
      <w:lang w:eastAsia="ru-RU"/>
    </w:rPr>
  </w:style>
  <w:style w:type="character" w:customStyle="1" w:styleId="20">
    <w:name w:val="Заголовок 2 Знак"/>
    <w:aliases w:val="h2 Знак,2 Знак,Header 2 Знак"/>
    <w:basedOn w:val="a0"/>
    <w:link w:val="2"/>
    <w:rsid w:val="0030478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0478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0478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04781"/>
    <w:rPr>
      <w:rFonts w:ascii="Arial" w:eastAsia="Times New Roman" w:hAnsi="Arial" w:cs="Arial"/>
      <w:lang w:eastAsia="ru-RU"/>
    </w:rPr>
  </w:style>
  <w:style w:type="character" w:customStyle="1" w:styleId="60">
    <w:name w:val="Заголовок 6 Знак"/>
    <w:basedOn w:val="a0"/>
    <w:link w:val="6"/>
    <w:rsid w:val="00304781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304781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04781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04781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customStyle="1" w:styleId="11">
    <w:name w:val="Основной текст с отступом1"/>
    <w:basedOn w:val="a"/>
    <w:rsid w:val="00B20CA3"/>
    <w:pPr>
      <w:spacing w:line="360" w:lineRule="auto"/>
      <w:ind w:left="-360"/>
      <w:jc w:val="both"/>
    </w:pPr>
    <w:rPr>
      <w:sz w:val="28"/>
      <w:szCs w:val="28"/>
    </w:rPr>
  </w:style>
  <w:style w:type="paragraph" w:styleId="a3">
    <w:name w:val="List Paragraph"/>
    <w:basedOn w:val="a"/>
    <w:uiPriority w:val="34"/>
    <w:qFormat/>
    <w:rsid w:val="00214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4E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1AA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1AAF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annotation reference"/>
    <w:basedOn w:val="a0"/>
    <w:uiPriority w:val="99"/>
    <w:semiHidden/>
    <w:unhideWhenUsed/>
    <w:rsid w:val="00FB1AA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B1AA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B1A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B1AA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B1A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50702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7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1,h1,Header 1"/>
    <w:basedOn w:val="a"/>
    <w:next w:val="2"/>
    <w:link w:val="10"/>
    <w:qFormat/>
    <w:rsid w:val="00304781"/>
    <w:pPr>
      <w:keepNext/>
      <w:numPr>
        <w:numId w:val="1"/>
      </w:numPr>
      <w:autoSpaceDE w:val="0"/>
      <w:autoSpaceDN w:val="0"/>
      <w:spacing w:before="240" w:after="120"/>
      <w:outlineLvl w:val="0"/>
    </w:pPr>
    <w:rPr>
      <w:b/>
      <w:bCs/>
      <w:caps/>
      <w:kern w:val="24"/>
      <w:sz w:val="20"/>
      <w:szCs w:val="20"/>
    </w:rPr>
  </w:style>
  <w:style w:type="paragraph" w:styleId="2">
    <w:name w:val="heading 2"/>
    <w:aliases w:val="h2,2,Header 2"/>
    <w:basedOn w:val="a"/>
    <w:next w:val="3"/>
    <w:link w:val="20"/>
    <w:qFormat/>
    <w:rsid w:val="00304781"/>
    <w:pPr>
      <w:numPr>
        <w:ilvl w:val="1"/>
        <w:numId w:val="1"/>
      </w:numPr>
      <w:autoSpaceDE w:val="0"/>
      <w:autoSpaceDN w:val="0"/>
      <w:spacing w:before="120" w:after="60"/>
      <w:jc w:val="both"/>
      <w:outlineLvl w:val="1"/>
    </w:pPr>
    <w:rPr>
      <w:sz w:val="20"/>
      <w:szCs w:val="20"/>
    </w:rPr>
  </w:style>
  <w:style w:type="paragraph" w:styleId="3">
    <w:name w:val="heading 3"/>
    <w:basedOn w:val="a"/>
    <w:link w:val="30"/>
    <w:qFormat/>
    <w:rsid w:val="00304781"/>
    <w:pPr>
      <w:numPr>
        <w:ilvl w:val="2"/>
        <w:numId w:val="1"/>
      </w:numPr>
      <w:autoSpaceDE w:val="0"/>
      <w:autoSpaceDN w:val="0"/>
      <w:spacing w:before="60"/>
      <w:jc w:val="both"/>
      <w:outlineLvl w:val="2"/>
    </w:pPr>
    <w:rPr>
      <w:sz w:val="20"/>
      <w:szCs w:val="20"/>
    </w:rPr>
  </w:style>
  <w:style w:type="paragraph" w:styleId="4">
    <w:name w:val="heading 4"/>
    <w:basedOn w:val="3"/>
    <w:next w:val="a"/>
    <w:link w:val="40"/>
    <w:qFormat/>
    <w:rsid w:val="00304781"/>
    <w:pPr>
      <w:numPr>
        <w:ilvl w:val="3"/>
      </w:numPr>
      <w:ind w:left="360" w:hanging="360"/>
      <w:outlineLvl w:val="3"/>
    </w:pPr>
  </w:style>
  <w:style w:type="paragraph" w:styleId="5">
    <w:name w:val="heading 5"/>
    <w:basedOn w:val="a"/>
    <w:next w:val="a"/>
    <w:link w:val="50"/>
    <w:qFormat/>
    <w:rsid w:val="00304781"/>
    <w:pPr>
      <w:numPr>
        <w:ilvl w:val="4"/>
        <w:numId w:val="1"/>
      </w:numPr>
      <w:autoSpaceDE w:val="0"/>
      <w:autoSpaceDN w:val="0"/>
      <w:spacing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6">
    <w:name w:val="heading 6"/>
    <w:basedOn w:val="a"/>
    <w:next w:val="a"/>
    <w:link w:val="60"/>
    <w:qFormat/>
    <w:rsid w:val="00304781"/>
    <w:pPr>
      <w:numPr>
        <w:ilvl w:val="5"/>
        <w:numId w:val="1"/>
      </w:numPr>
      <w:autoSpaceDE w:val="0"/>
      <w:autoSpaceDN w:val="0"/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qFormat/>
    <w:rsid w:val="00304781"/>
    <w:pPr>
      <w:numPr>
        <w:ilvl w:val="6"/>
        <w:numId w:val="1"/>
      </w:numPr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04781"/>
    <w:pPr>
      <w:numPr>
        <w:ilvl w:val="7"/>
        <w:numId w:val="1"/>
      </w:numPr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304781"/>
    <w:pPr>
      <w:numPr>
        <w:ilvl w:val="8"/>
        <w:numId w:val="1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eader 1 Знак"/>
    <w:basedOn w:val="a0"/>
    <w:link w:val="1"/>
    <w:rsid w:val="00304781"/>
    <w:rPr>
      <w:rFonts w:ascii="Times New Roman" w:eastAsia="Times New Roman" w:hAnsi="Times New Roman" w:cs="Times New Roman"/>
      <w:b/>
      <w:bCs/>
      <w:caps/>
      <w:kern w:val="24"/>
      <w:sz w:val="20"/>
      <w:szCs w:val="20"/>
      <w:lang w:eastAsia="ru-RU"/>
    </w:rPr>
  </w:style>
  <w:style w:type="character" w:customStyle="1" w:styleId="20">
    <w:name w:val="Заголовок 2 Знак"/>
    <w:aliases w:val="h2 Знак,2 Знак,Header 2 Знак"/>
    <w:basedOn w:val="a0"/>
    <w:link w:val="2"/>
    <w:rsid w:val="0030478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0478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0478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04781"/>
    <w:rPr>
      <w:rFonts w:ascii="Arial" w:eastAsia="Times New Roman" w:hAnsi="Arial" w:cs="Arial"/>
      <w:lang w:eastAsia="ru-RU"/>
    </w:rPr>
  </w:style>
  <w:style w:type="character" w:customStyle="1" w:styleId="60">
    <w:name w:val="Заголовок 6 Знак"/>
    <w:basedOn w:val="a0"/>
    <w:link w:val="6"/>
    <w:rsid w:val="00304781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304781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04781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04781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customStyle="1" w:styleId="11">
    <w:name w:val="Основной текст с отступом1"/>
    <w:basedOn w:val="a"/>
    <w:rsid w:val="00B20CA3"/>
    <w:pPr>
      <w:spacing w:line="360" w:lineRule="auto"/>
      <w:ind w:left="-360"/>
      <w:jc w:val="both"/>
    </w:pPr>
    <w:rPr>
      <w:sz w:val="28"/>
      <w:szCs w:val="28"/>
    </w:rPr>
  </w:style>
  <w:style w:type="paragraph" w:styleId="a3">
    <w:name w:val="List Paragraph"/>
    <w:basedOn w:val="a"/>
    <w:uiPriority w:val="34"/>
    <w:qFormat/>
    <w:rsid w:val="00214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4E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1AA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1AAF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annotation reference"/>
    <w:basedOn w:val="a0"/>
    <w:uiPriority w:val="99"/>
    <w:semiHidden/>
    <w:unhideWhenUsed/>
    <w:rsid w:val="00FB1AA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B1AA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B1A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B1AA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B1A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50702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.xxx.xxx.xxx:port/pay.pl" TargetMode="External"/><Relationship Id="rId3" Type="http://schemas.openxmlformats.org/officeDocument/2006/relationships/styles" Target="styles.xml"/><Relationship Id="rId7" Type="http://schemas.openxmlformats.org/officeDocument/2006/relationships/hyperlink" Target="https://service.someprovider.ru:port/pay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BC061-C13A-4D6F-BCDF-D84964FEF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Михаил Алексеевич</dc:creator>
  <cp:lastModifiedBy>Нина Ольховская</cp:lastModifiedBy>
  <cp:revision>17</cp:revision>
  <dcterms:created xsi:type="dcterms:W3CDTF">2018-11-22T10:39:00Z</dcterms:created>
  <dcterms:modified xsi:type="dcterms:W3CDTF">2019-09-19T11:00:00Z</dcterms:modified>
</cp:coreProperties>
</file>