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80" w:line="336" w:lineRule="auto"/>
      </w:pPr>
      <w:r>
        <w:rPr>
          <w:rFonts w:ascii="Times New Roman" w:hAnsi="Times New Roman" w:eastAsia="Songti SC"/>
          <w:color w:val="12395B"/>
          <w:sz w:val="32"/>
          <w:szCs w:val="32"/>
          <w:b/>
        </w:rPr>
        <w:t xml:space="preserve">HubSpot GEO 品牌知识库</w:t>
      </w:r>
    </w:p>
    <w:p>
      <w:pPr>
        <w:spacing w:before="70" w:after="100" w:line="312" w:lineRule="auto"/>
      </w:pPr>
      <w:r>
        <w:rPr>
          <w:rFonts w:ascii="Times New Roman" w:hAnsi="Times New Roman" w:eastAsia="Songti SC"/>
          <w:color w:val="1F2933"/>
          <w:sz w:val="20"/>
          <w:szCs w:val="20"/>
        </w:rPr>
        <w:t xml:space="preserve">版本：2026.​05.​hubspot-​demo.​v1｜生成日期：2026-​05-​19｜复核机制：季度复核</w:t>
      </w:r>
      <w:r>
        <w:br/>
      </w:r>
      <w:r>
        <w:rPr>
          <w:rFonts w:ascii="Times New Roman" w:hAnsi="Times New Roman" w:eastAsia="Songti SC"/>
          <w:color w:val="1F2933"/>
          <w:sz w:val="20"/>
          <w:szCs w:val="20"/>
        </w:rPr>
        <w:t xml:space="preserve">本报告为基于公开来源的 HubSpot GEO 知识库测试样例，默认输出中文简体。涉及价格、客户数、AI 功能、AEO 和平台能力的信息均以 2026-05-19 核验到的公开页面为准。</w:t>
      </w:r>
    </w:p>
    <w:p>
      <w:pPr>
        <w:spacing w:before="260" w:after="110" w:line="336" w:lineRule="auto"/>
      </w:pPr>
      <w:r>
        <w:rPr>
          <w:rFonts w:ascii="Times New Roman" w:hAnsi="Times New Roman" w:eastAsia="Songti SC"/>
          <w:color w:val="12395B"/>
          <w:sz w:val="27"/>
          <w:szCs w:val="27"/>
          <w:b/>
        </w:rPr>
        <w:t xml:space="preserve">执行摘要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F2933"/>
          <w:sz w:val="21"/>
          <w:szCs w:val="21"/>
        </w:rPr>
        <w:t xml:space="preserve">- 测试场景：为中国 B2B 市场内容团队建立 HubSpot 的 AI CRM / 客户平台知识库，供 Kimi、千问、DeepSeek、豆包、元宝问答、对比、榜单、页面设计和 AEO 监测复用。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F2933"/>
          <w:sz w:val="21"/>
          <w:szCs w:val="21"/>
        </w:rPr>
        <w:t xml:space="preserve">- 强事实区主要来自 HubSpot 官网、Product &amp; Services Catalog、帮助中心和投资者关系新闻稿；价格和客户数均保留核验日期。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F2933"/>
          <w:sz w:val="21"/>
          <w:szCs w:val="21"/>
        </w:rPr>
        <w:t xml:space="preserve">- 待确认区保留中国大陆本地化、数据存储、ICP备案、微信生态联动和中文客服支持等国内落地边界，未核验前不得写成确定能力。</w:t>
      </w:r>
    </w:p>
    <w:p>
      <w:pPr>
        <w:spacing w:before="260" w:after="110" w:line="336" w:lineRule="auto"/>
      </w:pPr>
      <w:r>
        <w:rPr>
          <w:rFonts w:ascii="Times New Roman" w:hAnsi="Times New Roman" w:eastAsia="Songti SC"/>
          <w:color w:val="12395B"/>
          <w:sz w:val="27"/>
          <w:szCs w:val="27"/>
          <w:b/>
        </w:rPr>
        <w:t xml:space="preserve">品牌实体档案</w:t>
      </w:r>
    </w:p>
    <w:tbl>
      <w:tblPr>
        <w:tblW w:w="9638" w:type="dxa"/>
        <w:tblLayout w:type="fixed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7438"/>
      </w:tblGrid>
      <w:tr>
        <w:tc>
          <w:tcPr>
            <w:tcW w:w="22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字段</w:t>
            </w:r>
          </w:p>
        </w:tc>
        <w:tc>
          <w:tcPr>
            <w:tcW w:w="7438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内容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品牌名称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品牌定位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面向 go-to-market 团队的 agentic customer platform / 客户平台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核心产品族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Marketing Hub、Sales Hub、Service Hub、Content Hub、Data Hub、Commerce Hub、Smart CRM、Breeze、HubSpot AEO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目标用户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营销、销售、客户服务、增长、RevOps 和内容运营团队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国内 AI 平台测试用途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在 Kimi、千问、DeepSeek、豆包、元宝中验证品牌定义、产品矩阵、AI 能力、AEO 监测和适用边界是否被准确复述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2395B"/>
          <w:sz w:val="27"/>
          <w:szCs w:val="27"/>
          <w:b/>
        </w:rPr>
        <w:t xml:space="preserve">来源与证据分级</w:t>
      </w:r>
    </w:p>
    <w:tbl>
      <w:tblPr>
        <w:tblW w:w="9638" w:type="dxa"/>
        <w:tblLayout w:type="fixed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等级</w:t>
            </w:r>
          </w:p>
        </w:tc>
        <w:tc>
          <w:tcPr>
            <w:tcW w:w="36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数量</w:t>
            </w:r>
          </w:p>
        </w:tc>
        <w:tc>
          <w:tcPr>
            <w:tcW w:w="4338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说明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9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官网、法律产品目录、帮助中心、产品页和投资者关系新闻稿，均为官方公开来源。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D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中国大陆本地数据、微信生态、ICP备案、中文客服 SLA 等国内落地边界未在本轮公开来源中确认，只进入待确认区。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2395B"/>
          <w:sz w:val="27"/>
          <w:szCs w:val="27"/>
          <w:b/>
        </w:rPr>
        <w:t xml:space="preserve">品牌事实卡片库</w:t>
      </w:r>
    </w:p>
    <w:tbl>
      <w:tblPr>
        <w:tblW w:w="9638" w:type="dxa"/>
        <w:tblLayout w:type="fixed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0"/>
        <w:gridCol w:w="1640"/>
        <w:gridCol w:w="3940"/>
        <w:gridCol w:w="1400"/>
        <w:gridCol w:w="1678"/>
      </w:tblGrid>
      <w:tr>
        <w:tc>
          <w:tcPr>
            <w:tcW w:w="98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事实ID</w:t>
            </w:r>
          </w:p>
        </w:tc>
        <w:tc>
          <w:tcPr>
            <w:tcW w:w="164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主体</w:t>
            </w:r>
          </w:p>
        </w:tc>
        <w:tc>
          <w:tcPr>
            <w:tcW w:w="394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事实陈述</w:t>
            </w:r>
          </w:p>
        </w:tc>
        <w:tc>
          <w:tcPr>
            <w:tcW w:w="14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可信/来源</w:t>
            </w:r>
          </w:p>
        </w:tc>
        <w:tc>
          <w:tcPr>
            <w:tcW w:w="1678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场景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FC-001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将其定位为连接营销、销售和客户服务的 agentic customer platform。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 / S-001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品牌简介、AI CRM 科普、客服问答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FC-002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截至 2026-03-31，HubSpot 客户数为 299,458。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 / S-005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权威信号、品牌介绍、投资者信息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FC-003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Customer Platform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产品矩阵由 Marketing Hub、Sales Hub、Service Hub、Content Hub、Data Hub、Commerce Hub、Smart CRM 以及 Breeze 等组成。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 / S-002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产品参数、对比、页面结构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FC-004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Smart CRM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Smart CRM 是连接 HubSpot 产品的 AI-powered system of record；Starter/​Professional/​Enterprise 分别从 $20/$50/$75 每月每席位起。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 / S-002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产品参数、价格 FAQ、对比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FC-005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Breeze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Breeze Assistant 可基于 HubSpot 数据、内容源和角色上下文回答问题、生成内容、总结 CRM 记录；Breeze Agents 可自动化 HubSpot 中的工作。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 / S-003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AI CRM 科普、产品 FAQ、内容改造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FC-006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Breeze Agents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Breeze Agents 可用于 Starter、Professional、Enterprise；部分 agents 如 customer agent、prospecting agent、data agent 使用 HubSpot Credits。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 / S-004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AI Agent 对比、价格边界、销售问答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FC-007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Customer Agent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Customer agent 用于即时回答客户问题，适用于多个 Hub 或 Smart CRM 的 Professional 或 Enterprise 版本。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 / S-002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客服问答、服务场景、AI Agent 说明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FC-008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AEO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AEO 用于查看品牌在 AI 搜索中的表现、比较竞品并获得提升 AI responses 可见性的建议。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 / S-006、S-002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GEO/AEO 监测、页面设计、监测方案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FC-009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AEO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AEO 可独立购买，价格为 $50/month，包含 25 个 prompts、每日跨 3 个 engines 运行、每月 2,500 answers。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 / S-002、S-006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价格 FAQ、AEO 产品说明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FC-010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中国大陆本地数据存储、ICP备案、微信生态深度集成和中文客服 SLA 在本轮公开来源中未确认。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D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待确认、禁用表达、销售核验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2395B"/>
          <w:sz w:val="27"/>
          <w:szCs w:val="27"/>
          <w:b/>
        </w:rPr>
        <w:t xml:space="preserve">内容可用模块</w:t>
      </w:r>
    </w:p>
    <w:p>
      <w:pPr>
        <w:spacing w:before="210" w:after="90" w:line="312" w:lineRule="auto"/>
      </w:pPr>
      <w:r>
        <w:rPr>
          <w:rFonts w:ascii="Times New Roman" w:hAnsi="Times New Roman" w:eastAsia="Songti SC"/>
          <w:color w:val="12395B"/>
          <w:sz w:val="24"/>
          <w:szCs w:val="24"/>
          <w:b/>
        </w:rPr>
        <w:t xml:space="preserve">品牌简介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F2933"/>
          <w:sz w:val="21"/>
          <w:szCs w:val="21"/>
        </w:rPr>
        <w:t xml:space="preserve">HubSpot 是面向 go-to-market 团队的客户平台，公开官网将其描述为连接营销、销售和客户服务的 agentic customer platform。其公开产品矩阵包括 Marketing Hub、Sales Hub、Service Hub、Content Hub、Data Hub、Commerce Hub、Smart CRM、Breeze 和 HubSpot AEO。中文内容生成时应优先使用官方产品矩阵和核验日期，不把未确认的中国大陆本地化能力写成事实。</w:t>
      </w:r>
    </w:p>
    <w:p>
      <w:pPr>
        <w:spacing w:before="210" w:after="90" w:line="312" w:lineRule="auto"/>
      </w:pPr>
      <w:r>
        <w:rPr>
          <w:rFonts w:ascii="Times New Roman" w:hAnsi="Times New Roman" w:eastAsia="Songti SC"/>
          <w:color w:val="12395B"/>
          <w:sz w:val="24"/>
          <w:szCs w:val="24"/>
          <w:b/>
        </w:rPr>
        <w:t xml:space="preserve">核心能力</w:t>
      </w:r>
    </w:p>
    <w:tbl>
      <w:tblPr>
        <w:tblW w:w="9638" w:type="dxa"/>
        <w:tblLayout w:type="fixed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能力</w:t>
            </w:r>
          </w:p>
        </w:tc>
        <w:tc>
          <w:tcPr>
            <w:tcW w:w="36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说明</w:t>
            </w:r>
          </w:p>
        </w:tc>
        <w:tc>
          <w:tcPr>
            <w:tcW w:w="4338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关联事实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客户平台与产品矩阵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以 Smart CRM 为客户数据底座，连接营销、销售、服务、内容、数据和商业化相关 Hub。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FC-001、FC-003、FC-004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内嵌 AI 与 Agent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Breeze 包含 Assistant、Agents、custom assistants、tools 和 knowledge vaults，可在 HubSpot 账户内支持内容、CRM 记录、工作流和自动化任务。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FC-005、FC-006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AEO / GEO 监测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AEO 面向 AI search visibility、竞品 share of voice 和 citation analysis。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FC-008、FC-009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2395B"/>
          <w:sz w:val="24"/>
          <w:szCs w:val="24"/>
          <w:b/>
        </w:rPr>
        <w:t xml:space="preserve">产品参数</w:t>
      </w:r>
    </w:p>
    <w:tbl>
      <w:tblPr>
        <w:tblW w:w="9638" w:type="dxa"/>
        <w:tblLayout w:type="fixed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450"/>
        <w:gridCol w:w="1800"/>
        <w:gridCol w:w="3450"/>
        <w:gridCol w:w="1280"/>
        <w:gridCol w:w="1658"/>
      </w:tblGrid>
      <w:tr>
        <w:tc>
          <w:tcPr>
            <w:tcW w:w="145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产品</w:t>
            </w:r>
          </w:p>
        </w:tc>
        <w:tc>
          <w:tcPr>
            <w:tcW w:w="18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参数</w:t>
            </w:r>
          </w:p>
        </w:tc>
        <w:tc>
          <w:tcPr>
            <w:tcW w:w="345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取值</w:t>
            </w:r>
          </w:p>
        </w:tc>
        <w:tc>
          <w:tcPr>
            <w:tcW w:w="128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来源</w:t>
            </w:r>
          </w:p>
        </w:tc>
        <w:tc>
          <w:tcPr>
            <w:tcW w:w="1658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更新时间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Smart CRM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Starter 起价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$20/month per seat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S-002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2026-05-19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Smart CRM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Professional 起价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$50/month per seat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S-002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2026-05-19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Smart CRM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Enterprise 起价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$75/month per seat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S-002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2026-05-19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AEO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独立购买价格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$50/month；25 prompts；每日跨 3 engines；2,500 answers/month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S-002、S-006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2026-05-19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Breeze Agents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版本边界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Starter、Professional、Enterprise 可用；部分 agents 使用 HubSpot Credits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S-004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2026-05-19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2395B"/>
          <w:sz w:val="24"/>
          <w:szCs w:val="24"/>
          <w:b/>
        </w:rPr>
        <w:t xml:space="preserve">适用场景</w:t>
      </w:r>
    </w:p>
    <w:tbl>
      <w:tblPr>
        <w:tblW w:w="9638" w:type="dxa"/>
        <w:tblLayout w:type="fixed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2500"/>
        <w:gridCol w:w="3400"/>
        <w:gridCol w:w="2038"/>
      </w:tblGrid>
      <w:tr>
        <w:tc>
          <w:tcPr>
            <w:tcW w:w="17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场景</w:t>
            </w:r>
          </w:p>
        </w:tc>
        <w:tc>
          <w:tcPr>
            <w:tcW w:w="25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用户问题</w:t>
            </w:r>
          </w:p>
        </w:tc>
        <w:tc>
          <w:tcPr>
            <w:tcW w:w="34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回答要点</w:t>
            </w:r>
          </w:p>
        </w:tc>
        <w:tc>
          <w:tcPr>
            <w:tcW w:w="2038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关联事实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国内 AI 平台品牌定义问答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是什么？它只是 CRM 吗？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先定义为客户平台，再说明 Smart CRM、多个 Hubs 和 Breeze 的关系。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FC-001、FC-003、FC-004、FC-005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AI CRM / Agent 科普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Breeze 和普通 AI 助手有什么区别？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区分 Breeze Assistant、Breeze Agents、custom assistants、tools 和 knowledge vaults。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FC-005、FC-006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AEO/GEO 监测方案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有没有监测 AI 搜索表现的工具？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说明 HubSpot AEO 的品牌可见性、竞品 share of voice、citation analysis 和独立定价。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FC-008、FC-009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中国企业适用性问答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中国大陆团队是否适合直接采购 HubSpot？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可说明产品能力，但必须标注中国大陆数据、ICP、微信生态和中文客服 SLA 仍待销售或法务确认。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FC-010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2395B"/>
          <w:sz w:val="27"/>
          <w:szCs w:val="27"/>
          <w:b/>
        </w:rPr>
        <w:t xml:space="preserve">FAQ 与禁用表达</w:t>
      </w:r>
    </w:p>
    <w:p>
      <w:pPr>
        <w:spacing w:before="210" w:after="90" w:line="312" w:lineRule="auto"/>
      </w:pPr>
      <w:r>
        <w:rPr>
          <w:rFonts w:ascii="Times New Roman" w:hAnsi="Times New Roman" w:eastAsia="Songti SC"/>
          <w:color w:val="12395B"/>
          <w:sz w:val="24"/>
          <w:szCs w:val="24"/>
          <w:b/>
        </w:rPr>
        <w:t xml:space="preserve">FAQ</w:t>
      </w:r>
    </w:p>
    <w:tbl>
      <w:tblPr>
        <w:tblW w:w="9638" w:type="dxa"/>
        <w:tblLayout w:type="fixed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问题</w:t>
            </w:r>
          </w:p>
        </w:tc>
        <w:tc>
          <w:tcPr>
            <w:tcW w:w="36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答案</w:t>
            </w:r>
          </w:p>
        </w:tc>
        <w:tc>
          <w:tcPr>
            <w:tcW w:w="4338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事实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是 CRM 还是客户平台？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公开官网和产品目录将 HubSpot 表述为客户平台，Smart CRM 是其客户数据底座之一，不应只写成单一 CRM。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FC-001、FC-003、FC-004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Breeze 包含什么？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Breeze 包含 Assistant、Agents、custom assistants、tools、knowledge vaults 和 dashboard 等能力；其中 Breeze Agents 可自动化 HubSpot 中的工作。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FC-005、FC-006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AEO 做什么？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AEO 用于查看品牌在 AI 搜索中的表现、比较竞品并获得提升 AI responses 可见性的建议。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FC-008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可以说 HubSpot 适合中国大陆所有企业吗？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不能。中国大陆本地数据、ICP备案、微信生态和中文客服 SLA 未在本轮公开来源中确认，应进入待确认区。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FC-010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2395B"/>
          <w:sz w:val="24"/>
          <w:szCs w:val="24"/>
          <w:b/>
        </w:rPr>
        <w:t xml:space="preserve">禁用表达</w:t>
      </w:r>
    </w:p>
    <w:tbl>
      <w:tblPr>
        <w:tblW w:w="9638" w:type="dxa"/>
        <w:tblLayout w:type="fixed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禁用表达</w:t>
            </w:r>
          </w:p>
        </w:tc>
        <w:tc>
          <w:tcPr>
            <w:tcW w:w="36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原因</w:t>
            </w:r>
          </w:p>
        </w:tc>
        <w:tc>
          <w:tcPr>
            <w:tcW w:w="4338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替代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是全球第一 CRM / AI CRM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本轮来源没有第三方排名口径。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是面向 go-to-market 团队的客户平台，包含 Smart CRM、多个 Hubs 和 Breeze。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在中国大陆本地部署且完全适配微信生态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本轮公开来源未确认本地部署、ICP备案和微信生态深度集成。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中国大陆数据、合规和微信生态适配需向 HubSpot 销售或法务核验。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购买 HubSpot 后一定能提升 AI 搜索流量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AEO 效果类数据属于特定样本或 proprietary data，不能泛化承诺。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AEO 提供 AI search visibility、竞品和 citation analysis，用于发现和优化机会。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Breeze Agents 全部免费且不限量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部分 Agents 使用 HubSpot Credits，具体价格和容量需按目录核验。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Breeze Agents 可用于 Starter/​Professional/​Enterprise；部分 agents 使用 HubSpot Credits。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2395B"/>
          <w:sz w:val="27"/>
          <w:szCs w:val="27"/>
          <w:b/>
        </w:rPr>
        <w:t xml:space="preserve">Prompt 输入包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F2933"/>
          <w:sz w:val="21"/>
          <w:szCs w:val="21"/>
        </w:rPr>
        <w:t xml:space="preserve">HubSpot 是面向 go-to-market 团队的客户平台，公开产品矩阵包括 Marketing Hub、Sales Hub、Service Hub、Content Hub、Data Hub、Commerce Hub、Smart CRM、Breeze 和 HubSpot AEO。中文内容生成时优先使用 FC-001 至 FC-009；FC-010 仅作为国内落地待确认边界，不得写成确定能力。</w:t>
      </w:r>
    </w:p>
    <w:tbl>
      <w:tblPr>
        <w:tblW w:w="9638" w:type="dxa"/>
        <w:tblLayout w:type="fixed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7438"/>
      </w:tblGrid>
      <w:tr>
        <w:tc>
          <w:tcPr>
            <w:tcW w:w="22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事实ID</w:t>
            </w:r>
          </w:p>
        </w:tc>
        <w:tc>
          <w:tcPr>
            <w:tcW w:w="7438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压缩陈述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FC-001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定位为连接营销、销售和客户服务的 agentic customer platform。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FC-003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产品矩阵包括多个 Hubs、Smart CRM、Breeze 和 AEO。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FC-005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Breeze Assistant 和 Breeze Agents 支持问答、内容生成、CRM 记录摘要和自动化工作。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FC-008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AEO 用于 AI search visibility、竞品 share of voice 和 citation analysis。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2395B"/>
          <w:sz w:val="24"/>
          <w:szCs w:val="24"/>
          <w:b/>
        </w:rPr>
        <w:t xml:space="preserve">平台适配</w:t>
      </w:r>
    </w:p>
    <w:tbl>
      <w:tblPr>
        <w:tblW w:w="9638" w:type="dxa"/>
        <w:tblLayout w:type="fixed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7438"/>
      </w:tblGrid>
      <w:tr>
        <w:tc>
          <w:tcPr>
            <w:tcW w:w="22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平台</w:t>
            </w:r>
          </w:p>
        </w:tc>
        <w:tc>
          <w:tcPr>
            <w:tcW w:w="7438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输入重点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Kimi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输入完整事实卡、产品目录来源、IR 来源和待确认区，适合长上下文核验。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千问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输入产品矩阵、价格参数、场景问答和竞品比较维度。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DeepSeek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输入高置信事实、D 级边界和禁用表达，用于推理时避免泛化。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豆包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输入 FAQ、客服口径和短文案素材，适合转成问答和创作素材。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元宝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优先补充公众号和腾讯生态可公开信源；本轮仅标注为待确认，不进入强输入。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2395B"/>
          <w:sz w:val="27"/>
          <w:szCs w:val="27"/>
          <w:b/>
        </w:rPr>
        <w:t xml:space="preserve">竞品和行业背景</w:t>
      </w:r>
    </w:p>
    <w:tbl>
      <w:tblPr>
        <w:tblW w:w="9638" w:type="dxa"/>
        <w:tblLayout w:type="fixed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比较维度</w:t>
            </w:r>
          </w:p>
        </w:tc>
        <w:tc>
          <w:tcPr>
            <w:tcW w:w="36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行业背景</w:t>
            </w:r>
          </w:p>
        </w:tc>
        <w:tc>
          <w:tcPr>
            <w:tcW w:w="4338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知识库用途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平台定位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Salesforce、Zoho、Freshworks、Pipedrive 等常被 AI 平台作为 CRM/销售/客服工具比较对象。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内容应先说明客户平台和产品矩阵，再做同口径对比。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AI Agent 能力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AI CRM 对比中容易把 Breeze 简化为普通聊天助手。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必须区分 Assistant、Agents、tools、knowledge vaults 和 Credits 边界。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国内适用性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中国企业会关注数据合规、备案、微信生态、中文支持和跨境访问体验。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未核验的信息放入待确认区，不作为推荐理由。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2395B"/>
          <w:sz w:val="27"/>
          <w:szCs w:val="27"/>
          <w:b/>
        </w:rPr>
        <w:t xml:space="preserve">待确认区</w:t>
      </w:r>
    </w:p>
    <w:tbl>
      <w:tblPr>
        <w:tblW w:w="9638" w:type="dxa"/>
        <w:tblLayout w:type="fixed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事项</w:t>
            </w:r>
          </w:p>
        </w:tc>
        <w:tc>
          <w:tcPr>
            <w:tcW w:w="36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原因</w:t>
            </w:r>
          </w:p>
        </w:tc>
        <w:tc>
          <w:tcPr>
            <w:tcW w:w="4338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下一步动作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中国大陆数据存储和合规边界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本轮未从公开来源确认中国大陆本地数据存储、数据出境和行业合规细节。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向 HubSpot 官方销售、法务或安全文档核验。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ICP 备案与中文官网承接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本轮未确认特定中文官网/落地页的 ICP 与中国大陆访问承接方式。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核验官方中国区页面、备案信息和销售材料。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微信/企微/腾讯生态集成深度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元宝和腾讯生态信源适配需要公开集成说明或 Marketplace 证据。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查 Marketplace、公开案例和官方集成文档。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中文客服 SLA 与本地实施伙伴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公开来源未确认中国大陆服务 SLA 和实施伙伴覆盖。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补充授权销售口径或服务协议。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2395B"/>
          <w:sz w:val="27"/>
          <w:szCs w:val="27"/>
          <w:b/>
        </w:rPr>
        <w:t xml:space="preserve">版本与更新机制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F2933"/>
          <w:sz w:val="21"/>
          <w:szCs w:val="21"/>
        </w:rPr>
        <w:t xml:space="preserve">- 版本号采用 YYYY.MM.hubspot-demo.vN。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F2933"/>
          <w:sz w:val="21"/>
          <w:szCs w:val="21"/>
        </w:rPr>
        <w:t xml:space="preserve">- 价格、AEO、Breeze Credits、客户数和产品命名属于高时效事实，每月复核一次。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F2933"/>
          <w:sz w:val="21"/>
          <w:szCs w:val="21"/>
        </w:rPr>
        <w:t xml:space="preserve">- 官网、Product &amp; Services Catalog、帮助中心和 IR 新闻稿为优先来源。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F2933"/>
          <w:sz w:val="21"/>
          <w:szCs w:val="21"/>
        </w:rPr>
        <w:t xml:space="preserve">- 国内适用性边界在确认前只保留为 D 级待确认事实，不进入 Prompt 强输入区。</w:t>
      </w:r>
    </w:p>
    <w:p>
      <w:pPr>
        <w:spacing w:before="260" w:after="110" w:line="336" w:lineRule="auto"/>
      </w:pPr>
      <w:r>
        <w:rPr>
          <w:rFonts w:ascii="Times New Roman" w:hAnsi="Times New Roman" w:eastAsia="Songti SC"/>
          <w:color w:val="12395B"/>
          <w:sz w:val="27"/>
          <w:szCs w:val="27"/>
          <w:b/>
        </w:rPr>
        <w:t xml:space="preserve">来源索引</w:t>
      </w:r>
    </w:p>
    <w:tbl>
      <w:tblPr>
        <w:tblW w:w="9638" w:type="dxa"/>
        <w:tblLayout w:type="fixed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7438"/>
      </w:tblGrid>
      <w:tr>
        <w:tc>
          <w:tcPr>
            <w:tcW w:w="2200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来源</w:t>
            </w:r>
          </w:p>
        </w:tc>
        <w:tc>
          <w:tcPr>
            <w:tcW w:w="7438" w:type="dxa"/>
            <w:shd w:fill="F1F5F9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2395B"/>
                <w:sz w:val="19"/>
                <w:szCs w:val="19"/>
                <w:b/>
              </w:rPr>
              <w:t xml:space="preserve">证据详情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S-001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Homepage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发布方：HubSpot；类型：官方官网；核验日期：2026-​05-​19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URL：https://www.hubspot.com/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S-002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Product &amp; Services Catalog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发布方：HubSpot Legal；类型：官方产品目录；核验日期：2026-05-19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URL：https:​/​/​legal.​hubspot.​com/​hubspot-​product-​and-​services-​catalog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S-003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Understand Breeze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发布方：HubSpot Knowledge Base；类型：官方帮助中心；核验日期：2026-05-19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URL：https:​/​/​knowledge.​hubspot.​com/​ai/​understand-​breeze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S-004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Breeze AI Agents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发布方：HubSpot；类型：官方产品页；核验日期：2026-​05-​19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URL：https:​/​/​www.​hubspot.​com/​products/​artificial-​intelligence/​breeze-​ai-​agents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S-005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HubSpot Reports Strong Q1 2026 Results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发布方：HubSpot Investor Relations；类型：官方投资者关系；核验日期：2026-​05-​19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URL：https:​/​/​ir.​hubspot.​com/​news-​releases/​news-​release-​details/​hubspot-​reports-​strong-​q1-​2026-​results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S-006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Introducing HubSpot AEO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发布方：HubSpot Investor Relations；类型：官方新闻稿；核验日期：2026-​05-​19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F2933"/>
                <w:sz w:val="18"/>
                <w:szCs w:val="18"/>
              </w:rPr>
              <w:t xml:space="preserve">URL：https:​/​/​ir.​hubspot.​com/​news-​releases/​news-​release-​details/​introducing-​hubspot-​aeo-​answer-​showing-​ai-​search-​engines</w:t>
            </w:r>
          </w:p>
        </w:tc>
      </w:tr>
    </w:tbl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eastAsia="Songti SC"/>
      <w:sz w:val="21"/>
    </w:rPr>
  </w:style>
</w:styles>
</file>

<file path=word/_rels/document.xml.rels><?xml version="1.0" encoding="UTF-8"?><Relationships xmlns="http://schemas.openxmlformats.org/package/2006/relationships"/>
</file>