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998C" w14:textId="1AB94AD4" w:rsidR="000706E0" w:rsidRDefault="00132B63">
      <w:r>
        <w:rPr>
          <w:rFonts w:hint="eastAsia"/>
        </w:rPr>
        <w:t>申请理由</w:t>
      </w:r>
    </w:p>
    <w:p w14:paraId="51787517" w14:textId="4A24675C" w:rsidR="00132B63" w:rsidRDefault="00132B63">
      <w:r>
        <w:rPr>
          <w:rFonts w:hint="eastAsia"/>
        </w:rPr>
        <w:t>研究基础</w:t>
      </w:r>
    </w:p>
    <w:p w14:paraId="25EE47D4" w14:textId="77777777" w:rsidR="00132B63" w:rsidRDefault="00132B63" w:rsidP="00132B63">
      <w:pPr>
        <w:spacing w:line="276" w:lineRule="auto"/>
        <w:ind w:firstLineChars="200" w:firstLine="420"/>
        <w:rPr>
          <w:rFonts w:ascii="宋体"/>
          <w:bCs/>
          <w:szCs w:val="21"/>
        </w:rPr>
      </w:pPr>
      <w:r w:rsidRPr="008A0A75">
        <w:rPr>
          <w:rFonts w:ascii="宋体" w:hint="eastAsia"/>
          <w:b/>
          <w:bCs/>
          <w:szCs w:val="21"/>
        </w:rPr>
        <w:t>技术</w:t>
      </w:r>
      <w:r>
        <w:rPr>
          <w:rFonts w:ascii="宋体" w:hint="eastAsia"/>
          <w:b/>
          <w:bCs/>
          <w:szCs w:val="21"/>
        </w:rPr>
        <w:t>基础</w:t>
      </w:r>
      <w:r w:rsidRPr="008A0A75">
        <w:rPr>
          <w:rFonts w:ascii="宋体" w:hint="eastAsia"/>
          <w:b/>
          <w:bCs/>
          <w:szCs w:val="21"/>
        </w:rPr>
        <w:t>：</w:t>
      </w:r>
      <w:r w:rsidRPr="008A0A75">
        <w:rPr>
          <w:rFonts w:ascii="宋体" w:hint="eastAsia"/>
          <w:bCs/>
          <w:szCs w:val="21"/>
        </w:rPr>
        <w:t>南京航空航天大学张世钊团队在</w:t>
      </w:r>
      <w:r w:rsidRPr="008A0A75">
        <w:rPr>
          <w:rFonts w:ascii="宋体" w:hint="eastAsia"/>
          <w:bCs/>
          <w:szCs w:val="21"/>
        </w:rPr>
        <w:t>2018</w:t>
      </w:r>
      <w:r w:rsidRPr="008A0A75">
        <w:rPr>
          <w:rFonts w:ascii="宋体" w:hint="eastAsia"/>
          <w:bCs/>
          <w:szCs w:val="21"/>
        </w:rPr>
        <w:t>年研发了基于</w:t>
      </w:r>
      <w:proofErr w:type="spellStart"/>
      <w:r w:rsidRPr="008A0A75">
        <w:rPr>
          <w:rFonts w:ascii="宋体" w:hint="eastAsia"/>
          <w:bCs/>
          <w:szCs w:val="21"/>
        </w:rPr>
        <w:t>wifi</w:t>
      </w:r>
      <w:proofErr w:type="spellEnd"/>
      <w:r w:rsidRPr="008A0A75">
        <w:rPr>
          <w:rFonts w:ascii="宋体" w:hint="eastAsia"/>
          <w:bCs/>
          <w:szCs w:val="21"/>
        </w:rPr>
        <w:t>的微小卫星</w:t>
      </w:r>
      <w:proofErr w:type="gramStart"/>
      <w:r w:rsidRPr="008A0A75">
        <w:rPr>
          <w:rFonts w:ascii="宋体" w:hint="eastAsia"/>
          <w:bCs/>
          <w:szCs w:val="21"/>
        </w:rPr>
        <w:t>集群物</w:t>
      </w:r>
      <w:proofErr w:type="gramEnd"/>
      <w:r w:rsidRPr="008A0A75">
        <w:rPr>
          <w:rFonts w:ascii="宋体" w:hint="eastAsia"/>
          <w:bCs/>
          <w:szCs w:val="21"/>
        </w:rPr>
        <w:t>联网演示系统，并开发出可监控卫星状态的手机</w:t>
      </w:r>
      <w:r w:rsidRPr="008A0A75">
        <w:rPr>
          <w:rFonts w:ascii="宋体" w:hint="eastAsia"/>
          <w:bCs/>
          <w:szCs w:val="21"/>
        </w:rPr>
        <w:t>APP</w:t>
      </w:r>
      <w:r w:rsidRPr="008A0A75">
        <w:rPr>
          <w:rFonts w:ascii="宋体" w:hint="eastAsia"/>
          <w:bCs/>
          <w:szCs w:val="21"/>
        </w:rPr>
        <w:t>，本项目正是以之为基础进一步开发</w:t>
      </w:r>
      <w:r>
        <w:rPr>
          <w:rFonts w:ascii="宋体" w:hint="eastAsia"/>
          <w:bCs/>
          <w:szCs w:val="21"/>
        </w:rPr>
        <w:t>；</w:t>
      </w:r>
    </w:p>
    <w:p w14:paraId="41466762" w14:textId="77777777" w:rsidR="00132B63" w:rsidRPr="008A0A75" w:rsidRDefault="00132B63" w:rsidP="00132B63">
      <w:pPr>
        <w:spacing w:line="276" w:lineRule="auto"/>
        <w:ind w:firstLineChars="200" w:firstLine="420"/>
        <w:rPr>
          <w:rFonts w:ascii="宋体"/>
          <w:b/>
          <w:bCs/>
          <w:szCs w:val="21"/>
        </w:rPr>
      </w:pPr>
      <w:r w:rsidRPr="008A0A75">
        <w:rPr>
          <w:rFonts w:ascii="宋体" w:hint="eastAsia"/>
          <w:b/>
          <w:bCs/>
          <w:szCs w:val="21"/>
        </w:rPr>
        <w:t>师资基础</w:t>
      </w:r>
      <w:r>
        <w:rPr>
          <w:rFonts w:ascii="宋体" w:hint="eastAsia"/>
          <w:b/>
          <w:bCs/>
          <w:szCs w:val="21"/>
        </w:rPr>
        <w:t>：</w:t>
      </w:r>
      <w:r w:rsidRPr="00D43C29">
        <w:rPr>
          <w:rFonts w:ascii="宋体" w:hint="eastAsia"/>
          <w:bCs/>
          <w:szCs w:val="21"/>
        </w:rPr>
        <w:t>本</w:t>
      </w:r>
      <w:r w:rsidRPr="008A0A75">
        <w:rPr>
          <w:rFonts w:ascii="宋体" w:hint="eastAsia"/>
          <w:bCs/>
          <w:szCs w:val="21"/>
        </w:rPr>
        <w:t>团队拥有</w:t>
      </w:r>
      <w:r>
        <w:rPr>
          <w:rFonts w:ascii="宋体" w:hint="eastAsia"/>
          <w:bCs/>
          <w:szCs w:val="21"/>
        </w:rPr>
        <w:t>科研成就突出、指导</w:t>
      </w:r>
      <w:proofErr w:type="gramStart"/>
      <w:r>
        <w:rPr>
          <w:rFonts w:ascii="宋体" w:hint="eastAsia"/>
          <w:bCs/>
          <w:szCs w:val="21"/>
        </w:rPr>
        <w:t>学生科创经验</w:t>
      </w:r>
      <w:proofErr w:type="gramEnd"/>
      <w:r>
        <w:rPr>
          <w:rFonts w:ascii="宋体" w:hint="eastAsia"/>
          <w:bCs/>
          <w:szCs w:val="21"/>
        </w:rPr>
        <w:t>丰富的南航</w:t>
      </w:r>
      <w:r w:rsidRPr="008A0A75">
        <w:rPr>
          <w:rFonts w:ascii="宋体" w:hint="eastAsia"/>
          <w:bCs/>
          <w:szCs w:val="21"/>
        </w:rPr>
        <w:t>微小卫星研究中心康国华</w:t>
      </w:r>
      <w:r>
        <w:rPr>
          <w:rFonts w:ascii="宋体" w:hint="eastAsia"/>
          <w:bCs/>
          <w:szCs w:val="21"/>
        </w:rPr>
        <w:t>教授</w:t>
      </w:r>
      <w:r w:rsidRPr="008A0A75">
        <w:rPr>
          <w:rFonts w:ascii="宋体" w:hint="eastAsia"/>
          <w:bCs/>
          <w:szCs w:val="21"/>
        </w:rPr>
        <w:t>的指导和帮助</w:t>
      </w:r>
      <w:r>
        <w:rPr>
          <w:rFonts w:ascii="宋体" w:hint="eastAsia"/>
          <w:bCs/>
          <w:szCs w:val="21"/>
        </w:rPr>
        <w:t>；</w:t>
      </w:r>
    </w:p>
    <w:p w14:paraId="44F8EC80" w14:textId="77777777" w:rsidR="00132B63" w:rsidRDefault="00132B63" w:rsidP="00132B63">
      <w:pPr>
        <w:spacing w:line="276" w:lineRule="auto"/>
        <w:ind w:firstLineChars="200" w:firstLine="420"/>
        <w:rPr>
          <w:rFonts w:ascii="宋体"/>
          <w:bCs/>
          <w:szCs w:val="21"/>
        </w:rPr>
      </w:pPr>
      <w:r w:rsidRPr="008A0A75">
        <w:rPr>
          <w:rFonts w:ascii="宋体" w:hint="eastAsia"/>
          <w:b/>
          <w:bCs/>
          <w:szCs w:val="21"/>
        </w:rPr>
        <w:t>主观基础：</w:t>
      </w:r>
      <w:r w:rsidRPr="008A0A75">
        <w:rPr>
          <w:rFonts w:ascii="宋体" w:hint="eastAsia"/>
          <w:bCs/>
          <w:szCs w:val="21"/>
        </w:rPr>
        <w:t>本项目研究团队具有高度的责任感与协作精神，学习能力强，团队内部分工明确，组织有序。</w:t>
      </w:r>
    </w:p>
    <w:p w14:paraId="719E171A" w14:textId="158C1451" w:rsidR="00132B63" w:rsidRDefault="00132B63" w:rsidP="00132B63">
      <w:pPr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>综上所述，本团队完全有能力胜任该项目的研究。</w:t>
      </w:r>
    </w:p>
    <w:p w14:paraId="39F428D7" w14:textId="0EE118BA" w:rsidR="00132B63" w:rsidRDefault="00132B63" w:rsidP="00132B63">
      <w:r>
        <w:rPr>
          <w:rFonts w:hint="eastAsia"/>
        </w:rPr>
        <w:t>国内外研究现状</w:t>
      </w:r>
    </w:p>
    <w:p w14:paraId="649D8111" w14:textId="77777777" w:rsidR="00132B63" w:rsidRPr="00C223D4" w:rsidRDefault="00132B63" w:rsidP="00132B63">
      <w:pPr>
        <w:spacing w:line="276" w:lineRule="auto"/>
        <w:ind w:firstLineChars="200" w:firstLine="420"/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fldChar w:fldCharType="begin"/>
      </w:r>
      <w:r>
        <w:rPr>
          <w:rFonts w:ascii="宋体"/>
          <w:bCs/>
          <w:szCs w:val="21"/>
        </w:rPr>
        <w:instrText xml:space="preserve"> </w:instrText>
      </w:r>
      <w:r>
        <w:rPr>
          <w:rFonts w:ascii="宋体" w:hint="eastAsia"/>
          <w:bCs/>
          <w:szCs w:val="21"/>
        </w:rPr>
        <w:instrText>= 1 \* GB3</w:instrText>
      </w:r>
      <w:r>
        <w:rPr>
          <w:rFonts w:ascii="宋体"/>
          <w:bCs/>
          <w:szCs w:val="21"/>
        </w:rPr>
        <w:instrText xml:space="preserve"> </w:instrText>
      </w:r>
      <w:r>
        <w:rPr>
          <w:rFonts w:ascii="宋体"/>
          <w:bCs/>
          <w:szCs w:val="21"/>
        </w:rPr>
        <w:fldChar w:fldCharType="separate"/>
      </w:r>
      <w:r>
        <w:rPr>
          <w:rFonts w:ascii="宋体" w:hint="eastAsia"/>
          <w:bCs/>
          <w:noProof/>
          <w:szCs w:val="21"/>
        </w:rPr>
        <w:t>①</w:t>
      </w:r>
      <w:r>
        <w:rPr>
          <w:rFonts w:ascii="宋体"/>
          <w:bCs/>
          <w:szCs w:val="21"/>
        </w:rPr>
        <w:fldChar w:fldCharType="end"/>
      </w:r>
      <w:r w:rsidRPr="00C223D4">
        <w:rPr>
          <w:rFonts w:ascii="宋体" w:hint="eastAsia"/>
          <w:bCs/>
          <w:szCs w:val="21"/>
        </w:rPr>
        <w:t>南京航空航天大学张世钊团队在</w:t>
      </w:r>
      <w:r w:rsidRPr="00C223D4">
        <w:rPr>
          <w:rFonts w:ascii="宋体"/>
          <w:bCs/>
          <w:szCs w:val="21"/>
        </w:rPr>
        <w:t>2018</w:t>
      </w:r>
      <w:r w:rsidRPr="00C223D4">
        <w:rPr>
          <w:rFonts w:ascii="宋体" w:hint="eastAsia"/>
          <w:bCs/>
          <w:szCs w:val="21"/>
        </w:rPr>
        <w:t>年研发了</w:t>
      </w:r>
      <w:r w:rsidRPr="00432A29">
        <w:rPr>
          <w:rFonts w:ascii="宋体" w:hint="eastAsia"/>
          <w:b/>
          <w:bCs/>
          <w:szCs w:val="21"/>
        </w:rPr>
        <w:t>基于</w:t>
      </w:r>
      <w:proofErr w:type="spellStart"/>
      <w:r w:rsidRPr="00432A29">
        <w:rPr>
          <w:rFonts w:ascii="宋体"/>
          <w:b/>
          <w:bCs/>
          <w:szCs w:val="21"/>
        </w:rPr>
        <w:t>wifi</w:t>
      </w:r>
      <w:proofErr w:type="spellEnd"/>
      <w:r w:rsidRPr="00432A29">
        <w:rPr>
          <w:rFonts w:ascii="宋体" w:hint="eastAsia"/>
          <w:b/>
          <w:bCs/>
          <w:szCs w:val="21"/>
        </w:rPr>
        <w:t>的微小卫星集群互联网演示系统</w:t>
      </w:r>
      <w:r w:rsidRPr="00C223D4">
        <w:rPr>
          <w:rFonts w:ascii="宋体" w:hint="eastAsia"/>
          <w:bCs/>
          <w:szCs w:val="21"/>
        </w:rPr>
        <w:t>，并开发出可监控卫星状态的手机</w:t>
      </w:r>
      <w:r w:rsidRPr="00C223D4">
        <w:rPr>
          <w:rFonts w:ascii="宋体"/>
          <w:bCs/>
          <w:szCs w:val="21"/>
        </w:rPr>
        <w:t>APP</w:t>
      </w:r>
      <w:r w:rsidRPr="00C223D4">
        <w:rPr>
          <w:rFonts w:ascii="宋体" w:hint="eastAsia"/>
          <w:bCs/>
          <w:szCs w:val="21"/>
        </w:rPr>
        <w:t>，本项目正是以</w:t>
      </w:r>
      <w:r>
        <w:rPr>
          <w:rFonts w:ascii="宋体" w:hint="eastAsia"/>
          <w:bCs/>
          <w:szCs w:val="21"/>
        </w:rPr>
        <w:t>此</w:t>
      </w:r>
      <w:r w:rsidRPr="00C223D4">
        <w:rPr>
          <w:rFonts w:ascii="宋体" w:hint="eastAsia"/>
          <w:bCs/>
          <w:szCs w:val="21"/>
        </w:rPr>
        <w:t>为</w:t>
      </w:r>
      <w:r>
        <w:rPr>
          <w:rFonts w:ascii="宋体" w:hint="eastAsia"/>
          <w:bCs/>
          <w:szCs w:val="21"/>
        </w:rPr>
        <w:t>基础</w:t>
      </w:r>
      <w:r w:rsidRPr="00C223D4">
        <w:rPr>
          <w:rFonts w:ascii="宋体" w:hint="eastAsia"/>
          <w:bCs/>
          <w:szCs w:val="21"/>
        </w:rPr>
        <w:t>进一步开发；</w:t>
      </w:r>
    </w:p>
    <w:p w14:paraId="096D518E" w14:textId="77777777" w:rsidR="00132B63" w:rsidRPr="00C223D4" w:rsidRDefault="00132B63" w:rsidP="00132B63">
      <w:pPr>
        <w:spacing w:line="276" w:lineRule="auto"/>
        <w:ind w:firstLineChars="200" w:firstLine="420"/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fldChar w:fldCharType="begin"/>
      </w:r>
      <w:r>
        <w:rPr>
          <w:rFonts w:ascii="宋体"/>
          <w:bCs/>
          <w:szCs w:val="21"/>
        </w:rPr>
        <w:instrText xml:space="preserve"> </w:instrText>
      </w:r>
      <w:r>
        <w:rPr>
          <w:rFonts w:ascii="宋体" w:hint="eastAsia"/>
          <w:bCs/>
          <w:szCs w:val="21"/>
        </w:rPr>
        <w:instrText>= 2 \* GB3</w:instrText>
      </w:r>
      <w:r>
        <w:rPr>
          <w:rFonts w:ascii="宋体"/>
          <w:bCs/>
          <w:szCs w:val="21"/>
        </w:rPr>
        <w:instrText xml:space="preserve"> </w:instrText>
      </w:r>
      <w:r>
        <w:rPr>
          <w:rFonts w:ascii="宋体"/>
          <w:bCs/>
          <w:szCs w:val="21"/>
        </w:rPr>
        <w:fldChar w:fldCharType="separate"/>
      </w:r>
      <w:r>
        <w:rPr>
          <w:rFonts w:ascii="宋体" w:hint="eastAsia"/>
          <w:bCs/>
          <w:noProof/>
          <w:szCs w:val="21"/>
        </w:rPr>
        <w:t>②</w:t>
      </w:r>
      <w:r>
        <w:rPr>
          <w:rFonts w:ascii="宋体"/>
          <w:bCs/>
          <w:szCs w:val="21"/>
        </w:rPr>
        <w:fldChar w:fldCharType="end"/>
      </w:r>
      <w:r w:rsidRPr="00C223D4">
        <w:rPr>
          <w:rFonts w:ascii="宋体" w:hint="eastAsia"/>
          <w:bCs/>
          <w:szCs w:val="21"/>
        </w:rPr>
        <w:t>南京航空航天大学叶正宇团队在</w:t>
      </w:r>
      <w:r w:rsidRPr="00C223D4">
        <w:rPr>
          <w:rFonts w:ascii="宋体"/>
          <w:bCs/>
          <w:szCs w:val="21"/>
        </w:rPr>
        <w:t>2018</w:t>
      </w:r>
      <w:r w:rsidRPr="00C223D4">
        <w:rPr>
          <w:rFonts w:ascii="宋体" w:hint="eastAsia"/>
          <w:bCs/>
          <w:szCs w:val="21"/>
        </w:rPr>
        <w:t>年成功申请了</w:t>
      </w:r>
      <w:r w:rsidRPr="00432A29">
        <w:rPr>
          <w:rFonts w:ascii="宋体"/>
          <w:bCs/>
          <w:szCs w:val="21"/>
        </w:rPr>
        <w:t>“</w:t>
      </w:r>
      <w:r w:rsidRPr="00432A29">
        <w:rPr>
          <w:rFonts w:ascii="宋体" w:hint="eastAsia"/>
          <w:b/>
          <w:bCs/>
          <w:szCs w:val="21"/>
        </w:rPr>
        <w:t>面向智能终端的卫星地面控制系统</w:t>
      </w:r>
      <w:r w:rsidRPr="00C223D4">
        <w:rPr>
          <w:rFonts w:ascii="宋体"/>
          <w:bCs/>
          <w:szCs w:val="21"/>
        </w:rPr>
        <w:t>”</w:t>
      </w:r>
      <w:r w:rsidRPr="00C223D4">
        <w:rPr>
          <w:rFonts w:ascii="宋体" w:hint="eastAsia"/>
          <w:bCs/>
          <w:szCs w:val="21"/>
        </w:rPr>
        <w:t>的专利，为地面工作人员提供接入多个地面站的机会，但工作人员必须依托于地面控制站，可移动性较差；</w:t>
      </w:r>
    </w:p>
    <w:p w14:paraId="41DE6909" w14:textId="77777777" w:rsidR="00132B63" w:rsidRPr="00C223D4" w:rsidRDefault="00132B63" w:rsidP="00132B63">
      <w:pPr>
        <w:spacing w:line="276" w:lineRule="auto"/>
        <w:ind w:firstLineChars="200" w:firstLine="420"/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fldChar w:fldCharType="begin"/>
      </w:r>
      <w:r>
        <w:rPr>
          <w:rFonts w:ascii="宋体"/>
          <w:bCs/>
          <w:szCs w:val="21"/>
        </w:rPr>
        <w:instrText xml:space="preserve"> </w:instrText>
      </w:r>
      <w:r>
        <w:rPr>
          <w:rFonts w:ascii="宋体" w:hint="eastAsia"/>
          <w:bCs/>
          <w:szCs w:val="21"/>
        </w:rPr>
        <w:instrText>= 3 \* GB3</w:instrText>
      </w:r>
      <w:r>
        <w:rPr>
          <w:rFonts w:ascii="宋体"/>
          <w:bCs/>
          <w:szCs w:val="21"/>
        </w:rPr>
        <w:instrText xml:space="preserve"> </w:instrText>
      </w:r>
      <w:r>
        <w:rPr>
          <w:rFonts w:ascii="宋体"/>
          <w:bCs/>
          <w:szCs w:val="21"/>
        </w:rPr>
        <w:fldChar w:fldCharType="separate"/>
      </w:r>
      <w:r>
        <w:rPr>
          <w:rFonts w:ascii="宋体" w:hint="eastAsia"/>
          <w:bCs/>
          <w:noProof/>
          <w:szCs w:val="21"/>
        </w:rPr>
        <w:t>③</w:t>
      </w:r>
      <w:r>
        <w:rPr>
          <w:rFonts w:ascii="宋体"/>
          <w:bCs/>
          <w:szCs w:val="21"/>
        </w:rPr>
        <w:fldChar w:fldCharType="end"/>
      </w:r>
      <w:r w:rsidRPr="00C223D4">
        <w:rPr>
          <w:rFonts w:ascii="宋体" w:hint="eastAsia"/>
          <w:bCs/>
          <w:szCs w:val="21"/>
        </w:rPr>
        <w:t>目前，移动通信已经进入</w:t>
      </w:r>
      <w:r w:rsidRPr="00C223D4">
        <w:rPr>
          <w:rFonts w:ascii="宋体"/>
          <w:bCs/>
          <w:szCs w:val="21"/>
        </w:rPr>
        <w:t>4G</w:t>
      </w:r>
      <w:r w:rsidRPr="00C223D4">
        <w:rPr>
          <w:rFonts w:ascii="宋体" w:hint="eastAsia"/>
          <w:bCs/>
          <w:szCs w:val="21"/>
        </w:rPr>
        <w:t>时代，基于</w:t>
      </w:r>
      <w:r w:rsidRPr="00432A29">
        <w:rPr>
          <w:rFonts w:ascii="宋体" w:hint="eastAsia"/>
          <w:bCs/>
          <w:szCs w:val="21"/>
        </w:rPr>
        <w:t>移动互联网</w:t>
      </w:r>
      <w:r>
        <w:rPr>
          <w:rFonts w:ascii="宋体" w:hint="eastAsia"/>
          <w:bCs/>
          <w:szCs w:val="21"/>
        </w:rPr>
        <w:t>的</w:t>
      </w:r>
      <w:r w:rsidRPr="00C223D4">
        <w:rPr>
          <w:rFonts w:ascii="宋体" w:hint="eastAsia"/>
          <w:bCs/>
          <w:szCs w:val="21"/>
        </w:rPr>
        <w:t>各类应用已经渗透到学习、工作、生活的方方面面，面向个人的移动互联网正在迅速改变人们的生活方式。我国网民手机上网使用率已超越</w:t>
      </w:r>
      <w:r w:rsidRPr="00C223D4">
        <w:rPr>
          <w:rFonts w:ascii="宋体"/>
          <w:bCs/>
          <w:szCs w:val="21"/>
        </w:rPr>
        <w:t>PC</w:t>
      </w:r>
      <w:r w:rsidRPr="00C223D4">
        <w:rPr>
          <w:rFonts w:ascii="宋体" w:hint="eastAsia"/>
          <w:bCs/>
          <w:szCs w:val="21"/>
        </w:rPr>
        <w:t>端，手机成第一大上网终端设备，移动互联网更受网民的喜爱。物联网技术的快速发展，也加快了人类生活的智能化，便利化。本项目正是</w:t>
      </w:r>
      <w:r w:rsidRPr="00432A29">
        <w:rPr>
          <w:rFonts w:ascii="宋体" w:hint="eastAsia"/>
          <w:b/>
          <w:bCs/>
          <w:szCs w:val="21"/>
        </w:rPr>
        <w:t>基于移动互联网</w:t>
      </w:r>
      <w:r w:rsidRPr="00C223D4">
        <w:rPr>
          <w:rFonts w:ascii="宋体" w:hint="eastAsia"/>
          <w:bCs/>
          <w:szCs w:val="21"/>
        </w:rPr>
        <w:t>并且运用</w:t>
      </w:r>
      <w:r w:rsidRPr="00432A29">
        <w:rPr>
          <w:rFonts w:ascii="宋体" w:hint="eastAsia"/>
          <w:b/>
          <w:bCs/>
          <w:szCs w:val="21"/>
        </w:rPr>
        <w:t>物联网技术</w:t>
      </w:r>
      <w:r w:rsidRPr="00C223D4">
        <w:rPr>
          <w:rFonts w:ascii="宋体" w:hint="eastAsia"/>
          <w:bCs/>
          <w:szCs w:val="21"/>
        </w:rPr>
        <w:t>的管理终端开发的探索；</w:t>
      </w:r>
    </w:p>
    <w:p w14:paraId="6C7E5755" w14:textId="42F0A38F" w:rsidR="00132B63" w:rsidRDefault="00132B63" w:rsidP="00132B63">
      <w:pPr>
        <w:rPr>
          <w:rFonts w:ascii="宋体"/>
          <w:bCs/>
          <w:szCs w:val="21"/>
        </w:rPr>
      </w:pPr>
      <w:r>
        <w:rPr>
          <w:rFonts w:ascii="宋体"/>
          <w:bCs/>
          <w:szCs w:val="21"/>
        </w:rPr>
        <w:fldChar w:fldCharType="begin"/>
      </w:r>
      <w:r>
        <w:rPr>
          <w:rFonts w:ascii="宋体"/>
          <w:bCs/>
          <w:szCs w:val="21"/>
        </w:rPr>
        <w:instrText xml:space="preserve"> </w:instrText>
      </w:r>
      <w:r>
        <w:rPr>
          <w:rFonts w:ascii="宋体" w:hint="eastAsia"/>
          <w:bCs/>
          <w:szCs w:val="21"/>
        </w:rPr>
        <w:instrText>= 4 \* GB3</w:instrText>
      </w:r>
      <w:r>
        <w:rPr>
          <w:rFonts w:ascii="宋体"/>
          <w:bCs/>
          <w:szCs w:val="21"/>
        </w:rPr>
        <w:instrText xml:space="preserve"> </w:instrText>
      </w:r>
      <w:r>
        <w:rPr>
          <w:rFonts w:ascii="宋体"/>
          <w:bCs/>
          <w:szCs w:val="21"/>
        </w:rPr>
        <w:fldChar w:fldCharType="separate"/>
      </w:r>
      <w:r>
        <w:rPr>
          <w:rFonts w:ascii="宋体" w:hint="eastAsia"/>
          <w:bCs/>
          <w:noProof/>
          <w:szCs w:val="21"/>
        </w:rPr>
        <w:t>④</w:t>
      </w:r>
      <w:r>
        <w:rPr>
          <w:rFonts w:ascii="宋体"/>
          <w:bCs/>
          <w:szCs w:val="21"/>
        </w:rPr>
        <w:fldChar w:fldCharType="end"/>
      </w:r>
      <w:r w:rsidRPr="00C223D4">
        <w:rPr>
          <w:rFonts w:ascii="宋体" w:hint="eastAsia"/>
          <w:bCs/>
          <w:szCs w:val="21"/>
        </w:rPr>
        <w:t>模拟训练一直是军事与航天工业中的一个重要课题，这为</w:t>
      </w:r>
      <w:r w:rsidRPr="00C223D4">
        <w:rPr>
          <w:rFonts w:ascii="宋体"/>
          <w:bCs/>
          <w:szCs w:val="21"/>
        </w:rPr>
        <w:t>VR</w:t>
      </w:r>
      <w:r w:rsidRPr="00C223D4">
        <w:rPr>
          <w:rFonts w:ascii="宋体" w:hint="eastAsia"/>
          <w:bCs/>
          <w:szCs w:val="21"/>
        </w:rPr>
        <w:t>提供了广阔的应用前景。例如美国国防部高级研究计划局</w:t>
      </w:r>
      <w:r w:rsidRPr="00C223D4">
        <w:rPr>
          <w:rFonts w:ascii="宋体"/>
          <w:bCs/>
          <w:szCs w:val="21"/>
        </w:rPr>
        <w:t>DARPA</w:t>
      </w:r>
      <w:r w:rsidRPr="00C223D4">
        <w:rPr>
          <w:rFonts w:ascii="宋体" w:hint="eastAsia"/>
          <w:bCs/>
          <w:szCs w:val="21"/>
        </w:rPr>
        <w:t>自</w:t>
      </w:r>
      <w:r w:rsidRPr="00C223D4">
        <w:rPr>
          <w:rFonts w:ascii="宋体"/>
          <w:bCs/>
          <w:szCs w:val="21"/>
        </w:rPr>
        <w:t>80</w:t>
      </w:r>
      <w:r w:rsidRPr="00C223D4">
        <w:rPr>
          <w:rFonts w:ascii="宋体" w:hint="eastAsia"/>
          <w:bCs/>
          <w:szCs w:val="21"/>
        </w:rPr>
        <w:t>年代起一直致力于研究称为</w:t>
      </w:r>
      <w:r w:rsidRPr="00C223D4">
        <w:rPr>
          <w:rFonts w:ascii="宋体"/>
          <w:bCs/>
          <w:szCs w:val="21"/>
        </w:rPr>
        <w:t>SIMNET</w:t>
      </w:r>
      <w:r w:rsidRPr="00C223D4">
        <w:rPr>
          <w:rFonts w:ascii="宋体" w:hint="eastAsia"/>
          <w:bCs/>
          <w:szCs w:val="21"/>
        </w:rPr>
        <w:t>的虚拟战场系统，以提供坦克协同训练，该系统可联结</w:t>
      </w:r>
      <w:r w:rsidRPr="00C223D4">
        <w:rPr>
          <w:rFonts w:ascii="宋体"/>
          <w:bCs/>
          <w:szCs w:val="21"/>
        </w:rPr>
        <w:t>200</w:t>
      </w:r>
      <w:r w:rsidRPr="00C223D4">
        <w:rPr>
          <w:rFonts w:ascii="宋体" w:hint="eastAsia"/>
          <w:bCs/>
          <w:szCs w:val="21"/>
        </w:rPr>
        <w:t>多台模拟器。本项目利用</w:t>
      </w:r>
      <w:r w:rsidRPr="00432A29">
        <w:rPr>
          <w:rFonts w:ascii="宋体" w:hint="eastAsia"/>
          <w:b/>
          <w:bCs/>
          <w:szCs w:val="21"/>
        </w:rPr>
        <w:t>三维立体技术</w:t>
      </w:r>
      <w:r w:rsidRPr="00432A29">
        <w:rPr>
          <w:rFonts w:ascii="宋体" w:hint="eastAsia"/>
          <w:bCs/>
          <w:szCs w:val="21"/>
        </w:rPr>
        <w:t>以及</w:t>
      </w:r>
      <w:r w:rsidRPr="00432A29">
        <w:rPr>
          <w:rFonts w:ascii="宋体"/>
          <w:b/>
          <w:bCs/>
          <w:szCs w:val="21"/>
        </w:rPr>
        <w:t>VR</w:t>
      </w:r>
      <w:r w:rsidRPr="00432A29">
        <w:rPr>
          <w:rFonts w:ascii="宋体" w:hint="eastAsia"/>
          <w:b/>
          <w:bCs/>
          <w:szCs w:val="21"/>
        </w:rPr>
        <w:t>技术</w:t>
      </w:r>
      <w:r w:rsidRPr="00C223D4">
        <w:rPr>
          <w:rFonts w:ascii="宋体" w:hint="eastAsia"/>
          <w:bCs/>
          <w:szCs w:val="21"/>
        </w:rPr>
        <w:t>，可满足在手机中对卫星进行虚拟观察的需求。</w:t>
      </w:r>
    </w:p>
    <w:p w14:paraId="24BF719A" w14:textId="77777777" w:rsidR="00132B63" w:rsidRDefault="00132B63" w:rsidP="00132B63">
      <w:pPr>
        <w:rPr>
          <w:rFonts w:hint="eastAsia"/>
        </w:rPr>
      </w:pPr>
      <w:bookmarkStart w:id="0" w:name="_GoBack"/>
      <w:bookmarkEnd w:id="0"/>
    </w:p>
    <w:sectPr w:rsidR="00132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49CB5" w14:textId="77777777" w:rsidR="00BE1238" w:rsidRDefault="00BE1238" w:rsidP="00132B63">
      <w:r>
        <w:separator/>
      </w:r>
    </w:p>
  </w:endnote>
  <w:endnote w:type="continuationSeparator" w:id="0">
    <w:p w14:paraId="6DC20E8B" w14:textId="77777777" w:rsidR="00BE1238" w:rsidRDefault="00BE1238" w:rsidP="0013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F0783" w14:textId="77777777" w:rsidR="00BE1238" w:rsidRDefault="00BE1238" w:rsidP="00132B63">
      <w:r>
        <w:separator/>
      </w:r>
    </w:p>
  </w:footnote>
  <w:footnote w:type="continuationSeparator" w:id="0">
    <w:p w14:paraId="2FF899A3" w14:textId="77777777" w:rsidR="00BE1238" w:rsidRDefault="00BE1238" w:rsidP="00132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50"/>
    <w:rsid w:val="000706E0"/>
    <w:rsid w:val="00132B63"/>
    <w:rsid w:val="009C1E50"/>
    <w:rsid w:val="00BE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0DA81"/>
  <w15:chartTrackingRefBased/>
  <w15:docId w15:val="{B9787260-8474-4141-BBEB-9E2CF511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possible</dc:creator>
  <cp:keywords/>
  <dc:description/>
  <cp:lastModifiedBy>it possible</cp:lastModifiedBy>
  <cp:revision>2</cp:revision>
  <dcterms:created xsi:type="dcterms:W3CDTF">2018-11-24T14:17:00Z</dcterms:created>
  <dcterms:modified xsi:type="dcterms:W3CDTF">2018-11-24T14:22:00Z</dcterms:modified>
</cp:coreProperties>
</file>