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40" w:rsidRPr="00146840" w:rsidRDefault="00146840" w:rsidP="00146840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146840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 xml:space="preserve">Breaking on Error in </w:t>
      </w:r>
      <w:proofErr w:type="spellStart"/>
      <w:r w:rsidRPr="00146840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Devtools</w:t>
      </w:r>
      <w:proofErr w:type="spellEnd"/>
    </w:p>
    <w:p w:rsidR="00146840" w:rsidRPr="00146840" w:rsidRDefault="00826D65" w:rsidP="0014684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Once a Node.js process has been started in inspect mode and connected to from a debugging client, in this case Chrome </w:t>
      </w:r>
      <w:proofErr w:type="spellStart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Devtools</w:t>
      </w:r>
      <w:proofErr w:type="spellEnd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, we can start to try out the debugger features. The </w:t>
      </w:r>
      <w:r w:rsidRPr="00146840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app.js</w:t>
      </w: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 file will throw when </w:t>
      </w:r>
      <w:r w:rsidRPr="0014684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</w:t>
      </w: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 is equal to 0. The "Pause on exceptions" feature can be used to automatically set a breakpoint at the line where an error is thrown.</w:t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To activate this behaviour, start </w:t>
      </w:r>
      <w:r w:rsidRPr="00146840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app.js</w:t>
      </w: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 in Inspect Break mode (</w:t>
      </w:r>
      <w:r w:rsidRPr="0014684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--inspect-</w:t>
      </w:r>
      <w:proofErr w:type="spellStart"/>
      <w:r w:rsidRPr="0014684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brk</w:t>
      </w:r>
      <w:proofErr w:type="spellEnd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), connect Chrome </w:t>
      </w:r>
      <w:proofErr w:type="spellStart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Devtools</w:t>
      </w:r>
      <w:proofErr w:type="spellEnd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, ensure that the "Sources" tab is selected and then click the pause button in the top right. The pause button should turn from </w:t>
      </w:r>
      <w:proofErr w:type="spellStart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gray</w:t>
      </w:r>
      <w:proofErr w:type="spellEnd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to blue:</w:t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46840" w:rsidRPr="00146840" w:rsidRDefault="00146840" w:rsidP="0014684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146840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220460" cy="4062738"/>
            <wp:effectExtent l="0" t="0" r="8890" b="0"/>
            <wp:docPr id="2" name="Picture 2" descr="The screen is the same devtools graphical user interface, except the pause on exceptions icon has been clicked, turning it from gray to bl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creen is the same devtools graphical user interface, except the pause on exceptions icon has been clicked, turning it from gray to blu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44" cy="407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Ensure that the "Pause on caught exceptions" checkbox is unchecked and then press the play button. The process should then pause on line 2, where the error is thrown:</w:t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46840" w:rsidRPr="00146840" w:rsidRDefault="00146840" w:rsidP="0014684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146840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6199985" cy="4049365"/>
            <wp:effectExtent l="0" t="0" r="0" b="8890"/>
            <wp:docPr id="1" name="Picture 1" descr="The same devtools graphical user interface has now highlighted line 2 with extra highlighting of the word &quot;throw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ame devtools graphical user interface has now highlighted line 2 with extra highlighting of the word &quot;throw&quot;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142" cy="406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From here the Call Stack can be explored over in the right hand column and state can be </w:t>
      </w:r>
      <w:proofErr w:type="spellStart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analyzed</w:t>
      </w:r>
      <w:proofErr w:type="spellEnd"/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by hovering over any local variables and looking in the Scope panel of the right hand column, located beneath the Call Stack panel.</w:t>
      </w:r>
    </w:p>
    <w:p w:rsidR="00146840" w:rsidRPr="00146840" w:rsidRDefault="00146840" w:rsidP="0014684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46840">
        <w:rPr>
          <w:rFonts w:eastAsia="Times New Roman" w:cstheme="minorHAnsi"/>
          <w:color w:val="656565"/>
          <w:sz w:val="24"/>
          <w:szCs w:val="24"/>
          <w:lang w:eastAsia="en-AU"/>
        </w:rPr>
        <w:t>Sometimes a program will throw in far less obvious ways. In these scenarios the "Pause on exceptions" feature can be a useful tool for locating the source of an exception.</w:t>
      </w:r>
    </w:p>
    <w:p w:rsidR="00CE3CA9" w:rsidRPr="00146840" w:rsidRDefault="00826D65">
      <w:pPr>
        <w:rPr>
          <w:rFonts w:cstheme="minorHAnsi"/>
        </w:rPr>
      </w:pPr>
      <w:bookmarkStart w:id="0" w:name="_GoBack"/>
      <w:bookmarkEnd w:id="0"/>
    </w:p>
    <w:sectPr w:rsidR="00CE3CA9" w:rsidRPr="0014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2E"/>
    <w:rsid w:val="00146840"/>
    <w:rsid w:val="00424091"/>
    <w:rsid w:val="0044300A"/>
    <w:rsid w:val="00826D65"/>
    <w:rsid w:val="00B14E2E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67387-0FE4-4BE4-AB47-9FE4C839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8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4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468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46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3</cp:revision>
  <dcterms:created xsi:type="dcterms:W3CDTF">2020-09-20T13:42:00Z</dcterms:created>
  <dcterms:modified xsi:type="dcterms:W3CDTF">2020-09-20T13:47:00Z</dcterms:modified>
</cp:coreProperties>
</file>