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:rsidR="00EA346E" w:rsidRDefault="00EA346E" w:rsidP="00EA346E">
      <w:pPr>
        <w:jc w:val="center"/>
        <w:rPr>
          <w:rFonts w:cs="Aharoni"/>
          <w:rtl/>
        </w:rPr>
      </w:pPr>
    </w:p>
    <w:p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:rsidR="00EA346E" w:rsidRDefault="00AB1204" w:rsidP="00AB1204">
      <w:pPr>
        <w:jc w:val="center"/>
        <w:rPr>
          <w:rFonts w:ascii="Arial" w:hAnsi="Arial" w:cs="Arial"/>
          <w:sz w:val="48"/>
          <w:szCs w:val="48"/>
          <w:rtl/>
        </w:rPr>
      </w:pPr>
      <w:r w:rsidRPr="00AB1204">
        <w:rPr>
          <w:rFonts w:ascii="Arial" w:hAnsi="Arial" w:cs="Arial"/>
          <w:sz w:val="48"/>
          <w:szCs w:val="48"/>
          <w:rtl/>
        </w:rPr>
        <w:t>מעבדת פרויקט -1</w:t>
      </w:r>
      <w:r w:rsidR="00510AE8">
        <w:rPr>
          <w:rFonts w:ascii="Arial" w:hAnsi="Arial" w:cs="Arial" w:hint="cs"/>
          <w:sz w:val="48"/>
          <w:szCs w:val="48"/>
          <w:rtl/>
        </w:rPr>
        <w:t xml:space="preserve"> </w:t>
      </w:r>
    </w:p>
    <w:p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EA346E" w:rsidRDefault="00EA346E" w:rsidP="00AA0B0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AA0B0E">
        <w:rPr>
          <w:rFonts w:ascii="Arial" w:hAnsi="Arial" w:cs="Arial" w:hint="cs"/>
          <w:sz w:val="48"/>
          <w:szCs w:val="48"/>
          <w:rtl/>
        </w:rPr>
        <w:t>2</w:t>
      </w:r>
    </w:p>
    <w:p w:rsidR="00EA346E" w:rsidRDefault="00EA346E" w:rsidP="00CB123C">
      <w:pPr>
        <w:rPr>
          <w:rtl/>
        </w:rPr>
      </w:pPr>
    </w:p>
    <w:p w:rsidR="00EA346E" w:rsidRDefault="00AB1204" w:rsidP="00AB120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מאי</w:t>
      </w:r>
      <w:r w:rsidR="00AA0B0E">
        <w:rPr>
          <w:rFonts w:ascii="Arial" w:hAnsi="Arial" w:cs="Arial" w:hint="cs"/>
          <w:sz w:val="48"/>
          <w:szCs w:val="48"/>
          <w:rtl/>
        </w:rPr>
        <w:t xml:space="preserve"> </w:t>
      </w:r>
      <w:r w:rsidR="004204EB">
        <w:rPr>
          <w:rFonts w:ascii="Arial" w:hAnsi="Arial" w:cs="Arial" w:hint="cs"/>
          <w:sz w:val="48"/>
          <w:szCs w:val="48"/>
          <w:rtl/>
        </w:rPr>
        <w:t xml:space="preserve"> </w:t>
      </w:r>
      <w:r w:rsidR="00A83D03">
        <w:rPr>
          <w:rFonts w:ascii="Arial" w:hAnsi="Arial" w:cs="Arial" w:hint="cs"/>
          <w:sz w:val="48"/>
          <w:szCs w:val="48"/>
          <w:rtl/>
        </w:rPr>
        <w:t xml:space="preserve"> </w:t>
      </w:r>
      <w:r w:rsidR="007F046D">
        <w:rPr>
          <w:rFonts w:ascii="Arial" w:hAnsi="Arial" w:cs="Arial" w:hint="cs"/>
          <w:sz w:val="48"/>
          <w:szCs w:val="48"/>
          <w:rtl/>
        </w:rPr>
        <w:t>201</w:t>
      </w:r>
      <w:r>
        <w:rPr>
          <w:rFonts w:ascii="Arial" w:hAnsi="Arial" w:cs="Arial" w:hint="cs"/>
          <w:sz w:val="48"/>
          <w:szCs w:val="48"/>
          <w:rtl/>
        </w:rPr>
        <w:t>7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EA346E" w:rsidRDefault="00870A59" w:rsidP="00FB5D2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</w:p>
    <w:p w:rsidR="00331D75" w:rsidRDefault="0033353C" w:rsidP="00C7363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דודי בר-און </w:t>
      </w:r>
    </w:p>
    <w:p w:rsidR="0033353C" w:rsidRDefault="0033353C" w:rsidP="006E6A3F">
      <w:pPr>
        <w:pStyle w:val="Subheader"/>
        <w:jc w:val="center"/>
        <w:rPr>
          <w:rtl/>
        </w:rPr>
      </w:pPr>
    </w:p>
    <w:p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3353C" w:rsidTr="006100B7">
        <w:tc>
          <w:tcPr>
            <w:tcW w:w="3734" w:type="dxa"/>
          </w:tcPr>
          <w:p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:rsidR="0033353C" w:rsidRDefault="0033353C" w:rsidP="006100B7"/>
        </w:tc>
      </w:tr>
      <w:tr w:rsidR="0033353C" w:rsidTr="006100B7">
        <w:tc>
          <w:tcPr>
            <w:tcW w:w="3734" w:type="dxa"/>
          </w:tcPr>
          <w:p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:rsidR="0033353C" w:rsidRDefault="0033353C" w:rsidP="006100B7"/>
        </w:tc>
      </w:tr>
    </w:tbl>
    <w:p w:rsidR="0033353C" w:rsidRPr="00DB650D" w:rsidRDefault="0033353C" w:rsidP="0033353C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33353C" w:rsidTr="006100B7">
        <w:tc>
          <w:tcPr>
            <w:tcW w:w="1034" w:type="dxa"/>
          </w:tcPr>
          <w:p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:rsidTr="006100B7">
        <w:tc>
          <w:tcPr>
            <w:tcW w:w="1034" w:type="dxa"/>
          </w:tcPr>
          <w:p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</w:p>
        </w:tc>
      </w:tr>
      <w:tr w:rsidR="0033353C" w:rsidTr="006100B7">
        <w:tc>
          <w:tcPr>
            <w:tcW w:w="1034" w:type="dxa"/>
          </w:tcPr>
          <w:p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</w:p>
        </w:tc>
        <w:tc>
          <w:tcPr>
            <w:tcW w:w="1440" w:type="dxa"/>
          </w:tcPr>
          <w:p w:rsidR="0033353C" w:rsidRDefault="0033353C" w:rsidP="006100B7">
            <w:pPr>
              <w:jc w:val="center"/>
            </w:pPr>
          </w:p>
        </w:tc>
      </w:tr>
    </w:tbl>
    <w:p w:rsidR="0033353C" w:rsidRDefault="0033353C" w:rsidP="0033353C">
      <w:pPr>
        <w:rPr>
          <w:rtl/>
        </w:rPr>
      </w:pPr>
    </w:p>
    <w:p w:rsidR="0033353C" w:rsidRDefault="0033353C" w:rsidP="0033353C">
      <w:pPr>
        <w:rPr>
          <w:rtl/>
        </w:rPr>
      </w:pPr>
    </w:p>
    <w:p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:rsidR="0033353C" w:rsidRDefault="0033353C" w:rsidP="006E6A3F">
      <w:pPr>
        <w:pStyle w:val="Subheader"/>
        <w:jc w:val="center"/>
        <w:rPr>
          <w:rtl/>
        </w:rPr>
      </w:pPr>
    </w:p>
    <w:p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:rsidR="006E6A3F" w:rsidRDefault="006E6A3F" w:rsidP="006E6A3F">
          <w:pPr>
            <w:pStyle w:val="TOCHeading"/>
          </w:pPr>
        </w:p>
        <w:p w:rsidR="00AB1204" w:rsidRPr="00AB1204" w:rsidRDefault="006E6A3F" w:rsidP="00AB1204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3022" w:history="1">
            <w:r w:rsidR="00AB1204" w:rsidRPr="00AB1204">
              <w:rPr>
                <w:rStyle w:val="Hyperlink"/>
                <w:b/>
                <w:bCs/>
                <w:rtl/>
              </w:rPr>
              <w:t>1</w:t>
            </w:r>
            <w:r w:rsidR="00AB1204" w:rsidRPr="00AB1204">
              <w:rPr>
                <w:rFonts w:asciiTheme="minorHAnsi" w:eastAsiaTheme="minorEastAsia" w:hAnsiTheme="minorHAnsi" w:cstheme="minorBidi"/>
                <w:sz w:val="24"/>
                <w:szCs w:val="24"/>
                <w:rtl/>
              </w:rPr>
              <w:tab/>
            </w:r>
            <w:r w:rsidR="00AB1204" w:rsidRPr="00AB1204">
              <w:rPr>
                <w:rStyle w:val="Hyperlink"/>
                <w:b/>
                <w:bCs/>
                <w:rtl/>
              </w:rPr>
              <w:t>פרויקט</w:t>
            </w:r>
            <w:r w:rsidR="00AB1204" w:rsidRPr="00AB1204">
              <w:rPr>
                <w:webHidden/>
                <w:rtl/>
              </w:rPr>
              <w:tab/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begin"/>
            </w:r>
            <w:r w:rsidR="00AB1204" w:rsidRPr="00AB1204">
              <w:rPr>
                <w:webHidden/>
                <w:rtl/>
              </w:rPr>
              <w:instrText xml:space="preserve"> </w:instrText>
            </w:r>
            <w:r w:rsidR="00AB1204" w:rsidRPr="00AB1204">
              <w:rPr>
                <w:webHidden/>
              </w:rPr>
              <w:instrText xml:space="preserve">PAGEREF </w:instrText>
            </w:r>
            <w:r w:rsidR="00AB1204" w:rsidRPr="00AB1204">
              <w:rPr>
                <w:webHidden/>
                <w:rtl/>
              </w:rPr>
              <w:instrText>_</w:instrText>
            </w:r>
            <w:r w:rsidR="00AB1204" w:rsidRPr="00AB1204">
              <w:rPr>
                <w:webHidden/>
              </w:rPr>
              <w:instrText>Toc482173022 \h</w:instrText>
            </w:r>
            <w:r w:rsidR="00AB1204" w:rsidRPr="00AB1204">
              <w:rPr>
                <w:webHidden/>
                <w:rtl/>
              </w:rPr>
              <w:instrText xml:space="preserve"> </w:instrText>
            </w:r>
            <w:r w:rsidR="00AB1204" w:rsidRPr="00AB1204">
              <w:rPr>
                <w:rStyle w:val="Hyperlink"/>
                <w:b/>
                <w:bCs/>
                <w:rtl/>
              </w:rPr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separate"/>
            </w:r>
            <w:r w:rsidR="00AB1204" w:rsidRPr="00AB1204">
              <w:rPr>
                <w:webHidden/>
                <w:rtl/>
              </w:rPr>
              <w:t>2</w:t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3" w:history="1">
            <w:r w:rsidR="00AB1204" w:rsidRPr="007105C4">
              <w:rPr>
                <w:rStyle w:val="Hyperlink"/>
                <w:noProof/>
                <w:rtl/>
              </w:rPr>
              <w:t>1.1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הגדרה מתוקנת של הפרוייקט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Toc482173023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2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4" w:history="1">
            <w:r w:rsidR="00AB1204" w:rsidRPr="007105C4">
              <w:rPr>
                <w:rStyle w:val="Hyperlink"/>
                <w:noProof/>
                <w:rtl/>
              </w:rPr>
              <w:t>1.2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סכמת מלבנים כללית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Toc482173024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2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5" w:history="1">
            <w:r w:rsidR="00AB1204" w:rsidRPr="007105C4">
              <w:rPr>
                <w:rStyle w:val="Hyperlink"/>
                <w:noProof/>
                <w:rtl/>
              </w:rPr>
              <w:t>1.3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סכמת מלבנים מפורטת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Toc482173025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6" w:history="1">
            <w:r w:rsidR="00AB1204" w:rsidRPr="007105C4">
              <w:rPr>
                <w:rStyle w:val="Hyperlink"/>
                <w:noProof/>
                <w:rtl/>
              </w:rPr>
              <w:t>1.4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פרוט המודולים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Toc482173026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7" w:history="1">
            <w:r w:rsidR="00AB1204" w:rsidRPr="007105C4">
              <w:rPr>
                <w:rStyle w:val="Hyperlink"/>
                <w:noProof/>
              </w:rPr>
              <w:t>1.4.1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[שם המודול]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Toc482173027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8" w:history="1">
            <w:r w:rsidR="00AB1204" w:rsidRPr="007105C4">
              <w:rPr>
                <w:rStyle w:val="Hyperlink"/>
                <w:noProof/>
              </w:rPr>
              <w:t>1.4.2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(דוגמה)- מזהה רצף פתיחה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Toc482173028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4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9" w:history="1">
            <w:r w:rsidR="00AB1204" w:rsidRPr="007105C4">
              <w:rPr>
                <w:rStyle w:val="Hyperlink"/>
                <w:noProof/>
              </w:rPr>
              <w:t>1.5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הגדרת סדר קדימויות בביצוע המשימות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Toc482173029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4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0" w:history="1">
            <w:r w:rsidR="00AB1204" w:rsidRPr="007105C4">
              <w:rPr>
                <w:rStyle w:val="Hyperlink"/>
                <w:noProof/>
                <w:rtl/>
              </w:rPr>
              <w:t>1.6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מכונות מצבים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Toc482173030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6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482173031" w:history="1">
            <w:r w:rsidR="00AB1204" w:rsidRPr="007105C4">
              <w:rPr>
                <w:rStyle w:val="Hyperlink"/>
                <w:rtl/>
              </w:rPr>
              <w:t>2</w:t>
            </w:r>
            <w:r w:rsidR="00AB1204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rtl/>
              </w:rPr>
              <w:t>סיפתח</w:t>
            </w:r>
            <w:r w:rsidR="00AB1204">
              <w:rPr>
                <w:webHidden/>
                <w:rtl/>
              </w:rPr>
              <w:tab/>
            </w:r>
            <w:r w:rsidR="00AB1204">
              <w:rPr>
                <w:rStyle w:val="Hyperlink"/>
                <w:rtl/>
              </w:rPr>
              <w:fldChar w:fldCharType="begin"/>
            </w:r>
            <w:r w:rsidR="00AB1204">
              <w:rPr>
                <w:webHidden/>
                <w:rtl/>
              </w:rPr>
              <w:instrText xml:space="preserve"> </w:instrText>
            </w:r>
            <w:r w:rsidR="00AB1204">
              <w:rPr>
                <w:webHidden/>
              </w:rPr>
              <w:instrText xml:space="preserve">PAGEREF </w:instrText>
            </w:r>
            <w:r w:rsidR="00AB1204">
              <w:rPr>
                <w:webHidden/>
                <w:rtl/>
              </w:rPr>
              <w:instrText>_</w:instrText>
            </w:r>
            <w:r w:rsidR="00AB1204">
              <w:rPr>
                <w:webHidden/>
              </w:rPr>
              <w:instrText>Toc482173031 \h</w:instrText>
            </w:r>
            <w:r w:rsidR="00AB1204">
              <w:rPr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rtl/>
              </w:rPr>
            </w:r>
            <w:r w:rsidR="00AB1204">
              <w:rPr>
                <w:rStyle w:val="Hyperlink"/>
                <w:rtl/>
              </w:rPr>
              <w:fldChar w:fldCharType="separate"/>
            </w:r>
            <w:r w:rsidR="00AB1204">
              <w:rPr>
                <w:webHidden/>
                <w:rtl/>
              </w:rPr>
              <w:t>7</w:t>
            </w:r>
            <w:r w:rsidR="00AB1204">
              <w:rPr>
                <w:rStyle w:val="Hyperlink"/>
                <w:rtl/>
              </w:rPr>
              <w:fldChar w:fldCharType="end"/>
            </w:r>
          </w:hyperlink>
        </w:p>
        <w:p w:rsidR="00AB1204" w:rsidRDefault="00215B5D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2" w:history="1">
            <w:r w:rsidR="00AB1204" w:rsidRPr="007105C4">
              <w:rPr>
                <w:rStyle w:val="Hyperlink"/>
                <w:noProof/>
                <w:rtl/>
              </w:rPr>
              <w:t>2.1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פרוט המודולים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Toc482173032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7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215B5D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3" w:history="1">
            <w:r w:rsidR="00AB1204" w:rsidRPr="007105C4">
              <w:rPr>
                <w:rStyle w:val="Hyperlink"/>
                <w:noProof/>
              </w:rPr>
              <w:t>2.1.1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[שם המודול]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Toc482173033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7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6E6A3F" w:rsidRDefault="006E6A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9F0784" w:rsidRPr="00B1162D" w:rsidRDefault="009F0784" w:rsidP="0016313B">
      <w:pPr>
        <w:pStyle w:val="Subheader"/>
        <w:jc w:val="center"/>
        <w:rPr>
          <w:rtl/>
        </w:rPr>
      </w:pPr>
    </w:p>
    <w:p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 xml:space="preserve">התבנית לדוח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</w:p>
    <w:p w:rsidR="0033353C" w:rsidRDefault="0033353C" w:rsidP="00470606">
      <w:pPr>
        <w:rPr>
          <w:strike/>
          <w:rtl/>
        </w:rPr>
      </w:pPr>
      <w:bookmarkStart w:id="1" w:name="_Toc399752228"/>
    </w:p>
    <w:p w:rsidR="00C73630" w:rsidRPr="00C73630" w:rsidRDefault="00C73630" w:rsidP="00C73630">
      <w:pPr>
        <w:pStyle w:val="Heading1"/>
        <w:rPr>
          <w:rtl/>
        </w:rPr>
      </w:pPr>
      <w:bookmarkStart w:id="2" w:name="_Toc482173022"/>
      <w:r w:rsidRPr="00C73630">
        <w:rPr>
          <w:rFonts w:hint="cs"/>
          <w:rtl/>
        </w:rPr>
        <w:t>פרויקט</w:t>
      </w:r>
      <w:bookmarkEnd w:id="2"/>
      <w:r w:rsidRPr="00C73630">
        <w:rPr>
          <w:rFonts w:hint="cs"/>
          <w:rtl/>
        </w:rPr>
        <w:t xml:space="preserve"> </w:t>
      </w:r>
    </w:p>
    <w:p w:rsidR="00C73630" w:rsidRPr="00C73630" w:rsidRDefault="00C73630" w:rsidP="00C73630">
      <w:pPr>
        <w:rPr>
          <w:rtl/>
        </w:rPr>
      </w:pP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C73630" w:rsidRPr="00C73630" w:rsidTr="00C73630">
        <w:tc>
          <w:tcPr>
            <w:tcW w:w="2484" w:type="dxa"/>
          </w:tcPr>
          <w:p w:rsidR="00C73630" w:rsidRPr="00C73630" w:rsidRDefault="00C73630" w:rsidP="00EC6532">
            <w:pPr>
              <w:rPr>
                <w:i/>
                <w:iCs/>
                <w:rtl/>
              </w:rPr>
            </w:pPr>
            <w:r w:rsidRPr="00C73630">
              <w:rPr>
                <w:rFonts w:hint="cs"/>
                <w:i/>
                <w:iCs/>
                <w:rtl/>
              </w:rPr>
              <w:t xml:space="preserve">נושא הפרוייקט </w:t>
            </w:r>
          </w:p>
        </w:tc>
        <w:tc>
          <w:tcPr>
            <w:tcW w:w="6170" w:type="dxa"/>
          </w:tcPr>
          <w:p w:rsidR="00C73630" w:rsidRPr="00C73630" w:rsidRDefault="00C73630" w:rsidP="00EC6532">
            <w:pPr>
              <w:rPr>
                <w:i/>
                <w:iCs/>
                <w:rtl/>
              </w:rPr>
            </w:pPr>
          </w:p>
        </w:tc>
      </w:tr>
      <w:tr w:rsidR="00C73630" w:rsidRPr="00C73630" w:rsidTr="00C73630">
        <w:tc>
          <w:tcPr>
            <w:tcW w:w="2484" w:type="dxa"/>
          </w:tcPr>
          <w:p w:rsidR="00C73630" w:rsidRPr="00C73630" w:rsidRDefault="00C73630" w:rsidP="00EC6532">
            <w:pPr>
              <w:rPr>
                <w:i/>
                <w:iCs/>
                <w:rtl/>
              </w:rPr>
            </w:pPr>
          </w:p>
        </w:tc>
        <w:tc>
          <w:tcPr>
            <w:tcW w:w="6170" w:type="dxa"/>
          </w:tcPr>
          <w:p w:rsidR="00C73630" w:rsidRPr="00C73630" w:rsidRDefault="00C73630" w:rsidP="00EC6532">
            <w:pPr>
              <w:rPr>
                <w:i/>
                <w:iCs/>
              </w:rPr>
            </w:pPr>
          </w:p>
        </w:tc>
      </w:tr>
    </w:tbl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570600" w:rsidRDefault="00570600" w:rsidP="00456F5A">
      <w:pPr>
        <w:pStyle w:val="Heading2"/>
        <w:rPr>
          <w:rtl/>
        </w:rPr>
      </w:pPr>
      <w:bookmarkStart w:id="3" w:name="_Toc482173023"/>
      <w:r>
        <w:rPr>
          <w:rFonts w:hint="cs"/>
          <w:rtl/>
        </w:rPr>
        <w:t xml:space="preserve">הגדרה </w:t>
      </w:r>
      <w:r w:rsidRPr="00456F5A">
        <w:rPr>
          <w:rFonts w:hint="cs"/>
          <w:rtl/>
        </w:rPr>
        <w:t>מתוקנת</w:t>
      </w:r>
      <w:r>
        <w:rPr>
          <w:rFonts w:hint="cs"/>
          <w:rtl/>
        </w:rPr>
        <w:t xml:space="preserve"> של הפרוייקט</w:t>
      </w:r>
      <w:bookmarkEnd w:id="3"/>
      <w:r>
        <w:rPr>
          <w:rFonts w:hint="cs"/>
          <w:rtl/>
        </w:rPr>
        <w:t xml:space="preserve"> </w:t>
      </w:r>
    </w:p>
    <w:p w:rsidR="00570600" w:rsidRDefault="00570600" w:rsidP="00D76C85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כתוב את הגדרת הפרוייקט כפי שאתה מבין אותה,  במידה ויש שוני לעומת ההגדרה המקורית </w:t>
      </w:r>
      <w:r w:rsidR="00CE6252">
        <w:rPr>
          <w:rFonts w:cs="David" w:hint="cs"/>
          <w:rtl/>
        </w:rPr>
        <w:t xml:space="preserve">או הנחות ותוספות שלך, </w:t>
      </w:r>
      <w:r>
        <w:rPr>
          <w:rFonts w:cs="David" w:hint="cs"/>
          <w:rtl/>
        </w:rPr>
        <w:t>סמן א</w:t>
      </w:r>
      <w:r w:rsidRPr="00D76C85">
        <w:rPr>
          <w:rFonts w:cs="David" w:hint="cs"/>
          <w:rtl/>
        </w:rPr>
        <w:t xml:space="preserve">ותו באדום </w:t>
      </w:r>
    </w:p>
    <w:p w:rsidR="00D76C85" w:rsidRPr="00D76C85" w:rsidRDefault="00D76C85" w:rsidP="00D76C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rtl/>
        </w:rPr>
      </w:pPr>
    </w:p>
    <w:p w:rsidR="00D76C85" w:rsidRDefault="00D76C85" w:rsidP="00456F5A">
      <w:pPr>
        <w:pStyle w:val="Heading2"/>
        <w:rPr>
          <w:rtl/>
        </w:rPr>
      </w:pPr>
      <w:bookmarkStart w:id="4" w:name="_Toc428886277"/>
      <w:bookmarkStart w:id="5" w:name="_Toc482173024"/>
      <w:r w:rsidRPr="001B50BD">
        <w:rPr>
          <w:rFonts w:hint="cs"/>
          <w:rtl/>
        </w:rPr>
        <w:t>סכמת מלבנים</w:t>
      </w:r>
      <w:r>
        <w:rPr>
          <w:rFonts w:hint="cs"/>
          <w:rtl/>
        </w:rPr>
        <w:t xml:space="preserve"> </w:t>
      </w:r>
      <w:bookmarkEnd w:id="4"/>
      <w:r>
        <w:rPr>
          <w:rFonts w:hint="cs"/>
          <w:rtl/>
        </w:rPr>
        <w:t>כללית</w:t>
      </w:r>
      <w:bookmarkEnd w:id="5"/>
    </w:p>
    <w:p w:rsidR="00D76C85" w:rsidRDefault="00D76C85" w:rsidP="00D76C85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סכמת המלבנים</w:t>
      </w:r>
      <w:r>
        <w:rPr>
          <w:rFonts w:cs="David" w:hint="cs"/>
          <w:rtl/>
        </w:rPr>
        <w:t xml:space="preserve">  עם המודולים העיקריים בלבד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085"/>
      </w:tblGrid>
      <w:tr w:rsidR="00D76C85" w:rsidTr="00D76C85">
        <w:tc>
          <w:tcPr>
            <w:tcW w:w="8085" w:type="dxa"/>
          </w:tcPr>
          <w:p w:rsidR="00D76C85" w:rsidRDefault="00D76C85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D76C85" w:rsidRDefault="00D76C85" w:rsidP="00D76C85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דוגמה: </w:t>
      </w:r>
    </w:p>
    <w:p w:rsidR="00D76C85" w:rsidRDefault="00D76C85" w:rsidP="00D76C85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noProof/>
        </w:rPr>
        <w:drawing>
          <wp:inline distT="0" distB="0" distL="0" distR="0" wp14:anchorId="7E1F1654" wp14:editId="09A886B6">
            <wp:extent cx="5274310" cy="1522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85" w:rsidRPr="00D76C85" w:rsidRDefault="00D76C85" w:rsidP="00D76C85">
      <w:pPr>
        <w:rPr>
          <w:rtl/>
        </w:rPr>
      </w:pPr>
    </w:p>
    <w:p w:rsidR="00D76C85" w:rsidRDefault="00D76C85" w:rsidP="00456F5A">
      <w:pPr>
        <w:pStyle w:val="Heading2"/>
        <w:rPr>
          <w:rtl/>
        </w:rPr>
      </w:pPr>
      <w:bookmarkStart w:id="6" w:name="_Toc482173025"/>
      <w:r w:rsidRPr="001B50BD">
        <w:rPr>
          <w:rFonts w:hint="cs"/>
          <w:rtl/>
        </w:rPr>
        <w:t>סכמת מלבנים</w:t>
      </w:r>
      <w:r>
        <w:rPr>
          <w:rFonts w:hint="cs"/>
          <w:rtl/>
        </w:rPr>
        <w:t xml:space="preserve"> מפורטת</w:t>
      </w:r>
      <w:bookmarkEnd w:id="6"/>
      <w:r>
        <w:rPr>
          <w:rFonts w:hint="cs"/>
          <w:rtl/>
        </w:rPr>
        <w:t xml:space="preserve"> </w:t>
      </w:r>
    </w:p>
    <w:p w:rsidR="00AA0B0E" w:rsidRPr="005B4CE2" w:rsidRDefault="00AA0B0E" w:rsidP="00AA0B0E"/>
    <w:p w:rsidR="00AA0B0E" w:rsidRDefault="00AA0B0E" w:rsidP="00CE6252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שרטוט </w:t>
      </w:r>
      <w:r w:rsidR="00BE0D7B">
        <w:rPr>
          <w:rFonts w:cs="David" w:hint="cs"/>
          <w:rtl/>
        </w:rPr>
        <w:t xml:space="preserve">את  ההירארכיה העליונה (דמוית </w:t>
      </w:r>
      <w:r w:rsidRPr="00364D03">
        <w:rPr>
          <w:rFonts w:cs="David" w:hint="cs"/>
          <w:rtl/>
        </w:rPr>
        <w:t>סכמת המלבנים</w:t>
      </w:r>
      <w:r w:rsidR="00BE0D7B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 ב </w:t>
      </w:r>
      <w:r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, </w:t>
      </w:r>
      <w:r w:rsidR="00BE0D7B">
        <w:rPr>
          <w:rFonts w:cs="David" w:hint="cs"/>
          <w:rtl/>
        </w:rPr>
        <w:t xml:space="preserve"> ההירארכיה מורכבת </w:t>
      </w:r>
      <w:r w:rsidR="00CE6252">
        <w:rPr>
          <w:rFonts w:cs="David" w:hint="cs"/>
          <w:rtl/>
        </w:rPr>
        <w:t xml:space="preserve">ממודולים </w:t>
      </w:r>
      <w:r w:rsidR="00BE0D7B">
        <w:rPr>
          <w:rFonts w:cs="David" w:hint="cs"/>
          <w:rtl/>
        </w:rPr>
        <w:t xml:space="preserve">שהם: </w:t>
      </w:r>
      <w:r>
        <w:rPr>
          <w:rFonts w:cs="David" w:hint="cs"/>
          <w:rtl/>
        </w:rPr>
        <w:t xml:space="preserve">או מודול אמיתי </w:t>
      </w:r>
      <w:r w:rsidR="00BE0D7B">
        <w:rPr>
          <w:rFonts w:cs="David" w:hint="cs"/>
          <w:rtl/>
        </w:rPr>
        <w:t xml:space="preserve">שכבר כתבתם </w:t>
      </w:r>
      <w:r>
        <w:rPr>
          <w:rFonts w:cs="David" w:hint="cs"/>
          <w:rtl/>
        </w:rPr>
        <w:t xml:space="preserve">או מודול ריק (הגדרה ללא </w:t>
      </w:r>
      <w:r w:rsidR="00BE0D7B">
        <w:rPr>
          <w:rFonts w:cs="David" w:hint="cs"/>
          <w:rtl/>
        </w:rPr>
        <w:t>מימוש ה</w:t>
      </w:r>
      <w:r>
        <w:rPr>
          <w:rFonts w:cs="David" w:hint="cs"/>
          <w:rtl/>
        </w:rPr>
        <w:t xml:space="preserve">ארכיטקטורה) </w:t>
      </w:r>
    </w:p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/>
          <w:noProof/>
        </w:rPr>
        <mc:AlternateContent>
          <mc:Choice Requires="wpc">
            <w:drawing>
              <wp:inline distT="0" distB="0" distL="0" distR="0" wp14:anchorId="2144A0B4" wp14:editId="60D5CFC9">
                <wp:extent cx="4743450" cy="2835275"/>
                <wp:effectExtent l="22225" t="23495" r="6350" b="8255"/>
                <wp:docPr id="12" name="בד ציו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1" name="WordArt 20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856609" y="356909"/>
                            <a:ext cx="342963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B0E" w:rsidRDefault="00AA0B0E" w:rsidP="00AA0B0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int="cs"/>
                                  <w:color w:val="000000"/>
                                  <w:sz w:val="72"/>
                                  <w:szCs w:val="72"/>
                                  <w:rtl/>
                                </w:rPr>
                                <w:t>סכמת מלבנים</w:t>
                              </w:r>
                              <w:r w:rsidR="00BE0D7B">
                                <w:rPr>
                                  <w:rFonts w:ascii="Arial Black" w:hint="cs"/>
                                  <w:color w:val="000000"/>
                                  <w:sz w:val="72"/>
                                  <w:szCs w:val="72"/>
                                  <w:rtl/>
                                </w:rPr>
                                <w:t xml:space="preserve"> בקווארטוס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44A0B4" id="בד ציור 12" o:spid="_x0000_s1026" editas="canvas" style="width:373.5pt;height:223.25pt;mso-position-horizontal-relative:char;mso-position-vertical-relative:line" coordsize="47434,2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34;height:28352;visibility:visible;mso-wrap-style:square" stroked="t">
                  <v:fill o:detectmouseclick="t"/>
                  <v:stroke dashstyle="dash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0" o:spid="_x0000_s1028" type="#_x0000_t202" style="position:absolute;left:8566;top:3569;width:3429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o:lock v:ext="edit" shapetype="t"/>
                  <v:textbox style="mso-fit-shape-to-text:t">
                    <w:txbxContent>
                      <w:p w:rsidR="00AA0B0E" w:rsidRDefault="00AA0B0E" w:rsidP="00AA0B0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int="cs"/>
                            <w:color w:val="000000"/>
                            <w:sz w:val="72"/>
                            <w:szCs w:val="72"/>
                            <w:rtl/>
                          </w:rPr>
                          <w:t>סכמת מלבנים</w:t>
                        </w:r>
                        <w:r w:rsidR="00BE0D7B">
                          <w:rPr>
                            <w:rFonts w:ascii="Arial Black" w:hint="cs"/>
                            <w:color w:val="000000"/>
                            <w:sz w:val="72"/>
                            <w:szCs w:val="72"/>
                            <w:rtl/>
                          </w:rPr>
                          <w:t xml:space="preserve"> בקווארטוס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0B0E" w:rsidRPr="00570600" w:rsidRDefault="00AA0B0E" w:rsidP="00456F5A">
      <w:pPr>
        <w:pStyle w:val="Heading2"/>
        <w:rPr>
          <w:rtl/>
        </w:rPr>
      </w:pPr>
      <w:bookmarkStart w:id="7" w:name="_Toc428886278"/>
      <w:bookmarkStart w:id="8" w:name="_Toc482173026"/>
      <w:r w:rsidRPr="00570600">
        <w:rPr>
          <w:rFonts w:hint="cs"/>
          <w:rtl/>
        </w:rPr>
        <w:t>פרוט המודולים</w:t>
      </w:r>
      <w:bookmarkEnd w:id="7"/>
      <w:bookmarkEnd w:id="8"/>
      <w:r w:rsidRPr="00570600">
        <w:rPr>
          <w:rFonts w:hint="cs"/>
          <w:rtl/>
        </w:rPr>
        <w:t xml:space="preserve"> </w:t>
      </w:r>
    </w:p>
    <w:p w:rsidR="00AA0B0E" w:rsidRPr="005B4CE2" w:rsidRDefault="00AA0B0E" w:rsidP="00CE6252">
      <w:pPr>
        <w:rPr>
          <w:rtl/>
        </w:rPr>
      </w:pPr>
      <w:r>
        <w:rPr>
          <w:rFonts w:hint="cs"/>
          <w:rtl/>
        </w:rPr>
        <w:t xml:space="preserve">רשום תת פרק לכל </w:t>
      </w:r>
      <w:r w:rsidR="007F046D">
        <w:rPr>
          <w:rFonts w:hint="cs"/>
          <w:rtl/>
        </w:rPr>
        <w:t xml:space="preserve">אחד מחמשת המודולים העיקריים אותם </w:t>
      </w:r>
      <w:r>
        <w:rPr>
          <w:rFonts w:hint="cs"/>
          <w:rtl/>
        </w:rPr>
        <w:t xml:space="preserve">תתכננו </w:t>
      </w: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9A69AC" w:rsidRPr="00EF10DE" w:rsidRDefault="00326082" w:rsidP="005A24C8">
      <w:pPr>
        <w:pStyle w:val="Heading3"/>
        <w:tabs>
          <w:tab w:val="clear" w:pos="3413"/>
          <w:tab w:val="num" w:pos="3536"/>
        </w:tabs>
        <w:ind w:left="836" w:hanging="990"/>
      </w:pPr>
      <w:proofErr w:type="spellStart"/>
      <w:r>
        <w:t>mario</w:t>
      </w:r>
      <w:proofErr w:type="spellEnd"/>
    </w:p>
    <w:p w:rsidR="009A69AC" w:rsidRDefault="009A69AC" w:rsidP="009A69AC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לקבל שליטה מהמקלדת ולהוציא קורדינטות מיקום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עם מצבים להקשות מקלדת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מקלדת, סטאטוס פגיעה בעצם כלשהו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קורדינטות</w:t>
            </w:r>
            <w:r w:rsidR="00126385">
              <w:rPr>
                <w:rFonts w:hint="cs"/>
                <w:rtl/>
              </w:rPr>
              <w:t xml:space="preserve"> אליהן מריו יזוז</w:t>
            </w:r>
          </w:p>
        </w:tc>
      </w:tr>
    </w:tbl>
    <w:p w:rsidR="00BE0D7B" w:rsidRDefault="00BE0D7B" w:rsidP="00BE0D7B"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Pr="00EF10DE" w:rsidRDefault="00326082" w:rsidP="005A24C8">
      <w:pPr>
        <w:pStyle w:val="Heading3"/>
        <w:tabs>
          <w:tab w:val="clear" w:pos="3413"/>
        </w:tabs>
        <w:ind w:left="836" w:hanging="900"/>
      </w:pPr>
      <w:r>
        <w:t>obstacles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לייצג את המכשולים במסך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תהליך אסינכרוני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מיקום מכשולים על גבי המסך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  <w:r>
        <w:rPr>
          <w:rtl/>
        </w:rPr>
        <w:br/>
      </w:r>
    </w:p>
    <w:p w:rsidR="00326082" w:rsidRDefault="00326082" w:rsidP="00326082">
      <w:pPr>
        <w:rPr>
          <w:rtl/>
        </w:rPr>
      </w:pP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lastRenderedPageBreak/>
        <w:t>Gold/Bomb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לייצג את הפצצות והכסף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שמחליטה לאן יזוזו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 סוג (פצצה/זהב), פגיעה בעצם אחר, מהירות, מיקום מריו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מיקום חדש של העצם, ביט סוג (פצצה/זהב)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t>hit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2F0E31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לנהל את ההתנגשויות </w:t>
            </w:r>
            <w:r w:rsidR="00AC5883">
              <w:rPr>
                <w:rFonts w:hint="cs"/>
                <w:rtl/>
              </w:rPr>
              <w:t>של העצמים במשחק עם מריו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FB59F6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חיבור כל ה-</w:t>
            </w:r>
            <w:r>
              <w:t>drawing requests</w:t>
            </w:r>
            <w:r>
              <w:rPr>
                <w:rFonts w:hint="cs"/>
                <w:rtl/>
              </w:rPr>
              <w:t xml:space="preserve"> וקביעה על פיהן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FB59F6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מכל העצמים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FB59F6" w:rsidRDefault="00FB59F6" w:rsidP="00FB59F6">
            <w:r>
              <w:rPr>
                <w:rFonts w:hint="cs"/>
                <w:rtl/>
              </w:rPr>
              <w:t xml:space="preserve">יציאה לעדכון </w:t>
            </w:r>
            <w:r>
              <w:t>score</w:t>
            </w:r>
            <w:r>
              <w:rPr>
                <w:rFonts w:hint="cs"/>
                <w:rtl/>
              </w:rPr>
              <w:t xml:space="preserve">, יציאה לעדכון מריו, יציאה לעדכון </w:t>
            </w:r>
            <w:r>
              <w:t>gold/bomb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t>sound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לנהל את הצלילים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מכונת מצבים עבור כל מצב במשחק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פגיעה בפצצה,כסף או מצב רגיל (ללא אירוע)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אירוע (פגיעה בפצצה או כסף) או רגיל (ללא אירוע)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צליל להשמעה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Pr="00EF10DE" w:rsidRDefault="00BA26B8" w:rsidP="00BA26B8">
      <w:pPr>
        <w:pStyle w:val="Heading3"/>
        <w:numPr>
          <w:ilvl w:val="2"/>
          <w:numId w:val="18"/>
        </w:numPr>
        <w:tabs>
          <w:tab w:val="clear" w:pos="3413"/>
        </w:tabs>
      </w:pPr>
      <w:r>
        <w:t>background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לייצר את הרקע למשחק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תהליך אסינכרוני הפולט את הסיגנל של הרקע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ללא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ביטים לציור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Default="00BA26B8" w:rsidP="00326082">
      <w:pPr>
        <w:rPr>
          <w:rtl/>
        </w:rPr>
      </w:pPr>
    </w:p>
    <w:p w:rsidR="00326082" w:rsidRDefault="00326082" w:rsidP="00BE0D7B">
      <w:pPr>
        <w:rPr>
          <w:rtl/>
        </w:rPr>
      </w:pPr>
    </w:p>
    <w:p w:rsidR="00D76C85" w:rsidRDefault="00D76C85" w:rsidP="00AA0B0E">
      <w:pPr>
        <w:rPr>
          <w:rtl/>
        </w:rPr>
      </w:pPr>
    </w:p>
    <w:p w:rsidR="009A69AC" w:rsidRDefault="009A69AC" w:rsidP="00AA0B0E"/>
    <w:p w:rsidR="00AA0B0E" w:rsidRPr="00456F5A" w:rsidRDefault="00AA0B0E" w:rsidP="005A24C8">
      <w:pPr>
        <w:pStyle w:val="Heading2"/>
        <w:tabs>
          <w:tab w:val="clear" w:pos="3836"/>
        </w:tabs>
        <w:ind w:left="656" w:hanging="630"/>
      </w:pPr>
      <w:bookmarkStart w:id="9" w:name="_Toc428886280"/>
      <w:bookmarkStart w:id="10" w:name="_Toc482173029"/>
      <w:r w:rsidRPr="00456F5A">
        <w:rPr>
          <w:rtl/>
        </w:rPr>
        <w:t>הגדרת סדר קדימ</w:t>
      </w:r>
      <w:r w:rsidRPr="00456F5A">
        <w:rPr>
          <w:rFonts w:hint="cs"/>
          <w:rtl/>
        </w:rPr>
        <w:t>וי</w:t>
      </w:r>
      <w:r w:rsidRPr="00456F5A">
        <w:rPr>
          <w:rtl/>
        </w:rPr>
        <w:t xml:space="preserve">ות </w:t>
      </w:r>
      <w:r w:rsidRPr="00B84F54">
        <w:rPr>
          <w:rtl/>
        </w:rPr>
        <w:t>בביצוע</w:t>
      </w:r>
      <w:r w:rsidRPr="00456F5A">
        <w:rPr>
          <w:rtl/>
        </w:rPr>
        <w:t xml:space="preserve"> המשימות</w:t>
      </w:r>
      <w:bookmarkEnd w:id="9"/>
      <w:bookmarkEnd w:id="10"/>
    </w:p>
    <w:tbl>
      <w:tblPr>
        <w:tblStyle w:val="TableGrid"/>
        <w:bidiVisual/>
        <w:tblW w:w="8609" w:type="dxa"/>
        <w:tblInd w:w="437" w:type="dxa"/>
        <w:tblLook w:val="04A0" w:firstRow="1" w:lastRow="0" w:firstColumn="1" w:lastColumn="0" w:noHBand="0" w:noVBand="1"/>
      </w:tblPr>
      <w:tblGrid>
        <w:gridCol w:w="722"/>
        <w:gridCol w:w="1904"/>
        <w:gridCol w:w="2514"/>
        <w:gridCol w:w="1837"/>
        <w:gridCol w:w="1632"/>
      </w:tblGrid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904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שם</w:t>
            </w:r>
          </w:p>
        </w:tc>
        <w:tc>
          <w:tcPr>
            <w:tcW w:w="2514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תפקיד</w:t>
            </w:r>
          </w:p>
        </w:tc>
        <w:tc>
          <w:tcPr>
            <w:tcW w:w="1837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63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סדר ביצוע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 w:hint="cs"/>
                <w:rtl/>
              </w:rPr>
              <w:t>מריו</w:t>
            </w:r>
            <w:r w:rsidR="00BA26B8">
              <w:rPr>
                <w:rFonts w:cs="David" w:hint="cs"/>
                <w:rtl/>
              </w:rPr>
              <w:t>+</w:t>
            </w:r>
            <w:r w:rsidR="00BA26B8">
              <w:rPr>
                <w:rFonts w:cs="David"/>
              </w:rPr>
              <w:t>Mario draw</w:t>
            </w:r>
          </w:p>
        </w:tc>
        <w:tc>
          <w:tcPr>
            <w:tcW w:w="251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קבלת פיקוד ממקלדת, עדכון מיקום</w:t>
            </w:r>
          </w:p>
        </w:tc>
        <w:tc>
          <w:tcPr>
            <w:tcW w:w="1837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מסובך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/>
              </w:rPr>
              <w:t>Hit</w:t>
            </w:r>
          </w:p>
        </w:tc>
        <w:tc>
          <w:tcPr>
            <w:tcW w:w="251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סנכרון בין העצמים במשחק</w:t>
            </w:r>
          </w:p>
        </w:tc>
        <w:tc>
          <w:tcPr>
            <w:tcW w:w="1837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מסובך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Gold/bomb</w:t>
            </w:r>
          </w:p>
        </w:tc>
        <w:tc>
          <w:tcPr>
            <w:tcW w:w="251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תנועה לעבר מריו שינוי מהירות</w:t>
            </w:r>
          </w:p>
        </w:tc>
        <w:tc>
          <w:tcPr>
            <w:tcW w:w="1837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מסובך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5A24C8" w:rsidTr="00F52BAF">
        <w:tc>
          <w:tcPr>
            <w:tcW w:w="722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/>
              </w:rPr>
              <w:lastRenderedPageBreak/>
              <w:t>4</w:t>
            </w:r>
          </w:p>
        </w:tc>
        <w:tc>
          <w:tcPr>
            <w:tcW w:w="1904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Obstacles</w:t>
            </w:r>
          </w:p>
        </w:tc>
        <w:tc>
          <w:tcPr>
            <w:tcW w:w="2514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עצמים על המסך ללא תזוזה</w:t>
            </w:r>
          </w:p>
        </w:tc>
        <w:tc>
          <w:tcPr>
            <w:tcW w:w="1837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מסובך</w:t>
            </w:r>
          </w:p>
        </w:tc>
        <w:tc>
          <w:tcPr>
            <w:tcW w:w="1632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  <w:tr w:rsidR="005A24C8" w:rsidTr="00F52BAF">
        <w:tc>
          <w:tcPr>
            <w:tcW w:w="722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/>
              </w:rPr>
              <w:t>5</w:t>
            </w:r>
          </w:p>
        </w:tc>
        <w:tc>
          <w:tcPr>
            <w:tcW w:w="1904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Sound</w:t>
            </w:r>
          </w:p>
        </w:tc>
        <w:tc>
          <w:tcPr>
            <w:tcW w:w="2514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השמעת צלילים בהתאם למתרחש במשחק</w:t>
            </w:r>
            <w:r w:rsidR="006008C0">
              <w:rPr>
                <w:rFonts w:cs="David" w:hint="cs"/>
                <w:rtl/>
              </w:rPr>
              <w:t xml:space="preserve"> </w:t>
            </w:r>
            <w:bookmarkStart w:id="11" w:name="_GoBack"/>
            <w:bookmarkEnd w:id="11"/>
          </w:p>
        </w:tc>
        <w:tc>
          <w:tcPr>
            <w:tcW w:w="1837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יחסית קשה</w:t>
            </w:r>
          </w:p>
        </w:tc>
        <w:tc>
          <w:tcPr>
            <w:tcW w:w="1632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5A24C8" w:rsidTr="00F52BAF">
        <w:tc>
          <w:tcPr>
            <w:tcW w:w="722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/>
              </w:rPr>
              <w:t>6</w:t>
            </w:r>
          </w:p>
        </w:tc>
        <w:tc>
          <w:tcPr>
            <w:tcW w:w="1904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background</w:t>
            </w:r>
          </w:p>
        </w:tc>
        <w:tc>
          <w:tcPr>
            <w:tcW w:w="2514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רקע סטאטי</w:t>
            </w:r>
          </w:p>
        </w:tc>
        <w:tc>
          <w:tcPr>
            <w:tcW w:w="1837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יחסית פשוט</w:t>
            </w:r>
          </w:p>
        </w:tc>
        <w:tc>
          <w:tcPr>
            <w:tcW w:w="1632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6</w:t>
            </w:r>
          </w:p>
        </w:tc>
      </w:tr>
      <w:tr w:rsidR="00BA26B8" w:rsidTr="00F52BAF">
        <w:tc>
          <w:tcPr>
            <w:tcW w:w="722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7</w:t>
            </w:r>
          </w:p>
        </w:tc>
        <w:tc>
          <w:tcPr>
            <w:tcW w:w="1904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Score</w:t>
            </w:r>
          </w:p>
        </w:tc>
        <w:tc>
          <w:tcPr>
            <w:tcW w:w="2514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מציג את הניקוד במשחק</w:t>
            </w:r>
          </w:p>
        </w:tc>
        <w:tc>
          <w:tcPr>
            <w:tcW w:w="1837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יחסית פשוט</w:t>
            </w:r>
          </w:p>
        </w:tc>
        <w:tc>
          <w:tcPr>
            <w:tcW w:w="1632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7</w:t>
            </w:r>
          </w:p>
        </w:tc>
      </w:tr>
    </w:tbl>
    <w:p w:rsidR="00AA0B0E" w:rsidRDefault="00AA0B0E" w:rsidP="00AA0B0E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העתק לפה את הרשימה</w:t>
      </w:r>
      <w:r w:rsidR="00CE6252">
        <w:rPr>
          <w:rFonts w:asciiTheme="minorBidi" w:hAnsiTheme="minorBidi" w:cs="David" w:hint="cs"/>
          <w:rtl/>
        </w:rPr>
        <w:t>.</w:t>
      </w:r>
      <w:r>
        <w:rPr>
          <w:rFonts w:asciiTheme="minorBidi" w:hAnsiTheme="minorBidi" w:cs="David" w:hint="cs"/>
          <w:rtl/>
        </w:rPr>
        <w:t xml:space="preserve"> מיין לפי סדר הביצוע </w:t>
      </w:r>
    </w:p>
    <w:p w:rsidR="00AA0B0E" w:rsidRDefault="00AA0B0E" w:rsidP="00AA0B0E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:rsidR="00AA0B0E" w:rsidRDefault="00AA0B0E" w:rsidP="00AA0B0E">
      <w:r>
        <w:rPr>
          <w:noProof/>
        </w:rPr>
        <w:drawing>
          <wp:inline distT="0" distB="0" distL="0" distR="0" wp14:anchorId="05914D48" wp14:editId="324E6EEA">
            <wp:extent cx="4867275" cy="3571875"/>
            <wp:effectExtent l="457200" t="685800" r="447675" b="6953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494842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0E" w:rsidRDefault="00AA0B0E" w:rsidP="0033353C">
      <w:pPr>
        <w:rPr>
          <w:rtl/>
        </w:rPr>
      </w:pPr>
    </w:p>
    <w:p w:rsidR="00BE0D7B" w:rsidRDefault="00BE0D7B">
      <w:pPr>
        <w:bidi w:val="0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:rsidR="00D76C85" w:rsidRDefault="00D76C85" w:rsidP="00456F5A">
      <w:pPr>
        <w:pStyle w:val="Heading2"/>
        <w:rPr>
          <w:rtl/>
        </w:rPr>
      </w:pPr>
      <w:bookmarkStart w:id="12" w:name="_Toc482173030"/>
      <w:r>
        <w:rPr>
          <w:rFonts w:hint="cs"/>
          <w:rtl/>
        </w:rPr>
        <w:lastRenderedPageBreak/>
        <w:t>מכונות מצבים</w:t>
      </w:r>
      <w:bookmarkEnd w:id="12"/>
      <w:r>
        <w:rPr>
          <w:rFonts w:hint="cs"/>
          <w:rtl/>
        </w:rPr>
        <w:t xml:space="preserve">  </w:t>
      </w:r>
    </w:p>
    <w:p w:rsidR="00D76C85" w:rsidRDefault="00D76C85" w:rsidP="00D76C85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D76C85">
        <w:rPr>
          <w:rFonts w:asciiTheme="minorBidi" w:hAnsiTheme="minorBidi" w:cs="David" w:hint="cs"/>
          <w:rtl/>
        </w:rPr>
        <w:t>לתהליכים</w:t>
      </w:r>
      <w:r w:rsidRPr="00D76C85">
        <w:rPr>
          <w:rFonts w:asciiTheme="minorBidi" w:hAnsiTheme="minorBidi" w:cs="David"/>
        </w:rPr>
        <w:t xml:space="preserve"> </w:t>
      </w:r>
      <w:r w:rsidR="00BE0D7B">
        <w:rPr>
          <w:rFonts w:asciiTheme="minorBidi" w:hAnsiTheme="minorBidi" w:cs="David" w:hint="cs"/>
          <w:rtl/>
        </w:rPr>
        <w:t xml:space="preserve">העיקריים  (עד שלושה) </w:t>
      </w:r>
      <w:r w:rsidRPr="00D76C85">
        <w:rPr>
          <w:rFonts w:asciiTheme="minorBidi" w:hAnsiTheme="minorBidi" w:cs="David" w:hint="cs"/>
          <w:rtl/>
        </w:rPr>
        <w:t>אותם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תממש בעזרת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מכונת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מצבים</w:t>
      </w:r>
      <w:r w:rsidRPr="00D76C85">
        <w:rPr>
          <w:rFonts w:asciiTheme="minorBidi" w:hAnsiTheme="minorBidi" w:cs="David"/>
        </w:rPr>
        <w:t xml:space="preserve">, </w:t>
      </w:r>
      <w:r w:rsidRPr="00D76C85">
        <w:rPr>
          <w:rFonts w:asciiTheme="minorBidi" w:hAnsiTheme="minorBidi" w:cs="David" w:hint="cs"/>
          <w:rtl/>
        </w:rPr>
        <w:t>צייר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את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דיאגרמת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המצבים</w:t>
      </w:r>
    </w:p>
    <w:p w:rsidR="00456F5A" w:rsidRPr="00D76C85" w:rsidRDefault="00456F5A" w:rsidP="00D76C85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</w:p>
    <w:p w:rsidR="00D76C85" w:rsidRDefault="00D76C85" w:rsidP="00D76C85">
      <w:pPr>
        <w:rPr>
          <w:rtl/>
        </w:rPr>
      </w:pPr>
      <w:r>
        <w:rPr>
          <w:rFonts w:hint="cs"/>
          <w:rtl/>
        </w:rPr>
        <w:t>דוגמה:</w:t>
      </w:r>
      <w:r w:rsidRPr="00D76C85">
        <w:rPr>
          <w:noProof/>
          <w:rtl/>
        </w:rPr>
        <w:t xml:space="preserve"> </w:t>
      </w:r>
      <w:r w:rsidRPr="00D76C85">
        <w:rPr>
          <w:noProof/>
          <w:rtl/>
        </w:rPr>
        <w:drawing>
          <wp:inline distT="0" distB="0" distL="0" distR="0" wp14:anchorId="0601E3D9" wp14:editId="118EB156">
            <wp:extent cx="5274310" cy="3800713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6D" w:rsidRDefault="007F046D" w:rsidP="00D76C85">
      <w:pPr>
        <w:rPr>
          <w:rtl/>
        </w:rPr>
      </w:pPr>
    </w:p>
    <w:bookmarkEnd w:id="0"/>
    <w:bookmarkEnd w:id="1"/>
    <w:p w:rsidR="007F046D" w:rsidRDefault="007F046D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:rsidR="007F046D" w:rsidRDefault="007F046D" w:rsidP="00CB1C50">
      <w:pPr>
        <w:pStyle w:val="Heading1"/>
        <w:rPr>
          <w:rtl/>
        </w:rPr>
      </w:pPr>
      <w:bookmarkStart w:id="13" w:name="_Toc482173031"/>
      <w:r>
        <w:rPr>
          <w:rFonts w:hint="cs"/>
          <w:rtl/>
        </w:rPr>
        <w:lastRenderedPageBreak/>
        <w:t>סיפתח</w:t>
      </w:r>
      <w:bookmarkEnd w:id="13"/>
    </w:p>
    <w:p w:rsidR="007F046D" w:rsidRPr="005B4CE2" w:rsidRDefault="007F046D" w:rsidP="007F046D"/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שרטוט </w:t>
      </w:r>
      <w:r>
        <w:rPr>
          <w:rFonts w:cs="David" w:hint="cs"/>
          <w:rtl/>
        </w:rPr>
        <w:t xml:space="preserve">את  ההירארכיה העליונה (דמוית </w:t>
      </w:r>
      <w:r w:rsidRPr="00364D03">
        <w:rPr>
          <w:rFonts w:cs="David" w:hint="cs"/>
          <w:rtl/>
        </w:rPr>
        <w:t>סכמת המלבנים</w:t>
      </w:r>
      <w:r>
        <w:rPr>
          <w:rFonts w:cs="David" w:hint="cs"/>
          <w:rtl/>
        </w:rPr>
        <w:t xml:space="preserve">)  של הסיפתח ב </w:t>
      </w:r>
      <w:r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085"/>
      </w:tblGrid>
      <w:tr w:rsidR="007F046D" w:rsidTr="00E60DDB">
        <w:tc>
          <w:tcPr>
            <w:tcW w:w="9046" w:type="dxa"/>
          </w:tcPr>
          <w:p w:rsidR="007F046D" w:rsidRDefault="007F046D" w:rsidP="00E60DDB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</w:p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/>
          <w:noProof/>
        </w:rPr>
        <mc:AlternateContent>
          <mc:Choice Requires="wpc">
            <w:drawing>
              <wp:inline distT="0" distB="0" distL="0" distR="0" wp14:anchorId="2A35D7E2" wp14:editId="6EA7AFF2">
                <wp:extent cx="4743450" cy="2835275"/>
                <wp:effectExtent l="22225" t="23495" r="6350" b="8255"/>
                <wp:docPr id="3" name="בד ציו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WordArt 20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856609" y="356909"/>
                            <a:ext cx="342963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46D" w:rsidRDefault="007F046D" w:rsidP="007F046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int="cs"/>
                                  <w:color w:val="000000"/>
                                  <w:sz w:val="72"/>
                                  <w:szCs w:val="72"/>
                                  <w:rtl/>
                                </w:rPr>
                                <w:t>סכמת מלבנים בקווארטוס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35D7E2" id="_x0000_s1029" editas="canvas" style="width:373.5pt;height:223.25pt;mso-position-horizontal-relative:char;mso-position-vertical-relative:line" coordsize="47434,2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">
                <v:shape id="_x0000_s1030" type="#_x0000_t75" style="position:absolute;width:47434;height:28352;visibility:visible;mso-wrap-style:square" stroked="t">
                  <v:fill o:detectmouseclick="t"/>
                  <v:stroke dashstyle="dash"/>
                  <v:path o:connecttype="none"/>
                </v:shape>
                <v:shape id="WordArt 20" o:spid="_x0000_s1031" type="#_x0000_t202" style="position:absolute;left:8566;top:3569;width:3429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7F046D" w:rsidRDefault="007F046D" w:rsidP="007F046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int="cs"/>
                            <w:color w:val="000000"/>
                            <w:sz w:val="72"/>
                            <w:szCs w:val="72"/>
                            <w:rtl/>
                          </w:rPr>
                          <w:t>סכמת מלבנים בקווארטוס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046D" w:rsidRPr="00570600" w:rsidRDefault="007F046D" w:rsidP="007F046D">
      <w:pPr>
        <w:pStyle w:val="Heading2"/>
        <w:rPr>
          <w:rtl/>
        </w:rPr>
      </w:pPr>
      <w:bookmarkStart w:id="14" w:name="_Toc482173032"/>
      <w:r w:rsidRPr="00570600">
        <w:rPr>
          <w:rFonts w:hint="cs"/>
          <w:rtl/>
        </w:rPr>
        <w:t>פרוט המודולים</w:t>
      </w:r>
      <w:bookmarkEnd w:id="14"/>
      <w:r w:rsidRPr="00570600">
        <w:rPr>
          <w:rFonts w:hint="cs"/>
          <w:rtl/>
        </w:rPr>
        <w:t xml:space="preserve"> </w:t>
      </w:r>
    </w:p>
    <w:p w:rsidR="007F046D" w:rsidRPr="005B4CE2" w:rsidRDefault="007F046D" w:rsidP="00CE6252">
      <w:pPr>
        <w:rPr>
          <w:rtl/>
        </w:rPr>
      </w:pPr>
      <w:r>
        <w:rPr>
          <w:rFonts w:hint="cs"/>
          <w:rtl/>
        </w:rPr>
        <w:t xml:space="preserve">רשום את מודולי הסיפתח אותם תתכננו </w:t>
      </w: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BA26B8" w:rsidP="007F046D">
      <w:pPr>
        <w:pStyle w:val="Heading3"/>
      </w:pPr>
      <w:r>
        <w:rPr>
          <w:rFonts w:hint="cs"/>
          <w:rtl/>
        </w:rPr>
        <w:t>מריו</w:t>
      </w:r>
    </w:p>
    <w:p w:rsidR="007F046D" w:rsidRDefault="007F046D" w:rsidP="007F046D">
      <w:pPr>
        <w:rPr>
          <w:rtl/>
        </w:rPr>
      </w:pPr>
    </w:p>
    <w:p w:rsidR="00BA26B8" w:rsidRPr="00EF10DE" w:rsidRDefault="00BA26B8" w:rsidP="00BA26B8">
      <w:pPr>
        <w:pStyle w:val="Heading3"/>
        <w:tabs>
          <w:tab w:val="clear" w:pos="3413"/>
          <w:tab w:val="num" w:pos="3536"/>
        </w:tabs>
        <w:ind w:left="836" w:hanging="990"/>
      </w:pPr>
      <w:proofErr w:type="spellStart"/>
      <w:r>
        <w:t>mario</w:t>
      </w:r>
      <w:proofErr w:type="spellEnd"/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לקבל שליטה מהמקלדת ולהוציא קורדינטות מיקום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עם מצבים להקשות מקלדת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מקלדת, סטאטוס פגיעה בעצם כלשהו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קורדינטות אליהן מריו יזוז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Default="00D609D3" w:rsidP="00BA26B8">
      <w:pPr>
        <w:rPr>
          <w:rtl/>
        </w:rPr>
      </w:pPr>
    </w:p>
    <w:p w:rsidR="00D609D3" w:rsidRPr="00EF10DE" w:rsidRDefault="00D609D3" w:rsidP="00D609D3">
      <w:pPr>
        <w:pStyle w:val="Heading3"/>
        <w:tabs>
          <w:tab w:val="clear" w:pos="3413"/>
          <w:tab w:val="num" w:pos="3536"/>
        </w:tabs>
        <w:ind w:left="836" w:hanging="990"/>
      </w:pPr>
      <w:proofErr w:type="spellStart"/>
      <w:r>
        <w:t>mario</w:t>
      </w:r>
      <w:proofErr w:type="spellEnd"/>
      <w:r>
        <w:t>-draw</w:t>
      </w:r>
    </w:p>
    <w:p w:rsidR="00D609D3" w:rsidRDefault="00D609D3" w:rsidP="00D609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לצייר את הדמות של מריו עפ"י הנתונים ממריו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נתונים ממריו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מידע לציור</w:t>
            </w:r>
          </w:p>
        </w:tc>
      </w:tr>
    </w:tbl>
    <w:p w:rsidR="00D609D3" w:rsidRDefault="00D609D3" w:rsidP="00D609D3"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Pr="00D609D3" w:rsidRDefault="00D609D3" w:rsidP="00BA26B8"/>
    <w:p w:rsidR="00BA26B8" w:rsidRDefault="00BA26B8" w:rsidP="007F046D">
      <w:pPr>
        <w:rPr>
          <w:rtl/>
        </w:rPr>
      </w:pPr>
    </w:p>
    <w:p w:rsidR="00BA26B8" w:rsidRPr="00EF10DE" w:rsidRDefault="00BA26B8" w:rsidP="00BA26B8">
      <w:pPr>
        <w:pStyle w:val="Heading3"/>
        <w:numPr>
          <w:ilvl w:val="2"/>
          <w:numId w:val="17"/>
        </w:numPr>
        <w:tabs>
          <w:tab w:val="clear" w:pos="3413"/>
        </w:tabs>
      </w:pPr>
      <w:r>
        <w:lastRenderedPageBreak/>
        <w:t>sound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לנהל את הצלילים במשחק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מכונת מצבים עבור כל מצב במשחק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פגיעה בפצצה,כסף או מצב רגיל (ללא אירוע)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אירוע (פגיעה בפצצה או כסף) או רגיל (ללא אירוע)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צליל להשמעה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Default="00BA26B8" w:rsidP="007F046D">
      <w:pPr>
        <w:rPr>
          <w:rtl/>
        </w:rPr>
      </w:pPr>
    </w:p>
    <w:p w:rsidR="00BA26B8" w:rsidRPr="00EF10DE" w:rsidRDefault="00BA26B8" w:rsidP="00BA26B8">
      <w:pPr>
        <w:pStyle w:val="Heading3"/>
        <w:numPr>
          <w:ilvl w:val="2"/>
          <w:numId w:val="19"/>
        </w:numPr>
        <w:tabs>
          <w:tab w:val="clear" w:pos="3413"/>
        </w:tabs>
      </w:pPr>
      <w:r>
        <w:t>background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לייצר את הרקע למשחק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תהליך אסינכרוני הפולט את הסיגנל של הרקע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ללא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ביטים לציור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Pr="00EF10DE" w:rsidRDefault="00D609D3" w:rsidP="00D609D3">
      <w:pPr>
        <w:pStyle w:val="Heading3"/>
        <w:numPr>
          <w:ilvl w:val="2"/>
          <w:numId w:val="20"/>
        </w:numPr>
        <w:tabs>
          <w:tab w:val="clear" w:pos="3413"/>
        </w:tabs>
      </w:pPr>
      <w:proofErr w:type="spellStart"/>
      <w:r>
        <w:t>kbd</w:t>
      </w:r>
      <w:proofErr w:type="spellEnd"/>
    </w:p>
    <w:p w:rsidR="00D609D3" w:rsidRDefault="00D609D3" w:rsidP="00D609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לקלוט קלט מהמקלדת ולהעביר את המידע על הלחצנים שנלחצו ליחידות השונות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באמצעות מודול </w:t>
            </w:r>
            <w:r>
              <w:rPr>
                <w:rFonts w:hint="cs"/>
              </w:rPr>
              <w:t>KBD</w:t>
            </w:r>
            <w:r>
              <w:rPr>
                <w:rFonts w:hint="cs"/>
                <w:rtl/>
              </w:rPr>
              <w:t xml:space="preserve"> מהמעבדה + פילטר המוציא את המקשים הרלוונטיים למשחק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אילו מקשים נלחצו (קומבינציות)</w:t>
            </w:r>
          </w:p>
        </w:tc>
      </w:tr>
    </w:tbl>
    <w:p w:rsidR="00D609D3" w:rsidRDefault="00D609D3" w:rsidP="00D609D3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Pr="00BA26B8" w:rsidRDefault="00BA26B8" w:rsidP="007F046D">
      <w:pPr>
        <w:rPr>
          <w:rtl/>
        </w:rPr>
      </w:pPr>
    </w:p>
    <w:p w:rsidR="007F046D" w:rsidRDefault="007F046D" w:rsidP="007F046D">
      <w:pPr>
        <w:rPr>
          <w:rtl/>
        </w:rPr>
      </w:pPr>
    </w:p>
    <w:p w:rsidR="007F046D" w:rsidRDefault="007F046D" w:rsidP="007F046D">
      <w:pPr>
        <w:rPr>
          <w:rtl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F046D" w:rsidRDefault="007F046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7F046D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046D" w:rsidRDefault="00215B5D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2" w:tgtFrame="_blank" w:history="1">
                    <w:r w:rsidR="007F046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:rsidR="007F046D" w:rsidRDefault="007F046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F046D" w:rsidRDefault="007F046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F046D" w:rsidRPr="00694C92" w:rsidRDefault="007F046D" w:rsidP="007F046D">
      <w:pPr>
        <w:rPr>
          <w:rtl/>
        </w:rPr>
      </w:pPr>
    </w:p>
    <w:p w:rsidR="007F046D" w:rsidRPr="00EC085B" w:rsidRDefault="007F046D" w:rsidP="00EC085B">
      <w:pPr>
        <w:rPr>
          <w:rtl/>
        </w:rPr>
      </w:pPr>
    </w:p>
    <w:sectPr w:rsidR="007F046D" w:rsidRPr="00EC085B" w:rsidSect="00F90785"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5D" w:rsidRDefault="00215B5D">
      <w:r>
        <w:separator/>
      </w:r>
    </w:p>
  </w:endnote>
  <w:endnote w:type="continuationSeparator" w:id="0">
    <w:p w:rsidR="00215B5D" w:rsidRDefault="0021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19" w:rsidRDefault="00243519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93406553"/>
      <w:docPartObj>
        <w:docPartGallery w:val="Page Numbers (Bottom of Page)"/>
        <w:docPartUnique/>
      </w:docPartObj>
    </w:sdtPr>
    <w:sdtEndPr/>
    <w:sdtContent>
      <w:p w:rsidR="00243519" w:rsidRDefault="00243519" w:rsidP="00AB1204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3D6">
          <w:rPr>
            <w:noProof/>
            <w:rtl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0E">
          <w:rPr>
            <w:rFonts w:hint="cs"/>
            <w:noProof/>
            <w:rtl/>
          </w:rPr>
          <w:t xml:space="preserve"> פרוייקט</w:t>
        </w:r>
        <w:r>
          <w:rPr>
            <w:noProof/>
            <w:rtl/>
          </w:rPr>
          <w:t xml:space="preserve"> </w:t>
        </w:r>
        <w:r w:rsidR="00AB1204">
          <w:rPr>
            <w:rFonts w:hint="cs"/>
            <w:noProof/>
            <w:rtl/>
          </w:rPr>
          <w:t xml:space="preserve">-1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5D" w:rsidRDefault="00215B5D">
      <w:r>
        <w:separator/>
      </w:r>
    </w:p>
  </w:footnote>
  <w:footnote w:type="continuationSeparator" w:id="0">
    <w:p w:rsidR="00215B5D" w:rsidRDefault="0021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F7A"/>
    <w:multiLevelType w:val="hybridMultilevel"/>
    <w:tmpl w:val="4984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C471CE"/>
    <w:multiLevelType w:val="hybridMultilevel"/>
    <w:tmpl w:val="DA1CF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A6CB4"/>
    <w:multiLevelType w:val="hybridMultilevel"/>
    <w:tmpl w:val="FBB8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5F7EA8"/>
    <w:multiLevelType w:val="multilevel"/>
    <w:tmpl w:val="AF70E6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13"/>
        </w:tabs>
        <w:ind w:left="341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4C20419"/>
    <w:multiLevelType w:val="hybridMultilevel"/>
    <w:tmpl w:val="D9B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BD5"/>
    <w:rsid w:val="00002A93"/>
    <w:rsid w:val="00007F22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B4AA8"/>
    <w:rsid w:val="000B6202"/>
    <w:rsid w:val="000C5BAA"/>
    <w:rsid w:val="000C7F17"/>
    <w:rsid w:val="000C7FFC"/>
    <w:rsid w:val="000D0B8B"/>
    <w:rsid w:val="000D2630"/>
    <w:rsid w:val="000D2E2A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4E4"/>
    <w:rsid w:val="00126385"/>
    <w:rsid w:val="0013440F"/>
    <w:rsid w:val="001354BB"/>
    <w:rsid w:val="00136611"/>
    <w:rsid w:val="001417C1"/>
    <w:rsid w:val="00142631"/>
    <w:rsid w:val="00143E57"/>
    <w:rsid w:val="00146491"/>
    <w:rsid w:val="00146BCA"/>
    <w:rsid w:val="00160C4A"/>
    <w:rsid w:val="0016313B"/>
    <w:rsid w:val="00163D0E"/>
    <w:rsid w:val="001855B0"/>
    <w:rsid w:val="001947A0"/>
    <w:rsid w:val="00196929"/>
    <w:rsid w:val="001A0FE1"/>
    <w:rsid w:val="001A3BAB"/>
    <w:rsid w:val="001A5EA9"/>
    <w:rsid w:val="001A7BDB"/>
    <w:rsid w:val="001B0408"/>
    <w:rsid w:val="001B5558"/>
    <w:rsid w:val="001B5FE1"/>
    <w:rsid w:val="001C1BFC"/>
    <w:rsid w:val="001C5315"/>
    <w:rsid w:val="001D6561"/>
    <w:rsid w:val="001E02E0"/>
    <w:rsid w:val="001E2710"/>
    <w:rsid w:val="001F0A8B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15B5D"/>
    <w:rsid w:val="00221ACB"/>
    <w:rsid w:val="00221FB8"/>
    <w:rsid w:val="002251F4"/>
    <w:rsid w:val="00233DBD"/>
    <w:rsid w:val="00235852"/>
    <w:rsid w:val="0024028D"/>
    <w:rsid w:val="002413DC"/>
    <w:rsid w:val="00243519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BA6"/>
    <w:rsid w:val="00291166"/>
    <w:rsid w:val="0029289F"/>
    <w:rsid w:val="002947AF"/>
    <w:rsid w:val="0029705E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4EA9"/>
    <w:rsid w:val="002E6235"/>
    <w:rsid w:val="002F0461"/>
    <w:rsid w:val="002F0E31"/>
    <w:rsid w:val="002F382E"/>
    <w:rsid w:val="00303DF1"/>
    <w:rsid w:val="0030479C"/>
    <w:rsid w:val="00306C47"/>
    <w:rsid w:val="00312625"/>
    <w:rsid w:val="003130ED"/>
    <w:rsid w:val="00317DA6"/>
    <w:rsid w:val="003255C8"/>
    <w:rsid w:val="00326082"/>
    <w:rsid w:val="00326A88"/>
    <w:rsid w:val="00326D95"/>
    <w:rsid w:val="00331D75"/>
    <w:rsid w:val="00332FB0"/>
    <w:rsid w:val="0033353C"/>
    <w:rsid w:val="00335EBD"/>
    <w:rsid w:val="00336F24"/>
    <w:rsid w:val="00350E94"/>
    <w:rsid w:val="00354C19"/>
    <w:rsid w:val="003565A2"/>
    <w:rsid w:val="00356ABE"/>
    <w:rsid w:val="00357545"/>
    <w:rsid w:val="00364C27"/>
    <w:rsid w:val="00365E1B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4FEB"/>
    <w:rsid w:val="003C1C4E"/>
    <w:rsid w:val="003C21A9"/>
    <w:rsid w:val="003C3590"/>
    <w:rsid w:val="003C4D1C"/>
    <w:rsid w:val="003D621A"/>
    <w:rsid w:val="003D7E3E"/>
    <w:rsid w:val="003E03CE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A0F"/>
    <w:rsid w:val="00417AC3"/>
    <w:rsid w:val="004204EB"/>
    <w:rsid w:val="00424937"/>
    <w:rsid w:val="00432D3B"/>
    <w:rsid w:val="00444894"/>
    <w:rsid w:val="00447FBB"/>
    <w:rsid w:val="00451624"/>
    <w:rsid w:val="00456F5A"/>
    <w:rsid w:val="00461E53"/>
    <w:rsid w:val="004660D7"/>
    <w:rsid w:val="004663B1"/>
    <w:rsid w:val="00466996"/>
    <w:rsid w:val="00470606"/>
    <w:rsid w:val="004716EE"/>
    <w:rsid w:val="004817AD"/>
    <w:rsid w:val="0049197E"/>
    <w:rsid w:val="0049250E"/>
    <w:rsid w:val="0049381C"/>
    <w:rsid w:val="004B1794"/>
    <w:rsid w:val="004B4153"/>
    <w:rsid w:val="004B718F"/>
    <w:rsid w:val="004C1CB0"/>
    <w:rsid w:val="004C3389"/>
    <w:rsid w:val="004C40AE"/>
    <w:rsid w:val="004D048C"/>
    <w:rsid w:val="004D6E1F"/>
    <w:rsid w:val="004D7E7E"/>
    <w:rsid w:val="004E0713"/>
    <w:rsid w:val="004E217F"/>
    <w:rsid w:val="004E23FB"/>
    <w:rsid w:val="004F1318"/>
    <w:rsid w:val="004F1C95"/>
    <w:rsid w:val="00501C59"/>
    <w:rsid w:val="005030E4"/>
    <w:rsid w:val="00504BD9"/>
    <w:rsid w:val="00505BCC"/>
    <w:rsid w:val="00510AE8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600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24C8"/>
    <w:rsid w:val="005A41F8"/>
    <w:rsid w:val="005A4CE5"/>
    <w:rsid w:val="005B237E"/>
    <w:rsid w:val="005B2EE4"/>
    <w:rsid w:val="005B37C9"/>
    <w:rsid w:val="005B591C"/>
    <w:rsid w:val="005B5AB8"/>
    <w:rsid w:val="005C0B78"/>
    <w:rsid w:val="005C4EF2"/>
    <w:rsid w:val="005D7FC3"/>
    <w:rsid w:val="005E64AB"/>
    <w:rsid w:val="005F1C4A"/>
    <w:rsid w:val="005F618F"/>
    <w:rsid w:val="005F6449"/>
    <w:rsid w:val="005F7247"/>
    <w:rsid w:val="006008C0"/>
    <w:rsid w:val="00604ABD"/>
    <w:rsid w:val="00610C9B"/>
    <w:rsid w:val="006120F4"/>
    <w:rsid w:val="0061359F"/>
    <w:rsid w:val="00616C8F"/>
    <w:rsid w:val="006214F1"/>
    <w:rsid w:val="00621CE8"/>
    <w:rsid w:val="00623B5C"/>
    <w:rsid w:val="006362F8"/>
    <w:rsid w:val="0063767E"/>
    <w:rsid w:val="00640487"/>
    <w:rsid w:val="00640EF9"/>
    <w:rsid w:val="00643464"/>
    <w:rsid w:val="00652190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97401"/>
    <w:rsid w:val="006A2B8F"/>
    <w:rsid w:val="006A55AC"/>
    <w:rsid w:val="006A6DE7"/>
    <w:rsid w:val="006C2A9A"/>
    <w:rsid w:val="006C42C3"/>
    <w:rsid w:val="006E0278"/>
    <w:rsid w:val="006E0EEF"/>
    <w:rsid w:val="006E14AC"/>
    <w:rsid w:val="006E37EF"/>
    <w:rsid w:val="006E3D47"/>
    <w:rsid w:val="006E6A3F"/>
    <w:rsid w:val="006F1BA0"/>
    <w:rsid w:val="00710024"/>
    <w:rsid w:val="00711CB0"/>
    <w:rsid w:val="00715CA6"/>
    <w:rsid w:val="0072084E"/>
    <w:rsid w:val="00720A9A"/>
    <w:rsid w:val="0072266F"/>
    <w:rsid w:val="00722D96"/>
    <w:rsid w:val="007233C3"/>
    <w:rsid w:val="007234DE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046D"/>
    <w:rsid w:val="007F1A36"/>
    <w:rsid w:val="007F2590"/>
    <w:rsid w:val="007F3A56"/>
    <w:rsid w:val="007F636E"/>
    <w:rsid w:val="007F7053"/>
    <w:rsid w:val="00800B6F"/>
    <w:rsid w:val="0080591F"/>
    <w:rsid w:val="008116B5"/>
    <w:rsid w:val="00813BE3"/>
    <w:rsid w:val="00814C66"/>
    <w:rsid w:val="00815117"/>
    <w:rsid w:val="0082145A"/>
    <w:rsid w:val="00834F41"/>
    <w:rsid w:val="00836941"/>
    <w:rsid w:val="008437EE"/>
    <w:rsid w:val="008513FE"/>
    <w:rsid w:val="00854916"/>
    <w:rsid w:val="00855266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484A"/>
    <w:rsid w:val="00890C6C"/>
    <w:rsid w:val="0089494D"/>
    <w:rsid w:val="00897B29"/>
    <w:rsid w:val="008A101B"/>
    <w:rsid w:val="008A3C18"/>
    <w:rsid w:val="008B2545"/>
    <w:rsid w:val="008B2693"/>
    <w:rsid w:val="008B36BF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23D6"/>
    <w:rsid w:val="00923BA4"/>
    <w:rsid w:val="00930F81"/>
    <w:rsid w:val="00933CCF"/>
    <w:rsid w:val="009357F5"/>
    <w:rsid w:val="00937BF1"/>
    <w:rsid w:val="00942369"/>
    <w:rsid w:val="00944C99"/>
    <w:rsid w:val="00945699"/>
    <w:rsid w:val="00945BFB"/>
    <w:rsid w:val="00950758"/>
    <w:rsid w:val="009518CE"/>
    <w:rsid w:val="00953962"/>
    <w:rsid w:val="00974147"/>
    <w:rsid w:val="009772D5"/>
    <w:rsid w:val="00981A02"/>
    <w:rsid w:val="00981DAF"/>
    <w:rsid w:val="00981E53"/>
    <w:rsid w:val="009847D6"/>
    <w:rsid w:val="009862E5"/>
    <w:rsid w:val="00991C06"/>
    <w:rsid w:val="00996A9B"/>
    <w:rsid w:val="00997AD6"/>
    <w:rsid w:val="009A4206"/>
    <w:rsid w:val="009A6065"/>
    <w:rsid w:val="009A69AC"/>
    <w:rsid w:val="009C1E20"/>
    <w:rsid w:val="009D08B7"/>
    <w:rsid w:val="009D0CD7"/>
    <w:rsid w:val="009D20BA"/>
    <w:rsid w:val="009D2D4A"/>
    <w:rsid w:val="009E2451"/>
    <w:rsid w:val="009E2A7F"/>
    <w:rsid w:val="009E48CE"/>
    <w:rsid w:val="009E5184"/>
    <w:rsid w:val="009F0784"/>
    <w:rsid w:val="009F3220"/>
    <w:rsid w:val="009F6F50"/>
    <w:rsid w:val="009F72E5"/>
    <w:rsid w:val="00A06F1C"/>
    <w:rsid w:val="00A12F9F"/>
    <w:rsid w:val="00A17BDB"/>
    <w:rsid w:val="00A228C8"/>
    <w:rsid w:val="00A264E3"/>
    <w:rsid w:val="00A31A79"/>
    <w:rsid w:val="00A324A1"/>
    <w:rsid w:val="00A33003"/>
    <w:rsid w:val="00A370A2"/>
    <w:rsid w:val="00A37AE7"/>
    <w:rsid w:val="00A408E9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1197"/>
    <w:rsid w:val="00A72B20"/>
    <w:rsid w:val="00A80DFD"/>
    <w:rsid w:val="00A83D03"/>
    <w:rsid w:val="00A84B97"/>
    <w:rsid w:val="00A86B0F"/>
    <w:rsid w:val="00A8783E"/>
    <w:rsid w:val="00A94A36"/>
    <w:rsid w:val="00AA0B0E"/>
    <w:rsid w:val="00AA0BEB"/>
    <w:rsid w:val="00AA1A81"/>
    <w:rsid w:val="00AA333B"/>
    <w:rsid w:val="00AA3422"/>
    <w:rsid w:val="00AB1204"/>
    <w:rsid w:val="00AB2D51"/>
    <w:rsid w:val="00AC0063"/>
    <w:rsid w:val="00AC3604"/>
    <w:rsid w:val="00AC3E35"/>
    <w:rsid w:val="00AC5883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144E"/>
    <w:rsid w:val="00B552C0"/>
    <w:rsid w:val="00B5745F"/>
    <w:rsid w:val="00B61CCF"/>
    <w:rsid w:val="00B63829"/>
    <w:rsid w:val="00B65438"/>
    <w:rsid w:val="00B80B86"/>
    <w:rsid w:val="00B83411"/>
    <w:rsid w:val="00B847FF"/>
    <w:rsid w:val="00B84F54"/>
    <w:rsid w:val="00B85261"/>
    <w:rsid w:val="00BA03D2"/>
    <w:rsid w:val="00BA06CD"/>
    <w:rsid w:val="00BA0F15"/>
    <w:rsid w:val="00BA26B8"/>
    <w:rsid w:val="00BA2C3F"/>
    <w:rsid w:val="00BA3DD8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0D7B"/>
    <w:rsid w:val="00BE3976"/>
    <w:rsid w:val="00BE4EC2"/>
    <w:rsid w:val="00BE6245"/>
    <w:rsid w:val="00BE7364"/>
    <w:rsid w:val="00BF18EB"/>
    <w:rsid w:val="00BF2C19"/>
    <w:rsid w:val="00BF3D7F"/>
    <w:rsid w:val="00C035EC"/>
    <w:rsid w:val="00C10556"/>
    <w:rsid w:val="00C13E2A"/>
    <w:rsid w:val="00C148D2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30"/>
    <w:rsid w:val="00C8146B"/>
    <w:rsid w:val="00C81679"/>
    <w:rsid w:val="00C858A4"/>
    <w:rsid w:val="00C92AE0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1C50"/>
    <w:rsid w:val="00CB5F3B"/>
    <w:rsid w:val="00CC195F"/>
    <w:rsid w:val="00CC1A4E"/>
    <w:rsid w:val="00CC4238"/>
    <w:rsid w:val="00CC7FE5"/>
    <w:rsid w:val="00CD0BAD"/>
    <w:rsid w:val="00CD2D0C"/>
    <w:rsid w:val="00CD3D1D"/>
    <w:rsid w:val="00CD3EF3"/>
    <w:rsid w:val="00CE6252"/>
    <w:rsid w:val="00CF1662"/>
    <w:rsid w:val="00CF7450"/>
    <w:rsid w:val="00D003BC"/>
    <w:rsid w:val="00D008C0"/>
    <w:rsid w:val="00D0356B"/>
    <w:rsid w:val="00D1034A"/>
    <w:rsid w:val="00D11EEE"/>
    <w:rsid w:val="00D16283"/>
    <w:rsid w:val="00D16D23"/>
    <w:rsid w:val="00D215E7"/>
    <w:rsid w:val="00D23691"/>
    <w:rsid w:val="00D24F11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9D3"/>
    <w:rsid w:val="00D60D97"/>
    <w:rsid w:val="00D620A3"/>
    <w:rsid w:val="00D651A6"/>
    <w:rsid w:val="00D65955"/>
    <w:rsid w:val="00D72A5F"/>
    <w:rsid w:val="00D754BC"/>
    <w:rsid w:val="00D7649A"/>
    <w:rsid w:val="00D76C85"/>
    <w:rsid w:val="00D81A75"/>
    <w:rsid w:val="00D8481B"/>
    <w:rsid w:val="00D85074"/>
    <w:rsid w:val="00D86357"/>
    <w:rsid w:val="00D90495"/>
    <w:rsid w:val="00D92EDB"/>
    <w:rsid w:val="00D93663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33F6"/>
    <w:rsid w:val="00DD4715"/>
    <w:rsid w:val="00DD7046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5FA6"/>
    <w:rsid w:val="00E1647D"/>
    <w:rsid w:val="00E16798"/>
    <w:rsid w:val="00E17609"/>
    <w:rsid w:val="00E2400B"/>
    <w:rsid w:val="00E25AF6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B32F7"/>
    <w:rsid w:val="00EB682E"/>
    <w:rsid w:val="00EC085B"/>
    <w:rsid w:val="00EC7A18"/>
    <w:rsid w:val="00ED05B0"/>
    <w:rsid w:val="00ED45CE"/>
    <w:rsid w:val="00ED6B36"/>
    <w:rsid w:val="00EE06CB"/>
    <w:rsid w:val="00EE5700"/>
    <w:rsid w:val="00EE648D"/>
    <w:rsid w:val="00EE65B4"/>
    <w:rsid w:val="00EE7838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42B1"/>
    <w:rsid w:val="00F34AE2"/>
    <w:rsid w:val="00F44D11"/>
    <w:rsid w:val="00F469AD"/>
    <w:rsid w:val="00F4705B"/>
    <w:rsid w:val="00F545B0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432E"/>
    <w:rsid w:val="00FB5454"/>
    <w:rsid w:val="00FB59F6"/>
    <w:rsid w:val="00FB5D23"/>
    <w:rsid w:val="00FB7284"/>
    <w:rsid w:val="00FC017B"/>
    <w:rsid w:val="00FC17C6"/>
    <w:rsid w:val="00FC2273"/>
    <w:rsid w:val="00FC275F"/>
    <w:rsid w:val="00FC625A"/>
    <w:rsid w:val="00FD2F2D"/>
    <w:rsid w:val="00FD3953"/>
    <w:rsid w:val="00FE06AD"/>
    <w:rsid w:val="00FE3D72"/>
    <w:rsid w:val="00FE512E"/>
    <w:rsid w:val="00FF0BE0"/>
    <w:rsid w:val="00FF3955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5C23C"/>
  <w15:docId w15:val="{A783DDFD-04B8-4A97-8D60-A8B28B67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6F5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3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AB1204"/>
    <w:pPr>
      <w:tabs>
        <w:tab w:val="left" w:pos="656"/>
        <w:tab w:val="right" w:leader="dot" w:pos="8306"/>
      </w:tabs>
      <w:jc w:val="both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B1204"/>
    <w:pPr>
      <w:tabs>
        <w:tab w:val="left" w:pos="836"/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456F5A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A0B0E"/>
    <w:rPr>
      <w:rFonts w:ascii="Arial" w:hAnsi="Arial" w:cs="Arial"/>
      <w:b/>
      <w:bCs/>
      <w:sz w:val="26"/>
      <w:szCs w:val="26"/>
    </w:rPr>
  </w:style>
  <w:style w:type="character" w:styleId="Emphasis">
    <w:name w:val="Emphasis"/>
    <w:basedOn w:val="DefaultParagraphFont"/>
    <w:qFormat/>
    <w:rsid w:val="00456F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forms/d/1tO1v_J1GNnuBFqGURbuZZzX8uuGXzKp8RdkdBOaakfY/viewform?c=0&amp;w=1&amp;usp=mail_form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05C9-1FE8-4A15-BC2D-711CE4F9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5526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Itamar Raviv</cp:lastModifiedBy>
  <cp:revision>21</cp:revision>
  <cp:lastPrinted>2014-10-02T09:17:00Z</cp:lastPrinted>
  <dcterms:created xsi:type="dcterms:W3CDTF">2015-01-03T19:18:00Z</dcterms:created>
  <dcterms:modified xsi:type="dcterms:W3CDTF">2017-08-28T23:15:00Z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