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溯知深度知识策展与学术长文生成系统</w:t>
      </w:r>
      <w:r>
        <w:t xml:space="preserve"> </w:t>
      </w:r>
      <w:r>
        <w:rPr>
          <w:rFonts w:hint="eastAsia"/>
        </w:rPr>
        <w:t xml:space="preserve">计算机软件著作权登记材料说明</w:t>
      </w:r>
    </w:p>
    <w:bookmarkStart w:id="9" w:name="溯知深度知识策展与学术长文生成系统"/>
    <w:p>
      <w:pPr>
        <w:pStyle w:val="Heading1"/>
      </w:pPr>
      <w:r>
        <w:rPr>
          <w:rFonts w:hint="eastAsia"/>
        </w:rPr>
        <w:t xml:space="preserve">溯知深度知识策展与学术长文生成系统</w:t>
      </w:r>
    </w:p>
    <w:bookmarkEnd w:id="9"/>
    <w:bookmarkStart w:id="17" w:name="计算机软件著作权登记材料说明"/>
    <w:p>
      <w:pPr>
        <w:pStyle w:val="Heading1"/>
      </w:pPr>
      <w:r>
        <w:rPr>
          <w:rFonts w:hint="eastAsia"/>
        </w:rPr>
        <w:t xml:space="preserve">计算机软件著作权登记材料说明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SZ-CR-00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鹿溪联合创新实验室</w:t>
            </w:r>
            <w:r>
              <w:t xml:space="preserve"> / </w:t>
            </w:r>
            <w:r>
              <w:rPr>
                <w:rFonts w:hint="eastAsia"/>
              </w:rPr>
              <w:t xml:space="preserve">信息中心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内部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登记基本信息申请表字段"/>
    <w:p>
      <w:pPr>
        <w:pStyle w:val="Heading2"/>
      </w:pPr>
      <w:r>
        <w:t xml:space="preserve">1 </w:t>
      </w:r>
      <w:r>
        <w:rPr>
          <w:rFonts w:hint="eastAsia"/>
        </w:rPr>
        <w:t xml:space="preserve">登记基本信息（申请表字段）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申请表栏目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溯知深度知识策展与学术长文生成系统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软件简称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溯知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应用软件</w:t>
            </w:r>
            <w:r>
              <w:t xml:space="preserve"> / </w:t>
            </w:r>
            <w:r>
              <w:rPr>
                <w:rFonts w:hint="eastAsia"/>
              </w:rPr>
              <w:t xml:space="preserve">人工智能应用（建议分类号：39900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30100）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开发完成日期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首次发表日期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未发表（局域网/本机运行，不向公众提供复制件）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发表状态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未发表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权利取得方式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原始取得（自研异步内核、控制台、出版管线与品牌）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权利范围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全部权利（针对本软件原创部分）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著作权人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江西省上饶市烟草专卖局（公司）（纸质申请表以权利人书面确认为准）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原创性说明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本软件为原创作品。Stanford</w:t>
            </w:r>
            <w:r>
              <w:t xml:space="preserve"> STORM </w:t>
            </w:r>
            <w:r>
              <w:rPr>
                <w:rFonts w:hint="eastAsia"/>
              </w:rPr>
              <w:t xml:space="preserve">上游代码、第三方运行库与外部检索/模型服务的权属见第</w:t>
            </w:r>
            <w:r>
              <w:t xml:space="preserve"> 4 </w:t>
            </w:r>
            <w:r>
              <w:rPr>
                <w:rFonts w:hint="eastAsia"/>
              </w:rPr>
              <w:t xml:space="preserve">节，</w:t>
            </w:r>
            <w:r>
              <w:rPr>
                <w:rFonts w:hint="eastAsia"/>
                <w:b/>
                <w:bCs/>
              </w:rPr>
              <w:t xml:space="preserve">不纳入本软件著作权客体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硬件环境（开发）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个人计算机（Apple</w:t>
            </w:r>
            <w:r>
              <w:t xml:space="preserve"> silicon </w:t>
            </w:r>
            <w:r>
              <w:rPr>
                <w:rFonts w:hint="eastAsia"/>
              </w:rPr>
              <w:t xml:space="preserve">或同等</w:t>
            </w:r>
            <w:r>
              <w:t xml:space="preserve"> </w:t>
            </w:r>
            <w:r>
              <w:rPr>
                <w:rFonts w:hint="eastAsia"/>
              </w:rPr>
              <w:t xml:space="preserve">x86_64）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软件环境（开发）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/ </w:t>
            </w:r>
            <w:r>
              <w:rPr>
                <w:rFonts w:hint="eastAsia"/>
              </w:rPr>
              <w:t xml:space="preserve">Linux；Python</w:t>
            </w:r>
            <w:r>
              <w:t xml:space="preserve"> 3.10+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硬件环境（运行）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个人计算机或内网服务器，无需</w:t>
            </w:r>
            <w:r>
              <w:t xml:space="preserve">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软件环境（运行）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</w:t>
            </w:r>
            <w:r>
              <w:rPr>
                <w:rFonts w:hint="eastAsia"/>
              </w:rPr>
              <w:t xml:space="preserve">3.10+；现代浏览器（Chromium</w:t>
            </w:r>
            <w:r>
              <w:t xml:space="preserve"> / Safari / </w:t>
            </w:r>
            <w:r>
              <w:rPr>
                <w:rFonts w:hint="eastAsia"/>
              </w:rPr>
              <w:t xml:space="preserve">Firefox）；可选</w:t>
            </w:r>
            <w:r>
              <w:t xml:space="preserve"> Typst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</w:t>
            </w:r>
            <w:r>
              <w:rPr>
                <w:rFonts w:hint="eastAsia"/>
              </w:rPr>
              <w:t xml:space="preserve">为主；HTML</w:t>
            </w:r>
            <w:r>
              <w:t xml:space="preserve"> / CSS / </w:t>
            </w:r>
            <w:r>
              <w:rPr>
                <w:rFonts w:hint="eastAsia"/>
              </w:rPr>
              <w:t xml:space="preserve">JavaScript；少量</w:t>
            </w:r>
            <w:r>
              <w:t xml:space="preserve"> Typst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源程序量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</w:t>
            </w:r>
            <w:r>
              <w:t xml:space="preserve"> 8 300 </w:t>
            </w:r>
            <w:r>
              <w:rPr>
                <w:rFonts w:hint="eastAsia"/>
              </w:rPr>
              <w:t xml:space="preserve">行（</w:t>
            </w:r>
            <w:r>
              <w:rPr>
                <w:rStyle w:val="VerbatimChar"/>
              </w:rPr>
              <w:t xml:space="preserve">knowledge_storm/async_core/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frontend/web/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cli/</w:t>
            </w:r>
            <w:r>
              <w:rPr>
                <w:rFonts w:hint="eastAsia"/>
              </w:rPr>
              <w:t xml:space="preserve">，不含上游</w:t>
            </w:r>
            <w:r>
              <w:t xml:space="preserve"> </w:t>
            </w:r>
            <w:r>
              <w:rPr>
                <w:rFonts w:hint="eastAsia"/>
              </w:rPr>
              <w:t xml:space="preserve">STORM、测试缓存与第三方）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多视角专家发现、动态递归知识策展与混合检索、事实图谱与冲突裁决、学术大纲与章节并行起草、红蓝对抗评审与反思修正、Web</w:t>
            </w:r>
            <w:r>
              <w:t xml:space="preserve"> </w:t>
            </w:r>
            <w:r>
              <w:rPr>
                <w:rFonts w:hint="eastAsia"/>
              </w:rPr>
              <w:t xml:space="preserve">流式控制台、任务断点续跑、Typst/Marp/离线</w:t>
            </w:r>
            <w:r>
              <w:t xml:space="preserve"> HTML </w:t>
            </w:r>
            <w:r>
              <w:rPr>
                <w:rFonts w:hint="eastAsia"/>
              </w:rPr>
              <w:t xml:space="preserve">多格式出版、配置中心与</w:t>
            </w:r>
            <w:r>
              <w:t xml:space="preserve"> Provider </w:t>
            </w:r>
            <w:r>
              <w:rPr>
                <w:rFonts w:hint="eastAsia"/>
              </w:rPr>
              <w:t xml:space="preserve">探测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软件标识（工程）</w:t>
      </w:r>
      <w:r>
        <w:rPr>
          <w:rFonts w:hint="eastAsia"/>
        </w:rPr>
        <w:t xml:space="preserve">：目录名</w:t>
      </w:r>
      <w:r>
        <w:t xml:space="preserve"> </w:t>
      </w:r>
      <w:r>
        <w:rPr>
          <w:rStyle w:val="VerbatimChar"/>
        </w:rPr>
        <w:t xml:space="preserve">storm</w:t>
      </w:r>
      <w:r>
        <w:rPr>
          <w:rFonts w:hint="eastAsia"/>
        </w:rPr>
        <w:t xml:space="preserve">，产品对外名称统一为「溯知</w:t>
      </w:r>
      <w:r>
        <w:t xml:space="preserve"> · </w:t>
      </w:r>
      <w:r>
        <w:rPr>
          <w:rFonts w:hint="eastAsia"/>
        </w:rPr>
        <w:t xml:space="preserve">SuZhi」，技术引擎代号保留</w:t>
      </w:r>
      <w:r>
        <w:t xml:space="preserve"> STORM。</w:t>
      </w:r>
    </w:p>
    <w:bookmarkEnd w:id="10"/>
    <w:bookmarkStart w:id="11" w:name="软件简介申请表软件功能和技术特点"/>
    <w:p>
      <w:pPr>
        <w:pStyle w:val="Heading2"/>
      </w:pPr>
      <w:r>
        <w:t xml:space="preserve">2 </w:t>
      </w:r>
      <w:r>
        <w:rPr>
          <w:rFonts w:hint="eastAsia"/>
        </w:rPr>
        <w:t xml:space="preserve">软件简介（申请表「软件功能和技术特点」）</w:t>
      </w:r>
    </w:p>
    <w:p>
      <w:pPr>
        <w:pStyle w:val="FirstParagraph"/>
      </w:pPr>
      <w:r>
        <w:rPr>
          <w:rFonts w:hint="eastAsia"/>
        </w:rPr>
        <w:t xml:space="preserve">溯知是面向研究与知识策展场景的学术长文生成系统。用户输入研究主题后，系统自动生成多专家视角，经网络检索与可选本地语料混合召回，将证据沉淀为事实池与事实图谱，再编排大纲、并行起草章节，并经学术评审与反思修正后输出带引用的长文。用户可在</w:t>
      </w:r>
      <w:r>
        <w:t xml:space="preserve"> Web </w:t>
      </w:r>
      <w:r>
        <w:rPr>
          <w:rFonts w:hint="eastAsia"/>
        </w:rPr>
        <w:t xml:space="preserve">控制台实时观察探索轨迹，或通过命令行批处理；成果可导出</w:t>
      </w:r>
      <w:r>
        <w:t xml:space="preserve"> IEEE/ACM </w:t>
      </w:r>
      <w:r>
        <w:rPr>
          <w:rFonts w:hint="eastAsia"/>
        </w:rPr>
        <w:t xml:space="preserve">风格</w:t>
      </w:r>
      <w:r>
        <w:t xml:space="preserve"> Typst </w:t>
      </w:r>
      <w:r>
        <w:rPr>
          <w:rFonts w:hint="eastAsia"/>
        </w:rPr>
        <w:t xml:space="preserve">论文、Marp</w:t>
      </w:r>
      <w:r>
        <w:t xml:space="preserve"> </w:t>
      </w:r>
      <w:r>
        <w:rPr>
          <w:rFonts w:hint="eastAsia"/>
        </w:rPr>
        <w:t xml:space="preserve">幻灯片与自包含离线研报。任务状态以</w:t>
      </w:r>
      <w:r>
        <w:t xml:space="preserve"> SQLite </w:t>
      </w:r>
      <w:r>
        <w:rPr>
          <w:rFonts w:hint="eastAsia"/>
        </w:rPr>
        <w:t xml:space="preserve">持久化，支持中断后续跑。</w:t>
      </w:r>
    </w:p>
    <w:p>
      <w:pPr>
        <w:pStyle w:val="BodyText"/>
      </w:pPr>
      <w:r>
        <w:rPr>
          <w:rFonts w:hint="eastAsia"/>
        </w:rPr>
        <w:t xml:space="preserve">技术特点：纯异步轻量内核（httpx</w:t>
      </w:r>
      <w:r>
        <w:t xml:space="preserve"> + asyncio + Pydantic </w:t>
      </w:r>
      <w:r>
        <w:rPr>
          <w:rFonts w:hint="eastAsia"/>
        </w:rPr>
        <w:t xml:space="preserve">v2，运行时不依赖</w:t>
      </w:r>
      <w:r>
        <w:t xml:space="preserve"> </w:t>
      </w:r>
      <w:r>
        <w:rPr>
          <w:rFonts w:hint="eastAsia"/>
        </w:rPr>
        <w:t xml:space="preserve">PyTorch/DSPy）；动态递归探索树按信息增益下钻；RRF</w:t>
      </w:r>
      <w:r>
        <w:t xml:space="preserve"> </w:t>
      </w:r>
      <w:r>
        <w:rPr>
          <w:rFonts w:hint="eastAsia"/>
        </w:rPr>
        <w:t xml:space="preserve">融合本地</w:t>
      </w:r>
      <w:r>
        <w:t xml:space="preserve"> BM25 </w:t>
      </w:r>
      <w:r>
        <w:rPr>
          <w:rFonts w:hint="eastAsia"/>
        </w:rPr>
        <w:t xml:space="preserve">与</w:t>
      </w:r>
      <w:r>
        <w:t xml:space="preserve"> Web </w:t>
      </w:r>
      <w:r>
        <w:rPr>
          <w:rFonts w:hint="eastAsia"/>
        </w:rPr>
        <w:t xml:space="preserve">检索；SSE</w:t>
      </w:r>
      <w:r>
        <w:t xml:space="preserve"> </w:t>
      </w:r>
      <w:r>
        <w:rPr>
          <w:rFonts w:hint="eastAsia"/>
        </w:rPr>
        <w:t xml:space="preserve">流式进度；四层优先级配置中心；产品视觉遵循鹿溪联合创新实验室</w:t>
      </w:r>
      <w:r>
        <w:t xml:space="preserve"> CI。</w:t>
      </w:r>
    </w:p>
    <w:bookmarkEnd w:id="11"/>
    <w:bookmarkStart w:id="12" w:name="材料组成"/>
    <w:p>
      <w:pPr>
        <w:pStyle w:val="Heading2"/>
      </w:pPr>
      <w:r>
        <w:t xml:space="preserve">3 </w:t>
      </w:r>
      <w:r>
        <w:rPr>
          <w:rFonts w:hint="eastAsia"/>
        </w:rPr>
        <w:t xml:space="preserve">材料组成</w:t>
      </w:r>
    </w:p>
    <w:p>
      <w:pPr>
        <w:pStyle w:val="FirstParagraph"/>
      </w:pPr>
      <w:r>
        <w:rPr>
          <w:rFonts w:hint="eastAsia"/>
        </w:rPr>
        <w:t xml:space="preserve">依据《计算机软件著作权登记办法》及登记机关现行鉴别材料要求，本软件提交：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软件著作权登记申请表</w:t>
      </w:r>
      <w:r>
        <w:rPr>
          <w:rFonts w:hint="eastAsia"/>
        </w:rPr>
        <w:t xml:space="preserve">（按第</w:t>
      </w:r>
      <w:r>
        <w:t xml:space="preserve"> 1 </w:t>
      </w:r>
      <w:r>
        <w:rPr>
          <w:rFonts w:hint="eastAsia"/>
        </w:rPr>
        <w:t xml:space="preserve">节填写）。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软件说明书</w:t>
      </w:r>
      <w:r>
        <w:rPr>
          <w:rFonts w:hint="eastAsia"/>
        </w:rPr>
        <w:t xml:space="preserve">（操作）：本目录</w:t>
      </w:r>
      <w:r>
        <w:t xml:space="preserve"> </w:t>
      </w:r>
      <w:r>
        <w:rPr>
          <w:rStyle w:val="VerbatimChar"/>
          <w:rFonts w:hint="eastAsia"/>
        </w:rPr>
        <w:t xml:space="preserve">03-用户使用手册.md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设计文档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01-软件需求规格说明书.md</w:t>
      </w:r>
      <w:r>
        <w:t xml:space="preserve">、</w:t>
      </w:r>
      <w:r>
        <w:rPr>
          <w:rStyle w:val="VerbatimChar"/>
          <w:rFonts w:hint="eastAsia"/>
        </w:rPr>
        <w:t xml:space="preserve">02-软件设计说明书.md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源程序鉴别材料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  <w:rFonts w:hint="eastAsia"/>
        </w:rPr>
        <w:t xml:space="preserve">04-软件鉴别材料与源程序说明.md</w:t>
      </w:r>
      <w:r>
        <w:t xml:space="preserve"> </w:t>
      </w:r>
      <w:r>
        <w:rPr>
          <w:rFonts w:hint="eastAsia"/>
        </w:rPr>
        <w:t xml:space="preserve">生成「前</w:t>
      </w:r>
      <w:r>
        <w:t xml:space="preserve"> 30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后</w:t>
      </w:r>
      <w:r>
        <w:t xml:space="preserve"> 30 </w:t>
      </w:r>
      <w:r>
        <w:rPr>
          <w:rFonts w:hint="eastAsia"/>
        </w:rPr>
        <w:t xml:space="preserve">页」（每页不少于</w:t>
      </w:r>
      <w:r>
        <w:t xml:space="preserve"> 50 </w:t>
      </w:r>
      <w:r>
        <w:rPr>
          <w:rFonts w:hint="eastAsia"/>
        </w:rPr>
        <w:t xml:space="preserve">行）。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权利保证书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身份证明</w:t>
      </w:r>
      <w:r>
        <w:rPr>
          <w:rFonts w:hint="eastAsia"/>
        </w:rPr>
        <w:t xml:space="preserve">（由申请人另行出具，不在本仓库存放个人证件）。</w:t>
      </w:r>
    </w:p>
    <w:p>
      <w:pPr>
        <w:pStyle w:val="FirstParagraph"/>
      </w:pPr>
      <w:r>
        <w:rPr>
          <w:rFonts w:hint="eastAsia"/>
        </w:rPr>
        <w:t xml:space="preserve">说明书与源程序应当能够互相印证：手册所列功能均可在源程序模块表中定位。</w:t>
      </w:r>
    </w:p>
    <w:bookmarkEnd w:id="12"/>
    <w:bookmarkStart w:id="13" w:name="著作权客体与非客体"/>
    <w:p>
      <w:pPr>
        <w:pStyle w:val="Heading2"/>
      </w:pPr>
      <w:r>
        <w:t xml:space="preserve">4 </w:t>
      </w:r>
      <w:r>
        <w:rPr>
          <w:rFonts w:hint="eastAsia"/>
        </w:rPr>
        <w:t xml:space="preserve">著作权客体与非客体</w:t>
      </w:r>
    </w:p>
    <w:p>
      <w:pPr>
        <w:pStyle w:val="FirstParagraph"/>
      </w:pPr>
      <w:r>
        <w:rPr>
          <w:rFonts w:hint="eastAsia"/>
          <w:b/>
          <w:bCs/>
        </w:rPr>
        <w:t xml:space="preserve">纳入本软件著作权保护的客体</w:t>
      </w:r>
      <w:r>
        <w:rPr>
          <w:rFonts w:hint="eastAsia"/>
        </w:rPr>
        <w:t xml:space="preserve">包括但不限于：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原创源程序：</w:t>
      </w:r>
      <w:r>
        <w:rPr>
          <w:rStyle w:val="VerbatimChar"/>
        </w:rPr>
        <w:t xml:space="preserve">knowledge_storm/async_core/</w:t>
      </w:r>
      <w:r>
        <w:t xml:space="preserve">、</w:t>
      </w:r>
      <w:r>
        <w:rPr>
          <w:rStyle w:val="VerbatimChar"/>
        </w:rPr>
        <w:t xml:space="preserve">server/</w:t>
      </w:r>
      <w:r>
        <w:t xml:space="preserve">、</w:t>
      </w:r>
      <w:r>
        <w:rPr>
          <w:rStyle w:val="VerbatimChar"/>
        </w:rPr>
        <w:t xml:space="preserve">frontend/web/</w:t>
      </w:r>
      <w:r>
        <w:t xml:space="preserve">、</w:t>
      </w:r>
      <w:r>
        <w:rPr>
          <w:rStyle w:val="VerbatimChar"/>
        </w:rPr>
        <w:t xml:space="preserve">cli/</w:t>
      </w:r>
      <w:r>
        <w:t xml:space="preserve"> </w:t>
      </w:r>
      <w:r>
        <w:rPr>
          <w:rFonts w:hint="eastAsia"/>
        </w:rPr>
        <w:t xml:space="preserve">之自研部分；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软件文档（本目录正式件）；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产品视觉标识（</w:t>
      </w:r>
      <w:r>
        <w:rPr>
          <w:rStyle w:val="VerbatimChar"/>
        </w:rPr>
        <w:t xml:space="preserve">frontend/web/brand/</w:t>
      </w:r>
      <w:r>
        <w:t xml:space="preserve"> </w:t>
      </w:r>
      <w:r>
        <w:rPr>
          <w:rFonts w:hint="eastAsia"/>
        </w:rPr>
        <w:t xml:space="preserve">下溯知方标与横版字锁之图形表达）；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自研</w:t>
      </w:r>
      <w:r>
        <w:t xml:space="preserve"> Prompt </w:t>
      </w:r>
      <w:r>
        <w:rPr>
          <w:rFonts w:hint="eastAsia"/>
        </w:rPr>
        <w:t xml:space="preserve">编排、事实池去重、探索树剪枝、RRF</w:t>
      </w:r>
      <w:r>
        <w:t xml:space="preserve"> </w:t>
      </w:r>
      <w:r>
        <w:rPr>
          <w:rFonts w:hint="eastAsia"/>
        </w:rPr>
        <w:t xml:space="preserve">融合、评审反思与出版导出逻辑。</w:t>
      </w:r>
    </w:p>
    <w:p>
      <w:pPr>
        <w:pStyle w:val="FirstParagraph"/>
      </w:pPr>
      <w:r>
        <w:rPr>
          <w:rFonts w:hint="eastAsia"/>
          <w:b/>
          <w:bCs/>
        </w:rPr>
        <w:t xml:space="preserve">不纳入本软件著作权客体</w:t>
      </w:r>
      <w:r>
        <w:rPr>
          <w:rFonts w:hint="eastAsia"/>
        </w:rPr>
        <w:t xml:space="preserve">（使用时遵守其自身许可）：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许可</w:t>
            </w:r>
            <w:r>
              <w:t xml:space="preserve"> / </w:t>
            </w:r>
            <w:r>
              <w:rPr>
                <w:rFonts w:hint="eastAsia"/>
              </w:rPr>
              <w:t xml:space="preserve">权属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Stanford STORM </w:t>
            </w:r>
            <w:r>
              <w:rPr>
                <w:rFonts w:hint="eastAsia"/>
              </w:rPr>
              <w:t xml:space="preserve">上游实现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knowledge_storm/storm_wiki/</w:t>
            </w:r>
            <w:r>
              <w:t xml:space="preserve">、</w:t>
            </w:r>
            <w:r>
              <w:rPr>
                <w:rStyle w:val="VerbatimChar"/>
              </w:rPr>
              <w:t xml:space="preserve">knowledge_storm/collaborative_storm/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FastAPI、Pydantic、httpx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各开源许可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NOTICE.md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 / mermaid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各开源许可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浏览器端渲染库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用户配置的大模型与检索服务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各服务方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运行时外部依赖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实验室主</w:t>
            </w:r>
            <w:r>
              <w:t xml:space="preserve"> 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实验室标识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工程内单向拷贝，不主张对主标的著作权</w:t>
            </w:r>
          </w:p>
        </w:tc>
      </w:tr>
    </w:tbl>
    <w:bookmarkEnd w:id="13"/>
    <w:bookmarkStart w:id="14" w:name="发表与传播限制"/>
    <w:p>
      <w:pPr>
        <w:pStyle w:val="Heading2"/>
      </w:pPr>
      <w:r>
        <w:t xml:space="preserve">5 </w:t>
      </w:r>
      <w:r>
        <w:rPr>
          <w:rFonts w:hint="eastAsia"/>
        </w:rPr>
        <w:t xml:space="preserve">发表与传播限制</w:t>
      </w:r>
    </w:p>
    <w:p>
      <w:pPr>
        <w:pStyle w:val="FirstParagraph"/>
      </w:pPr>
      <w:r>
        <w:rPr>
          <w:rFonts w:hint="eastAsia"/>
        </w:rPr>
        <w:t xml:space="preserve">本软件</w:t>
      </w:r>
      <w:r>
        <w:t xml:space="preserve"> </w:t>
      </w:r>
      <w:r>
        <w:rPr>
          <w:rFonts w:hint="eastAsia"/>
          <w:b/>
          <w:bCs/>
        </w:rPr>
        <w:t xml:space="preserve">未向公众发表</w:t>
      </w:r>
      <w:r>
        <w:rPr>
          <w:rFonts w:hint="eastAsia"/>
        </w:rPr>
        <w:t xml:space="preserve">。建议绑定内网或本机。完整工程仅可存于</w:t>
      </w:r>
      <w:r>
        <w:t xml:space="preserve"> </w:t>
      </w:r>
      <w:r>
        <w:rPr>
          <w:rFonts w:hint="eastAsia"/>
          <w:b/>
          <w:bCs/>
        </w:rPr>
        <w:t xml:space="preserve">私有</w:t>
      </w:r>
      <w:r>
        <w:t xml:space="preserve"> </w:t>
      </w:r>
      <w:r>
        <w:rPr>
          <w:rFonts w:hint="eastAsia"/>
        </w:rPr>
        <w:t xml:space="preserve">仓库。将</w:t>
      </w:r>
      <w:r>
        <w:t xml:space="preserve"> API </w:t>
      </w:r>
      <w:r>
        <w:rPr>
          <w:rFonts w:hint="eastAsia"/>
        </w:rPr>
        <w:t xml:space="preserve">密钥、内部语料或未脱敏配置推送到公开远程，超出授权范围。</w:t>
      </w:r>
    </w:p>
    <w:p>
      <w:pPr>
        <w:pStyle w:val="BodyText"/>
      </w:pPr>
      <w:r>
        <w:rPr>
          <w:rFonts w:hint="eastAsia"/>
        </w:rPr>
        <w:t xml:space="preserve">上游</w:t>
      </w:r>
      <w:r>
        <w:t xml:space="preserve"> Stanford STORM </w:t>
      </w:r>
      <w:r>
        <w:rPr>
          <w:rFonts w:hint="eastAsia"/>
        </w:rPr>
        <w:t xml:space="preserve">按其</w:t>
      </w:r>
      <w:r>
        <w:t xml:space="preserve"> MIT </w:t>
      </w:r>
      <w:r>
        <w:rPr>
          <w:rFonts w:hint="eastAsia"/>
        </w:rPr>
        <w:t xml:space="preserve">许可传播，与本软件原创部分的未发表状态相互独立。</w:t>
      </w:r>
    </w:p>
    <w:bookmarkEnd w:id="14"/>
    <w:bookmarkStart w:id="15" w:name="版本记录"/>
    <w:p>
      <w:pPr>
        <w:pStyle w:val="Heading2"/>
      </w:pPr>
      <w:r>
        <w:t xml:space="preserve">6 </w:t>
      </w:r>
      <w:r>
        <w:rPr>
          <w:rFonts w:hint="eastAsia"/>
        </w:rPr>
        <w:t xml:space="preserve">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首次固化：异步深度研究管线、Web</w:t>
            </w:r>
            <w:r>
              <w:t xml:space="preserve"> </w:t>
            </w:r>
            <w:r>
              <w:rPr>
                <w:rFonts w:hint="eastAsia"/>
              </w:rPr>
              <w:t xml:space="preserve">控制台、配置中心、多格式出版、鹿溪品牌化与软著文档</w:t>
            </w:r>
          </w:p>
        </w:tc>
      </w:tr>
    </w:tbl>
    <w:bookmarkEnd w:id="15"/>
    <w:bookmarkStart w:id="16" w:name="签署栏纸质提交时手签"/>
    <w:p>
      <w:pPr>
        <w:pStyle w:val="Heading2"/>
      </w:pPr>
      <w:r>
        <w:t xml:space="preserve">7 </w:t>
      </w:r>
      <w:r>
        <w:rPr>
          <w:rFonts w:hint="eastAsia"/>
        </w:rPr>
        <w:t xml:space="preserve">签署栏（纸质提交时手签）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授权代表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溯知深度知识策展与学术长文生成系统 计算机软件著作权登记材料说明</dc:title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