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892" w:rsidRDefault="00AE7EB1" w:rsidP="00AE7EB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I</w:t>
      </w:r>
    </w:p>
    <w:p w:rsidR="00AE7EB1" w:rsidRDefault="00AE7EB1" w:rsidP="00AE7EB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DEFENISI</w:t>
      </w:r>
    </w:p>
    <w:p w:rsidR="00AE7EB1" w:rsidRDefault="00AE7EB1" w:rsidP="00AE7EB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E7EB1" w:rsidRPr="00AE7EB1" w:rsidRDefault="00AE7EB1" w:rsidP="00AE7EB1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AE7EB1">
        <w:rPr>
          <w:rFonts w:ascii="Times New Roman" w:hAnsi="Times New Roman" w:cs="Times New Roman"/>
          <w:b/>
          <w:sz w:val="24"/>
        </w:rPr>
        <w:t>Manajemen</w:t>
      </w:r>
      <w:proofErr w:type="spellEnd"/>
      <w:r w:rsidRPr="00AE7EB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E7EB1">
        <w:rPr>
          <w:rFonts w:ascii="Times New Roman" w:hAnsi="Times New Roman" w:cs="Times New Roman"/>
          <w:b/>
          <w:sz w:val="24"/>
        </w:rPr>
        <w:t>Pelayanan</w:t>
      </w:r>
      <w:proofErr w:type="spellEnd"/>
      <w:r w:rsidRPr="00AE7EB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E7EB1">
        <w:rPr>
          <w:rFonts w:ascii="Times New Roman" w:hAnsi="Times New Roman" w:cs="Times New Roman"/>
          <w:b/>
          <w:sz w:val="24"/>
        </w:rPr>
        <w:t>Pasien</w:t>
      </w:r>
      <w:proofErr w:type="spellEnd"/>
    </w:p>
    <w:p w:rsidR="00AE7EB1" w:rsidRDefault="00AE7EB1" w:rsidP="00AE7EB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kolaboratif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asesmen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perencanaan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fasilitas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koordinasi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asuhan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evaluasi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advokasi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pemenuhan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keluarganya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komprehensif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komunikasi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tersedia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member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(outcome) yang </w:t>
      </w:r>
      <w:proofErr w:type="spellStart"/>
      <w:r>
        <w:rPr>
          <w:rFonts w:ascii="Times New Roman" w:hAnsi="Times New Roman" w:cs="Times New Roman"/>
          <w:sz w:val="24"/>
        </w:rPr>
        <w:t>bermutu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biaya-efektif</w:t>
      </w:r>
      <w:proofErr w:type="spellEnd"/>
      <w:r>
        <w:rPr>
          <w:rFonts w:ascii="Times New Roman" w:hAnsi="Times New Roman" w:cs="Times New Roman"/>
          <w:sz w:val="24"/>
        </w:rPr>
        <w:t>. (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>: CSMA-Case Management Society of America, 2010)</w:t>
      </w:r>
    </w:p>
    <w:p w:rsidR="00AE7EB1" w:rsidRDefault="00AE7EB1" w:rsidP="00AE7EB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</w:rPr>
        <w:t>klinis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stratejik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memfasilitas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diharapkan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</w:rPr>
        <w:t>perawatan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layak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patut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>. (</w:t>
      </w:r>
      <w:proofErr w:type="spellStart"/>
      <w:r>
        <w:rPr>
          <w:rFonts w:ascii="Times New Roman" w:hAnsi="Times New Roman" w:cs="Times New Roman"/>
          <w:sz w:val="24"/>
        </w:rPr>
        <w:t>Cesta</w:t>
      </w:r>
      <w:proofErr w:type="spellEnd"/>
      <w:r>
        <w:rPr>
          <w:rFonts w:ascii="Times New Roman" w:hAnsi="Times New Roman" w:cs="Times New Roman"/>
          <w:sz w:val="24"/>
        </w:rPr>
        <w:t>, 2009)</w:t>
      </w:r>
    </w:p>
    <w:p w:rsidR="00AE7EB1" w:rsidRDefault="00AE7EB1" w:rsidP="00AE7EB1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sz w:val="24"/>
        </w:rPr>
      </w:pPr>
    </w:p>
    <w:p w:rsidR="00AE7EB1" w:rsidRPr="00AE7EB1" w:rsidRDefault="00AE7EB1" w:rsidP="00AE7EB1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AE7EB1">
        <w:rPr>
          <w:rFonts w:ascii="Times New Roman" w:hAnsi="Times New Roman" w:cs="Times New Roman"/>
          <w:b/>
          <w:sz w:val="24"/>
        </w:rPr>
        <w:t>Manajer</w:t>
      </w:r>
      <w:proofErr w:type="spellEnd"/>
      <w:r w:rsidRPr="00AE7EB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E7EB1">
        <w:rPr>
          <w:rFonts w:ascii="Times New Roman" w:hAnsi="Times New Roman" w:cs="Times New Roman"/>
          <w:b/>
          <w:sz w:val="24"/>
        </w:rPr>
        <w:t>Pelayanan</w:t>
      </w:r>
      <w:proofErr w:type="spellEnd"/>
      <w:r w:rsidRPr="00AE7EB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E7EB1">
        <w:rPr>
          <w:rFonts w:ascii="Times New Roman" w:hAnsi="Times New Roman" w:cs="Times New Roman"/>
          <w:b/>
          <w:sz w:val="24"/>
        </w:rPr>
        <w:t>Pasien</w:t>
      </w:r>
      <w:proofErr w:type="spellEnd"/>
      <w:r w:rsidRPr="00AE7EB1">
        <w:rPr>
          <w:rFonts w:ascii="Times New Roman" w:hAnsi="Times New Roman" w:cs="Times New Roman"/>
          <w:b/>
          <w:sz w:val="24"/>
        </w:rPr>
        <w:t>- MPP (Case Manager)</w:t>
      </w:r>
    </w:p>
    <w:p w:rsidR="00AE7EB1" w:rsidRDefault="00AE7EB1" w:rsidP="00AE7EB1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Manajer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-MPP (Case Manager)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professional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sakit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melaksanakan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AE7EB1" w:rsidRDefault="00AE7EB1" w:rsidP="00AE7EB1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</w:p>
    <w:p w:rsidR="00AE7EB1" w:rsidRDefault="00AE7EB1" w:rsidP="00AE7EB1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AE7EB1">
        <w:rPr>
          <w:rFonts w:ascii="Times New Roman" w:hAnsi="Times New Roman" w:cs="Times New Roman"/>
          <w:b/>
          <w:sz w:val="24"/>
        </w:rPr>
        <w:t>Assesmen</w:t>
      </w:r>
      <w:proofErr w:type="spellEnd"/>
      <w:r w:rsidRPr="00AE7EB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E7EB1">
        <w:rPr>
          <w:rFonts w:ascii="Times New Roman" w:hAnsi="Times New Roman" w:cs="Times New Roman"/>
          <w:b/>
          <w:sz w:val="24"/>
        </w:rPr>
        <w:t>Utilitas</w:t>
      </w:r>
      <w:proofErr w:type="spellEnd"/>
    </w:p>
    <w:p w:rsidR="00AE7EB1" w:rsidRDefault="00AE7EB1" w:rsidP="00AE7EB1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Assesmen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utilitas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mengevaluasi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utilitas</w:t>
      </w:r>
      <w:proofErr w:type="spellEnd"/>
      <w:r>
        <w:rPr>
          <w:rFonts w:ascii="Times New Roman" w:hAnsi="Times New Roman" w:cs="Times New Roman"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</w:rPr>
        <w:t>pemanfaatan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940CC" w:rsidRDefault="003940CC" w:rsidP="003940C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3940CC" w:rsidRDefault="003940CC" w:rsidP="003940C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3940CC" w:rsidRDefault="003940CC" w:rsidP="003940C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3940CC" w:rsidRDefault="003940CC" w:rsidP="003940C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3940CC" w:rsidRDefault="003940CC" w:rsidP="003940C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3940CC" w:rsidRDefault="003940CC" w:rsidP="003940C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3940CC" w:rsidRDefault="003940CC" w:rsidP="003940C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3940CC" w:rsidRDefault="003940CC" w:rsidP="003940C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3940CC" w:rsidRDefault="003940CC" w:rsidP="003940C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3940CC" w:rsidRDefault="003940CC" w:rsidP="003940C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3940CC" w:rsidRDefault="003940CC" w:rsidP="003940C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BAB II</w:t>
      </w:r>
    </w:p>
    <w:p w:rsidR="003940CC" w:rsidRDefault="003940CC" w:rsidP="003940C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RUANG LINGKUP</w:t>
      </w:r>
    </w:p>
    <w:p w:rsidR="003940CC" w:rsidRDefault="003940CC" w:rsidP="003940C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3940CC" w:rsidRDefault="003940CC" w:rsidP="003940CC">
      <w:pPr>
        <w:pStyle w:val="ListParagraph"/>
        <w:numPr>
          <w:ilvl w:val="0"/>
          <w:numId w:val="5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Pelayanan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Fokus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Pada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Pasien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(Patient Centered Care)</w:t>
      </w:r>
    </w:p>
    <w:p w:rsidR="003940CC" w:rsidRDefault="003940CC" w:rsidP="003940CC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kosep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focus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(PFP). </w:t>
      </w:r>
      <w:proofErr w:type="spellStart"/>
      <w:r>
        <w:rPr>
          <w:rFonts w:ascii="Times New Roman" w:hAnsi="Times New Roman" w:cs="Times New Roman"/>
          <w:sz w:val="24"/>
        </w:rPr>
        <w:t>Inti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konsep</w:t>
      </w:r>
      <w:proofErr w:type="spellEnd"/>
      <w:r>
        <w:rPr>
          <w:rFonts w:ascii="Times New Roman" w:hAnsi="Times New Roman" w:cs="Times New Roman"/>
          <w:sz w:val="24"/>
        </w:rPr>
        <w:t xml:space="preserve"> PFP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</w:rPr>
        <w:t>elemen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3940CC" w:rsidRDefault="003940CC" w:rsidP="003940C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Martabat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Respek</w:t>
      </w:r>
      <w:proofErr w:type="spellEnd"/>
    </w:p>
    <w:p w:rsidR="003940CC" w:rsidRDefault="003940CC" w:rsidP="003940C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kesehatan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mendengarkan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menghormati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menghargai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keluarga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940CC" w:rsidRDefault="003940CC" w:rsidP="003940C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Pengetahuan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nilai-nilai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kepercayaan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latar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  <w:r>
        <w:rPr>
          <w:rFonts w:ascii="Times New Roman" w:hAnsi="Times New Roman" w:cs="Times New Roman"/>
          <w:sz w:val="24"/>
        </w:rPr>
        <w:t xml:space="preserve"> cultural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perencanaan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kesehatan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940CC" w:rsidRDefault="003940CC" w:rsidP="003940C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</w:p>
    <w:p w:rsidR="003940CC" w:rsidRDefault="003940CC" w:rsidP="003940C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kesehatan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mengkomunikasikan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berbagiinformasi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lengkap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keluarga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940CC" w:rsidRDefault="003940CC" w:rsidP="003940C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lengkap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akurat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940CC" w:rsidRDefault="003940CC" w:rsidP="003940C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Partisipasi</w:t>
      </w:r>
      <w:proofErr w:type="spellEnd"/>
    </w:p>
    <w:p w:rsidR="003940CC" w:rsidRDefault="003940CC" w:rsidP="003940CC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didorong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didukung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berpartisipasi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pengambilan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keputusan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mereka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3940CC" w:rsidRDefault="003940CC" w:rsidP="003940C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Kolaborasi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kerjasama</w:t>
      </w:r>
      <w:proofErr w:type="spellEnd"/>
    </w:p>
    <w:p w:rsidR="003940CC" w:rsidRDefault="003940CC" w:rsidP="003940CC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mitra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kesehatan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Pemberi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kesehatan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bekerjasama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implementasi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evaluasi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kebijakan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program.</w:t>
      </w:r>
      <w:proofErr w:type="gramEnd"/>
    </w:p>
    <w:p w:rsidR="003940CC" w:rsidRDefault="003940CC" w:rsidP="003940C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3940CC" w:rsidRPr="003940CC" w:rsidRDefault="003940CC" w:rsidP="003940CC">
      <w:pPr>
        <w:pStyle w:val="ListParagraph"/>
        <w:numPr>
          <w:ilvl w:val="0"/>
          <w:numId w:val="5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Tujuan</w:t>
      </w:r>
      <w:proofErr w:type="spellEnd"/>
    </w:p>
    <w:p w:rsidR="003940CC" w:rsidRDefault="003940CC" w:rsidP="003940CC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MPP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melibatkan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asuhan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dialaminya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Bilamana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keputusan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pengobatan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rencana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asuhan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manfaat</w:t>
      </w:r>
      <w:proofErr w:type="spellEnd"/>
      <w:r>
        <w:rPr>
          <w:rFonts w:ascii="Times New Roman" w:hAnsi="Times New Roman" w:cs="Times New Roman"/>
          <w:sz w:val="24"/>
        </w:rPr>
        <w:t xml:space="preserve">. Hal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berlaku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keluargnya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keluarga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mempunyai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erat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kemitraan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sakit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melayani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orang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mereka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kasihi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lastRenderedPageBreak/>
        <w:t>mereka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khawatir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logistik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focus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kesehatan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940CC" w:rsidRDefault="003940CC" w:rsidP="003940C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3940CC" w:rsidRPr="003940CC" w:rsidRDefault="003940CC" w:rsidP="003940CC">
      <w:pPr>
        <w:pStyle w:val="ListParagraph"/>
        <w:numPr>
          <w:ilvl w:val="0"/>
          <w:numId w:val="5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Hubungan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Profesional</w:t>
      </w:r>
      <w:proofErr w:type="spellEnd"/>
    </w:p>
    <w:p w:rsidR="003940CC" w:rsidRDefault="003940CC" w:rsidP="003940CC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Para MPP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mempunyai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hubungan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professional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klinis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Mereka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terbiasa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biling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bantuan</w:t>
      </w:r>
      <w:proofErr w:type="spellEnd"/>
      <w:r>
        <w:rPr>
          <w:rFonts w:ascii="Times New Roman" w:hAnsi="Times New Roman" w:cs="Times New Roman"/>
          <w:sz w:val="24"/>
        </w:rPr>
        <w:t xml:space="preserve"> financial, </w:t>
      </w:r>
      <w:proofErr w:type="spellStart"/>
      <w:r>
        <w:rPr>
          <w:rFonts w:ascii="Times New Roman" w:hAnsi="Times New Roman" w:cs="Times New Roman"/>
          <w:sz w:val="24"/>
        </w:rPr>
        <w:t>bantuan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dukungan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komunitas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kerohanian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3940CC" w:rsidRDefault="003940CC" w:rsidP="003940C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3940CC" w:rsidRPr="003940CC" w:rsidRDefault="003940CC" w:rsidP="003940CC">
      <w:pPr>
        <w:pStyle w:val="ListParagraph"/>
        <w:numPr>
          <w:ilvl w:val="0"/>
          <w:numId w:val="5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Hubungan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Pasien</w:t>
      </w:r>
      <w:proofErr w:type="spellEnd"/>
    </w:p>
    <w:p w:rsidR="003940CC" w:rsidRDefault="003940CC" w:rsidP="003940CC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Penting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para</w:t>
      </w:r>
      <w:proofErr w:type="spellEnd"/>
      <w:r>
        <w:rPr>
          <w:rFonts w:ascii="Times New Roman" w:hAnsi="Times New Roman" w:cs="Times New Roman"/>
          <w:sz w:val="24"/>
        </w:rPr>
        <w:t xml:space="preserve"> MPP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keluarga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MPP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memelihara</w:t>
      </w:r>
      <w:proofErr w:type="spellEnd"/>
      <w:r>
        <w:rPr>
          <w:rFonts w:ascii="Times New Roman" w:hAnsi="Times New Roman" w:cs="Times New Roman"/>
          <w:sz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</w:rPr>
        <w:t>saling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percaya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menunjukkan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terlibat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manfaat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kepentingan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MPP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memperhatikan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3940CC" w:rsidRDefault="003940CC" w:rsidP="003940CC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</w:p>
    <w:p w:rsidR="003940CC" w:rsidRPr="00FE4184" w:rsidRDefault="00FE4184" w:rsidP="003940CC">
      <w:pPr>
        <w:pStyle w:val="ListParagraph"/>
        <w:numPr>
          <w:ilvl w:val="0"/>
          <w:numId w:val="5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Pasien</w:t>
      </w:r>
      <w:proofErr w:type="spellEnd"/>
    </w:p>
    <w:p w:rsidR="00FE4184" w:rsidRDefault="00FE4184" w:rsidP="00FE4184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MPP </w:t>
      </w:r>
      <w:proofErr w:type="spellStart"/>
      <w:r>
        <w:rPr>
          <w:rFonts w:ascii="Times New Roman" w:hAnsi="Times New Roman" w:cs="Times New Roman"/>
          <w:sz w:val="24"/>
        </w:rPr>
        <w:t>sebaiknya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perhatian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pasien-pasien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kelompok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anak-anak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usia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lanjut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penyakit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kronis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pelaksanaan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, MPP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menangani</w:t>
      </w:r>
      <w:proofErr w:type="spellEnd"/>
      <w:r>
        <w:rPr>
          <w:rFonts w:ascii="Times New Roman" w:hAnsi="Times New Roman" w:cs="Times New Roman"/>
          <w:sz w:val="24"/>
        </w:rPr>
        <w:t xml:space="preserve"> 25-50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tergantung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kerumitasn</w:t>
      </w:r>
      <w:proofErr w:type="spellEnd"/>
      <w:r>
        <w:rPr>
          <w:rFonts w:ascii="Times New Roman" w:hAnsi="Times New Roman" w:cs="Times New Roman"/>
          <w:sz w:val="24"/>
        </w:rPr>
        <w:t xml:space="preserve">, system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klinis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budaya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sakit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FE4184" w:rsidRDefault="00FE4184" w:rsidP="00FE4184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</w:p>
    <w:p w:rsidR="00FE4184" w:rsidRPr="00FE4184" w:rsidRDefault="00FE4184" w:rsidP="00FE4184">
      <w:pPr>
        <w:pStyle w:val="ListParagraph"/>
        <w:numPr>
          <w:ilvl w:val="0"/>
          <w:numId w:val="5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Fungsi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Manajer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Pelayanan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Pasien</w:t>
      </w:r>
      <w:proofErr w:type="spellEnd"/>
    </w:p>
    <w:p w:rsidR="00FE4184" w:rsidRDefault="00FE4184" w:rsidP="00FE418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Asesmen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utilitas</w:t>
      </w:r>
      <w:proofErr w:type="spellEnd"/>
    </w:p>
    <w:p w:rsidR="00FE4184" w:rsidRDefault="00FE4184" w:rsidP="00FE4184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mengevaluasi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manfaat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utilitas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akurat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lengkap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klinis</w:t>
      </w:r>
      <w:proofErr w:type="spellEnd"/>
      <w:r>
        <w:rPr>
          <w:rFonts w:ascii="Times New Roman" w:hAnsi="Times New Roman" w:cs="Times New Roman"/>
          <w:sz w:val="24"/>
        </w:rPr>
        <w:t xml:space="preserve">, financial,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sosial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FE4184" w:rsidRDefault="00FE4184" w:rsidP="00FE418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Perencanaan</w:t>
      </w:r>
      <w:proofErr w:type="spellEnd"/>
    </w:p>
    <w:p w:rsidR="00FE4184" w:rsidRDefault="00FE4184" w:rsidP="00FE4184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asesmen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lengkap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disusun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perencanaan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pelaksanaan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Perencanaan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mencerminkan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lastRenderedPageBreak/>
        <w:t>kelayakan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kepatuhan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efektivitas-biaya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pengobatan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medis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mengambil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keputusan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FE4184" w:rsidRDefault="00FE4184" w:rsidP="00FE418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Fasilitas</w:t>
      </w:r>
      <w:proofErr w:type="spellEnd"/>
    </w:p>
    <w:p w:rsidR="00FE4184" w:rsidRDefault="00FE4184" w:rsidP="00FE4184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interaksi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MPP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anggota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kesehatan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perwakilan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pembayar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keluarga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menginginkan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pembebasan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hambatan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mempengaruhi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kinerja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kontinuitas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E4184" w:rsidRDefault="00FE4184" w:rsidP="00FE418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Advokasi</w:t>
      </w:r>
      <w:proofErr w:type="spellEnd"/>
    </w:p>
    <w:p w:rsidR="00FE4184" w:rsidRDefault="00FE4184" w:rsidP="00FE4184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Mewakili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kepentingan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</w:t>
      </w:r>
      <w:proofErr w:type="spellEnd"/>
      <w:r>
        <w:rPr>
          <w:rFonts w:ascii="Times New Roman" w:hAnsi="Times New Roman" w:cs="Times New Roman"/>
          <w:sz w:val="24"/>
        </w:rPr>
        <w:t xml:space="preserve"> MPP.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menjangkau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pemangku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kepentingan</w:t>
      </w:r>
      <w:proofErr w:type="spellEnd"/>
      <w:r>
        <w:rPr>
          <w:rFonts w:ascii="Times New Roman" w:hAnsi="Times New Roman" w:cs="Times New Roman"/>
          <w:sz w:val="24"/>
        </w:rPr>
        <w:t xml:space="preserve"> lain. </w:t>
      </w:r>
      <w:proofErr w:type="gramStart"/>
      <w:r>
        <w:rPr>
          <w:rFonts w:ascii="Times New Roman" w:hAnsi="Times New Roman" w:cs="Times New Roman"/>
          <w:sz w:val="24"/>
        </w:rPr>
        <w:t xml:space="preserve">MPP </w:t>
      </w:r>
      <w:proofErr w:type="spellStart"/>
      <w:r>
        <w:rPr>
          <w:rFonts w:ascii="Times New Roman" w:hAnsi="Times New Roman" w:cs="Times New Roman"/>
          <w:sz w:val="24"/>
        </w:rPr>
        <w:t>diharapkan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advokasi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pengobatan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berkonsultasi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DPJP, </w:t>
      </w:r>
      <w:proofErr w:type="spellStart"/>
      <w:r>
        <w:rPr>
          <w:rFonts w:ascii="Times New Roman" w:hAnsi="Times New Roman" w:cs="Times New Roman"/>
          <w:sz w:val="24"/>
        </w:rPr>
        <w:t>termasuk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rencaa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pemulangan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aman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Advokasi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mempertimbangkan</w:t>
      </w:r>
      <w:proofErr w:type="spellEnd"/>
      <w:r>
        <w:rPr>
          <w:rFonts w:ascii="Times New Roman" w:hAnsi="Times New Roman" w:cs="Times New Roman"/>
          <w:sz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kemampuan</w:t>
      </w:r>
      <w:proofErr w:type="spellEnd"/>
      <w:r>
        <w:rPr>
          <w:rFonts w:ascii="Times New Roman" w:hAnsi="Times New Roman" w:cs="Times New Roman"/>
          <w:sz w:val="24"/>
        </w:rPr>
        <w:t xml:space="preserve"> financial </w:t>
      </w:r>
      <w:proofErr w:type="spellStart"/>
      <w:r>
        <w:rPr>
          <w:rFonts w:ascii="Times New Roman" w:hAnsi="Times New Roman" w:cs="Times New Roman"/>
          <w:sz w:val="24"/>
        </w:rPr>
        <w:t>termasuk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jaminan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pembiayaan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kesehatannya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FE4184" w:rsidRDefault="00FE4184" w:rsidP="00FE418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E4184" w:rsidRPr="00FE4184" w:rsidRDefault="00FE4184" w:rsidP="00FE4184">
      <w:pPr>
        <w:pStyle w:val="ListParagraph"/>
        <w:numPr>
          <w:ilvl w:val="0"/>
          <w:numId w:val="5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Tanggung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Jawab</w:t>
      </w:r>
      <w:proofErr w:type="spellEnd"/>
    </w:p>
    <w:p w:rsidR="00FE4184" w:rsidRDefault="00FE4184" w:rsidP="00FE4184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MPP </w:t>
      </w:r>
      <w:proofErr w:type="spellStart"/>
      <w:r>
        <w:rPr>
          <w:rFonts w:ascii="Times New Roman" w:hAnsi="Times New Roman" w:cs="Times New Roman"/>
          <w:sz w:val="24"/>
        </w:rPr>
        <w:t>bertanggung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Direktur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Medis</w:t>
      </w:r>
      <w:proofErr w:type="spellEnd"/>
    </w:p>
    <w:p w:rsidR="00FE4184" w:rsidRDefault="00FE4184" w:rsidP="00FE4184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</w:p>
    <w:p w:rsidR="00FE4184" w:rsidRDefault="00FE4184" w:rsidP="00FE4184">
      <w:pPr>
        <w:pStyle w:val="ListParagraph"/>
        <w:numPr>
          <w:ilvl w:val="0"/>
          <w:numId w:val="5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 w:rsidRPr="00FE4184">
        <w:rPr>
          <w:rFonts w:ascii="Times New Roman" w:hAnsi="Times New Roman" w:cs="Times New Roman"/>
          <w:b/>
          <w:sz w:val="24"/>
        </w:rPr>
        <w:t xml:space="preserve">Diagram </w:t>
      </w:r>
      <w:proofErr w:type="spellStart"/>
      <w:r w:rsidRPr="00FE4184">
        <w:rPr>
          <w:rFonts w:ascii="Times New Roman" w:hAnsi="Times New Roman" w:cs="Times New Roman"/>
          <w:b/>
          <w:sz w:val="24"/>
        </w:rPr>
        <w:t>Koordinasi-Integrasi-Kontinuitas</w:t>
      </w:r>
      <w:proofErr w:type="spellEnd"/>
      <w:r w:rsidRPr="00FE418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E4184">
        <w:rPr>
          <w:rFonts w:ascii="Times New Roman" w:hAnsi="Times New Roman" w:cs="Times New Roman"/>
          <w:b/>
          <w:sz w:val="24"/>
        </w:rPr>
        <w:t>Pelayanan</w:t>
      </w:r>
      <w:proofErr w:type="spellEnd"/>
    </w:p>
    <w:p w:rsidR="00F65C22" w:rsidRDefault="00F65C22" w:rsidP="00F65C22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Koordinas-Integrasi-Kontinuitas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Pelayanan</w:t>
      </w:r>
      <w:proofErr w:type="spellEnd"/>
    </w:p>
    <w:p w:rsidR="00F65C22" w:rsidRDefault="00515A51" w:rsidP="00F65C22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roundrect id="_x0000_s1059" style="position:absolute;left:0;text-align:left;margin-left:66.6pt;margin-top:18.95pt;width:338.25pt;height:173.25pt;z-index:-251629568" arcsize="10923f" fillcolor="#f79646 [3209]"/>
        </w:pict>
      </w:r>
      <w:proofErr w:type="spellStart"/>
      <w:r w:rsidR="00F65C22">
        <w:rPr>
          <w:rFonts w:ascii="Times New Roman" w:hAnsi="Times New Roman" w:cs="Times New Roman"/>
          <w:b/>
          <w:sz w:val="24"/>
        </w:rPr>
        <w:t>Pada</w:t>
      </w:r>
      <w:proofErr w:type="spellEnd"/>
      <w:r w:rsidR="00F65C22">
        <w:rPr>
          <w:rFonts w:ascii="Times New Roman" w:hAnsi="Times New Roman" w:cs="Times New Roman"/>
          <w:b/>
          <w:sz w:val="24"/>
        </w:rPr>
        <w:t xml:space="preserve"> Tim </w:t>
      </w:r>
      <w:proofErr w:type="spellStart"/>
      <w:r w:rsidR="00F65C22">
        <w:rPr>
          <w:rFonts w:ascii="Times New Roman" w:hAnsi="Times New Roman" w:cs="Times New Roman"/>
          <w:b/>
          <w:sz w:val="24"/>
        </w:rPr>
        <w:t>Asuhan</w:t>
      </w:r>
      <w:proofErr w:type="spellEnd"/>
      <w:r w:rsidR="00F65C2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F65C22">
        <w:rPr>
          <w:rFonts w:ascii="Times New Roman" w:hAnsi="Times New Roman" w:cs="Times New Roman"/>
          <w:b/>
          <w:sz w:val="24"/>
        </w:rPr>
        <w:t>Interdisiplin</w:t>
      </w:r>
      <w:proofErr w:type="spellEnd"/>
    </w:p>
    <w:p w:rsidR="00F65C22" w:rsidRPr="00FE4184" w:rsidRDefault="000C1E42" w:rsidP="00F65C22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oval id="_x0000_s1027" style="position:absolute;left:0;text-align:left;margin-left:271.35pt;margin-top:2.75pt;width:48pt;height:38.25pt;z-index:251659264" fillcolor="#943634 [2405]">
            <v:textbox>
              <w:txbxContent>
                <w:p w:rsidR="00F65C22" w:rsidRPr="00F65C22" w:rsidRDefault="00F65C22" w:rsidP="00F65C22">
                  <w:pPr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  <w:r w:rsidRPr="00F65C22">
                    <w:rPr>
                      <w:rFonts w:ascii="Times New Roman" w:hAnsi="Times New Roman" w:cs="Times New Roman"/>
                      <w:sz w:val="20"/>
                    </w:rPr>
                    <w:t>DPJP</w:t>
                  </w:r>
                </w:p>
              </w:txbxContent>
            </v:textbox>
          </v:oval>
        </w:pict>
      </w:r>
    </w:p>
    <w:p w:rsidR="00E96458" w:rsidRDefault="00515A51" w:rsidP="00E96458">
      <w:pPr>
        <w:spacing w:after="0" w:line="360" w:lineRule="auto"/>
        <w:ind w:left="6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left:0;text-align:left;margin-left:125.1pt;margin-top:.8pt;width:141pt;height:.05pt;z-index:2516858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_x0000_s1056" type="#_x0000_t32" style="position:absolute;left:0;text-align:left;margin-left:125.1pt;margin-top:.8pt;width:0;height:40.5pt;z-index:251684864" o:connectortype="straight">
            <v:stroke endarrow="block"/>
          </v:shape>
        </w:pict>
      </w:r>
      <w:r w:rsidR="000C1E42">
        <w:rPr>
          <w:rFonts w:ascii="Times New Roman" w:hAnsi="Times New Roman" w:cs="Times New Roman"/>
          <w:noProof/>
          <w:sz w:val="24"/>
        </w:rPr>
        <w:pict>
          <v:shape id="_x0000_s1046" type="#_x0000_t32" style="position:absolute;left:0;text-align:left;margin-left:291.6pt;margin-top:20.3pt;width:0;height:21pt;z-index:251675648" o:connectortype="straight">
            <v:stroke startarrow="block" endarrow="block"/>
          </v:shape>
        </w:pict>
      </w:r>
      <w:r w:rsidR="000C1E42">
        <w:rPr>
          <w:rFonts w:ascii="Times New Roman" w:hAnsi="Times New Roman" w:cs="Times New Roman"/>
          <w:noProof/>
          <w:sz w:val="24"/>
        </w:rPr>
        <w:pict>
          <v:shape id="_x0000_s1040" type="#_x0000_t32" style="position:absolute;left:0;text-align:left;margin-left:322.35pt;margin-top:7.55pt;width:17.25pt;height:10.5pt;z-index:251669504" o:connectortype="straight"/>
        </w:pict>
      </w:r>
      <w:r w:rsidR="000C1E42">
        <w:rPr>
          <w:rFonts w:ascii="Times New Roman" w:hAnsi="Times New Roman" w:cs="Times New Roman"/>
          <w:noProof/>
          <w:sz w:val="24"/>
        </w:rPr>
        <w:pict>
          <v:shape id="_x0000_s1039" type="#_x0000_t32" style="position:absolute;left:0;text-align:left;margin-left:255.6pt;margin-top:7.55pt;width:15.75pt;height:5.25pt;flip:y;z-index:251668480" o:connectortype="straight"/>
        </w:pict>
      </w:r>
      <w:r w:rsidR="000C1E42">
        <w:rPr>
          <w:rFonts w:ascii="Times New Roman" w:hAnsi="Times New Roman" w:cs="Times New Roman"/>
          <w:noProof/>
          <w:sz w:val="24"/>
        </w:rPr>
        <w:pict>
          <v:oval id="_x0000_s1029" style="position:absolute;left:0;text-align:left;margin-left:322.35pt;margin-top:18.05pt;width:75pt;height:23.25pt;z-index:251661312" fillcolor="#943634 [2405]">
            <v:textbox>
              <w:txbxContent>
                <w:p w:rsidR="00F65C22" w:rsidRPr="00F65C22" w:rsidRDefault="00F65C22" w:rsidP="00F65C22">
                  <w:pPr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proofErr w:type="spellStart"/>
                  <w:r w:rsidRPr="00F65C22">
                    <w:rPr>
                      <w:rFonts w:ascii="Times New Roman" w:hAnsi="Times New Roman" w:cs="Times New Roman"/>
                      <w:sz w:val="18"/>
                    </w:rPr>
                    <w:t>Apoteker</w:t>
                  </w:r>
                  <w:proofErr w:type="spellEnd"/>
                  <w:r w:rsidRPr="00F65C22">
                    <w:rPr>
                      <w:rFonts w:ascii="Times New Roman" w:hAnsi="Times New Roman" w:cs="Times New Roman"/>
                      <w:sz w:val="18"/>
                    </w:rPr>
                    <w:t xml:space="preserve"> </w:t>
                  </w:r>
                </w:p>
              </w:txbxContent>
            </v:textbox>
          </v:oval>
        </w:pict>
      </w:r>
      <w:r w:rsidR="000C1E42">
        <w:rPr>
          <w:rFonts w:ascii="Times New Roman" w:hAnsi="Times New Roman" w:cs="Times New Roman"/>
          <w:noProof/>
          <w:sz w:val="24"/>
        </w:rPr>
        <w:pict>
          <v:oval id="_x0000_s1028" style="position:absolute;left:0;text-align:left;margin-left:201.6pt;margin-top:12.8pt;width:64.5pt;height:25.5pt;z-index:251660288" fillcolor="#943634 [2405]">
            <v:textbox>
              <w:txbxContent>
                <w:p w:rsidR="00F65C22" w:rsidRPr="00F65C22" w:rsidRDefault="00F65C22" w:rsidP="00F65C22">
                  <w:pPr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18"/>
                    </w:rPr>
                    <w:t>Perawat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</w:t>
                  </w:r>
                </w:p>
              </w:txbxContent>
            </v:textbox>
          </v:oval>
        </w:pict>
      </w:r>
    </w:p>
    <w:p w:rsidR="00E96458" w:rsidRDefault="000C1E42" w:rsidP="00E96458">
      <w:pPr>
        <w:spacing w:after="0" w:line="360" w:lineRule="auto"/>
        <w:ind w:left="6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_x0000_s1052" type="#_x0000_t32" style="position:absolute;left:0;text-align:left;margin-left:250.35pt;margin-top:17.6pt;width:15.75pt;height:12pt;z-index:251681792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_x0000_s1038" type="#_x0000_t32" style="position:absolute;left:0;text-align:left;margin-left:205.35pt;margin-top:17.6pt;width:5.25pt;height:11.25pt;flip:y;z-index:251667456" o:connectortype="straight">
            <v:stroke endarrow="block"/>
          </v:shape>
        </w:pict>
      </w:r>
    </w:p>
    <w:p w:rsidR="00E96458" w:rsidRDefault="00515A51" w:rsidP="00E96458">
      <w:pPr>
        <w:spacing w:after="0" w:line="360" w:lineRule="auto"/>
        <w:ind w:left="6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rect id="_x0000_s1060" style="position:absolute;left:0;text-align:left;margin-left:2.1pt;margin-top:7.4pt;width:64.5pt;height:66.75pt;z-index:251687936" stroked="f">
            <v:textbox>
              <w:txbxContent>
                <w:p w:rsidR="00515A51" w:rsidRDefault="00515A51" w:rsidP="00515A51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Patient</w:t>
                  </w:r>
                </w:p>
                <w:p w:rsidR="00515A51" w:rsidRDefault="00515A51" w:rsidP="00515A51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Centered</w:t>
                  </w:r>
                </w:p>
                <w:p w:rsidR="00515A51" w:rsidRPr="00515A51" w:rsidRDefault="00515A51" w:rsidP="00515A51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Care</w:t>
                  </w:r>
                </w:p>
              </w:txbxContent>
            </v:textbox>
          </v:rect>
        </w:pict>
      </w:r>
      <w:r w:rsidR="000C1E42">
        <w:rPr>
          <w:rFonts w:ascii="Times New Roman" w:hAnsi="Times New Roman" w:cs="Times New Roman"/>
          <w:noProof/>
          <w:sz w:val="24"/>
        </w:rPr>
        <w:pict>
          <v:rect id="_x0000_s1054" style="position:absolute;left:0;text-align:left;margin-left:73.35pt;margin-top:-.1pt;width:96.75pt;height:83.25pt;z-index:251683840">
            <v:textbox>
              <w:txbxContent>
                <w:p w:rsidR="000C1E42" w:rsidRPr="00515A51" w:rsidRDefault="000C1E42" w:rsidP="000C1E42">
                  <w:pPr>
                    <w:pStyle w:val="ListParagraph"/>
                    <w:numPr>
                      <w:ilvl w:val="0"/>
                      <w:numId w:val="18"/>
                    </w:numPr>
                    <w:ind w:left="284" w:hanging="218"/>
                    <w:rPr>
                      <w:rFonts w:ascii="Times New Roman" w:hAnsi="Times New Roman" w:cs="Times New Roman"/>
                      <w:sz w:val="20"/>
                    </w:rPr>
                  </w:pPr>
                  <w:r w:rsidRPr="00515A51">
                    <w:rPr>
                      <w:rFonts w:ascii="Times New Roman" w:hAnsi="Times New Roman" w:cs="Times New Roman"/>
                      <w:sz w:val="20"/>
                    </w:rPr>
                    <w:t>Team Leader</w:t>
                  </w:r>
                </w:p>
                <w:p w:rsidR="000C1E42" w:rsidRPr="00515A51" w:rsidRDefault="000C1E42" w:rsidP="000C1E42">
                  <w:pPr>
                    <w:pStyle w:val="ListParagraph"/>
                    <w:numPr>
                      <w:ilvl w:val="0"/>
                      <w:numId w:val="18"/>
                    </w:numPr>
                    <w:ind w:left="284" w:hanging="218"/>
                    <w:rPr>
                      <w:rFonts w:ascii="Times New Roman" w:hAnsi="Times New Roman" w:cs="Times New Roman"/>
                      <w:sz w:val="20"/>
                    </w:rPr>
                  </w:pPr>
                  <w:proofErr w:type="spellStart"/>
                  <w:r w:rsidRPr="00515A51">
                    <w:rPr>
                      <w:rFonts w:ascii="Times New Roman" w:hAnsi="Times New Roman" w:cs="Times New Roman"/>
                      <w:sz w:val="20"/>
                    </w:rPr>
                    <w:t>Koordinasi</w:t>
                  </w:r>
                  <w:proofErr w:type="spellEnd"/>
                  <w:r w:rsidRPr="00515A51">
                    <w:rPr>
                      <w:rFonts w:ascii="Times New Roman" w:hAnsi="Times New Roman" w:cs="Times New Roman"/>
                      <w:sz w:val="20"/>
                    </w:rPr>
                    <w:t xml:space="preserve"> &amp; Review</w:t>
                  </w:r>
                </w:p>
                <w:p w:rsidR="000C1E42" w:rsidRPr="00515A51" w:rsidRDefault="000C1E42" w:rsidP="000C1E42">
                  <w:pPr>
                    <w:pStyle w:val="ListParagraph"/>
                    <w:numPr>
                      <w:ilvl w:val="0"/>
                      <w:numId w:val="18"/>
                    </w:numPr>
                    <w:ind w:left="284" w:hanging="218"/>
                    <w:rPr>
                      <w:rFonts w:ascii="Times New Roman" w:hAnsi="Times New Roman" w:cs="Times New Roman"/>
                      <w:sz w:val="20"/>
                    </w:rPr>
                  </w:pPr>
                  <w:proofErr w:type="spellStart"/>
                  <w:r w:rsidRPr="00515A51">
                    <w:rPr>
                      <w:rFonts w:ascii="Times New Roman" w:hAnsi="Times New Roman" w:cs="Times New Roman"/>
                      <w:sz w:val="20"/>
                    </w:rPr>
                    <w:t>Mengintegrasikan</w:t>
                  </w:r>
                  <w:proofErr w:type="spellEnd"/>
                  <w:r w:rsidRPr="00515A51">
                    <w:rPr>
                      <w:rFonts w:ascii="Times New Roman" w:hAnsi="Times New Roman" w:cs="Times New Roman"/>
                      <w:sz w:val="20"/>
                    </w:rPr>
                    <w:t xml:space="preserve"> </w:t>
                  </w:r>
                  <w:proofErr w:type="spellStart"/>
                  <w:r w:rsidRPr="00515A51">
                    <w:rPr>
                      <w:rFonts w:ascii="Times New Roman" w:hAnsi="Times New Roman" w:cs="Times New Roman"/>
                      <w:sz w:val="20"/>
                    </w:rPr>
                    <w:t>asuhan</w:t>
                  </w:r>
                  <w:proofErr w:type="spellEnd"/>
                </w:p>
              </w:txbxContent>
            </v:textbox>
          </v:rect>
        </w:pict>
      </w:r>
      <w:r w:rsidR="000C1E42">
        <w:rPr>
          <w:rFonts w:ascii="Times New Roman" w:hAnsi="Times New Roman" w:cs="Times New Roman"/>
          <w:noProof/>
          <w:sz w:val="24"/>
        </w:rPr>
        <w:pict>
          <v:shape id="_x0000_s1053" type="#_x0000_t32" style="position:absolute;left:0;text-align:left;margin-left:319.35pt;margin-top:-.1pt;width:11.25pt;height:9pt;flip:y;z-index:251682816" o:connectortype="straight">
            <v:stroke startarrow="block" endarrow="block"/>
          </v:shape>
        </w:pict>
      </w:r>
      <w:r w:rsidR="000C1E42">
        <w:rPr>
          <w:rFonts w:ascii="Times New Roman" w:hAnsi="Times New Roman" w:cs="Times New Roman"/>
          <w:noProof/>
          <w:sz w:val="24"/>
        </w:rPr>
        <w:pict>
          <v:oval id="_x0000_s1030" style="position:absolute;left:0;text-align:left;margin-left:171.6pt;margin-top:8.15pt;width:65.25pt;height:37.5pt;z-index:251662336" fillcolor="#943634 [2405]">
            <v:textbox>
              <w:txbxContent>
                <w:p w:rsidR="00F65C22" w:rsidRPr="00F65C22" w:rsidRDefault="00F65C22" w:rsidP="00F65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proofErr w:type="spellStart"/>
                  <w:r w:rsidRPr="00F65C22">
                    <w:rPr>
                      <w:rFonts w:ascii="Times New Roman" w:hAnsi="Times New Roman" w:cs="Times New Roman"/>
                      <w:sz w:val="18"/>
                    </w:rPr>
                    <w:t>Fisio</w:t>
                  </w:r>
                  <w:proofErr w:type="spellEnd"/>
                  <w:r w:rsidRPr="00F65C22">
                    <w:rPr>
                      <w:rFonts w:ascii="Times New Roman" w:hAnsi="Times New Roman" w:cs="Times New Roman"/>
                      <w:sz w:val="18"/>
                    </w:rPr>
                    <w:t xml:space="preserve"> </w:t>
                  </w:r>
                  <w:proofErr w:type="spellStart"/>
                  <w:r w:rsidRPr="00F65C22">
                    <w:rPr>
                      <w:rFonts w:ascii="Times New Roman" w:hAnsi="Times New Roman" w:cs="Times New Roman"/>
                      <w:sz w:val="18"/>
                    </w:rPr>
                    <w:t>Terapi</w:t>
                  </w:r>
                  <w:proofErr w:type="spellEnd"/>
                </w:p>
              </w:txbxContent>
            </v:textbox>
          </v:oval>
        </w:pict>
      </w:r>
      <w:r w:rsidR="000C1E42">
        <w:rPr>
          <w:rFonts w:ascii="Times New Roman" w:hAnsi="Times New Roman" w:cs="Times New Roman"/>
          <w:noProof/>
          <w:sz w:val="24"/>
        </w:rPr>
        <w:pict>
          <v:shape id="_x0000_s1041" type="#_x0000_t32" style="position:absolute;left:0;text-align:left;margin-left:368.1pt;margin-top:-.1pt;width:3.75pt;height:9pt;z-index:251670528" o:connectortype="straight"/>
        </w:pict>
      </w:r>
      <w:r w:rsidR="000C1E42">
        <w:rPr>
          <w:rFonts w:ascii="Times New Roman" w:hAnsi="Times New Roman" w:cs="Times New Roman"/>
          <w:noProof/>
          <w:sz w:val="24"/>
        </w:rPr>
        <w:pict>
          <v:oval id="_x0000_s1026" style="position:absolute;left:0;text-align:left;margin-left:250.35pt;margin-top:3.65pt;width:83.25pt;height:46.5pt;z-index:251658240" fillcolor="#b2a1c7 [1943]">
            <v:textbox>
              <w:txbxContent>
                <w:p w:rsidR="00F65C22" w:rsidRPr="00F65C22" w:rsidRDefault="00F65C22" w:rsidP="00F65C22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  <w:proofErr w:type="spellStart"/>
                  <w:r w:rsidRPr="00F65C22">
                    <w:rPr>
                      <w:rFonts w:ascii="Times New Roman" w:hAnsi="Times New Roman" w:cs="Times New Roman"/>
                      <w:sz w:val="20"/>
                    </w:rPr>
                    <w:t>Paisen</w:t>
                  </w:r>
                  <w:proofErr w:type="spellEnd"/>
                </w:p>
                <w:p w:rsidR="00F65C22" w:rsidRPr="00F65C22" w:rsidRDefault="00F65C22" w:rsidP="00F65C22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  <w:proofErr w:type="spellStart"/>
                  <w:r w:rsidRPr="00F65C22">
                    <w:rPr>
                      <w:rFonts w:ascii="Times New Roman" w:hAnsi="Times New Roman" w:cs="Times New Roman"/>
                      <w:sz w:val="20"/>
                    </w:rPr>
                    <w:t>Keluarga</w:t>
                  </w:r>
                  <w:proofErr w:type="spellEnd"/>
                </w:p>
              </w:txbxContent>
            </v:textbox>
          </v:oval>
        </w:pict>
      </w:r>
      <w:r w:rsidR="000C1E42">
        <w:rPr>
          <w:rFonts w:ascii="Times New Roman" w:hAnsi="Times New Roman" w:cs="Times New Roman"/>
          <w:noProof/>
          <w:sz w:val="24"/>
        </w:rPr>
        <w:pict>
          <v:oval id="_x0000_s1032" style="position:absolute;left:0;text-align:left;margin-left:347.85pt;margin-top:8.9pt;width:49.5pt;height:39.75pt;z-index:251664384" fillcolor="#943634 [2405]">
            <v:textbox>
              <w:txbxContent>
                <w:p w:rsidR="00F65C22" w:rsidRPr="00F65C22" w:rsidRDefault="00F65C22" w:rsidP="000C1E4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18"/>
                    </w:rPr>
                    <w:t>Ahli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</w:rPr>
                    <w:t>gizi</w:t>
                  </w:r>
                  <w:proofErr w:type="spellEnd"/>
                </w:p>
              </w:txbxContent>
            </v:textbox>
          </v:oval>
        </w:pict>
      </w:r>
    </w:p>
    <w:p w:rsidR="00E96458" w:rsidRDefault="000C1E42" w:rsidP="00E96458">
      <w:pPr>
        <w:spacing w:after="0" w:line="360" w:lineRule="auto"/>
        <w:ind w:left="6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_x0000_s1048" type="#_x0000_t32" style="position:absolute;left:0;text-align:left;margin-left:236.85pt;margin-top:3.2pt;width:13.5pt;height:.05pt;z-index:251677696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_x0000_s1047" type="#_x0000_t32" style="position:absolute;left:0;text-align:left;margin-left:333.6pt;margin-top:3.2pt;width:14.25pt;height:0;z-index:251676672" o:connectortype="straight">
            <v:stroke startarrow="block" endarrow="block"/>
          </v:shape>
        </w:pict>
      </w:r>
    </w:p>
    <w:p w:rsidR="00E96458" w:rsidRDefault="000C1E42" w:rsidP="00E96458">
      <w:pPr>
        <w:spacing w:after="0" w:line="360" w:lineRule="auto"/>
        <w:ind w:left="6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_x0000_s1051" type="#_x0000_t32" style="position:absolute;left:0;text-align:left;margin-left:322.35pt;margin-top:4.25pt;width:21.75pt;height:15pt;z-index:251680768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_x0000_s1050" type="#_x0000_t32" style="position:absolute;left:0;text-align:left;margin-left:250.35pt;margin-top:7.25pt;width:11.25pt;height:16.5pt;flip:y;z-index:251679744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_x0000_s1049" type="#_x0000_t32" style="position:absolute;left:0;text-align:left;margin-left:291.6pt;margin-top:7.25pt;width:0;height:21.75pt;z-index:251678720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oval id="_x0000_s1034" style="position:absolute;left:0;text-align:left;margin-left:338.1pt;margin-top:16.25pt;width:58.5pt;height:35.25pt;z-index:251666432" fillcolor="#c0504d [3205]">
            <v:textbox>
              <w:txbxContent>
                <w:p w:rsidR="00F65C22" w:rsidRPr="00F65C22" w:rsidRDefault="00F65C22" w:rsidP="00F65C22">
                  <w:pPr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18"/>
                    </w:rPr>
                    <w:t>Lainnya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</w:rPr>
        <w:pict>
          <v:shape id="_x0000_s1045" type="#_x0000_t32" style="position:absolute;left:0;text-align:left;margin-left:371.85pt;margin-top:8.75pt;width:0;height:7.5pt;flip:y;z-index:251674624" o:connectortype="straight"/>
        </w:pict>
      </w:r>
      <w:r>
        <w:rPr>
          <w:rFonts w:ascii="Times New Roman" w:hAnsi="Times New Roman" w:cs="Times New Roman"/>
          <w:noProof/>
          <w:sz w:val="24"/>
        </w:rPr>
        <w:pict>
          <v:shape id="_x0000_s1042" type="#_x0000_t32" style="position:absolute;left:0;text-align:left;margin-left:205.35pt;margin-top:4.25pt;width:9.75pt;height:19.5pt;flip:x y;z-index:251671552" o:connectortype="straight"/>
        </w:pict>
      </w:r>
      <w:r>
        <w:rPr>
          <w:rFonts w:ascii="Times New Roman" w:hAnsi="Times New Roman" w:cs="Times New Roman"/>
          <w:noProof/>
          <w:sz w:val="24"/>
        </w:rPr>
        <w:pict>
          <v:oval id="_x0000_s1031" style="position:absolute;left:0;text-align:left;margin-left:200.7pt;margin-top:19.25pt;width:60.75pt;height:42pt;z-index:251663360" fillcolor="#943634 [2405]">
            <v:textbox>
              <w:txbxContent>
                <w:p w:rsidR="00F65C22" w:rsidRPr="000C1E42" w:rsidRDefault="00F65C22" w:rsidP="000C1E4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 w:rsidRPr="000C1E42">
                    <w:rPr>
                      <w:rFonts w:ascii="Times New Roman" w:hAnsi="Times New Roman" w:cs="Times New Roman"/>
                      <w:sz w:val="18"/>
                    </w:rPr>
                    <w:t xml:space="preserve">Radio </w:t>
                  </w:r>
                  <w:proofErr w:type="spellStart"/>
                  <w:r w:rsidRPr="000C1E42">
                    <w:rPr>
                      <w:rFonts w:ascii="Times New Roman" w:hAnsi="Times New Roman" w:cs="Times New Roman"/>
                      <w:sz w:val="18"/>
                    </w:rPr>
                    <w:t>grafer</w:t>
                  </w:r>
                  <w:proofErr w:type="spellEnd"/>
                </w:p>
              </w:txbxContent>
            </v:textbox>
          </v:oval>
        </w:pict>
      </w:r>
    </w:p>
    <w:p w:rsidR="00E96458" w:rsidRDefault="000C1E42" w:rsidP="00E96458">
      <w:pPr>
        <w:spacing w:after="0" w:line="360" w:lineRule="auto"/>
        <w:ind w:left="6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oval id="_x0000_s1033" style="position:absolute;left:0;text-align:left;margin-left:275.85pt;margin-top:8.3pt;width:54.75pt;height:32.25pt;z-index:251665408" fillcolor="#943634 [2405]">
            <v:textbox>
              <w:txbxContent>
                <w:p w:rsidR="00F65C22" w:rsidRPr="00F65C22" w:rsidRDefault="00F65C22" w:rsidP="00F65C22">
                  <w:pPr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18"/>
                    </w:rPr>
                    <w:t>Analis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</w:t>
                  </w:r>
                </w:p>
              </w:txbxContent>
            </v:textbox>
          </v:oval>
        </w:pict>
      </w:r>
    </w:p>
    <w:p w:rsidR="00E96458" w:rsidRDefault="000C1E42" w:rsidP="00E96458">
      <w:pPr>
        <w:spacing w:after="0" w:line="360" w:lineRule="auto"/>
        <w:ind w:left="6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_x0000_s1044" type="#_x0000_t32" style="position:absolute;left:0;text-align:left;margin-left:329.1pt;margin-top:.35pt;width:11.25pt;height:.05pt;z-index:251673600" o:connectortype="straight"/>
        </w:pict>
      </w:r>
      <w:r>
        <w:rPr>
          <w:rFonts w:ascii="Times New Roman" w:hAnsi="Times New Roman" w:cs="Times New Roman"/>
          <w:noProof/>
          <w:sz w:val="24"/>
        </w:rPr>
        <w:pict>
          <v:shape id="_x0000_s1043" type="#_x0000_t32" style="position:absolute;left:0;text-align:left;margin-left:261.6pt;margin-top:4.1pt;width:14.25pt;height:2.25pt;flip:x y;z-index:251672576" o:connectortype="straight"/>
        </w:pict>
      </w:r>
    </w:p>
    <w:p w:rsidR="00E96458" w:rsidRDefault="00E96458" w:rsidP="00E96458">
      <w:pPr>
        <w:spacing w:after="0" w:line="360" w:lineRule="auto"/>
        <w:ind w:left="66"/>
        <w:jc w:val="both"/>
        <w:rPr>
          <w:rFonts w:ascii="Times New Roman" w:hAnsi="Times New Roman" w:cs="Times New Roman"/>
          <w:sz w:val="24"/>
        </w:rPr>
      </w:pPr>
    </w:p>
    <w:p w:rsidR="00E96458" w:rsidRDefault="00515A51" w:rsidP="00E96458">
      <w:pPr>
        <w:spacing w:after="0" w:line="360" w:lineRule="auto"/>
        <w:ind w:left="6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pict>
          <v:rect id="_x0000_s1061" style="position:absolute;left:0;text-align:left;margin-left:2.85pt;margin-top:9.6pt;width:390.75pt;height:189.75pt;z-index:251688960" fillcolor="#fde9d9 [665]">
            <v:textbox>
              <w:txbxContent>
                <w:p w:rsidR="00515A51" w:rsidRPr="002C42F5" w:rsidRDefault="00515A51" w:rsidP="00515A51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360" w:lineRule="auto"/>
                    <w:ind w:left="426"/>
                    <w:jc w:val="both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>Patient Centered Care (PCC)→</w:t>
                  </w:r>
                  <w:proofErr w:type="spellStart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>Pasien</w:t>
                  </w:r>
                  <w:proofErr w:type="spellEnd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  <w:proofErr w:type="spellStart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>adalah</w:t>
                  </w:r>
                  <w:proofErr w:type="spellEnd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  <w:proofErr w:type="spellStart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>pusat</w:t>
                  </w:r>
                  <w:proofErr w:type="spellEnd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  <w:proofErr w:type="spellStart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>pelayanan</w:t>
                  </w:r>
                  <w:proofErr w:type="spellEnd"/>
                </w:p>
                <w:p w:rsidR="00515A51" w:rsidRPr="002C42F5" w:rsidRDefault="00515A51" w:rsidP="00515A51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360" w:lineRule="auto"/>
                    <w:ind w:left="426"/>
                    <w:jc w:val="both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Professional </w:t>
                  </w:r>
                  <w:proofErr w:type="spellStart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>Pemberi</w:t>
                  </w:r>
                  <w:proofErr w:type="spellEnd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  <w:proofErr w:type="spellStart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>Asuhan</w:t>
                  </w:r>
                  <w:proofErr w:type="spellEnd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(PPA) </w:t>
                  </w:r>
                  <w:proofErr w:type="spellStart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>diposisikan</w:t>
                  </w:r>
                  <w:proofErr w:type="spellEnd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  <w:proofErr w:type="spellStart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>di</w:t>
                  </w:r>
                  <w:proofErr w:type="spellEnd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  <w:proofErr w:type="spellStart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>sekitar</w:t>
                  </w:r>
                  <w:proofErr w:type="spellEnd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  <w:proofErr w:type="spellStart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>pasien</w:t>
                  </w:r>
                  <w:proofErr w:type="spellEnd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, </w:t>
                  </w:r>
                  <w:proofErr w:type="spellStart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>kompetensi</w:t>
                  </w:r>
                  <w:proofErr w:type="spellEnd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  <w:proofErr w:type="spellStart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>memadai</w:t>
                  </w:r>
                  <w:proofErr w:type="spellEnd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, </w:t>
                  </w:r>
                  <w:proofErr w:type="spellStart"/>
                  <w:proofErr w:type="gramStart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>sama</w:t>
                  </w:r>
                  <w:proofErr w:type="spellEnd"/>
                  <w:proofErr w:type="gramEnd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  <w:proofErr w:type="spellStart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>pentingnya</w:t>
                  </w:r>
                  <w:proofErr w:type="spellEnd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  <w:proofErr w:type="spellStart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>pada</w:t>
                  </w:r>
                  <w:proofErr w:type="spellEnd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  <w:proofErr w:type="spellStart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>konstribusi</w:t>
                  </w:r>
                  <w:proofErr w:type="spellEnd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  <w:proofErr w:type="spellStart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>profesinya</w:t>
                  </w:r>
                  <w:proofErr w:type="spellEnd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, </w:t>
                  </w:r>
                  <w:proofErr w:type="spellStart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>tugas</w:t>
                  </w:r>
                  <w:proofErr w:type="spellEnd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  <w:proofErr w:type="spellStart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>mandiri</w:t>
                  </w:r>
                  <w:proofErr w:type="spellEnd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, </w:t>
                  </w:r>
                  <w:proofErr w:type="spellStart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>delegatif</w:t>
                  </w:r>
                  <w:proofErr w:type="spellEnd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, </w:t>
                  </w:r>
                  <w:proofErr w:type="spellStart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>kolaboratif</w:t>
                  </w:r>
                  <w:proofErr w:type="spellEnd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. </w:t>
                  </w:r>
                  <w:proofErr w:type="spellStart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>Pasien</w:t>
                  </w:r>
                  <w:proofErr w:type="spellEnd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  <w:proofErr w:type="spellStart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>adalah</w:t>
                  </w:r>
                  <w:proofErr w:type="spellEnd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  <w:proofErr w:type="spellStart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>bagian</w:t>
                  </w:r>
                  <w:proofErr w:type="spellEnd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  <w:proofErr w:type="spellStart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>dari</w:t>
                  </w:r>
                  <w:proofErr w:type="spellEnd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  <w:proofErr w:type="spellStart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>tim</w:t>
                  </w:r>
                  <w:proofErr w:type="spellEnd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, </w:t>
                  </w:r>
                  <w:proofErr w:type="spellStart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>merupakan</w:t>
                  </w:r>
                  <w:proofErr w:type="spellEnd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model Tim </w:t>
                  </w:r>
                  <w:proofErr w:type="spellStart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>Interdisplin</w:t>
                  </w:r>
                  <w:proofErr w:type="spellEnd"/>
                </w:p>
                <w:p w:rsidR="00515A51" w:rsidRPr="002C42F5" w:rsidRDefault="00515A51" w:rsidP="00515A51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360" w:lineRule="auto"/>
                    <w:ind w:left="426"/>
                    <w:jc w:val="both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proofErr w:type="spellStart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>Peran</w:t>
                  </w:r>
                  <w:proofErr w:type="spellEnd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&amp; </w:t>
                  </w:r>
                  <w:proofErr w:type="spellStart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>fungsi</w:t>
                  </w:r>
                  <w:proofErr w:type="spellEnd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DPJP: </w:t>
                  </w:r>
                  <w:proofErr w:type="spellStart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>sebagai</w:t>
                  </w:r>
                  <w:proofErr w:type="spellEnd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Team Leader, </w:t>
                  </w:r>
                  <w:proofErr w:type="spellStart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>Koordinasi</w:t>
                  </w:r>
                  <w:proofErr w:type="spellEnd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&amp; Review, </w:t>
                  </w:r>
                  <w:proofErr w:type="spellStart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>Mengintegrasikan</w:t>
                  </w:r>
                  <w:proofErr w:type="spellEnd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  <w:proofErr w:type="spellStart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>asuhan</w:t>
                  </w:r>
                  <w:proofErr w:type="spellEnd"/>
                </w:p>
                <w:p w:rsidR="002C42F5" w:rsidRPr="002C42F5" w:rsidRDefault="002C42F5" w:rsidP="00515A51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360" w:lineRule="auto"/>
                    <w:ind w:left="426"/>
                    <w:jc w:val="both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PCC </w:t>
                  </w:r>
                  <w:proofErr w:type="spellStart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>merupakan</w:t>
                  </w:r>
                  <w:proofErr w:type="spellEnd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  <w:proofErr w:type="spellStart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>pendekatan</w:t>
                  </w:r>
                  <w:proofErr w:type="spellEnd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modern, </w:t>
                  </w:r>
                  <w:proofErr w:type="spellStart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>inovatif</w:t>
                  </w:r>
                  <w:proofErr w:type="spellEnd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, </w:t>
                  </w:r>
                  <w:proofErr w:type="spellStart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>sduah</w:t>
                  </w:r>
                  <w:proofErr w:type="spellEnd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  <w:proofErr w:type="spellStart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>menjadi</w:t>
                  </w:r>
                  <w:proofErr w:type="spellEnd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trend global </w:t>
                  </w:r>
                  <w:proofErr w:type="spellStart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>dalam</w:t>
                  </w:r>
                  <w:proofErr w:type="spellEnd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  <w:proofErr w:type="spellStart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>pelayanan</w:t>
                  </w:r>
                  <w:proofErr w:type="spellEnd"/>
                  <w:r w:rsidRPr="002C42F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RS</w:t>
                  </w:r>
                </w:p>
              </w:txbxContent>
            </v:textbox>
          </v:rect>
        </w:pict>
      </w:r>
    </w:p>
    <w:p w:rsidR="00515A51" w:rsidRDefault="00515A51" w:rsidP="00E96458">
      <w:pPr>
        <w:spacing w:after="0" w:line="360" w:lineRule="auto"/>
        <w:ind w:left="66"/>
        <w:jc w:val="both"/>
        <w:rPr>
          <w:rFonts w:ascii="Times New Roman" w:hAnsi="Times New Roman" w:cs="Times New Roman"/>
          <w:sz w:val="24"/>
        </w:rPr>
      </w:pPr>
    </w:p>
    <w:p w:rsidR="00E96458" w:rsidRDefault="00E96458" w:rsidP="00E96458">
      <w:pPr>
        <w:spacing w:after="0" w:line="360" w:lineRule="auto"/>
        <w:ind w:left="66"/>
        <w:jc w:val="both"/>
        <w:rPr>
          <w:rFonts w:ascii="Times New Roman" w:hAnsi="Times New Roman" w:cs="Times New Roman"/>
          <w:sz w:val="24"/>
        </w:rPr>
      </w:pPr>
    </w:p>
    <w:p w:rsidR="00E96458" w:rsidRDefault="00E96458" w:rsidP="00E96458">
      <w:pPr>
        <w:spacing w:after="0" w:line="360" w:lineRule="auto"/>
        <w:ind w:left="66"/>
        <w:jc w:val="both"/>
        <w:rPr>
          <w:rFonts w:ascii="Times New Roman" w:hAnsi="Times New Roman" w:cs="Times New Roman"/>
          <w:sz w:val="24"/>
        </w:rPr>
      </w:pPr>
    </w:p>
    <w:p w:rsidR="00515A51" w:rsidRDefault="00515A51" w:rsidP="00E96458">
      <w:pPr>
        <w:spacing w:after="0" w:line="360" w:lineRule="auto"/>
        <w:ind w:left="66"/>
        <w:jc w:val="center"/>
        <w:rPr>
          <w:rFonts w:ascii="Times New Roman" w:hAnsi="Times New Roman" w:cs="Times New Roman"/>
          <w:b/>
          <w:sz w:val="24"/>
        </w:rPr>
      </w:pPr>
    </w:p>
    <w:p w:rsidR="00515A51" w:rsidRDefault="00515A51" w:rsidP="00E96458">
      <w:pPr>
        <w:spacing w:after="0" w:line="360" w:lineRule="auto"/>
        <w:ind w:left="66"/>
        <w:jc w:val="center"/>
        <w:rPr>
          <w:rFonts w:ascii="Times New Roman" w:hAnsi="Times New Roman" w:cs="Times New Roman"/>
          <w:b/>
          <w:sz w:val="24"/>
        </w:rPr>
      </w:pPr>
    </w:p>
    <w:p w:rsidR="00515A51" w:rsidRDefault="00515A51" w:rsidP="00E96458">
      <w:pPr>
        <w:spacing w:after="0" w:line="360" w:lineRule="auto"/>
        <w:ind w:left="66"/>
        <w:jc w:val="center"/>
        <w:rPr>
          <w:rFonts w:ascii="Times New Roman" w:hAnsi="Times New Roman" w:cs="Times New Roman"/>
          <w:b/>
          <w:sz w:val="24"/>
        </w:rPr>
      </w:pPr>
    </w:p>
    <w:p w:rsidR="00515A51" w:rsidRDefault="00515A51" w:rsidP="00E96458">
      <w:pPr>
        <w:spacing w:after="0" w:line="360" w:lineRule="auto"/>
        <w:ind w:left="66"/>
        <w:jc w:val="center"/>
        <w:rPr>
          <w:rFonts w:ascii="Times New Roman" w:hAnsi="Times New Roman" w:cs="Times New Roman"/>
          <w:b/>
          <w:sz w:val="24"/>
        </w:rPr>
      </w:pPr>
    </w:p>
    <w:p w:rsidR="00515A51" w:rsidRDefault="00515A51" w:rsidP="00E96458">
      <w:pPr>
        <w:spacing w:after="0" w:line="360" w:lineRule="auto"/>
        <w:ind w:left="66"/>
        <w:jc w:val="center"/>
        <w:rPr>
          <w:rFonts w:ascii="Times New Roman" w:hAnsi="Times New Roman" w:cs="Times New Roman"/>
          <w:b/>
          <w:sz w:val="24"/>
        </w:rPr>
      </w:pPr>
    </w:p>
    <w:p w:rsidR="00515A51" w:rsidRDefault="00515A51" w:rsidP="00E96458">
      <w:pPr>
        <w:spacing w:after="0" w:line="360" w:lineRule="auto"/>
        <w:ind w:left="66"/>
        <w:jc w:val="center"/>
        <w:rPr>
          <w:rFonts w:ascii="Times New Roman" w:hAnsi="Times New Roman" w:cs="Times New Roman"/>
          <w:b/>
          <w:sz w:val="24"/>
        </w:rPr>
      </w:pPr>
    </w:p>
    <w:p w:rsidR="00515A51" w:rsidRDefault="00515A51" w:rsidP="00E96458">
      <w:pPr>
        <w:spacing w:after="0" w:line="360" w:lineRule="auto"/>
        <w:ind w:left="66"/>
        <w:jc w:val="center"/>
        <w:rPr>
          <w:rFonts w:ascii="Times New Roman" w:hAnsi="Times New Roman" w:cs="Times New Roman"/>
          <w:b/>
          <w:sz w:val="24"/>
        </w:rPr>
      </w:pPr>
    </w:p>
    <w:p w:rsidR="002C42F5" w:rsidRDefault="002C42F5" w:rsidP="00E96458">
      <w:pPr>
        <w:spacing w:after="0" w:line="360" w:lineRule="auto"/>
        <w:ind w:left="66"/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Koordinasi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- </w:t>
      </w:r>
      <w:proofErr w:type="spellStart"/>
      <w:r>
        <w:rPr>
          <w:rFonts w:ascii="Times New Roman" w:hAnsi="Times New Roman" w:cs="Times New Roman"/>
          <w:b/>
          <w:sz w:val="24"/>
        </w:rPr>
        <w:t>Kontinuitas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Pelayanan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2C42F5" w:rsidRDefault="002C42F5" w:rsidP="00E96458">
      <w:pPr>
        <w:spacing w:after="0" w:line="360" w:lineRule="auto"/>
        <w:ind w:left="66"/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Pada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Manajemen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Pelayanan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Pasien</w:t>
      </w:r>
      <w:proofErr w:type="spellEnd"/>
    </w:p>
    <w:p w:rsidR="002C42F5" w:rsidRDefault="009040E1" w:rsidP="00E96458">
      <w:pPr>
        <w:spacing w:after="0" w:line="360" w:lineRule="auto"/>
        <w:ind w:left="66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pict>
          <v:roundrect id="_x0000_s1071" style="position:absolute;left:0;text-align:left;margin-left:13.35pt;margin-top:7.35pt;width:380.25pt;height:312pt;z-index:-251617280" arcsize="10923f" fillcolor="#f79646 [3209]"/>
        </w:pict>
      </w:r>
      <w:r w:rsidR="002C42F5">
        <w:rPr>
          <w:rFonts w:ascii="Times New Roman" w:hAnsi="Times New Roman" w:cs="Times New Roman"/>
          <w:b/>
          <w:noProof/>
          <w:sz w:val="24"/>
        </w:rPr>
        <w:pict>
          <v:oval id="_x0000_s1069" style="position:absolute;left:0;text-align:left;margin-left:158.85pt;margin-top:12pt;width:85.5pt;height:64.5pt;z-index:251697152" fillcolor="#ccc0d9 [1303]">
            <v:textbox>
              <w:txbxContent>
                <w:p w:rsidR="002C42F5" w:rsidRPr="002C42F5" w:rsidRDefault="002C42F5" w:rsidP="002C42F5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Pasien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Keluarga</w:t>
                  </w:r>
                  <w:proofErr w:type="spellEnd"/>
                </w:p>
              </w:txbxContent>
            </v:textbox>
          </v:oval>
        </w:pict>
      </w:r>
    </w:p>
    <w:p w:rsidR="002C42F5" w:rsidRDefault="002C42F5" w:rsidP="00E96458">
      <w:pPr>
        <w:spacing w:after="0" w:line="360" w:lineRule="auto"/>
        <w:ind w:left="66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pict>
          <v:oval id="_x0000_s1065" style="position:absolute;left:0;text-align:left;margin-left:251.1pt;margin-top:8.55pt;width:98.25pt;height:68.25pt;z-index:251693056" fillcolor="#943634 [2405]">
            <v:textbox>
              <w:txbxContent>
                <w:p w:rsidR="002C42F5" w:rsidRPr="002C42F5" w:rsidRDefault="002C42F5" w:rsidP="002C42F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Tim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Asuhan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Interdisplin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</w:rPr>
        <w:pict>
          <v:oval id="_x0000_s1070" style="position:absolute;left:0;text-align:left;margin-left:52.35pt;margin-top:19.8pt;width:96pt;height:51.75pt;z-index:251698176" fillcolor="#943634 [2405]">
            <v:textbox>
              <w:txbxContent>
                <w:p w:rsidR="002C42F5" w:rsidRPr="002C42F5" w:rsidRDefault="002C42F5" w:rsidP="002C42F5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Yan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Penunjang</w:t>
                  </w:r>
                  <w:proofErr w:type="spellEnd"/>
                </w:p>
              </w:txbxContent>
            </v:textbox>
          </v:oval>
        </w:pict>
      </w:r>
    </w:p>
    <w:p w:rsidR="002C42F5" w:rsidRDefault="002C42F5" w:rsidP="00E96458">
      <w:pPr>
        <w:spacing w:after="0" w:line="360" w:lineRule="auto"/>
        <w:ind w:left="66"/>
        <w:jc w:val="center"/>
        <w:rPr>
          <w:rFonts w:ascii="Times New Roman" w:hAnsi="Times New Roman" w:cs="Times New Roman"/>
          <w:b/>
          <w:sz w:val="24"/>
        </w:rPr>
      </w:pPr>
    </w:p>
    <w:p w:rsidR="002C42F5" w:rsidRDefault="009040E1" w:rsidP="00E96458">
      <w:pPr>
        <w:spacing w:after="0" w:line="360" w:lineRule="auto"/>
        <w:ind w:left="66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pict>
          <v:shape id="_x0000_s1072" type="#_x0000_t32" style="position:absolute;left:0;text-align:left;margin-left:201.6pt;margin-top:14.45pt;width:0;height:24.75pt;z-index:251700224" o:connectortype="straight">
            <v:stroke startarrow="block" endarrow="block"/>
          </v:shape>
        </w:pict>
      </w:r>
    </w:p>
    <w:p w:rsidR="002C42F5" w:rsidRDefault="009040E1" w:rsidP="00E96458">
      <w:pPr>
        <w:spacing w:after="0" w:line="360" w:lineRule="auto"/>
        <w:ind w:left="66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pict>
          <v:shape id="_x0000_s1074" type="#_x0000_t32" style="position:absolute;left:0;text-align:left;margin-left:251.1pt;margin-top:9.5pt;width:16.5pt;height:21pt;flip:x;z-index:251702272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b/>
          <w:noProof/>
          <w:sz w:val="24"/>
        </w:rPr>
        <w:pict>
          <v:shape id="_x0000_s1073" type="#_x0000_t32" style="position:absolute;left:0;text-align:left;margin-left:132.6pt;margin-top:4.25pt;width:21pt;height:21.75pt;z-index:251701248" o:connectortype="straight">
            <v:stroke startarrow="block" endarrow="block"/>
          </v:shape>
        </w:pict>
      </w:r>
      <w:r w:rsidR="002C42F5">
        <w:rPr>
          <w:rFonts w:ascii="Times New Roman" w:hAnsi="Times New Roman" w:cs="Times New Roman"/>
          <w:b/>
          <w:noProof/>
          <w:sz w:val="24"/>
        </w:rPr>
        <w:pict>
          <v:oval id="_x0000_s1062" style="position:absolute;left:0;text-align:left;margin-left:143.1pt;margin-top:18.5pt;width:128.25pt;height:88.5pt;z-index:251689984" fillcolor="#3f3151 [1607]">
            <v:textbox>
              <w:txbxContent>
                <w:p w:rsidR="002C42F5" w:rsidRDefault="002C42F5" w:rsidP="002C42F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Manajer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Pelayanan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Pasien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</w:p>
                <w:p w:rsidR="002C42F5" w:rsidRPr="002C42F5" w:rsidRDefault="002C42F5" w:rsidP="002C42F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sz w:val="24"/>
                    </w:rPr>
                  </w:pPr>
                  <w:r w:rsidRPr="002C42F5">
                    <w:rPr>
                      <w:rFonts w:ascii="Times New Roman" w:hAnsi="Times New Roman" w:cs="Times New Roman"/>
                      <w:sz w:val="20"/>
                    </w:rPr>
                    <w:t>(</w:t>
                  </w:r>
                  <w:r w:rsidRPr="002C42F5">
                    <w:rPr>
                      <w:rFonts w:ascii="Times New Roman" w:hAnsi="Times New Roman" w:cs="Times New Roman"/>
                      <w:i/>
                      <w:sz w:val="20"/>
                    </w:rPr>
                    <w:t>Case Manager</w:t>
                  </w:r>
                </w:p>
              </w:txbxContent>
            </v:textbox>
          </v:oval>
        </w:pict>
      </w:r>
    </w:p>
    <w:p w:rsidR="002C42F5" w:rsidRDefault="009040E1" w:rsidP="00E96458">
      <w:pPr>
        <w:spacing w:after="0" w:line="360" w:lineRule="auto"/>
        <w:ind w:left="66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pict>
          <v:oval id="_x0000_s1068" style="position:absolute;left:0;text-align:left;margin-left:298.35pt;margin-top:5.3pt;width:85.5pt;height:64.5pt;z-index:251696128" fillcolor="#943634 [2405]">
            <v:textbox>
              <w:txbxContent>
                <w:p w:rsidR="009040E1" w:rsidRPr="009040E1" w:rsidRDefault="009040E1" w:rsidP="009040E1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Dokter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Keluarga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</w:rPr>
        <w:pict>
          <v:oval id="_x0000_s1067" style="position:absolute;left:0;text-align:left;margin-left:35.1pt;margin-top:3.8pt;width:85.5pt;height:64.5pt;z-index:251695104" fillcolor="#943634 [2405]">
            <v:textbox>
              <w:txbxContent>
                <w:p w:rsidR="009040E1" w:rsidRPr="009040E1" w:rsidRDefault="009040E1" w:rsidP="009040E1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Yan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Kes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/RS Lain</w:t>
                  </w:r>
                </w:p>
              </w:txbxContent>
            </v:textbox>
          </v:oval>
        </w:pict>
      </w:r>
    </w:p>
    <w:p w:rsidR="002C42F5" w:rsidRDefault="009040E1" w:rsidP="00E96458">
      <w:pPr>
        <w:spacing w:after="0" w:line="360" w:lineRule="auto"/>
        <w:ind w:left="66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pict>
          <v:shape id="_x0000_s1077" type="#_x0000_t32" style="position:absolute;left:0;text-align:left;margin-left:271.35pt;margin-top:18.35pt;width:27pt;height:.05pt;z-index:251705344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b/>
          <w:noProof/>
          <w:sz w:val="24"/>
        </w:rPr>
        <w:pict>
          <v:shape id="_x0000_s1076" type="#_x0000_t32" style="position:absolute;left:0;text-align:left;margin-left:120.6pt;margin-top:17.6pt;width:22.5pt;height:.75pt;z-index:251704320" o:connectortype="straight">
            <v:stroke startarrow="block" endarrow="block"/>
          </v:shape>
        </w:pict>
      </w:r>
    </w:p>
    <w:p w:rsidR="002C42F5" w:rsidRDefault="002C42F5" w:rsidP="00E96458">
      <w:pPr>
        <w:spacing w:after="0" w:line="360" w:lineRule="auto"/>
        <w:ind w:left="66"/>
        <w:jc w:val="center"/>
        <w:rPr>
          <w:rFonts w:ascii="Times New Roman" w:hAnsi="Times New Roman" w:cs="Times New Roman"/>
          <w:b/>
          <w:sz w:val="24"/>
        </w:rPr>
      </w:pPr>
    </w:p>
    <w:p w:rsidR="002C42F5" w:rsidRDefault="009040E1" w:rsidP="00E96458">
      <w:pPr>
        <w:spacing w:after="0" w:line="360" w:lineRule="auto"/>
        <w:ind w:left="66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pict>
          <v:shape id="_x0000_s1079" type="#_x0000_t32" style="position:absolute;left:0;text-align:left;margin-left:257.1pt;margin-top:16.7pt;width:21.75pt;height:18pt;z-index:251707392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b/>
          <w:noProof/>
          <w:sz w:val="24"/>
        </w:rPr>
        <w:pict>
          <v:shape id="_x0000_s1075" type="#_x0000_t32" style="position:absolute;left:0;text-align:left;margin-left:143.1pt;margin-top:16.7pt;width:22.5pt;height:21.75pt;flip:y;z-index:251703296" o:connectortype="straight">
            <v:stroke startarrow="block" endarrow="block"/>
          </v:shape>
        </w:pict>
      </w:r>
    </w:p>
    <w:p w:rsidR="002C42F5" w:rsidRDefault="009040E1" w:rsidP="00E96458">
      <w:pPr>
        <w:spacing w:after="0" w:line="360" w:lineRule="auto"/>
        <w:ind w:left="66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pict>
          <v:shape id="_x0000_s1078" type="#_x0000_t32" style="position:absolute;left:0;text-align:left;margin-left:201.6pt;margin-top:3.5pt;width:0;height:33pt;flip:y;z-index:251706368" o:connectortype="straight">
            <v:stroke startarrow="block" endarrow="block"/>
          </v:shape>
        </w:pict>
      </w:r>
      <w:r w:rsidR="002C42F5">
        <w:rPr>
          <w:rFonts w:ascii="Times New Roman" w:hAnsi="Times New Roman" w:cs="Times New Roman"/>
          <w:b/>
          <w:noProof/>
          <w:sz w:val="24"/>
        </w:rPr>
        <w:pict>
          <v:oval id="_x0000_s1064" style="position:absolute;left:0;text-align:left;margin-left:262.35pt;margin-top:9.65pt;width:108.75pt;height:72.6pt;z-index:251692032" fillcolor="#943634 [2405]">
            <v:textbox>
              <w:txbxContent>
                <w:p w:rsidR="009040E1" w:rsidRPr="009040E1" w:rsidRDefault="009040E1" w:rsidP="009040E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Asuransi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Perusahaan Employer</w:t>
                  </w:r>
                </w:p>
              </w:txbxContent>
            </v:textbox>
          </v:oval>
        </w:pict>
      </w:r>
      <w:r w:rsidR="002C42F5">
        <w:rPr>
          <w:rFonts w:ascii="Times New Roman" w:hAnsi="Times New Roman" w:cs="Times New Roman"/>
          <w:b/>
          <w:noProof/>
          <w:sz w:val="24"/>
        </w:rPr>
        <w:pict>
          <v:oval id="_x0000_s1063" style="position:absolute;left:0;text-align:left;margin-left:68.1pt;margin-top:3.5pt;width:85.5pt;height:64.5pt;z-index:251691008" fillcolor="#943634 [2405]">
            <v:textbox>
              <w:txbxContent>
                <w:p w:rsidR="009040E1" w:rsidRPr="009040E1" w:rsidRDefault="009040E1" w:rsidP="009040E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Yan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Keuangan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Billing</w:t>
                  </w:r>
                </w:p>
              </w:txbxContent>
            </v:textbox>
          </v:oval>
        </w:pict>
      </w:r>
    </w:p>
    <w:p w:rsidR="002C42F5" w:rsidRDefault="002C42F5" w:rsidP="00E96458">
      <w:pPr>
        <w:spacing w:after="0" w:line="360" w:lineRule="auto"/>
        <w:ind w:left="66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pict>
          <v:oval id="_x0000_s1066" style="position:absolute;left:0;text-align:left;margin-left:165.6pt;margin-top:15.8pt;width:85.5pt;height:64.5pt;z-index:251694080" fillcolor="#943634 [2405]">
            <v:textbox>
              <w:txbxContent>
                <w:p w:rsidR="009040E1" w:rsidRDefault="009040E1" w:rsidP="009040E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9040E1" w:rsidRPr="009040E1" w:rsidRDefault="009040E1" w:rsidP="009040E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9040E1">
                    <w:rPr>
                      <w:rFonts w:ascii="Times New Roman" w:hAnsi="Times New Roman" w:cs="Times New Roman"/>
                      <w:sz w:val="24"/>
                    </w:rPr>
                    <w:t>BPJS</w:t>
                  </w:r>
                </w:p>
              </w:txbxContent>
            </v:textbox>
          </v:oval>
        </w:pict>
      </w:r>
    </w:p>
    <w:p w:rsidR="002C42F5" w:rsidRDefault="002C42F5" w:rsidP="00E96458">
      <w:pPr>
        <w:spacing w:after="0" w:line="360" w:lineRule="auto"/>
        <w:ind w:left="66"/>
        <w:jc w:val="center"/>
        <w:rPr>
          <w:rFonts w:ascii="Times New Roman" w:hAnsi="Times New Roman" w:cs="Times New Roman"/>
          <w:b/>
          <w:sz w:val="24"/>
        </w:rPr>
      </w:pPr>
    </w:p>
    <w:p w:rsidR="002C42F5" w:rsidRDefault="002C42F5" w:rsidP="00E96458">
      <w:pPr>
        <w:spacing w:after="0" w:line="360" w:lineRule="auto"/>
        <w:ind w:left="66"/>
        <w:jc w:val="center"/>
        <w:rPr>
          <w:rFonts w:ascii="Times New Roman" w:hAnsi="Times New Roman" w:cs="Times New Roman"/>
          <w:b/>
          <w:sz w:val="24"/>
        </w:rPr>
      </w:pPr>
    </w:p>
    <w:p w:rsidR="002C42F5" w:rsidRDefault="002C42F5" w:rsidP="00E96458">
      <w:pPr>
        <w:spacing w:after="0" w:line="360" w:lineRule="auto"/>
        <w:ind w:left="66"/>
        <w:jc w:val="center"/>
        <w:rPr>
          <w:rFonts w:ascii="Times New Roman" w:hAnsi="Times New Roman" w:cs="Times New Roman"/>
          <w:b/>
          <w:sz w:val="24"/>
        </w:rPr>
      </w:pPr>
    </w:p>
    <w:p w:rsidR="002C42F5" w:rsidRDefault="002C42F5" w:rsidP="00E96458">
      <w:pPr>
        <w:spacing w:after="0" w:line="360" w:lineRule="auto"/>
        <w:ind w:left="66"/>
        <w:jc w:val="center"/>
        <w:rPr>
          <w:rFonts w:ascii="Times New Roman" w:hAnsi="Times New Roman" w:cs="Times New Roman"/>
          <w:b/>
          <w:sz w:val="24"/>
        </w:rPr>
      </w:pPr>
    </w:p>
    <w:p w:rsidR="002C42F5" w:rsidRDefault="002C42F5" w:rsidP="00E96458">
      <w:pPr>
        <w:spacing w:after="0" w:line="360" w:lineRule="auto"/>
        <w:ind w:left="66"/>
        <w:jc w:val="center"/>
        <w:rPr>
          <w:rFonts w:ascii="Times New Roman" w:hAnsi="Times New Roman" w:cs="Times New Roman"/>
          <w:b/>
          <w:sz w:val="24"/>
        </w:rPr>
      </w:pPr>
    </w:p>
    <w:p w:rsidR="002C42F5" w:rsidRDefault="002C42F5" w:rsidP="00E96458">
      <w:pPr>
        <w:spacing w:after="0" w:line="360" w:lineRule="auto"/>
        <w:ind w:left="66"/>
        <w:jc w:val="center"/>
        <w:rPr>
          <w:rFonts w:ascii="Times New Roman" w:hAnsi="Times New Roman" w:cs="Times New Roman"/>
          <w:b/>
          <w:sz w:val="24"/>
        </w:rPr>
      </w:pPr>
    </w:p>
    <w:p w:rsidR="002C42F5" w:rsidRDefault="002C42F5" w:rsidP="009040E1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E96458" w:rsidRDefault="00E96458" w:rsidP="00E96458">
      <w:pPr>
        <w:spacing w:after="0" w:line="360" w:lineRule="auto"/>
        <w:ind w:left="66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BAB III</w:t>
      </w:r>
    </w:p>
    <w:p w:rsidR="00E96458" w:rsidRDefault="00E96458" w:rsidP="00E96458">
      <w:pPr>
        <w:spacing w:after="0" w:line="360" w:lineRule="auto"/>
        <w:ind w:left="66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KUALIFIKASI MANAJER PELAYANAN PASIEN</w:t>
      </w:r>
    </w:p>
    <w:p w:rsidR="00E96458" w:rsidRDefault="00E96458" w:rsidP="00E96458">
      <w:pPr>
        <w:spacing w:after="0" w:line="360" w:lineRule="auto"/>
        <w:ind w:left="66"/>
        <w:jc w:val="center"/>
        <w:rPr>
          <w:rFonts w:ascii="Times New Roman" w:hAnsi="Times New Roman" w:cs="Times New Roman"/>
          <w:b/>
          <w:sz w:val="24"/>
        </w:rPr>
      </w:pPr>
    </w:p>
    <w:p w:rsidR="00E96458" w:rsidRDefault="00E96458" w:rsidP="00E96458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Kualifikasi</w:t>
      </w:r>
      <w:proofErr w:type="spellEnd"/>
    </w:p>
    <w:p w:rsidR="00E96458" w:rsidRDefault="00E96458" w:rsidP="00E9645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Dokter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Perawat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pendidikan</w:t>
      </w:r>
      <w:proofErr w:type="spellEnd"/>
      <w:r>
        <w:rPr>
          <w:rFonts w:ascii="Times New Roman" w:hAnsi="Times New Roman" w:cs="Times New Roman"/>
          <w:sz w:val="24"/>
        </w:rPr>
        <w:t xml:space="preserve"> S1</w:t>
      </w:r>
    </w:p>
    <w:p w:rsidR="00E96458" w:rsidRDefault="00E96458" w:rsidP="00E9645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Pengalaman</w:t>
      </w:r>
      <w:proofErr w:type="spellEnd"/>
      <w:r>
        <w:rPr>
          <w:rFonts w:ascii="Times New Roman" w:hAnsi="Times New Roman" w:cs="Times New Roman"/>
          <w:sz w:val="24"/>
        </w:rPr>
        <w:t xml:space="preserve"> minimal 3-5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klinis</w:t>
      </w:r>
      <w:proofErr w:type="spellEnd"/>
    </w:p>
    <w:p w:rsidR="00E96458" w:rsidRDefault="00E96458" w:rsidP="00E96458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Dokter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ruangan</w:t>
      </w:r>
      <w:proofErr w:type="spellEnd"/>
    </w:p>
    <w:p w:rsidR="00E96458" w:rsidRDefault="00E96458" w:rsidP="00E96458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Perawat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senagai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ruangan</w:t>
      </w:r>
      <w:proofErr w:type="spellEnd"/>
    </w:p>
    <w:p w:rsidR="00E96458" w:rsidRDefault="00E96458" w:rsidP="00E9645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96458" w:rsidRPr="00E96458" w:rsidRDefault="00E96458" w:rsidP="00E96458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Pelatihan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Tambahan</w:t>
      </w:r>
      <w:proofErr w:type="spellEnd"/>
    </w:p>
    <w:p w:rsidR="00E96458" w:rsidRDefault="00E96458" w:rsidP="00E96458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Pelatihan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meningkatkan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pengetahuan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terkait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penyusunan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penerapan</w:t>
      </w:r>
      <w:proofErr w:type="spellEnd"/>
      <w:r>
        <w:rPr>
          <w:rFonts w:ascii="Times New Roman" w:hAnsi="Times New Roman" w:cs="Times New Roman"/>
          <w:sz w:val="24"/>
        </w:rPr>
        <w:t xml:space="preserve"> SPO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Kedokteran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Klinis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Alur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Klinis</w:t>
      </w:r>
      <w:proofErr w:type="spellEnd"/>
      <w:r>
        <w:rPr>
          <w:rFonts w:ascii="Times New Roman" w:hAnsi="Times New Roman" w:cs="Times New Roman"/>
          <w:sz w:val="24"/>
        </w:rPr>
        <w:t xml:space="preserve"> (Clinical Pathway), </w:t>
      </w:r>
      <w:proofErr w:type="spellStart"/>
      <w:r>
        <w:rPr>
          <w:rFonts w:ascii="Times New Roman" w:hAnsi="Times New Roman" w:cs="Times New Roman"/>
          <w:sz w:val="24"/>
        </w:rPr>
        <w:t>Algoritme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Protokok</w:t>
      </w:r>
      <w:proofErr w:type="spellEnd"/>
      <w:r>
        <w:rPr>
          <w:rFonts w:ascii="Times New Roman" w:hAnsi="Times New Roman" w:cs="Times New Roman"/>
          <w:sz w:val="24"/>
        </w:rPr>
        <w:t>, Standing order.</w:t>
      </w:r>
    </w:p>
    <w:p w:rsidR="00E96458" w:rsidRDefault="00E96458" w:rsidP="00E96458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Pelatihan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Fokus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(PFP)/Patient Centered Care (PCC).</w:t>
      </w:r>
    </w:p>
    <w:p w:rsidR="00E96458" w:rsidRDefault="00E96458" w:rsidP="00E96458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Pelatihan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perasuransian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jaminan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kesehatan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nasional</w:t>
      </w:r>
      <w:proofErr w:type="spellEnd"/>
      <w:r>
        <w:rPr>
          <w:rFonts w:ascii="Times New Roman" w:hAnsi="Times New Roman" w:cs="Times New Roman"/>
          <w:sz w:val="24"/>
        </w:rPr>
        <w:t>, INA-CBG’s</w:t>
      </w:r>
    </w:p>
    <w:p w:rsidR="00E96458" w:rsidRDefault="00E96458" w:rsidP="00E96458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Pelatihan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Perencanaan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Pulang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Disharge</w:t>
      </w:r>
      <w:proofErr w:type="spellEnd"/>
      <w:r>
        <w:rPr>
          <w:rFonts w:ascii="Times New Roman" w:hAnsi="Times New Roman" w:cs="Times New Roman"/>
          <w:sz w:val="24"/>
        </w:rPr>
        <w:t xml:space="preserve"> planning)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kontiunitas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96458" w:rsidRDefault="00E96458" w:rsidP="00E96458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Pelatihan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Risiko</w:t>
      </w:r>
      <w:proofErr w:type="spellEnd"/>
    </w:p>
    <w:p w:rsidR="00E96458" w:rsidRDefault="00E96458" w:rsidP="00E96458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Pelatihan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meningkatkan</w:t>
      </w:r>
      <w:proofErr w:type="spellEnd"/>
      <w:r>
        <w:rPr>
          <w:rFonts w:ascii="Times New Roman" w:hAnsi="Times New Roman" w:cs="Times New Roman"/>
          <w:sz w:val="24"/>
        </w:rPr>
        <w:t xml:space="preserve"> soft </w:t>
      </w:r>
      <w:proofErr w:type="spellStart"/>
      <w:r>
        <w:rPr>
          <w:rFonts w:ascii="Times New Roman" w:hAnsi="Times New Roman" w:cs="Times New Roman"/>
          <w:sz w:val="24"/>
        </w:rPr>
        <w:t>skil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pengetahuan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aspek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psiko-sosial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hubungan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interopersonal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komunikasi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dsb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E96458" w:rsidRDefault="00E96458" w:rsidP="00E9645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96458" w:rsidRDefault="00E96458" w:rsidP="00E9645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96458" w:rsidRDefault="00E96458" w:rsidP="00E9645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96458" w:rsidRDefault="00E96458" w:rsidP="00E9645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96458" w:rsidRDefault="00E96458" w:rsidP="00E9645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96458" w:rsidRDefault="00E96458" w:rsidP="00E9645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96458" w:rsidRDefault="00E96458" w:rsidP="00E9645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96458" w:rsidRDefault="00E96458" w:rsidP="00E9645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96458" w:rsidRDefault="00E96458" w:rsidP="00E9645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96458" w:rsidRDefault="00E96458" w:rsidP="00E9645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BAB IV</w:t>
      </w:r>
    </w:p>
    <w:p w:rsidR="00E96458" w:rsidRDefault="00E96458" w:rsidP="00E9645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TATA LAKSANA</w:t>
      </w:r>
    </w:p>
    <w:p w:rsidR="00E96458" w:rsidRDefault="00E96458" w:rsidP="00E9645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96458" w:rsidRDefault="00E96458" w:rsidP="00E96458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Penetapan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Pengetahuan</w:t>
      </w:r>
      <w:proofErr w:type="spellEnd"/>
      <w:r>
        <w:rPr>
          <w:rFonts w:ascii="Times New Roman" w:hAnsi="Times New Roman" w:cs="Times New Roman"/>
          <w:sz w:val="24"/>
        </w:rPr>
        <w:t xml:space="preserve"> MPP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Direktur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96458" w:rsidRDefault="00E96458" w:rsidP="00E96458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skrining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meliputi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E96458" w:rsidRDefault="008107D6" w:rsidP="008107D6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Resiko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</w:p>
    <w:p w:rsidR="008107D6" w:rsidRDefault="008107D6" w:rsidP="008107D6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Biaya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</w:p>
    <w:p w:rsidR="008107D6" w:rsidRDefault="008107D6" w:rsidP="008107D6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Potensi</w:t>
      </w:r>
      <w:proofErr w:type="spellEnd"/>
      <w:r>
        <w:rPr>
          <w:rFonts w:ascii="Times New Roman" w:hAnsi="Times New Roman" w:cs="Times New Roman"/>
          <w:sz w:val="24"/>
        </w:rPr>
        <w:t xml:space="preserve"> complain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</w:p>
    <w:p w:rsidR="008107D6" w:rsidRDefault="008107D6" w:rsidP="008107D6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penyakit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kronis</w:t>
      </w:r>
      <w:proofErr w:type="spellEnd"/>
    </w:p>
    <w:p w:rsidR="008107D6" w:rsidRDefault="008107D6" w:rsidP="008107D6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komplek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rumit</w:t>
      </w:r>
      <w:proofErr w:type="spellEnd"/>
    </w:p>
    <w:p w:rsidR="008107D6" w:rsidRDefault="008107D6" w:rsidP="008107D6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Kemungkinan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pembiayaan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komplek</w:t>
      </w:r>
      <w:proofErr w:type="spellEnd"/>
    </w:p>
    <w:p w:rsidR="008107D6" w:rsidRDefault="008107D6" w:rsidP="008107D6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klien</w:t>
      </w:r>
      <w:proofErr w:type="spellEnd"/>
      <w:r>
        <w:rPr>
          <w:rFonts w:ascii="Times New Roman" w:hAnsi="Times New Roman" w:cs="Times New Roman"/>
          <w:sz w:val="24"/>
        </w:rPr>
        <w:t xml:space="preserve"> MPP,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asesmen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utilitas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mengumpulkan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klinis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psiko-sosial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sosio-ekonomis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</w:rPr>
        <w:t>pembayaran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107D6" w:rsidRDefault="008107D6" w:rsidP="008107D6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Menyusun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rencana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berkolaborasi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DPJP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anggota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</w:rPr>
        <w:t>mencerminkan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kelayakan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kepatutan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efektivias-biaya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pengobatan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medis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mengambil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keputusan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107D6" w:rsidRDefault="008107D6" w:rsidP="008107D6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Melakuka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fasilitas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mencakup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interaksi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MPP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DPJP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anggota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unit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pelayaan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administrasi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perwakilan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pembayar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Fasilitas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koordinasi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komunikasi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kolaborasi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pemangku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kepentingan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kontinuitas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107D6" w:rsidRDefault="008107D6" w:rsidP="008107D6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Memfasilitasi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kemungkinan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pembebasan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hambatan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mempengaruhi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kinerja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107D6" w:rsidRDefault="008107D6" w:rsidP="008107D6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Memfasilitasi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advokasi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yang optimal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</w:rPr>
        <w:t>pembiayaan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kemampuan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finansial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107D6" w:rsidRDefault="008107D6" w:rsidP="008107D6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dokumentasi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MPP,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</w:rPr>
        <w:t>termasuk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rekam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medis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pencatatan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formulir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edukasi-informasi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107D6" w:rsidRDefault="008107D6" w:rsidP="008107D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BAB V</w:t>
      </w:r>
    </w:p>
    <w:p w:rsidR="008107D6" w:rsidRDefault="008107D6" w:rsidP="008107D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DOKUMENTASI</w:t>
      </w:r>
    </w:p>
    <w:p w:rsidR="008107D6" w:rsidRDefault="008107D6" w:rsidP="008107D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8107D6" w:rsidRDefault="008107D6" w:rsidP="008107D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Formulir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Edukasi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</w:p>
    <w:p w:rsidR="008107D6" w:rsidRPr="008107D6" w:rsidRDefault="008107D6" w:rsidP="008107D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Formulir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catatan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perkembangan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terintegrasi</w:t>
      </w:r>
      <w:proofErr w:type="spellEnd"/>
    </w:p>
    <w:sectPr w:rsidR="008107D6" w:rsidRPr="008107D6" w:rsidSect="00AE7EB1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07F91"/>
    <w:multiLevelType w:val="hybridMultilevel"/>
    <w:tmpl w:val="C4D01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E4042"/>
    <w:multiLevelType w:val="hybridMultilevel"/>
    <w:tmpl w:val="D458D728"/>
    <w:lvl w:ilvl="0" w:tplc="D6842446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9CC69AA"/>
    <w:multiLevelType w:val="hybridMultilevel"/>
    <w:tmpl w:val="08EA7136"/>
    <w:lvl w:ilvl="0" w:tplc="942E50D2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1A421AD4"/>
    <w:multiLevelType w:val="hybridMultilevel"/>
    <w:tmpl w:val="6E02D9A4"/>
    <w:lvl w:ilvl="0" w:tplc="40846140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AA54F58"/>
    <w:multiLevelType w:val="hybridMultilevel"/>
    <w:tmpl w:val="B5144BAC"/>
    <w:lvl w:ilvl="0" w:tplc="E86E584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14B715A"/>
    <w:multiLevelType w:val="hybridMultilevel"/>
    <w:tmpl w:val="8800E7C6"/>
    <w:lvl w:ilvl="0" w:tplc="5ECE5D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E85078"/>
    <w:multiLevelType w:val="hybridMultilevel"/>
    <w:tmpl w:val="1D941260"/>
    <w:lvl w:ilvl="0" w:tplc="F592813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BEC338F"/>
    <w:multiLevelType w:val="hybridMultilevel"/>
    <w:tmpl w:val="8F2E6A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A513DF"/>
    <w:multiLevelType w:val="hybridMultilevel"/>
    <w:tmpl w:val="1F66F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DC0768"/>
    <w:multiLevelType w:val="hybridMultilevel"/>
    <w:tmpl w:val="34FAA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664147"/>
    <w:multiLevelType w:val="hybridMultilevel"/>
    <w:tmpl w:val="AEC2EB5E"/>
    <w:lvl w:ilvl="0" w:tplc="D7AC688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45BD1F80"/>
    <w:multiLevelType w:val="hybridMultilevel"/>
    <w:tmpl w:val="C186E1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693F48"/>
    <w:multiLevelType w:val="hybridMultilevel"/>
    <w:tmpl w:val="2DAA1B36"/>
    <w:lvl w:ilvl="0" w:tplc="5E2ACFD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001B37"/>
    <w:multiLevelType w:val="hybridMultilevel"/>
    <w:tmpl w:val="691AA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77331D"/>
    <w:multiLevelType w:val="hybridMultilevel"/>
    <w:tmpl w:val="9EAA7D1C"/>
    <w:lvl w:ilvl="0" w:tplc="AF327D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A614951"/>
    <w:multiLevelType w:val="hybridMultilevel"/>
    <w:tmpl w:val="3258B892"/>
    <w:lvl w:ilvl="0" w:tplc="06368BA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74EF52B6"/>
    <w:multiLevelType w:val="hybridMultilevel"/>
    <w:tmpl w:val="B9FA419A"/>
    <w:lvl w:ilvl="0" w:tplc="4588F18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79D07612"/>
    <w:multiLevelType w:val="hybridMultilevel"/>
    <w:tmpl w:val="B6E2AFC4"/>
    <w:lvl w:ilvl="0" w:tplc="88C47014">
      <w:start w:val="1"/>
      <w:numFmt w:val="upperLetter"/>
      <w:lvlText w:val="%1."/>
      <w:lvlJc w:val="left"/>
      <w:pPr>
        <w:ind w:left="42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8">
    <w:nsid w:val="7F855B25"/>
    <w:multiLevelType w:val="hybridMultilevel"/>
    <w:tmpl w:val="A9B27FC6"/>
    <w:lvl w:ilvl="0" w:tplc="BA18A5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15"/>
  </w:num>
  <w:num w:numId="5">
    <w:abstractNumId w:val="12"/>
  </w:num>
  <w:num w:numId="6">
    <w:abstractNumId w:val="6"/>
  </w:num>
  <w:num w:numId="7">
    <w:abstractNumId w:val="3"/>
  </w:num>
  <w:num w:numId="8">
    <w:abstractNumId w:val="1"/>
  </w:num>
  <w:num w:numId="9">
    <w:abstractNumId w:val="16"/>
  </w:num>
  <w:num w:numId="10">
    <w:abstractNumId w:val="10"/>
  </w:num>
  <w:num w:numId="11">
    <w:abstractNumId w:val="17"/>
  </w:num>
  <w:num w:numId="12">
    <w:abstractNumId w:val="18"/>
  </w:num>
  <w:num w:numId="13">
    <w:abstractNumId w:val="2"/>
  </w:num>
  <w:num w:numId="14">
    <w:abstractNumId w:val="4"/>
  </w:num>
  <w:num w:numId="15">
    <w:abstractNumId w:val="13"/>
  </w:num>
  <w:num w:numId="16">
    <w:abstractNumId w:val="14"/>
  </w:num>
  <w:num w:numId="17">
    <w:abstractNumId w:val="0"/>
  </w:num>
  <w:num w:numId="18">
    <w:abstractNumId w:val="8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E7EB1"/>
    <w:rsid w:val="000C1E42"/>
    <w:rsid w:val="002C42F5"/>
    <w:rsid w:val="003940CC"/>
    <w:rsid w:val="00515A51"/>
    <w:rsid w:val="007B5853"/>
    <w:rsid w:val="008107D6"/>
    <w:rsid w:val="009040E1"/>
    <w:rsid w:val="00AE7EB1"/>
    <w:rsid w:val="00B910BD"/>
    <w:rsid w:val="00E96458"/>
    <w:rsid w:val="00F65C22"/>
    <w:rsid w:val="00FA0892"/>
    <w:rsid w:val="00FE4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  <o:rules v:ext="edit">
        <o:r id="V:Rule6" type="connector" idref="#_x0000_s1038"/>
        <o:r id="V:Rule8" type="connector" idref="#_x0000_s1039"/>
        <o:r id="V:Rule10" type="connector" idref="#_x0000_s1040"/>
        <o:r id="V:Rule12" type="connector" idref="#_x0000_s1041"/>
        <o:r id="V:Rule14" type="connector" idref="#_x0000_s1042"/>
        <o:r id="V:Rule16" type="connector" idref="#_x0000_s1043"/>
        <o:r id="V:Rule18" type="connector" idref="#_x0000_s1044"/>
        <o:r id="V:Rule20" type="connector" idref="#_x0000_s1045"/>
        <o:r id="V:Rule22" type="connector" idref="#_x0000_s1046"/>
        <o:r id="V:Rule24" type="connector" idref="#_x0000_s1047"/>
        <o:r id="V:Rule26" type="connector" idref="#_x0000_s1048"/>
        <o:r id="V:Rule28" type="connector" idref="#_x0000_s1049"/>
        <o:r id="V:Rule30" type="connector" idref="#_x0000_s1050"/>
        <o:r id="V:Rule32" type="connector" idref="#_x0000_s1051"/>
        <o:r id="V:Rule34" type="connector" idref="#_x0000_s1052"/>
        <o:r id="V:Rule36" type="connector" idref="#_x0000_s1053"/>
        <o:r id="V:Rule40" type="connector" idref="#_x0000_s1056"/>
        <o:r id="V:Rule44" type="connector" idref="#_x0000_s1058"/>
        <o:r id="V:Rule46" type="connector" idref="#_x0000_s1072"/>
        <o:r id="V:Rule48" type="connector" idref="#_x0000_s1073"/>
        <o:r id="V:Rule50" type="connector" idref="#_x0000_s1074"/>
        <o:r id="V:Rule52" type="connector" idref="#_x0000_s1075"/>
        <o:r id="V:Rule54" type="connector" idref="#_x0000_s1076"/>
        <o:r id="V:Rule56" type="connector" idref="#_x0000_s1077"/>
        <o:r id="V:Rule58" type="connector" idref="#_x0000_s1078"/>
        <o:r id="V:Rule60" type="connector" idref="#_x0000_s107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E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bigbrothernetwork</Company>
  <LinksUpToDate>false</LinksUpToDate>
  <CharactersWithSpaces>7258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my_ppob</dc:creator>
  <cp:keywords/>
  <dc:description/>
  <cp:lastModifiedBy>my_ppob</cp:lastModifiedBy>
  <cp:revision>4</cp:revision>
  <dcterms:created xsi:type="dcterms:W3CDTF">2016-07-14T06:33:00Z</dcterms:created>
  <dcterms:modified xsi:type="dcterms:W3CDTF">2016-07-14T16:29:00Z</dcterms:modified>
</cp:coreProperties>
</file>