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r w:rsidRPr="0044762E">
              <w:rPr>
                <w:noProof/>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F1397B"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F1397B"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132A4A">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77777777" w:rsidR="00DD4793" w:rsidRPr="0044762E" w:rsidRDefault="00205577" w:rsidP="00FF0A04">
                <w:pPr>
                  <w:pStyle w:val="TabText1"/>
                </w:pPr>
                <w:r w:rsidRPr="0044762E">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r w:rsidRPr="0044762E">
              <w:t>itrust working group</w:t>
            </w:r>
          </w:p>
        </w:tc>
        <w:tc>
          <w:tcPr>
            <w:tcW w:w="1490" w:type="pct"/>
          </w:tcPr>
          <w:p w14:paraId="042A59B6" w14:textId="77777777" w:rsidR="00DD4793" w:rsidRPr="0044762E" w:rsidRDefault="00DD4793" w:rsidP="00FF0A04">
            <w:pPr>
              <w:pStyle w:val="TabText1"/>
            </w:pPr>
            <w:r w:rsidRPr="0044762E">
              <w:t>itrust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commentRangeStart w:id="0"/>
      <w:r w:rsidRPr="00FF0A04">
        <w:t>Context</w:t>
      </w:r>
    </w:p>
    <w:p w14:paraId="1328203A" w14:textId="3FEE69D1" w:rsidR="00DD4793" w:rsidRPr="0044762E" w:rsidRDefault="00DD4793" w:rsidP="00DD4793">
      <w:r w:rsidRPr="0044762E">
        <w:t xml:space="preserve">The following document presents the results of the risk assessment performed by </w:t>
      </w:r>
      <w:r w:rsidRPr="0044762E">
        <w:rPr>
          <w:highlight w:val="yellow"/>
        </w:rPr>
        <w:t>…</w:t>
      </w:r>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itrust consulting.</w:t>
      </w:r>
    </w:p>
    <w:p w14:paraId="0568FFC1" w14:textId="77777777" w:rsidR="00DD4793" w:rsidRPr="0044762E" w:rsidRDefault="00DD4793" w:rsidP="00FF0A04">
      <w:pPr>
        <w:pStyle w:val="Heading5"/>
      </w:pPr>
      <w:r w:rsidRPr="0044762E">
        <w:t>Scope</w:t>
      </w:r>
    </w:p>
    <w:p w14:paraId="282848CF" w14:textId="77777777" w:rsidR="00DD4793" w:rsidRPr="0044762E" w:rsidRDefault="00DD4793" w:rsidP="00DD4793">
      <w:r w:rsidRPr="0044762E">
        <w:t xml:space="preserve">The scope of the risk analysis consists of </w:t>
      </w:r>
      <w:r w:rsidRPr="0044762E">
        <w:rPr>
          <w:highlight w:val="yellow"/>
        </w:rPr>
        <w:t>…</w:t>
      </w:r>
      <w:r w:rsidRPr="0044762E">
        <w:t>.</w:t>
      </w:r>
    </w:p>
    <w:p w14:paraId="2C7E01CB" w14:textId="77777777" w:rsidR="00DD4793" w:rsidRPr="0044762E" w:rsidRDefault="00DD4793" w:rsidP="00FF0A04">
      <w:pPr>
        <w:pStyle w:val="Heading5"/>
      </w:pPr>
      <w:r w:rsidRPr="0044762E">
        <w:t>Results and limitations</w:t>
      </w:r>
    </w:p>
    <w:p w14:paraId="7917A55B" w14:textId="77777777" w:rsidR="00DD4793" w:rsidRPr="0044762E" w:rsidRDefault="00DD4793" w:rsidP="00DD4793">
      <w:r w:rsidRPr="0044762E">
        <w:rPr>
          <w:highlight w:val="yellow"/>
        </w:rPr>
        <w:t>…</w:t>
      </w:r>
      <w:r w:rsidRPr="0044762E">
        <w:t xml:space="preserve">. </w:t>
      </w:r>
    </w:p>
    <w:p w14:paraId="1B2F8162" w14:textId="77777777" w:rsidR="00DD4793" w:rsidRPr="0044762E" w:rsidRDefault="00DD4793" w:rsidP="00FF0A04">
      <w:pPr>
        <w:pStyle w:val="Heading5"/>
      </w:pPr>
      <w:r w:rsidRPr="0044762E">
        <w:t>Considered assets</w:t>
      </w:r>
    </w:p>
    <w:p w14:paraId="088340AE" w14:textId="77777777" w:rsidR="00DD4793" w:rsidRPr="0044762E" w:rsidRDefault="00DD4793" w:rsidP="00DD4793">
      <w:r w:rsidRPr="0044762E">
        <w:t>The considered assets have a total value of …k€ where:</w:t>
      </w:r>
    </w:p>
    <w:p w14:paraId="2E550FE7" w14:textId="77777777" w:rsidR="00DD4793" w:rsidRPr="0044762E" w:rsidRDefault="00DD4793" w:rsidP="00DD4793">
      <w:r w:rsidRPr="0044762E">
        <w:t>Software (… k€);</w:t>
      </w:r>
    </w:p>
    <w:p w14:paraId="104FEFB5" w14:textId="77777777" w:rsidR="00DD4793" w:rsidRPr="0044762E" w:rsidRDefault="00A10F0E" w:rsidP="00DD4793">
      <w:r w:rsidRPr="0044762E">
        <w:t>Hardware (… k€)</w:t>
      </w:r>
      <w:r w:rsidR="00DD4793" w:rsidRPr="0044762E">
        <w:t>;</w:t>
      </w:r>
    </w:p>
    <w:p w14:paraId="65AB9D9C" w14:textId="77777777" w:rsidR="00DD4793" w:rsidRPr="0044762E" w:rsidRDefault="00DD4793" w:rsidP="00DD4793">
      <w:r w:rsidRPr="0044762E">
        <w:t>Staff (… k€);</w:t>
      </w:r>
    </w:p>
    <w:p w14:paraId="03CA65FB" w14:textId="77777777" w:rsidR="00DD4793" w:rsidRPr="0044762E" w:rsidRDefault="00A10F0E" w:rsidP="00DD4793">
      <w:r w:rsidRPr="0044762E">
        <w:t>Network (… k€)</w:t>
      </w:r>
      <w:r w:rsidR="00DD4793" w:rsidRPr="0044762E">
        <w:t>;</w:t>
      </w:r>
    </w:p>
    <w:p w14:paraId="06B70EC7" w14:textId="77777777" w:rsidR="00DD4793" w:rsidRPr="0044762E" w:rsidRDefault="00A10F0E" w:rsidP="00DD4793">
      <w:r w:rsidRPr="0044762E">
        <w:t>Information (… k€)</w:t>
      </w:r>
      <w:r w:rsidR="00DD4793" w:rsidRPr="0044762E">
        <w:t>;</w:t>
      </w:r>
    </w:p>
    <w:p w14:paraId="37BE8B6F" w14:textId="77777777" w:rsidR="00A10F0E" w:rsidRPr="0044762E" w:rsidRDefault="00A10F0E" w:rsidP="00DD4793">
      <w:r w:rsidRPr="0044762E">
        <w:t>Business (… k€);</w:t>
      </w:r>
    </w:p>
    <w:p w14:paraId="23F8026F" w14:textId="77777777" w:rsidR="00A10F0E" w:rsidRPr="0044762E" w:rsidRDefault="00A10F0E" w:rsidP="00DD4793">
      <w:r w:rsidRPr="0044762E">
        <w:t>Compliance (… k€);</w:t>
      </w:r>
    </w:p>
    <w:p w14:paraId="7C821F62" w14:textId="77777777" w:rsidR="00A10F0E" w:rsidRPr="0044762E" w:rsidRDefault="00A10F0E" w:rsidP="00DD4793">
      <w:r w:rsidRPr="0044762E">
        <w:t>Financial (… k€).</w:t>
      </w:r>
    </w:p>
    <w:p w14:paraId="26FAE23F" w14:textId="77777777" w:rsidR="00DD4793" w:rsidRPr="0044762E" w:rsidRDefault="00DD4793" w:rsidP="00DD4793">
      <w:r w:rsidRPr="0044762E">
        <w:t>Current risks</w:t>
      </w:r>
    </w:p>
    <w:p w14:paraId="01C6573E" w14:textId="77777777" w:rsidR="00DD4793" w:rsidRPr="0044762E" w:rsidRDefault="00DD4793" w:rsidP="00DD4793">
      <w:r w:rsidRPr="0044762E">
        <w:t xml:space="preserve">The total sum of the risks </w:t>
      </w:r>
      <w:r w:rsidRPr="0044762E">
        <w:rPr>
          <w:highlight w:val="yellow"/>
        </w:rPr>
        <w:t xml:space="preserve">… </w:t>
      </w:r>
      <w:r w:rsidRPr="0044762E">
        <w:t xml:space="preserve">is currently exposed to is estimated to be </w:t>
      </w:r>
      <w:r w:rsidRPr="0044762E">
        <w:rPr>
          <w:highlight w:val="yellow"/>
        </w:rPr>
        <w:t xml:space="preserve">… </w:t>
      </w:r>
      <w:r w:rsidRPr="0044762E">
        <w:t>k€ per year (ALE).</w:t>
      </w:r>
    </w:p>
    <w:p w14:paraId="310D9C86" w14:textId="77777777" w:rsidR="00DD4793" w:rsidRPr="0044762E" w:rsidRDefault="00DD4793" w:rsidP="00FF0A04">
      <w:pPr>
        <w:pStyle w:val="Heading5"/>
      </w:pPr>
      <w:r w:rsidRPr="0044762E">
        <w:t>Current security level</w:t>
      </w:r>
    </w:p>
    <w:p w14:paraId="723A8098" w14:textId="0B8AD1E8" w:rsidR="00DD4793" w:rsidRPr="0044762E" w:rsidRDefault="00DD4793" w:rsidP="00DD4793">
      <w:r w:rsidRPr="0044762E">
        <w:t>The implementation level of the security is … % according to the requirements of the ISO</w:t>
      </w:r>
      <w:r w:rsidR="003F639C">
        <w:t>/IEC</w:t>
      </w:r>
      <w:r w:rsidRPr="0044762E">
        <w:t xml:space="preserve"> 27002 standard. We shall note that this implementation rate of the security measures described in the ISO</w:t>
      </w:r>
      <w:r w:rsidR="003F639C">
        <w:t>/IEC</w:t>
      </w:r>
      <w:r w:rsidRPr="0044762E">
        <w:t xml:space="preserve"> 27002 standard shall be upper than </w:t>
      </w:r>
      <w:r w:rsidR="004E3BEA" w:rsidRPr="0044762E">
        <w:fldChar w:fldCharType="begin"/>
      </w:r>
      <w:r w:rsidR="004E3BEA" w:rsidRPr="0044762E">
        <w:instrText xml:space="preserve"> DOCPROPERTY  MAX_IMPL  \* MERGEFORMAT </w:instrText>
      </w:r>
      <w:r w:rsidR="004E3BEA" w:rsidRPr="0044762E">
        <w:fldChar w:fldCharType="separate"/>
      </w:r>
      <w:r w:rsidR="003B27F3">
        <w:rPr>
          <w:b/>
          <w:bCs/>
          <w:lang w:val="en-US"/>
        </w:rPr>
        <w:t>Error! Unknown document property name.</w:t>
      </w:r>
      <w:r w:rsidR="004E3BEA" w:rsidRPr="0044762E">
        <w:fldChar w:fldCharType="end"/>
      </w:r>
      <w:r w:rsidRPr="0044762E">
        <w:t>% to ensure a security level compliant with the requirements of the ISO</w:t>
      </w:r>
      <w:r w:rsidR="003F639C">
        <w:t>/IEC</w:t>
      </w:r>
      <w:r w:rsidRPr="0044762E">
        <w:t xml:space="preserve"> 27001 standard.</w:t>
      </w:r>
    </w:p>
    <w:p w14:paraId="496435BD" w14:textId="77777777" w:rsidR="00DD4793" w:rsidRPr="0044762E" w:rsidRDefault="00DD4793" w:rsidP="00FF0A04">
      <w:pPr>
        <w:pStyle w:val="Heading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77777777" w:rsidR="00DD4793" w:rsidRPr="0044762E" w:rsidRDefault="00DD4793" w:rsidP="00DD4793">
      <w:r w:rsidRPr="0044762E">
        <w:t xml:space="preserve">Phase 1: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6EDF7ABF" w14:textId="77777777" w:rsidR="00DD4793" w:rsidRPr="0044762E" w:rsidRDefault="00DD4793" w:rsidP="00DD4793">
      <w:r w:rsidRPr="0044762E">
        <w:t xml:space="preserve">Phase 2: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0E74D6FE" w14:textId="77777777" w:rsidR="00DD4793" w:rsidRPr="0044762E" w:rsidRDefault="00DD4793" w:rsidP="00DD4793">
      <w:r w:rsidRPr="0044762E">
        <w:rPr>
          <w:highlight w:val="yellow"/>
        </w:rPr>
        <w:t>…</w:t>
      </w:r>
    </w:p>
    <w:p w14:paraId="33688D70" w14:textId="77777777" w:rsidR="00DD4793" w:rsidRPr="0044762E" w:rsidRDefault="00DD4793" w:rsidP="00DD4793">
      <w:r w:rsidRPr="0044762E">
        <w:t xml:space="preserve">The Return On Security Investment (ROSI) is </w:t>
      </w:r>
      <w:r w:rsidRPr="0044762E">
        <w:rPr>
          <w:highlight w:val="yellow"/>
        </w:rPr>
        <w:t xml:space="preserve">… </w:t>
      </w:r>
      <w:r w:rsidRPr="0044762E">
        <w:t xml:space="preserve">due to </w:t>
      </w:r>
      <w:r w:rsidRPr="0044762E">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 impact value.</w:t>
      </w:r>
    </w:p>
    <w:p w14:paraId="4D06E03F" w14:textId="77777777" w:rsidR="00DD4793" w:rsidRPr="0044762E" w:rsidRDefault="00DD4793" w:rsidP="00DD4793">
      <w:r w:rsidRPr="0044762E">
        <w:lastRenderedPageBreak/>
        <w:t xml:space="preserve">The annual loss expectancy should pass form </w:t>
      </w:r>
      <w:r w:rsidRPr="0044762E">
        <w:rPr>
          <w:highlight w:val="yellow"/>
        </w:rPr>
        <w:t>…</w:t>
      </w:r>
      <w:r w:rsidRPr="0044762E">
        <w:t xml:space="preserve"> k€ to </w:t>
      </w:r>
      <w:r w:rsidRPr="0044762E">
        <w:rPr>
          <w:highlight w:val="yellow"/>
        </w:rPr>
        <w:t>…</w:t>
      </w:r>
      <w:r w:rsidRPr="0044762E">
        <w:t xml:space="preserve">k€ at the end of phase </w:t>
      </w:r>
      <w:r w:rsidRPr="0044762E">
        <w:rPr>
          <w:highlight w:val="yellow"/>
        </w:rPr>
        <w:t>…</w:t>
      </w:r>
      <w:r w:rsidRPr="0044762E">
        <w:t>.</w:t>
      </w:r>
      <w:commentRangeEnd w:id="0"/>
      <w:r w:rsidRPr="0044762E">
        <w:commentReference w:id="0"/>
      </w:r>
    </w:p>
    <w:p w14:paraId="1BD5B392" w14:textId="77777777" w:rsidR="00DD4793" w:rsidRPr="0044762E" w:rsidRDefault="00DD4793" w:rsidP="00DD4793">
      <w:r w:rsidRPr="0044762E">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F1397B">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F1397B">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F1397B">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F1397B">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F1397B">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F1397B">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F1397B">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F1397B">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F1397B">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F1397B">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F1397B">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F1397B">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F1397B">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F1397B">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F1397B">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F1397B">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F1397B">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F1397B">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F1397B">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F1397B">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F1397B">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F1397B">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F1397B">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F1397B">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F1397B">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F1397B">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F1397B">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F1397B">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F1397B">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F1397B">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F1397B">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F1397B">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F1397B">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F1397B">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F1397B">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F1397B">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F1397B">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F1397B">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F1397B">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F1397B">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F1397B">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F1397B">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F1397B">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F1397B">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F1397B">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F1397B">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F1397B">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F1397B">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F1397B">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F1397B">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F1397B">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F1397B">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F1397B">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2"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F1397B">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F1397B">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F1397B">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F1397B">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F1397B">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F1397B">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F1397B">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F1397B">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F1397B">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F1397B">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F1397B">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F1397B">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F1397B">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F1397B">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F1397B">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F1397B">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F1397B">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F1397B">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F1397B">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Heading1"/>
        <w:ind w:left="435" w:hanging="435"/>
      </w:pPr>
      <w:bookmarkStart w:id="1" w:name="_Toc469588024"/>
      <w:bookmarkStart w:id="2" w:name="_Toc245171914"/>
      <w:bookmarkStart w:id="3" w:name="_Toc260033147"/>
      <w:bookmarkStart w:id="4" w:name="_Toc126566761"/>
      <w:r w:rsidRPr="0044762E">
        <w:lastRenderedPageBreak/>
        <w:t>Introduction</w:t>
      </w:r>
      <w:bookmarkEnd w:id="1"/>
    </w:p>
    <w:p w14:paraId="1068AA06" w14:textId="77777777" w:rsidR="00DD4793" w:rsidRPr="0044762E" w:rsidRDefault="00DD4793" w:rsidP="00DD4793">
      <w:pPr>
        <w:pStyle w:val="Heading2"/>
        <w:spacing w:before="330" w:after="210"/>
        <w:ind w:left="585" w:hanging="585"/>
      </w:pPr>
      <w:bookmarkStart w:id="5" w:name="_Toc469588025"/>
      <w:r w:rsidRPr="0044762E">
        <w:t>Context</w:t>
      </w:r>
      <w:bookmarkEnd w:id="5"/>
    </w:p>
    <w:p w14:paraId="1A4F6CF7" w14:textId="77777777" w:rsidR="00DD4793" w:rsidRPr="0044762E" w:rsidRDefault="00DD4793" w:rsidP="003B27F3">
      <w:pPr>
        <w:pStyle w:val="BodyOfText"/>
      </w:pPr>
      <w:r w:rsidRPr="0044762E">
        <w:rPr>
          <w:highlight w:val="yellow"/>
        </w:rPr>
        <w:t>…</w:t>
      </w:r>
    </w:p>
    <w:p w14:paraId="74140FD3" w14:textId="77777777" w:rsidR="00DD4793" w:rsidRPr="0044762E" w:rsidRDefault="00DD4793" w:rsidP="00DD4793">
      <w:pPr>
        <w:pStyle w:val="Heading2"/>
        <w:spacing w:before="330" w:after="210"/>
        <w:ind w:left="585" w:hanging="585"/>
      </w:pPr>
      <w:bookmarkStart w:id="6" w:name="_Toc469588026"/>
      <w:r w:rsidRPr="0044762E">
        <w:t>Document objectives</w:t>
      </w:r>
      <w:bookmarkEnd w:id="6"/>
    </w:p>
    <w:p w14:paraId="40B01886" w14:textId="77777777" w:rsidR="00DD4793" w:rsidRPr="0044762E" w:rsidRDefault="00DD4793" w:rsidP="003B27F3">
      <w:pPr>
        <w:pStyle w:val="BodyOfText"/>
      </w:pPr>
      <w:r w:rsidRPr="0044762E">
        <w:rPr>
          <w:highlight w:val="yellow"/>
        </w:rPr>
        <w:t>…</w:t>
      </w:r>
    </w:p>
    <w:p w14:paraId="3EA9A4B9" w14:textId="77777777" w:rsidR="00DD4793" w:rsidRPr="0044762E" w:rsidRDefault="00DD4793" w:rsidP="00DD4793">
      <w:pPr>
        <w:pStyle w:val="Heading2"/>
        <w:spacing w:before="330" w:after="210"/>
        <w:ind w:left="585" w:hanging="585"/>
      </w:pPr>
      <w:bookmarkStart w:id="7" w:name="_Toc469588027"/>
      <w:r w:rsidRPr="0044762E">
        <w:t>Scope</w:t>
      </w:r>
      <w:bookmarkEnd w:id="7"/>
    </w:p>
    <w:p w14:paraId="0D211118" w14:textId="77777777" w:rsidR="00DD4793" w:rsidRPr="008A0C72" w:rsidRDefault="00DD4793" w:rsidP="008A0C72">
      <w:pPr>
        <w:pStyle w:val="BodyOfText"/>
      </w:pPr>
      <w:r w:rsidRPr="008A0C72">
        <w:t xml:space="preserve">The scope of this risk analysis is </w:t>
      </w:r>
      <w:r w:rsidRPr="008A0C72">
        <w:rPr>
          <w:highlight w:val="yellow"/>
        </w:rPr>
        <w:t>…</w:t>
      </w:r>
      <w:r w:rsidRPr="008A0C72">
        <w:t>.</w:t>
      </w:r>
    </w:p>
    <w:p w14:paraId="48998EEC" w14:textId="77777777" w:rsidR="00DD4793" w:rsidRPr="0044762E" w:rsidRDefault="00DD4793" w:rsidP="00DD4793">
      <w:pPr>
        <w:pStyle w:val="Heading2"/>
        <w:spacing w:before="330" w:after="210"/>
        <w:ind w:left="585" w:hanging="585"/>
      </w:pPr>
      <w:bookmarkStart w:id="8" w:name="_Toc469588028"/>
      <w:r w:rsidRPr="0044762E">
        <w:t>Audience</w:t>
      </w:r>
      <w:bookmarkEnd w:id="8"/>
    </w:p>
    <w:p w14:paraId="460CDF55" w14:textId="77777777" w:rsidR="00DD4793" w:rsidRPr="008A0C72" w:rsidRDefault="00DD4793" w:rsidP="008A0C72">
      <w:pPr>
        <w:pStyle w:val="BodyOfText"/>
      </w:pPr>
      <w:r w:rsidRPr="008A0C72">
        <w:t xml:space="preserve">The report is intended to be distributed to </w:t>
      </w:r>
      <w:r w:rsidRPr="008A0C72">
        <w:rPr>
          <w:highlight w:val="yellow"/>
        </w:rPr>
        <w:t>…</w:t>
      </w:r>
    </w:p>
    <w:p w14:paraId="76E0936C" w14:textId="77777777" w:rsidR="00DD4793" w:rsidRPr="0044762E" w:rsidRDefault="00DD4793" w:rsidP="00DD4793">
      <w:pPr>
        <w:pStyle w:val="Heading2"/>
        <w:spacing w:before="330" w:after="210"/>
        <w:ind w:left="585" w:hanging="585"/>
      </w:pPr>
      <w:bookmarkStart w:id="9" w:name="_Toc469588029"/>
      <w:r w:rsidRPr="0044762E">
        <w:t>Document structure</w:t>
      </w:r>
      <w:bookmarkEnd w:id="9"/>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3441CD00" w:rsidR="00DD4793" w:rsidRPr="00D73619" w:rsidRDefault="00DD4793" w:rsidP="00D73619">
      <w:pPr>
        <w:pStyle w:val="BulletL1"/>
      </w:pPr>
      <w:r w:rsidRPr="00D73619">
        <w:t>Chapter 5 presents the current implementation level of ISO</w:t>
      </w:r>
      <w:r w:rsidR="003F639C">
        <w:t>/IEC</w:t>
      </w:r>
      <w:r w:rsidRPr="00D73619">
        <w:t xml:space="preserve"> 27002;</w:t>
      </w:r>
    </w:p>
    <w:p w14:paraId="6BB22CFA" w14:textId="77777777" w:rsidR="00DD4793" w:rsidRPr="00D73619" w:rsidRDefault="00DD4793" w:rsidP="00D73619">
      <w:pPr>
        <w:pStyle w:val="BulletL1"/>
      </w:pPr>
      <w:r w:rsidRPr="00D73619">
        <w:t>Chapter 6 presents a proposal of risk treatment plan in order to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0" w:name="_Toc469588030"/>
      <w:r w:rsidRPr="0044762E">
        <w:t>References</w:t>
      </w:r>
      <w:bookmarkEnd w:id="10"/>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1" w:name="_Toc469588031"/>
      <w:r w:rsidRPr="0044762E">
        <w:t>Acronyms</w:t>
      </w:r>
      <w:bookmarkEnd w:id="11"/>
    </w:p>
    <w:tbl>
      <w:tblPr>
        <w:tblStyle w:val="Tableitrust1"/>
        <w:tblW w:w="0" w:type="auto"/>
        <w:tblLook w:val="04A0" w:firstRow="1" w:lastRow="0" w:firstColumn="1" w:lastColumn="0" w:noHBand="0" w:noVBand="1"/>
      </w:tblPr>
      <w:tblGrid>
        <w:gridCol w:w="1281"/>
        <w:gridCol w:w="8347"/>
      </w:tblGrid>
      <w:tr w:rsidR="00DD4793" w:rsidRPr="00D73619" w14:paraId="5B8EF9B0" w14:textId="77777777" w:rsidTr="00AD00B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1D21E0">
            <w:pPr>
              <w:pStyle w:val="TabText2"/>
            </w:pPr>
            <w:r w:rsidRPr="001D21E0">
              <w:t>ALE</w:t>
            </w:r>
          </w:p>
        </w:tc>
        <w:tc>
          <w:tcPr>
            <w:tcW w:w="8359" w:type="dxa"/>
          </w:tcPr>
          <w:p w14:paraId="4D44982E" w14:textId="2843154E" w:rsidR="00DD4793" w:rsidRPr="001D21E0" w:rsidRDefault="00DD4793" w:rsidP="001D21E0">
            <w:pPr>
              <w:pStyle w:val="TabText2"/>
              <w:cnfStyle w:val="100000000000" w:firstRow="1"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p>
        </w:tc>
      </w:tr>
      <w:tr w:rsidR="00DD4793" w:rsidRPr="00D73619" w14:paraId="338E6B23"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1D21E0">
            <w:pPr>
              <w:pStyle w:val="TabText2"/>
            </w:pPr>
            <w:r w:rsidRPr="001D21E0">
              <w:t>MAGERIT</w:t>
            </w:r>
          </w:p>
        </w:tc>
        <w:tc>
          <w:tcPr>
            <w:tcW w:w="8359" w:type="dxa"/>
          </w:tcPr>
          <w:p w14:paraId="0310B8CE" w14:textId="5E2B4E89"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p>
        </w:tc>
      </w:tr>
      <w:tr w:rsidR="00DD4793" w:rsidRPr="00D73619" w14:paraId="22ADB9C4"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1D21E0">
            <w:pPr>
              <w:pStyle w:val="TabText2"/>
            </w:pPr>
            <w:r w:rsidRPr="001D21E0">
              <w:t>ROSI</w:t>
            </w:r>
          </w:p>
        </w:tc>
        <w:tc>
          <w:tcPr>
            <w:tcW w:w="8359" w:type="dxa"/>
          </w:tcPr>
          <w:p w14:paraId="13D9B97D" w14:textId="3529A23A" w:rsidR="00DD4793" w:rsidRPr="001D21E0" w:rsidRDefault="004F6929"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p>
        </w:tc>
      </w:tr>
      <w:tr w:rsidR="00DD4793" w:rsidRPr="00D73619" w14:paraId="26BF4251"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1D21E0">
            <w:pPr>
              <w:pStyle w:val="TabText2"/>
            </w:pPr>
            <w:r w:rsidRPr="001D21E0">
              <w:t>TRICK</w:t>
            </w:r>
          </w:p>
        </w:tc>
        <w:tc>
          <w:tcPr>
            <w:tcW w:w="8359" w:type="dxa"/>
          </w:tcPr>
          <w:p w14:paraId="3FD6992E" w14:textId="2F5A36DF"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RIsk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12" w:name="_Toc469588032"/>
      <w:r w:rsidRPr="0044762E">
        <w:t>Glossary</w:t>
      </w:r>
      <w:bookmarkEnd w:id="12"/>
    </w:p>
    <w:tbl>
      <w:tblPr>
        <w:tblStyle w:val="Tableitrust1"/>
        <w:tblW w:w="9648" w:type="dxa"/>
        <w:tblLook w:val="0480" w:firstRow="0" w:lastRow="0" w:firstColumn="1" w:lastColumn="0" w:noHBand="0" w:noVBand="1"/>
      </w:tblPr>
      <w:tblGrid>
        <w:gridCol w:w="2431"/>
        <w:gridCol w:w="7249"/>
      </w:tblGrid>
      <w:tr w:rsidR="004F6929" w:rsidRPr="0044762E" w14:paraId="0310C8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D73619">
            <w:pPr>
              <w:pStyle w:val="TabText2"/>
            </w:pPr>
            <w:r>
              <w:t>Annual Loss Expectancy</w:t>
            </w:r>
          </w:p>
        </w:tc>
        <w:tc>
          <w:tcPr>
            <w:tcW w:w="7233" w:type="dxa"/>
          </w:tcPr>
          <w:p w14:paraId="01CF26D1" w14:textId="7BF9304B"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D73619">
            <w:pPr>
              <w:pStyle w:val="TabText2"/>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D73619">
            <w:pPr>
              <w:pStyle w:val="TabText2"/>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D73619">
            <w:pPr>
              <w:pStyle w:val="TabText2"/>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D73619">
            <w:pPr>
              <w:pStyle w:val="TabText2"/>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D73619">
            <w:pPr>
              <w:pStyle w:val="TabText2"/>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D73619">
            <w:pPr>
              <w:pStyle w:val="TabText2"/>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D73619">
            <w:pPr>
              <w:pStyle w:val="TabText2"/>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D73619">
            <w:pPr>
              <w:pStyle w:val="TabText2"/>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D73619">
            <w:pPr>
              <w:pStyle w:val="TabText2"/>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D73619">
            <w:pPr>
              <w:pStyle w:val="TabText2"/>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D73619">
            <w:pPr>
              <w:pStyle w:val="TabText2"/>
            </w:pPr>
            <w:r w:rsidRPr="0044762E">
              <w:t>Risk identification</w:t>
            </w:r>
          </w:p>
        </w:tc>
        <w:tc>
          <w:tcPr>
            <w:tcW w:w="7233" w:type="dxa"/>
          </w:tcPr>
          <w:p w14:paraId="172B4C4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characterize elements of risk.</w:t>
            </w:r>
          </w:p>
        </w:tc>
      </w:tr>
      <w:tr w:rsidR="00DD4793" w:rsidRPr="0044762E" w14:paraId="0DC50E80"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D73619">
            <w:pPr>
              <w:pStyle w:val="TabText2"/>
            </w:pPr>
            <w:r w:rsidRPr="0044762E">
              <w:t>Risk management</w:t>
            </w:r>
          </w:p>
        </w:tc>
        <w:tc>
          <w:tcPr>
            <w:tcW w:w="7233" w:type="dxa"/>
          </w:tcPr>
          <w:p w14:paraId="4FC32DE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organization with regard to risk.</w:t>
            </w:r>
          </w:p>
        </w:tc>
      </w:tr>
      <w:tr w:rsidR="00DD4793" w:rsidRPr="0044762E" w14:paraId="23A506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D73619">
            <w:pPr>
              <w:pStyle w:val="TabText2"/>
            </w:pPr>
            <w:r>
              <w:t>Risk optimis</w:t>
            </w:r>
            <w:r w:rsidR="00DD4793" w:rsidRPr="0044762E">
              <w:t>ation</w:t>
            </w:r>
          </w:p>
        </w:tc>
        <w:tc>
          <w:tcPr>
            <w:tcW w:w="7233" w:type="dxa"/>
          </w:tcPr>
          <w:p w14:paraId="70DE8519"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minimize the negative and to maximize the positive consequences and their respective probabilities.</w:t>
            </w:r>
          </w:p>
        </w:tc>
      </w:tr>
      <w:tr w:rsidR="00DD4793" w:rsidRPr="0044762E" w14:paraId="253D8A7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D73619">
            <w:pPr>
              <w:pStyle w:val="TabText2"/>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D73619">
            <w:pPr>
              <w:pStyle w:val="TabText2"/>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D73619">
            <w:pPr>
              <w:pStyle w:val="TabText2"/>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D73619">
            <w:pPr>
              <w:pStyle w:val="TabText2"/>
            </w:pPr>
            <w:r>
              <w:t>ROSI</w:t>
            </w:r>
          </w:p>
        </w:tc>
        <w:tc>
          <w:tcPr>
            <w:tcW w:w="7233" w:type="dxa"/>
          </w:tcPr>
          <w:p w14:paraId="4FAA272A" w14:textId="25D49E32"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D73619">
            <w:pPr>
              <w:pStyle w:val="TabText2"/>
            </w:pPr>
            <w:r w:rsidRPr="0044762E">
              <w:t>Threat</w:t>
            </w:r>
          </w:p>
        </w:tc>
        <w:tc>
          <w:tcPr>
            <w:tcW w:w="7233" w:type="dxa"/>
          </w:tcPr>
          <w:p w14:paraId="78E7AC5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organization.</w:t>
            </w:r>
          </w:p>
        </w:tc>
      </w:tr>
      <w:tr w:rsidR="00DD4793" w:rsidRPr="0044762E" w14:paraId="5918846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D73619">
            <w:pPr>
              <w:pStyle w:val="TabText2"/>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Heading1"/>
        <w:ind w:left="435" w:hanging="435"/>
      </w:pPr>
      <w:bookmarkStart w:id="13" w:name="_Toc469588033"/>
      <w:r w:rsidRPr="0044762E">
        <w:lastRenderedPageBreak/>
        <w:t>Methodology</w:t>
      </w:r>
      <w:bookmarkEnd w:id="13"/>
    </w:p>
    <w:p w14:paraId="6CD089D7" w14:textId="77777777" w:rsidR="00DD4793" w:rsidRPr="0044762E" w:rsidRDefault="00DD4793" w:rsidP="00DD4793">
      <w:pPr>
        <w:pStyle w:val="Heading2"/>
        <w:spacing w:before="330" w:after="210"/>
        <w:ind w:left="585" w:hanging="585"/>
      </w:pPr>
      <w:bookmarkStart w:id="14" w:name="_Toc469588034"/>
      <w:r w:rsidRPr="0044762E">
        <w:t>Risk assessment process</w:t>
      </w:r>
      <w:bookmarkEnd w:id="14"/>
    </w:p>
    <w:p w14:paraId="1744EA34" w14:textId="77777777" w:rsidR="00DD4793" w:rsidRPr="0044762E" w:rsidRDefault="00DD4793" w:rsidP="00D73619">
      <w:pPr>
        <w:pStyle w:val="BodyOfText"/>
      </w:pPr>
      <w:r w:rsidRPr="0044762E">
        <w:t xml:space="preserve">In order to assess the risks of </w:t>
      </w:r>
      <w:commentRangeStart w:id="15"/>
      <w:r w:rsidRPr="0044762E">
        <w:t>…</w:t>
      </w:r>
      <w:commentRangeEnd w:id="15"/>
      <w:r w:rsidRPr="0044762E">
        <w:commentReference w:id="15"/>
      </w:r>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42B51892" w:rsidR="00DD4793" w:rsidRPr="00D73619" w:rsidRDefault="00DD4793" w:rsidP="00D73619">
      <w:pPr>
        <w:pStyle w:val="EnumerationL1"/>
      </w:pPr>
      <w:r w:rsidRPr="00D73619">
        <w:t xml:space="preserve">Analysis of the current implementation level of </w:t>
      </w:r>
      <w:commentRangeStart w:id="16"/>
      <w:r w:rsidRPr="00D73619">
        <w:t>ISO</w:t>
      </w:r>
      <w:r w:rsidR="003F639C">
        <w:t>/IEC</w:t>
      </w:r>
      <w:r w:rsidRPr="00D73619">
        <w:t xml:space="preserve"> 27001 and ISO</w:t>
      </w:r>
      <w:r w:rsidR="003F639C">
        <w:t>/IEC</w:t>
      </w:r>
      <w:r w:rsidRPr="00D73619">
        <w:t xml:space="preserve"> 27002 </w:t>
      </w:r>
      <w:commentRangeEnd w:id="16"/>
      <w:r w:rsidRPr="00D73619">
        <w:commentReference w:id="16"/>
      </w:r>
      <w:r w:rsidRPr="00D73619">
        <w:t>sec</w:t>
      </w:r>
      <w:r w:rsidR="00205577" w:rsidRPr="00D73619">
        <w:t>urity requirements and controls.</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Heading2"/>
        <w:spacing w:before="330" w:after="210"/>
        <w:ind w:left="585" w:hanging="585"/>
      </w:pPr>
      <w:bookmarkStart w:id="17" w:name="_Toc469588035"/>
      <w:r w:rsidRPr="0044762E">
        <w:t>Phases of risk management</w:t>
      </w:r>
      <w:bookmarkEnd w:id="17"/>
    </w:p>
    <w:p w14:paraId="17CF3AA3" w14:textId="17B6E75D" w:rsidR="00DD4793" w:rsidRPr="009A4C02" w:rsidRDefault="00DD4793" w:rsidP="009A4C02">
      <w:pPr>
        <w:pStyle w:val="BodyOfText"/>
      </w:pPr>
      <w:r w:rsidRPr="009A4C02">
        <w:rPr>
          <w:noProof/>
        </w:rPr>
        <mc:AlternateContent>
          <mc:Choice Requires="wps">
            <w:drawing>
              <wp:anchor distT="0" distB="0" distL="114300" distR="114300" simplePos="0" relativeHeight="251662336" behindDoc="1" locked="0" layoutInCell="1" allowOverlap="1" wp14:anchorId="535E3DD5" wp14:editId="0050BD76">
                <wp:simplePos x="0" y="0"/>
                <wp:positionH relativeFrom="margin">
                  <wp:posOffset>2538095</wp:posOffset>
                </wp:positionH>
                <wp:positionV relativeFrom="page">
                  <wp:posOffset>4791075</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6D6C1D" w:rsidRDefault="006D6C1D" w:rsidP="00AD00BA">
                            <w:pPr>
                              <w:pStyle w:val="Figure"/>
                            </w:pPr>
                            <w:bookmarkStart w:id="18" w:name="_Toc453583325"/>
                            <w:r w:rsidRPr="0022164A">
                              <w:rPr>
                                <w:noProof/>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6D6C1D" w:rsidRPr="006C7794" w:rsidRDefault="006D6C1D" w:rsidP="009A4C02">
                            <w:pPr>
                              <w:pStyle w:val="Caption"/>
                            </w:pPr>
                            <w:bookmarkStart w:id="19"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8"/>
                            <w:bookmarkEnd w:id="19"/>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377.25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">
                <v:textbox>
                  <w:txbxContent>
                    <w:p w14:paraId="425DE0D2" w14:textId="77777777" w:rsidR="006D6C1D" w:rsidRDefault="006D6C1D" w:rsidP="00AD00BA">
                      <w:pPr>
                        <w:pStyle w:val="Figure"/>
                      </w:pPr>
                      <w:bookmarkStart w:id="21" w:name="_Toc453583325"/>
                      <w:r w:rsidRPr="0022164A">
                        <w:rPr>
                          <w:noProof/>
                        </w:rPr>
                        <w:drawing>
                          <wp:inline distT="0" distB="0" distL="0" distR="0" wp14:anchorId="63899955" wp14:editId="30CC378F">
                            <wp:extent cx="3009900" cy="4109799"/>
                            <wp:effectExtent l="0" t="0" r="0" b="5080"/>
                            <wp:docPr id="304" name="Picture 3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6D6C1D" w:rsidRPr="006C7794" w:rsidRDefault="006D6C1D" w:rsidP="009A4C02">
                      <w:pPr>
                        <w:pStyle w:val="Caption"/>
                      </w:pPr>
                      <w:bookmarkStart w:id="22"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21"/>
                      <w:bookmarkEnd w:id="22"/>
                      <w:r>
                        <w:t>.</w:t>
                      </w:r>
                    </w:p>
                  </w:txbxContent>
                </v:textbox>
                <w10:wrap type="through" anchorx="margin" anchory="page"/>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Heading3"/>
      </w:pPr>
      <w:bookmarkStart w:id="20" w:name="_Toc469588036"/>
      <w:r w:rsidRPr="0044762E">
        <w:t>Risk context</w:t>
      </w:r>
      <w:bookmarkEnd w:id="20"/>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Heading3"/>
      </w:pPr>
      <w:bookmarkStart w:id="21" w:name="_Toc469588037"/>
      <w:r w:rsidRPr="0044762E">
        <w:t>Risk assessment</w:t>
      </w:r>
      <w:bookmarkEnd w:id="21"/>
    </w:p>
    <w:p w14:paraId="25340044" w14:textId="77777777" w:rsidR="00DD4793" w:rsidRPr="0044762E" w:rsidRDefault="00DD4793" w:rsidP="009A4C02">
      <w:pPr>
        <w:pStyle w:val="BodyOfText"/>
        <w:rPr>
          <w:lang w:eastAsia="fr-LU"/>
        </w:rPr>
      </w:pPr>
      <w:r w:rsidRPr="0044762E">
        <w:rPr>
          <w:lang w:eastAsia="fr-LU"/>
        </w:rPr>
        <w:t>This process includes three distinct phases allowing identifying the risks following their probability of occurrence and their importance.</w:t>
      </w:r>
    </w:p>
    <w:p w14:paraId="56FB00E0" w14:textId="77777777" w:rsidR="00DD4793" w:rsidRPr="0044762E" w:rsidRDefault="00DD4793" w:rsidP="00DD4793">
      <w:pPr>
        <w:pStyle w:val="Heading4"/>
      </w:pPr>
      <w:bookmarkStart w:id="22" w:name="_Toc469588038"/>
      <w:r w:rsidRPr="0044762E">
        <w:t>Risk identification</w:t>
      </w:r>
      <w:bookmarkEnd w:id="22"/>
    </w:p>
    <w:p w14:paraId="765D78D9" w14:textId="77777777" w:rsidR="00DD4793" w:rsidRPr="0044762E" w:rsidRDefault="00DD4793" w:rsidP="009A4C02">
      <w:pPr>
        <w:pStyle w:val="BodyOfText"/>
      </w:pPr>
      <w:r w:rsidRPr="0044762E">
        <w:t xml:space="preserve">The objective of risk identification is to determine what might cause loss, and to </w:t>
      </w:r>
      <w:r w:rsidRPr="0044762E">
        <w:lastRenderedPageBreak/>
        <w:t>understand how, where and why these losses could happen. This phase prepares the risk assessment itself. It took place in the following order:</w:t>
      </w:r>
    </w:p>
    <w:p w14:paraId="7AF2171D" w14:textId="77777777" w:rsidR="00DD4793" w:rsidRPr="009A4C02" w:rsidRDefault="00DD4793" w:rsidP="009A4C02">
      <w:pPr>
        <w:pStyle w:val="EnumerationL1"/>
      </w:pPr>
      <w:r w:rsidRPr="009A4C02">
        <w:t>Identification of assets (see section 3.3.2).</w:t>
      </w:r>
    </w:p>
    <w:p w14:paraId="346D9E29" w14:textId="77777777" w:rsidR="00DD4793" w:rsidRPr="009A4C02" w:rsidRDefault="00DD4793" w:rsidP="009A4C02">
      <w:pPr>
        <w:pStyle w:val="EnumerationL1"/>
      </w:pPr>
      <w:r w:rsidRPr="009A4C02">
        <w:t>Identification of threats (see section 4.1).</w:t>
      </w:r>
    </w:p>
    <w:p w14:paraId="6C5950A7" w14:textId="77777777" w:rsidR="00DD4793" w:rsidRPr="009A4C02" w:rsidRDefault="00DD4793" w:rsidP="009A4C02">
      <w:pPr>
        <w:pStyle w:val="EnumerationL1"/>
      </w:pPr>
      <w:r w:rsidRPr="009A4C02">
        <w:t>Identification of existing security measures (see Chapter 4 and Annexes).</w:t>
      </w:r>
    </w:p>
    <w:p w14:paraId="3977F4A1" w14:textId="77777777" w:rsidR="00DD4793" w:rsidRPr="009A4C02" w:rsidRDefault="00DD4793" w:rsidP="009A4C02">
      <w:pPr>
        <w:pStyle w:val="EnumerationL1"/>
      </w:pPr>
      <w:r w:rsidRPr="009A4C02">
        <w:t>Identification of vulnerabilities through identification of missing security in the previous item (See section 4.2).</w:t>
      </w:r>
    </w:p>
    <w:p w14:paraId="49F095EF" w14:textId="4307E761" w:rsidR="00DD4793" w:rsidRDefault="00DD4793" w:rsidP="009A4C02">
      <w:pPr>
        <w:pStyle w:val="EnumerationL1"/>
      </w:pPr>
      <w:r w:rsidRPr="009A4C02">
        <w:t>Identification of consequences (impact estimated by considering the impact criteria (See Section 3.2.2).</w:t>
      </w:r>
    </w:p>
    <w:p w14:paraId="21445772" w14:textId="77777777" w:rsidR="009E4A52" w:rsidRPr="009A4C02" w:rsidRDefault="009E4A52" w:rsidP="009E4A52">
      <w:pPr>
        <w:pStyle w:val="Endlist"/>
      </w:pPr>
    </w:p>
    <w:p w14:paraId="2DB4DCAC" w14:textId="77777777" w:rsidR="00DD4793" w:rsidRPr="0044762E" w:rsidRDefault="00DD4793" w:rsidP="00DD4793">
      <w:pPr>
        <w:pStyle w:val="Heading4"/>
      </w:pPr>
      <w:bookmarkStart w:id="23" w:name="_Toc469588039"/>
      <w:r w:rsidRPr="0044762E">
        <w:t>Risk analysis</w:t>
      </w:r>
      <w:bookmarkEnd w:id="23"/>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1F6AEE">
      <w:pPr>
        <w:pStyle w:val="EnumerationL1"/>
        <w:numPr>
          <w:ilvl w:val="0"/>
          <w:numId w:val="15"/>
        </w:numPr>
      </w:pPr>
      <w:r w:rsidRPr="0044762E">
        <w:t>The choice of a methodology.</w:t>
      </w:r>
    </w:p>
    <w:p w14:paraId="3B9B23F3" w14:textId="77777777" w:rsidR="00DD4793" w:rsidRPr="0044762E" w:rsidRDefault="00DD4793" w:rsidP="001F6AEE">
      <w:pPr>
        <w:pStyle w:val="EnumerationL1"/>
        <w:numPr>
          <w:ilvl w:val="0"/>
          <w:numId w:val="15"/>
        </w:numPr>
      </w:pPr>
      <w:r w:rsidRPr="0044762E">
        <w:t>The assessment of th</w:t>
      </w:r>
      <w:r w:rsidR="00205577" w:rsidRPr="0044762E">
        <w:t>e risk consequences (see 4.4.2).</w:t>
      </w:r>
    </w:p>
    <w:p w14:paraId="49BEF340" w14:textId="77777777" w:rsidR="00DD4793" w:rsidRPr="0044762E" w:rsidRDefault="00DD4793" w:rsidP="001F6AEE">
      <w:pPr>
        <w:pStyle w:val="EnumerationL1"/>
        <w:numPr>
          <w:ilvl w:val="0"/>
          <w:numId w:val="15"/>
        </w:numPr>
      </w:pPr>
      <w:r w:rsidRPr="0044762E">
        <w:t>The assessment of the risk oc</w:t>
      </w:r>
      <w:r w:rsidR="00205577" w:rsidRPr="0044762E">
        <w:t>currence likelihood (see 4.4.2).</w:t>
      </w:r>
    </w:p>
    <w:p w14:paraId="3D86AD26" w14:textId="332702E5" w:rsidR="00DD4793" w:rsidRDefault="00DD4793" w:rsidP="001F6AEE">
      <w:pPr>
        <w:pStyle w:val="EnumerationL1"/>
        <w:numPr>
          <w:ilvl w:val="0"/>
          <w:numId w:val="15"/>
        </w:numPr>
      </w:pPr>
      <w:r w:rsidRPr="0044762E">
        <w:t>The determination of the level of risk (see 4.4.2).</w:t>
      </w:r>
    </w:p>
    <w:p w14:paraId="7AA6D2BF" w14:textId="77777777" w:rsidR="009E4A52" w:rsidRPr="0044762E" w:rsidRDefault="009E4A52" w:rsidP="009E4A52">
      <w:pPr>
        <w:pStyle w:val="Endlist"/>
      </w:pPr>
    </w:p>
    <w:p w14:paraId="72AD6EE8" w14:textId="77777777" w:rsidR="00DD4793" w:rsidRPr="0044762E" w:rsidRDefault="00DD4793" w:rsidP="00205577">
      <w:pPr>
        <w:pStyle w:val="Heading4"/>
      </w:pPr>
      <w:bookmarkStart w:id="24" w:name="_Toc469588040"/>
      <w:r w:rsidRPr="0044762E">
        <w:t>Risk evaluation</w:t>
      </w:r>
      <w:bookmarkEnd w:id="24"/>
    </w:p>
    <w:p w14:paraId="0284ADE6" w14:textId="77777777" w:rsidR="00DD4793" w:rsidRPr="009A4C02" w:rsidRDefault="00DD4793" w:rsidP="009A4C02">
      <w:pPr>
        <w:pStyle w:val="BodyOfText"/>
      </w:pPr>
      <w:r w:rsidRPr="009A4C02">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37100E85" w14:textId="77777777" w:rsidR="00DD4793" w:rsidRPr="0044762E" w:rsidRDefault="00DD4793" w:rsidP="00DD4793">
      <w:pPr>
        <w:pStyle w:val="Heading3"/>
      </w:pPr>
      <w:bookmarkStart w:id="25" w:name="_Toc469588041"/>
      <w:r w:rsidRPr="0044762E">
        <w:t>Risk treatment</w:t>
      </w:r>
      <w:bookmarkEnd w:id="25"/>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26" w:name="_Toc469588042"/>
      <w:r w:rsidRPr="0044762E">
        <w:t>Risk acceptance</w:t>
      </w:r>
      <w:bookmarkEnd w:id="26"/>
    </w:p>
    <w:p w14:paraId="6C0655B6" w14:textId="77777777" w:rsidR="00DD4793"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Heading1"/>
        <w:ind w:left="435" w:hanging="435"/>
      </w:pPr>
      <w:bookmarkStart w:id="27" w:name="_Toc469588043"/>
      <w:r w:rsidRPr="0044762E">
        <w:lastRenderedPageBreak/>
        <w:t>Risk context</w:t>
      </w:r>
      <w:bookmarkEnd w:id="27"/>
    </w:p>
    <w:p w14:paraId="649A88B7" w14:textId="77777777" w:rsidR="00DD4793" w:rsidRPr="0044762E" w:rsidRDefault="00DD4793" w:rsidP="00DD4793">
      <w:pPr>
        <w:pStyle w:val="Heading2"/>
        <w:spacing w:before="330" w:after="210"/>
        <w:ind w:left="585" w:hanging="585"/>
      </w:pPr>
      <w:bookmarkStart w:id="28" w:name="_Toc469588044"/>
      <w:r w:rsidRPr="0044762E">
        <w:t>General considerations</w:t>
      </w:r>
      <w:bookmarkEnd w:id="28"/>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77777777" w:rsidR="00DD4793" w:rsidRPr="0044762E" w:rsidRDefault="00DD4793" w:rsidP="001F6AEE">
      <w:pPr>
        <w:pStyle w:val="EnumerationL1"/>
        <w:numPr>
          <w:ilvl w:val="0"/>
          <w:numId w:val="16"/>
        </w:numPr>
      </w:pPr>
      <w:r w:rsidRPr="0044762E">
        <w:t>Identification of risks by mapping threats of MAGERIT method and documentation of countermeasur</w:t>
      </w:r>
      <w:r w:rsidR="00205577" w:rsidRPr="0044762E">
        <w:t>es in dedicated expert meetings.</w:t>
      </w:r>
    </w:p>
    <w:p w14:paraId="6F945DEB" w14:textId="77777777" w:rsidR="00DD4793" w:rsidRPr="0044762E" w:rsidRDefault="00DD4793" w:rsidP="001F6AEE">
      <w:pPr>
        <w:pStyle w:val="EnumerationL1"/>
        <w:numPr>
          <w:ilvl w:val="0"/>
          <w:numId w:val="16"/>
        </w:numPr>
      </w:pPr>
      <w:r w:rsidRPr="0044762E">
        <w:t>Quantitative estimation of risk for all cri</w:t>
      </w:r>
      <w:r w:rsidR="00205577" w:rsidRPr="0044762E">
        <w:t>tical assets with TRICK Service.</w:t>
      </w:r>
    </w:p>
    <w:p w14:paraId="29E405E5" w14:textId="77777777" w:rsidR="00DD4793" w:rsidRPr="0044762E" w:rsidRDefault="00DD4793" w:rsidP="001F6AEE">
      <w:pPr>
        <w:pStyle w:val="EnumerationL1"/>
        <w:numPr>
          <w:ilvl w:val="0"/>
          <w:numId w:val="16"/>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1F6AEE">
      <w:pPr>
        <w:pStyle w:val="EnumerationL1"/>
        <w:numPr>
          <w:ilvl w:val="0"/>
          <w:numId w:val="16"/>
        </w:numPr>
      </w:pPr>
      <w:r w:rsidRPr="0044762E">
        <w:t>Estimation of the profitability of the secur</w:t>
      </w:r>
      <w:r w:rsidR="00205577" w:rsidRPr="0044762E">
        <w:t>ity measures with TRICK Service.</w:t>
      </w:r>
    </w:p>
    <w:p w14:paraId="7234919C" w14:textId="480D0A7A" w:rsidR="00DD4793" w:rsidRDefault="00DD4793" w:rsidP="001F6AEE">
      <w:pPr>
        <w:pStyle w:val="EnumerationL1"/>
        <w:numPr>
          <w:ilvl w:val="0"/>
          <w:numId w:val="16"/>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Heading2"/>
        <w:spacing w:before="330" w:after="210"/>
        <w:ind w:left="585" w:hanging="585"/>
      </w:pPr>
      <w:bookmarkStart w:id="29" w:name="_Toc469588045"/>
      <w:r w:rsidRPr="0044762E">
        <w:t>Basic criteria</w:t>
      </w:r>
      <w:bookmarkEnd w:id="29"/>
    </w:p>
    <w:p w14:paraId="5DE76E25" w14:textId="77777777" w:rsidR="00DD4793" w:rsidRPr="0044762E" w:rsidRDefault="00DD4793" w:rsidP="00DD4793">
      <w:pPr>
        <w:pStyle w:val="Heading3"/>
      </w:pPr>
      <w:bookmarkStart w:id="30" w:name="_Toc469588046"/>
      <w:r w:rsidRPr="0044762E">
        <w:t>Risk assessment criterion</w:t>
      </w:r>
      <w:bookmarkEnd w:id="30"/>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Heading3"/>
      </w:pPr>
      <w:bookmarkStart w:id="31" w:name="_Ref393109814"/>
      <w:bookmarkStart w:id="32" w:name="_Toc469588047"/>
      <w:r w:rsidRPr="0044762E">
        <w:t>Impact criterion</w:t>
      </w:r>
      <w:bookmarkEnd w:id="31"/>
      <w:bookmarkEnd w:id="32"/>
    </w:p>
    <w:p w14:paraId="530D26FE" w14:textId="77777777" w:rsidR="00DD4793" w:rsidRPr="0044762E" w:rsidRDefault="00DD4793" w:rsidP="009A4C02">
      <w:pPr>
        <w:pStyle w:val="BodyOfText"/>
      </w:pPr>
      <w:r w:rsidRPr="0044762E">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3A9DB3C4" w14:textId="77777777" w:rsidR="00DD4793" w:rsidRPr="0044762E" w:rsidRDefault="00DD4793" w:rsidP="009A4C02">
      <w:pPr>
        <w:pStyle w:val="BodyOfText"/>
      </w:pPr>
      <w:r w:rsidRPr="0044762E">
        <w:t>Note that the estimated impact costs include also costs of reputational loss.</w:t>
      </w:r>
    </w:p>
    <w:p w14:paraId="4F0649B5" w14:textId="77777777" w:rsidR="00DD4793" w:rsidRPr="0044762E" w:rsidRDefault="00DD4793" w:rsidP="00DD4793">
      <w:pPr>
        <w:pStyle w:val="Heading3"/>
      </w:pPr>
      <w:bookmarkStart w:id="33" w:name="_Toc469588048"/>
      <w:r w:rsidRPr="0044762E">
        <w:t>Risk acceptance criterion</w:t>
      </w:r>
      <w:bookmarkEnd w:id="33"/>
    </w:p>
    <w:p w14:paraId="3F4686FC" w14:textId="77777777"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1F6AEE">
      <w:pPr>
        <w:pStyle w:val="EnumerationL1"/>
        <w:numPr>
          <w:ilvl w:val="0"/>
          <w:numId w:val="17"/>
        </w:numPr>
      </w:pPr>
      <w:commentRangeStart w:id="34"/>
      <w:r w:rsidRPr="00714B91">
        <w:t>Risk whose threats are assessed as - or -- are accepted and not explicitly c</w:t>
      </w:r>
      <w:r w:rsidR="00205577" w:rsidRPr="00714B91">
        <w:t>onsidered in the treatment risk.</w:t>
      </w:r>
    </w:p>
    <w:p w14:paraId="39DA7DF9" w14:textId="77777777" w:rsidR="00DD4793" w:rsidRPr="00714B91" w:rsidRDefault="00DD4793" w:rsidP="00714B91">
      <w:pPr>
        <w:pStyle w:val="EnumerationL1"/>
      </w:pPr>
      <w:r w:rsidRPr="00714B91">
        <w:t xml:space="preserve">Risks whose threats are assessed as ++ or + require an identification of countermeasures. Risks have to be accepted by the director of </w:t>
      </w:r>
      <w:r w:rsidRPr="00714B91">
        <w:rPr>
          <w:highlight w:val="yellow"/>
        </w:rPr>
        <w:t>…</w:t>
      </w:r>
      <w:r w:rsidRPr="00714B91">
        <w:t>, after assessment of the feasibility of</w:t>
      </w:r>
      <w:r w:rsidR="00205577" w:rsidRPr="00714B91">
        <w:t xml:space="preserve"> the identified countermeasures.</w:t>
      </w:r>
    </w:p>
    <w:p w14:paraId="0E1F8B48" w14:textId="77777777" w:rsidR="009A4C02" w:rsidRDefault="00DD4793" w:rsidP="00714B91">
      <w:pPr>
        <w:pStyle w:val="EnumerationL1"/>
        <w:rPr>
          <w:lang w:eastAsia="fr-LU"/>
        </w:rPr>
      </w:pPr>
      <w:r w:rsidRPr="00714B91">
        <w:lastRenderedPageBreak/>
        <w:t xml:space="preserve">Risks considered as normal are accepted if the director of </w:t>
      </w:r>
      <w:r w:rsidRPr="00714B91">
        <w:rPr>
          <w:highlight w:val="yellow"/>
        </w:rPr>
        <w:t>…</w:t>
      </w:r>
      <w:r w:rsidRPr="00714B91">
        <w:t xml:space="preserve"> is aware of the quantitative risk estimation of typical risk scenarios covering these risks and if</w:t>
      </w:r>
      <w:r w:rsidRPr="0044762E">
        <w:rPr>
          <w:lang w:eastAsia="fr-LU"/>
        </w:rPr>
        <w:t>:</w:t>
      </w:r>
    </w:p>
    <w:p w14:paraId="6B2F0A1E" w14:textId="623E3F1E" w:rsidR="009A4C02" w:rsidRDefault="00DD4793" w:rsidP="001F6AEE">
      <w:pPr>
        <w:pStyle w:val="EnumerationL2"/>
        <w:numPr>
          <w:ilvl w:val="1"/>
          <w:numId w:val="18"/>
        </w:numPr>
        <w:rPr>
          <w:lang w:eastAsia="fr-LU"/>
        </w:rPr>
      </w:pPr>
      <w:r w:rsidRPr="0044762E">
        <w:rPr>
          <w:lang w:eastAsia="fr-LU"/>
        </w:rPr>
        <w:t>Either all security measures anticipated in ISO</w:t>
      </w:r>
      <w:r w:rsidR="003F639C">
        <w:t>/IEC</w:t>
      </w:r>
      <w:r w:rsidRPr="0044762E">
        <w:rPr>
          <w:lang w:eastAsia="fr-LU"/>
        </w:rPr>
        <w:t xml:space="preserve"> 27002 and assessed as profitable are planned;</w:t>
      </w:r>
    </w:p>
    <w:p w14:paraId="06A40D40" w14:textId="7B84E520" w:rsidR="00DD4793" w:rsidRDefault="00DD4793" w:rsidP="001F6AEE">
      <w:pPr>
        <w:pStyle w:val="EnumerationL2"/>
        <w:numPr>
          <w:ilvl w:val="1"/>
          <w:numId w:val="18"/>
        </w:numPr>
        <w:rPr>
          <w:lang w:eastAsia="fr-LU"/>
        </w:rPr>
      </w:pPr>
      <w:r w:rsidRPr="0044762E">
        <w:rPr>
          <w:lang w:eastAsia="fr-LU"/>
        </w:rPr>
        <w:t>Or there are enough measures planned so that the estimated annual loss expectancy is lower than …</w:t>
      </w:r>
      <w:r w:rsidRPr="009A4C02">
        <w:rPr>
          <w:highlight w:val="yellow"/>
          <w:lang w:eastAsia="fr-LU"/>
        </w:rPr>
        <w:t>k€</w:t>
      </w:r>
      <w:r w:rsidRPr="0044762E">
        <w:rPr>
          <w:lang w:eastAsia="fr-LU"/>
        </w:rPr>
        <w:t xml:space="preserve">. Risks are also accepted if they are temporarily between ... </w:t>
      </w:r>
      <w:r w:rsidRPr="009A4C02">
        <w:rPr>
          <w:highlight w:val="yellow"/>
          <w:lang w:eastAsia="fr-LU"/>
        </w:rPr>
        <w:t xml:space="preserve">and </w:t>
      </w:r>
      <w:r w:rsidRPr="0044762E">
        <w:rPr>
          <w:lang w:eastAsia="fr-LU"/>
        </w:rPr>
        <w:t xml:space="preserve">…€ but there is an approved risk treatment plan that allows lowering the risk below …€ </w:t>
      </w:r>
      <w:r w:rsidRPr="009A4C02">
        <w:rPr>
          <w:highlight w:val="yellow"/>
          <w:lang w:eastAsia="fr-LU"/>
        </w:rPr>
        <w:t>within 12</w:t>
      </w:r>
      <w:r w:rsidRPr="0044762E">
        <w:rPr>
          <w:lang w:eastAsia="fr-LU"/>
        </w:rPr>
        <w:t xml:space="preserve"> months.</w:t>
      </w:r>
      <w:commentRangeEnd w:id="34"/>
      <w:r w:rsidRPr="0044762E">
        <w:commentReference w:id="34"/>
      </w:r>
    </w:p>
    <w:p w14:paraId="3456EC6B" w14:textId="77777777" w:rsidR="009E4A52" w:rsidRPr="0044762E" w:rsidRDefault="009E4A52" w:rsidP="009E4A52">
      <w:pPr>
        <w:pStyle w:val="Endlist"/>
        <w:rPr>
          <w:lang w:eastAsia="fr-LU"/>
        </w:rPr>
      </w:pPr>
    </w:p>
    <w:tbl>
      <w:tblPr>
        <w:tblStyle w:val="Tableitrust4"/>
        <w:tblW w:w="4460" w:type="dxa"/>
        <w:jc w:val="center"/>
        <w:tblLook w:val="06A0" w:firstRow="1" w:lastRow="0" w:firstColumn="1" w:lastColumn="0" w:noHBand="1" w:noVBand="1"/>
      </w:tblPr>
      <w:tblGrid>
        <w:gridCol w:w="845"/>
        <w:gridCol w:w="1440"/>
        <w:gridCol w:w="2175"/>
      </w:tblGrid>
      <w:tr w:rsidR="00DD4793" w:rsidRPr="00714B91" w14:paraId="46AADF01" w14:textId="77777777" w:rsidTr="006D6C1D">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shd w:val="clear" w:color="auto" w:fill="B2A1C7"/>
            <w:noWrap/>
            <w:hideMark/>
          </w:tcPr>
          <w:p w14:paraId="5E9CF689" w14:textId="77777777" w:rsidR="00DD4793" w:rsidRPr="00714B91" w:rsidRDefault="00DD4793" w:rsidP="006D6C1D">
            <w:pPr>
              <w:pStyle w:val="TabHeader2"/>
              <w:jc w:val="center"/>
            </w:pPr>
            <w:r w:rsidRPr="00714B91">
              <w:t>Exposition</w:t>
            </w:r>
          </w:p>
        </w:tc>
      </w:tr>
      <w:tr w:rsidR="00DD4793" w:rsidRPr="00714B91" w14:paraId="3F9300AB"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439FF28" w14:textId="77777777" w:rsidR="00DD4793" w:rsidRPr="00714B91" w:rsidRDefault="00DD4793" w:rsidP="001D21E0">
            <w:pPr>
              <w:pStyle w:val="TabHeader2"/>
              <w:jc w:val="center"/>
            </w:pPr>
            <w:r w:rsidRPr="00714B91">
              <w:t>Zone</w:t>
            </w:r>
          </w:p>
        </w:tc>
        <w:tc>
          <w:tcPr>
            <w:tcW w:w="1440" w:type="dxa"/>
            <w:shd w:val="clear" w:color="auto" w:fill="CCC0D9" w:themeFill="accent4" w:themeFillTint="66"/>
            <w:noWrap/>
            <w:hideMark/>
          </w:tcPr>
          <w:p w14:paraId="5FFE7A8B" w14:textId="77777777" w:rsidR="00DD4793" w:rsidRPr="00D3533F" w:rsidRDefault="00DD4793" w:rsidP="001D21E0">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Symbol</w:t>
            </w:r>
          </w:p>
        </w:tc>
        <w:tc>
          <w:tcPr>
            <w:tcW w:w="2175" w:type="dxa"/>
            <w:shd w:val="clear" w:color="auto" w:fill="CCC0D9" w:themeFill="accent4" w:themeFillTint="66"/>
            <w:noWrap/>
            <w:hideMark/>
          </w:tcPr>
          <w:p w14:paraId="40B01E9B" w14:textId="77777777" w:rsidR="00DD4793" w:rsidRPr="00D3533F" w:rsidRDefault="00DD4793" w:rsidP="00D3533F">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Description</w:t>
            </w:r>
          </w:p>
        </w:tc>
      </w:tr>
      <w:tr w:rsidR="00DD4793" w:rsidRPr="00714B91" w14:paraId="526102D3"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shd w:val="clear" w:color="auto" w:fill="CCC0D9"/>
            <w:noWrap/>
            <w:hideMark/>
          </w:tcPr>
          <w:p w14:paraId="058D6A3B" w14:textId="77777777" w:rsidR="00DD4793" w:rsidRPr="00714B91" w:rsidRDefault="00DD4793" w:rsidP="001D21E0">
            <w:pPr>
              <w:pStyle w:val="TabHeader2"/>
              <w:jc w:val="center"/>
            </w:pPr>
            <w:r w:rsidRPr="00714B91">
              <w:t>1</w:t>
            </w:r>
          </w:p>
        </w:tc>
        <w:tc>
          <w:tcPr>
            <w:tcW w:w="1440" w:type="dxa"/>
            <w:noWrap/>
            <w:hideMark/>
          </w:tcPr>
          <w:p w14:paraId="1D30FF3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shd w:val="clear" w:color="auto" w:fill="CCC0D9"/>
            <w:hideMark/>
          </w:tcPr>
          <w:p w14:paraId="6EB62F31" w14:textId="77777777" w:rsidR="00DD4793" w:rsidRPr="00714B91" w:rsidRDefault="00DD4793" w:rsidP="001D21E0">
            <w:pPr>
              <w:pStyle w:val="TabHeader2"/>
              <w:jc w:val="center"/>
            </w:pPr>
          </w:p>
        </w:tc>
        <w:tc>
          <w:tcPr>
            <w:tcW w:w="1440" w:type="dxa"/>
            <w:noWrap/>
            <w:hideMark/>
          </w:tcPr>
          <w:p w14:paraId="5E3D632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6D6C1D">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90C0942" w14:textId="77777777" w:rsidR="00DD4793" w:rsidRPr="00714B91" w:rsidRDefault="00DD4793" w:rsidP="001D21E0">
            <w:pPr>
              <w:pStyle w:val="TabHeader2"/>
              <w:jc w:val="center"/>
            </w:pPr>
            <w:r w:rsidRPr="00714B91">
              <w:t>2</w:t>
            </w:r>
          </w:p>
        </w:tc>
        <w:tc>
          <w:tcPr>
            <w:tcW w:w="1440" w:type="dxa"/>
            <w:noWrap/>
            <w:hideMark/>
          </w:tcPr>
          <w:p w14:paraId="0DCC1BEC"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6C7C859B" w14:textId="77777777" w:rsidR="00DD4793" w:rsidRPr="00714B91" w:rsidRDefault="00DD4793" w:rsidP="001D21E0">
            <w:pPr>
              <w:pStyle w:val="TabHeader2"/>
              <w:jc w:val="center"/>
            </w:pPr>
            <w:r w:rsidRPr="00714B91">
              <w:t>3</w:t>
            </w:r>
          </w:p>
        </w:tc>
        <w:tc>
          <w:tcPr>
            <w:tcW w:w="1440" w:type="dxa"/>
            <w:noWrap/>
            <w:hideMark/>
          </w:tcPr>
          <w:p w14:paraId="001E86F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6D6C1D">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6E3C5799" w:rsidR="00DD4793" w:rsidRPr="0044762E" w:rsidRDefault="00DD4793" w:rsidP="00714B91">
      <w:pPr>
        <w:pStyle w:val="Caption"/>
      </w:pPr>
      <w:bookmarkStart w:id="35" w:name="_Ref393100992"/>
      <w:bookmarkStart w:id="36" w:name="_Toc469588085"/>
      <w:r w:rsidRPr="0044762E">
        <w:t xml:space="preserve">Table </w:t>
      </w:r>
      <w:r w:rsidRPr="0044762E">
        <w:fldChar w:fldCharType="begin"/>
      </w:r>
      <w:r w:rsidRPr="0044762E">
        <w:instrText xml:space="preserve"> SEQ Table \* ARABIC </w:instrText>
      </w:r>
      <w:r w:rsidRPr="0044762E">
        <w:fldChar w:fldCharType="separate"/>
      </w:r>
      <w:r w:rsidR="002426A4">
        <w:rPr>
          <w:noProof/>
        </w:rPr>
        <w:t>1</w:t>
      </w:r>
      <w:r w:rsidRPr="0044762E">
        <w:fldChar w:fldCharType="end"/>
      </w:r>
      <w:bookmarkEnd w:id="35"/>
      <w:r w:rsidRPr="0044762E">
        <w:t>: Risk exposure levels</w:t>
      </w:r>
      <w:bookmarkEnd w:id="36"/>
      <w:r w:rsidR="007A68D4">
        <w:t>.</w:t>
      </w:r>
    </w:p>
    <w:p w14:paraId="277A19CA" w14:textId="77777777" w:rsidR="00DD4793" w:rsidRPr="0044762E" w:rsidRDefault="00DD4793" w:rsidP="00DD4793">
      <w:pPr>
        <w:pStyle w:val="Heading2"/>
        <w:spacing w:before="330" w:after="210"/>
        <w:ind w:left="585" w:hanging="585"/>
      </w:pPr>
      <w:bookmarkStart w:id="37" w:name="_Toc469588049"/>
      <w:r w:rsidRPr="0044762E">
        <w:t>Description of the target</w:t>
      </w:r>
      <w:bookmarkEnd w:id="37"/>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Heading3"/>
      </w:pPr>
      <w:bookmarkStart w:id="38" w:name="_Toc469588050"/>
      <w:r w:rsidRPr="0044762E">
        <w:t>General considerations</w:t>
      </w:r>
      <w:bookmarkEnd w:id="38"/>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5D37E36E" w14:textId="77777777" w:rsidR="000241EA" w:rsidRDefault="00D85C96" w:rsidP="000241EA">
      <w:pPr>
        <w:jc w:val="center"/>
      </w:pPr>
      <w:bookmarkStart w:id="39" w:name="_Toc469588086"/>
      <w:r w:rsidRPr="0044762E">
        <w:t>&lt;Scope&gt;</w:t>
      </w:r>
    </w:p>
    <w:p w14:paraId="4CBE0820" w14:textId="6F4E7A4A" w:rsidR="00DD4793" w:rsidRPr="0044762E" w:rsidRDefault="00DD4793" w:rsidP="00714B91">
      <w:pPr>
        <w:pStyle w:val="Caption"/>
      </w:pPr>
      <w:r w:rsidRPr="0044762E">
        <w:t xml:space="preserve">Table </w:t>
      </w:r>
      <w:r w:rsidRPr="0044762E">
        <w:fldChar w:fldCharType="begin"/>
      </w:r>
      <w:r w:rsidRPr="0044762E">
        <w:instrText xml:space="preserve"> SEQ Table \* ARABIC </w:instrText>
      </w:r>
      <w:r w:rsidRPr="0044762E">
        <w:fldChar w:fldCharType="separate"/>
      </w:r>
      <w:r w:rsidR="002426A4">
        <w:rPr>
          <w:noProof/>
        </w:rPr>
        <w:t>2</w:t>
      </w:r>
      <w:r w:rsidRPr="0044762E">
        <w:fldChar w:fldCharType="end"/>
      </w:r>
      <w:r w:rsidRPr="0044762E">
        <w:t>: General considerations on the target of the risk analysis</w:t>
      </w:r>
      <w:bookmarkEnd w:id="39"/>
      <w:r w:rsidR="007A68D4">
        <w:t>.</w:t>
      </w:r>
    </w:p>
    <w:p w14:paraId="314A81A0" w14:textId="77777777" w:rsidR="00DD4793" w:rsidRPr="0044762E" w:rsidRDefault="00DD4793" w:rsidP="00DD4793">
      <w:pPr>
        <w:pStyle w:val="Heading3"/>
      </w:pPr>
      <w:bookmarkStart w:id="40" w:name="_Ref393109661"/>
      <w:bookmarkStart w:id="41" w:name="_Toc469588051"/>
      <w:r w:rsidRPr="0044762E">
        <w:t>Table of assets</w:t>
      </w:r>
      <w:bookmarkEnd w:id="40"/>
      <w:bookmarkEnd w:id="41"/>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63221F95" w14:textId="77777777" w:rsidR="00DD4793" w:rsidRPr="0044762E" w:rsidRDefault="00DD4793" w:rsidP="00AD00BA">
      <w:pPr>
        <w:jc w:val="center"/>
      </w:pPr>
      <w:r w:rsidRPr="0044762E">
        <w:t>&lt;Asset&gt;</w:t>
      </w:r>
    </w:p>
    <w:p w14:paraId="2F2276E3" w14:textId="0C2AD5F2" w:rsidR="00DD4793" w:rsidRPr="0044762E" w:rsidRDefault="00DD4793" w:rsidP="00714B91">
      <w:pPr>
        <w:pStyle w:val="Caption"/>
      </w:pPr>
      <w:bookmarkStart w:id="42" w:name="_Toc469588087"/>
      <w:r w:rsidRPr="0044762E">
        <w:t xml:space="preserve">Table </w:t>
      </w:r>
      <w:r w:rsidRPr="0044762E">
        <w:fldChar w:fldCharType="begin"/>
      </w:r>
      <w:r w:rsidRPr="0044762E">
        <w:instrText xml:space="preserve"> SEQ Table \* ARABIC </w:instrText>
      </w:r>
      <w:r w:rsidRPr="0044762E">
        <w:fldChar w:fldCharType="separate"/>
      </w:r>
      <w:r w:rsidR="002426A4">
        <w:rPr>
          <w:noProof/>
        </w:rPr>
        <w:t>3</w:t>
      </w:r>
      <w:r w:rsidRPr="0044762E">
        <w:fldChar w:fldCharType="end"/>
      </w:r>
      <w:r w:rsidRPr="0044762E">
        <w:t>: List of assets considered in the risk analysis</w:t>
      </w:r>
      <w:bookmarkEnd w:id="42"/>
      <w:r w:rsidR="007A68D4">
        <w:t>.</w:t>
      </w:r>
    </w:p>
    <w:p w14:paraId="5837C18C" w14:textId="77777777" w:rsidR="00DD4793" w:rsidRPr="0044762E" w:rsidRDefault="00DD4793" w:rsidP="00DD4793">
      <w:pPr>
        <w:pStyle w:val="Heading3"/>
      </w:pPr>
      <w:bookmarkStart w:id="43" w:name="_Toc469588052"/>
      <w:r w:rsidRPr="0044762E">
        <w:t>Table of assets not considered</w:t>
      </w:r>
      <w:bookmarkEnd w:id="43"/>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B0FF076" w14:textId="77777777" w:rsidR="00DD4793" w:rsidRPr="0044762E" w:rsidRDefault="00DD4793" w:rsidP="00AD00BA">
      <w:pPr>
        <w:jc w:val="center"/>
      </w:pPr>
      <w:r w:rsidRPr="0044762E">
        <w:t>&lt;Asset-no-selected&gt;</w:t>
      </w:r>
    </w:p>
    <w:p w14:paraId="5D88C764" w14:textId="6B7E1B49" w:rsidR="00DD4793" w:rsidRPr="0044762E" w:rsidRDefault="00DD4793" w:rsidP="00714B91">
      <w:pPr>
        <w:pStyle w:val="Caption"/>
      </w:pPr>
      <w:bookmarkStart w:id="44" w:name="_Toc469588088"/>
      <w:r w:rsidRPr="0044762E">
        <w:t xml:space="preserve">Table </w:t>
      </w:r>
      <w:r w:rsidRPr="0044762E">
        <w:fldChar w:fldCharType="begin"/>
      </w:r>
      <w:r w:rsidRPr="0044762E">
        <w:instrText xml:space="preserve"> SEQ Table \* ARABIC </w:instrText>
      </w:r>
      <w:r w:rsidRPr="0044762E">
        <w:fldChar w:fldCharType="separate"/>
      </w:r>
      <w:r w:rsidR="002426A4">
        <w:rPr>
          <w:noProof/>
        </w:rPr>
        <w:t>4</w:t>
      </w:r>
      <w:r w:rsidRPr="0044762E">
        <w:fldChar w:fldCharType="end"/>
      </w:r>
      <w:r w:rsidRPr="0044762E">
        <w:t>: List of assets not considered in the risk analysis</w:t>
      </w:r>
      <w:bookmarkEnd w:id="44"/>
      <w:r w:rsidR="007A68D4">
        <w:t>.</w:t>
      </w:r>
    </w:p>
    <w:p w14:paraId="63563027" w14:textId="77777777" w:rsidR="00DD4793" w:rsidRPr="0044762E" w:rsidRDefault="00DD4793" w:rsidP="00DD4793">
      <w:pPr>
        <w:rPr>
          <w:lang w:eastAsia="fr-LU"/>
        </w:rPr>
      </w:pPr>
    </w:p>
    <w:p w14:paraId="7C82266D" w14:textId="77777777" w:rsidR="00DD4793" w:rsidRPr="0044762E" w:rsidRDefault="00DD4793" w:rsidP="00DD4793">
      <w:pPr>
        <w:rPr>
          <w:lang w:eastAsia="fr-LU"/>
        </w:rPr>
      </w:pPr>
    </w:p>
    <w:p w14:paraId="280910C5" w14:textId="77777777" w:rsidR="00DD4793" w:rsidRPr="0044762E" w:rsidRDefault="00DD4793" w:rsidP="00DD4793">
      <w:pPr>
        <w:pStyle w:val="Heading1"/>
        <w:ind w:left="435" w:hanging="435"/>
      </w:pPr>
      <w:bookmarkStart w:id="45" w:name="_Ref393109729"/>
      <w:bookmarkStart w:id="46" w:name="_Toc469588053"/>
      <w:r w:rsidRPr="0044762E">
        <w:lastRenderedPageBreak/>
        <w:t>Risk assessment</w:t>
      </w:r>
      <w:bookmarkEnd w:id="45"/>
      <w:bookmarkEnd w:id="46"/>
    </w:p>
    <w:p w14:paraId="7ED52211" w14:textId="77777777" w:rsidR="00DD4793" w:rsidRPr="0044762E" w:rsidRDefault="00DD4793" w:rsidP="00DD4793">
      <w:pPr>
        <w:pStyle w:val="Heading2"/>
        <w:spacing w:before="330" w:after="210"/>
        <w:ind w:left="585" w:hanging="585"/>
      </w:pPr>
      <w:bookmarkStart w:id="47" w:name="_Ref393109685"/>
      <w:bookmarkStart w:id="48" w:name="_Toc469588054"/>
      <w:r w:rsidRPr="0044762E">
        <w:t>Threats mapping</w:t>
      </w:r>
      <w:bookmarkEnd w:id="47"/>
      <w:bookmarkEnd w:id="48"/>
    </w:p>
    <w:p w14:paraId="5188D179" w14:textId="77777777" w:rsidR="00DD4793" w:rsidRPr="0044762E" w:rsidRDefault="00DD4793" w:rsidP="00DD4793">
      <w:pPr>
        <w:pStyle w:val="Heading3"/>
      </w:pPr>
      <w:bookmarkStart w:id="49" w:name="_Toc469588055"/>
      <w:r w:rsidRPr="0044762E">
        <w:t>Approach</w:t>
      </w:r>
      <w:bookmarkEnd w:id="49"/>
    </w:p>
    <w:p w14:paraId="08D8ECFF" w14:textId="77777777" w:rsidR="00DD4793" w:rsidRPr="0044762E" w:rsidRDefault="00DD4793" w:rsidP="00714B91">
      <w:pPr>
        <w:pStyle w:val="BodyOfText"/>
      </w:pPr>
      <w:r w:rsidRPr="0044762E">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0"/>
      <w:r w:rsidRPr="0044762E">
        <w:rPr>
          <w:highlight w:val="yellow"/>
        </w:rPr>
        <w:t>…</w:t>
      </w:r>
      <w:r w:rsidRPr="0044762E">
        <w:t xml:space="preserve"> </w:t>
      </w:r>
      <w:commentRangeEnd w:id="50"/>
      <w:r w:rsidRPr="0044762E">
        <w:commentReference w:id="50"/>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Heading3"/>
      </w:pPr>
      <w:bookmarkStart w:id="51" w:name="_Toc469588056"/>
      <w:r w:rsidRPr="0044762E">
        <w:t>Details</w:t>
      </w:r>
      <w:bookmarkEnd w:id="51"/>
    </w:p>
    <w:p w14:paraId="379D1AEC" w14:textId="77777777" w:rsidR="00DD4793" w:rsidRPr="0044762E" w:rsidRDefault="00DD4793" w:rsidP="00AD00BA">
      <w:pPr>
        <w:jc w:val="center"/>
      </w:pPr>
      <w:r w:rsidRPr="0044762E">
        <w:t>&lt;Threat&gt;</w:t>
      </w:r>
    </w:p>
    <w:p w14:paraId="211EB2F1" w14:textId="722E4A3B" w:rsidR="00DD4793" w:rsidRPr="0044762E" w:rsidRDefault="00DD4793" w:rsidP="00714B91">
      <w:pPr>
        <w:pStyle w:val="Caption"/>
        <w:rPr>
          <w:lang w:eastAsia="fr-LU"/>
        </w:rPr>
      </w:pPr>
      <w:bookmarkStart w:id="52" w:name="_Toc469588089"/>
      <w:r w:rsidRPr="0044762E">
        <w:t xml:space="preserve">Table </w:t>
      </w:r>
      <w:r w:rsidRPr="0044762E">
        <w:fldChar w:fldCharType="begin"/>
      </w:r>
      <w:r w:rsidRPr="0044762E">
        <w:instrText xml:space="preserve"> SEQ Table \* ARABIC </w:instrText>
      </w:r>
      <w:r w:rsidRPr="0044762E">
        <w:fldChar w:fldCharType="separate"/>
      </w:r>
      <w:r w:rsidR="002426A4">
        <w:rPr>
          <w:noProof/>
        </w:rPr>
        <w:t>5</w:t>
      </w:r>
      <w:r w:rsidRPr="0044762E">
        <w:fldChar w:fldCharType="end"/>
      </w:r>
      <w:r w:rsidRPr="0044762E">
        <w:t>: Threat exposure estimation</w:t>
      </w:r>
      <w:bookmarkEnd w:id="52"/>
      <w:r w:rsidR="007A68D4">
        <w:t>.</w:t>
      </w:r>
    </w:p>
    <w:p w14:paraId="31C38DE9" w14:textId="77777777" w:rsidR="00DD4793" w:rsidRPr="0044762E" w:rsidRDefault="00DD4793" w:rsidP="00DD4793">
      <w:pPr>
        <w:pStyle w:val="Heading2"/>
        <w:spacing w:before="330" w:after="210"/>
        <w:ind w:left="585" w:hanging="585"/>
      </w:pPr>
      <w:bookmarkStart w:id="53" w:name="_Ref393109789"/>
      <w:bookmarkStart w:id="54" w:name="_Toc469588057"/>
      <w:r w:rsidRPr="0044762E">
        <w:t>List of vulnerabilities</w:t>
      </w:r>
      <w:bookmarkEnd w:id="53"/>
      <w:bookmarkEnd w:id="54"/>
    </w:p>
    <w:p w14:paraId="3627ECA0" w14:textId="77777777" w:rsidR="00DD4793" w:rsidRPr="0044762E" w:rsidRDefault="00DD4793" w:rsidP="00DD4793">
      <w:pPr>
        <w:pStyle w:val="Heading3"/>
        <w:spacing w:before="200" w:after="0"/>
      </w:pPr>
      <w:bookmarkStart w:id="55" w:name="_Toc469588058"/>
      <w:r w:rsidRPr="0044762E">
        <w:t>Approach</w:t>
      </w:r>
      <w:bookmarkEnd w:id="55"/>
    </w:p>
    <w:p w14:paraId="34AD8CD1" w14:textId="77777777"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1000DD7" w14:textId="77777777" w:rsidR="00DD4793" w:rsidRPr="0044762E" w:rsidRDefault="00DD4793" w:rsidP="00DD4793">
      <w:pPr>
        <w:pStyle w:val="Heading3"/>
      </w:pPr>
      <w:bookmarkStart w:id="56" w:name="_Toc469588059"/>
      <w:r w:rsidRPr="0044762E">
        <w:t>Details</w:t>
      </w:r>
      <w:bookmarkEnd w:id="56"/>
    </w:p>
    <w:p w14:paraId="7A1F9165" w14:textId="77777777" w:rsidR="00DD4793" w:rsidRPr="0044762E" w:rsidRDefault="00DD4793" w:rsidP="00AD00BA">
      <w:pPr>
        <w:jc w:val="center"/>
      </w:pPr>
      <w:r w:rsidRPr="0044762E">
        <w:t>&lt;Vul&gt;</w:t>
      </w:r>
    </w:p>
    <w:p w14:paraId="2819DAE9" w14:textId="329FCCD8" w:rsidR="00DD4793" w:rsidRPr="0044762E" w:rsidRDefault="00DD4793" w:rsidP="00714B91">
      <w:pPr>
        <w:pStyle w:val="Caption"/>
      </w:pPr>
      <w:bookmarkStart w:id="57" w:name="_Toc469588090"/>
      <w:r w:rsidRPr="0044762E">
        <w:t xml:space="preserve">Table </w:t>
      </w:r>
      <w:r w:rsidRPr="0044762E">
        <w:fldChar w:fldCharType="begin"/>
      </w:r>
      <w:r w:rsidRPr="0044762E">
        <w:instrText xml:space="preserve"> SEQ Table \* ARABIC </w:instrText>
      </w:r>
      <w:r w:rsidRPr="0044762E">
        <w:fldChar w:fldCharType="separate"/>
      </w:r>
      <w:r w:rsidR="002426A4">
        <w:rPr>
          <w:noProof/>
        </w:rPr>
        <w:t>6</w:t>
      </w:r>
      <w:r w:rsidRPr="0044762E">
        <w:fldChar w:fldCharType="end"/>
      </w:r>
      <w:r w:rsidRPr="0044762E">
        <w:t>: List of vulnerabilities and its exposure level</w:t>
      </w:r>
      <w:bookmarkEnd w:id="57"/>
      <w:r w:rsidR="007A68D4">
        <w:t>.</w:t>
      </w:r>
    </w:p>
    <w:p w14:paraId="02EFEE65" w14:textId="77777777" w:rsidR="00DD4793" w:rsidRPr="0044762E" w:rsidRDefault="00DD4793" w:rsidP="00DD4793">
      <w:pPr>
        <w:pStyle w:val="Heading2"/>
        <w:spacing w:before="330" w:after="210"/>
        <w:ind w:left="585" w:hanging="585"/>
      </w:pPr>
      <w:bookmarkStart w:id="58" w:name="_Toc469588060"/>
      <w:r w:rsidRPr="0044762E">
        <w:t>Risk specificities</w:t>
      </w:r>
      <w:bookmarkEnd w:id="58"/>
    </w:p>
    <w:p w14:paraId="499952B0" w14:textId="77777777" w:rsidR="00DD4793" w:rsidRPr="0044762E" w:rsidRDefault="00DD4793" w:rsidP="00DD4793">
      <w:pPr>
        <w:pStyle w:val="Heading3"/>
      </w:pPr>
      <w:bookmarkStart w:id="59" w:name="_Toc469588061"/>
      <w:r w:rsidRPr="0044762E">
        <w:t>Approach</w:t>
      </w:r>
      <w:bookmarkEnd w:id="59"/>
    </w:p>
    <w:p w14:paraId="1A05F40C" w14:textId="77777777" w:rsidR="00DD4793" w:rsidRPr="0044762E" w:rsidRDefault="00DD4793" w:rsidP="00714B91">
      <w:pPr>
        <w:pStyle w:val="BodyOfText"/>
      </w:pPr>
      <w:r w:rsidRPr="0044762E">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Heading3"/>
      </w:pPr>
      <w:bookmarkStart w:id="60" w:name="_Toc469588062"/>
      <w:r w:rsidRPr="0044762E">
        <w:t>Details</w:t>
      </w:r>
      <w:bookmarkEnd w:id="60"/>
    </w:p>
    <w:p w14:paraId="77800A60" w14:textId="77777777" w:rsidR="00DD4793" w:rsidRPr="0044762E" w:rsidRDefault="00DD4793" w:rsidP="00AD00BA">
      <w:pPr>
        <w:jc w:val="center"/>
      </w:pPr>
      <w:r w:rsidRPr="0044762E">
        <w:rPr>
          <w:lang w:eastAsia="fr-LU"/>
        </w:rPr>
        <w:t>&lt;Risk&gt;</w:t>
      </w:r>
    </w:p>
    <w:p w14:paraId="061AF87E" w14:textId="656EE071" w:rsidR="00DD4793" w:rsidRPr="0044762E" w:rsidRDefault="00DD4793" w:rsidP="00714B91">
      <w:pPr>
        <w:pStyle w:val="Caption"/>
      </w:pPr>
      <w:bookmarkStart w:id="61" w:name="_Toc469588091"/>
      <w:r w:rsidRPr="0044762E">
        <w:t xml:space="preserve">Table </w:t>
      </w:r>
      <w:r w:rsidRPr="0044762E">
        <w:fldChar w:fldCharType="begin"/>
      </w:r>
      <w:r w:rsidRPr="0044762E">
        <w:instrText xml:space="preserve"> SEQ Table \* ARABIC </w:instrText>
      </w:r>
      <w:r w:rsidRPr="0044762E">
        <w:fldChar w:fldCharType="separate"/>
      </w:r>
      <w:r w:rsidR="002426A4">
        <w:rPr>
          <w:noProof/>
        </w:rPr>
        <w:t>7</w:t>
      </w:r>
      <w:r w:rsidRPr="0044762E">
        <w:fldChar w:fldCharType="end"/>
      </w:r>
      <w:r w:rsidRPr="0044762E">
        <w:t>: Risk specificities</w:t>
      </w:r>
      <w:bookmarkEnd w:id="61"/>
      <w:r w:rsidR="007A68D4">
        <w:t>.</w:t>
      </w:r>
    </w:p>
    <w:p w14:paraId="53BBB7BD" w14:textId="77777777" w:rsidR="00DD4793" w:rsidRPr="0044762E" w:rsidRDefault="00DD4793" w:rsidP="00DD4793">
      <w:pPr>
        <w:pStyle w:val="Heading2"/>
        <w:spacing w:before="330" w:after="210"/>
        <w:ind w:left="585" w:hanging="585"/>
      </w:pPr>
      <w:bookmarkStart w:id="62" w:name="_Toc469588063"/>
      <w:r w:rsidRPr="0044762E">
        <w:lastRenderedPageBreak/>
        <w:t>Risk analysis</w:t>
      </w:r>
      <w:bookmarkEnd w:id="62"/>
    </w:p>
    <w:p w14:paraId="6384AFD0" w14:textId="77777777" w:rsidR="00DD4793" w:rsidRPr="0044762E" w:rsidRDefault="00DD4793" w:rsidP="00DD4793">
      <w:pPr>
        <w:pStyle w:val="Heading3"/>
      </w:pPr>
      <w:bookmarkStart w:id="63" w:name="_Toc469588064"/>
      <w:r w:rsidRPr="0044762E">
        <w:t>Introduction</w:t>
      </w:r>
      <w:bookmarkEnd w:id="63"/>
    </w:p>
    <w:p w14:paraId="7459BCD0" w14:textId="77777777" w:rsidR="00DD4793" w:rsidRPr="0044762E" w:rsidRDefault="00DD4793" w:rsidP="00714B91">
      <w:pPr>
        <w:pStyle w:val="BodyOfText"/>
      </w:pPr>
      <w:r w:rsidRPr="0044762E">
        <w:t xml:space="preserve">In the next stage, the risks have been quantified with the help of TRICK Service. </w:t>
      </w:r>
      <w:commentRangeStart w:id="64"/>
      <w:r w:rsidRPr="0044762E">
        <w:t>The annual losses for 8 generic risks regrouping the most essential threats and vulnerabilities in relation with the three information security aspects: Confidentiality, Integrity and Availability have been quantified.</w:t>
      </w:r>
      <w:commentRangeEnd w:id="64"/>
      <w:r w:rsidRPr="0044762E">
        <w:commentReference w:id="64"/>
      </w:r>
    </w:p>
    <w:p w14:paraId="31AD7A3D" w14:textId="77777777" w:rsidR="00DD4793" w:rsidRPr="0044762E" w:rsidRDefault="00DD4793" w:rsidP="00AD00BA">
      <w:pPr>
        <w:jc w:val="center"/>
      </w:pPr>
      <w:r w:rsidRPr="0044762E">
        <w:t>&lt;Scenario&gt;</w:t>
      </w:r>
    </w:p>
    <w:p w14:paraId="6737479B" w14:textId="7C59CA1E" w:rsidR="00DD4793" w:rsidRPr="0044762E" w:rsidRDefault="00DD4793" w:rsidP="00714B91">
      <w:pPr>
        <w:pStyle w:val="Caption"/>
      </w:pPr>
      <w:bookmarkStart w:id="65" w:name="_Toc469588092"/>
      <w:r w:rsidRPr="0044762E">
        <w:t xml:space="preserve">Table </w:t>
      </w:r>
      <w:r w:rsidRPr="0044762E">
        <w:fldChar w:fldCharType="begin"/>
      </w:r>
      <w:r w:rsidRPr="0044762E">
        <w:instrText xml:space="preserve"> SEQ Table \* ARABIC </w:instrText>
      </w:r>
      <w:r w:rsidRPr="0044762E">
        <w:fldChar w:fldCharType="separate"/>
      </w:r>
      <w:r w:rsidR="002426A4">
        <w:rPr>
          <w:noProof/>
        </w:rPr>
        <w:t>8</w:t>
      </w:r>
      <w:r w:rsidRPr="0044762E">
        <w:fldChar w:fldCharType="end"/>
      </w:r>
      <w:r w:rsidRPr="0044762E">
        <w:t>: Considered risk scenarios</w:t>
      </w:r>
      <w:bookmarkEnd w:id="65"/>
      <w:r w:rsidR="007A68D4">
        <w:t>.</w:t>
      </w:r>
    </w:p>
    <w:p w14:paraId="4EC2F028" w14:textId="77777777" w:rsidR="00DD4793" w:rsidRPr="0044762E" w:rsidRDefault="00DD4793" w:rsidP="00714B91">
      <w:pPr>
        <w:pStyle w:val="BodyOfText"/>
      </w:pPr>
      <w:r w:rsidRPr="0044762E">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784091F" w14:textId="77777777" w:rsidR="00DD4793" w:rsidRPr="0044762E" w:rsidRDefault="00DD4793" w:rsidP="00AD00BA">
      <w:pPr>
        <w:jc w:val="center"/>
      </w:pPr>
      <w:r w:rsidRPr="0044762E">
        <w:t>&lt;Proba&gt;</w:t>
      </w:r>
    </w:p>
    <w:p w14:paraId="3F4E655F" w14:textId="7C80CD76" w:rsidR="00CA5434" w:rsidRDefault="00DD4793" w:rsidP="00900D00">
      <w:pPr>
        <w:pStyle w:val="Caption"/>
      </w:pPr>
      <w:bookmarkStart w:id="66" w:name="_Toc469588093"/>
      <w:r w:rsidRPr="0044762E">
        <w:t xml:space="preserve">Table </w:t>
      </w:r>
      <w:r w:rsidRPr="0044762E">
        <w:fldChar w:fldCharType="begin"/>
      </w:r>
      <w:r w:rsidRPr="0044762E">
        <w:instrText xml:space="preserve"> SEQ Table \* ARABIC </w:instrText>
      </w:r>
      <w:r w:rsidRPr="0044762E">
        <w:fldChar w:fldCharType="separate"/>
      </w:r>
      <w:r w:rsidR="002426A4">
        <w:rPr>
          <w:noProof/>
        </w:rPr>
        <w:t>9</w:t>
      </w:r>
      <w:r w:rsidRPr="0044762E">
        <w:fldChar w:fldCharType="end"/>
      </w:r>
      <w:r w:rsidRPr="0044762E">
        <w:t>: Probability scale</w:t>
      </w:r>
      <w:bookmarkEnd w:id="66"/>
      <w:r w:rsidR="007A68D4">
        <w:t>.</w:t>
      </w:r>
    </w:p>
    <w:p w14:paraId="3D93BF7C" w14:textId="77777777" w:rsidR="00DD4793" w:rsidRPr="0044762E" w:rsidRDefault="00DD4793" w:rsidP="00AD00BA">
      <w:pPr>
        <w:jc w:val="center"/>
      </w:pPr>
      <w:r w:rsidRPr="0044762E">
        <w:t>&lt;Impact&gt;</w:t>
      </w:r>
    </w:p>
    <w:p w14:paraId="6825C6F2" w14:textId="7E2FE7A1" w:rsidR="00DD4793" w:rsidRPr="0044762E" w:rsidRDefault="00DD4793" w:rsidP="00714B91">
      <w:pPr>
        <w:pStyle w:val="Caption"/>
      </w:pPr>
      <w:bookmarkStart w:id="67" w:name="_Toc469588094"/>
      <w:r w:rsidRPr="0044762E">
        <w:t xml:space="preserve">Table </w:t>
      </w:r>
      <w:r w:rsidRPr="0044762E">
        <w:fldChar w:fldCharType="begin"/>
      </w:r>
      <w:r w:rsidRPr="0044762E">
        <w:instrText xml:space="preserve"> SEQ Table \* ARABIC </w:instrText>
      </w:r>
      <w:r w:rsidRPr="0044762E">
        <w:fldChar w:fldCharType="separate"/>
      </w:r>
      <w:r w:rsidR="002426A4">
        <w:rPr>
          <w:noProof/>
        </w:rPr>
        <w:t>10</w:t>
      </w:r>
      <w:r w:rsidRPr="0044762E">
        <w:fldChar w:fldCharType="end"/>
      </w:r>
      <w:r w:rsidRPr="0044762E">
        <w:t>: Impact scale</w:t>
      </w:r>
      <w:bookmarkEnd w:id="67"/>
      <w:r w:rsidR="007A68D4">
        <w:t>.</w:t>
      </w:r>
    </w:p>
    <w:p w14:paraId="0C4E1606" w14:textId="77777777" w:rsidR="00DD4793" w:rsidRPr="0044762E" w:rsidRDefault="00DD4793" w:rsidP="00DD4793">
      <w:pPr>
        <w:pStyle w:val="Heading3"/>
      </w:pPr>
      <w:bookmarkStart w:id="68" w:name="_Ref393202063"/>
      <w:bookmarkStart w:id="69" w:name="_Ref393202070"/>
      <w:bookmarkStart w:id="70" w:name="_Ref393202077"/>
      <w:bookmarkStart w:id="71" w:name="_Toc469588065"/>
      <w:r w:rsidRPr="0044762E">
        <w:t>Table of estimated risks for each asset</w:t>
      </w:r>
      <w:bookmarkEnd w:id="68"/>
      <w:bookmarkEnd w:id="69"/>
      <w:bookmarkEnd w:id="70"/>
      <w:bookmarkEnd w:id="71"/>
    </w:p>
    <w:p w14:paraId="2AAF8B12" w14:textId="77777777" w:rsidR="00DD4793" w:rsidRPr="0044762E" w:rsidRDefault="00DD4793" w:rsidP="00DD4793">
      <w:r w:rsidRPr="0044762E">
        <w:t>In the following table, we estimated for each pair of asset 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0F79CFD2" w14:textId="77777777" w:rsidR="00DD4793" w:rsidRDefault="00DD4793" w:rsidP="00DD4793">
      <w:r w:rsidRPr="0044762E">
        <w:t xml:space="preserve">The Annual Loss Expectancy (ALE) is computed by multiplying the impact with the probability of occurrence per year, and the ALE for each asset is obtained by adding </w:t>
      </w:r>
      <w:r w:rsidR="00CA5434">
        <w:t>the ALE for all risk scenarios.</w:t>
      </w:r>
    </w:p>
    <w:p w14:paraId="4F2660DD" w14:textId="77777777" w:rsidR="00CA5434" w:rsidRPr="0044762E" w:rsidRDefault="00CA5434" w:rsidP="00DD4793"/>
    <w:p w14:paraId="0E5ED342" w14:textId="77777777" w:rsidR="00DD4793" w:rsidRPr="0044762E" w:rsidRDefault="00DD4793" w:rsidP="00AD00BA">
      <w:pPr>
        <w:jc w:val="center"/>
      </w:pPr>
      <w:r w:rsidRPr="0044762E">
        <w:t>&lt;Assessment&gt;</w:t>
      </w:r>
    </w:p>
    <w:p w14:paraId="03DAFB1C" w14:textId="77777777" w:rsidR="00DD4793" w:rsidRPr="0044762E" w:rsidRDefault="00DD4793" w:rsidP="00DD4793">
      <w:pPr>
        <w:pStyle w:val="Heading3"/>
      </w:pPr>
      <w:bookmarkStart w:id="72" w:name="_Toc469588066"/>
      <w:r w:rsidRPr="0044762E">
        <w:t>Summary of estimated risks</w:t>
      </w:r>
      <w:bookmarkEnd w:id="72"/>
    </w:p>
    <w:p w14:paraId="02E0170D" w14:textId="77777777" w:rsidR="00DD4793" w:rsidRPr="0044762E" w:rsidRDefault="00DD4793" w:rsidP="00CA5434">
      <w:pPr>
        <w:pStyle w:val="BodyOfText"/>
      </w:pPr>
      <w:r w:rsidRPr="0044762E">
        <w:t>This section includes figures that illustrate which assets and asset types are most exposed to risks and from which risk scenario 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AD00BA">
      <w:pPr>
        <w:pStyle w:val="Figure"/>
      </w:pPr>
      <w:r w:rsidRPr="0044762E">
        <w:rPr>
          <w:noProof/>
        </w:rPr>
        <w:lastRenderedPageBreak/>
        <w:drawing>
          <wp:inline distT="0" distB="0" distL="0" distR="0" wp14:anchorId="2B69C2D6" wp14:editId="05C6BAAF">
            <wp:extent cx="5486400" cy="3200400"/>
            <wp:effectExtent l="0" t="0" r="0" b="0"/>
            <wp:docPr id="12" name="Graphique 15" descr="ALE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B0B7056" w14:textId="0FB55C04" w:rsidR="00DD4793" w:rsidRPr="0044762E" w:rsidRDefault="00DD4793" w:rsidP="00CA5434">
      <w:pPr>
        <w:pStyle w:val="Caption"/>
      </w:pPr>
      <w:bookmarkStart w:id="73"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73"/>
      <w:r w:rsidR="007A68D4">
        <w:t>.</w:t>
      </w:r>
    </w:p>
    <w:p w14:paraId="70E15866" w14:textId="77777777" w:rsidR="00DD4793" w:rsidRPr="0044762E" w:rsidRDefault="00DD4793" w:rsidP="00AD00BA">
      <w:pPr>
        <w:pStyle w:val="Figure"/>
      </w:pPr>
      <w:r w:rsidRPr="0044762E">
        <w:rPr>
          <w:noProof/>
        </w:rPr>
        <w:drawing>
          <wp:inline distT="0" distB="0" distL="0" distR="0" wp14:anchorId="09EDE118" wp14:editId="3835D62D">
            <wp:extent cx="5486400" cy="3200400"/>
            <wp:effectExtent l="0" t="0" r="0" b="0"/>
            <wp:docPr id="16" name="Graphique 14" descr="ALE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100933FF" w14:textId="28231E8C" w:rsidR="00DD4793" w:rsidRPr="0044762E" w:rsidRDefault="00DD4793" w:rsidP="00CA5434">
      <w:pPr>
        <w:pStyle w:val="Caption"/>
      </w:pPr>
      <w:bookmarkStart w:id="74"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74"/>
      <w:r w:rsidR="007A68D4">
        <w:t>.</w:t>
      </w:r>
    </w:p>
    <w:p w14:paraId="4C1C89B0" w14:textId="77777777" w:rsidR="00DD4793" w:rsidRPr="0044762E" w:rsidRDefault="00DD4793" w:rsidP="00AD00BA">
      <w:pPr>
        <w:pStyle w:val="Figure"/>
      </w:pPr>
      <w:r w:rsidRPr="0044762E">
        <w:rPr>
          <w:noProof/>
        </w:rPr>
        <w:lastRenderedPageBreak/>
        <w:drawing>
          <wp:inline distT="0" distB="0" distL="0" distR="0" wp14:anchorId="25D42D35" wp14:editId="07866267">
            <wp:extent cx="5486400" cy="3200400"/>
            <wp:effectExtent l="0" t="0" r="0" b="0"/>
            <wp:docPr id="17" name="Graphique 13" descr="ALE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DDB0CC9" w14:textId="27F94CEA" w:rsidR="00DD4793" w:rsidRPr="0044762E" w:rsidRDefault="00DD4793" w:rsidP="00CA5434">
      <w:pPr>
        <w:pStyle w:val="Caption"/>
      </w:pPr>
      <w:bookmarkStart w:id="75" w:name="_Ref393267942"/>
      <w:bookmarkStart w:id="76"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75"/>
      <w:r w:rsidRPr="0044762E">
        <w:t>: Annual Loss Expectancy by Risk scenario</w:t>
      </w:r>
      <w:bookmarkEnd w:id="76"/>
      <w:r w:rsidR="007A68D4">
        <w:t>.</w:t>
      </w:r>
    </w:p>
    <w:p w14:paraId="578671C8" w14:textId="77777777" w:rsidR="00DD4793" w:rsidRPr="0044762E" w:rsidRDefault="00DD4793" w:rsidP="00AD00BA">
      <w:pPr>
        <w:pStyle w:val="Figure"/>
      </w:pPr>
      <w:bookmarkStart w:id="77" w:name="_GoBack"/>
      <w:r w:rsidRPr="0044762E">
        <w:rPr>
          <w:noProof/>
        </w:rPr>
        <w:drawing>
          <wp:inline distT="0" distB="0" distL="0" distR="0" wp14:anchorId="718DF58A" wp14:editId="51E64D84">
            <wp:extent cx="5486400" cy="3200400"/>
            <wp:effectExtent l="0" t="0" r="0" b="0"/>
            <wp:docPr id="18" name="Graphique 11" descr="ALE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bookmarkEnd w:id="77"/>
    </w:p>
    <w:p w14:paraId="5BC7DBBF" w14:textId="34E0458C" w:rsidR="00DD4793" w:rsidRPr="0044762E" w:rsidRDefault="00DD4793" w:rsidP="00CA5434">
      <w:pPr>
        <w:pStyle w:val="Caption"/>
      </w:pPr>
      <w:bookmarkStart w:id="78" w:name="_Ref393267946"/>
      <w:bookmarkStart w:id="79"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78"/>
      <w:r w:rsidRPr="0044762E">
        <w:t>: Annual Loss Expectancy by threat type</w:t>
      </w:r>
      <w:bookmarkEnd w:id="79"/>
      <w:r w:rsidR="007A68D4">
        <w:t>.</w:t>
      </w:r>
    </w:p>
    <w:p w14:paraId="1D462347" w14:textId="77777777" w:rsidR="00DD4793" w:rsidRPr="0044762E" w:rsidRDefault="00DD4793" w:rsidP="00DD4793">
      <w:pPr>
        <w:pStyle w:val="Heading1"/>
        <w:ind w:left="435" w:hanging="435"/>
      </w:pPr>
      <w:bookmarkStart w:id="80" w:name="_Toc469588067"/>
      <w:r w:rsidRPr="0044762E">
        <w:lastRenderedPageBreak/>
        <w:t>Implementation level</w:t>
      </w:r>
      <w:bookmarkEnd w:id="80"/>
    </w:p>
    <w:p w14:paraId="26C41C0F" w14:textId="77777777" w:rsidR="00DD4793" w:rsidRPr="0044762E" w:rsidRDefault="00DD4793" w:rsidP="00DD4793">
      <w:pPr>
        <w:pStyle w:val="Heading2"/>
        <w:widowControl w:val="0"/>
        <w:tabs>
          <w:tab w:val="num" w:pos="576"/>
        </w:tabs>
        <w:spacing w:before="360" w:after="240"/>
        <w:ind w:left="585" w:hanging="585"/>
      </w:pPr>
      <w:bookmarkStart w:id="81" w:name="_Toc469588068"/>
      <w:r w:rsidRPr="0044762E">
        <w:t>Methodology</w:t>
      </w:r>
      <w:bookmarkEnd w:id="81"/>
    </w:p>
    <w:p w14:paraId="4C7526F1" w14:textId="77777777" w:rsidR="00DD4793" w:rsidRPr="0044762E" w:rsidRDefault="00DD4793" w:rsidP="001F570B">
      <w:pPr>
        <w:pStyle w:val="BodyOfText"/>
      </w:pPr>
      <w:r w:rsidRPr="0044762E">
        <w:t>In this chapter, we assess the implementation level and the cost for the security measures that were not fully implemented with regard to one or more standards.</w:t>
      </w:r>
    </w:p>
    <w:p w14:paraId="4563CDEE" w14:textId="77777777" w:rsidR="00DD4793" w:rsidRPr="0044762E" w:rsidRDefault="00DD4793" w:rsidP="001F570B">
      <w:pPr>
        <w:pStyle w:val="BodyOfText"/>
      </w:pPr>
      <w:r w:rsidRPr="0044762E">
        <w:t>For each security measure, we indicate:</w:t>
      </w:r>
    </w:p>
    <w:p w14:paraId="20E01042" w14:textId="77777777" w:rsidR="00DD4793" w:rsidRPr="0044762E" w:rsidRDefault="00DD4793" w:rsidP="001F570B">
      <w:pPr>
        <w:pStyle w:val="BulletL1"/>
      </w:pPr>
      <w:r w:rsidRPr="0044762E">
        <w:t>Ref, the reference of the security control;</w:t>
      </w:r>
    </w:p>
    <w:p w14:paraId="4EDC83ED" w14:textId="77777777" w:rsidR="00DD4793" w:rsidRPr="0044762E" w:rsidRDefault="00DD4793" w:rsidP="001F570B">
      <w:pPr>
        <w:pStyle w:val="BulletL1"/>
      </w:pPr>
      <w:r w:rsidRPr="0044762E">
        <w:t>Domains, the area (and title);</w:t>
      </w:r>
    </w:p>
    <w:p w14:paraId="7CBDEDAA" w14:textId="77777777" w:rsidR="00DD4793" w:rsidRPr="0044762E" w:rsidRDefault="00DD4793" w:rsidP="001F570B">
      <w:pPr>
        <w:pStyle w:val="BulletL1"/>
      </w:pPr>
      <w:r w:rsidRPr="0044762E">
        <w:t>ST, the status (AP = applicable, NA not applicable, OB: mandatory);</w:t>
      </w:r>
    </w:p>
    <w:p w14:paraId="2B30EDFE" w14:textId="71B90466" w:rsidR="00DD4793" w:rsidRDefault="00DD4793" w:rsidP="00DD4793">
      <w:pPr>
        <w:pStyle w:val="BulletL1"/>
      </w:pPr>
      <w:r w:rsidRPr="0044762E">
        <w:t>IR, the rate of implementation (indicating what percentage of the measure is already operational); for ISO</w:t>
      </w:r>
      <w:r w:rsidR="003F639C">
        <w:t>/IEC</w:t>
      </w:r>
      <w:r w:rsidRPr="0044762E">
        <w:t xml:space="preserve"> 27001 according to the following rules:</w:t>
      </w:r>
      <w:bookmarkStart w:id="82" w:name="_Toc394653597"/>
      <w:bookmarkStart w:id="83" w:name="_Toc259478575"/>
    </w:p>
    <w:p w14:paraId="1D47DAFD" w14:textId="77777777" w:rsidR="009E4A52" w:rsidRPr="009E4A52" w:rsidRDefault="009E4A52" w:rsidP="009E4A52">
      <w:pPr>
        <w:pStyle w:val="Endlist"/>
      </w:pPr>
    </w:p>
    <w:tbl>
      <w:tblPr>
        <w:tblStyle w:val="Tableitrust4"/>
        <w:tblW w:w="9770" w:type="dxa"/>
        <w:jc w:val="center"/>
        <w:tblLook w:val="04A0" w:firstRow="1" w:lastRow="0" w:firstColumn="1" w:lastColumn="0" w:noHBand="0" w:noVBand="1"/>
      </w:tblPr>
      <w:tblGrid>
        <w:gridCol w:w="398"/>
        <w:gridCol w:w="775"/>
        <w:gridCol w:w="4176"/>
        <w:gridCol w:w="4421"/>
      </w:tblGrid>
      <w:tr w:rsidR="00DD4793" w:rsidRPr="006D6C1D" w14:paraId="15D6FC13" w14:textId="77777777" w:rsidTr="006D6C1D">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single" w:sz="4" w:space="0" w:color="auto"/>
              <w:right w:val="single" w:sz="4" w:space="0" w:color="auto"/>
            </w:tcBorders>
            <w:shd w:val="clear" w:color="auto" w:fill="FFFFFF" w:themeFill="background1"/>
          </w:tcPr>
          <w:p w14:paraId="0F27007E" w14:textId="77777777" w:rsidR="00DD4793" w:rsidRPr="006D6C1D" w:rsidRDefault="00DD4793" w:rsidP="006D6C1D">
            <w:pPr>
              <w:pStyle w:val="TabText1"/>
            </w:pPr>
          </w:p>
        </w:tc>
        <w:tc>
          <w:tcPr>
            <w:tcW w:w="4176" w:type="dxa"/>
            <w:tcBorders>
              <w:left w:val="single" w:sz="4" w:space="0" w:color="auto"/>
            </w:tcBorders>
          </w:tcPr>
          <w:p w14:paraId="664AA5BB"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Description</w:t>
            </w:r>
          </w:p>
        </w:tc>
        <w:tc>
          <w:tcPr>
            <w:tcW w:w="4421" w:type="dxa"/>
          </w:tcPr>
          <w:p w14:paraId="58C4ED78" w14:textId="77777777" w:rsidR="00DD4793" w:rsidRPr="006D6C1D" w:rsidRDefault="00DD4793" w:rsidP="006D6C1D">
            <w:pPr>
              <w:pStyle w:val="TabText1"/>
              <w:cnfStyle w:val="100000000000" w:firstRow="1" w:lastRow="0" w:firstColumn="0" w:lastColumn="0" w:oddVBand="0" w:evenVBand="0" w:oddHBand="0" w:evenHBand="0" w:firstRowFirstColumn="0" w:firstRowLastColumn="0" w:lastRowFirstColumn="0" w:lastRowLastColumn="0"/>
            </w:pPr>
            <w:r w:rsidRPr="006D6C1D">
              <w:t>Criteria</w:t>
            </w:r>
          </w:p>
        </w:tc>
      </w:tr>
      <w:tr w:rsidR="00DD4793" w:rsidRPr="006D6C1D" w14:paraId="11DC30A2"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6D6C1D" w:rsidRDefault="00DD4793" w:rsidP="006D6C1D">
            <w:pPr>
              <w:pStyle w:val="TabText1"/>
              <w:jc w:val="center"/>
            </w:pPr>
            <w:r w:rsidRPr="006D6C1D">
              <w:t>Implementation rate</w:t>
            </w:r>
          </w:p>
        </w:tc>
        <w:tc>
          <w:tcPr>
            <w:tcW w:w="0" w:type="auto"/>
            <w:tcBorders>
              <w:top w:val="single" w:sz="4" w:space="0" w:color="auto"/>
            </w:tcBorders>
            <w:shd w:val="clear" w:color="auto" w:fill="FF5757"/>
            <w:vAlign w:val="center"/>
          </w:tcPr>
          <w:p w14:paraId="1F7DFD21"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0%</w:t>
            </w:r>
          </w:p>
        </w:tc>
        <w:tc>
          <w:tcPr>
            <w:tcW w:w="4176" w:type="dxa"/>
          </w:tcPr>
          <w:p w14:paraId="3F64A0BF"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neither implemented nor identified in the SI security framework for the considered domain.</w:t>
            </w:r>
          </w:p>
        </w:tc>
        <w:tc>
          <w:tcPr>
            <w:tcW w:w="4421" w:type="dxa"/>
          </w:tcPr>
          <w:p w14:paraId="12779D5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Lack of consideration and implementation of the measure.</w:t>
            </w:r>
          </w:p>
        </w:tc>
      </w:tr>
      <w:tr w:rsidR="00DD4793" w:rsidRPr="006D6C1D" w14:paraId="6A97677A" w14:textId="77777777" w:rsidTr="006D6C1D">
        <w:trPr>
          <w:trHeight w:val="816"/>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6D6C1D" w:rsidRDefault="00DD4793" w:rsidP="006D6C1D">
            <w:pPr>
              <w:pStyle w:val="TabText1"/>
            </w:pPr>
          </w:p>
        </w:tc>
        <w:tc>
          <w:tcPr>
            <w:tcW w:w="0" w:type="auto"/>
            <w:shd w:val="clear" w:color="auto" w:fill="FFCD2F"/>
            <w:vAlign w:val="center"/>
          </w:tcPr>
          <w:p w14:paraId="5A6BC4E2"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20%</w:t>
            </w:r>
          </w:p>
        </w:tc>
        <w:tc>
          <w:tcPr>
            <w:tcW w:w="4176" w:type="dxa"/>
          </w:tcPr>
          <w:p w14:paraId="736D025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has been identified in the SI security framework but is informally implemented.</w:t>
            </w:r>
          </w:p>
        </w:tc>
        <w:tc>
          <w:tcPr>
            <w:tcW w:w="4421" w:type="dxa"/>
          </w:tcPr>
          <w:p w14:paraId="37FFC78E"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Measure included in the security plan. Technical measures but unstructured (mainly based on current professional expertise).</w:t>
            </w:r>
          </w:p>
        </w:tc>
      </w:tr>
      <w:tr w:rsidR="00DD4793" w:rsidRPr="006D6C1D" w14:paraId="73E42216"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6D6C1D" w:rsidRDefault="00DD4793" w:rsidP="006D6C1D">
            <w:pPr>
              <w:pStyle w:val="TabText1"/>
            </w:pPr>
          </w:p>
        </w:tc>
        <w:tc>
          <w:tcPr>
            <w:tcW w:w="0" w:type="auto"/>
            <w:shd w:val="clear" w:color="auto" w:fill="C6D9F1"/>
            <w:vAlign w:val="center"/>
          </w:tcPr>
          <w:p w14:paraId="69F0DAAB"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50%</w:t>
            </w:r>
          </w:p>
        </w:tc>
        <w:tc>
          <w:tcPr>
            <w:tcW w:w="4176" w:type="dxa"/>
          </w:tcPr>
          <w:p w14:paraId="5801D458"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implementation of the measure has been decided and a formal implementation is largely started.</w:t>
            </w:r>
          </w:p>
        </w:tc>
        <w:tc>
          <w:tcPr>
            <w:tcW w:w="4421" w:type="dxa"/>
          </w:tcPr>
          <w:p w14:paraId="593C2855"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plan for the measure. Main aspect already implemented according to the plan.</w:t>
            </w:r>
          </w:p>
        </w:tc>
      </w:tr>
      <w:tr w:rsidR="00DD4793" w:rsidRPr="006D6C1D" w14:paraId="04719858"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6D6C1D" w:rsidRDefault="00DD4793" w:rsidP="006D6C1D">
            <w:pPr>
              <w:pStyle w:val="TabText1"/>
            </w:pPr>
          </w:p>
        </w:tc>
        <w:tc>
          <w:tcPr>
            <w:tcW w:w="0" w:type="auto"/>
            <w:shd w:val="clear" w:color="auto" w:fill="C2D69B"/>
            <w:vAlign w:val="center"/>
          </w:tcPr>
          <w:p w14:paraId="24472080"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80%</w:t>
            </w:r>
          </w:p>
        </w:tc>
        <w:tc>
          <w:tcPr>
            <w:tcW w:w="4176" w:type="dxa"/>
          </w:tcPr>
          <w:p w14:paraId="57B68E30"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implemented according to a formal plan but not entirely or long term management shall be checked and consolidated.</w:t>
            </w:r>
          </w:p>
        </w:tc>
        <w:tc>
          <w:tcPr>
            <w:tcW w:w="4421" w:type="dxa"/>
          </w:tcPr>
          <w:p w14:paraId="1179B06A"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compliance with formal security plan and almost finished. Finalisation and control has to be done.</w:t>
            </w:r>
          </w:p>
        </w:tc>
      </w:tr>
      <w:tr w:rsidR="00DD4793" w:rsidRPr="006D6C1D" w14:paraId="30001761" w14:textId="77777777" w:rsidTr="006D6C1D">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6D6C1D" w:rsidRDefault="00DD4793" w:rsidP="006D6C1D">
            <w:pPr>
              <w:pStyle w:val="TabText1"/>
            </w:pPr>
          </w:p>
        </w:tc>
        <w:tc>
          <w:tcPr>
            <w:tcW w:w="0" w:type="auto"/>
            <w:shd w:val="clear" w:color="auto" w:fill="00C85A"/>
            <w:vAlign w:val="center"/>
          </w:tcPr>
          <w:p w14:paraId="0F4922F3" w14:textId="77777777" w:rsidR="00DD4793" w:rsidRPr="006D6C1D" w:rsidRDefault="00DD4793" w:rsidP="006D6C1D">
            <w:pPr>
              <w:pStyle w:val="TabText1"/>
              <w:jc w:val="center"/>
              <w:cnfStyle w:val="000000000000" w:firstRow="0" w:lastRow="0" w:firstColumn="0" w:lastColumn="0" w:oddVBand="0" w:evenVBand="0" w:oddHBand="0" w:evenHBand="0" w:firstRowFirstColumn="0" w:firstRowLastColumn="0" w:lastRowFirstColumn="0" w:lastRowLastColumn="0"/>
              <w:rPr>
                <w:b/>
              </w:rPr>
            </w:pPr>
            <w:r w:rsidRPr="006D6C1D">
              <w:rPr>
                <w:b/>
              </w:rPr>
              <w:t>100%</w:t>
            </w:r>
          </w:p>
        </w:tc>
        <w:tc>
          <w:tcPr>
            <w:tcW w:w="4176" w:type="dxa"/>
          </w:tcPr>
          <w:p w14:paraId="03CE7B34"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The measure is entirely implemented and well managed according to the security plan set up for the considered security domain.</w:t>
            </w:r>
          </w:p>
        </w:tc>
        <w:tc>
          <w:tcPr>
            <w:tcW w:w="4421" w:type="dxa"/>
          </w:tcPr>
          <w:p w14:paraId="235932D7" w14:textId="77777777" w:rsidR="00DD4793" w:rsidRPr="006D6C1D" w:rsidRDefault="00DD4793" w:rsidP="006D6C1D">
            <w:pPr>
              <w:pStyle w:val="TabText1"/>
              <w:cnfStyle w:val="000000000000" w:firstRow="0" w:lastRow="0" w:firstColumn="0" w:lastColumn="0" w:oddVBand="0" w:evenVBand="0" w:oddHBand="0" w:evenHBand="0" w:firstRowFirstColumn="0" w:firstRowLastColumn="0" w:lastRowFirstColumn="0" w:lastRowLastColumn="0"/>
            </w:pPr>
            <w:r w:rsidRPr="006D6C1D">
              <w:t>Implementation of the measure compliance with security plan, checked and under control.</w:t>
            </w:r>
          </w:p>
        </w:tc>
      </w:tr>
    </w:tbl>
    <w:p w14:paraId="0E8DC3B3" w14:textId="772D58CD" w:rsidR="00DD4793" w:rsidRPr="0044762E" w:rsidRDefault="00DD4793" w:rsidP="00093C31">
      <w:pPr>
        <w:pStyle w:val="Caption"/>
      </w:pPr>
      <w:bookmarkStart w:id="84" w:name="_Toc469588096"/>
      <w:r w:rsidRPr="0044762E">
        <w:t xml:space="preserve">Table </w:t>
      </w:r>
      <w:r w:rsidRPr="0044762E">
        <w:fldChar w:fldCharType="begin"/>
      </w:r>
      <w:r w:rsidRPr="0044762E">
        <w:instrText xml:space="preserve"> SEQ Table \* ARABIC </w:instrText>
      </w:r>
      <w:r w:rsidRPr="0044762E">
        <w:fldChar w:fldCharType="separate"/>
      </w:r>
      <w:r w:rsidR="002426A4">
        <w:rPr>
          <w:noProof/>
        </w:rPr>
        <w:t>11</w:t>
      </w:r>
      <w:r w:rsidRPr="0044762E">
        <w:fldChar w:fldCharType="end"/>
      </w:r>
      <w:r w:rsidRPr="0044762E">
        <w:t>: Implementation scale of security measures</w:t>
      </w:r>
      <w:bookmarkEnd w:id="82"/>
      <w:bookmarkEnd w:id="84"/>
      <w:r w:rsidR="007A68D4">
        <w:t>.</w:t>
      </w:r>
    </w:p>
    <w:bookmarkEnd w:id="83"/>
    <w:p w14:paraId="6F996D3C" w14:textId="77777777" w:rsidR="00DD4793" w:rsidRPr="0044762E" w:rsidRDefault="00DD4793" w:rsidP="00093C31">
      <w:pPr>
        <w:pStyle w:val="BulletL1"/>
      </w:pPr>
      <w:r w:rsidRPr="0044762E">
        <w:t>IW, the internal set-up workload, showing how many days of internally work are necessary to implement the security measure;</w:t>
      </w:r>
    </w:p>
    <w:p w14:paraId="6C009460" w14:textId="77777777" w:rsidR="00DD4793" w:rsidRPr="0044762E" w:rsidRDefault="00DD4793" w:rsidP="00093C31">
      <w:pPr>
        <w:pStyle w:val="BulletL1"/>
      </w:pPr>
      <w:r w:rsidRPr="0044762E">
        <w:t>EW, the external set-up showing how many days of work of a service provider is needed to implement the security measure;</w:t>
      </w:r>
    </w:p>
    <w:p w14:paraId="6D491132" w14:textId="77777777" w:rsidR="00DD4793" w:rsidRPr="0044762E" w:rsidRDefault="00DD4793" w:rsidP="00093C31">
      <w:pPr>
        <w:pStyle w:val="BulletL1"/>
      </w:pPr>
      <w:r w:rsidRPr="0044762E">
        <w:t>Inv, the investment budget in k€ indicating what is expected in addition to internal and external resources to implement the measure;</w:t>
      </w:r>
    </w:p>
    <w:p w14:paraId="2725A1C7" w14:textId="77777777" w:rsidR="00DD4793" w:rsidRPr="0044762E" w:rsidRDefault="00DD4793" w:rsidP="00093C31">
      <w:pPr>
        <w:pStyle w:val="BulletL1"/>
      </w:pPr>
      <w:r w:rsidRPr="0044762E">
        <w:t>LT, the lifetime in years of the measure;</w:t>
      </w:r>
    </w:p>
    <w:p w14:paraId="69BC1772" w14:textId="77777777" w:rsidR="00DD4793" w:rsidRPr="0044762E" w:rsidRDefault="00DD4793" w:rsidP="00093C31">
      <w:pPr>
        <w:pStyle w:val="BulletL1"/>
      </w:pPr>
      <w:r w:rsidRPr="0044762E">
        <w:t>IM, the yearly internal workload to maintain the security control;</w:t>
      </w:r>
    </w:p>
    <w:p w14:paraId="6FDC6D8B" w14:textId="77777777" w:rsidR="00DD4793" w:rsidRPr="0044762E" w:rsidRDefault="00DD4793" w:rsidP="00093C31">
      <w:pPr>
        <w:pStyle w:val="BulletL1"/>
      </w:pPr>
      <w:r w:rsidRPr="0044762E">
        <w:t>EM, the yearly external workload to maintain the security control;</w:t>
      </w:r>
    </w:p>
    <w:p w14:paraId="7663545F" w14:textId="77777777" w:rsidR="00DD4793" w:rsidRPr="0044762E" w:rsidRDefault="00DD4793" w:rsidP="00093C31">
      <w:pPr>
        <w:pStyle w:val="BulletL1"/>
      </w:pPr>
      <w:r w:rsidRPr="0044762E">
        <w:t>RI, the recurrent investments for maintaining the security control;</w:t>
      </w:r>
    </w:p>
    <w:p w14:paraId="5BA8A97C" w14:textId="77777777" w:rsidR="00DD4793" w:rsidRPr="0044762E" w:rsidRDefault="00DD4793" w:rsidP="00093C31">
      <w:pPr>
        <w:pStyle w:val="BulletL1"/>
      </w:pPr>
      <w:r w:rsidRPr="0044762E">
        <w:t>CS, the annual cost in k€, calculated from the previous settings (taking into account the average cost of one internal man-day and of one external man-day;</w:t>
      </w:r>
    </w:p>
    <w:p w14:paraId="707AE651" w14:textId="77777777" w:rsidR="00DD4793" w:rsidRPr="0044762E" w:rsidRDefault="00DD4793" w:rsidP="00093C31">
      <w:pPr>
        <w:pStyle w:val="BulletL1"/>
      </w:pPr>
      <w:r w:rsidRPr="0044762E">
        <w:t>Comment, a justification of the provided estimates;</w:t>
      </w:r>
    </w:p>
    <w:p w14:paraId="35E29D53" w14:textId="01C9B6FC" w:rsidR="00DD4793" w:rsidRDefault="00DD4793" w:rsidP="00093C31">
      <w:pPr>
        <w:pStyle w:val="BulletL1"/>
      </w:pPr>
      <w:r w:rsidRPr="0044762E">
        <w:t>To</w:t>
      </w:r>
      <w:r w:rsidR="00A10F0E" w:rsidRPr="0044762E">
        <w:t xml:space="preserve"> </w:t>
      </w:r>
      <w:r w:rsidRPr="0044762E">
        <w:t>do,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lastRenderedPageBreak/>
        <w:t>The complete assessment can be found in the Annex.</w:t>
      </w:r>
    </w:p>
    <w:p w14:paraId="718AC8E9" w14:textId="1B8D5AA0" w:rsidR="00DD4793" w:rsidRPr="0044762E" w:rsidRDefault="00DD4793" w:rsidP="00DD4793">
      <w:pPr>
        <w:pStyle w:val="Heading2"/>
        <w:spacing w:before="330" w:after="210"/>
        <w:ind w:left="585" w:hanging="585"/>
      </w:pPr>
      <w:bookmarkStart w:id="85" w:name="_Toc469588069"/>
      <w:r w:rsidRPr="0044762E">
        <w:t>Compliance level for ISO</w:t>
      </w:r>
      <w:r w:rsidR="003F639C">
        <w:t>/IEC</w:t>
      </w:r>
      <w:r w:rsidRPr="0044762E">
        <w:t xml:space="preserve"> 27001</w:t>
      </w:r>
      <w:bookmarkEnd w:id="85"/>
    </w:p>
    <w:p w14:paraId="744A94CB" w14:textId="092CCC91"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44762E" w:rsidRDefault="00DD4793" w:rsidP="00AD00BA">
      <w:pPr>
        <w:pStyle w:val="Figure"/>
      </w:pPr>
      <w:r w:rsidRPr="0044762E">
        <w:rPr>
          <w:noProof/>
        </w:rPr>
        <w:drawing>
          <wp:inline distT="0" distB="0" distL="0" distR="0" wp14:anchorId="32FF9BED" wp14:editId="53A695DB">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DCAF5B" w14:textId="55210651" w:rsidR="00DD4793" w:rsidRPr="0044762E" w:rsidRDefault="00DD4793" w:rsidP="00093C31">
      <w:pPr>
        <w:pStyle w:val="Caption"/>
      </w:pPr>
      <w:bookmarkStart w:id="86"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 during the different implementation phases</w:t>
      </w:r>
      <w:r w:rsidR="003F639C">
        <w:t>.</w:t>
      </w:r>
      <w:bookmarkEnd w:id="86"/>
    </w:p>
    <w:p w14:paraId="574010F2" w14:textId="1BC13CD0" w:rsidR="00DD4793" w:rsidRPr="0044762E" w:rsidRDefault="00DD4793" w:rsidP="00DD4793">
      <w:pPr>
        <w:pStyle w:val="Heading2"/>
        <w:spacing w:before="330" w:after="210"/>
        <w:ind w:left="585" w:hanging="585"/>
      </w:pPr>
      <w:bookmarkStart w:id="87" w:name="_Toc469588070"/>
      <w:r w:rsidRPr="0044762E">
        <w:t>Compliance level for ISO</w:t>
      </w:r>
      <w:r w:rsidR="003F639C">
        <w:t>/IEC</w:t>
      </w:r>
      <w:r w:rsidRPr="0044762E">
        <w:t xml:space="preserve"> 27002</w:t>
      </w:r>
      <w:bookmarkEnd w:id="87"/>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AD00BA">
      <w:pPr>
        <w:pStyle w:val="Figure"/>
      </w:pPr>
      <w:r w:rsidRPr="0044762E">
        <w:rPr>
          <w:noProof/>
        </w:rPr>
        <w:lastRenderedPageBreak/>
        <w:drawing>
          <wp:inline distT="0" distB="0" distL="0" distR="0" wp14:anchorId="0B68EAA0" wp14:editId="26B6122F">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27979DEF" w14:textId="580C6B8F" w:rsidR="00DD4793" w:rsidRPr="0044762E" w:rsidRDefault="00DD4793" w:rsidP="00093C31">
      <w:pPr>
        <w:pStyle w:val="Caption"/>
        <w:rPr>
          <w:noProof/>
        </w:rPr>
      </w:pPr>
      <w:bookmarkStart w:id="88" w:name="_Toc469588084"/>
      <w:r w:rsidRPr="0044762E">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 during the different implementation phases</w:t>
      </w:r>
      <w:r w:rsidR="003F639C">
        <w:t>.</w:t>
      </w:r>
      <w:bookmarkEnd w:id="88"/>
    </w:p>
    <w:p w14:paraId="7E929AA2" w14:textId="77777777" w:rsidR="00DD4793" w:rsidRPr="0044762E" w:rsidRDefault="00DD4793" w:rsidP="00DD4793">
      <w:pPr>
        <w:pStyle w:val="Heading1"/>
        <w:ind w:left="435" w:hanging="435"/>
      </w:pPr>
      <w:bookmarkStart w:id="89" w:name="_Toc469588071"/>
      <w:r w:rsidRPr="0044762E">
        <w:lastRenderedPageBreak/>
        <w:t>Risk treatment plan</w:t>
      </w:r>
      <w:bookmarkEnd w:id="89"/>
    </w:p>
    <w:p w14:paraId="59433DA0" w14:textId="77777777" w:rsidR="00DD4793" w:rsidRPr="0044762E" w:rsidRDefault="00DD4793" w:rsidP="00DD4793">
      <w:pPr>
        <w:pStyle w:val="Heading2"/>
        <w:spacing w:before="330" w:after="210"/>
        <w:ind w:left="585" w:hanging="585"/>
      </w:pPr>
      <w:bookmarkStart w:id="90" w:name="_Toc469588072"/>
      <w:r w:rsidRPr="0044762E">
        <w:t>Introduction</w:t>
      </w:r>
      <w:bookmarkEnd w:id="90"/>
    </w:p>
    <w:p w14:paraId="039FF7DF" w14:textId="77777777" w:rsidR="00DD4793" w:rsidRPr="0044762E" w:rsidRDefault="00DD4793" w:rsidP="00093C31">
      <w:pPr>
        <w:pStyle w:val="BodyOfTe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Heading2"/>
        <w:tabs>
          <w:tab w:val="num" w:pos="576"/>
        </w:tabs>
        <w:spacing w:before="360" w:after="240"/>
        <w:ind w:left="585" w:hanging="585"/>
      </w:pPr>
      <w:bookmarkStart w:id="91" w:name="_Toc310335620"/>
      <w:bookmarkStart w:id="92" w:name="_Toc316542024"/>
      <w:bookmarkStart w:id="93" w:name="_Toc345882560"/>
      <w:bookmarkStart w:id="94" w:name="_Toc469588073"/>
      <w:r w:rsidRPr="0044762E">
        <w:t>Parameter tuning</w:t>
      </w:r>
      <w:bookmarkEnd w:id="91"/>
      <w:bookmarkEnd w:id="92"/>
      <w:bookmarkEnd w:id="93"/>
      <w:bookmarkEnd w:id="94"/>
    </w:p>
    <w:p w14:paraId="10C9653F" w14:textId="77777777" w:rsidR="00DD4793" w:rsidRPr="0044762E" w:rsidRDefault="00DD4793" w:rsidP="00093C31">
      <w:pPr>
        <w:pStyle w:val="BodyOfText"/>
      </w:pPr>
      <w:r w:rsidRPr="0044762E">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93DD6A4" w14:textId="77777777" w:rsidR="00DD4793" w:rsidRPr="0044762E" w:rsidRDefault="00DD4793" w:rsidP="00093C31">
      <w:pPr>
        <w:pStyle w:val="BodyOfText"/>
      </w:pPr>
      <w:r w:rsidRPr="0044762E">
        <w:t>The outcome was considered to be plausible during the validation phase.</w:t>
      </w:r>
    </w:p>
    <w:p w14:paraId="74600041" w14:textId="658BF97E" w:rsidR="00DD4793" w:rsidRPr="0044762E" w:rsidRDefault="00DD4793" w:rsidP="00DD4793">
      <w:pPr>
        <w:pStyle w:val="Heading2"/>
        <w:spacing w:before="330" w:after="210"/>
        <w:ind w:left="585" w:hanging="585"/>
      </w:pPr>
      <w:bookmarkStart w:id="95" w:name="_Toc469588074"/>
      <w:r w:rsidRPr="0044762E">
        <w:t>General ISO</w:t>
      </w:r>
      <w:r w:rsidR="003F639C">
        <w:t>/IEC</w:t>
      </w:r>
      <w:r w:rsidRPr="0044762E">
        <w:t xml:space="preserve"> </w:t>
      </w:r>
      <w:commentRangeStart w:id="96"/>
      <w:r w:rsidRPr="0044762E">
        <w:t>27002</w:t>
      </w:r>
      <w:commentRangeEnd w:id="96"/>
      <w:r w:rsidRPr="0044762E">
        <w:rPr>
          <w:lang w:eastAsia="fr-FR"/>
        </w:rPr>
        <w:commentReference w:id="96"/>
      </w:r>
      <w:r w:rsidRPr="0044762E">
        <w:t xml:space="preserve"> related recommendations based on an estimation of profitability</w:t>
      </w:r>
      <w:bookmarkEnd w:id="95"/>
    </w:p>
    <w:p w14:paraId="21F6C409" w14:textId="77777777" w:rsidR="00DD4793" w:rsidRPr="0044762E" w:rsidRDefault="00DD4793" w:rsidP="006B5D0E">
      <w:pPr>
        <w:pStyle w:val="BodyOfText"/>
      </w:pPr>
      <w:r w:rsidRPr="0044762E">
        <w:t>Using the TRICK Service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Heading2"/>
        <w:tabs>
          <w:tab w:val="num" w:pos="576"/>
        </w:tabs>
        <w:spacing w:before="360" w:after="240"/>
        <w:ind w:left="585" w:hanging="585"/>
      </w:pPr>
      <w:bookmarkStart w:id="97" w:name="_Toc342919050"/>
      <w:bookmarkStart w:id="98" w:name="_Toc345882562"/>
      <w:bookmarkStart w:id="99" w:name="_Toc469588075"/>
      <w:r w:rsidRPr="0044762E">
        <w:t>Risk treatment phases overview and profitability</w:t>
      </w:r>
      <w:bookmarkEnd w:id="97"/>
      <w:bookmarkEnd w:id="98"/>
      <w:bookmarkEnd w:id="99"/>
    </w:p>
    <w:p w14:paraId="1F7BF7A4" w14:textId="77777777" w:rsidR="00DD4793" w:rsidRPr="0044762E" w:rsidRDefault="00DD4793" w:rsidP="006B5D0E">
      <w:pPr>
        <w:pStyle w:val="BodyOfText"/>
      </w:pPr>
      <w:r w:rsidRPr="0044762E">
        <w:rPr>
          <w:shd w:val="clear" w:color="auto" w:fill="FFFFFF"/>
        </w:rPr>
        <w:t xml:space="preserve">In order to achieve the level of security required, it is necessary to implement a list of security measures. </w:t>
      </w:r>
      <w:r w:rsidRPr="0044762E">
        <w:t>The effectiveness of is shown in the following table. This tables shows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4BED8FE9" w:rsidR="00DD4793" w:rsidRPr="0044762E" w:rsidRDefault="00A10F0E" w:rsidP="006B5D0E">
      <w:pPr>
        <w:pStyle w:val="BulletL1"/>
      </w:pPr>
      <w:r w:rsidRPr="0044762E">
        <w:t>T</w:t>
      </w:r>
      <w:r w:rsidR="00DD4793" w:rsidRPr="0044762E">
        <w:t>he compliance level with ISO</w:t>
      </w:r>
      <w:r w:rsidR="003F639C">
        <w:t>/IEC</w:t>
      </w:r>
      <w:r w:rsidR="00DD4793" w:rsidRPr="0044762E">
        <w:t xml:space="preserve"> 27001 and ISO</w:t>
      </w:r>
      <w:r w:rsidR="003F639C">
        <w:t>/IEC</w:t>
      </w:r>
      <w:r w:rsidR="00DD4793" w:rsidRPr="0044762E">
        <w:t xml:space="preserve"> 27002;</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7BEBB816" w:rsidR="00DD4793" w:rsidRDefault="00A10F0E" w:rsidP="006B5D0E">
      <w:pPr>
        <w:pStyle w:val="BulletL1"/>
      </w:pPr>
      <w:r w:rsidRPr="0044762E">
        <w:t>T</w:t>
      </w:r>
      <w:r w:rsidR="00DD4793" w:rsidRPr="0044762E">
        <w:t>he number of whose implementation reached 100% with regard to ISO</w:t>
      </w:r>
      <w:r w:rsidR="003F639C">
        <w:t>/IEC</w:t>
      </w:r>
      <w:r w:rsidR="00DD4793" w:rsidRPr="0044762E">
        <w:t xml:space="preserve"> 27002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77777777" w:rsidR="00DD4793" w:rsidRPr="0044762E" w:rsidRDefault="00DD4793" w:rsidP="006B5D0E">
      <w:pPr>
        <w:pStyle w:val="BodyOfText"/>
      </w:pPr>
      <w:r w:rsidRPr="0044762E">
        <w:lastRenderedPageBreak/>
        <w:t xml:space="preserve">The resources planning: </w:t>
      </w:r>
    </w:p>
    <w:p w14:paraId="60D5CEEC" w14:textId="77777777" w:rsidR="00DD4793" w:rsidRPr="0044762E" w:rsidRDefault="00DD4793" w:rsidP="006B5D0E">
      <w:pPr>
        <w:pStyle w:val="BulletL1"/>
      </w:pPr>
      <w:r w:rsidRPr="0044762E">
        <w:t>Internal workload in man-days;</w:t>
      </w:r>
    </w:p>
    <w:p w14:paraId="057021BC" w14:textId="77777777" w:rsidR="00DD4793" w:rsidRPr="0044762E" w:rsidRDefault="00DD4793" w:rsidP="006B5D0E">
      <w:pPr>
        <w:pStyle w:val="BulletL1"/>
      </w:pPr>
      <w:r w:rsidRPr="0044762E">
        <w:t>External workload in man-days;</w:t>
      </w:r>
    </w:p>
    <w:p w14:paraId="39CACF49" w14:textId="77777777" w:rsidR="00DD4793" w:rsidRPr="0044762E" w:rsidRDefault="00DD4793" w:rsidP="006B5D0E">
      <w:pPr>
        <w:pStyle w:val="BulletL1"/>
      </w:pPr>
      <w:r w:rsidRPr="0044762E">
        <w:t>Internal maintenance workload in man-days;</w:t>
      </w:r>
    </w:p>
    <w:p w14:paraId="347F00E2" w14:textId="77777777" w:rsidR="00DD4793" w:rsidRPr="0044762E" w:rsidRDefault="00DD4793" w:rsidP="006B5D0E">
      <w:pPr>
        <w:pStyle w:val="BulletL1"/>
      </w:pPr>
      <w:r w:rsidRPr="0044762E">
        <w:t>External maintenance workload in man-days;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BEB099A" w:rsidR="00DD4793" w:rsidRDefault="00DD4793" w:rsidP="006B5D0E">
      <w:pPr>
        <w:pStyle w:val="BulletL1"/>
      </w:pPr>
      <w:r w:rsidRPr="0044762E">
        <w:t>The total cost of the phase including internal and external workload (note that one external man-day costs 1.000€ and an internal man-day costs 400€) and investments to make in the current phase.</w:t>
      </w:r>
    </w:p>
    <w:p w14:paraId="62DC3CF9" w14:textId="77777777" w:rsidR="009E4A52" w:rsidRPr="0044762E" w:rsidRDefault="009E4A52" w:rsidP="009E4A52">
      <w:pPr>
        <w:pStyle w:val="Endlist"/>
      </w:pPr>
    </w:p>
    <w:p w14:paraId="44F8B526" w14:textId="77777777" w:rsidR="00DD4793" w:rsidRPr="0044762E" w:rsidRDefault="00DD4793" w:rsidP="006B5D0E">
      <w:pPr>
        <w:pStyle w:val="BodyOfText"/>
      </w:pPr>
      <w:r w:rsidRPr="0044762E">
        <w:t>Note that the average costs are different from the set-up cost plus recurrent cost as they consider a lifetime for each investment.</w:t>
      </w:r>
    </w:p>
    <w:p w14:paraId="144A5BC8" w14:textId="77777777" w:rsidR="00DD4793" w:rsidRPr="0044762E" w:rsidRDefault="00DD4793" w:rsidP="00DD4793">
      <w:pPr>
        <w:spacing w:after="0"/>
      </w:pPr>
    </w:p>
    <w:p w14:paraId="03AFCD7E" w14:textId="77777777" w:rsidR="00DD4793" w:rsidRPr="0044762E" w:rsidRDefault="00DD4793" w:rsidP="00AD00BA">
      <w:pPr>
        <w:jc w:val="center"/>
      </w:pPr>
      <w:r w:rsidRPr="0044762E">
        <w:t>&lt;Summary&gt;</w:t>
      </w:r>
    </w:p>
    <w:p w14:paraId="0A6B1958" w14:textId="5AD98ED9" w:rsidR="00DD4793" w:rsidRPr="0044762E" w:rsidRDefault="00DD4793" w:rsidP="006B5D0E">
      <w:pPr>
        <w:pStyle w:val="Caption"/>
      </w:pPr>
      <w:bookmarkStart w:id="100" w:name="_Toc469588097"/>
      <w:r w:rsidRPr="0044762E">
        <w:t xml:space="preserve">Table </w:t>
      </w:r>
      <w:r w:rsidRPr="0044762E">
        <w:fldChar w:fldCharType="begin"/>
      </w:r>
      <w:r w:rsidRPr="0044762E">
        <w:instrText xml:space="preserve"> SEQ Table \* ARABIC </w:instrText>
      </w:r>
      <w:r w:rsidRPr="0044762E">
        <w:fldChar w:fldCharType="separate"/>
      </w:r>
      <w:r w:rsidR="002426A4">
        <w:rPr>
          <w:noProof/>
        </w:rPr>
        <w:t>12</w:t>
      </w:r>
      <w:r w:rsidRPr="0044762E">
        <w:fldChar w:fldCharType="end"/>
      </w:r>
      <w:r w:rsidR="00E8577D">
        <w:t xml:space="preserve">: </w:t>
      </w:r>
      <w:r w:rsidRPr="0044762E">
        <w:t>Characteristics of implementation phases</w:t>
      </w:r>
      <w:r w:rsidR="003F639C">
        <w:t>.</w:t>
      </w:r>
      <w:bookmarkEnd w:id="100"/>
    </w:p>
    <w:p w14:paraId="49B7EBC8" w14:textId="77777777" w:rsidR="00DD4793" w:rsidRPr="0044762E" w:rsidRDefault="00DD4793" w:rsidP="00DD4793">
      <w:pPr>
        <w:pStyle w:val="Heading3"/>
      </w:pPr>
      <w:bookmarkStart w:id="101" w:name="_Toc469588076"/>
      <w:r w:rsidRPr="0044762E">
        <w:t xml:space="preserve">Detailed </w:t>
      </w:r>
      <w:r w:rsidR="00A37CE5">
        <w:t>r</w:t>
      </w:r>
      <w:r w:rsidRPr="0044762E">
        <w:t>isk treatment plan</w:t>
      </w:r>
      <w:bookmarkEnd w:id="101"/>
    </w:p>
    <w:p w14:paraId="2FDD34F1" w14:textId="3A17A064" w:rsidR="00DD4793" w:rsidRPr="0044762E" w:rsidRDefault="00DD4793" w:rsidP="006B5D0E">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5444E0DC" w14:textId="77777777" w:rsidR="00DD4793" w:rsidRPr="0044762E" w:rsidRDefault="00DD4793" w:rsidP="00DD4793"/>
    <w:p w14:paraId="7173338E" w14:textId="77777777" w:rsidR="00DD4793" w:rsidRPr="0044762E" w:rsidRDefault="00DD4793" w:rsidP="00AD00BA">
      <w:pPr>
        <w:jc w:val="center"/>
      </w:pPr>
      <w:r w:rsidRPr="0044762E">
        <w:t>&lt;ActionPlan&gt;</w:t>
      </w:r>
    </w:p>
    <w:p w14:paraId="6B8DD468" w14:textId="077EACC0" w:rsidR="00DD4793" w:rsidRPr="0044762E" w:rsidRDefault="00DD4793" w:rsidP="006B5D0E">
      <w:pPr>
        <w:pStyle w:val="Caption"/>
      </w:pPr>
      <w:bookmarkStart w:id="102" w:name="_Toc469588098"/>
      <w:r w:rsidRPr="0044762E">
        <w:t xml:space="preserve">Table </w:t>
      </w:r>
      <w:r w:rsidRPr="0044762E">
        <w:fldChar w:fldCharType="begin"/>
      </w:r>
      <w:r w:rsidRPr="0044762E">
        <w:instrText xml:space="preserve"> SEQ Table \* ARABIC </w:instrText>
      </w:r>
      <w:r w:rsidRPr="0044762E">
        <w:fldChar w:fldCharType="separate"/>
      </w:r>
      <w:r w:rsidR="002426A4">
        <w:rPr>
          <w:noProof/>
        </w:rPr>
        <w:t>13</w:t>
      </w:r>
      <w:r w:rsidRPr="0044762E">
        <w:fldChar w:fldCharType="end"/>
      </w:r>
      <w:r w:rsidRPr="0044762E">
        <w:t>: Risk treatment plan</w:t>
      </w:r>
      <w:bookmarkEnd w:id="102"/>
      <w:r w:rsidR="007A68D4">
        <w:t>.</w:t>
      </w:r>
    </w:p>
    <w:p w14:paraId="3B1A8381" w14:textId="77777777" w:rsidR="00DD4793" w:rsidRPr="0044762E" w:rsidRDefault="00DD4793" w:rsidP="00DD4793">
      <w:pPr>
        <w:jc w:val="left"/>
      </w:pPr>
    </w:p>
    <w:bookmarkEnd w:id="2"/>
    <w:bookmarkEnd w:id="3"/>
    <w:bookmarkEnd w:id="4"/>
    <w:p w14:paraId="0333D118" w14:textId="77777777" w:rsidR="00DD4793" w:rsidRPr="0044762E" w:rsidRDefault="00DD4793" w:rsidP="00DD4793">
      <w:pPr>
        <w:rPr>
          <w:lang w:eastAsia="fr-LU"/>
        </w:rPr>
        <w:sectPr w:rsidR="00DD4793" w:rsidRPr="0044762E" w:rsidSect="000600EC">
          <w:headerReference w:type="default" r:id="rId21"/>
          <w:footerReference w:type="default" r:id="rId22"/>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Heading1"/>
        <w:numPr>
          <w:ilvl w:val="0"/>
          <w:numId w:val="0"/>
        </w:numPr>
        <w:ind w:left="432" w:hanging="432"/>
      </w:pPr>
      <w:bookmarkStart w:id="103" w:name="_Toc469588077"/>
      <w:r w:rsidRPr="0044762E">
        <w:lastRenderedPageBreak/>
        <w:t>Annex</w:t>
      </w:r>
      <w:bookmarkEnd w:id="103"/>
      <w:r w:rsidRPr="0044762E">
        <w:t xml:space="preserve"> </w:t>
      </w:r>
    </w:p>
    <w:p w14:paraId="118B8A97" w14:textId="77777777" w:rsidR="00DD4793" w:rsidRPr="0044762E" w:rsidRDefault="00DD4793" w:rsidP="006B5D0E">
      <w:pPr>
        <w:pStyle w:val="BodyOfText"/>
      </w:pPr>
      <w:r w:rsidRPr="0044762E">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77777777" w:rsidR="00DD4793" w:rsidRPr="0044762E" w:rsidRDefault="00DD4793" w:rsidP="006B5D0E">
      <w:pPr>
        <w:pStyle w:val="BulletL1"/>
      </w:pPr>
      <w:r w:rsidRPr="0044762E">
        <w:t>Ref, the reference of the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7777777" w:rsidR="00DD4793" w:rsidRPr="0044762E" w:rsidRDefault="00DD4793" w:rsidP="006B5D0E">
      <w:pPr>
        <w:pStyle w:val="BulletL1"/>
      </w:pPr>
      <w:r w:rsidRPr="0044762E">
        <w:t>CS, the annual cost in k€, calculated from the previous settings (taking into account the average cost of one internal man-day and of one external man-day;</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76964798" w14:textId="6904A95F" w:rsidR="004E41F2" w:rsidRDefault="00DD4793" w:rsidP="006B5D0E">
      <w:pPr>
        <w:pStyle w:val="BulletL1"/>
      </w:pPr>
      <w:r w:rsidRPr="0044762E">
        <w:t>The person(s) responsible for the implementation of the security measure</w:t>
      </w:r>
      <w:r w:rsidRPr="00A37CE5">
        <w:t>.</w:t>
      </w:r>
    </w:p>
    <w:p w14:paraId="1E3D1DD1" w14:textId="12CB0AA5" w:rsidR="001D4964" w:rsidRPr="001D4964" w:rsidRDefault="001D4964" w:rsidP="00ED33B9">
      <w:pPr>
        <w:pStyle w:val="Endlist"/>
      </w:pPr>
    </w:p>
    <w:sectPr w:rsidR="001D4964" w:rsidRPr="001D4964" w:rsidSect="000600EC">
      <w:headerReference w:type="default" r:id="rId23"/>
      <w:footerReference w:type="default" r:id="rId24"/>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51:00Z" w:initials="b">
    <w:p w14:paraId="6B51A114" w14:textId="77777777" w:rsidR="006D6C1D" w:rsidRPr="003F6C23" w:rsidRDefault="006D6C1D" w:rsidP="00DD4793">
      <w:pPr>
        <w:rPr>
          <w:lang w:val="en-US"/>
        </w:rPr>
      </w:pPr>
      <w:r>
        <w:annotationRef/>
      </w:r>
      <w:r w:rsidRPr="003F6C23">
        <w:rPr>
          <w:lang w:val="en-US"/>
        </w:rPr>
        <w:t>To be adapted.</w:t>
      </w:r>
    </w:p>
  </w:comment>
  <w:comment w:id="15" w:author="bfetler" w:date="2014-11-19T12:51:00Z" w:initials="b">
    <w:p w14:paraId="359D66E4" w14:textId="77777777" w:rsidR="006D6C1D" w:rsidRPr="003F6C23" w:rsidRDefault="006D6C1D" w:rsidP="00DD4793">
      <w:pPr>
        <w:rPr>
          <w:lang w:val="en-US"/>
        </w:rPr>
      </w:pPr>
      <w:r>
        <w:annotationRef/>
      </w:r>
      <w:r w:rsidRPr="003F6C23">
        <w:rPr>
          <w:lang w:val="en-US"/>
        </w:rPr>
        <w:t>Insert organisation name.</w:t>
      </w:r>
    </w:p>
  </w:comment>
  <w:comment w:id="16" w:author="bfetler" w:date="2014-11-19T12:51:00Z" w:initials="b">
    <w:p w14:paraId="7280FE95" w14:textId="77777777" w:rsidR="006D6C1D" w:rsidRPr="003F6C23" w:rsidRDefault="006D6C1D" w:rsidP="00DD4793">
      <w:pPr>
        <w:rPr>
          <w:lang w:val="en-US"/>
        </w:rPr>
      </w:pPr>
      <w:r>
        <w:annotationRef/>
      </w:r>
      <w:r w:rsidRPr="003F6C23">
        <w:rPr>
          <w:lang w:val="en-US"/>
        </w:rPr>
        <w:t>To be adapted. Indicate which standards have been considered.</w:t>
      </w:r>
    </w:p>
  </w:comment>
  <w:comment w:id="34" w:author="bfetler" w:date="2014-11-19T12:51:00Z" w:initials="b">
    <w:p w14:paraId="59B39E73" w14:textId="77777777" w:rsidR="006D6C1D" w:rsidRPr="003F6C23" w:rsidRDefault="006D6C1D" w:rsidP="00DD4793">
      <w:pPr>
        <w:rPr>
          <w:lang w:val="en-US"/>
        </w:rPr>
      </w:pPr>
      <w:r>
        <w:annotationRef/>
      </w:r>
      <w:r w:rsidRPr="003F6C23">
        <w:rPr>
          <w:lang w:val="en-US"/>
        </w:rPr>
        <w:t>Risk acceptance criteria to be adapted</w:t>
      </w:r>
    </w:p>
  </w:comment>
  <w:comment w:id="50" w:author="bfetler" w:date="2014-11-19T12:51:00Z" w:initials="b">
    <w:p w14:paraId="5AD29996" w14:textId="77777777" w:rsidR="006D6C1D" w:rsidRPr="003F6C23" w:rsidRDefault="006D6C1D" w:rsidP="00DD4793">
      <w:pPr>
        <w:rPr>
          <w:lang w:val="en-US"/>
        </w:rPr>
      </w:pPr>
      <w:r>
        <w:annotationRef/>
      </w:r>
      <w:r w:rsidRPr="003F6C23">
        <w:rPr>
          <w:lang w:val="en-US"/>
        </w:rPr>
        <w:t>Organisation name</w:t>
      </w:r>
    </w:p>
  </w:comment>
  <w:comment w:id="64" w:author="bfetler" w:date="2014-11-19T12:51:00Z" w:initials="b">
    <w:p w14:paraId="5C5AFA57" w14:textId="77777777" w:rsidR="006D6C1D" w:rsidRPr="003F6C23" w:rsidRDefault="006D6C1D" w:rsidP="00DD4793">
      <w:pPr>
        <w:rPr>
          <w:lang w:val="en-US"/>
        </w:rPr>
      </w:pPr>
      <w:r>
        <w:annotationRef/>
      </w:r>
      <w:r w:rsidRPr="003F6C23">
        <w:rPr>
          <w:lang w:val="en-US"/>
        </w:rPr>
        <w:t>To be adapted if additional risk scenarios have been considered.</w:t>
      </w:r>
    </w:p>
  </w:comment>
  <w:comment w:id="96" w:author="bfetler" w:date="2014-11-19T12:51:00Z" w:initials="b">
    <w:p w14:paraId="2942B632" w14:textId="77777777" w:rsidR="006D6C1D" w:rsidRPr="003F6C23" w:rsidRDefault="006D6C1D" w:rsidP="00DD4793">
      <w:pPr>
        <w:rPr>
          <w:lang w:val="en-US"/>
        </w:rPr>
      </w:pPr>
      <w: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359D66E4" w15:done="0"/>
  <w15:commentEx w15:paraId="7280FE95" w15:done="0"/>
  <w15:commentEx w15:paraId="59B39E73" w15:done="0"/>
  <w15:commentEx w15:paraId="5AD29996" w15:done="0"/>
  <w15:commentEx w15:paraId="5C5AFA57" w15:done="0"/>
  <w15:commentEx w15:paraId="2942B632"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8E49EDE" w14:textId="77777777" w:rsidR="00F1397B" w:rsidRDefault="00F1397B" w:rsidP="00E5766B">
      <w:r>
        <w:separator/>
      </w:r>
    </w:p>
  </w:endnote>
  <w:endnote w:type="continuationSeparator" w:id="0">
    <w:p w14:paraId="7025F456" w14:textId="77777777" w:rsidR="00F1397B" w:rsidRDefault="00F1397B"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D6C1D" w:rsidRPr="007E64A5" w14:paraId="041137F3" w14:textId="77777777" w:rsidTr="006B5D0E">
      <w:trPr>
        <w:trHeight w:val="420"/>
      </w:trPr>
      <w:tc>
        <w:tcPr>
          <w:tcW w:w="3657" w:type="pct"/>
        </w:tcPr>
        <w:p w14:paraId="5D3565D2" w14:textId="7854DFC8" w:rsidR="006D6C1D" w:rsidRPr="00C96067" w:rsidRDefault="006D6C1D" w:rsidP="006B5D0E">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468280956"/>
            <w:docPartObj>
              <w:docPartGallery w:val="Page Numbers (Top of Page)"/>
              <w:docPartUnique/>
            </w:docPartObj>
          </w:sdtPr>
          <w:sdtEndPr/>
          <w:sdtContent>
            <w:p w14:paraId="649004B3" w14:textId="5B4AAB38" w:rsidR="006D6C1D" w:rsidRPr="007E64A5" w:rsidRDefault="006D6C1D"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0E0A43">
                <w:rPr>
                  <w:noProof/>
                </w:rPr>
                <w:t>19</w:t>
              </w:r>
              <w:r w:rsidRPr="0007775C">
                <w:fldChar w:fldCharType="end"/>
              </w:r>
              <w:r w:rsidRPr="0007775C">
                <w:t xml:space="preserve"> de </w:t>
              </w:r>
              <w:r>
                <w:fldChar w:fldCharType="begin"/>
              </w:r>
              <w:r>
                <w:instrText xml:space="preserve"> NUMPAGES  </w:instrText>
              </w:r>
              <w:r>
                <w:fldChar w:fldCharType="separate"/>
              </w:r>
              <w:r w:rsidR="000E0A43">
                <w:rPr>
                  <w:noProof/>
                </w:rPr>
                <w:t>23</w:t>
              </w:r>
              <w:r>
                <w:rPr>
                  <w:noProof/>
                </w:rPr>
                <w:fldChar w:fldCharType="end"/>
              </w:r>
            </w:p>
          </w:sdtContent>
        </w:sdt>
      </w:tc>
    </w:tr>
  </w:tbl>
  <w:p w14:paraId="239C0E7D" w14:textId="77777777" w:rsidR="006D6C1D" w:rsidRDefault="006D6C1D" w:rsidP="00ED33B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6D6C1D" w:rsidRPr="007E64A5" w14:paraId="6A042670" w14:textId="77777777" w:rsidTr="00157746">
      <w:trPr>
        <w:trHeight w:val="420"/>
      </w:trPr>
      <w:tc>
        <w:tcPr>
          <w:tcW w:w="3657" w:type="pct"/>
        </w:tcPr>
        <w:p w14:paraId="5503D47E" w14:textId="77777777" w:rsidR="006D6C1D" w:rsidRPr="008F43CC" w:rsidRDefault="006D6C1D"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03C310E5" w:rsidR="006D6C1D" w:rsidRPr="007E64A5" w:rsidRDefault="006D6C1D"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24</w:t>
              </w:r>
              <w:r w:rsidRPr="0007775C">
                <w:fldChar w:fldCharType="end"/>
              </w:r>
              <w:r w:rsidRPr="0007775C">
                <w:t xml:space="preserve"> de </w:t>
              </w:r>
              <w:r>
                <w:fldChar w:fldCharType="begin"/>
              </w:r>
              <w:r>
                <w:instrText xml:space="preserve"> NUMPAGES  </w:instrText>
              </w:r>
              <w:r>
                <w:fldChar w:fldCharType="separate"/>
              </w:r>
              <w:r>
                <w:rPr>
                  <w:noProof/>
                </w:rPr>
                <w:t>24</w:t>
              </w:r>
              <w:r>
                <w:rPr>
                  <w:noProof/>
                </w:rPr>
                <w:fldChar w:fldCharType="end"/>
              </w:r>
            </w:p>
          </w:sdtContent>
        </w:sdt>
      </w:tc>
    </w:tr>
  </w:tbl>
  <w:p w14:paraId="3C439338" w14:textId="77777777" w:rsidR="006D6C1D" w:rsidRDefault="006D6C1D" w:rsidP="00E5766B"/>
  <w:p w14:paraId="6DB101B7" w14:textId="77777777" w:rsidR="006D6C1D" w:rsidRDefault="006D6C1D"/>
  <w:p w14:paraId="52F711EA" w14:textId="77777777" w:rsidR="006D6C1D" w:rsidRDefault="006D6C1D"/>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3887F42" w14:textId="77777777" w:rsidR="00F1397B" w:rsidRDefault="00F1397B" w:rsidP="00E5766B">
      <w:r>
        <w:separator/>
      </w:r>
    </w:p>
  </w:footnote>
  <w:footnote w:type="continuationSeparator" w:id="0">
    <w:p w14:paraId="043F8BFE" w14:textId="77777777" w:rsidR="00F1397B" w:rsidRDefault="00F1397B"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6D6C1D" w:rsidRPr="0007775C" w14:paraId="71A8876B" w14:textId="77777777" w:rsidTr="00AD46A0">
      <w:trPr>
        <w:trHeight w:val="20"/>
        <w:jc w:val="center"/>
      </w:trPr>
      <w:tc>
        <w:tcPr>
          <w:tcW w:w="2133" w:type="pct"/>
          <w:vMerge w:val="restart"/>
          <w:vAlign w:val="center"/>
        </w:tcPr>
        <w:p w14:paraId="1BF6C0EF" w14:textId="77777777" w:rsidR="006D6C1D" w:rsidRPr="0007775C" w:rsidRDefault="006D6C1D" w:rsidP="00AD46A0">
          <w:pPr>
            <w:pStyle w:val="Headerfootertext"/>
          </w:pPr>
          <w:r w:rsidRPr="0007775C">
            <w:rPr>
              <w:noProof/>
            </w:rPr>
            <w:drawing>
              <wp:inline distT="0" distB="0" distL="0" distR="0" wp14:anchorId="045212F3" wp14:editId="5BADAF8B">
                <wp:extent cx="1151831" cy="540000"/>
                <wp:effectExtent l="0" t="0" r="0" b="0"/>
                <wp:docPr id="305" name="Picture 3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6D6C1D" w:rsidRPr="00846631" w:rsidRDefault="006D6C1D" w:rsidP="00AD46A0">
          <w:pPr>
            <w:pStyle w:val="Headerfootertitle"/>
          </w:pPr>
          <w:r w:rsidRPr="00846631">
            <w:t>Type/Client</w:t>
          </w:r>
        </w:p>
      </w:tc>
      <w:tc>
        <w:tcPr>
          <w:tcW w:w="808" w:type="pct"/>
        </w:tcPr>
        <w:p w14:paraId="132E48B8" w14:textId="77777777" w:rsidR="006D6C1D" w:rsidRPr="00846631" w:rsidRDefault="00F1397B"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6D6C1D">
                <w:t>Organisation name</w:t>
              </w:r>
            </w:sdtContent>
          </w:sdt>
        </w:p>
      </w:tc>
    </w:tr>
    <w:tr w:rsidR="006D6C1D" w:rsidRPr="0007775C" w14:paraId="6D399C25" w14:textId="77777777" w:rsidTr="00AD46A0">
      <w:trPr>
        <w:trHeight w:val="20"/>
        <w:jc w:val="center"/>
      </w:trPr>
      <w:tc>
        <w:tcPr>
          <w:tcW w:w="2133" w:type="pct"/>
          <w:vMerge/>
        </w:tcPr>
        <w:p w14:paraId="69600622" w14:textId="77777777" w:rsidR="006D6C1D" w:rsidRPr="0007775C" w:rsidRDefault="006D6C1D" w:rsidP="00AD46A0"/>
      </w:tc>
      <w:tc>
        <w:tcPr>
          <w:tcW w:w="2059" w:type="pct"/>
        </w:tcPr>
        <w:p w14:paraId="23D846B5" w14:textId="77777777" w:rsidR="006D6C1D" w:rsidRPr="00846631" w:rsidRDefault="006D6C1D"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6D6C1D" w:rsidRPr="00846631" w:rsidRDefault="006D6C1D" w:rsidP="00AD46A0">
              <w:pPr>
                <w:pStyle w:val="Headerfootertext"/>
              </w:pPr>
              <w:r>
                <w:t>Title of the project</w:t>
              </w:r>
            </w:p>
          </w:tc>
        </w:sdtContent>
      </w:sdt>
    </w:tr>
    <w:tr w:rsidR="006D6C1D" w:rsidRPr="0007775C" w14:paraId="07C1A035" w14:textId="77777777" w:rsidTr="00AD46A0">
      <w:trPr>
        <w:trHeight w:val="20"/>
        <w:jc w:val="center"/>
      </w:trPr>
      <w:tc>
        <w:tcPr>
          <w:tcW w:w="2133" w:type="pct"/>
          <w:vMerge/>
        </w:tcPr>
        <w:p w14:paraId="56282CC7" w14:textId="77777777" w:rsidR="006D6C1D" w:rsidRPr="0007775C" w:rsidRDefault="006D6C1D" w:rsidP="00AD46A0"/>
      </w:tc>
      <w:tc>
        <w:tcPr>
          <w:tcW w:w="2059" w:type="pct"/>
        </w:tcPr>
        <w:p w14:paraId="5E4AB984" w14:textId="77777777" w:rsidR="006D6C1D" w:rsidRPr="00846631" w:rsidRDefault="006D6C1D"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6D6C1D" w:rsidRPr="00846631" w:rsidRDefault="006D6C1D" w:rsidP="00AD46A0">
              <w:pPr>
                <w:pStyle w:val="Headerfootertext"/>
              </w:pPr>
              <w:r>
                <w:t>Risk analysis report</w:t>
              </w:r>
            </w:p>
          </w:tc>
        </w:sdtContent>
      </w:sdt>
    </w:tr>
    <w:tr w:rsidR="006D6C1D" w:rsidRPr="0007775C" w14:paraId="097D87AE" w14:textId="77777777" w:rsidTr="00AD46A0">
      <w:trPr>
        <w:trHeight w:val="264"/>
        <w:jc w:val="center"/>
      </w:trPr>
      <w:tc>
        <w:tcPr>
          <w:tcW w:w="2133" w:type="pct"/>
          <w:vMerge/>
        </w:tcPr>
        <w:p w14:paraId="2A2BC362" w14:textId="77777777" w:rsidR="006D6C1D" w:rsidRPr="0007775C" w:rsidRDefault="006D6C1D" w:rsidP="00AD46A0"/>
      </w:tc>
      <w:tc>
        <w:tcPr>
          <w:tcW w:w="2059" w:type="pct"/>
        </w:tcPr>
        <w:p w14:paraId="6BF34DEE" w14:textId="77777777" w:rsidR="006D6C1D" w:rsidRPr="00846631" w:rsidRDefault="006D6C1D"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6D6C1D" w:rsidRPr="00846631" w:rsidRDefault="006D6C1D" w:rsidP="00AD46A0">
              <w:pPr>
                <w:pStyle w:val="Headerfootertext"/>
              </w:pPr>
              <w:r>
                <w:t>Internal</w:t>
              </w:r>
            </w:p>
          </w:tc>
        </w:sdtContent>
      </w:sdt>
    </w:tr>
  </w:tbl>
  <w:p w14:paraId="2FCAE3AC" w14:textId="77777777" w:rsidR="006D6C1D" w:rsidRPr="00132A4A" w:rsidRDefault="006D6C1D"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3"/>
      <w:gridCol w:w="4494"/>
      <w:gridCol w:w="1031"/>
    </w:tblGrid>
    <w:tr w:rsidR="006D6C1D" w:rsidRPr="0007775C" w14:paraId="0C80CD80" w14:textId="77777777" w:rsidTr="00976880">
      <w:trPr>
        <w:trHeight w:val="20"/>
        <w:jc w:val="center"/>
      </w:trPr>
      <w:tc>
        <w:tcPr>
          <w:tcW w:w="2133" w:type="pct"/>
          <w:vMerge w:val="restart"/>
          <w:vAlign w:val="center"/>
        </w:tcPr>
        <w:p w14:paraId="42FACE63" w14:textId="77777777" w:rsidR="006D6C1D" w:rsidRPr="0007775C" w:rsidRDefault="006D6C1D"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6D6C1D" w:rsidRPr="00D010A4" w:rsidRDefault="006D6C1D" w:rsidP="00976880">
          <w:pPr>
            <w:pStyle w:val="Headerfootertitle"/>
          </w:pPr>
          <w:r w:rsidRPr="00D010A4">
            <w:t>Type</w:t>
          </w:r>
        </w:p>
      </w:tc>
      <w:tc>
        <w:tcPr>
          <w:tcW w:w="535" w:type="pct"/>
        </w:tcPr>
        <w:p w14:paraId="0546E9B7" w14:textId="77777777" w:rsidR="006D6C1D" w:rsidRPr="00054A91" w:rsidRDefault="00F1397B"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6D6C1D">
                <w:t>Organisation name</w:t>
              </w:r>
            </w:sdtContent>
          </w:sdt>
        </w:p>
      </w:tc>
    </w:tr>
    <w:tr w:rsidR="006D6C1D" w:rsidRPr="0007775C" w14:paraId="297395C9" w14:textId="77777777" w:rsidTr="00976880">
      <w:trPr>
        <w:trHeight w:val="20"/>
        <w:jc w:val="center"/>
      </w:trPr>
      <w:tc>
        <w:tcPr>
          <w:tcW w:w="2133" w:type="pct"/>
          <w:vMerge/>
        </w:tcPr>
        <w:p w14:paraId="44586DEF" w14:textId="77777777" w:rsidR="006D6C1D" w:rsidRPr="0007775C" w:rsidRDefault="006D6C1D" w:rsidP="00E5766B"/>
      </w:tc>
      <w:tc>
        <w:tcPr>
          <w:tcW w:w="2331" w:type="pct"/>
        </w:tcPr>
        <w:p w14:paraId="0F7E39C7" w14:textId="297AF31A" w:rsidR="006D6C1D" w:rsidRPr="00D010A4" w:rsidRDefault="006D6C1D"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6D6C1D" w:rsidRPr="00054A91" w:rsidRDefault="006D6C1D" w:rsidP="00976880">
              <w:pPr>
                <w:pStyle w:val="Headerfootertext"/>
              </w:pPr>
              <w:r>
                <w:t>Title of the project</w:t>
              </w:r>
            </w:p>
          </w:tc>
        </w:sdtContent>
      </w:sdt>
    </w:tr>
    <w:tr w:rsidR="006D6C1D" w:rsidRPr="0007775C" w14:paraId="720CFFA9" w14:textId="77777777" w:rsidTr="00976880">
      <w:trPr>
        <w:trHeight w:val="20"/>
        <w:jc w:val="center"/>
      </w:trPr>
      <w:tc>
        <w:tcPr>
          <w:tcW w:w="2133" w:type="pct"/>
          <w:vMerge/>
        </w:tcPr>
        <w:p w14:paraId="5246033B" w14:textId="77777777" w:rsidR="006D6C1D" w:rsidRPr="0007775C" w:rsidRDefault="006D6C1D" w:rsidP="00E5766B"/>
      </w:tc>
      <w:tc>
        <w:tcPr>
          <w:tcW w:w="2331" w:type="pct"/>
        </w:tcPr>
        <w:p w14:paraId="62F6C5A6" w14:textId="77777777" w:rsidR="006D6C1D" w:rsidRPr="00D010A4" w:rsidRDefault="006D6C1D"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77777777" w:rsidR="006D6C1D" w:rsidRPr="00054A91" w:rsidRDefault="006D6C1D" w:rsidP="00976880">
              <w:pPr>
                <w:pStyle w:val="Headerfootertext"/>
              </w:pPr>
              <w:r>
                <w:t>Risk analysis report</w:t>
              </w:r>
            </w:p>
          </w:tc>
        </w:sdtContent>
      </w:sdt>
    </w:tr>
    <w:tr w:rsidR="006D6C1D" w:rsidRPr="00205577" w14:paraId="47767B70" w14:textId="77777777" w:rsidTr="00976880">
      <w:trPr>
        <w:trHeight w:val="264"/>
        <w:jc w:val="center"/>
      </w:trPr>
      <w:tc>
        <w:tcPr>
          <w:tcW w:w="2133" w:type="pct"/>
          <w:vMerge/>
        </w:tcPr>
        <w:p w14:paraId="77B8DDDE" w14:textId="77777777" w:rsidR="006D6C1D" w:rsidRPr="0007775C" w:rsidRDefault="006D6C1D" w:rsidP="00E5766B"/>
      </w:tc>
      <w:tc>
        <w:tcPr>
          <w:tcW w:w="2331" w:type="pct"/>
        </w:tcPr>
        <w:p w14:paraId="0A248803" w14:textId="77777777" w:rsidR="006D6C1D" w:rsidRPr="00D010A4" w:rsidRDefault="006D6C1D"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77777777" w:rsidR="006D6C1D" w:rsidRPr="00DD4793" w:rsidRDefault="006D6C1D" w:rsidP="00976880">
              <w:pPr>
                <w:pStyle w:val="Headerfootertext"/>
              </w:pPr>
              <w:r>
                <w:t>Internal</w:t>
              </w:r>
            </w:p>
          </w:tc>
        </w:sdtContent>
      </w:sdt>
    </w:tr>
  </w:tbl>
  <w:p w14:paraId="276A4AEF" w14:textId="77777777" w:rsidR="006D6C1D" w:rsidRPr="00DD4793" w:rsidRDefault="006D6C1D"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34D93697"/>
    <w:multiLevelType w:val="multilevel"/>
    <w:tmpl w:val="DDB0607A"/>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6"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63C04B66"/>
    <w:numStyleLink w:val="Bullet"/>
  </w:abstractNum>
  <w:abstractNum w:abstractNumId="11"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3"/>
  </w:num>
  <w:num w:numId="2">
    <w:abstractNumId w:val="15"/>
  </w:num>
  <w:num w:numId="3">
    <w:abstractNumId w:val="12"/>
  </w:num>
  <w:num w:numId="4">
    <w:abstractNumId w:val="4"/>
  </w:num>
  <w:num w:numId="5">
    <w:abstractNumId w:val="1"/>
  </w:num>
  <w:num w:numId="6">
    <w:abstractNumId w:val="6"/>
  </w:num>
  <w:num w:numId="7">
    <w:abstractNumId w:val="0"/>
  </w:num>
  <w:num w:numId="8">
    <w:abstractNumId w:val="13"/>
  </w:num>
  <w:num w:numId="9">
    <w:abstractNumId w:val="5"/>
  </w:num>
  <w:num w:numId="10">
    <w:abstractNumId w:val="11"/>
  </w:num>
  <w:num w:numId="11">
    <w:abstractNumId w:val="7"/>
  </w:num>
  <w:num w:numId="12">
    <w:abstractNumId w:val="2"/>
  </w:num>
  <w:num w:numId="13">
    <w:abstractNumId w:val="10"/>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9"/>
  </w:num>
  <w:num w:numId="20">
    <w:abstractNumId w:val="14"/>
  </w:num>
  <w:num w:numId="21">
    <w:abstractNumId w:val="8"/>
  </w:num>
  <w:num w:numId="22">
    <w:abstractNumId w:val="2"/>
  </w:num>
  <w:num w:numId="23">
    <w:abstractNumId w:val="10"/>
  </w:num>
  <w:num w:numId="24">
    <w:abstractNumId w:val="10"/>
  </w:num>
  <w:num w:numId="25">
    <w:abstractNumId w:val="10"/>
  </w:num>
  <w:num w:numId="26">
    <w:abstractNumId w:val="10"/>
  </w:num>
  <w:num w:numId="27">
    <w:abstractNumId w:val="8"/>
  </w:num>
  <w:num w:numId="28">
    <w:abstractNumId w:val="8"/>
  </w:num>
  <w:num w:numId="29">
    <w:abstractNumId w:val="8"/>
  </w:num>
  <w:num w:numId="30">
    <w:abstractNumId w:val="8"/>
  </w:num>
  <w:num w:numId="31">
    <w:abstractNumId w:val="8"/>
  </w:num>
  <w:num w:numId="32">
    <w:abstractNumId w:val="3"/>
  </w:num>
  <w:num w:numId="33">
    <w:abstractNumId w:val="3"/>
  </w:num>
  <w:num w:numId="34">
    <w:abstractNumId w:val="3"/>
  </w:num>
  <w:num w:numId="35">
    <w:abstractNumId w:val="3"/>
  </w:num>
  <w:num w:numId="36">
    <w:abstractNumId w:val="3"/>
  </w:num>
  <w:num w:numId="37">
    <w:abstractNumId w:val="3"/>
  </w:num>
  <w:num w:numId="38">
    <w:abstractNumId w:val="7"/>
  </w:num>
  <w:num w:numId="39">
    <w:abstractNumId w:val="15"/>
  </w:num>
  <w:num w:numId="40">
    <w:abstractNumId w:val="15"/>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defaultTableStyle w:val="Tableitrust4"/>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0A43"/>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4964"/>
    <w:rsid w:val="001D7508"/>
    <w:rsid w:val="001E1049"/>
    <w:rsid w:val="001E3880"/>
    <w:rsid w:val="001E38DC"/>
    <w:rsid w:val="001E555B"/>
    <w:rsid w:val="001E5FD4"/>
    <w:rsid w:val="001E6891"/>
    <w:rsid w:val="001E6FBD"/>
    <w:rsid w:val="001E7357"/>
    <w:rsid w:val="001F00FC"/>
    <w:rsid w:val="001F570B"/>
    <w:rsid w:val="001F5C88"/>
    <w:rsid w:val="001F6AEE"/>
    <w:rsid w:val="001F6BFD"/>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6A4"/>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E0A12"/>
    <w:rsid w:val="003E1273"/>
    <w:rsid w:val="003E2BB2"/>
    <w:rsid w:val="003E3164"/>
    <w:rsid w:val="003E7548"/>
    <w:rsid w:val="003E7EB8"/>
    <w:rsid w:val="003F639C"/>
    <w:rsid w:val="003F6C3A"/>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41F2"/>
    <w:rsid w:val="004E4D9E"/>
    <w:rsid w:val="004E7338"/>
    <w:rsid w:val="004E7FD6"/>
    <w:rsid w:val="004F36DD"/>
    <w:rsid w:val="004F4304"/>
    <w:rsid w:val="004F6929"/>
    <w:rsid w:val="004F6956"/>
    <w:rsid w:val="00501EA5"/>
    <w:rsid w:val="00505547"/>
    <w:rsid w:val="00510338"/>
    <w:rsid w:val="00511DE7"/>
    <w:rsid w:val="00511E92"/>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370E"/>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39E"/>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D8"/>
    <w:rsid w:val="006D6C1D"/>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37086"/>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B745D"/>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1245C"/>
    <w:rsid w:val="00821394"/>
    <w:rsid w:val="00824D2E"/>
    <w:rsid w:val="008250D7"/>
    <w:rsid w:val="00830410"/>
    <w:rsid w:val="00832B34"/>
    <w:rsid w:val="00833182"/>
    <w:rsid w:val="00840514"/>
    <w:rsid w:val="0084174B"/>
    <w:rsid w:val="00852DEB"/>
    <w:rsid w:val="00854A7F"/>
    <w:rsid w:val="00855827"/>
    <w:rsid w:val="00860647"/>
    <w:rsid w:val="0086069E"/>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2C8B"/>
    <w:rsid w:val="008D350C"/>
    <w:rsid w:val="008D38C4"/>
    <w:rsid w:val="008D4E8A"/>
    <w:rsid w:val="008D5305"/>
    <w:rsid w:val="008E46E8"/>
    <w:rsid w:val="008E4F94"/>
    <w:rsid w:val="008E559C"/>
    <w:rsid w:val="008F20BF"/>
    <w:rsid w:val="008F256B"/>
    <w:rsid w:val="008F34C3"/>
    <w:rsid w:val="008F3E61"/>
    <w:rsid w:val="008F43CC"/>
    <w:rsid w:val="008F469E"/>
    <w:rsid w:val="008F5706"/>
    <w:rsid w:val="008F6831"/>
    <w:rsid w:val="00900C3E"/>
    <w:rsid w:val="00900D00"/>
    <w:rsid w:val="00900DC3"/>
    <w:rsid w:val="00901989"/>
    <w:rsid w:val="00902A0C"/>
    <w:rsid w:val="00902B80"/>
    <w:rsid w:val="009042BC"/>
    <w:rsid w:val="00907514"/>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57C41"/>
    <w:rsid w:val="009634C4"/>
    <w:rsid w:val="00964C54"/>
    <w:rsid w:val="00965F3E"/>
    <w:rsid w:val="00967897"/>
    <w:rsid w:val="00971B2F"/>
    <w:rsid w:val="00973846"/>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E4A52"/>
    <w:rsid w:val="009F0206"/>
    <w:rsid w:val="009F023F"/>
    <w:rsid w:val="009F0FB8"/>
    <w:rsid w:val="009F2034"/>
    <w:rsid w:val="009F2637"/>
    <w:rsid w:val="009F3F77"/>
    <w:rsid w:val="00A00B6E"/>
    <w:rsid w:val="00A011FD"/>
    <w:rsid w:val="00A01780"/>
    <w:rsid w:val="00A021EB"/>
    <w:rsid w:val="00A10F0E"/>
    <w:rsid w:val="00A1100E"/>
    <w:rsid w:val="00A14C1A"/>
    <w:rsid w:val="00A15309"/>
    <w:rsid w:val="00A20B3A"/>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3B8"/>
    <w:rsid w:val="00A679FC"/>
    <w:rsid w:val="00A70524"/>
    <w:rsid w:val="00A734E2"/>
    <w:rsid w:val="00A75C44"/>
    <w:rsid w:val="00A75F7E"/>
    <w:rsid w:val="00A77BDB"/>
    <w:rsid w:val="00A81E6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598D"/>
    <w:rsid w:val="00AB09F8"/>
    <w:rsid w:val="00AB5475"/>
    <w:rsid w:val="00AB6377"/>
    <w:rsid w:val="00AB71B2"/>
    <w:rsid w:val="00AC7D8E"/>
    <w:rsid w:val="00AD00BA"/>
    <w:rsid w:val="00AD1C0F"/>
    <w:rsid w:val="00AD4104"/>
    <w:rsid w:val="00AD46A0"/>
    <w:rsid w:val="00AD604C"/>
    <w:rsid w:val="00AD6414"/>
    <w:rsid w:val="00AE0A7D"/>
    <w:rsid w:val="00AE2113"/>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25864"/>
    <w:rsid w:val="00B3084B"/>
    <w:rsid w:val="00B362B7"/>
    <w:rsid w:val="00B36710"/>
    <w:rsid w:val="00B373E3"/>
    <w:rsid w:val="00B37B26"/>
    <w:rsid w:val="00B414EA"/>
    <w:rsid w:val="00B436A2"/>
    <w:rsid w:val="00B4376E"/>
    <w:rsid w:val="00B4615B"/>
    <w:rsid w:val="00B50DD6"/>
    <w:rsid w:val="00B51311"/>
    <w:rsid w:val="00B51849"/>
    <w:rsid w:val="00B54CCF"/>
    <w:rsid w:val="00B57012"/>
    <w:rsid w:val="00B60FC3"/>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24"/>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6398"/>
    <w:rsid w:val="00BF2C07"/>
    <w:rsid w:val="00BF408E"/>
    <w:rsid w:val="00C011DA"/>
    <w:rsid w:val="00C0136E"/>
    <w:rsid w:val="00C032D8"/>
    <w:rsid w:val="00C05387"/>
    <w:rsid w:val="00C05AE6"/>
    <w:rsid w:val="00C15F78"/>
    <w:rsid w:val="00C1602C"/>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23D7"/>
    <w:rsid w:val="00C63D49"/>
    <w:rsid w:val="00C64305"/>
    <w:rsid w:val="00C66474"/>
    <w:rsid w:val="00C711B5"/>
    <w:rsid w:val="00C71E0C"/>
    <w:rsid w:val="00C74B50"/>
    <w:rsid w:val="00C75444"/>
    <w:rsid w:val="00C757F7"/>
    <w:rsid w:val="00C81AB3"/>
    <w:rsid w:val="00C81B01"/>
    <w:rsid w:val="00C838CC"/>
    <w:rsid w:val="00C84527"/>
    <w:rsid w:val="00C85120"/>
    <w:rsid w:val="00C86C47"/>
    <w:rsid w:val="00C90CE7"/>
    <w:rsid w:val="00C94BC6"/>
    <w:rsid w:val="00C94C48"/>
    <w:rsid w:val="00C96106"/>
    <w:rsid w:val="00C96837"/>
    <w:rsid w:val="00C97E38"/>
    <w:rsid w:val="00CA165D"/>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9EA"/>
    <w:rsid w:val="00D54CA5"/>
    <w:rsid w:val="00D55057"/>
    <w:rsid w:val="00D5523F"/>
    <w:rsid w:val="00D55477"/>
    <w:rsid w:val="00D56DF5"/>
    <w:rsid w:val="00D60784"/>
    <w:rsid w:val="00D62AB5"/>
    <w:rsid w:val="00D632B6"/>
    <w:rsid w:val="00D65725"/>
    <w:rsid w:val="00D6762E"/>
    <w:rsid w:val="00D73619"/>
    <w:rsid w:val="00D73E2A"/>
    <w:rsid w:val="00D81B50"/>
    <w:rsid w:val="00D85C96"/>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E0F1B"/>
    <w:rsid w:val="00DE172C"/>
    <w:rsid w:val="00DE7C6C"/>
    <w:rsid w:val="00DF14B6"/>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75AF"/>
    <w:rsid w:val="00E713EB"/>
    <w:rsid w:val="00E72500"/>
    <w:rsid w:val="00E7352A"/>
    <w:rsid w:val="00E759C7"/>
    <w:rsid w:val="00E75D1C"/>
    <w:rsid w:val="00E7773D"/>
    <w:rsid w:val="00E8013D"/>
    <w:rsid w:val="00E83CDF"/>
    <w:rsid w:val="00E8577D"/>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3B9"/>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97B"/>
    <w:rsid w:val="00F13B26"/>
    <w:rsid w:val="00F14D74"/>
    <w:rsid w:val="00F20738"/>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50DD6"/>
    <w:pPr>
      <w:keepNext/>
      <w:pageBreakBefore/>
      <w:numPr>
        <w:numId w:val="37"/>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50DD6"/>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B50DD6"/>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50DD6"/>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2426A4"/>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 wne:macroName="TEMPLATEPROJECT.UPDATECHART.CLOSEWORKBOOKS" wne:name="TemplateProject.UpdateChart.CloseWorkboo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S%20Report%20template\TOD_Q039_analysis-report-EN_V4.8eom.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345689600"/>
        <c:axId val="208705152"/>
      </c:barChart>
      <c:catAx>
        <c:axId val="345689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5152"/>
        <c:crosses val="autoZero"/>
        <c:auto val="1"/>
        <c:lblAlgn val="ctr"/>
        <c:lblOffset val="100"/>
        <c:noMultiLvlLbl val="0"/>
      </c:catAx>
      <c:valAx>
        <c:axId val="2087051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45689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15299072"/>
        <c:axId val="208706880"/>
      </c:barChart>
      <c:catAx>
        <c:axId val="2152990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6880"/>
        <c:crosses val="autoZero"/>
        <c:auto val="1"/>
        <c:lblAlgn val="ctr"/>
        <c:lblOffset val="100"/>
        <c:noMultiLvlLbl val="0"/>
      </c:catAx>
      <c:valAx>
        <c:axId val="20870688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0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15301632"/>
        <c:axId val="209285056"/>
      </c:barChart>
      <c:catAx>
        <c:axId val="2153016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285056"/>
        <c:crosses val="autoZero"/>
        <c:auto val="1"/>
        <c:lblAlgn val="ctr"/>
        <c:lblOffset val="100"/>
        <c:noMultiLvlLbl val="0"/>
      </c:catAx>
      <c:valAx>
        <c:axId val="2092850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16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15299584"/>
        <c:axId val="209314368"/>
      </c:barChart>
      <c:catAx>
        <c:axId val="2152995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4368"/>
        <c:crosses val="autoZero"/>
        <c:auto val="1"/>
        <c:lblAlgn val="ctr"/>
        <c:lblOffset val="100"/>
        <c:noMultiLvlLbl val="0"/>
      </c:catAx>
      <c:valAx>
        <c:axId val="20931436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5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15300608"/>
        <c:axId val="209316096"/>
      </c:radarChart>
      <c:catAx>
        <c:axId val="2153006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6096"/>
        <c:crosses val="autoZero"/>
        <c:auto val="1"/>
        <c:lblAlgn val="ctr"/>
        <c:lblOffset val="100"/>
        <c:noMultiLvlLbl val="0"/>
      </c:catAx>
      <c:valAx>
        <c:axId val="20931609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060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63381504"/>
        <c:axId val="209317824"/>
      </c:radarChart>
      <c:catAx>
        <c:axId val="2633815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09317824"/>
        <c:crosses val="autoZero"/>
        <c:auto val="1"/>
        <c:lblAlgn val="ctr"/>
        <c:lblOffset val="100"/>
        <c:noMultiLvlLbl val="0"/>
      </c:catAx>
      <c:valAx>
        <c:axId val="20931782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338150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1430E3"/>
    <w:rsid w:val="001E0239"/>
    <w:rsid w:val="002B760B"/>
    <w:rsid w:val="003000E7"/>
    <w:rsid w:val="00485056"/>
    <w:rsid w:val="0089325D"/>
    <w:rsid w:val="008A122D"/>
    <w:rsid w:val="009852C6"/>
    <w:rsid w:val="00BC6DB7"/>
    <w:rsid w:val="00C52696"/>
    <w:rsid w:val="00D67598"/>
    <w:rsid w:val="00DB311A"/>
    <w:rsid w:val="00E25C94"/>
    <w:rsid w:val="00F150ED"/>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55DB472-2923-4785-B392-BE799640FF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TOD_Q039_analysis-report-EN_v4.8.5.dotm</Template>
  <TotalTime>272</TotalTime>
  <Pages>23</Pages>
  <Words>4926</Words>
  <Characters>28083</Characters>
  <Application>Microsoft Office Word</Application>
  <DocSecurity>0</DocSecurity>
  <Lines>234</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32944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eomar</cp:lastModifiedBy>
  <cp:revision>46</cp:revision>
  <cp:lastPrinted>2015-12-10T10:05:00Z</cp:lastPrinted>
  <dcterms:created xsi:type="dcterms:W3CDTF">2016-12-15T13:19:00Z</dcterms:created>
  <dcterms:modified xsi:type="dcterms:W3CDTF">2017-01-25T17:58:00Z</dcterms:modified>
  <cp:category>Organisation name</cp:category>
  <cp:contentStatus>Final</cp:contentStatus>
</cp:coreProperties>
</file>