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807"/>
        <w:gridCol w:w="3727"/>
      </w:tblGrid>
      <w:tr w:rsidR="008A57A8" w:rsidRPr="00E444C8" w14:paraId="6558C1B4" w14:textId="77777777" w:rsidTr="00C23488">
        <w:trPr>
          <w:trHeight w:hRule="exact" w:val="2268"/>
        </w:trPr>
        <w:tc>
          <w:tcPr>
            <w:tcW w:w="5807" w:type="dxa"/>
            <w:vAlign w:val="center"/>
          </w:tcPr>
          <w:p w14:paraId="3928A572" w14:textId="77777777" w:rsidR="008A57A8" w:rsidRPr="00E444C8" w:rsidRDefault="00E54E48" w:rsidP="008A57A8">
            <w:pPr>
              <w:jc w:val="left"/>
            </w:pPr>
            <w:r w:rsidRPr="00E444C8">
              <w:rPr>
                <w:noProof/>
                <w:lang w:val="en-GB"/>
              </w:rPr>
              <w:drawing>
                <wp:inline distT="0" distB="0" distL="0" distR="0" wp14:anchorId="04FFFD3C" wp14:editId="6BA28793">
                  <wp:extent cx="2699293" cy="1544320"/>
                  <wp:effectExtent l="0" t="0" r="635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727" w:type="dxa"/>
          </w:tcPr>
          <w:p w14:paraId="675FE81E" w14:textId="77777777" w:rsidR="008A57A8" w:rsidRPr="00E444C8" w:rsidRDefault="008A57A8" w:rsidP="008A57A8"/>
        </w:tc>
      </w:tr>
      <w:tr w:rsidR="008A57A8" w:rsidRPr="00E444C8" w14:paraId="7E1F4A28" w14:textId="77777777" w:rsidTr="00C23488">
        <w:trPr>
          <w:trHeight w:hRule="exact" w:val="2126"/>
        </w:trPr>
        <w:sdt>
          <w:sdtPr>
            <w:alias w:val="Organisation"/>
            <w:tag w:val=""/>
            <w:id w:val="-775867391"/>
            <w:placeholder>
              <w:docPart w:val="1AF1A95CB36843E48ECEB083AE6C76E9"/>
            </w:placeholder>
            <w:dataBinding w:prefixMappings="xmlns:ns0='http://purl.org/dc/elements/1.1/' xmlns:ns1='http://schemas.openxmlformats.org/package/2006/metadata/core-properties' " w:xpath="/ns1:coreProperties[1]/ns1:category[1]" w:storeItemID="{6C3C8BC8-F283-45AE-878A-BAB7291924A1}"/>
            <w:text/>
          </w:sdtPr>
          <w:sdtContent>
            <w:tc>
              <w:tcPr>
                <w:tcW w:w="9534" w:type="dxa"/>
                <w:gridSpan w:val="2"/>
                <w:vAlign w:val="center"/>
              </w:tcPr>
              <w:p w14:paraId="190C0B6E" w14:textId="77777777" w:rsidR="008A57A8" w:rsidRPr="00E444C8" w:rsidRDefault="007769B0" w:rsidP="00C23488">
                <w:pPr>
                  <w:pStyle w:val="DocumentType"/>
                </w:pPr>
                <w:r w:rsidRPr="00E444C8">
                  <w:t xml:space="preserve">Nom </w:t>
                </w:r>
                <w:r w:rsidR="00ED0E7D" w:rsidRPr="00E444C8">
                  <w:t>de l’organisation</w:t>
                </w:r>
              </w:p>
            </w:tc>
          </w:sdtContent>
        </w:sdt>
      </w:tr>
      <w:tr w:rsidR="008A57A8" w:rsidRPr="00E444C8" w14:paraId="18EDBE5C" w14:textId="77777777" w:rsidTr="00C23488">
        <w:trPr>
          <w:trHeight w:hRule="exact" w:val="1701"/>
        </w:trPr>
        <w:tc>
          <w:tcPr>
            <w:tcW w:w="9534" w:type="dxa"/>
            <w:gridSpan w:val="2"/>
            <w:vAlign w:val="center"/>
          </w:tcPr>
          <w:p w14:paraId="116CE083" w14:textId="77777777" w:rsidR="008A57A8" w:rsidRPr="00E444C8" w:rsidRDefault="00FE3F6E" w:rsidP="00EC1C9D">
            <w:pPr>
              <w:pStyle w:val="Title"/>
            </w:pPr>
            <w:sdt>
              <w:sdtPr>
                <w:alias w:val="Titre"/>
                <w:tag w:val=""/>
                <w:id w:val="1061288612"/>
                <w:placeholder>
                  <w:docPart w:val="29E0671795914C949CCE306133551AE2"/>
                </w:placeholder>
                <w:dataBinding w:prefixMappings="xmlns:ns0='http://purl.org/dc/elements/1.1/' xmlns:ns1='http://schemas.openxmlformats.org/package/2006/metadata/core-properties' " w:xpath="/ns1:coreProperties[1]/ns0:title[1]" w:storeItemID="{6C3C8BC8-F283-45AE-878A-BAB7291924A1}"/>
                <w:text/>
              </w:sdtPr>
              <w:sdtContent>
                <w:r w:rsidR="00E444C8">
                  <w:rPr>
                    <w:lang w:val="en-GB"/>
                  </w:rPr>
                  <w:t>Lorem ipsum dolor sit amet consectetur … aliqua.</w:t>
                </w:r>
              </w:sdtContent>
            </w:sdt>
          </w:p>
        </w:tc>
      </w:tr>
      <w:tr w:rsidR="008A57A8" w:rsidRPr="00E444C8" w14:paraId="3DEF8EAA" w14:textId="77777777" w:rsidTr="00C23488">
        <w:trPr>
          <w:trHeight w:val="2268"/>
        </w:trPr>
        <w:sdt>
          <w:sdtPr>
            <w:alias w:val="Sujet"/>
            <w:tag w:val=""/>
            <w:id w:val="1047265912"/>
            <w:placeholder>
              <w:docPart w:val="EBC7CA82F37D49F99E1AF5DB0284ACE6"/>
            </w:placeholder>
            <w:dataBinding w:prefixMappings="xmlns:ns0='http://purl.org/dc/elements/1.1/' xmlns:ns1='http://schemas.openxmlformats.org/package/2006/metadata/core-properties' " w:xpath="/ns1:coreProperties[1]/ns0:subject[1]" w:storeItemID="{6C3C8BC8-F283-45AE-878A-BAB7291924A1}"/>
            <w:text/>
          </w:sdtPr>
          <w:sdtContent>
            <w:tc>
              <w:tcPr>
                <w:tcW w:w="9534" w:type="dxa"/>
                <w:gridSpan w:val="2"/>
                <w:vAlign w:val="center"/>
              </w:tcPr>
              <w:p w14:paraId="73AC8ECF" w14:textId="77777777" w:rsidR="008A57A8" w:rsidRPr="00E444C8" w:rsidRDefault="00EC1C9D" w:rsidP="00EC1C9D">
                <w:pPr>
                  <w:pStyle w:val="Subtitle"/>
                </w:pPr>
                <w:r w:rsidRPr="00E444C8">
                  <w:t>Rapport d’analyse des risques</w:t>
                </w:r>
              </w:p>
            </w:tc>
          </w:sdtContent>
        </w:sdt>
      </w:tr>
      <w:tr w:rsidR="008A57A8" w:rsidRPr="00E444C8" w14:paraId="16CA2A35" w14:textId="77777777" w:rsidTr="00C23488">
        <w:trPr>
          <w:trHeight w:hRule="exact" w:val="20"/>
        </w:trPr>
        <w:tc>
          <w:tcPr>
            <w:tcW w:w="9534" w:type="dxa"/>
            <w:gridSpan w:val="2"/>
            <w:vAlign w:val="center"/>
          </w:tcPr>
          <w:p w14:paraId="2A40E627" w14:textId="77777777" w:rsidR="008A57A8" w:rsidRPr="00E444C8" w:rsidRDefault="008A57A8" w:rsidP="008A57A8"/>
        </w:tc>
      </w:tr>
    </w:tbl>
    <w:p w14:paraId="64C1E408" w14:textId="77777777" w:rsidR="00C23488" w:rsidRDefault="00C23488" w:rsidP="00C23488">
      <w:pPr>
        <w:pStyle w:val="HDocProp"/>
      </w:pPr>
    </w:p>
    <w:p w14:paraId="7D55EA42" w14:textId="77777777" w:rsidR="00C23488" w:rsidRPr="00DF68AB" w:rsidRDefault="00C23488" w:rsidP="00C23488">
      <w:pPr>
        <w:pStyle w:val="HDocProp"/>
      </w:pPr>
      <w:r w:rsidRPr="00DF68AB">
        <w:t>Informations générales</w:t>
      </w:r>
    </w:p>
    <w:tbl>
      <w:tblPr>
        <w:tblStyle w:val="Tableitrust6"/>
        <w:tblW w:w="4946" w:type="pct"/>
        <w:tblLook w:val="04A0" w:firstRow="1" w:lastRow="0" w:firstColumn="1" w:lastColumn="0" w:noHBand="0" w:noVBand="1"/>
      </w:tblPr>
      <w:tblGrid>
        <w:gridCol w:w="2335"/>
        <w:gridCol w:w="7189"/>
      </w:tblGrid>
      <w:tr w:rsidR="00C23488" w:rsidRPr="00950D4B" w14:paraId="34BB80F4" w14:textId="77777777" w:rsidTr="00C23488">
        <w:trPr>
          <w:cnfStyle w:val="100000000000" w:firstRow="1" w:lastRow="0" w:firstColumn="0" w:lastColumn="0" w:oddVBand="0" w:evenVBand="0" w:oddHBand="0" w:evenHBand="0" w:firstRowFirstColumn="0" w:firstRowLastColumn="0" w:lastRowFirstColumn="0" w:lastRowLastColumn="0"/>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408E0A2" w14:textId="77777777" w:rsidR="00C23488" w:rsidRPr="00DF68AB" w:rsidRDefault="00C23488" w:rsidP="00C23488">
            <w:r w:rsidRPr="00DF68AB">
              <w:t>Numéro de séquence</w:t>
            </w:r>
          </w:p>
        </w:tc>
        <w:tc>
          <w:tcPr>
            <w:tcW w:w="7372" w:type="dxa"/>
          </w:tcPr>
          <w:p w14:paraId="439E8E07" w14:textId="77777777" w:rsidR="00C23488" w:rsidRPr="00980476" w:rsidRDefault="00C23488" w:rsidP="00C23488">
            <w:pPr>
              <w:cnfStyle w:val="100000000000" w:firstRow="1" w:lastRow="0" w:firstColumn="0" w:lastColumn="0" w:oddVBand="0" w:evenVBand="0" w:oddHBand="0" w:evenHBand="0" w:firstRowFirstColumn="0" w:firstRowLastColumn="0" w:lastRowFirstColumn="0" w:lastRowLastColumn="0"/>
            </w:pPr>
            <w:r w:rsidRPr="00980476">
              <w:t>Q003</w:t>
            </w:r>
          </w:p>
        </w:tc>
      </w:tr>
      <w:tr w:rsidR="00C23488" w:rsidRPr="00950D4B" w14:paraId="3CF855E2" w14:textId="77777777" w:rsidTr="00C2348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84EE563" w14:textId="77777777" w:rsidR="00C23488" w:rsidRPr="00DF68AB" w:rsidRDefault="00C23488" w:rsidP="00C23488">
            <w:r w:rsidRPr="00DF68AB">
              <w:t>Version</w:t>
            </w:r>
          </w:p>
        </w:tc>
        <w:tc>
          <w:tcPr>
            <w:tcW w:w="7372" w:type="dxa"/>
          </w:tcPr>
          <w:p w14:paraId="25C2CB27" w14:textId="77777777" w:rsidR="00C23488" w:rsidRPr="00980476" w:rsidRDefault="00FE3F6E" w:rsidP="00C23488">
            <w:pPr>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9E09072FC52A455C9B226C727733DFCE"/>
                </w:placeholder>
                <w:dataBinding w:prefixMappings="xmlns:ns0='http://purl.org/dc/elements/1.1/' xmlns:ns1='http://schemas.openxmlformats.org/package/2006/metadata/core-properties' " w:xpath="/ns1:coreProperties[1]/ns1:keywords[1]" w:storeItemID="{6C3C8BC8-F283-45AE-878A-BAB7291924A1}"/>
                <w:text/>
              </w:sdtPr>
              <w:sdtContent>
                <w:r w:rsidR="00C23488">
                  <w:t>0.1</w:t>
                </w:r>
              </w:sdtContent>
            </w:sdt>
          </w:p>
        </w:tc>
      </w:tr>
      <w:tr w:rsidR="00C23488" w:rsidRPr="00950D4B" w14:paraId="320D973D" w14:textId="77777777" w:rsidTr="00C2348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E039A37" w14:textId="77777777" w:rsidR="00C23488" w:rsidRPr="00DF68AB" w:rsidRDefault="00C23488" w:rsidP="00C23488">
            <w:r w:rsidRPr="00DF68AB">
              <w:t>État</w:t>
            </w:r>
          </w:p>
        </w:tc>
        <w:sdt>
          <w:sdtPr>
            <w:alias w:val="État"/>
            <w:tag w:val="État"/>
            <w:id w:val="-566890232"/>
            <w:placeholder>
              <w:docPart w:val="AF19AA3E4A29471C912431043FC79249"/>
            </w:placeholder>
            <w:comboBox>
              <w:listItem w:displayText="Choisir" w:value="Choisir"/>
              <w:listItem w:displayText="Projet" w:value="Projet"/>
              <w:listItem w:displayText="Projet final" w:value="Projet final"/>
              <w:listItem w:displayText="Version finale" w:value="Version finale"/>
            </w:comboBox>
          </w:sdtPr>
          <w:sdtContent>
            <w:tc>
              <w:tcPr>
                <w:tcW w:w="7372" w:type="dxa"/>
              </w:tcPr>
              <w:p w14:paraId="0B400507" w14:textId="77777777" w:rsidR="00C23488" w:rsidRPr="00980476" w:rsidRDefault="00C23488" w:rsidP="00C23488">
                <w:pPr>
                  <w:cnfStyle w:val="000000000000" w:firstRow="0" w:lastRow="0" w:firstColumn="0" w:lastColumn="0" w:oddVBand="0" w:evenVBand="0" w:oddHBand="0" w:evenHBand="0" w:firstRowFirstColumn="0" w:firstRowLastColumn="0" w:lastRowFirstColumn="0" w:lastRowLastColumn="0"/>
                </w:pPr>
                <w:r w:rsidRPr="00980476">
                  <w:t>Projet</w:t>
                </w:r>
              </w:p>
            </w:tc>
          </w:sdtContent>
        </w:sdt>
      </w:tr>
      <w:tr w:rsidR="00C23488" w:rsidRPr="00950D4B" w14:paraId="3E99F987" w14:textId="77777777" w:rsidTr="00C2348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6FD3C1" w14:textId="77777777" w:rsidR="00C23488" w:rsidRPr="00DF68AB" w:rsidRDefault="00C23488" w:rsidP="00C23488">
            <w:r w:rsidRPr="00DF68AB">
              <w:t>Approuvé par</w:t>
            </w:r>
          </w:p>
        </w:tc>
        <w:tc>
          <w:tcPr>
            <w:tcW w:w="7372" w:type="dxa"/>
          </w:tcPr>
          <w:p w14:paraId="331B6FBA" w14:textId="6B7C075C" w:rsidR="00C23488" w:rsidRPr="00980476" w:rsidRDefault="00FE3F6E" w:rsidP="00C23488">
            <w:pPr>
              <w:cnfStyle w:val="000000000000" w:firstRow="0" w:lastRow="0" w:firstColumn="0" w:lastColumn="0" w:oddVBand="0" w:evenVBand="0" w:oddHBand="0" w:evenHBand="0" w:firstRowFirstColumn="0" w:firstRowLastColumn="0" w:lastRowFirstColumn="0" w:lastRowLastColumn="0"/>
            </w:pPr>
            <w:proofErr w:type="gramStart"/>
            <w:r>
              <w:t>i</w:t>
            </w:r>
            <w:r w:rsidR="00C23488" w:rsidRPr="00980476">
              <w:t>trust</w:t>
            </w:r>
            <w:proofErr w:type="gramEnd"/>
            <w:r w:rsidR="00C23488">
              <w:t xml:space="preserve"> consulting</w:t>
            </w:r>
          </w:p>
        </w:tc>
      </w:tr>
      <w:tr w:rsidR="00C23488" w:rsidRPr="00950D4B" w14:paraId="504D8E8E" w14:textId="77777777" w:rsidTr="00C2348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34068A68" w14:textId="77777777" w:rsidR="00C23488" w:rsidRPr="00DF68AB" w:rsidRDefault="00C23488" w:rsidP="00C23488">
            <w:r w:rsidRPr="00DF68AB">
              <w:t>Date d’approbation</w:t>
            </w:r>
          </w:p>
        </w:tc>
        <w:sdt>
          <w:sdtPr>
            <w:alias w:val="Approval date"/>
            <w:tag w:val="Approval date"/>
            <w:id w:val="-1232544643"/>
            <w:placeholder>
              <w:docPart w:val="7E6A89A922564852ADDFD8584ABEE735"/>
            </w:placeholder>
            <w:date w:fullDate="2016-03-21T00:00:00Z">
              <w:dateFormat w:val="dd/MM/yyyy"/>
              <w:lid w:val="fr-LU"/>
              <w:storeMappedDataAs w:val="dateTime"/>
              <w:calendar w:val="gregorian"/>
            </w:date>
          </w:sdtPr>
          <w:sdtContent>
            <w:tc>
              <w:tcPr>
                <w:tcW w:w="7372" w:type="dxa"/>
              </w:tcPr>
              <w:p w14:paraId="79F893DD" w14:textId="77777777" w:rsidR="00C23488" w:rsidRPr="00980476" w:rsidRDefault="00C23488" w:rsidP="00C23488">
                <w:pPr>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C23488" w:rsidRPr="00950D4B" w14:paraId="69136793" w14:textId="77777777" w:rsidTr="00C2348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4A62AE6F" w14:textId="77777777" w:rsidR="00C23488" w:rsidRPr="00DF68AB" w:rsidRDefault="00C23488" w:rsidP="00C23488">
            <w:r w:rsidRPr="00DF68AB">
              <w:t>Classification</w:t>
            </w:r>
          </w:p>
        </w:tc>
        <w:sdt>
          <w:sdtPr>
            <w:alias w:val="Classification"/>
            <w:tag w:val=""/>
            <w:id w:val="1348145226"/>
            <w:placeholder>
              <w:docPart w:val="305B764F704D44EFADBF4FDD089EB638"/>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tcPr>
              <w:p w14:paraId="46CAB1CA" w14:textId="77777777" w:rsidR="00C23488" w:rsidRPr="00980476" w:rsidRDefault="00C23488" w:rsidP="00C23488">
                <w:pPr>
                  <w:cnfStyle w:val="000000000000" w:firstRow="0" w:lastRow="0" w:firstColumn="0" w:lastColumn="0" w:oddVBand="0" w:evenVBand="0" w:oddHBand="0" w:evenHBand="0" w:firstRowFirstColumn="0" w:firstRowLastColumn="0" w:lastRowFirstColumn="0" w:lastRowLastColumn="0"/>
                </w:pPr>
                <w:r>
                  <w:t>Confidentiel/Restreint/Interne/Public</w:t>
                </w:r>
              </w:p>
            </w:tc>
          </w:sdtContent>
        </w:sdt>
      </w:tr>
    </w:tbl>
    <w:p w14:paraId="28796066" w14:textId="77777777" w:rsidR="008A57A8" w:rsidRPr="00E444C8" w:rsidRDefault="008A57A8" w:rsidP="008A57A8">
      <w:pPr>
        <w:rPr>
          <w:lang w:eastAsia="fr-LU"/>
        </w:rPr>
      </w:pPr>
      <w:r w:rsidRPr="00E444C8">
        <w:br w:type="page"/>
      </w:r>
    </w:p>
    <w:p w14:paraId="5373F568" w14:textId="77777777" w:rsidR="00EF394F" w:rsidRPr="00E444C8" w:rsidRDefault="00EF394F" w:rsidP="00A91BFC">
      <w:pPr>
        <w:pStyle w:val="HDocProp"/>
      </w:pPr>
      <w:r w:rsidRPr="00E444C8">
        <w:lastRenderedPageBreak/>
        <w:t>Liste de distribution</w:t>
      </w:r>
    </w:p>
    <w:tbl>
      <w:tblPr>
        <w:tblStyle w:val="Tableitrust1"/>
        <w:tblW w:w="5000" w:type="pct"/>
        <w:tblLook w:val="01E0" w:firstRow="1" w:lastRow="1" w:firstColumn="1" w:lastColumn="1" w:noHBand="0" w:noVBand="0"/>
      </w:tblPr>
      <w:tblGrid>
        <w:gridCol w:w="3845"/>
        <w:gridCol w:w="1525"/>
        <w:gridCol w:w="2076"/>
        <w:gridCol w:w="2182"/>
      </w:tblGrid>
      <w:tr w:rsidR="00EF394F" w:rsidRPr="00E444C8" w14:paraId="06A1C3DA"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229A7425" w14:textId="77777777" w:rsidR="00EF394F" w:rsidRPr="00E444C8" w:rsidRDefault="00EF394F" w:rsidP="00983D5F">
            <w:pPr>
              <w:pStyle w:val="CrpTxtTab"/>
              <w:rPr>
                <w:lang w:val="fr-FR"/>
              </w:rPr>
            </w:pPr>
            <w:r w:rsidRPr="00E444C8">
              <w:rPr>
                <w:lang w:val="fr-FR"/>
              </w:rPr>
              <w:t>Destinataire</w:t>
            </w:r>
          </w:p>
        </w:tc>
        <w:tc>
          <w:tcPr>
            <w:tcW w:w="792" w:type="pct"/>
          </w:tcPr>
          <w:p w14:paraId="1A666F5C"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lang w:val="fr-FR"/>
              </w:rPr>
            </w:pPr>
            <w:r w:rsidRPr="00E444C8">
              <w:rPr>
                <w:lang w:val="fr-FR"/>
              </w:rPr>
              <w:t>Date</w:t>
            </w:r>
          </w:p>
        </w:tc>
        <w:tc>
          <w:tcPr>
            <w:tcW w:w="1078" w:type="pct"/>
          </w:tcPr>
          <w:p w14:paraId="66CACD93"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lang w:val="fr-FR"/>
              </w:rPr>
            </w:pPr>
            <w:r w:rsidRPr="00E444C8">
              <w:rPr>
                <w:lang w:val="fr-FR"/>
              </w:rPr>
              <w:t>Par</w:t>
            </w:r>
          </w:p>
        </w:tc>
        <w:tc>
          <w:tcPr>
            <w:tcW w:w="1133" w:type="pct"/>
          </w:tcPr>
          <w:p w14:paraId="0D3D603D"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lang w:val="fr-FR"/>
              </w:rPr>
            </w:pPr>
            <w:r w:rsidRPr="00E444C8">
              <w:rPr>
                <w:lang w:val="fr-FR"/>
              </w:rPr>
              <w:t>Raison</w:t>
            </w:r>
          </w:p>
        </w:tc>
      </w:tr>
      <w:tr w:rsidR="00EF394F" w:rsidRPr="00E444C8" w14:paraId="10D544A9"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6E344CF" w14:textId="77777777" w:rsidR="00EF394F" w:rsidRPr="00E444C8" w:rsidRDefault="00EF394F" w:rsidP="00983D5F">
            <w:pPr>
              <w:pStyle w:val="CrpTxtTab"/>
              <w:rPr>
                <w:lang w:val="fr-FR"/>
              </w:rPr>
            </w:pPr>
            <w:r w:rsidRPr="00E444C8">
              <w:rPr>
                <w:lang w:val="fr-FR"/>
              </w:rPr>
              <w:t>…</w:t>
            </w:r>
          </w:p>
        </w:tc>
        <w:sdt>
          <w:sdtPr>
            <w:rPr>
              <w:lang w:val="fr-FR"/>
            </w:rPr>
            <w:alias w:val="Distribution date"/>
            <w:tag w:val="Distribution date"/>
            <w:id w:val="597752775"/>
            <w:placeholder>
              <w:docPart w:val="8D1484FADAD64722A45214B307377672"/>
            </w:placeholder>
            <w:date>
              <w:dateFormat w:val="dd/MM/yyyy"/>
              <w:lid w:val="fr-LU"/>
              <w:storeMappedDataAs w:val="dateTime"/>
              <w:calendar w:val="gregorian"/>
            </w:date>
          </w:sdtPr>
          <w:sdtContent>
            <w:tc>
              <w:tcPr>
                <w:tcW w:w="792" w:type="pct"/>
              </w:tcPr>
              <w:p w14:paraId="57D37F08" w14:textId="77777777" w:rsidR="00EF394F" w:rsidRPr="00E444C8" w:rsidRDefault="00EF394F" w:rsidP="00983D5F">
                <w:pPr>
                  <w:pStyle w:val="CrpTxtTab"/>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w:t>
                </w:r>
              </w:p>
            </w:tc>
          </w:sdtContent>
        </w:sdt>
        <w:sdt>
          <w:sdtPr>
            <w:rPr>
              <w:lang w:val="fr-FR"/>
            </w:rPr>
            <w:alias w:val="Type of channel"/>
            <w:tag w:val="Type of channel"/>
            <w:id w:val="225266559"/>
            <w:placeholder>
              <w:docPart w:val="93F3479AF2734E88A4BF22BE06D39F2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Content>
            <w:tc>
              <w:tcPr>
                <w:tcW w:w="1078" w:type="pct"/>
              </w:tcPr>
              <w:p w14:paraId="67BD3AD5" w14:textId="77777777" w:rsidR="00EF394F" w:rsidRPr="00E444C8" w:rsidRDefault="00EF394F" w:rsidP="00983D5F">
                <w:pPr>
                  <w:pStyle w:val="CrpTxtTab"/>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Choisir</w:t>
                </w:r>
              </w:p>
            </w:tc>
          </w:sdtContent>
        </w:sdt>
        <w:sdt>
          <w:sdtPr>
            <w:rPr>
              <w:lang w:val="fr-FR"/>
            </w:rPr>
            <w:alias w:val="Pour..."/>
            <w:tag w:val="Pour..."/>
            <w:id w:val="-827120709"/>
            <w:placeholder>
              <w:docPart w:val="A19568AA97204693A4685C0C711AE1B0"/>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6186F0EB" w14:textId="77777777" w:rsidR="00EF394F" w:rsidRPr="00E444C8" w:rsidRDefault="00EF394F" w:rsidP="00983D5F">
                <w:pPr>
                  <w:pStyle w:val="CrpTxtTab"/>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Choisir</w:t>
                </w:r>
              </w:p>
            </w:tc>
          </w:sdtContent>
        </w:sdt>
      </w:tr>
      <w:tr w:rsidR="00EF394F" w:rsidRPr="00E444C8" w14:paraId="19C101B2"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0B7C057" w14:textId="77777777" w:rsidR="00EF394F" w:rsidRPr="00E444C8" w:rsidRDefault="00EF394F" w:rsidP="00983D5F">
            <w:pPr>
              <w:pStyle w:val="CrpTxtTab"/>
              <w:rPr>
                <w:lang w:val="fr-FR"/>
              </w:rPr>
            </w:pPr>
            <w:r w:rsidRPr="00E444C8">
              <w:rPr>
                <w:lang w:val="fr-FR"/>
              </w:rPr>
              <w:t>…</w:t>
            </w:r>
          </w:p>
        </w:tc>
        <w:sdt>
          <w:sdtPr>
            <w:rPr>
              <w:lang w:val="fr-FR"/>
            </w:rPr>
            <w:alias w:val="Distribution date"/>
            <w:tag w:val="Distribution date"/>
            <w:id w:val="-1151132410"/>
            <w:placeholder>
              <w:docPart w:val="7AFE3298C21F415F8C6633C7DA3B1189"/>
            </w:placeholder>
            <w:date>
              <w:dateFormat w:val="dd/MM/yyyy"/>
              <w:lid w:val="fr-LU"/>
              <w:storeMappedDataAs w:val="dateTime"/>
              <w:calendar w:val="gregorian"/>
            </w:date>
          </w:sdtPr>
          <w:sdtContent>
            <w:tc>
              <w:tcPr>
                <w:tcW w:w="792" w:type="pct"/>
              </w:tcPr>
              <w:p w14:paraId="045AA53F" w14:textId="77777777" w:rsidR="00EF394F" w:rsidRPr="00E444C8" w:rsidRDefault="00EF394F" w:rsidP="00983D5F">
                <w:pPr>
                  <w:pStyle w:val="CrpTxtTab"/>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w:t>
                </w:r>
              </w:p>
            </w:tc>
          </w:sdtContent>
        </w:sdt>
        <w:sdt>
          <w:sdtPr>
            <w:rPr>
              <w:lang w:val="fr-FR"/>
            </w:rPr>
            <w:alias w:val="Type of channel"/>
            <w:tag w:val="Type of channel"/>
            <w:id w:val="-866756728"/>
            <w:placeholder>
              <w:docPart w:val="5A5DDE26377B49E6A422B774CC40E8D3"/>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Content>
            <w:tc>
              <w:tcPr>
                <w:tcW w:w="1078" w:type="pct"/>
              </w:tcPr>
              <w:p w14:paraId="24821AFC" w14:textId="77777777" w:rsidR="00EF394F" w:rsidRPr="00E444C8" w:rsidRDefault="00EF394F" w:rsidP="00983D5F">
                <w:pPr>
                  <w:pStyle w:val="CrpTxtTab"/>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Choisir</w:t>
                </w:r>
              </w:p>
            </w:tc>
          </w:sdtContent>
        </w:sdt>
        <w:sdt>
          <w:sdtPr>
            <w:rPr>
              <w:lang w:val="fr-FR"/>
            </w:rPr>
            <w:alias w:val="Pour..."/>
            <w:tag w:val="Pour..."/>
            <w:id w:val="1450042495"/>
            <w:placeholder>
              <w:docPart w:val="1391D421CCAB4AEE9EC3835C39F9D63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2E51F8C2" w14:textId="77777777" w:rsidR="00EF394F" w:rsidRPr="00E444C8" w:rsidRDefault="00EF394F" w:rsidP="00983D5F">
                <w:pPr>
                  <w:pStyle w:val="CrpTxtTab"/>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Choisir</w:t>
                </w:r>
              </w:p>
            </w:tc>
          </w:sdtContent>
        </w:sdt>
      </w:tr>
      <w:tr w:rsidR="00EF394F" w:rsidRPr="00E444C8" w14:paraId="0E4B4A45" w14:textId="77777777" w:rsidTr="00983D5F">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C6ACDA0" w14:textId="77777777" w:rsidR="00EF394F" w:rsidRPr="00E444C8" w:rsidRDefault="00EF394F" w:rsidP="00983D5F">
            <w:pPr>
              <w:pStyle w:val="CrpTxtTab"/>
              <w:rPr>
                <w:lang w:val="fr-FR"/>
              </w:rPr>
            </w:pPr>
            <w:r w:rsidRPr="00E444C8">
              <w:rPr>
                <w:lang w:val="fr-FR"/>
              </w:rPr>
              <w:t>…</w:t>
            </w:r>
          </w:p>
        </w:tc>
        <w:sdt>
          <w:sdtPr>
            <w:rPr>
              <w:lang w:val="fr-FR"/>
            </w:rPr>
            <w:alias w:val="Distribution date"/>
            <w:tag w:val="Distribution date"/>
            <w:id w:val="-959649287"/>
            <w:placeholder>
              <w:docPart w:val="D1259BBB60284667990066419284968F"/>
            </w:placeholder>
            <w:date>
              <w:dateFormat w:val="dd/MM/yyyy"/>
              <w:lid w:val="fr-LU"/>
              <w:storeMappedDataAs w:val="dateTime"/>
              <w:calendar w:val="gregorian"/>
            </w:date>
          </w:sdtPr>
          <w:sdtContent>
            <w:tc>
              <w:tcPr>
                <w:tcW w:w="792" w:type="pct"/>
              </w:tcPr>
              <w:p w14:paraId="485F434C" w14:textId="77777777" w:rsidR="00EF394F" w:rsidRPr="00E444C8" w:rsidRDefault="00EF394F" w:rsidP="00983D5F">
                <w:pPr>
                  <w:pStyle w:val="CrpTxtTab"/>
                  <w:cnfStyle w:val="010000000000" w:firstRow="0" w:lastRow="1" w:firstColumn="0" w:lastColumn="0" w:oddVBand="0" w:evenVBand="0" w:oddHBand="0" w:evenHBand="0" w:firstRowFirstColumn="0" w:firstRowLastColumn="0" w:lastRowFirstColumn="0" w:lastRowLastColumn="0"/>
                  <w:rPr>
                    <w:lang w:val="fr-FR"/>
                  </w:rPr>
                </w:pPr>
                <w:r w:rsidRPr="00E444C8">
                  <w:rPr>
                    <w:lang w:val="fr-FR"/>
                  </w:rPr>
                  <w:t>…</w:t>
                </w:r>
              </w:p>
            </w:tc>
          </w:sdtContent>
        </w:sdt>
        <w:sdt>
          <w:sdtPr>
            <w:rPr>
              <w:lang w:val="fr-FR"/>
            </w:rPr>
            <w:alias w:val="Type of channel"/>
            <w:tag w:val="Type of channel"/>
            <w:id w:val="1630127133"/>
            <w:placeholder>
              <w:docPart w:val="7A45D68491404A819C20DBF9E066C3A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Content>
            <w:tc>
              <w:tcPr>
                <w:tcW w:w="1078" w:type="pct"/>
              </w:tcPr>
              <w:p w14:paraId="09A5A217" w14:textId="77777777" w:rsidR="00EF394F" w:rsidRPr="00E444C8" w:rsidRDefault="00EF394F" w:rsidP="00983D5F">
                <w:pPr>
                  <w:pStyle w:val="CrpTxtTab"/>
                  <w:cnfStyle w:val="010000000000" w:firstRow="0" w:lastRow="1" w:firstColumn="0" w:lastColumn="0" w:oddVBand="0" w:evenVBand="0" w:oddHBand="0" w:evenHBand="0" w:firstRowFirstColumn="0" w:firstRowLastColumn="0" w:lastRowFirstColumn="0" w:lastRowLastColumn="0"/>
                  <w:rPr>
                    <w:lang w:val="fr-FR"/>
                  </w:rPr>
                </w:pPr>
                <w:r w:rsidRPr="00E444C8">
                  <w:rPr>
                    <w:lang w:val="fr-FR"/>
                  </w:rPr>
                  <w:t>Choisir</w:t>
                </w:r>
              </w:p>
            </w:tc>
          </w:sdtContent>
        </w:sdt>
        <w:sdt>
          <w:sdtPr>
            <w:rPr>
              <w:lang w:val="fr-FR"/>
            </w:rPr>
            <w:alias w:val="Pour..."/>
            <w:tag w:val="Pour..."/>
            <w:id w:val="-461195366"/>
            <w:placeholder>
              <w:docPart w:val="3AAE149B4DAC4B12AA6345F5AD4EEC0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3247F9EA" w14:textId="77777777" w:rsidR="00EF394F" w:rsidRPr="00E444C8" w:rsidRDefault="00EF394F" w:rsidP="00983D5F">
                <w:pPr>
                  <w:pStyle w:val="CrpTxtTab"/>
                  <w:cnfStyle w:val="010000000000" w:firstRow="0" w:lastRow="1" w:firstColumn="0" w:lastColumn="0" w:oddVBand="0" w:evenVBand="0" w:oddHBand="0" w:evenHBand="0" w:firstRowFirstColumn="0" w:firstRowLastColumn="0" w:lastRowFirstColumn="0" w:lastRowLastColumn="0"/>
                  <w:rPr>
                    <w:lang w:val="fr-FR"/>
                  </w:rPr>
                </w:pPr>
                <w:r w:rsidRPr="00E444C8">
                  <w:rPr>
                    <w:lang w:val="fr-FR"/>
                  </w:rPr>
                  <w:t>Choisir</w:t>
                </w:r>
              </w:p>
            </w:tc>
          </w:sdtContent>
        </w:sdt>
      </w:tr>
    </w:tbl>
    <w:p w14:paraId="796CFEBF" w14:textId="77777777" w:rsidR="00EF394F" w:rsidRPr="00E444C8" w:rsidRDefault="00EF394F" w:rsidP="00EF394F"/>
    <w:p w14:paraId="6575E2BD" w14:textId="77777777" w:rsidR="00EF394F" w:rsidRPr="00E444C8" w:rsidRDefault="00EF394F" w:rsidP="00A91BFC">
      <w:pPr>
        <w:pStyle w:val="HDocProp"/>
      </w:pPr>
      <w:r w:rsidRPr="00E444C8">
        <w:t>Hist</w:t>
      </w:r>
      <w:r w:rsidRPr="00E444C8">
        <w:rPr>
          <w:rStyle w:val="Titre2ssNoCar"/>
          <w:lang w:val="fr-FR"/>
        </w:rPr>
        <w:t>o</w:t>
      </w:r>
      <w:r w:rsidRPr="00E444C8">
        <w:t>rique</w:t>
      </w:r>
    </w:p>
    <w:tbl>
      <w:tblPr>
        <w:tblStyle w:val="Tableitrust1"/>
        <w:tblW w:w="5000" w:type="pct"/>
        <w:tblLook w:val="01E0" w:firstRow="1" w:lastRow="1" w:firstColumn="1" w:lastColumn="1" w:noHBand="0" w:noVBand="0"/>
      </w:tblPr>
      <w:tblGrid>
        <w:gridCol w:w="998"/>
        <w:gridCol w:w="1178"/>
        <w:gridCol w:w="2542"/>
        <w:gridCol w:w="4910"/>
      </w:tblGrid>
      <w:tr w:rsidR="00EF394F" w:rsidRPr="00E444C8" w14:paraId="0B314EBA"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76886883" w14:textId="77777777" w:rsidR="00EF394F" w:rsidRPr="00E444C8" w:rsidRDefault="00EF394F" w:rsidP="00983D5F">
            <w:pPr>
              <w:pStyle w:val="CrpTxtTab"/>
              <w:rPr>
                <w:b w:val="0"/>
                <w:lang w:val="fr-FR"/>
              </w:rPr>
            </w:pPr>
            <w:r w:rsidRPr="00E444C8">
              <w:rPr>
                <w:lang w:val="fr-FR"/>
              </w:rPr>
              <w:t>Version</w:t>
            </w:r>
          </w:p>
        </w:tc>
        <w:tc>
          <w:tcPr>
            <w:tcW w:w="612" w:type="pct"/>
          </w:tcPr>
          <w:p w14:paraId="6A1E7375"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E444C8">
              <w:rPr>
                <w:lang w:val="fr-FR"/>
              </w:rPr>
              <w:t>Date</w:t>
            </w:r>
          </w:p>
        </w:tc>
        <w:tc>
          <w:tcPr>
            <w:tcW w:w="1320" w:type="pct"/>
          </w:tcPr>
          <w:p w14:paraId="2D4031BD"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E444C8">
              <w:rPr>
                <w:lang w:val="fr-FR"/>
              </w:rPr>
              <w:t>Auteur</w:t>
            </w:r>
          </w:p>
        </w:tc>
        <w:tc>
          <w:tcPr>
            <w:tcW w:w="2550" w:type="pct"/>
          </w:tcPr>
          <w:p w14:paraId="12C0D829"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E444C8">
              <w:rPr>
                <w:lang w:val="fr-FR"/>
              </w:rPr>
              <w:t>Modifications</w:t>
            </w:r>
          </w:p>
        </w:tc>
      </w:tr>
      <w:tr w:rsidR="00EF394F" w:rsidRPr="00E444C8" w14:paraId="6617CB0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DA5E106" w14:textId="77777777" w:rsidR="00EF394F" w:rsidRPr="00E444C8" w:rsidRDefault="00EF394F" w:rsidP="00983D5F">
            <w:pPr>
              <w:pStyle w:val="CrpTxtTab"/>
              <w:rPr>
                <w:lang w:val="fr-FR"/>
              </w:rPr>
            </w:pPr>
            <w:r w:rsidRPr="00E444C8">
              <w:rPr>
                <w:lang w:val="fr-FR"/>
              </w:rPr>
              <w:t>0.1</w:t>
            </w:r>
          </w:p>
        </w:tc>
        <w:sdt>
          <w:sdtPr>
            <w:rPr>
              <w:lang w:val="fr-FR"/>
            </w:rPr>
            <w:id w:val="1474946765"/>
            <w:placeholder>
              <w:docPart w:val="F0476FDA744F42B4A964CFE51FF3676C"/>
            </w:placeholder>
            <w:date>
              <w:dateFormat w:val="dd/MM/yyyy"/>
              <w:lid w:val="fr-LU"/>
              <w:storeMappedDataAs w:val="dateTime"/>
              <w:calendar w:val="gregorian"/>
            </w:date>
          </w:sdtPr>
          <w:sdtContent>
            <w:tc>
              <w:tcPr>
                <w:tcW w:w="612" w:type="pct"/>
              </w:tcPr>
              <w:p w14:paraId="5FB6B0DE" w14:textId="77777777" w:rsidR="00EF394F" w:rsidRPr="00E444C8" w:rsidRDefault="00EF394F" w:rsidP="00983D5F">
                <w:pPr>
                  <w:pStyle w:val="CrpTxtTab"/>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w:t>
                </w:r>
              </w:p>
            </w:tc>
          </w:sdtContent>
        </w:sdt>
        <w:tc>
          <w:tcPr>
            <w:tcW w:w="1320" w:type="pct"/>
          </w:tcPr>
          <w:p w14:paraId="7EAC2111" w14:textId="77777777" w:rsidR="00EF394F" w:rsidRPr="00E444C8" w:rsidRDefault="00EF394F" w:rsidP="00983D5F">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2C7D8303" w14:textId="77777777" w:rsidR="00EF394F" w:rsidRPr="00E444C8" w:rsidRDefault="00EF394F" w:rsidP="00983D5F">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EF394F" w:rsidRPr="00E444C8" w14:paraId="6201FB67" w14:textId="77777777" w:rsidTr="00983D5F">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518" w:type="pct"/>
          </w:tcPr>
          <w:p w14:paraId="39D59E12" w14:textId="77777777" w:rsidR="00EF394F" w:rsidRPr="00E444C8" w:rsidRDefault="00EF394F" w:rsidP="00983D5F">
            <w:pPr>
              <w:pStyle w:val="CrpTxtTab"/>
              <w:rPr>
                <w:lang w:val="fr-FR"/>
              </w:rPr>
            </w:pPr>
            <w:r w:rsidRPr="00E444C8">
              <w:rPr>
                <w:lang w:val="fr-FR"/>
              </w:rPr>
              <w:t>0.2</w:t>
            </w:r>
          </w:p>
        </w:tc>
        <w:sdt>
          <w:sdtPr>
            <w:rPr>
              <w:lang w:val="fr-FR"/>
            </w:rPr>
            <w:id w:val="1255858439"/>
            <w:placeholder>
              <w:docPart w:val="BAA50BF184974EB7830C27C22D26AEC4"/>
            </w:placeholder>
            <w:date>
              <w:dateFormat w:val="dd/MM/yyyy"/>
              <w:lid w:val="fr-LU"/>
              <w:storeMappedDataAs w:val="dateTime"/>
              <w:calendar w:val="gregorian"/>
            </w:date>
          </w:sdtPr>
          <w:sdtContent>
            <w:tc>
              <w:tcPr>
                <w:tcW w:w="612" w:type="pct"/>
              </w:tcPr>
              <w:p w14:paraId="531DE50A" w14:textId="77777777" w:rsidR="00EF394F" w:rsidRPr="00E444C8" w:rsidRDefault="00EF394F" w:rsidP="00983D5F">
                <w:pPr>
                  <w:pStyle w:val="CrpTxtTab"/>
                  <w:cnfStyle w:val="010000000000" w:firstRow="0" w:lastRow="1" w:firstColumn="0" w:lastColumn="0" w:oddVBand="0" w:evenVBand="0" w:oddHBand="0" w:evenHBand="0" w:firstRowFirstColumn="0" w:firstRowLastColumn="0" w:lastRowFirstColumn="0" w:lastRowLastColumn="0"/>
                  <w:rPr>
                    <w:lang w:val="fr-FR"/>
                  </w:rPr>
                </w:pPr>
                <w:r w:rsidRPr="00E444C8">
                  <w:rPr>
                    <w:lang w:val="fr-FR"/>
                  </w:rPr>
                  <w:t>…</w:t>
                </w:r>
              </w:p>
            </w:tc>
          </w:sdtContent>
        </w:sdt>
        <w:tc>
          <w:tcPr>
            <w:tcW w:w="1320" w:type="pct"/>
          </w:tcPr>
          <w:p w14:paraId="3CE89BEE" w14:textId="77777777" w:rsidR="00EF394F" w:rsidRPr="00E444C8" w:rsidRDefault="00EF394F" w:rsidP="00983D5F">
            <w:pPr>
              <w:pStyle w:val="CrpTxtTab"/>
              <w:cnfStyle w:val="010000000000" w:firstRow="0" w:lastRow="1" w:firstColumn="0" w:lastColumn="0" w:oddVBand="0" w:evenVBand="0" w:oddHBand="0" w:evenHBand="0" w:firstRowFirstColumn="0" w:firstRowLastColumn="0" w:lastRowFirstColumn="0" w:lastRowLastColumn="0"/>
              <w:rPr>
                <w:lang w:val="fr-FR"/>
              </w:rPr>
            </w:pPr>
          </w:p>
        </w:tc>
        <w:tc>
          <w:tcPr>
            <w:tcW w:w="2550" w:type="pct"/>
          </w:tcPr>
          <w:p w14:paraId="42B2D77F" w14:textId="77777777" w:rsidR="00EF394F" w:rsidRPr="00E444C8" w:rsidRDefault="00EF394F" w:rsidP="00983D5F">
            <w:pPr>
              <w:pStyle w:val="CrpTxtTab"/>
              <w:cnfStyle w:val="010000000000" w:firstRow="0" w:lastRow="1" w:firstColumn="0" w:lastColumn="0" w:oddVBand="0" w:evenVBand="0" w:oddHBand="0" w:evenHBand="0" w:firstRowFirstColumn="0" w:firstRowLastColumn="0" w:lastRowFirstColumn="0" w:lastRowLastColumn="0"/>
              <w:rPr>
                <w:lang w:val="fr-FR"/>
              </w:rPr>
            </w:pPr>
          </w:p>
        </w:tc>
      </w:tr>
    </w:tbl>
    <w:p w14:paraId="01167736" w14:textId="77777777" w:rsidR="00EF394F" w:rsidRPr="00E444C8" w:rsidRDefault="00EF394F" w:rsidP="00EF394F"/>
    <w:p w14:paraId="55E80F75" w14:textId="77777777" w:rsidR="00EF394F" w:rsidRPr="00E444C8" w:rsidRDefault="00EF394F" w:rsidP="00A91BFC">
      <w:pPr>
        <w:pStyle w:val="HDocProp"/>
      </w:pPr>
      <w:r w:rsidRPr="00E444C8">
        <w:t>Groupe de travail</w:t>
      </w:r>
    </w:p>
    <w:tbl>
      <w:tblPr>
        <w:tblStyle w:val="Tableitrust1"/>
        <w:tblW w:w="5000" w:type="pct"/>
        <w:tblLook w:val="01E0" w:firstRow="1" w:lastRow="1" w:firstColumn="1" w:lastColumn="1" w:noHBand="0" w:noVBand="0"/>
      </w:tblPr>
      <w:tblGrid>
        <w:gridCol w:w="6759"/>
        <w:gridCol w:w="2869"/>
      </w:tblGrid>
      <w:tr w:rsidR="00EF394F" w:rsidRPr="00E444C8" w14:paraId="0C3B0FA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2A5E83A" w14:textId="77777777" w:rsidR="00EF394F" w:rsidRPr="00E444C8" w:rsidRDefault="00EF394F" w:rsidP="00983D5F">
            <w:pPr>
              <w:pStyle w:val="CrpTxtTab"/>
              <w:rPr>
                <w:b w:val="0"/>
                <w:lang w:val="fr-FR"/>
              </w:rPr>
            </w:pPr>
            <w:r w:rsidRPr="00E444C8">
              <w:rPr>
                <w:lang w:val="fr-FR"/>
              </w:rPr>
              <w:t>Name</w:t>
            </w:r>
          </w:p>
        </w:tc>
        <w:tc>
          <w:tcPr>
            <w:tcW w:w="1490" w:type="pct"/>
          </w:tcPr>
          <w:p w14:paraId="71CACD83"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E444C8">
              <w:rPr>
                <w:lang w:val="fr-FR"/>
              </w:rPr>
              <w:t>Organisation</w:t>
            </w:r>
          </w:p>
        </w:tc>
      </w:tr>
      <w:tr w:rsidR="00EF394F" w:rsidRPr="00E444C8" w14:paraId="4AB67F22"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0D362D6" w14:textId="77777777" w:rsidR="00EF394F" w:rsidRPr="00E444C8" w:rsidRDefault="00EF394F" w:rsidP="00983D5F">
            <w:pPr>
              <w:pStyle w:val="CrpTxtTab"/>
              <w:rPr>
                <w:lang w:val="fr-FR"/>
              </w:rPr>
            </w:pPr>
            <w:r w:rsidRPr="00E444C8">
              <w:rPr>
                <w:lang w:val="fr-FR"/>
              </w:rPr>
              <w:t>Groupe de travail Client</w:t>
            </w:r>
          </w:p>
        </w:tc>
        <w:tc>
          <w:tcPr>
            <w:tcW w:w="1490" w:type="pct"/>
          </w:tcPr>
          <w:p w14:paraId="5883934B" w14:textId="77777777" w:rsidR="00EF394F" w:rsidRPr="00E444C8" w:rsidRDefault="00844A3E" w:rsidP="00983D5F">
            <w:pPr>
              <w:pStyle w:val="CrpTxtTab"/>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fldChar w:fldCharType="begin"/>
            </w:r>
            <w:r w:rsidRPr="00E444C8">
              <w:rPr>
                <w:lang w:val="fr-FR"/>
              </w:rPr>
              <w:instrText xml:space="preserve"> DOCPROPERTY  Company  \* MERGEFORMAT </w:instrText>
            </w:r>
            <w:r w:rsidRPr="00E444C8">
              <w:rPr>
                <w:lang w:val="fr-FR"/>
              </w:rPr>
              <w:fldChar w:fldCharType="separate"/>
            </w:r>
            <w:proofErr w:type="gramStart"/>
            <w:r w:rsidR="004E3B26">
              <w:rPr>
                <w:lang w:val="fr-FR"/>
              </w:rPr>
              <w:t>itrust</w:t>
            </w:r>
            <w:proofErr w:type="gramEnd"/>
            <w:r w:rsidR="004E3B26">
              <w:rPr>
                <w:lang w:val="fr-FR"/>
              </w:rPr>
              <w:t xml:space="preserve"> consulting</w:t>
            </w:r>
            <w:r w:rsidRPr="00E444C8">
              <w:rPr>
                <w:lang w:val="fr-FR"/>
              </w:rPr>
              <w:fldChar w:fldCharType="end"/>
            </w:r>
          </w:p>
        </w:tc>
      </w:tr>
      <w:tr w:rsidR="00EF394F" w:rsidRPr="00E444C8" w14:paraId="008D44DF" w14:textId="77777777" w:rsidTr="00983D5F">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63821DA" w14:textId="77777777" w:rsidR="00EF394F" w:rsidRPr="00E444C8" w:rsidRDefault="00EF394F" w:rsidP="00983D5F">
            <w:pPr>
              <w:pStyle w:val="CrpTxtTab"/>
              <w:rPr>
                <w:lang w:val="fr-FR"/>
              </w:rPr>
            </w:pPr>
            <w:r w:rsidRPr="00E444C8">
              <w:rPr>
                <w:lang w:val="fr-FR"/>
              </w:rPr>
              <w:t>Groupe de travail itrust</w:t>
            </w:r>
          </w:p>
        </w:tc>
        <w:tc>
          <w:tcPr>
            <w:tcW w:w="1490" w:type="pct"/>
          </w:tcPr>
          <w:p w14:paraId="4277949E" w14:textId="77777777" w:rsidR="00EF394F" w:rsidRPr="00E444C8" w:rsidRDefault="00EF394F" w:rsidP="00983D5F">
            <w:pPr>
              <w:pStyle w:val="CrpTxtTab"/>
              <w:cnfStyle w:val="010000000000" w:firstRow="0" w:lastRow="1" w:firstColumn="0" w:lastColumn="0" w:oddVBand="0" w:evenVBand="0" w:oddHBand="0" w:evenHBand="0" w:firstRowFirstColumn="0" w:firstRowLastColumn="0" w:lastRowFirstColumn="0" w:lastRowLastColumn="0"/>
              <w:rPr>
                <w:lang w:val="fr-FR"/>
              </w:rPr>
            </w:pPr>
            <w:proofErr w:type="gramStart"/>
            <w:r w:rsidRPr="00E444C8">
              <w:rPr>
                <w:lang w:val="fr-FR"/>
              </w:rPr>
              <w:t>itrust</w:t>
            </w:r>
            <w:proofErr w:type="gramEnd"/>
            <w:r w:rsidRPr="00E444C8">
              <w:rPr>
                <w:lang w:val="fr-FR"/>
              </w:rPr>
              <w:t xml:space="preserve"> consulting</w:t>
            </w:r>
          </w:p>
        </w:tc>
      </w:tr>
    </w:tbl>
    <w:p w14:paraId="4697DFD3" w14:textId="77777777" w:rsidR="00EF394F" w:rsidRPr="00E444C8" w:rsidRDefault="00EF394F" w:rsidP="00EF394F"/>
    <w:p w14:paraId="4B728010" w14:textId="77777777" w:rsidR="00EF394F" w:rsidRPr="00E444C8" w:rsidRDefault="00EF394F" w:rsidP="00A91BFC">
      <w:pPr>
        <w:pStyle w:val="HDocProp"/>
      </w:pPr>
      <w:r w:rsidRPr="00E444C8">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EF394F" w:rsidRPr="00E444C8" w14:paraId="6494A3F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2A7C606" w14:textId="77777777" w:rsidR="00EF394F" w:rsidRPr="00E444C8" w:rsidRDefault="00EF394F" w:rsidP="00983D5F">
            <w:pPr>
              <w:pStyle w:val="CrpTxtTab"/>
              <w:rPr>
                <w:b w:val="0"/>
                <w:lang w:val="fr-FR"/>
              </w:rPr>
            </w:pPr>
            <w:r w:rsidRPr="00E444C8">
              <w:rPr>
                <w:lang w:val="fr-FR"/>
              </w:rPr>
              <w:t>Name</w:t>
            </w:r>
          </w:p>
        </w:tc>
        <w:tc>
          <w:tcPr>
            <w:tcW w:w="1891" w:type="dxa"/>
          </w:tcPr>
          <w:p w14:paraId="79649058"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E444C8">
              <w:rPr>
                <w:lang w:val="fr-FR"/>
              </w:rPr>
              <w:t>Rôle</w:t>
            </w:r>
          </w:p>
        </w:tc>
        <w:tc>
          <w:tcPr>
            <w:tcW w:w="1907" w:type="dxa"/>
          </w:tcPr>
          <w:p w14:paraId="22027AB5"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E444C8">
              <w:rPr>
                <w:lang w:val="fr-FR"/>
              </w:rPr>
              <w:t>Responsabilité</w:t>
            </w:r>
          </w:p>
        </w:tc>
        <w:tc>
          <w:tcPr>
            <w:tcW w:w="1389" w:type="dxa"/>
          </w:tcPr>
          <w:p w14:paraId="542A2A2D"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E444C8">
              <w:rPr>
                <w:lang w:val="fr-FR"/>
              </w:rPr>
              <w:t>Date</w:t>
            </w:r>
          </w:p>
        </w:tc>
        <w:tc>
          <w:tcPr>
            <w:tcW w:w="2569" w:type="dxa"/>
          </w:tcPr>
          <w:p w14:paraId="70A0D191" w14:textId="77777777" w:rsidR="00EF394F" w:rsidRPr="00E444C8"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E444C8">
              <w:rPr>
                <w:lang w:val="fr-FR"/>
              </w:rPr>
              <w:t>Signature</w:t>
            </w:r>
          </w:p>
        </w:tc>
      </w:tr>
      <w:tr w:rsidR="00EF394F" w:rsidRPr="00E444C8" w14:paraId="12D27819"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563BB36" w14:textId="77777777" w:rsidR="00EF394F" w:rsidRPr="00E444C8" w:rsidRDefault="00EF394F" w:rsidP="00983D5F">
            <w:pPr>
              <w:pStyle w:val="CrpTxtTab"/>
              <w:jc w:val="left"/>
              <w:rPr>
                <w:lang w:val="fr-FR"/>
              </w:rPr>
            </w:pPr>
          </w:p>
        </w:tc>
        <w:sdt>
          <w:sdtPr>
            <w:rPr>
              <w:lang w:val="fr-FR"/>
            </w:rPr>
            <w:alias w:val="Rôle"/>
            <w:tag w:val="Rôle"/>
            <w:id w:val="-388493845"/>
            <w:placeholder>
              <w:docPart w:val="30256C24C2CD4C8AB45A0A4B906CF971"/>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tcPr>
              <w:p w14:paraId="4E11D717" w14:textId="77777777" w:rsidR="00EF394F" w:rsidRPr="00E444C8"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Choisir</w:t>
                </w:r>
              </w:p>
            </w:tc>
          </w:sdtContent>
        </w:sdt>
        <w:sdt>
          <w:sdtPr>
            <w:rPr>
              <w:lang w:val="fr-FR"/>
            </w:rPr>
            <w:alias w:val="Responsabilité"/>
            <w:tag w:val="Responsabilité"/>
            <w:id w:val="1050339498"/>
            <w:placeholder>
              <w:docPart w:val="B856B03A11434723BE4A0A249B9307F1"/>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tcPr>
              <w:p w14:paraId="1D756A58" w14:textId="77777777" w:rsidR="00EF394F" w:rsidRPr="00E444C8"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Choisir</w:t>
                </w:r>
              </w:p>
            </w:tc>
          </w:sdtContent>
        </w:sdt>
        <w:sdt>
          <w:sdtPr>
            <w:rPr>
              <w:lang w:val="fr-FR"/>
            </w:rPr>
            <w:id w:val="922141019"/>
            <w:placeholder>
              <w:docPart w:val="90D8A84BD23B44A69F847534FD9972D9"/>
            </w:placeholder>
            <w:date>
              <w:dateFormat w:val="dd/MM/yyyy"/>
              <w:lid w:val="fr-LU"/>
              <w:storeMappedDataAs w:val="dateTime"/>
              <w:calendar w:val="gregorian"/>
            </w:date>
          </w:sdtPr>
          <w:sdtContent>
            <w:tc>
              <w:tcPr>
                <w:tcW w:w="1389" w:type="dxa"/>
              </w:tcPr>
              <w:p w14:paraId="3C7D7568" w14:textId="77777777" w:rsidR="00EF394F" w:rsidRPr="00E444C8"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w:t>
                </w:r>
              </w:p>
            </w:tc>
          </w:sdtContent>
        </w:sdt>
        <w:tc>
          <w:tcPr>
            <w:tcW w:w="2569" w:type="dxa"/>
          </w:tcPr>
          <w:p w14:paraId="340DDC8A" w14:textId="77777777" w:rsidR="00EF394F" w:rsidRPr="00E444C8"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EF394F" w:rsidRPr="00E444C8" w14:paraId="1E6CF422" w14:textId="77777777" w:rsidTr="00983D5F">
        <w:trPr>
          <w:cnfStyle w:val="010000000000" w:firstRow="0" w:lastRow="1" w:firstColumn="0" w:lastColumn="0" w:oddVBand="0" w:evenVBand="0" w:oddHBand="0" w:evenHBand="0" w:firstRowFirstColumn="0" w:firstRowLastColumn="0" w:lastRowFirstColumn="0" w:lastRowLastColumn="0"/>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F560204" w14:textId="77777777" w:rsidR="00EF394F" w:rsidRPr="00E444C8" w:rsidRDefault="00EF394F" w:rsidP="00983D5F">
            <w:pPr>
              <w:pStyle w:val="CrpTxtTab"/>
              <w:jc w:val="left"/>
              <w:rPr>
                <w:lang w:val="fr-FR"/>
              </w:rPr>
            </w:pPr>
          </w:p>
        </w:tc>
        <w:sdt>
          <w:sdtPr>
            <w:rPr>
              <w:lang w:val="fr-FR"/>
            </w:rPr>
            <w:alias w:val="Rôle"/>
            <w:tag w:val="Rôle"/>
            <w:id w:val="-1564471580"/>
            <w:placeholder>
              <w:docPart w:val="A72A86FC064040DFBE2611A805D095A4"/>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tcPr>
              <w:p w14:paraId="1198305E" w14:textId="77777777" w:rsidR="00EF394F" w:rsidRPr="00E444C8" w:rsidRDefault="00EF394F" w:rsidP="00983D5F">
                <w:pPr>
                  <w:pStyle w:val="CrpTxtTab"/>
                  <w:jc w:val="left"/>
                  <w:cnfStyle w:val="010000000000" w:firstRow="0" w:lastRow="1" w:firstColumn="0" w:lastColumn="0" w:oddVBand="0" w:evenVBand="0" w:oddHBand="0" w:evenHBand="0" w:firstRowFirstColumn="0" w:firstRowLastColumn="0" w:lastRowFirstColumn="0" w:lastRowLastColumn="0"/>
                  <w:rPr>
                    <w:lang w:val="fr-FR"/>
                  </w:rPr>
                </w:pPr>
                <w:r w:rsidRPr="00E444C8">
                  <w:rPr>
                    <w:lang w:val="fr-FR"/>
                  </w:rPr>
                  <w:t>Choisir</w:t>
                </w:r>
              </w:p>
            </w:tc>
          </w:sdtContent>
        </w:sdt>
        <w:sdt>
          <w:sdtPr>
            <w:rPr>
              <w:lang w:val="fr-FR"/>
            </w:rPr>
            <w:alias w:val="Responsabilité"/>
            <w:tag w:val="Responsabilité"/>
            <w:id w:val="649788574"/>
            <w:placeholder>
              <w:docPart w:val="08379E5B3CC549C99CD21D4FF84BE1D2"/>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tcPr>
              <w:p w14:paraId="1684429E" w14:textId="77777777" w:rsidR="00EF394F" w:rsidRPr="00E444C8" w:rsidRDefault="00EF394F" w:rsidP="00983D5F">
                <w:pPr>
                  <w:pStyle w:val="CrpTxtTab"/>
                  <w:jc w:val="left"/>
                  <w:cnfStyle w:val="010000000000" w:firstRow="0" w:lastRow="1" w:firstColumn="0" w:lastColumn="0" w:oddVBand="0" w:evenVBand="0" w:oddHBand="0" w:evenHBand="0" w:firstRowFirstColumn="0" w:firstRowLastColumn="0" w:lastRowFirstColumn="0" w:lastRowLastColumn="0"/>
                  <w:rPr>
                    <w:lang w:val="fr-FR"/>
                  </w:rPr>
                </w:pPr>
                <w:r w:rsidRPr="00E444C8">
                  <w:rPr>
                    <w:lang w:val="fr-FR"/>
                  </w:rPr>
                  <w:t>Choisir</w:t>
                </w:r>
              </w:p>
            </w:tc>
          </w:sdtContent>
        </w:sdt>
        <w:sdt>
          <w:sdtPr>
            <w:rPr>
              <w:lang w:val="fr-FR"/>
            </w:rPr>
            <w:id w:val="-763453766"/>
            <w:placeholder>
              <w:docPart w:val="59505D8BF8354C6F80E65498C422272D"/>
            </w:placeholder>
            <w:date>
              <w:dateFormat w:val="dd/MM/yyyy"/>
              <w:lid w:val="fr-LU"/>
              <w:storeMappedDataAs w:val="dateTime"/>
              <w:calendar w:val="gregorian"/>
            </w:date>
          </w:sdtPr>
          <w:sdtContent>
            <w:tc>
              <w:tcPr>
                <w:tcW w:w="1389" w:type="dxa"/>
              </w:tcPr>
              <w:p w14:paraId="6AFC7147" w14:textId="77777777" w:rsidR="00EF394F" w:rsidRPr="00E444C8" w:rsidRDefault="00EF394F" w:rsidP="00983D5F">
                <w:pPr>
                  <w:pStyle w:val="CrpTxtTab"/>
                  <w:jc w:val="left"/>
                  <w:cnfStyle w:val="010000000000" w:firstRow="0" w:lastRow="1" w:firstColumn="0" w:lastColumn="0" w:oddVBand="0" w:evenVBand="0" w:oddHBand="0" w:evenHBand="0" w:firstRowFirstColumn="0" w:firstRowLastColumn="0" w:lastRowFirstColumn="0" w:lastRowLastColumn="0"/>
                  <w:rPr>
                    <w:lang w:val="fr-FR"/>
                  </w:rPr>
                </w:pPr>
                <w:r w:rsidRPr="00E444C8">
                  <w:rPr>
                    <w:lang w:val="fr-FR"/>
                  </w:rPr>
                  <w:t>…</w:t>
                </w:r>
              </w:p>
            </w:tc>
          </w:sdtContent>
        </w:sdt>
        <w:tc>
          <w:tcPr>
            <w:tcW w:w="2569" w:type="dxa"/>
          </w:tcPr>
          <w:p w14:paraId="71928E60" w14:textId="77777777" w:rsidR="00EF394F" w:rsidRPr="00E444C8" w:rsidRDefault="00EF394F" w:rsidP="00983D5F">
            <w:pPr>
              <w:pStyle w:val="CrpTxtTab"/>
              <w:jc w:val="left"/>
              <w:cnfStyle w:val="010000000000" w:firstRow="0" w:lastRow="1" w:firstColumn="0" w:lastColumn="0" w:oddVBand="0" w:evenVBand="0" w:oddHBand="0" w:evenHBand="0" w:firstRowFirstColumn="0" w:firstRowLastColumn="0" w:lastRowFirstColumn="0" w:lastRowLastColumn="0"/>
              <w:rPr>
                <w:lang w:val="fr-FR"/>
              </w:rPr>
            </w:pPr>
          </w:p>
        </w:tc>
      </w:tr>
    </w:tbl>
    <w:p w14:paraId="54DE8E8C" w14:textId="77777777" w:rsidR="00EF394F" w:rsidRPr="00E444C8" w:rsidRDefault="00EF394F" w:rsidP="00EF394F">
      <w:pPr>
        <w:pStyle w:val="TitrTMTF"/>
        <w:rPr>
          <w:lang w:val="fr-FR"/>
        </w:rPr>
      </w:pPr>
    </w:p>
    <w:p w14:paraId="790F74A9" w14:textId="77777777" w:rsidR="005E2DC4" w:rsidRPr="00E444C8" w:rsidRDefault="00EF394F" w:rsidP="00A91BFC">
      <w:pPr>
        <w:pStyle w:val="TOCHeading"/>
      </w:pPr>
      <w:r w:rsidRPr="00E444C8">
        <w:br w:type="page"/>
      </w:r>
      <w:r w:rsidR="00A679FC" w:rsidRPr="00E444C8">
        <w:lastRenderedPageBreak/>
        <w:t>Sommaire analytique</w:t>
      </w:r>
    </w:p>
    <w:p w14:paraId="60FB757F" w14:textId="77777777" w:rsidR="00EB1840" w:rsidRPr="00E444C8" w:rsidRDefault="00EB1840" w:rsidP="00A91BFC">
      <w:pPr>
        <w:pStyle w:val="TOC1"/>
      </w:pPr>
      <w:r w:rsidRPr="00E444C8">
        <w:t>Contexte</w:t>
      </w:r>
    </w:p>
    <w:p w14:paraId="29D77DF4" w14:textId="77777777" w:rsidR="00EB1840" w:rsidRPr="00E444C8" w:rsidRDefault="00EB1840" w:rsidP="00EF394F">
      <w:pPr>
        <w:pStyle w:val="CorpsTxt"/>
        <w:rPr>
          <w:lang w:val="fr-FR"/>
        </w:rPr>
      </w:pPr>
      <w:commentRangeStart w:id="0"/>
      <w:r w:rsidRPr="00E444C8">
        <w:rPr>
          <w:highlight w:val="yellow"/>
          <w:lang w:val="fr-FR"/>
        </w:rPr>
        <w:t>…</w:t>
      </w:r>
      <w:commentRangeEnd w:id="0"/>
      <w:r w:rsidRPr="00E444C8">
        <w:rPr>
          <w:rStyle w:val="CommentReference"/>
          <w:lang w:val="fr-FR"/>
        </w:rPr>
        <w:commentReference w:id="0"/>
      </w:r>
      <w:r w:rsidRPr="00E444C8">
        <w:rPr>
          <w:lang w:val="fr-FR"/>
        </w:rPr>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Service développé par itrust consulting.</w:t>
      </w:r>
    </w:p>
    <w:p w14:paraId="4B07B3EF" w14:textId="77777777" w:rsidR="00EB1840" w:rsidRPr="00E444C8" w:rsidRDefault="00EB1840" w:rsidP="00A91BFC">
      <w:pPr>
        <w:pStyle w:val="TOC1"/>
      </w:pPr>
      <w:r w:rsidRPr="00E444C8">
        <w:t>Envergure</w:t>
      </w:r>
    </w:p>
    <w:p w14:paraId="018EBDCE" w14:textId="77777777" w:rsidR="00EB1840" w:rsidRPr="00E444C8" w:rsidRDefault="00EB1840" w:rsidP="00EF394F">
      <w:pPr>
        <w:pStyle w:val="CorpsTxt"/>
        <w:rPr>
          <w:lang w:val="fr-FR"/>
        </w:rPr>
      </w:pPr>
      <w:r w:rsidRPr="00E444C8">
        <w:rPr>
          <w:lang w:val="fr-FR"/>
        </w:rPr>
        <w:t xml:space="preserve">Cette première analyse était liée aux actifs en relation avec l’ensemble des </w:t>
      </w:r>
      <w:commentRangeStart w:id="1"/>
      <w:r w:rsidRPr="00E444C8">
        <w:rPr>
          <w:lang w:val="fr-FR"/>
        </w:rPr>
        <w:t>processus et systèmes</w:t>
      </w:r>
      <w:proofErr w:type="gramStart"/>
      <w:r w:rsidRPr="00E444C8">
        <w:rPr>
          <w:lang w:val="fr-FR"/>
        </w:rPr>
        <w:t xml:space="preserve"> ….</w:t>
      </w:r>
      <w:commentRangeEnd w:id="1"/>
      <w:proofErr w:type="gramEnd"/>
      <w:r w:rsidRPr="00E444C8">
        <w:rPr>
          <w:rStyle w:val="CommentReference"/>
          <w:lang w:val="fr-FR"/>
        </w:rPr>
        <w:commentReference w:id="1"/>
      </w:r>
    </w:p>
    <w:p w14:paraId="5C14437A" w14:textId="77777777" w:rsidR="00EB1840" w:rsidRPr="00E444C8" w:rsidRDefault="00EB1840" w:rsidP="009B32AD">
      <w:pPr>
        <w:pStyle w:val="TOC1"/>
      </w:pPr>
      <w:r w:rsidRPr="00E444C8">
        <w:t>Résultats et limitations</w:t>
      </w:r>
    </w:p>
    <w:p w14:paraId="106D8FA4" w14:textId="77777777" w:rsidR="00EB1840" w:rsidRPr="00E444C8" w:rsidRDefault="00EB1840" w:rsidP="00EF394F">
      <w:pPr>
        <w:pStyle w:val="CorpsTxt"/>
        <w:rPr>
          <w:lang w:val="fr-FR"/>
        </w:rPr>
      </w:pPr>
      <w:commentRangeStart w:id="2"/>
      <w:r w:rsidRPr="00E444C8">
        <w:rPr>
          <w:lang w:val="fr-FR"/>
        </w:rPr>
        <w:t xml:space="preserve">Notons qu’il s’agit d’une </w:t>
      </w:r>
      <w:r w:rsidRPr="00E444C8">
        <w:rPr>
          <w:highlight w:val="yellow"/>
          <w:lang w:val="fr-FR"/>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sidRPr="00E444C8">
        <w:rPr>
          <w:rStyle w:val="CommentReference"/>
          <w:lang w:val="fr-FR"/>
        </w:rPr>
        <w:commentReference w:id="2"/>
      </w:r>
    </w:p>
    <w:p w14:paraId="562C503B" w14:textId="77777777" w:rsidR="00EB1840" w:rsidRPr="00E444C8" w:rsidRDefault="00EB1840" w:rsidP="00EF394F">
      <w:pPr>
        <w:pStyle w:val="CorpsTxt"/>
        <w:rPr>
          <w:lang w:val="fr-FR"/>
        </w:rPr>
      </w:pPr>
      <w:r w:rsidRPr="00E444C8">
        <w:rPr>
          <w:lang w:val="fr-FR"/>
        </w:rPr>
        <w:t>Les conclusions de l’analyse de risques sont les suivantes.</w:t>
      </w:r>
    </w:p>
    <w:p w14:paraId="7D0ED679" w14:textId="77777777" w:rsidR="00EB1840" w:rsidRPr="00E444C8" w:rsidRDefault="00EB1840" w:rsidP="009B32AD">
      <w:pPr>
        <w:pStyle w:val="TOC1"/>
      </w:pPr>
      <w:r w:rsidRPr="00E444C8">
        <w:t>Evaluation des actifs</w:t>
      </w:r>
    </w:p>
    <w:p w14:paraId="3D46E781" w14:textId="77777777" w:rsidR="00EB1840" w:rsidRPr="00E444C8" w:rsidRDefault="00EB1840" w:rsidP="00EF394F">
      <w:pPr>
        <w:pStyle w:val="CorpsTxt"/>
        <w:rPr>
          <w:lang w:val="fr-FR"/>
        </w:rPr>
      </w:pPr>
      <w:r w:rsidRPr="00E444C8">
        <w:rPr>
          <w:lang w:val="fr-FR"/>
        </w:rPr>
        <w:t>Les actifs ont une valeur es</w:t>
      </w:r>
      <w:commentRangeStart w:id="3"/>
      <w:r w:rsidRPr="00E444C8">
        <w:rPr>
          <w:lang w:val="fr-FR"/>
        </w:rPr>
        <w:t xml:space="preserve">timée à </w:t>
      </w:r>
      <w:r w:rsidRPr="00E444C8">
        <w:rPr>
          <w:highlight w:val="yellow"/>
          <w:lang w:val="fr-FR"/>
        </w:rPr>
        <w:t>…</w:t>
      </w:r>
      <w:r w:rsidRPr="00E444C8">
        <w:rPr>
          <w:lang w:val="fr-FR"/>
        </w:rPr>
        <w:t>k€ dont :</w:t>
      </w:r>
    </w:p>
    <w:p w14:paraId="642C09F7" w14:textId="77777777" w:rsidR="00EB1840" w:rsidRPr="00C23488" w:rsidRDefault="00EB1840" w:rsidP="00EF394F">
      <w:pPr>
        <w:pStyle w:val="CorpsTxt"/>
      </w:pPr>
      <w:r w:rsidRPr="00C23488">
        <w:t>Software (… k€</w:t>
      </w:r>
      <w:proofErr w:type="gramStart"/>
      <w:r w:rsidRPr="00C23488">
        <w:t>) ;</w:t>
      </w:r>
      <w:proofErr w:type="gramEnd"/>
    </w:p>
    <w:p w14:paraId="08873B39" w14:textId="77777777" w:rsidR="00EB1840" w:rsidRPr="00C23488" w:rsidRDefault="00EB1840" w:rsidP="00EF394F">
      <w:pPr>
        <w:pStyle w:val="CorpsTxt"/>
      </w:pPr>
      <w:r w:rsidRPr="00C23488">
        <w:t>Staff (… k€</w:t>
      </w:r>
      <w:proofErr w:type="gramStart"/>
      <w:r w:rsidRPr="00C23488">
        <w:t>) ;</w:t>
      </w:r>
      <w:proofErr w:type="gramEnd"/>
    </w:p>
    <w:p w14:paraId="46F7C22A" w14:textId="77777777" w:rsidR="00EB1840" w:rsidRPr="00C23488" w:rsidRDefault="00EB1840" w:rsidP="00EF394F">
      <w:pPr>
        <w:pStyle w:val="CorpsTxt"/>
      </w:pPr>
      <w:r w:rsidRPr="00C23488">
        <w:t>Services (… k€</w:t>
      </w:r>
      <w:proofErr w:type="gramStart"/>
      <w:r w:rsidRPr="00C23488">
        <w:t>) ;</w:t>
      </w:r>
      <w:proofErr w:type="gramEnd"/>
    </w:p>
    <w:p w14:paraId="29E09189" w14:textId="77777777" w:rsidR="00EB1840" w:rsidRPr="00E444C8" w:rsidRDefault="00EB1840" w:rsidP="00EF394F">
      <w:pPr>
        <w:pStyle w:val="CorpsTxt"/>
        <w:rPr>
          <w:lang w:val="fr-FR"/>
        </w:rPr>
      </w:pPr>
      <w:r w:rsidRPr="00E444C8">
        <w:rPr>
          <w:lang w:val="fr-FR"/>
        </w:rPr>
        <w:t>Network (… k€) ;</w:t>
      </w:r>
    </w:p>
    <w:p w14:paraId="273C0B2A" w14:textId="77777777" w:rsidR="00EB1840" w:rsidRPr="00E444C8" w:rsidRDefault="00EB1840" w:rsidP="00EF394F">
      <w:pPr>
        <w:pStyle w:val="CorpsTxt"/>
        <w:rPr>
          <w:lang w:val="fr-FR"/>
        </w:rPr>
      </w:pPr>
      <w:r w:rsidRPr="00E444C8">
        <w:rPr>
          <w:lang w:val="fr-FR"/>
        </w:rPr>
        <w:t>Information (… k€) ;</w:t>
      </w:r>
      <w:commentRangeEnd w:id="3"/>
      <w:r w:rsidRPr="00E444C8">
        <w:rPr>
          <w:rStyle w:val="CommentReference"/>
          <w:lang w:val="fr-FR"/>
        </w:rPr>
        <w:commentReference w:id="3"/>
      </w:r>
    </w:p>
    <w:p w14:paraId="45850E4B" w14:textId="77777777" w:rsidR="00EB1840" w:rsidRPr="00E444C8" w:rsidRDefault="00EB1840" w:rsidP="009B32AD">
      <w:pPr>
        <w:pStyle w:val="TOC1"/>
      </w:pPr>
      <w:r w:rsidRPr="00E444C8">
        <w:t>Risques actuels</w:t>
      </w:r>
    </w:p>
    <w:p w14:paraId="1C822A64" w14:textId="77777777" w:rsidR="00EB1840" w:rsidRPr="00E444C8" w:rsidRDefault="00EB1840" w:rsidP="00EF394F">
      <w:pPr>
        <w:pStyle w:val="CorpsTxt"/>
        <w:rPr>
          <w:lang w:val="fr-FR"/>
        </w:rPr>
      </w:pPr>
      <w:r w:rsidRPr="00E444C8">
        <w:rPr>
          <w:lang w:val="fr-FR"/>
        </w:rPr>
        <w:t xml:space="preserve">Le risque total porté par </w:t>
      </w:r>
      <w:commentRangeStart w:id="4"/>
      <w:r w:rsidRPr="00E444C8">
        <w:rPr>
          <w:highlight w:val="yellow"/>
          <w:lang w:val="fr-FR"/>
        </w:rPr>
        <w:t>…</w:t>
      </w:r>
      <w:r w:rsidRPr="00E444C8">
        <w:rPr>
          <w:lang w:val="fr-FR"/>
        </w:rPr>
        <w:t xml:space="preserve"> </w:t>
      </w:r>
      <w:commentRangeEnd w:id="4"/>
      <w:r w:rsidRPr="00E444C8">
        <w:rPr>
          <w:rStyle w:val="CommentReference"/>
          <w:lang w:val="fr-FR"/>
        </w:rPr>
        <w:commentReference w:id="4"/>
      </w:r>
      <w:r w:rsidRPr="00E444C8">
        <w:rPr>
          <w:lang w:val="fr-FR"/>
        </w:rPr>
        <w:t xml:space="preserve">est estimé à </w:t>
      </w:r>
      <w:commentRangeStart w:id="5"/>
      <w:r w:rsidRPr="00E444C8">
        <w:rPr>
          <w:highlight w:val="yellow"/>
          <w:lang w:val="fr-FR"/>
        </w:rPr>
        <w:t>…</w:t>
      </w:r>
      <w:commentRangeEnd w:id="5"/>
      <w:r w:rsidRPr="00E444C8">
        <w:rPr>
          <w:rStyle w:val="CommentReference"/>
          <w:lang w:val="fr-FR"/>
        </w:rPr>
        <w:commentReference w:id="5"/>
      </w:r>
      <w:r w:rsidRPr="00E444C8">
        <w:rPr>
          <w:lang w:val="fr-FR"/>
        </w:rPr>
        <w:t>k€ par année (ALE), ce qui est</w:t>
      </w:r>
      <w:proofErr w:type="gramStart"/>
      <w:r w:rsidRPr="00E444C8">
        <w:rPr>
          <w:lang w:val="fr-FR"/>
        </w:rPr>
        <w:t xml:space="preserve"> </w:t>
      </w:r>
      <w:commentRangeStart w:id="6"/>
      <w:r w:rsidRPr="00E444C8">
        <w:rPr>
          <w:highlight w:val="yellow"/>
          <w:lang w:val="fr-FR"/>
        </w:rPr>
        <w:t>…</w:t>
      </w:r>
      <w:r w:rsidRPr="00E444C8">
        <w:rPr>
          <w:lang w:val="fr-FR"/>
        </w:rPr>
        <w:t>.</w:t>
      </w:r>
      <w:commentRangeEnd w:id="6"/>
      <w:proofErr w:type="gramEnd"/>
      <w:r w:rsidRPr="00E444C8">
        <w:rPr>
          <w:rStyle w:val="CommentReference"/>
          <w:lang w:val="fr-FR"/>
        </w:rPr>
        <w:commentReference w:id="6"/>
      </w:r>
    </w:p>
    <w:p w14:paraId="48A0FB52" w14:textId="77777777" w:rsidR="00EB1840" w:rsidRPr="00E444C8" w:rsidRDefault="00EB1840" w:rsidP="009B32AD">
      <w:pPr>
        <w:pStyle w:val="TOC1"/>
      </w:pPr>
      <w:r w:rsidRPr="00E444C8">
        <w:t>Implémentation actuelle de la sécurité</w:t>
      </w:r>
    </w:p>
    <w:p w14:paraId="62D64D15" w14:textId="77777777" w:rsidR="00EB1840" w:rsidRPr="00E444C8" w:rsidRDefault="00EB1840" w:rsidP="00EF394F">
      <w:pPr>
        <w:pStyle w:val="CorpsTxt"/>
        <w:rPr>
          <w:lang w:val="fr-FR"/>
        </w:rPr>
      </w:pPr>
      <w:r w:rsidRPr="00E444C8">
        <w:rPr>
          <w:lang w:val="fr-FR"/>
        </w:rPr>
        <w:t xml:space="preserve">Le niveau d’implémentation de la sécurité est de </w:t>
      </w:r>
      <w:commentRangeStart w:id="7"/>
      <w:r w:rsidRPr="00E444C8">
        <w:rPr>
          <w:lang w:val="fr-FR"/>
        </w:rPr>
        <w:t xml:space="preserve">…% </w:t>
      </w:r>
      <w:commentRangeEnd w:id="7"/>
      <w:r w:rsidRPr="00E444C8">
        <w:rPr>
          <w:rStyle w:val="CommentReference"/>
          <w:lang w:val="fr-FR"/>
        </w:rPr>
        <w:commentReference w:id="7"/>
      </w:r>
      <w:r w:rsidRPr="00E444C8">
        <w:rPr>
          <w:lang w:val="fr-FR"/>
        </w:rPr>
        <w:t xml:space="preserve">face aux exigences de la norme 27002. Notons que </w:t>
      </w:r>
      <w:r w:rsidR="00B41403" w:rsidRPr="00E444C8">
        <w:rPr>
          <w:lang w:val="fr-FR"/>
        </w:rPr>
        <w:t>c</w:t>
      </w:r>
      <w:r w:rsidRPr="00E444C8">
        <w:rPr>
          <w:lang w:val="fr-FR"/>
        </w:rPr>
        <w:t xml:space="preserve">e taux d’implémentation </w:t>
      </w:r>
      <w:r w:rsidR="00B41403" w:rsidRPr="00E444C8">
        <w:rPr>
          <w:lang w:val="fr-FR"/>
        </w:rPr>
        <w:t xml:space="preserve">des </w:t>
      </w:r>
      <w:r w:rsidRPr="00E444C8">
        <w:rPr>
          <w:lang w:val="fr-FR"/>
        </w:rPr>
        <w:t xml:space="preserve">mesures de sécurité </w:t>
      </w:r>
      <w:r w:rsidR="00B41403" w:rsidRPr="00E444C8">
        <w:rPr>
          <w:lang w:val="fr-FR"/>
        </w:rPr>
        <w:t xml:space="preserve">décrites dans </w:t>
      </w:r>
      <w:r w:rsidRPr="00E444C8">
        <w:rPr>
          <w:lang w:val="fr-FR"/>
        </w:rPr>
        <w:t xml:space="preserve">la norme 27002 doit être supérieur à </w:t>
      </w:r>
      <w:r w:rsidR="0075025C" w:rsidRPr="00E444C8">
        <w:rPr>
          <w:highlight w:val="yellow"/>
          <w:lang w:val="fr-FR"/>
        </w:rPr>
        <w:fldChar w:fldCharType="begin"/>
      </w:r>
      <w:r w:rsidR="0075025C" w:rsidRPr="00E444C8">
        <w:rPr>
          <w:highlight w:val="yellow"/>
          <w:lang w:val="fr-FR"/>
        </w:rPr>
        <w:instrText xml:space="preserve"> DOCPROPERTY  MAX_IMPL  \* MERGEFORMAT </w:instrText>
      </w:r>
      <w:r w:rsidR="0075025C" w:rsidRPr="00E444C8">
        <w:rPr>
          <w:highlight w:val="yellow"/>
          <w:lang w:val="fr-FR"/>
        </w:rPr>
        <w:fldChar w:fldCharType="separate"/>
      </w:r>
      <w:r w:rsidR="004E3B26">
        <w:rPr>
          <w:highlight w:val="yellow"/>
          <w:lang w:val="fr-FR"/>
        </w:rPr>
        <w:t>40</w:t>
      </w:r>
      <w:r w:rsidR="0075025C" w:rsidRPr="00E444C8">
        <w:rPr>
          <w:highlight w:val="yellow"/>
          <w:lang w:val="fr-FR"/>
        </w:rPr>
        <w:fldChar w:fldCharType="end"/>
      </w:r>
      <w:r w:rsidRPr="00E444C8">
        <w:rPr>
          <w:highlight w:val="yellow"/>
          <w:lang w:val="fr-FR"/>
        </w:rPr>
        <w:t xml:space="preserve"> %</w:t>
      </w:r>
      <w:r w:rsidRPr="00E444C8">
        <w:rPr>
          <w:lang w:val="fr-FR"/>
        </w:rPr>
        <w:t xml:space="preserve"> pour pouvoir prétendre </w:t>
      </w:r>
      <w:r w:rsidR="005517DF" w:rsidRPr="00E444C8">
        <w:rPr>
          <w:lang w:val="fr-FR"/>
        </w:rPr>
        <w:t>disposer d’</w:t>
      </w:r>
      <w:r w:rsidRPr="00E444C8">
        <w:rPr>
          <w:lang w:val="fr-FR"/>
        </w:rPr>
        <w:t xml:space="preserve">un niveau de sécurité </w:t>
      </w:r>
      <w:r w:rsidR="005517DF" w:rsidRPr="00E444C8">
        <w:rPr>
          <w:lang w:val="fr-FR"/>
        </w:rPr>
        <w:t>suff</w:t>
      </w:r>
      <w:r w:rsidR="00B41403" w:rsidRPr="00E444C8">
        <w:rPr>
          <w:lang w:val="fr-FR"/>
        </w:rPr>
        <w:t>isamment élevé relativement aux</w:t>
      </w:r>
      <w:r w:rsidR="005517DF" w:rsidRPr="00E444C8">
        <w:rPr>
          <w:lang w:val="fr-FR"/>
        </w:rPr>
        <w:t xml:space="preserve"> exigences </w:t>
      </w:r>
      <w:r w:rsidR="00B41403" w:rsidRPr="00E444C8">
        <w:rPr>
          <w:lang w:val="fr-FR"/>
        </w:rPr>
        <w:t xml:space="preserve">contenues dans la norme </w:t>
      </w:r>
      <w:r w:rsidRPr="00E444C8">
        <w:rPr>
          <w:lang w:val="fr-FR"/>
        </w:rPr>
        <w:t>ISO 27001.</w:t>
      </w:r>
    </w:p>
    <w:p w14:paraId="525805BB" w14:textId="77777777" w:rsidR="00EB1840" w:rsidRPr="00E444C8" w:rsidRDefault="00EB1840" w:rsidP="009B32AD">
      <w:pPr>
        <w:pStyle w:val="TOC1"/>
      </w:pPr>
      <w:r w:rsidRPr="00E444C8">
        <w:t>Plan de traitement du risque</w:t>
      </w:r>
    </w:p>
    <w:p w14:paraId="15E0AE61" w14:textId="77777777" w:rsidR="00EB1840" w:rsidRPr="00E444C8" w:rsidRDefault="00EB1840" w:rsidP="00EF394F">
      <w:pPr>
        <w:pStyle w:val="CorpsTxt"/>
        <w:rPr>
          <w:lang w:val="fr-FR"/>
        </w:rPr>
      </w:pPr>
      <w:commentRangeStart w:id="8"/>
      <w:r w:rsidRPr="00E444C8">
        <w:rPr>
          <w:lang w:val="fr-FR"/>
        </w:rPr>
        <w:t xml:space="preserve">Un plan de traitement du risque a été établi, contenant </w:t>
      </w:r>
      <w:commentRangeStart w:id="9"/>
      <w:r w:rsidRPr="00E444C8">
        <w:rPr>
          <w:lang w:val="fr-FR"/>
        </w:rPr>
        <w:t xml:space="preserve">… </w:t>
      </w:r>
      <w:commentRangeEnd w:id="9"/>
      <w:r w:rsidRPr="00E444C8">
        <w:rPr>
          <w:rStyle w:val="CommentReference"/>
          <w:lang w:val="fr-FR"/>
        </w:rPr>
        <w:commentReference w:id="9"/>
      </w:r>
      <w:r w:rsidRPr="00E444C8">
        <w:rPr>
          <w:lang w:val="fr-FR"/>
        </w:rPr>
        <w:t>phases :</w:t>
      </w:r>
    </w:p>
    <w:p w14:paraId="678E71BD" w14:textId="77777777" w:rsidR="00EB1840" w:rsidRPr="00E444C8" w:rsidRDefault="00EB1840" w:rsidP="00EF394F">
      <w:pPr>
        <w:pStyle w:val="CorpsTxt"/>
        <w:rPr>
          <w:lang w:val="fr-FR"/>
        </w:rPr>
      </w:pPr>
      <w:r w:rsidRPr="00E444C8">
        <w:rPr>
          <w:lang w:val="fr-FR"/>
        </w:rPr>
        <w:t xml:space="preserve">Phase 1 : cette phase correspond au </w:t>
      </w:r>
      <w:r w:rsidRPr="00E444C8">
        <w:rPr>
          <w:highlight w:val="yellow"/>
          <w:lang w:val="fr-FR"/>
        </w:rPr>
        <w:t xml:space="preserve">… </w:t>
      </w:r>
      <w:r w:rsidRPr="00E444C8">
        <w:rPr>
          <w:lang w:val="fr-FR"/>
        </w:rPr>
        <w:t xml:space="preserve">trimestre de l’année </w:t>
      </w:r>
      <w:r w:rsidRPr="00E444C8">
        <w:rPr>
          <w:highlight w:val="yellow"/>
          <w:lang w:val="fr-FR"/>
        </w:rPr>
        <w:t xml:space="preserve">… </w:t>
      </w:r>
      <w:r w:rsidRPr="00E444C8">
        <w:rPr>
          <w:lang w:val="fr-FR"/>
        </w:rPr>
        <w:t xml:space="preserve">et implémente </w:t>
      </w:r>
      <w:r w:rsidRPr="00E444C8">
        <w:rPr>
          <w:highlight w:val="yellow"/>
          <w:lang w:val="fr-FR"/>
        </w:rPr>
        <w:t xml:space="preserve">… </w:t>
      </w:r>
      <w:r w:rsidRPr="00E444C8">
        <w:rPr>
          <w:lang w:val="fr-FR"/>
        </w:rPr>
        <w:t xml:space="preserve">mesures pour une charge de travail de </w:t>
      </w:r>
      <w:r w:rsidRPr="00E444C8">
        <w:rPr>
          <w:highlight w:val="yellow"/>
          <w:lang w:val="fr-FR"/>
        </w:rPr>
        <w:t xml:space="preserve">… </w:t>
      </w:r>
      <w:r w:rsidRPr="00E444C8">
        <w:rPr>
          <w:lang w:val="fr-FR"/>
        </w:rPr>
        <w:t xml:space="preserve">jours internes et de </w:t>
      </w:r>
      <w:r w:rsidRPr="00E444C8">
        <w:rPr>
          <w:highlight w:val="yellow"/>
          <w:lang w:val="fr-FR"/>
        </w:rPr>
        <w:t xml:space="preserve">… </w:t>
      </w:r>
      <w:r w:rsidRPr="00E444C8">
        <w:rPr>
          <w:lang w:val="fr-FR"/>
        </w:rPr>
        <w:t>jours externes ;</w:t>
      </w:r>
    </w:p>
    <w:p w14:paraId="5EAE49D5" w14:textId="77777777" w:rsidR="00EB1840" w:rsidRPr="00E444C8" w:rsidRDefault="00EB1840" w:rsidP="00EF394F">
      <w:pPr>
        <w:pStyle w:val="CorpsTxt"/>
        <w:rPr>
          <w:lang w:val="fr-FR"/>
        </w:rPr>
      </w:pPr>
      <w:r w:rsidRPr="00E444C8">
        <w:rPr>
          <w:lang w:val="fr-FR"/>
        </w:rPr>
        <w:t xml:space="preserve">Phase 2 : cette phase correspond au </w:t>
      </w:r>
      <w:r w:rsidRPr="00E444C8">
        <w:rPr>
          <w:highlight w:val="yellow"/>
          <w:lang w:val="fr-FR"/>
        </w:rPr>
        <w:t xml:space="preserve">… </w:t>
      </w:r>
      <w:r w:rsidRPr="00E444C8">
        <w:rPr>
          <w:lang w:val="fr-FR"/>
        </w:rPr>
        <w:t xml:space="preserve">trimestre de l’année </w:t>
      </w:r>
      <w:r w:rsidRPr="00E444C8">
        <w:rPr>
          <w:highlight w:val="yellow"/>
          <w:lang w:val="fr-FR"/>
        </w:rPr>
        <w:t xml:space="preserve">… </w:t>
      </w:r>
      <w:r w:rsidRPr="00E444C8">
        <w:rPr>
          <w:lang w:val="fr-FR"/>
        </w:rPr>
        <w:t xml:space="preserve">et implémente </w:t>
      </w:r>
      <w:r w:rsidRPr="00E444C8">
        <w:rPr>
          <w:highlight w:val="yellow"/>
          <w:lang w:val="fr-FR"/>
        </w:rPr>
        <w:t xml:space="preserve">… </w:t>
      </w:r>
      <w:r w:rsidRPr="00E444C8">
        <w:rPr>
          <w:lang w:val="fr-FR"/>
        </w:rPr>
        <w:t xml:space="preserve">mesures pour une charge de travail de </w:t>
      </w:r>
      <w:r w:rsidRPr="00E444C8">
        <w:rPr>
          <w:highlight w:val="yellow"/>
          <w:lang w:val="fr-FR"/>
        </w:rPr>
        <w:t xml:space="preserve">… </w:t>
      </w:r>
      <w:r w:rsidRPr="00E444C8">
        <w:rPr>
          <w:lang w:val="fr-FR"/>
        </w:rPr>
        <w:t xml:space="preserve">jours internes et de </w:t>
      </w:r>
      <w:r w:rsidRPr="00E444C8">
        <w:rPr>
          <w:highlight w:val="yellow"/>
          <w:lang w:val="fr-FR"/>
        </w:rPr>
        <w:t xml:space="preserve">… </w:t>
      </w:r>
      <w:r w:rsidRPr="00E444C8">
        <w:rPr>
          <w:lang w:val="fr-FR"/>
        </w:rPr>
        <w:t>jours externes ;</w:t>
      </w:r>
    </w:p>
    <w:p w14:paraId="5F5358FA" w14:textId="77777777" w:rsidR="00ED0E7D" w:rsidRPr="00E444C8" w:rsidRDefault="00ED0E7D" w:rsidP="00EF394F">
      <w:pPr>
        <w:pStyle w:val="CorpsTxt"/>
        <w:rPr>
          <w:highlight w:val="yellow"/>
          <w:lang w:val="fr-FR"/>
        </w:rPr>
      </w:pPr>
      <w:r w:rsidRPr="00E444C8">
        <w:rPr>
          <w:highlight w:val="yellow"/>
          <w:lang w:val="fr-FR"/>
        </w:rPr>
        <w:t>…</w:t>
      </w:r>
    </w:p>
    <w:p w14:paraId="1B895E8A" w14:textId="77777777" w:rsidR="00EB1840" w:rsidRPr="00E444C8" w:rsidRDefault="00EB1840" w:rsidP="00EF394F">
      <w:pPr>
        <w:pStyle w:val="CorpsTxt"/>
        <w:rPr>
          <w:lang w:val="fr-FR"/>
        </w:rPr>
      </w:pPr>
      <w:r w:rsidRPr="00E444C8">
        <w:rPr>
          <w:lang w:val="fr-FR"/>
        </w:rPr>
        <w:t xml:space="preserve">Le taux de rentabilité des différentes mesures de sécurité est </w:t>
      </w:r>
      <w:r w:rsidR="00ED0E7D" w:rsidRPr="00E444C8">
        <w:rPr>
          <w:highlight w:val="yellow"/>
          <w:lang w:val="fr-FR"/>
        </w:rPr>
        <w:t>…</w:t>
      </w:r>
      <w:r w:rsidRPr="00E444C8">
        <w:rPr>
          <w:highlight w:val="yellow"/>
          <w:lang w:val="fr-FR"/>
        </w:rPr>
        <w:t>,</w:t>
      </w:r>
      <w:r w:rsidRPr="00E444C8">
        <w:rPr>
          <w:lang w:val="fr-FR"/>
        </w:rPr>
        <w:t xml:space="preserve"> ceci à cause </w:t>
      </w:r>
      <w:r w:rsidR="00ED0E7D" w:rsidRPr="00E444C8">
        <w:rPr>
          <w:highlight w:val="yellow"/>
          <w:lang w:val="fr-FR"/>
        </w:rPr>
        <w:t>…</w:t>
      </w:r>
      <w:r w:rsidRPr="00E444C8">
        <w:rPr>
          <w:highlight w:val="yellow"/>
          <w:lang w:val="fr-FR"/>
        </w:rPr>
        <w:t>.</w:t>
      </w:r>
      <w:r w:rsidRPr="00E444C8">
        <w:rPr>
          <w:lang w:val="fr-FR"/>
        </w:rPr>
        <w:t xml:space="preserve"> La moyenne des phases </w:t>
      </w:r>
      <w:r w:rsidR="00ED0E7D" w:rsidRPr="00E444C8">
        <w:rPr>
          <w:highlight w:val="yellow"/>
          <w:lang w:val="fr-FR"/>
        </w:rPr>
        <w:t>…</w:t>
      </w:r>
      <w:r w:rsidRPr="00E444C8">
        <w:rPr>
          <w:lang w:val="fr-FR"/>
        </w:rPr>
        <w:t xml:space="preserve"> à </w:t>
      </w:r>
      <w:r w:rsidR="00ED0E7D" w:rsidRPr="00E444C8">
        <w:rPr>
          <w:highlight w:val="yellow"/>
          <w:lang w:val="fr-FR"/>
        </w:rPr>
        <w:t>…</w:t>
      </w:r>
      <w:r w:rsidRPr="00E444C8">
        <w:rPr>
          <w:lang w:val="fr-FR"/>
        </w:rPr>
        <w:t xml:space="preserve"> promet un ROSI relatif estimé à </w:t>
      </w:r>
      <w:r w:rsidR="00ED0E7D" w:rsidRPr="00E444C8">
        <w:rPr>
          <w:highlight w:val="yellow"/>
          <w:lang w:val="fr-FR"/>
        </w:rPr>
        <w:t>…</w:t>
      </w:r>
      <w:r w:rsidRPr="00E444C8">
        <w:rPr>
          <w:lang w:val="fr-FR"/>
        </w:rPr>
        <w:t xml:space="preserve"> – tout euro investi économisera en moyenne </w:t>
      </w:r>
      <w:r w:rsidR="00ED0E7D" w:rsidRPr="00E444C8">
        <w:rPr>
          <w:highlight w:val="yellow"/>
          <w:lang w:val="fr-FR"/>
        </w:rPr>
        <w:t>…</w:t>
      </w:r>
      <w:r w:rsidR="00ED0E7D" w:rsidRPr="00E444C8">
        <w:rPr>
          <w:lang w:val="fr-FR"/>
        </w:rPr>
        <w:t xml:space="preserve"> € en impact d’incidents.</w:t>
      </w:r>
    </w:p>
    <w:p w14:paraId="7FFCA74D" w14:textId="77777777" w:rsidR="005E2DC4" w:rsidRPr="00E444C8" w:rsidRDefault="00EB1840" w:rsidP="00EF394F">
      <w:pPr>
        <w:pStyle w:val="CorpsTxt"/>
        <w:rPr>
          <w:lang w:val="fr-FR"/>
        </w:rPr>
      </w:pPr>
      <w:r w:rsidRPr="00E444C8">
        <w:rPr>
          <w:lang w:val="fr-FR"/>
        </w:rPr>
        <w:t xml:space="preserve">Les risques annuels devraient passer de </w:t>
      </w:r>
      <w:r w:rsidR="00ED0E7D" w:rsidRPr="00E444C8">
        <w:rPr>
          <w:highlight w:val="yellow"/>
          <w:lang w:val="fr-FR"/>
        </w:rPr>
        <w:t>…</w:t>
      </w:r>
      <w:r w:rsidRPr="00E444C8">
        <w:rPr>
          <w:lang w:val="fr-FR"/>
        </w:rPr>
        <w:t xml:space="preserve"> k€ à </w:t>
      </w:r>
      <w:r w:rsidR="00ED0E7D" w:rsidRPr="00E444C8">
        <w:rPr>
          <w:highlight w:val="yellow"/>
          <w:lang w:val="fr-FR"/>
        </w:rPr>
        <w:t>…</w:t>
      </w:r>
      <w:r w:rsidRPr="00E444C8">
        <w:rPr>
          <w:lang w:val="fr-FR"/>
        </w:rPr>
        <w:t xml:space="preserve"> k€ après les phases d’implémentation, ce qui est inférieur au niveau de risque acceptable.</w:t>
      </w:r>
      <w:commentRangeEnd w:id="8"/>
      <w:r w:rsidR="00ED0E7D" w:rsidRPr="00E444C8">
        <w:rPr>
          <w:rStyle w:val="CommentReference"/>
          <w:lang w:val="fr-FR"/>
        </w:rPr>
        <w:commentReference w:id="8"/>
      </w:r>
    </w:p>
    <w:p w14:paraId="1AAB26A4" w14:textId="77777777" w:rsidR="008A57A8" w:rsidRPr="00E444C8" w:rsidRDefault="008A57A8" w:rsidP="00784335">
      <w:pPr>
        <w:pStyle w:val="TitrTMTF"/>
        <w:rPr>
          <w:lang w:val="fr-FR"/>
        </w:rPr>
      </w:pPr>
      <w:r w:rsidRPr="00E444C8">
        <w:rPr>
          <w:lang w:val="fr-FR"/>
        </w:rPr>
        <w:lastRenderedPageBreak/>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32F62A2F" w14:textId="77777777" w:rsidR="008A57A8" w:rsidRPr="00A91BFC" w:rsidRDefault="008A57A8" w:rsidP="00A91BFC">
          <w:pPr>
            <w:pStyle w:val="TOCHeading"/>
            <w:rPr>
              <w:rStyle w:val="TOC1Char"/>
            </w:rPr>
          </w:pPr>
          <w:r w:rsidRPr="00A91BFC">
            <w:rPr>
              <w:rStyle w:val="TOC1Char"/>
            </w:rPr>
            <w:t xml:space="preserve">Table </w:t>
          </w:r>
          <w:r w:rsidR="00A679FC" w:rsidRPr="00A91BFC">
            <w:rPr>
              <w:rStyle w:val="TOC1Char"/>
            </w:rPr>
            <w:t>des Matières</w:t>
          </w:r>
        </w:p>
        <w:commentRangeStart w:id="10"/>
        <w:commentRangeStart w:id="11"/>
        <w:p w14:paraId="7508AA5E" w14:textId="4115E0C1" w:rsidR="006B6A97" w:rsidRDefault="008A57A8">
          <w:pPr>
            <w:pStyle w:val="TOC1"/>
            <w:rPr>
              <w:rFonts w:asciiTheme="minorHAnsi" w:eastAsiaTheme="minorEastAsia" w:hAnsiTheme="minorHAnsi" w:cstheme="minorBidi"/>
              <w:b w:val="0"/>
              <w:noProof/>
              <w:color w:val="auto"/>
              <w:kern w:val="0"/>
              <w:szCs w:val="22"/>
              <w:lang w:val="en-GB"/>
            </w:rPr>
          </w:pPr>
          <w:r w:rsidRPr="00E444C8">
            <w:rPr>
              <w:rFonts w:eastAsiaTheme="minorEastAsia"/>
              <w:lang w:eastAsia="fr-LU"/>
            </w:rPr>
            <w:fldChar w:fldCharType="begin"/>
          </w:r>
          <w:r w:rsidRPr="00E444C8">
            <w:instrText xml:space="preserve"> TOC \o "1-4" \h \z \u </w:instrText>
          </w:r>
          <w:r w:rsidRPr="00E444C8">
            <w:rPr>
              <w:rFonts w:eastAsiaTheme="minorEastAsia"/>
              <w:lang w:eastAsia="fr-LU"/>
            </w:rPr>
            <w:fldChar w:fldCharType="separate"/>
          </w:r>
          <w:hyperlink w:anchor="_Toc453669065" w:history="1">
            <w:r w:rsidR="006B6A97" w:rsidRPr="00EF7C53">
              <w:rPr>
                <w:rStyle w:val="Hyperlink"/>
                <w:noProof/>
              </w:rPr>
              <w:t>1</w:t>
            </w:r>
            <w:r w:rsidR="006B6A97">
              <w:rPr>
                <w:rFonts w:asciiTheme="minorHAnsi" w:eastAsiaTheme="minorEastAsia" w:hAnsiTheme="minorHAnsi" w:cstheme="minorBidi"/>
                <w:b w:val="0"/>
                <w:noProof/>
                <w:color w:val="auto"/>
                <w:kern w:val="0"/>
                <w:szCs w:val="22"/>
                <w:lang w:val="en-GB"/>
              </w:rPr>
              <w:tab/>
            </w:r>
            <w:r w:rsidR="006B6A97" w:rsidRPr="00EF7C53">
              <w:rPr>
                <w:rStyle w:val="Hyperlink"/>
                <w:noProof/>
              </w:rPr>
              <w:t>Introduction</w:t>
            </w:r>
            <w:r w:rsidR="006B6A97">
              <w:rPr>
                <w:noProof/>
                <w:webHidden/>
              </w:rPr>
              <w:tab/>
            </w:r>
            <w:r w:rsidR="006B6A97">
              <w:rPr>
                <w:noProof/>
                <w:webHidden/>
              </w:rPr>
              <w:fldChar w:fldCharType="begin"/>
            </w:r>
            <w:r w:rsidR="006B6A97">
              <w:rPr>
                <w:noProof/>
                <w:webHidden/>
              </w:rPr>
              <w:instrText xml:space="preserve"> PAGEREF _Toc453669065 \h </w:instrText>
            </w:r>
            <w:r w:rsidR="006B6A97">
              <w:rPr>
                <w:noProof/>
                <w:webHidden/>
              </w:rPr>
            </w:r>
            <w:r w:rsidR="006B6A97">
              <w:rPr>
                <w:noProof/>
                <w:webHidden/>
              </w:rPr>
              <w:fldChar w:fldCharType="separate"/>
            </w:r>
            <w:r w:rsidR="006B6A97">
              <w:rPr>
                <w:noProof/>
                <w:webHidden/>
              </w:rPr>
              <w:t>7</w:t>
            </w:r>
            <w:r w:rsidR="006B6A97">
              <w:rPr>
                <w:noProof/>
                <w:webHidden/>
              </w:rPr>
              <w:fldChar w:fldCharType="end"/>
            </w:r>
          </w:hyperlink>
        </w:p>
        <w:p w14:paraId="687CDE7E" w14:textId="38D3D4C7" w:rsidR="006B6A97" w:rsidRDefault="00FE3F6E">
          <w:pPr>
            <w:pStyle w:val="TOC2"/>
            <w:rPr>
              <w:rFonts w:asciiTheme="minorHAnsi" w:eastAsiaTheme="minorEastAsia" w:hAnsiTheme="minorHAnsi" w:cstheme="minorBidi"/>
              <w:color w:val="auto"/>
              <w:kern w:val="0"/>
              <w:sz w:val="22"/>
              <w:szCs w:val="22"/>
              <w:lang w:val="en-GB"/>
            </w:rPr>
          </w:pPr>
          <w:hyperlink w:anchor="_Toc453669066" w:history="1">
            <w:r w:rsidR="006B6A97" w:rsidRPr="00EF7C53">
              <w:rPr>
                <w:rStyle w:val="Hyperlink"/>
              </w:rPr>
              <w:t>1.1</w:t>
            </w:r>
            <w:r w:rsidR="006B6A97">
              <w:rPr>
                <w:rFonts w:asciiTheme="minorHAnsi" w:eastAsiaTheme="minorEastAsia" w:hAnsiTheme="minorHAnsi" w:cstheme="minorBidi"/>
                <w:color w:val="auto"/>
                <w:kern w:val="0"/>
                <w:sz w:val="22"/>
                <w:szCs w:val="22"/>
                <w:lang w:val="en-GB"/>
              </w:rPr>
              <w:tab/>
            </w:r>
            <w:r w:rsidR="006B6A97" w:rsidRPr="00EF7C53">
              <w:rPr>
                <w:rStyle w:val="Hyperlink"/>
              </w:rPr>
              <w:t>Contexte</w:t>
            </w:r>
            <w:r w:rsidR="006B6A97">
              <w:rPr>
                <w:webHidden/>
              </w:rPr>
              <w:tab/>
            </w:r>
            <w:r w:rsidR="006B6A97">
              <w:rPr>
                <w:webHidden/>
              </w:rPr>
              <w:fldChar w:fldCharType="begin"/>
            </w:r>
            <w:r w:rsidR="006B6A97">
              <w:rPr>
                <w:webHidden/>
              </w:rPr>
              <w:instrText xml:space="preserve"> PAGEREF _Toc453669066 \h </w:instrText>
            </w:r>
            <w:r w:rsidR="006B6A97">
              <w:rPr>
                <w:webHidden/>
              </w:rPr>
            </w:r>
            <w:r w:rsidR="006B6A97">
              <w:rPr>
                <w:webHidden/>
              </w:rPr>
              <w:fldChar w:fldCharType="separate"/>
            </w:r>
            <w:r w:rsidR="006B6A97">
              <w:rPr>
                <w:webHidden/>
              </w:rPr>
              <w:t>7</w:t>
            </w:r>
            <w:r w:rsidR="006B6A97">
              <w:rPr>
                <w:webHidden/>
              </w:rPr>
              <w:fldChar w:fldCharType="end"/>
            </w:r>
          </w:hyperlink>
        </w:p>
        <w:p w14:paraId="19707BD7" w14:textId="598A0ECC" w:rsidR="006B6A97" w:rsidRDefault="00FE3F6E">
          <w:pPr>
            <w:pStyle w:val="TOC2"/>
            <w:rPr>
              <w:rFonts w:asciiTheme="minorHAnsi" w:eastAsiaTheme="minorEastAsia" w:hAnsiTheme="minorHAnsi" w:cstheme="minorBidi"/>
              <w:color w:val="auto"/>
              <w:kern w:val="0"/>
              <w:sz w:val="22"/>
              <w:szCs w:val="22"/>
              <w:lang w:val="en-GB"/>
            </w:rPr>
          </w:pPr>
          <w:hyperlink w:anchor="_Toc453669067" w:history="1">
            <w:r w:rsidR="006B6A97" w:rsidRPr="00EF7C53">
              <w:rPr>
                <w:rStyle w:val="Hyperlink"/>
              </w:rPr>
              <w:t>1.2</w:t>
            </w:r>
            <w:r w:rsidR="006B6A97">
              <w:rPr>
                <w:rFonts w:asciiTheme="minorHAnsi" w:eastAsiaTheme="minorEastAsia" w:hAnsiTheme="minorHAnsi" w:cstheme="minorBidi"/>
                <w:color w:val="auto"/>
                <w:kern w:val="0"/>
                <w:sz w:val="22"/>
                <w:szCs w:val="22"/>
                <w:lang w:val="en-GB"/>
              </w:rPr>
              <w:tab/>
            </w:r>
            <w:r w:rsidR="006B6A97" w:rsidRPr="00EF7C53">
              <w:rPr>
                <w:rStyle w:val="Hyperlink"/>
              </w:rPr>
              <w:t>Objectifs du document</w:t>
            </w:r>
            <w:r w:rsidR="006B6A97">
              <w:rPr>
                <w:webHidden/>
              </w:rPr>
              <w:tab/>
            </w:r>
            <w:r w:rsidR="006B6A97">
              <w:rPr>
                <w:webHidden/>
              </w:rPr>
              <w:fldChar w:fldCharType="begin"/>
            </w:r>
            <w:r w:rsidR="006B6A97">
              <w:rPr>
                <w:webHidden/>
              </w:rPr>
              <w:instrText xml:space="preserve"> PAGEREF _Toc453669067 \h </w:instrText>
            </w:r>
            <w:r w:rsidR="006B6A97">
              <w:rPr>
                <w:webHidden/>
              </w:rPr>
            </w:r>
            <w:r w:rsidR="006B6A97">
              <w:rPr>
                <w:webHidden/>
              </w:rPr>
              <w:fldChar w:fldCharType="separate"/>
            </w:r>
            <w:r w:rsidR="006B6A97">
              <w:rPr>
                <w:webHidden/>
              </w:rPr>
              <w:t>7</w:t>
            </w:r>
            <w:r w:rsidR="006B6A97">
              <w:rPr>
                <w:webHidden/>
              </w:rPr>
              <w:fldChar w:fldCharType="end"/>
            </w:r>
          </w:hyperlink>
        </w:p>
        <w:p w14:paraId="0B4BA872" w14:textId="2F69BDA7" w:rsidR="006B6A97" w:rsidRDefault="00FE3F6E">
          <w:pPr>
            <w:pStyle w:val="TOC2"/>
            <w:rPr>
              <w:rFonts w:asciiTheme="minorHAnsi" w:eastAsiaTheme="minorEastAsia" w:hAnsiTheme="minorHAnsi" w:cstheme="minorBidi"/>
              <w:color w:val="auto"/>
              <w:kern w:val="0"/>
              <w:sz w:val="22"/>
              <w:szCs w:val="22"/>
              <w:lang w:val="en-GB"/>
            </w:rPr>
          </w:pPr>
          <w:hyperlink w:anchor="_Toc453669068" w:history="1">
            <w:r w:rsidR="006B6A97" w:rsidRPr="00EF7C53">
              <w:rPr>
                <w:rStyle w:val="Hyperlink"/>
              </w:rPr>
              <w:t>1.3</w:t>
            </w:r>
            <w:r w:rsidR="006B6A97">
              <w:rPr>
                <w:rFonts w:asciiTheme="minorHAnsi" w:eastAsiaTheme="minorEastAsia" w:hAnsiTheme="minorHAnsi" w:cstheme="minorBidi"/>
                <w:color w:val="auto"/>
                <w:kern w:val="0"/>
                <w:sz w:val="22"/>
                <w:szCs w:val="22"/>
                <w:lang w:val="en-GB"/>
              </w:rPr>
              <w:tab/>
            </w:r>
            <w:r w:rsidR="006B6A97" w:rsidRPr="00EF7C53">
              <w:rPr>
                <w:rStyle w:val="Hyperlink"/>
              </w:rPr>
              <w:t>Cadre d’application</w:t>
            </w:r>
            <w:r w:rsidR="006B6A97">
              <w:rPr>
                <w:webHidden/>
              </w:rPr>
              <w:tab/>
            </w:r>
            <w:r w:rsidR="006B6A97">
              <w:rPr>
                <w:webHidden/>
              </w:rPr>
              <w:fldChar w:fldCharType="begin"/>
            </w:r>
            <w:r w:rsidR="006B6A97">
              <w:rPr>
                <w:webHidden/>
              </w:rPr>
              <w:instrText xml:space="preserve"> PAGEREF _Toc453669068 \h </w:instrText>
            </w:r>
            <w:r w:rsidR="006B6A97">
              <w:rPr>
                <w:webHidden/>
              </w:rPr>
            </w:r>
            <w:r w:rsidR="006B6A97">
              <w:rPr>
                <w:webHidden/>
              </w:rPr>
              <w:fldChar w:fldCharType="separate"/>
            </w:r>
            <w:r w:rsidR="006B6A97">
              <w:rPr>
                <w:webHidden/>
              </w:rPr>
              <w:t>7</w:t>
            </w:r>
            <w:r w:rsidR="006B6A97">
              <w:rPr>
                <w:webHidden/>
              </w:rPr>
              <w:fldChar w:fldCharType="end"/>
            </w:r>
          </w:hyperlink>
        </w:p>
        <w:p w14:paraId="7089DFDF" w14:textId="207769EE" w:rsidR="006B6A97" w:rsidRDefault="00FE3F6E">
          <w:pPr>
            <w:pStyle w:val="TOC2"/>
            <w:rPr>
              <w:rFonts w:asciiTheme="minorHAnsi" w:eastAsiaTheme="minorEastAsia" w:hAnsiTheme="minorHAnsi" w:cstheme="minorBidi"/>
              <w:color w:val="auto"/>
              <w:kern w:val="0"/>
              <w:sz w:val="22"/>
              <w:szCs w:val="22"/>
              <w:lang w:val="en-GB"/>
            </w:rPr>
          </w:pPr>
          <w:hyperlink w:anchor="_Toc453669069" w:history="1">
            <w:r w:rsidR="006B6A97" w:rsidRPr="00EF7C53">
              <w:rPr>
                <w:rStyle w:val="Hyperlink"/>
              </w:rPr>
              <w:t>1.4</w:t>
            </w:r>
            <w:r w:rsidR="006B6A97">
              <w:rPr>
                <w:rFonts w:asciiTheme="minorHAnsi" w:eastAsiaTheme="minorEastAsia" w:hAnsiTheme="minorHAnsi" w:cstheme="minorBidi"/>
                <w:color w:val="auto"/>
                <w:kern w:val="0"/>
                <w:sz w:val="22"/>
                <w:szCs w:val="22"/>
                <w:lang w:val="en-GB"/>
              </w:rPr>
              <w:tab/>
            </w:r>
            <w:r w:rsidR="006B6A97" w:rsidRPr="00EF7C53">
              <w:rPr>
                <w:rStyle w:val="Hyperlink"/>
              </w:rPr>
              <w:t>Audience</w:t>
            </w:r>
            <w:r w:rsidR="006B6A97">
              <w:rPr>
                <w:webHidden/>
              </w:rPr>
              <w:tab/>
            </w:r>
            <w:r w:rsidR="006B6A97">
              <w:rPr>
                <w:webHidden/>
              </w:rPr>
              <w:fldChar w:fldCharType="begin"/>
            </w:r>
            <w:r w:rsidR="006B6A97">
              <w:rPr>
                <w:webHidden/>
              </w:rPr>
              <w:instrText xml:space="preserve"> PAGEREF _Toc453669069 \h </w:instrText>
            </w:r>
            <w:r w:rsidR="006B6A97">
              <w:rPr>
                <w:webHidden/>
              </w:rPr>
            </w:r>
            <w:r w:rsidR="006B6A97">
              <w:rPr>
                <w:webHidden/>
              </w:rPr>
              <w:fldChar w:fldCharType="separate"/>
            </w:r>
            <w:r w:rsidR="006B6A97">
              <w:rPr>
                <w:webHidden/>
              </w:rPr>
              <w:t>7</w:t>
            </w:r>
            <w:r w:rsidR="006B6A97">
              <w:rPr>
                <w:webHidden/>
              </w:rPr>
              <w:fldChar w:fldCharType="end"/>
            </w:r>
          </w:hyperlink>
        </w:p>
        <w:p w14:paraId="745E72A2" w14:textId="3108E18C" w:rsidR="006B6A97" w:rsidRDefault="00FE3F6E">
          <w:pPr>
            <w:pStyle w:val="TOC2"/>
            <w:rPr>
              <w:rFonts w:asciiTheme="minorHAnsi" w:eastAsiaTheme="minorEastAsia" w:hAnsiTheme="minorHAnsi" w:cstheme="minorBidi"/>
              <w:color w:val="auto"/>
              <w:kern w:val="0"/>
              <w:sz w:val="22"/>
              <w:szCs w:val="22"/>
              <w:lang w:val="en-GB"/>
            </w:rPr>
          </w:pPr>
          <w:hyperlink w:anchor="_Toc453669070" w:history="1">
            <w:r w:rsidR="006B6A97" w:rsidRPr="00EF7C53">
              <w:rPr>
                <w:rStyle w:val="Hyperlink"/>
              </w:rPr>
              <w:t>1.5</w:t>
            </w:r>
            <w:r w:rsidR="006B6A97">
              <w:rPr>
                <w:rFonts w:asciiTheme="minorHAnsi" w:eastAsiaTheme="minorEastAsia" w:hAnsiTheme="minorHAnsi" w:cstheme="minorBidi"/>
                <w:color w:val="auto"/>
                <w:kern w:val="0"/>
                <w:sz w:val="22"/>
                <w:szCs w:val="22"/>
                <w:lang w:val="en-GB"/>
              </w:rPr>
              <w:tab/>
            </w:r>
            <w:r w:rsidR="006B6A97" w:rsidRPr="00EF7C53">
              <w:rPr>
                <w:rStyle w:val="Hyperlink"/>
              </w:rPr>
              <w:t>Structure de ce document</w:t>
            </w:r>
            <w:r w:rsidR="006B6A97">
              <w:rPr>
                <w:webHidden/>
              </w:rPr>
              <w:tab/>
            </w:r>
            <w:r w:rsidR="006B6A97">
              <w:rPr>
                <w:webHidden/>
              </w:rPr>
              <w:fldChar w:fldCharType="begin"/>
            </w:r>
            <w:r w:rsidR="006B6A97">
              <w:rPr>
                <w:webHidden/>
              </w:rPr>
              <w:instrText xml:space="preserve"> PAGEREF _Toc453669070 \h </w:instrText>
            </w:r>
            <w:r w:rsidR="006B6A97">
              <w:rPr>
                <w:webHidden/>
              </w:rPr>
            </w:r>
            <w:r w:rsidR="006B6A97">
              <w:rPr>
                <w:webHidden/>
              </w:rPr>
              <w:fldChar w:fldCharType="separate"/>
            </w:r>
            <w:r w:rsidR="006B6A97">
              <w:rPr>
                <w:webHidden/>
              </w:rPr>
              <w:t>7</w:t>
            </w:r>
            <w:r w:rsidR="006B6A97">
              <w:rPr>
                <w:webHidden/>
              </w:rPr>
              <w:fldChar w:fldCharType="end"/>
            </w:r>
          </w:hyperlink>
        </w:p>
        <w:p w14:paraId="66609E2C" w14:textId="46A3D096" w:rsidR="006B6A97" w:rsidRDefault="00FE3F6E">
          <w:pPr>
            <w:pStyle w:val="TOC2"/>
            <w:rPr>
              <w:rFonts w:asciiTheme="minorHAnsi" w:eastAsiaTheme="minorEastAsia" w:hAnsiTheme="minorHAnsi" w:cstheme="minorBidi"/>
              <w:color w:val="auto"/>
              <w:kern w:val="0"/>
              <w:sz w:val="22"/>
              <w:szCs w:val="22"/>
              <w:lang w:val="en-GB"/>
            </w:rPr>
          </w:pPr>
          <w:hyperlink w:anchor="_Toc453669071" w:history="1">
            <w:r w:rsidR="006B6A97" w:rsidRPr="00EF7C53">
              <w:rPr>
                <w:rStyle w:val="Hyperlink"/>
              </w:rPr>
              <w:t>1.6</w:t>
            </w:r>
            <w:r w:rsidR="006B6A97">
              <w:rPr>
                <w:rFonts w:asciiTheme="minorHAnsi" w:eastAsiaTheme="minorEastAsia" w:hAnsiTheme="minorHAnsi" w:cstheme="minorBidi"/>
                <w:color w:val="auto"/>
                <w:kern w:val="0"/>
                <w:sz w:val="22"/>
                <w:szCs w:val="22"/>
                <w:lang w:val="en-GB"/>
              </w:rPr>
              <w:tab/>
            </w:r>
            <w:r w:rsidR="006B6A97" w:rsidRPr="00EF7C53">
              <w:rPr>
                <w:rStyle w:val="Hyperlink"/>
              </w:rPr>
              <w:t>Références</w:t>
            </w:r>
            <w:r w:rsidR="006B6A97">
              <w:rPr>
                <w:webHidden/>
              </w:rPr>
              <w:tab/>
            </w:r>
            <w:r w:rsidR="006B6A97">
              <w:rPr>
                <w:webHidden/>
              </w:rPr>
              <w:fldChar w:fldCharType="begin"/>
            </w:r>
            <w:r w:rsidR="006B6A97">
              <w:rPr>
                <w:webHidden/>
              </w:rPr>
              <w:instrText xml:space="preserve"> PAGEREF _Toc453669071 \h </w:instrText>
            </w:r>
            <w:r w:rsidR="006B6A97">
              <w:rPr>
                <w:webHidden/>
              </w:rPr>
            </w:r>
            <w:r w:rsidR="006B6A97">
              <w:rPr>
                <w:webHidden/>
              </w:rPr>
              <w:fldChar w:fldCharType="separate"/>
            </w:r>
            <w:r w:rsidR="006B6A97">
              <w:rPr>
                <w:webHidden/>
              </w:rPr>
              <w:t>7</w:t>
            </w:r>
            <w:r w:rsidR="006B6A97">
              <w:rPr>
                <w:webHidden/>
              </w:rPr>
              <w:fldChar w:fldCharType="end"/>
            </w:r>
          </w:hyperlink>
        </w:p>
        <w:p w14:paraId="23A0D86D" w14:textId="57F6DB75" w:rsidR="006B6A97" w:rsidRDefault="00FE3F6E">
          <w:pPr>
            <w:pStyle w:val="TOC2"/>
            <w:rPr>
              <w:rFonts w:asciiTheme="minorHAnsi" w:eastAsiaTheme="minorEastAsia" w:hAnsiTheme="minorHAnsi" w:cstheme="minorBidi"/>
              <w:color w:val="auto"/>
              <w:kern w:val="0"/>
              <w:sz w:val="22"/>
              <w:szCs w:val="22"/>
              <w:lang w:val="en-GB"/>
            </w:rPr>
          </w:pPr>
          <w:hyperlink w:anchor="_Toc453669072" w:history="1">
            <w:r w:rsidR="006B6A97" w:rsidRPr="00EF7C53">
              <w:rPr>
                <w:rStyle w:val="Hyperlink"/>
              </w:rPr>
              <w:t>1.7</w:t>
            </w:r>
            <w:r w:rsidR="006B6A97">
              <w:rPr>
                <w:rFonts w:asciiTheme="minorHAnsi" w:eastAsiaTheme="minorEastAsia" w:hAnsiTheme="minorHAnsi" w:cstheme="minorBidi"/>
                <w:color w:val="auto"/>
                <w:kern w:val="0"/>
                <w:sz w:val="22"/>
                <w:szCs w:val="22"/>
                <w:lang w:val="en-GB"/>
              </w:rPr>
              <w:tab/>
            </w:r>
            <w:r w:rsidR="006B6A97" w:rsidRPr="00EF7C53">
              <w:rPr>
                <w:rStyle w:val="Hyperlink"/>
              </w:rPr>
              <w:t>Acronyme</w:t>
            </w:r>
            <w:r w:rsidR="006B6A97">
              <w:rPr>
                <w:webHidden/>
              </w:rPr>
              <w:tab/>
            </w:r>
            <w:r w:rsidR="006B6A97">
              <w:rPr>
                <w:webHidden/>
              </w:rPr>
              <w:fldChar w:fldCharType="begin"/>
            </w:r>
            <w:r w:rsidR="006B6A97">
              <w:rPr>
                <w:webHidden/>
              </w:rPr>
              <w:instrText xml:space="preserve"> PAGEREF _Toc453669072 \h </w:instrText>
            </w:r>
            <w:r w:rsidR="006B6A97">
              <w:rPr>
                <w:webHidden/>
              </w:rPr>
            </w:r>
            <w:r w:rsidR="006B6A97">
              <w:rPr>
                <w:webHidden/>
              </w:rPr>
              <w:fldChar w:fldCharType="separate"/>
            </w:r>
            <w:r w:rsidR="006B6A97">
              <w:rPr>
                <w:webHidden/>
              </w:rPr>
              <w:t>8</w:t>
            </w:r>
            <w:r w:rsidR="006B6A97">
              <w:rPr>
                <w:webHidden/>
              </w:rPr>
              <w:fldChar w:fldCharType="end"/>
            </w:r>
          </w:hyperlink>
        </w:p>
        <w:p w14:paraId="6C9B8A4A" w14:textId="6D36933E" w:rsidR="006B6A97" w:rsidRDefault="00FE3F6E">
          <w:pPr>
            <w:pStyle w:val="TOC2"/>
            <w:rPr>
              <w:rFonts w:asciiTheme="minorHAnsi" w:eastAsiaTheme="minorEastAsia" w:hAnsiTheme="minorHAnsi" w:cstheme="minorBidi"/>
              <w:color w:val="auto"/>
              <w:kern w:val="0"/>
              <w:sz w:val="22"/>
              <w:szCs w:val="22"/>
              <w:lang w:val="en-GB"/>
            </w:rPr>
          </w:pPr>
          <w:hyperlink w:anchor="_Toc453669073" w:history="1">
            <w:r w:rsidR="006B6A97" w:rsidRPr="00EF7C53">
              <w:rPr>
                <w:rStyle w:val="Hyperlink"/>
              </w:rPr>
              <w:t>1.8</w:t>
            </w:r>
            <w:r w:rsidR="006B6A97">
              <w:rPr>
                <w:rFonts w:asciiTheme="minorHAnsi" w:eastAsiaTheme="minorEastAsia" w:hAnsiTheme="minorHAnsi" w:cstheme="minorBidi"/>
                <w:color w:val="auto"/>
                <w:kern w:val="0"/>
                <w:sz w:val="22"/>
                <w:szCs w:val="22"/>
                <w:lang w:val="en-GB"/>
              </w:rPr>
              <w:tab/>
            </w:r>
            <w:r w:rsidR="006B6A97" w:rsidRPr="00EF7C53">
              <w:rPr>
                <w:rStyle w:val="Hyperlink"/>
              </w:rPr>
              <w:t>Terminologie</w:t>
            </w:r>
            <w:r w:rsidR="006B6A97">
              <w:rPr>
                <w:webHidden/>
              </w:rPr>
              <w:tab/>
            </w:r>
            <w:r w:rsidR="006B6A97">
              <w:rPr>
                <w:webHidden/>
              </w:rPr>
              <w:fldChar w:fldCharType="begin"/>
            </w:r>
            <w:r w:rsidR="006B6A97">
              <w:rPr>
                <w:webHidden/>
              </w:rPr>
              <w:instrText xml:space="preserve"> PAGEREF _Toc453669073 \h </w:instrText>
            </w:r>
            <w:r w:rsidR="006B6A97">
              <w:rPr>
                <w:webHidden/>
              </w:rPr>
            </w:r>
            <w:r w:rsidR="006B6A97">
              <w:rPr>
                <w:webHidden/>
              </w:rPr>
              <w:fldChar w:fldCharType="separate"/>
            </w:r>
            <w:r w:rsidR="006B6A97">
              <w:rPr>
                <w:webHidden/>
              </w:rPr>
              <w:t>8</w:t>
            </w:r>
            <w:r w:rsidR="006B6A97">
              <w:rPr>
                <w:webHidden/>
              </w:rPr>
              <w:fldChar w:fldCharType="end"/>
            </w:r>
          </w:hyperlink>
        </w:p>
        <w:p w14:paraId="261517AB" w14:textId="67895B28" w:rsidR="006B6A97" w:rsidRDefault="00FE3F6E">
          <w:pPr>
            <w:pStyle w:val="TOC1"/>
            <w:rPr>
              <w:rFonts w:asciiTheme="minorHAnsi" w:eastAsiaTheme="minorEastAsia" w:hAnsiTheme="minorHAnsi" w:cstheme="minorBidi"/>
              <w:b w:val="0"/>
              <w:noProof/>
              <w:color w:val="auto"/>
              <w:kern w:val="0"/>
              <w:szCs w:val="22"/>
              <w:lang w:val="en-GB"/>
            </w:rPr>
          </w:pPr>
          <w:hyperlink w:anchor="_Toc453669074" w:history="1">
            <w:r w:rsidR="006B6A97" w:rsidRPr="00EF7C53">
              <w:rPr>
                <w:rStyle w:val="Hyperlink"/>
                <w:noProof/>
              </w:rPr>
              <w:t>2</w:t>
            </w:r>
            <w:r w:rsidR="006B6A97">
              <w:rPr>
                <w:rFonts w:asciiTheme="minorHAnsi" w:eastAsiaTheme="minorEastAsia" w:hAnsiTheme="minorHAnsi" w:cstheme="minorBidi"/>
                <w:b w:val="0"/>
                <w:noProof/>
                <w:color w:val="auto"/>
                <w:kern w:val="0"/>
                <w:szCs w:val="22"/>
                <w:lang w:val="en-GB"/>
              </w:rPr>
              <w:tab/>
            </w:r>
            <w:r w:rsidR="006B6A97" w:rsidRPr="00EF7C53">
              <w:rPr>
                <w:rStyle w:val="Hyperlink"/>
                <w:noProof/>
              </w:rPr>
              <w:t>Méthodologie</w:t>
            </w:r>
            <w:r w:rsidR="006B6A97">
              <w:rPr>
                <w:noProof/>
                <w:webHidden/>
              </w:rPr>
              <w:tab/>
            </w:r>
            <w:r w:rsidR="006B6A97">
              <w:rPr>
                <w:noProof/>
                <w:webHidden/>
              </w:rPr>
              <w:fldChar w:fldCharType="begin"/>
            </w:r>
            <w:r w:rsidR="006B6A97">
              <w:rPr>
                <w:noProof/>
                <w:webHidden/>
              </w:rPr>
              <w:instrText xml:space="preserve"> PAGEREF _Toc453669074 \h </w:instrText>
            </w:r>
            <w:r w:rsidR="006B6A97">
              <w:rPr>
                <w:noProof/>
                <w:webHidden/>
              </w:rPr>
            </w:r>
            <w:r w:rsidR="006B6A97">
              <w:rPr>
                <w:noProof/>
                <w:webHidden/>
              </w:rPr>
              <w:fldChar w:fldCharType="separate"/>
            </w:r>
            <w:r w:rsidR="006B6A97">
              <w:rPr>
                <w:noProof/>
                <w:webHidden/>
              </w:rPr>
              <w:t>10</w:t>
            </w:r>
            <w:r w:rsidR="006B6A97">
              <w:rPr>
                <w:noProof/>
                <w:webHidden/>
              </w:rPr>
              <w:fldChar w:fldCharType="end"/>
            </w:r>
          </w:hyperlink>
        </w:p>
        <w:p w14:paraId="1239CC6C" w14:textId="67EFD234" w:rsidR="006B6A97" w:rsidRDefault="00FE3F6E">
          <w:pPr>
            <w:pStyle w:val="TOC2"/>
            <w:rPr>
              <w:rFonts w:asciiTheme="minorHAnsi" w:eastAsiaTheme="minorEastAsia" w:hAnsiTheme="minorHAnsi" w:cstheme="minorBidi"/>
              <w:color w:val="auto"/>
              <w:kern w:val="0"/>
              <w:sz w:val="22"/>
              <w:szCs w:val="22"/>
              <w:lang w:val="en-GB"/>
            </w:rPr>
          </w:pPr>
          <w:hyperlink w:anchor="_Toc453669075" w:history="1">
            <w:r w:rsidR="006B6A97" w:rsidRPr="00EF7C53">
              <w:rPr>
                <w:rStyle w:val="Hyperlink"/>
              </w:rPr>
              <w:t>2.1</w:t>
            </w:r>
            <w:r w:rsidR="006B6A97">
              <w:rPr>
                <w:rFonts w:asciiTheme="minorHAnsi" w:eastAsiaTheme="minorEastAsia" w:hAnsiTheme="minorHAnsi" w:cstheme="minorBidi"/>
                <w:color w:val="auto"/>
                <w:kern w:val="0"/>
                <w:sz w:val="22"/>
                <w:szCs w:val="22"/>
                <w:lang w:val="en-GB"/>
              </w:rPr>
              <w:tab/>
            </w:r>
            <w:r w:rsidR="006B6A97" w:rsidRPr="00EF7C53">
              <w:rPr>
                <w:rStyle w:val="Hyperlink"/>
              </w:rPr>
              <w:t>Déroulement de l’étude</w:t>
            </w:r>
            <w:r w:rsidR="006B6A97">
              <w:rPr>
                <w:webHidden/>
              </w:rPr>
              <w:tab/>
            </w:r>
            <w:r w:rsidR="006B6A97">
              <w:rPr>
                <w:webHidden/>
              </w:rPr>
              <w:fldChar w:fldCharType="begin"/>
            </w:r>
            <w:r w:rsidR="006B6A97">
              <w:rPr>
                <w:webHidden/>
              </w:rPr>
              <w:instrText xml:space="preserve"> PAGEREF _Toc453669075 \h </w:instrText>
            </w:r>
            <w:r w:rsidR="006B6A97">
              <w:rPr>
                <w:webHidden/>
              </w:rPr>
            </w:r>
            <w:r w:rsidR="006B6A97">
              <w:rPr>
                <w:webHidden/>
              </w:rPr>
              <w:fldChar w:fldCharType="separate"/>
            </w:r>
            <w:r w:rsidR="006B6A97">
              <w:rPr>
                <w:webHidden/>
              </w:rPr>
              <w:t>10</w:t>
            </w:r>
            <w:r w:rsidR="006B6A97">
              <w:rPr>
                <w:webHidden/>
              </w:rPr>
              <w:fldChar w:fldCharType="end"/>
            </w:r>
          </w:hyperlink>
        </w:p>
        <w:p w14:paraId="4E6401C8" w14:textId="031A9BB2" w:rsidR="006B6A97" w:rsidRDefault="00FE3F6E">
          <w:pPr>
            <w:pStyle w:val="TOC2"/>
            <w:rPr>
              <w:rFonts w:asciiTheme="minorHAnsi" w:eastAsiaTheme="minorEastAsia" w:hAnsiTheme="minorHAnsi" w:cstheme="minorBidi"/>
              <w:color w:val="auto"/>
              <w:kern w:val="0"/>
              <w:sz w:val="22"/>
              <w:szCs w:val="22"/>
              <w:lang w:val="en-GB"/>
            </w:rPr>
          </w:pPr>
          <w:hyperlink w:anchor="_Toc453669076" w:history="1">
            <w:r w:rsidR="006B6A97" w:rsidRPr="00EF7C53">
              <w:rPr>
                <w:rStyle w:val="Hyperlink"/>
              </w:rPr>
              <w:t>2.2</w:t>
            </w:r>
            <w:r w:rsidR="006B6A97">
              <w:rPr>
                <w:rFonts w:asciiTheme="minorHAnsi" w:eastAsiaTheme="minorEastAsia" w:hAnsiTheme="minorHAnsi" w:cstheme="minorBidi"/>
                <w:color w:val="auto"/>
                <w:kern w:val="0"/>
                <w:sz w:val="22"/>
                <w:szCs w:val="22"/>
                <w:lang w:val="en-GB"/>
              </w:rPr>
              <w:tab/>
            </w:r>
            <w:r w:rsidR="006B6A97" w:rsidRPr="00EF7C53">
              <w:rPr>
                <w:rStyle w:val="Hyperlink"/>
              </w:rPr>
              <w:t>Phase de la gestion des risques</w:t>
            </w:r>
            <w:r w:rsidR="006B6A97">
              <w:rPr>
                <w:webHidden/>
              </w:rPr>
              <w:tab/>
            </w:r>
            <w:r w:rsidR="006B6A97">
              <w:rPr>
                <w:webHidden/>
              </w:rPr>
              <w:fldChar w:fldCharType="begin"/>
            </w:r>
            <w:r w:rsidR="006B6A97">
              <w:rPr>
                <w:webHidden/>
              </w:rPr>
              <w:instrText xml:space="preserve"> PAGEREF _Toc453669076 \h </w:instrText>
            </w:r>
            <w:r w:rsidR="006B6A97">
              <w:rPr>
                <w:webHidden/>
              </w:rPr>
            </w:r>
            <w:r w:rsidR="006B6A97">
              <w:rPr>
                <w:webHidden/>
              </w:rPr>
              <w:fldChar w:fldCharType="separate"/>
            </w:r>
            <w:r w:rsidR="006B6A97">
              <w:rPr>
                <w:webHidden/>
              </w:rPr>
              <w:t>10</w:t>
            </w:r>
            <w:r w:rsidR="006B6A97">
              <w:rPr>
                <w:webHidden/>
              </w:rPr>
              <w:fldChar w:fldCharType="end"/>
            </w:r>
          </w:hyperlink>
        </w:p>
        <w:p w14:paraId="6DA5387C" w14:textId="073B722B" w:rsidR="006B6A97" w:rsidRDefault="00FE3F6E">
          <w:pPr>
            <w:pStyle w:val="TOC3"/>
            <w:rPr>
              <w:rFonts w:asciiTheme="minorHAnsi" w:eastAsiaTheme="minorEastAsia" w:hAnsiTheme="minorHAnsi" w:cstheme="minorBidi"/>
              <w:color w:val="auto"/>
              <w:kern w:val="0"/>
              <w:sz w:val="22"/>
              <w:szCs w:val="22"/>
              <w:lang w:val="en-GB"/>
            </w:rPr>
          </w:pPr>
          <w:hyperlink w:anchor="_Toc453669077" w:history="1">
            <w:r w:rsidR="006B6A97" w:rsidRPr="00EF7C53">
              <w:rPr>
                <w:rStyle w:val="Hyperlink"/>
              </w:rPr>
              <w:t>2.2.1</w:t>
            </w:r>
            <w:r w:rsidR="006B6A97">
              <w:rPr>
                <w:rFonts w:asciiTheme="minorHAnsi" w:eastAsiaTheme="minorEastAsia" w:hAnsiTheme="minorHAnsi" w:cstheme="minorBidi"/>
                <w:color w:val="auto"/>
                <w:kern w:val="0"/>
                <w:sz w:val="22"/>
                <w:szCs w:val="22"/>
                <w:lang w:val="en-GB"/>
              </w:rPr>
              <w:tab/>
            </w:r>
            <w:r w:rsidR="006B6A97" w:rsidRPr="00EF7C53">
              <w:rPr>
                <w:rStyle w:val="Hyperlink"/>
              </w:rPr>
              <w:t>Etablissement du contexte</w:t>
            </w:r>
            <w:r w:rsidR="006B6A97">
              <w:rPr>
                <w:webHidden/>
              </w:rPr>
              <w:tab/>
            </w:r>
            <w:r w:rsidR="006B6A97">
              <w:rPr>
                <w:webHidden/>
              </w:rPr>
              <w:fldChar w:fldCharType="begin"/>
            </w:r>
            <w:r w:rsidR="006B6A97">
              <w:rPr>
                <w:webHidden/>
              </w:rPr>
              <w:instrText xml:space="preserve"> PAGEREF _Toc453669077 \h </w:instrText>
            </w:r>
            <w:r w:rsidR="006B6A97">
              <w:rPr>
                <w:webHidden/>
              </w:rPr>
            </w:r>
            <w:r w:rsidR="006B6A97">
              <w:rPr>
                <w:webHidden/>
              </w:rPr>
              <w:fldChar w:fldCharType="separate"/>
            </w:r>
            <w:r w:rsidR="006B6A97">
              <w:rPr>
                <w:webHidden/>
              </w:rPr>
              <w:t>10</w:t>
            </w:r>
            <w:r w:rsidR="006B6A97">
              <w:rPr>
                <w:webHidden/>
              </w:rPr>
              <w:fldChar w:fldCharType="end"/>
            </w:r>
          </w:hyperlink>
        </w:p>
        <w:p w14:paraId="7674DD49" w14:textId="2A3D6576" w:rsidR="006B6A97" w:rsidRDefault="00FE3F6E">
          <w:pPr>
            <w:pStyle w:val="TOC3"/>
            <w:rPr>
              <w:rFonts w:asciiTheme="minorHAnsi" w:eastAsiaTheme="minorEastAsia" w:hAnsiTheme="minorHAnsi" w:cstheme="minorBidi"/>
              <w:color w:val="auto"/>
              <w:kern w:val="0"/>
              <w:sz w:val="22"/>
              <w:szCs w:val="22"/>
              <w:lang w:val="en-GB"/>
            </w:rPr>
          </w:pPr>
          <w:hyperlink w:anchor="_Toc453669078" w:history="1">
            <w:r w:rsidR="006B6A97" w:rsidRPr="00EF7C53">
              <w:rPr>
                <w:rStyle w:val="Hyperlink"/>
              </w:rPr>
              <w:t>2.2.2</w:t>
            </w:r>
            <w:r w:rsidR="006B6A97">
              <w:rPr>
                <w:rFonts w:asciiTheme="minorHAnsi" w:eastAsiaTheme="minorEastAsia" w:hAnsiTheme="minorHAnsi" w:cstheme="minorBidi"/>
                <w:color w:val="auto"/>
                <w:kern w:val="0"/>
                <w:sz w:val="22"/>
                <w:szCs w:val="22"/>
                <w:lang w:val="en-GB"/>
              </w:rPr>
              <w:tab/>
            </w:r>
            <w:r w:rsidR="006B6A97" w:rsidRPr="00EF7C53">
              <w:rPr>
                <w:rStyle w:val="Hyperlink"/>
              </w:rPr>
              <w:t>Appréciation du risque</w:t>
            </w:r>
            <w:r w:rsidR="006B6A97">
              <w:rPr>
                <w:webHidden/>
              </w:rPr>
              <w:tab/>
            </w:r>
            <w:r w:rsidR="006B6A97">
              <w:rPr>
                <w:webHidden/>
              </w:rPr>
              <w:fldChar w:fldCharType="begin"/>
            </w:r>
            <w:r w:rsidR="006B6A97">
              <w:rPr>
                <w:webHidden/>
              </w:rPr>
              <w:instrText xml:space="preserve"> PAGEREF _Toc453669078 \h </w:instrText>
            </w:r>
            <w:r w:rsidR="006B6A97">
              <w:rPr>
                <w:webHidden/>
              </w:rPr>
            </w:r>
            <w:r w:rsidR="006B6A97">
              <w:rPr>
                <w:webHidden/>
              </w:rPr>
              <w:fldChar w:fldCharType="separate"/>
            </w:r>
            <w:r w:rsidR="006B6A97">
              <w:rPr>
                <w:webHidden/>
              </w:rPr>
              <w:t>10</w:t>
            </w:r>
            <w:r w:rsidR="006B6A97">
              <w:rPr>
                <w:webHidden/>
              </w:rPr>
              <w:fldChar w:fldCharType="end"/>
            </w:r>
          </w:hyperlink>
        </w:p>
        <w:p w14:paraId="7C5A3D9D" w14:textId="6205665B" w:rsidR="006B6A97" w:rsidRDefault="00FE3F6E">
          <w:pPr>
            <w:pStyle w:val="TOC4"/>
            <w:rPr>
              <w:rFonts w:asciiTheme="minorHAnsi" w:eastAsiaTheme="minorEastAsia" w:hAnsiTheme="minorHAnsi" w:cstheme="minorBidi"/>
              <w:color w:val="auto"/>
              <w:kern w:val="0"/>
              <w:sz w:val="22"/>
              <w:szCs w:val="22"/>
              <w:lang w:val="en-GB"/>
            </w:rPr>
          </w:pPr>
          <w:hyperlink w:anchor="_Toc453669079" w:history="1">
            <w:r w:rsidR="006B6A97" w:rsidRPr="00EF7C53">
              <w:rPr>
                <w:rStyle w:val="Hyperlink"/>
              </w:rPr>
              <w:t>Identification des risques</w:t>
            </w:r>
            <w:r w:rsidR="006B6A97">
              <w:rPr>
                <w:webHidden/>
              </w:rPr>
              <w:tab/>
            </w:r>
            <w:r w:rsidR="006B6A97">
              <w:rPr>
                <w:webHidden/>
              </w:rPr>
              <w:fldChar w:fldCharType="begin"/>
            </w:r>
            <w:r w:rsidR="006B6A97">
              <w:rPr>
                <w:webHidden/>
              </w:rPr>
              <w:instrText xml:space="preserve"> PAGEREF _Toc453669079 \h </w:instrText>
            </w:r>
            <w:r w:rsidR="006B6A97">
              <w:rPr>
                <w:webHidden/>
              </w:rPr>
            </w:r>
            <w:r w:rsidR="006B6A97">
              <w:rPr>
                <w:webHidden/>
              </w:rPr>
              <w:fldChar w:fldCharType="separate"/>
            </w:r>
            <w:r w:rsidR="006B6A97">
              <w:rPr>
                <w:webHidden/>
              </w:rPr>
              <w:t>10</w:t>
            </w:r>
            <w:r w:rsidR="006B6A97">
              <w:rPr>
                <w:webHidden/>
              </w:rPr>
              <w:fldChar w:fldCharType="end"/>
            </w:r>
          </w:hyperlink>
        </w:p>
        <w:p w14:paraId="2CFAB93B" w14:textId="36AAF778" w:rsidR="006B6A97" w:rsidRDefault="00FE3F6E">
          <w:pPr>
            <w:pStyle w:val="TOC4"/>
            <w:rPr>
              <w:rFonts w:asciiTheme="minorHAnsi" w:eastAsiaTheme="minorEastAsia" w:hAnsiTheme="minorHAnsi" w:cstheme="minorBidi"/>
              <w:color w:val="auto"/>
              <w:kern w:val="0"/>
              <w:sz w:val="22"/>
              <w:szCs w:val="22"/>
              <w:lang w:val="en-GB"/>
            </w:rPr>
          </w:pPr>
          <w:hyperlink w:anchor="_Toc453669080" w:history="1">
            <w:r w:rsidR="006B6A97" w:rsidRPr="00EF7C53">
              <w:rPr>
                <w:rStyle w:val="Hyperlink"/>
              </w:rPr>
              <w:t>Analyse des risques</w:t>
            </w:r>
            <w:r w:rsidR="006B6A97">
              <w:rPr>
                <w:webHidden/>
              </w:rPr>
              <w:tab/>
            </w:r>
            <w:r w:rsidR="006B6A97">
              <w:rPr>
                <w:webHidden/>
              </w:rPr>
              <w:fldChar w:fldCharType="begin"/>
            </w:r>
            <w:r w:rsidR="006B6A97">
              <w:rPr>
                <w:webHidden/>
              </w:rPr>
              <w:instrText xml:space="preserve"> PAGEREF _Toc453669080 \h </w:instrText>
            </w:r>
            <w:r w:rsidR="006B6A97">
              <w:rPr>
                <w:webHidden/>
              </w:rPr>
            </w:r>
            <w:r w:rsidR="006B6A97">
              <w:rPr>
                <w:webHidden/>
              </w:rPr>
              <w:fldChar w:fldCharType="separate"/>
            </w:r>
            <w:r w:rsidR="006B6A97">
              <w:rPr>
                <w:webHidden/>
              </w:rPr>
              <w:t>11</w:t>
            </w:r>
            <w:r w:rsidR="006B6A97">
              <w:rPr>
                <w:webHidden/>
              </w:rPr>
              <w:fldChar w:fldCharType="end"/>
            </w:r>
          </w:hyperlink>
        </w:p>
        <w:p w14:paraId="29A0D664" w14:textId="30E20AFB" w:rsidR="006B6A97" w:rsidRDefault="00FE3F6E">
          <w:pPr>
            <w:pStyle w:val="TOC4"/>
            <w:rPr>
              <w:rFonts w:asciiTheme="minorHAnsi" w:eastAsiaTheme="minorEastAsia" w:hAnsiTheme="minorHAnsi" w:cstheme="minorBidi"/>
              <w:color w:val="auto"/>
              <w:kern w:val="0"/>
              <w:sz w:val="22"/>
              <w:szCs w:val="22"/>
              <w:lang w:val="en-GB"/>
            </w:rPr>
          </w:pPr>
          <w:hyperlink w:anchor="_Toc453669081" w:history="1">
            <w:r w:rsidR="006B6A97" w:rsidRPr="00EF7C53">
              <w:rPr>
                <w:rStyle w:val="Hyperlink"/>
              </w:rPr>
              <w:t>Évaluation du risque</w:t>
            </w:r>
            <w:r w:rsidR="006B6A97">
              <w:rPr>
                <w:webHidden/>
              </w:rPr>
              <w:tab/>
            </w:r>
            <w:r w:rsidR="006B6A97">
              <w:rPr>
                <w:webHidden/>
              </w:rPr>
              <w:fldChar w:fldCharType="begin"/>
            </w:r>
            <w:r w:rsidR="006B6A97">
              <w:rPr>
                <w:webHidden/>
              </w:rPr>
              <w:instrText xml:space="preserve"> PAGEREF _Toc453669081 \h </w:instrText>
            </w:r>
            <w:r w:rsidR="006B6A97">
              <w:rPr>
                <w:webHidden/>
              </w:rPr>
            </w:r>
            <w:r w:rsidR="006B6A97">
              <w:rPr>
                <w:webHidden/>
              </w:rPr>
              <w:fldChar w:fldCharType="separate"/>
            </w:r>
            <w:r w:rsidR="006B6A97">
              <w:rPr>
                <w:webHidden/>
              </w:rPr>
              <w:t>11</w:t>
            </w:r>
            <w:r w:rsidR="006B6A97">
              <w:rPr>
                <w:webHidden/>
              </w:rPr>
              <w:fldChar w:fldCharType="end"/>
            </w:r>
          </w:hyperlink>
        </w:p>
        <w:p w14:paraId="1A4D7885" w14:textId="6D4EA03D" w:rsidR="006B6A97" w:rsidRDefault="00FE3F6E">
          <w:pPr>
            <w:pStyle w:val="TOC3"/>
            <w:rPr>
              <w:rFonts w:asciiTheme="minorHAnsi" w:eastAsiaTheme="minorEastAsia" w:hAnsiTheme="minorHAnsi" w:cstheme="minorBidi"/>
              <w:color w:val="auto"/>
              <w:kern w:val="0"/>
              <w:sz w:val="22"/>
              <w:szCs w:val="22"/>
              <w:lang w:val="en-GB"/>
            </w:rPr>
          </w:pPr>
          <w:hyperlink w:anchor="_Toc453669082" w:history="1">
            <w:r w:rsidR="006B6A97" w:rsidRPr="00EF7C53">
              <w:rPr>
                <w:rStyle w:val="Hyperlink"/>
              </w:rPr>
              <w:t>2.2.3</w:t>
            </w:r>
            <w:r w:rsidR="006B6A97">
              <w:rPr>
                <w:rFonts w:asciiTheme="minorHAnsi" w:eastAsiaTheme="minorEastAsia" w:hAnsiTheme="minorHAnsi" w:cstheme="minorBidi"/>
                <w:color w:val="auto"/>
                <w:kern w:val="0"/>
                <w:sz w:val="22"/>
                <w:szCs w:val="22"/>
                <w:lang w:val="en-GB"/>
              </w:rPr>
              <w:tab/>
            </w:r>
            <w:r w:rsidR="006B6A97" w:rsidRPr="00EF7C53">
              <w:rPr>
                <w:rStyle w:val="Hyperlink"/>
              </w:rPr>
              <w:t>Traitement des risques</w:t>
            </w:r>
            <w:r w:rsidR="006B6A97">
              <w:rPr>
                <w:webHidden/>
              </w:rPr>
              <w:tab/>
            </w:r>
            <w:r w:rsidR="006B6A97">
              <w:rPr>
                <w:webHidden/>
              </w:rPr>
              <w:fldChar w:fldCharType="begin"/>
            </w:r>
            <w:r w:rsidR="006B6A97">
              <w:rPr>
                <w:webHidden/>
              </w:rPr>
              <w:instrText xml:space="preserve"> PAGEREF _Toc453669082 \h </w:instrText>
            </w:r>
            <w:r w:rsidR="006B6A97">
              <w:rPr>
                <w:webHidden/>
              </w:rPr>
            </w:r>
            <w:r w:rsidR="006B6A97">
              <w:rPr>
                <w:webHidden/>
              </w:rPr>
              <w:fldChar w:fldCharType="separate"/>
            </w:r>
            <w:r w:rsidR="006B6A97">
              <w:rPr>
                <w:webHidden/>
              </w:rPr>
              <w:t>11</w:t>
            </w:r>
            <w:r w:rsidR="006B6A97">
              <w:rPr>
                <w:webHidden/>
              </w:rPr>
              <w:fldChar w:fldCharType="end"/>
            </w:r>
          </w:hyperlink>
        </w:p>
        <w:p w14:paraId="29155704" w14:textId="69EFD68F" w:rsidR="006B6A97" w:rsidRDefault="00FE3F6E">
          <w:pPr>
            <w:pStyle w:val="TOC3"/>
            <w:rPr>
              <w:rFonts w:asciiTheme="minorHAnsi" w:eastAsiaTheme="minorEastAsia" w:hAnsiTheme="minorHAnsi" w:cstheme="minorBidi"/>
              <w:color w:val="auto"/>
              <w:kern w:val="0"/>
              <w:sz w:val="22"/>
              <w:szCs w:val="22"/>
              <w:lang w:val="en-GB"/>
            </w:rPr>
          </w:pPr>
          <w:hyperlink w:anchor="_Toc453669083" w:history="1">
            <w:r w:rsidR="006B6A97" w:rsidRPr="00EF7C53">
              <w:rPr>
                <w:rStyle w:val="Hyperlink"/>
              </w:rPr>
              <w:t>2.2.4</w:t>
            </w:r>
            <w:r w:rsidR="006B6A97">
              <w:rPr>
                <w:rFonts w:asciiTheme="minorHAnsi" w:eastAsiaTheme="minorEastAsia" w:hAnsiTheme="minorHAnsi" w:cstheme="minorBidi"/>
                <w:color w:val="auto"/>
                <w:kern w:val="0"/>
                <w:sz w:val="22"/>
                <w:szCs w:val="22"/>
                <w:lang w:val="en-GB"/>
              </w:rPr>
              <w:tab/>
            </w:r>
            <w:r w:rsidR="006B6A97" w:rsidRPr="00EF7C53">
              <w:rPr>
                <w:rStyle w:val="Hyperlink"/>
              </w:rPr>
              <w:t>Acceptation des risques</w:t>
            </w:r>
            <w:r w:rsidR="006B6A97">
              <w:rPr>
                <w:webHidden/>
              </w:rPr>
              <w:tab/>
            </w:r>
            <w:r w:rsidR="006B6A97">
              <w:rPr>
                <w:webHidden/>
              </w:rPr>
              <w:fldChar w:fldCharType="begin"/>
            </w:r>
            <w:r w:rsidR="006B6A97">
              <w:rPr>
                <w:webHidden/>
              </w:rPr>
              <w:instrText xml:space="preserve"> PAGEREF _Toc453669083 \h </w:instrText>
            </w:r>
            <w:r w:rsidR="006B6A97">
              <w:rPr>
                <w:webHidden/>
              </w:rPr>
            </w:r>
            <w:r w:rsidR="006B6A97">
              <w:rPr>
                <w:webHidden/>
              </w:rPr>
              <w:fldChar w:fldCharType="separate"/>
            </w:r>
            <w:r w:rsidR="006B6A97">
              <w:rPr>
                <w:webHidden/>
              </w:rPr>
              <w:t>11</w:t>
            </w:r>
            <w:r w:rsidR="006B6A97">
              <w:rPr>
                <w:webHidden/>
              </w:rPr>
              <w:fldChar w:fldCharType="end"/>
            </w:r>
          </w:hyperlink>
        </w:p>
        <w:p w14:paraId="32B7FFFB" w14:textId="5F66DEC6" w:rsidR="006B6A97" w:rsidRDefault="00FE3F6E">
          <w:pPr>
            <w:pStyle w:val="TOC1"/>
            <w:rPr>
              <w:rFonts w:asciiTheme="minorHAnsi" w:eastAsiaTheme="minorEastAsia" w:hAnsiTheme="minorHAnsi" w:cstheme="minorBidi"/>
              <w:b w:val="0"/>
              <w:noProof/>
              <w:color w:val="auto"/>
              <w:kern w:val="0"/>
              <w:szCs w:val="22"/>
              <w:lang w:val="en-GB"/>
            </w:rPr>
          </w:pPr>
          <w:hyperlink w:anchor="_Toc453669084" w:history="1">
            <w:r w:rsidR="006B6A97" w:rsidRPr="00EF7C53">
              <w:rPr>
                <w:rStyle w:val="Hyperlink"/>
                <w:noProof/>
              </w:rPr>
              <w:t>3</w:t>
            </w:r>
            <w:r w:rsidR="006B6A97">
              <w:rPr>
                <w:rFonts w:asciiTheme="minorHAnsi" w:eastAsiaTheme="minorEastAsia" w:hAnsiTheme="minorHAnsi" w:cstheme="minorBidi"/>
                <w:b w:val="0"/>
                <w:noProof/>
                <w:color w:val="auto"/>
                <w:kern w:val="0"/>
                <w:szCs w:val="22"/>
                <w:lang w:val="en-GB"/>
              </w:rPr>
              <w:tab/>
            </w:r>
            <w:r w:rsidR="006B6A97" w:rsidRPr="00EF7C53">
              <w:rPr>
                <w:rStyle w:val="Hyperlink"/>
                <w:noProof/>
              </w:rPr>
              <w:t>Contexte du risque</w:t>
            </w:r>
            <w:r w:rsidR="006B6A97">
              <w:rPr>
                <w:noProof/>
                <w:webHidden/>
              </w:rPr>
              <w:tab/>
            </w:r>
            <w:r w:rsidR="006B6A97">
              <w:rPr>
                <w:noProof/>
                <w:webHidden/>
              </w:rPr>
              <w:fldChar w:fldCharType="begin"/>
            </w:r>
            <w:r w:rsidR="006B6A97">
              <w:rPr>
                <w:noProof/>
                <w:webHidden/>
              </w:rPr>
              <w:instrText xml:space="preserve"> PAGEREF _Toc453669084 \h </w:instrText>
            </w:r>
            <w:r w:rsidR="006B6A97">
              <w:rPr>
                <w:noProof/>
                <w:webHidden/>
              </w:rPr>
            </w:r>
            <w:r w:rsidR="006B6A97">
              <w:rPr>
                <w:noProof/>
                <w:webHidden/>
              </w:rPr>
              <w:fldChar w:fldCharType="separate"/>
            </w:r>
            <w:r w:rsidR="006B6A97">
              <w:rPr>
                <w:noProof/>
                <w:webHidden/>
              </w:rPr>
              <w:t>12</w:t>
            </w:r>
            <w:r w:rsidR="006B6A97">
              <w:rPr>
                <w:noProof/>
                <w:webHidden/>
              </w:rPr>
              <w:fldChar w:fldCharType="end"/>
            </w:r>
          </w:hyperlink>
        </w:p>
        <w:p w14:paraId="57E41D9E" w14:textId="58E8A006" w:rsidR="006B6A97" w:rsidRDefault="00FE3F6E">
          <w:pPr>
            <w:pStyle w:val="TOC2"/>
            <w:rPr>
              <w:rFonts w:asciiTheme="minorHAnsi" w:eastAsiaTheme="minorEastAsia" w:hAnsiTheme="minorHAnsi" w:cstheme="minorBidi"/>
              <w:color w:val="auto"/>
              <w:kern w:val="0"/>
              <w:sz w:val="22"/>
              <w:szCs w:val="22"/>
              <w:lang w:val="en-GB"/>
            </w:rPr>
          </w:pPr>
          <w:hyperlink w:anchor="_Toc453669085" w:history="1">
            <w:r w:rsidR="006B6A97" w:rsidRPr="00EF7C53">
              <w:rPr>
                <w:rStyle w:val="Hyperlink"/>
              </w:rPr>
              <w:t>3.1</w:t>
            </w:r>
            <w:r w:rsidR="006B6A97">
              <w:rPr>
                <w:rFonts w:asciiTheme="minorHAnsi" w:eastAsiaTheme="minorEastAsia" w:hAnsiTheme="minorHAnsi" w:cstheme="minorBidi"/>
                <w:color w:val="auto"/>
                <w:kern w:val="0"/>
                <w:sz w:val="22"/>
                <w:szCs w:val="22"/>
                <w:lang w:val="en-GB"/>
              </w:rPr>
              <w:tab/>
            </w:r>
            <w:r w:rsidR="006B6A97" w:rsidRPr="00EF7C53">
              <w:rPr>
                <w:rStyle w:val="Hyperlink"/>
              </w:rPr>
              <w:t>Considérations générales</w:t>
            </w:r>
            <w:r w:rsidR="006B6A97">
              <w:rPr>
                <w:webHidden/>
              </w:rPr>
              <w:tab/>
            </w:r>
            <w:r w:rsidR="006B6A97">
              <w:rPr>
                <w:webHidden/>
              </w:rPr>
              <w:fldChar w:fldCharType="begin"/>
            </w:r>
            <w:r w:rsidR="006B6A97">
              <w:rPr>
                <w:webHidden/>
              </w:rPr>
              <w:instrText xml:space="preserve"> PAGEREF _Toc453669085 \h </w:instrText>
            </w:r>
            <w:r w:rsidR="006B6A97">
              <w:rPr>
                <w:webHidden/>
              </w:rPr>
            </w:r>
            <w:r w:rsidR="006B6A97">
              <w:rPr>
                <w:webHidden/>
              </w:rPr>
              <w:fldChar w:fldCharType="separate"/>
            </w:r>
            <w:r w:rsidR="006B6A97">
              <w:rPr>
                <w:webHidden/>
              </w:rPr>
              <w:t>12</w:t>
            </w:r>
            <w:r w:rsidR="006B6A97">
              <w:rPr>
                <w:webHidden/>
              </w:rPr>
              <w:fldChar w:fldCharType="end"/>
            </w:r>
          </w:hyperlink>
        </w:p>
        <w:p w14:paraId="655123A4" w14:textId="6BBA8073" w:rsidR="006B6A97" w:rsidRDefault="00FE3F6E">
          <w:pPr>
            <w:pStyle w:val="TOC2"/>
            <w:rPr>
              <w:rFonts w:asciiTheme="minorHAnsi" w:eastAsiaTheme="minorEastAsia" w:hAnsiTheme="minorHAnsi" w:cstheme="minorBidi"/>
              <w:color w:val="auto"/>
              <w:kern w:val="0"/>
              <w:sz w:val="22"/>
              <w:szCs w:val="22"/>
              <w:lang w:val="en-GB"/>
            </w:rPr>
          </w:pPr>
          <w:hyperlink w:anchor="_Toc453669086" w:history="1">
            <w:r w:rsidR="006B6A97" w:rsidRPr="00EF7C53">
              <w:rPr>
                <w:rStyle w:val="Hyperlink"/>
              </w:rPr>
              <w:t>3.2</w:t>
            </w:r>
            <w:r w:rsidR="006B6A97">
              <w:rPr>
                <w:rFonts w:asciiTheme="minorHAnsi" w:eastAsiaTheme="minorEastAsia" w:hAnsiTheme="minorHAnsi" w:cstheme="minorBidi"/>
                <w:color w:val="auto"/>
                <w:kern w:val="0"/>
                <w:sz w:val="22"/>
                <w:szCs w:val="22"/>
                <w:lang w:val="en-GB"/>
              </w:rPr>
              <w:tab/>
            </w:r>
            <w:r w:rsidR="006B6A97" w:rsidRPr="00EF7C53">
              <w:rPr>
                <w:rStyle w:val="Hyperlink"/>
              </w:rPr>
              <w:t>Critères de bases</w:t>
            </w:r>
            <w:r w:rsidR="006B6A97">
              <w:rPr>
                <w:webHidden/>
              </w:rPr>
              <w:tab/>
            </w:r>
            <w:r w:rsidR="006B6A97">
              <w:rPr>
                <w:webHidden/>
              </w:rPr>
              <w:fldChar w:fldCharType="begin"/>
            </w:r>
            <w:r w:rsidR="006B6A97">
              <w:rPr>
                <w:webHidden/>
              </w:rPr>
              <w:instrText xml:space="preserve"> PAGEREF _Toc453669086 \h </w:instrText>
            </w:r>
            <w:r w:rsidR="006B6A97">
              <w:rPr>
                <w:webHidden/>
              </w:rPr>
            </w:r>
            <w:r w:rsidR="006B6A97">
              <w:rPr>
                <w:webHidden/>
              </w:rPr>
              <w:fldChar w:fldCharType="separate"/>
            </w:r>
            <w:r w:rsidR="006B6A97">
              <w:rPr>
                <w:webHidden/>
              </w:rPr>
              <w:t>12</w:t>
            </w:r>
            <w:r w:rsidR="006B6A97">
              <w:rPr>
                <w:webHidden/>
              </w:rPr>
              <w:fldChar w:fldCharType="end"/>
            </w:r>
          </w:hyperlink>
        </w:p>
        <w:p w14:paraId="74D14455" w14:textId="44988244" w:rsidR="006B6A97" w:rsidRDefault="00FE3F6E">
          <w:pPr>
            <w:pStyle w:val="TOC3"/>
            <w:rPr>
              <w:rFonts w:asciiTheme="minorHAnsi" w:eastAsiaTheme="minorEastAsia" w:hAnsiTheme="minorHAnsi" w:cstheme="minorBidi"/>
              <w:color w:val="auto"/>
              <w:kern w:val="0"/>
              <w:sz w:val="22"/>
              <w:szCs w:val="22"/>
              <w:lang w:val="en-GB"/>
            </w:rPr>
          </w:pPr>
          <w:hyperlink w:anchor="_Toc453669087" w:history="1">
            <w:r w:rsidR="006B6A97" w:rsidRPr="00EF7C53">
              <w:rPr>
                <w:rStyle w:val="Hyperlink"/>
              </w:rPr>
              <w:t>3.2.1</w:t>
            </w:r>
            <w:r w:rsidR="006B6A97">
              <w:rPr>
                <w:rFonts w:asciiTheme="minorHAnsi" w:eastAsiaTheme="minorEastAsia" w:hAnsiTheme="minorHAnsi" w:cstheme="minorBidi"/>
                <w:color w:val="auto"/>
                <w:kern w:val="0"/>
                <w:sz w:val="22"/>
                <w:szCs w:val="22"/>
                <w:lang w:val="en-GB"/>
              </w:rPr>
              <w:tab/>
            </w:r>
            <w:r w:rsidR="006B6A97" w:rsidRPr="00EF7C53">
              <w:rPr>
                <w:rStyle w:val="Hyperlink"/>
              </w:rPr>
              <w:t>Critères d’évaluation des risques</w:t>
            </w:r>
            <w:r w:rsidR="006B6A97">
              <w:rPr>
                <w:webHidden/>
              </w:rPr>
              <w:tab/>
            </w:r>
            <w:r w:rsidR="006B6A97">
              <w:rPr>
                <w:webHidden/>
              </w:rPr>
              <w:fldChar w:fldCharType="begin"/>
            </w:r>
            <w:r w:rsidR="006B6A97">
              <w:rPr>
                <w:webHidden/>
              </w:rPr>
              <w:instrText xml:space="preserve"> PAGEREF _Toc453669087 \h </w:instrText>
            </w:r>
            <w:r w:rsidR="006B6A97">
              <w:rPr>
                <w:webHidden/>
              </w:rPr>
            </w:r>
            <w:r w:rsidR="006B6A97">
              <w:rPr>
                <w:webHidden/>
              </w:rPr>
              <w:fldChar w:fldCharType="separate"/>
            </w:r>
            <w:r w:rsidR="006B6A97">
              <w:rPr>
                <w:webHidden/>
              </w:rPr>
              <w:t>12</w:t>
            </w:r>
            <w:r w:rsidR="006B6A97">
              <w:rPr>
                <w:webHidden/>
              </w:rPr>
              <w:fldChar w:fldCharType="end"/>
            </w:r>
          </w:hyperlink>
        </w:p>
        <w:p w14:paraId="1B377774" w14:textId="3D5F6946" w:rsidR="006B6A97" w:rsidRDefault="00FE3F6E">
          <w:pPr>
            <w:pStyle w:val="TOC3"/>
            <w:rPr>
              <w:rFonts w:asciiTheme="minorHAnsi" w:eastAsiaTheme="minorEastAsia" w:hAnsiTheme="minorHAnsi" w:cstheme="minorBidi"/>
              <w:color w:val="auto"/>
              <w:kern w:val="0"/>
              <w:sz w:val="22"/>
              <w:szCs w:val="22"/>
              <w:lang w:val="en-GB"/>
            </w:rPr>
          </w:pPr>
          <w:hyperlink w:anchor="_Toc453669088" w:history="1">
            <w:r w:rsidR="006B6A97" w:rsidRPr="00EF7C53">
              <w:rPr>
                <w:rStyle w:val="Hyperlink"/>
              </w:rPr>
              <w:t>3.2.2</w:t>
            </w:r>
            <w:r w:rsidR="006B6A97">
              <w:rPr>
                <w:rFonts w:asciiTheme="minorHAnsi" w:eastAsiaTheme="minorEastAsia" w:hAnsiTheme="minorHAnsi" w:cstheme="minorBidi"/>
                <w:color w:val="auto"/>
                <w:kern w:val="0"/>
                <w:sz w:val="22"/>
                <w:szCs w:val="22"/>
                <w:lang w:val="en-GB"/>
              </w:rPr>
              <w:tab/>
            </w:r>
            <w:r w:rsidR="006B6A97" w:rsidRPr="00EF7C53">
              <w:rPr>
                <w:rStyle w:val="Hyperlink"/>
              </w:rPr>
              <w:t>Critères d’impact</w:t>
            </w:r>
            <w:r w:rsidR="006B6A97">
              <w:rPr>
                <w:webHidden/>
              </w:rPr>
              <w:tab/>
            </w:r>
            <w:r w:rsidR="006B6A97">
              <w:rPr>
                <w:webHidden/>
              </w:rPr>
              <w:fldChar w:fldCharType="begin"/>
            </w:r>
            <w:r w:rsidR="006B6A97">
              <w:rPr>
                <w:webHidden/>
              </w:rPr>
              <w:instrText xml:space="preserve"> PAGEREF _Toc453669088 \h </w:instrText>
            </w:r>
            <w:r w:rsidR="006B6A97">
              <w:rPr>
                <w:webHidden/>
              </w:rPr>
            </w:r>
            <w:r w:rsidR="006B6A97">
              <w:rPr>
                <w:webHidden/>
              </w:rPr>
              <w:fldChar w:fldCharType="separate"/>
            </w:r>
            <w:r w:rsidR="006B6A97">
              <w:rPr>
                <w:webHidden/>
              </w:rPr>
              <w:t>12</w:t>
            </w:r>
            <w:r w:rsidR="006B6A97">
              <w:rPr>
                <w:webHidden/>
              </w:rPr>
              <w:fldChar w:fldCharType="end"/>
            </w:r>
          </w:hyperlink>
        </w:p>
        <w:p w14:paraId="39EE594F" w14:textId="0C82300B" w:rsidR="006B6A97" w:rsidRDefault="00FE3F6E">
          <w:pPr>
            <w:pStyle w:val="TOC3"/>
            <w:rPr>
              <w:rFonts w:asciiTheme="minorHAnsi" w:eastAsiaTheme="minorEastAsia" w:hAnsiTheme="minorHAnsi" w:cstheme="minorBidi"/>
              <w:color w:val="auto"/>
              <w:kern w:val="0"/>
              <w:sz w:val="22"/>
              <w:szCs w:val="22"/>
              <w:lang w:val="en-GB"/>
            </w:rPr>
          </w:pPr>
          <w:hyperlink w:anchor="_Toc453669089" w:history="1">
            <w:r w:rsidR="006B6A97" w:rsidRPr="00EF7C53">
              <w:rPr>
                <w:rStyle w:val="Hyperlink"/>
              </w:rPr>
              <w:t>3.2.3</w:t>
            </w:r>
            <w:r w:rsidR="006B6A97">
              <w:rPr>
                <w:rFonts w:asciiTheme="minorHAnsi" w:eastAsiaTheme="minorEastAsia" w:hAnsiTheme="minorHAnsi" w:cstheme="minorBidi"/>
                <w:color w:val="auto"/>
                <w:kern w:val="0"/>
                <w:sz w:val="22"/>
                <w:szCs w:val="22"/>
                <w:lang w:val="en-GB"/>
              </w:rPr>
              <w:tab/>
            </w:r>
            <w:r w:rsidR="006B6A97" w:rsidRPr="00EF7C53">
              <w:rPr>
                <w:rStyle w:val="Hyperlink"/>
              </w:rPr>
              <w:t>Critères d’acceptation du risque</w:t>
            </w:r>
            <w:r w:rsidR="006B6A97">
              <w:rPr>
                <w:webHidden/>
              </w:rPr>
              <w:tab/>
            </w:r>
            <w:r w:rsidR="006B6A97">
              <w:rPr>
                <w:webHidden/>
              </w:rPr>
              <w:fldChar w:fldCharType="begin"/>
            </w:r>
            <w:r w:rsidR="006B6A97">
              <w:rPr>
                <w:webHidden/>
              </w:rPr>
              <w:instrText xml:space="preserve"> PAGEREF _Toc453669089 \h </w:instrText>
            </w:r>
            <w:r w:rsidR="006B6A97">
              <w:rPr>
                <w:webHidden/>
              </w:rPr>
            </w:r>
            <w:r w:rsidR="006B6A97">
              <w:rPr>
                <w:webHidden/>
              </w:rPr>
              <w:fldChar w:fldCharType="separate"/>
            </w:r>
            <w:r w:rsidR="006B6A97">
              <w:rPr>
                <w:webHidden/>
              </w:rPr>
              <w:t>12</w:t>
            </w:r>
            <w:r w:rsidR="006B6A97">
              <w:rPr>
                <w:webHidden/>
              </w:rPr>
              <w:fldChar w:fldCharType="end"/>
            </w:r>
          </w:hyperlink>
        </w:p>
        <w:p w14:paraId="07E50012" w14:textId="4FE13463" w:rsidR="006B6A97" w:rsidRDefault="00FE3F6E">
          <w:pPr>
            <w:pStyle w:val="TOC2"/>
            <w:rPr>
              <w:rFonts w:asciiTheme="minorHAnsi" w:eastAsiaTheme="minorEastAsia" w:hAnsiTheme="minorHAnsi" w:cstheme="minorBidi"/>
              <w:color w:val="auto"/>
              <w:kern w:val="0"/>
              <w:sz w:val="22"/>
              <w:szCs w:val="22"/>
              <w:lang w:val="en-GB"/>
            </w:rPr>
          </w:pPr>
          <w:hyperlink w:anchor="_Toc453669090" w:history="1">
            <w:r w:rsidR="006B6A97" w:rsidRPr="00EF7C53">
              <w:rPr>
                <w:rStyle w:val="Hyperlink"/>
              </w:rPr>
              <w:t>3.3</w:t>
            </w:r>
            <w:r w:rsidR="006B6A97">
              <w:rPr>
                <w:rFonts w:asciiTheme="minorHAnsi" w:eastAsiaTheme="minorEastAsia" w:hAnsiTheme="minorHAnsi" w:cstheme="minorBidi"/>
                <w:color w:val="auto"/>
                <w:kern w:val="0"/>
                <w:sz w:val="22"/>
                <w:szCs w:val="22"/>
                <w:lang w:val="en-GB"/>
              </w:rPr>
              <w:tab/>
            </w:r>
            <w:r w:rsidR="006B6A97" w:rsidRPr="00EF7C53">
              <w:rPr>
                <w:rStyle w:val="Hyperlink"/>
              </w:rPr>
              <w:t>Description de la cible</w:t>
            </w:r>
            <w:r w:rsidR="006B6A97">
              <w:rPr>
                <w:webHidden/>
              </w:rPr>
              <w:tab/>
            </w:r>
            <w:r w:rsidR="006B6A97">
              <w:rPr>
                <w:webHidden/>
              </w:rPr>
              <w:fldChar w:fldCharType="begin"/>
            </w:r>
            <w:r w:rsidR="006B6A97">
              <w:rPr>
                <w:webHidden/>
              </w:rPr>
              <w:instrText xml:space="preserve"> PAGEREF _Toc453669090 \h </w:instrText>
            </w:r>
            <w:r w:rsidR="006B6A97">
              <w:rPr>
                <w:webHidden/>
              </w:rPr>
            </w:r>
            <w:r w:rsidR="006B6A97">
              <w:rPr>
                <w:webHidden/>
              </w:rPr>
              <w:fldChar w:fldCharType="separate"/>
            </w:r>
            <w:r w:rsidR="006B6A97">
              <w:rPr>
                <w:webHidden/>
              </w:rPr>
              <w:t>13</w:t>
            </w:r>
            <w:r w:rsidR="006B6A97">
              <w:rPr>
                <w:webHidden/>
              </w:rPr>
              <w:fldChar w:fldCharType="end"/>
            </w:r>
          </w:hyperlink>
        </w:p>
        <w:p w14:paraId="77407A3E" w14:textId="32694EC8" w:rsidR="006B6A97" w:rsidRDefault="00FE3F6E">
          <w:pPr>
            <w:pStyle w:val="TOC3"/>
            <w:rPr>
              <w:rFonts w:asciiTheme="minorHAnsi" w:eastAsiaTheme="minorEastAsia" w:hAnsiTheme="minorHAnsi" w:cstheme="minorBidi"/>
              <w:color w:val="auto"/>
              <w:kern w:val="0"/>
              <w:sz w:val="22"/>
              <w:szCs w:val="22"/>
              <w:lang w:val="en-GB"/>
            </w:rPr>
          </w:pPr>
          <w:hyperlink w:anchor="_Toc453669091" w:history="1">
            <w:r w:rsidR="006B6A97" w:rsidRPr="00EF7C53">
              <w:rPr>
                <w:rStyle w:val="Hyperlink"/>
              </w:rPr>
              <w:t>3.3.1</w:t>
            </w:r>
            <w:r w:rsidR="006B6A97">
              <w:rPr>
                <w:rFonts w:asciiTheme="minorHAnsi" w:eastAsiaTheme="minorEastAsia" w:hAnsiTheme="minorHAnsi" w:cstheme="minorBidi"/>
                <w:color w:val="auto"/>
                <w:kern w:val="0"/>
                <w:sz w:val="22"/>
                <w:szCs w:val="22"/>
                <w:lang w:val="en-GB"/>
              </w:rPr>
              <w:tab/>
            </w:r>
            <w:r w:rsidR="006B6A97" w:rsidRPr="00EF7C53">
              <w:rPr>
                <w:rStyle w:val="Hyperlink"/>
              </w:rPr>
              <w:t>Considérations générales</w:t>
            </w:r>
            <w:r w:rsidR="006B6A97">
              <w:rPr>
                <w:webHidden/>
              </w:rPr>
              <w:tab/>
            </w:r>
            <w:r w:rsidR="006B6A97">
              <w:rPr>
                <w:webHidden/>
              </w:rPr>
              <w:fldChar w:fldCharType="begin"/>
            </w:r>
            <w:r w:rsidR="006B6A97">
              <w:rPr>
                <w:webHidden/>
              </w:rPr>
              <w:instrText xml:space="preserve"> PAGEREF _Toc453669091 \h </w:instrText>
            </w:r>
            <w:r w:rsidR="006B6A97">
              <w:rPr>
                <w:webHidden/>
              </w:rPr>
            </w:r>
            <w:r w:rsidR="006B6A97">
              <w:rPr>
                <w:webHidden/>
              </w:rPr>
              <w:fldChar w:fldCharType="separate"/>
            </w:r>
            <w:r w:rsidR="006B6A97">
              <w:rPr>
                <w:webHidden/>
              </w:rPr>
              <w:t>13</w:t>
            </w:r>
            <w:r w:rsidR="006B6A97">
              <w:rPr>
                <w:webHidden/>
              </w:rPr>
              <w:fldChar w:fldCharType="end"/>
            </w:r>
          </w:hyperlink>
        </w:p>
        <w:p w14:paraId="7F9E9634" w14:textId="3C840CDB" w:rsidR="006B6A97" w:rsidRDefault="00FE3F6E">
          <w:pPr>
            <w:pStyle w:val="TOC3"/>
            <w:rPr>
              <w:rFonts w:asciiTheme="minorHAnsi" w:eastAsiaTheme="minorEastAsia" w:hAnsiTheme="minorHAnsi" w:cstheme="minorBidi"/>
              <w:color w:val="auto"/>
              <w:kern w:val="0"/>
              <w:sz w:val="22"/>
              <w:szCs w:val="22"/>
              <w:lang w:val="en-GB"/>
            </w:rPr>
          </w:pPr>
          <w:hyperlink w:anchor="_Toc453669092" w:history="1">
            <w:r w:rsidR="006B6A97" w:rsidRPr="00EF7C53">
              <w:rPr>
                <w:rStyle w:val="Hyperlink"/>
              </w:rPr>
              <w:t>3.3.2</w:t>
            </w:r>
            <w:r w:rsidR="006B6A97">
              <w:rPr>
                <w:rFonts w:asciiTheme="minorHAnsi" w:eastAsiaTheme="minorEastAsia" w:hAnsiTheme="minorHAnsi" w:cstheme="minorBidi"/>
                <w:color w:val="auto"/>
                <w:kern w:val="0"/>
                <w:sz w:val="22"/>
                <w:szCs w:val="22"/>
                <w:lang w:val="en-GB"/>
              </w:rPr>
              <w:tab/>
            </w:r>
            <w:r w:rsidR="006B6A97" w:rsidRPr="00EF7C53">
              <w:rPr>
                <w:rStyle w:val="Hyperlink"/>
              </w:rPr>
              <w:t>Actifs considérés</w:t>
            </w:r>
            <w:r w:rsidR="006B6A97">
              <w:rPr>
                <w:webHidden/>
              </w:rPr>
              <w:tab/>
            </w:r>
            <w:r w:rsidR="006B6A97">
              <w:rPr>
                <w:webHidden/>
              </w:rPr>
              <w:fldChar w:fldCharType="begin"/>
            </w:r>
            <w:r w:rsidR="006B6A97">
              <w:rPr>
                <w:webHidden/>
              </w:rPr>
              <w:instrText xml:space="preserve"> PAGEREF _Toc453669092 \h </w:instrText>
            </w:r>
            <w:r w:rsidR="006B6A97">
              <w:rPr>
                <w:webHidden/>
              </w:rPr>
            </w:r>
            <w:r w:rsidR="006B6A97">
              <w:rPr>
                <w:webHidden/>
              </w:rPr>
              <w:fldChar w:fldCharType="separate"/>
            </w:r>
            <w:r w:rsidR="006B6A97">
              <w:rPr>
                <w:webHidden/>
              </w:rPr>
              <w:t>13</w:t>
            </w:r>
            <w:r w:rsidR="006B6A97">
              <w:rPr>
                <w:webHidden/>
              </w:rPr>
              <w:fldChar w:fldCharType="end"/>
            </w:r>
          </w:hyperlink>
        </w:p>
        <w:p w14:paraId="01F5487F" w14:textId="60CBC3F1" w:rsidR="006B6A97" w:rsidRDefault="00FE3F6E">
          <w:pPr>
            <w:pStyle w:val="TOC3"/>
            <w:rPr>
              <w:rFonts w:asciiTheme="minorHAnsi" w:eastAsiaTheme="minorEastAsia" w:hAnsiTheme="minorHAnsi" w:cstheme="minorBidi"/>
              <w:color w:val="auto"/>
              <w:kern w:val="0"/>
              <w:sz w:val="22"/>
              <w:szCs w:val="22"/>
              <w:lang w:val="en-GB"/>
            </w:rPr>
          </w:pPr>
          <w:hyperlink w:anchor="_Toc453669093" w:history="1">
            <w:r w:rsidR="006B6A97" w:rsidRPr="00EF7C53">
              <w:rPr>
                <w:rStyle w:val="Hyperlink"/>
              </w:rPr>
              <w:t>3.3.3</w:t>
            </w:r>
            <w:r w:rsidR="006B6A97">
              <w:rPr>
                <w:rFonts w:asciiTheme="minorHAnsi" w:eastAsiaTheme="minorEastAsia" w:hAnsiTheme="minorHAnsi" w:cstheme="minorBidi"/>
                <w:color w:val="auto"/>
                <w:kern w:val="0"/>
                <w:sz w:val="22"/>
                <w:szCs w:val="22"/>
                <w:lang w:val="en-GB"/>
              </w:rPr>
              <w:tab/>
            </w:r>
            <w:r w:rsidR="006B6A97" w:rsidRPr="00EF7C53">
              <w:rPr>
                <w:rStyle w:val="Hyperlink"/>
              </w:rPr>
              <w:t>Actifs non considérés</w:t>
            </w:r>
            <w:r w:rsidR="006B6A97">
              <w:rPr>
                <w:webHidden/>
              </w:rPr>
              <w:tab/>
            </w:r>
            <w:r w:rsidR="006B6A97">
              <w:rPr>
                <w:webHidden/>
              </w:rPr>
              <w:fldChar w:fldCharType="begin"/>
            </w:r>
            <w:r w:rsidR="006B6A97">
              <w:rPr>
                <w:webHidden/>
              </w:rPr>
              <w:instrText xml:space="preserve"> PAGEREF _Toc453669093 \h </w:instrText>
            </w:r>
            <w:r w:rsidR="006B6A97">
              <w:rPr>
                <w:webHidden/>
              </w:rPr>
            </w:r>
            <w:r w:rsidR="006B6A97">
              <w:rPr>
                <w:webHidden/>
              </w:rPr>
              <w:fldChar w:fldCharType="separate"/>
            </w:r>
            <w:r w:rsidR="006B6A97">
              <w:rPr>
                <w:webHidden/>
              </w:rPr>
              <w:t>13</w:t>
            </w:r>
            <w:r w:rsidR="006B6A97">
              <w:rPr>
                <w:webHidden/>
              </w:rPr>
              <w:fldChar w:fldCharType="end"/>
            </w:r>
          </w:hyperlink>
        </w:p>
        <w:p w14:paraId="39EAF080" w14:textId="3A8EE273" w:rsidR="006B6A97" w:rsidRDefault="00FE3F6E">
          <w:pPr>
            <w:pStyle w:val="TOC1"/>
            <w:rPr>
              <w:rFonts w:asciiTheme="minorHAnsi" w:eastAsiaTheme="minorEastAsia" w:hAnsiTheme="minorHAnsi" w:cstheme="minorBidi"/>
              <w:b w:val="0"/>
              <w:noProof/>
              <w:color w:val="auto"/>
              <w:kern w:val="0"/>
              <w:szCs w:val="22"/>
              <w:lang w:val="en-GB"/>
            </w:rPr>
          </w:pPr>
          <w:hyperlink w:anchor="_Toc453669094" w:history="1">
            <w:r w:rsidR="006B6A97" w:rsidRPr="00EF7C53">
              <w:rPr>
                <w:rStyle w:val="Hyperlink"/>
                <w:noProof/>
              </w:rPr>
              <w:t>4</w:t>
            </w:r>
            <w:r w:rsidR="006B6A97">
              <w:rPr>
                <w:rFonts w:asciiTheme="minorHAnsi" w:eastAsiaTheme="minorEastAsia" w:hAnsiTheme="minorHAnsi" w:cstheme="minorBidi"/>
                <w:b w:val="0"/>
                <w:noProof/>
                <w:color w:val="auto"/>
                <w:kern w:val="0"/>
                <w:szCs w:val="22"/>
                <w:lang w:val="en-GB"/>
              </w:rPr>
              <w:tab/>
            </w:r>
            <w:r w:rsidR="006B6A97" w:rsidRPr="00EF7C53">
              <w:rPr>
                <w:rStyle w:val="Hyperlink"/>
                <w:noProof/>
              </w:rPr>
              <w:t>Appréciations des risques</w:t>
            </w:r>
            <w:r w:rsidR="006B6A97">
              <w:rPr>
                <w:noProof/>
                <w:webHidden/>
              </w:rPr>
              <w:tab/>
            </w:r>
            <w:r w:rsidR="006B6A97">
              <w:rPr>
                <w:noProof/>
                <w:webHidden/>
              </w:rPr>
              <w:fldChar w:fldCharType="begin"/>
            </w:r>
            <w:r w:rsidR="006B6A97">
              <w:rPr>
                <w:noProof/>
                <w:webHidden/>
              </w:rPr>
              <w:instrText xml:space="preserve"> PAGEREF _Toc453669094 \h </w:instrText>
            </w:r>
            <w:r w:rsidR="006B6A97">
              <w:rPr>
                <w:noProof/>
                <w:webHidden/>
              </w:rPr>
            </w:r>
            <w:r w:rsidR="006B6A97">
              <w:rPr>
                <w:noProof/>
                <w:webHidden/>
              </w:rPr>
              <w:fldChar w:fldCharType="separate"/>
            </w:r>
            <w:r w:rsidR="006B6A97">
              <w:rPr>
                <w:noProof/>
                <w:webHidden/>
              </w:rPr>
              <w:t>14</w:t>
            </w:r>
            <w:r w:rsidR="006B6A97">
              <w:rPr>
                <w:noProof/>
                <w:webHidden/>
              </w:rPr>
              <w:fldChar w:fldCharType="end"/>
            </w:r>
          </w:hyperlink>
        </w:p>
        <w:p w14:paraId="05193978" w14:textId="1BD5E21F" w:rsidR="006B6A97" w:rsidRDefault="00FE3F6E">
          <w:pPr>
            <w:pStyle w:val="TOC2"/>
            <w:rPr>
              <w:rFonts w:asciiTheme="minorHAnsi" w:eastAsiaTheme="minorEastAsia" w:hAnsiTheme="minorHAnsi" w:cstheme="minorBidi"/>
              <w:color w:val="auto"/>
              <w:kern w:val="0"/>
              <w:sz w:val="22"/>
              <w:szCs w:val="22"/>
              <w:lang w:val="en-GB"/>
            </w:rPr>
          </w:pPr>
          <w:hyperlink w:anchor="_Toc453669095" w:history="1">
            <w:r w:rsidR="006B6A97" w:rsidRPr="00EF7C53">
              <w:rPr>
                <w:rStyle w:val="Hyperlink"/>
              </w:rPr>
              <w:t>4.1</w:t>
            </w:r>
            <w:r w:rsidR="006B6A97">
              <w:rPr>
                <w:rFonts w:asciiTheme="minorHAnsi" w:eastAsiaTheme="minorEastAsia" w:hAnsiTheme="minorHAnsi" w:cstheme="minorBidi"/>
                <w:color w:val="auto"/>
                <w:kern w:val="0"/>
                <w:sz w:val="22"/>
                <w:szCs w:val="22"/>
                <w:lang w:val="en-GB"/>
              </w:rPr>
              <w:tab/>
            </w:r>
            <w:r w:rsidR="006B6A97" w:rsidRPr="00EF7C53">
              <w:rPr>
                <w:rStyle w:val="Hyperlink"/>
              </w:rPr>
              <w:t>Cartographie des menaces</w:t>
            </w:r>
            <w:r w:rsidR="006B6A97">
              <w:rPr>
                <w:webHidden/>
              </w:rPr>
              <w:tab/>
            </w:r>
            <w:r w:rsidR="006B6A97">
              <w:rPr>
                <w:webHidden/>
              </w:rPr>
              <w:fldChar w:fldCharType="begin"/>
            </w:r>
            <w:r w:rsidR="006B6A97">
              <w:rPr>
                <w:webHidden/>
              </w:rPr>
              <w:instrText xml:space="preserve"> PAGEREF _Toc453669095 \h </w:instrText>
            </w:r>
            <w:r w:rsidR="006B6A97">
              <w:rPr>
                <w:webHidden/>
              </w:rPr>
            </w:r>
            <w:r w:rsidR="006B6A97">
              <w:rPr>
                <w:webHidden/>
              </w:rPr>
              <w:fldChar w:fldCharType="separate"/>
            </w:r>
            <w:r w:rsidR="006B6A97">
              <w:rPr>
                <w:webHidden/>
              </w:rPr>
              <w:t>14</w:t>
            </w:r>
            <w:r w:rsidR="006B6A97">
              <w:rPr>
                <w:webHidden/>
              </w:rPr>
              <w:fldChar w:fldCharType="end"/>
            </w:r>
          </w:hyperlink>
        </w:p>
        <w:p w14:paraId="33BE6857" w14:textId="577FFF02" w:rsidR="006B6A97" w:rsidRDefault="00FE3F6E">
          <w:pPr>
            <w:pStyle w:val="TOC3"/>
            <w:rPr>
              <w:rFonts w:asciiTheme="minorHAnsi" w:eastAsiaTheme="minorEastAsia" w:hAnsiTheme="minorHAnsi" w:cstheme="minorBidi"/>
              <w:color w:val="auto"/>
              <w:kern w:val="0"/>
              <w:sz w:val="22"/>
              <w:szCs w:val="22"/>
              <w:lang w:val="en-GB"/>
            </w:rPr>
          </w:pPr>
          <w:hyperlink w:anchor="_Toc453669096" w:history="1">
            <w:r w:rsidR="006B6A97" w:rsidRPr="00EF7C53">
              <w:rPr>
                <w:rStyle w:val="Hyperlink"/>
              </w:rPr>
              <w:t>4.1.1</w:t>
            </w:r>
            <w:r w:rsidR="006B6A97">
              <w:rPr>
                <w:rFonts w:asciiTheme="minorHAnsi" w:eastAsiaTheme="minorEastAsia" w:hAnsiTheme="minorHAnsi" w:cstheme="minorBidi"/>
                <w:color w:val="auto"/>
                <w:kern w:val="0"/>
                <w:sz w:val="22"/>
                <w:szCs w:val="22"/>
                <w:lang w:val="en-GB"/>
              </w:rPr>
              <w:tab/>
            </w:r>
            <w:r w:rsidR="006B6A97" w:rsidRPr="00EF7C53">
              <w:rPr>
                <w:rStyle w:val="Hyperlink"/>
              </w:rPr>
              <w:t>Démarche</w:t>
            </w:r>
            <w:r w:rsidR="006B6A97">
              <w:rPr>
                <w:webHidden/>
              </w:rPr>
              <w:tab/>
            </w:r>
            <w:r w:rsidR="006B6A97">
              <w:rPr>
                <w:webHidden/>
              </w:rPr>
              <w:fldChar w:fldCharType="begin"/>
            </w:r>
            <w:r w:rsidR="006B6A97">
              <w:rPr>
                <w:webHidden/>
              </w:rPr>
              <w:instrText xml:space="preserve"> PAGEREF _Toc453669096 \h </w:instrText>
            </w:r>
            <w:r w:rsidR="006B6A97">
              <w:rPr>
                <w:webHidden/>
              </w:rPr>
            </w:r>
            <w:r w:rsidR="006B6A97">
              <w:rPr>
                <w:webHidden/>
              </w:rPr>
              <w:fldChar w:fldCharType="separate"/>
            </w:r>
            <w:r w:rsidR="006B6A97">
              <w:rPr>
                <w:webHidden/>
              </w:rPr>
              <w:t>14</w:t>
            </w:r>
            <w:r w:rsidR="006B6A97">
              <w:rPr>
                <w:webHidden/>
              </w:rPr>
              <w:fldChar w:fldCharType="end"/>
            </w:r>
          </w:hyperlink>
        </w:p>
        <w:p w14:paraId="2AB5B0D7" w14:textId="646334D4" w:rsidR="006B6A97" w:rsidRDefault="00FE3F6E">
          <w:pPr>
            <w:pStyle w:val="TOC3"/>
            <w:rPr>
              <w:rFonts w:asciiTheme="minorHAnsi" w:eastAsiaTheme="minorEastAsia" w:hAnsiTheme="minorHAnsi" w:cstheme="minorBidi"/>
              <w:color w:val="auto"/>
              <w:kern w:val="0"/>
              <w:sz w:val="22"/>
              <w:szCs w:val="22"/>
              <w:lang w:val="en-GB"/>
            </w:rPr>
          </w:pPr>
          <w:hyperlink w:anchor="_Toc453669097" w:history="1">
            <w:r w:rsidR="006B6A97" w:rsidRPr="00EF7C53">
              <w:rPr>
                <w:rStyle w:val="Hyperlink"/>
              </w:rPr>
              <w:t>4.1.2</w:t>
            </w:r>
            <w:r w:rsidR="006B6A97">
              <w:rPr>
                <w:rFonts w:asciiTheme="minorHAnsi" w:eastAsiaTheme="minorEastAsia" w:hAnsiTheme="minorHAnsi" w:cstheme="minorBidi"/>
                <w:color w:val="auto"/>
                <w:kern w:val="0"/>
                <w:sz w:val="22"/>
                <w:szCs w:val="22"/>
                <w:lang w:val="en-GB"/>
              </w:rPr>
              <w:tab/>
            </w:r>
            <w:r w:rsidR="006B6A97" w:rsidRPr="00EF7C53">
              <w:rPr>
                <w:rStyle w:val="Hyperlink"/>
              </w:rPr>
              <w:t>Détails</w:t>
            </w:r>
            <w:r w:rsidR="006B6A97">
              <w:rPr>
                <w:webHidden/>
              </w:rPr>
              <w:tab/>
            </w:r>
            <w:r w:rsidR="006B6A97">
              <w:rPr>
                <w:webHidden/>
              </w:rPr>
              <w:fldChar w:fldCharType="begin"/>
            </w:r>
            <w:r w:rsidR="006B6A97">
              <w:rPr>
                <w:webHidden/>
              </w:rPr>
              <w:instrText xml:space="preserve"> PAGEREF _Toc453669097 \h </w:instrText>
            </w:r>
            <w:r w:rsidR="006B6A97">
              <w:rPr>
                <w:webHidden/>
              </w:rPr>
            </w:r>
            <w:r w:rsidR="006B6A97">
              <w:rPr>
                <w:webHidden/>
              </w:rPr>
              <w:fldChar w:fldCharType="separate"/>
            </w:r>
            <w:r w:rsidR="006B6A97">
              <w:rPr>
                <w:webHidden/>
              </w:rPr>
              <w:t>14</w:t>
            </w:r>
            <w:r w:rsidR="006B6A97">
              <w:rPr>
                <w:webHidden/>
              </w:rPr>
              <w:fldChar w:fldCharType="end"/>
            </w:r>
          </w:hyperlink>
        </w:p>
        <w:p w14:paraId="174DFCC7" w14:textId="07E36666" w:rsidR="006B6A97" w:rsidRDefault="00FE3F6E">
          <w:pPr>
            <w:pStyle w:val="TOC3"/>
            <w:rPr>
              <w:rFonts w:asciiTheme="minorHAnsi" w:eastAsiaTheme="minorEastAsia" w:hAnsiTheme="minorHAnsi" w:cstheme="minorBidi"/>
              <w:color w:val="auto"/>
              <w:kern w:val="0"/>
              <w:sz w:val="22"/>
              <w:szCs w:val="22"/>
              <w:lang w:val="en-GB"/>
            </w:rPr>
          </w:pPr>
          <w:hyperlink w:anchor="_Toc453669098" w:history="1">
            <w:r w:rsidR="006B6A97" w:rsidRPr="00EF7C53">
              <w:rPr>
                <w:rStyle w:val="Hyperlink"/>
              </w:rPr>
              <w:t>4.1.3</w:t>
            </w:r>
            <w:r w:rsidR="006B6A97">
              <w:rPr>
                <w:rFonts w:asciiTheme="minorHAnsi" w:eastAsiaTheme="minorEastAsia" w:hAnsiTheme="minorHAnsi" w:cstheme="minorBidi"/>
                <w:color w:val="auto"/>
                <w:kern w:val="0"/>
                <w:sz w:val="22"/>
                <w:szCs w:val="22"/>
                <w:lang w:val="en-GB"/>
              </w:rPr>
              <w:tab/>
            </w:r>
            <w:r w:rsidR="006B6A97" w:rsidRPr="00EF7C53">
              <w:rPr>
                <w:rStyle w:val="Hyperlink"/>
              </w:rPr>
              <w:t>Conclusion</w:t>
            </w:r>
            <w:r w:rsidR="006B6A97">
              <w:rPr>
                <w:webHidden/>
              </w:rPr>
              <w:tab/>
            </w:r>
            <w:r w:rsidR="006B6A97">
              <w:rPr>
                <w:webHidden/>
              </w:rPr>
              <w:fldChar w:fldCharType="begin"/>
            </w:r>
            <w:r w:rsidR="006B6A97">
              <w:rPr>
                <w:webHidden/>
              </w:rPr>
              <w:instrText xml:space="preserve"> PAGEREF _Toc453669098 \h </w:instrText>
            </w:r>
            <w:r w:rsidR="006B6A97">
              <w:rPr>
                <w:webHidden/>
              </w:rPr>
            </w:r>
            <w:r w:rsidR="006B6A97">
              <w:rPr>
                <w:webHidden/>
              </w:rPr>
              <w:fldChar w:fldCharType="separate"/>
            </w:r>
            <w:r w:rsidR="006B6A97">
              <w:rPr>
                <w:webHidden/>
              </w:rPr>
              <w:t>14</w:t>
            </w:r>
            <w:r w:rsidR="006B6A97">
              <w:rPr>
                <w:webHidden/>
              </w:rPr>
              <w:fldChar w:fldCharType="end"/>
            </w:r>
          </w:hyperlink>
        </w:p>
        <w:p w14:paraId="25E71B83" w14:textId="0B82E5C4" w:rsidR="006B6A97" w:rsidRDefault="00FE3F6E">
          <w:pPr>
            <w:pStyle w:val="TOC2"/>
            <w:rPr>
              <w:rFonts w:asciiTheme="minorHAnsi" w:eastAsiaTheme="minorEastAsia" w:hAnsiTheme="minorHAnsi" w:cstheme="minorBidi"/>
              <w:color w:val="auto"/>
              <w:kern w:val="0"/>
              <w:sz w:val="22"/>
              <w:szCs w:val="22"/>
              <w:lang w:val="en-GB"/>
            </w:rPr>
          </w:pPr>
          <w:hyperlink w:anchor="_Toc453669099" w:history="1">
            <w:r w:rsidR="006B6A97" w:rsidRPr="00EF7C53">
              <w:rPr>
                <w:rStyle w:val="Hyperlink"/>
              </w:rPr>
              <w:t>4.2</w:t>
            </w:r>
            <w:r w:rsidR="006B6A97">
              <w:rPr>
                <w:rFonts w:asciiTheme="minorHAnsi" w:eastAsiaTheme="minorEastAsia" w:hAnsiTheme="minorHAnsi" w:cstheme="minorBidi"/>
                <w:color w:val="auto"/>
                <w:kern w:val="0"/>
                <w:sz w:val="22"/>
                <w:szCs w:val="22"/>
                <w:lang w:val="en-GB"/>
              </w:rPr>
              <w:tab/>
            </w:r>
            <w:r w:rsidR="006B6A97" w:rsidRPr="00EF7C53">
              <w:rPr>
                <w:rStyle w:val="Hyperlink"/>
              </w:rPr>
              <w:t>Liste des vulnérabilités</w:t>
            </w:r>
            <w:r w:rsidR="006B6A97">
              <w:rPr>
                <w:webHidden/>
              </w:rPr>
              <w:tab/>
            </w:r>
            <w:r w:rsidR="006B6A97">
              <w:rPr>
                <w:webHidden/>
              </w:rPr>
              <w:fldChar w:fldCharType="begin"/>
            </w:r>
            <w:r w:rsidR="006B6A97">
              <w:rPr>
                <w:webHidden/>
              </w:rPr>
              <w:instrText xml:space="preserve"> PAGEREF _Toc453669099 \h </w:instrText>
            </w:r>
            <w:r w:rsidR="006B6A97">
              <w:rPr>
                <w:webHidden/>
              </w:rPr>
            </w:r>
            <w:r w:rsidR="006B6A97">
              <w:rPr>
                <w:webHidden/>
              </w:rPr>
              <w:fldChar w:fldCharType="separate"/>
            </w:r>
            <w:r w:rsidR="006B6A97">
              <w:rPr>
                <w:webHidden/>
              </w:rPr>
              <w:t>14</w:t>
            </w:r>
            <w:r w:rsidR="006B6A97">
              <w:rPr>
                <w:webHidden/>
              </w:rPr>
              <w:fldChar w:fldCharType="end"/>
            </w:r>
          </w:hyperlink>
        </w:p>
        <w:p w14:paraId="2E17336D" w14:textId="64271D15" w:rsidR="006B6A97" w:rsidRDefault="00FE3F6E">
          <w:pPr>
            <w:pStyle w:val="TOC3"/>
            <w:rPr>
              <w:rFonts w:asciiTheme="minorHAnsi" w:eastAsiaTheme="minorEastAsia" w:hAnsiTheme="minorHAnsi" w:cstheme="minorBidi"/>
              <w:color w:val="auto"/>
              <w:kern w:val="0"/>
              <w:sz w:val="22"/>
              <w:szCs w:val="22"/>
              <w:lang w:val="en-GB"/>
            </w:rPr>
          </w:pPr>
          <w:hyperlink w:anchor="_Toc453669100" w:history="1">
            <w:r w:rsidR="006B6A97" w:rsidRPr="00EF7C53">
              <w:rPr>
                <w:rStyle w:val="Hyperlink"/>
              </w:rPr>
              <w:t>4.2.1</w:t>
            </w:r>
            <w:r w:rsidR="006B6A97">
              <w:rPr>
                <w:rFonts w:asciiTheme="minorHAnsi" w:eastAsiaTheme="minorEastAsia" w:hAnsiTheme="minorHAnsi" w:cstheme="minorBidi"/>
                <w:color w:val="auto"/>
                <w:kern w:val="0"/>
                <w:sz w:val="22"/>
                <w:szCs w:val="22"/>
                <w:lang w:val="en-GB"/>
              </w:rPr>
              <w:tab/>
            </w:r>
            <w:r w:rsidR="006B6A97" w:rsidRPr="00EF7C53">
              <w:rPr>
                <w:rStyle w:val="Hyperlink"/>
              </w:rPr>
              <w:t>Démarche</w:t>
            </w:r>
            <w:r w:rsidR="006B6A97">
              <w:rPr>
                <w:webHidden/>
              </w:rPr>
              <w:tab/>
            </w:r>
            <w:r w:rsidR="006B6A97">
              <w:rPr>
                <w:webHidden/>
              </w:rPr>
              <w:fldChar w:fldCharType="begin"/>
            </w:r>
            <w:r w:rsidR="006B6A97">
              <w:rPr>
                <w:webHidden/>
              </w:rPr>
              <w:instrText xml:space="preserve"> PAGEREF _Toc453669100 \h </w:instrText>
            </w:r>
            <w:r w:rsidR="006B6A97">
              <w:rPr>
                <w:webHidden/>
              </w:rPr>
            </w:r>
            <w:r w:rsidR="006B6A97">
              <w:rPr>
                <w:webHidden/>
              </w:rPr>
              <w:fldChar w:fldCharType="separate"/>
            </w:r>
            <w:r w:rsidR="006B6A97">
              <w:rPr>
                <w:webHidden/>
              </w:rPr>
              <w:t>14</w:t>
            </w:r>
            <w:r w:rsidR="006B6A97">
              <w:rPr>
                <w:webHidden/>
              </w:rPr>
              <w:fldChar w:fldCharType="end"/>
            </w:r>
          </w:hyperlink>
        </w:p>
        <w:p w14:paraId="4B1CB756" w14:textId="4C8462A8" w:rsidR="006B6A97" w:rsidRDefault="00FE3F6E">
          <w:pPr>
            <w:pStyle w:val="TOC3"/>
            <w:rPr>
              <w:rFonts w:asciiTheme="minorHAnsi" w:eastAsiaTheme="minorEastAsia" w:hAnsiTheme="minorHAnsi" w:cstheme="minorBidi"/>
              <w:color w:val="auto"/>
              <w:kern w:val="0"/>
              <w:sz w:val="22"/>
              <w:szCs w:val="22"/>
              <w:lang w:val="en-GB"/>
            </w:rPr>
          </w:pPr>
          <w:hyperlink w:anchor="_Toc453669101" w:history="1">
            <w:r w:rsidR="006B6A97" w:rsidRPr="00EF7C53">
              <w:rPr>
                <w:rStyle w:val="Hyperlink"/>
              </w:rPr>
              <w:t>4.2.2</w:t>
            </w:r>
            <w:r w:rsidR="006B6A97">
              <w:rPr>
                <w:rFonts w:asciiTheme="minorHAnsi" w:eastAsiaTheme="minorEastAsia" w:hAnsiTheme="minorHAnsi" w:cstheme="minorBidi"/>
                <w:color w:val="auto"/>
                <w:kern w:val="0"/>
                <w:sz w:val="22"/>
                <w:szCs w:val="22"/>
                <w:lang w:val="en-GB"/>
              </w:rPr>
              <w:tab/>
            </w:r>
            <w:r w:rsidR="006B6A97" w:rsidRPr="00EF7C53">
              <w:rPr>
                <w:rStyle w:val="Hyperlink"/>
              </w:rPr>
              <w:t>Détails</w:t>
            </w:r>
            <w:r w:rsidR="006B6A97">
              <w:rPr>
                <w:webHidden/>
              </w:rPr>
              <w:tab/>
            </w:r>
            <w:r w:rsidR="006B6A97">
              <w:rPr>
                <w:webHidden/>
              </w:rPr>
              <w:fldChar w:fldCharType="begin"/>
            </w:r>
            <w:r w:rsidR="006B6A97">
              <w:rPr>
                <w:webHidden/>
              </w:rPr>
              <w:instrText xml:space="preserve"> PAGEREF _Toc453669101 \h </w:instrText>
            </w:r>
            <w:r w:rsidR="006B6A97">
              <w:rPr>
                <w:webHidden/>
              </w:rPr>
            </w:r>
            <w:r w:rsidR="006B6A97">
              <w:rPr>
                <w:webHidden/>
              </w:rPr>
              <w:fldChar w:fldCharType="separate"/>
            </w:r>
            <w:r w:rsidR="006B6A97">
              <w:rPr>
                <w:webHidden/>
              </w:rPr>
              <w:t>14</w:t>
            </w:r>
            <w:r w:rsidR="006B6A97">
              <w:rPr>
                <w:webHidden/>
              </w:rPr>
              <w:fldChar w:fldCharType="end"/>
            </w:r>
          </w:hyperlink>
        </w:p>
        <w:p w14:paraId="27B236CF" w14:textId="3A91389F" w:rsidR="006B6A97" w:rsidRDefault="00FE3F6E">
          <w:pPr>
            <w:pStyle w:val="TOC3"/>
            <w:rPr>
              <w:rFonts w:asciiTheme="minorHAnsi" w:eastAsiaTheme="minorEastAsia" w:hAnsiTheme="minorHAnsi" w:cstheme="minorBidi"/>
              <w:color w:val="auto"/>
              <w:kern w:val="0"/>
              <w:sz w:val="22"/>
              <w:szCs w:val="22"/>
              <w:lang w:val="en-GB"/>
            </w:rPr>
          </w:pPr>
          <w:hyperlink w:anchor="_Toc453669102" w:history="1">
            <w:r w:rsidR="006B6A97" w:rsidRPr="00EF7C53">
              <w:rPr>
                <w:rStyle w:val="Hyperlink"/>
              </w:rPr>
              <w:t>4.2.3</w:t>
            </w:r>
            <w:r w:rsidR="006B6A97">
              <w:rPr>
                <w:rFonts w:asciiTheme="minorHAnsi" w:eastAsiaTheme="minorEastAsia" w:hAnsiTheme="minorHAnsi" w:cstheme="minorBidi"/>
                <w:color w:val="auto"/>
                <w:kern w:val="0"/>
                <w:sz w:val="22"/>
                <w:szCs w:val="22"/>
                <w:lang w:val="en-GB"/>
              </w:rPr>
              <w:tab/>
            </w:r>
            <w:r w:rsidR="006B6A97" w:rsidRPr="00EF7C53">
              <w:rPr>
                <w:rStyle w:val="Hyperlink"/>
              </w:rPr>
              <w:t>Conclusion</w:t>
            </w:r>
            <w:r w:rsidR="006B6A97">
              <w:rPr>
                <w:webHidden/>
              </w:rPr>
              <w:tab/>
            </w:r>
            <w:r w:rsidR="006B6A97">
              <w:rPr>
                <w:webHidden/>
              </w:rPr>
              <w:fldChar w:fldCharType="begin"/>
            </w:r>
            <w:r w:rsidR="006B6A97">
              <w:rPr>
                <w:webHidden/>
              </w:rPr>
              <w:instrText xml:space="preserve"> PAGEREF _Toc453669102 \h </w:instrText>
            </w:r>
            <w:r w:rsidR="006B6A97">
              <w:rPr>
                <w:webHidden/>
              </w:rPr>
            </w:r>
            <w:r w:rsidR="006B6A97">
              <w:rPr>
                <w:webHidden/>
              </w:rPr>
              <w:fldChar w:fldCharType="separate"/>
            </w:r>
            <w:r w:rsidR="006B6A97">
              <w:rPr>
                <w:webHidden/>
              </w:rPr>
              <w:t>14</w:t>
            </w:r>
            <w:r w:rsidR="006B6A97">
              <w:rPr>
                <w:webHidden/>
              </w:rPr>
              <w:fldChar w:fldCharType="end"/>
            </w:r>
          </w:hyperlink>
        </w:p>
        <w:p w14:paraId="7AED717F" w14:textId="1B8EAEFF" w:rsidR="006B6A97" w:rsidRDefault="00FE3F6E">
          <w:pPr>
            <w:pStyle w:val="TOC2"/>
            <w:rPr>
              <w:rFonts w:asciiTheme="minorHAnsi" w:eastAsiaTheme="minorEastAsia" w:hAnsiTheme="minorHAnsi" w:cstheme="minorBidi"/>
              <w:color w:val="auto"/>
              <w:kern w:val="0"/>
              <w:sz w:val="22"/>
              <w:szCs w:val="22"/>
              <w:lang w:val="en-GB"/>
            </w:rPr>
          </w:pPr>
          <w:hyperlink w:anchor="_Toc453669103" w:history="1">
            <w:r w:rsidR="006B6A97" w:rsidRPr="00EF7C53">
              <w:rPr>
                <w:rStyle w:val="Hyperlink"/>
              </w:rPr>
              <w:t>4.3</w:t>
            </w:r>
            <w:r w:rsidR="006B6A97">
              <w:rPr>
                <w:rFonts w:asciiTheme="minorHAnsi" w:eastAsiaTheme="minorEastAsia" w:hAnsiTheme="minorHAnsi" w:cstheme="minorBidi"/>
                <w:color w:val="auto"/>
                <w:kern w:val="0"/>
                <w:sz w:val="22"/>
                <w:szCs w:val="22"/>
                <w:lang w:val="en-GB"/>
              </w:rPr>
              <w:tab/>
            </w:r>
            <w:r w:rsidR="006B6A97" w:rsidRPr="00EF7C53">
              <w:rPr>
                <w:rStyle w:val="Hyperlink"/>
              </w:rPr>
              <w:t>Spécificités des risques</w:t>
            </w:r>
            <w:r w:rsidR="006B6A97">
              <w:rPr>
                <w:webHidden/>
              </w:rPr>
              <w:tab/>
            </w:r>
            <w:r w:rsidR="006B6A97">
              <w:rPr>
                <w:webHidden/>
              </w:rPr>
              <w:fldChar w:fldCharType="begin"/>
            </w:r>
            <w:r w:rsidR="006B6A97">
              <w:rPr>
                <w:webHidden/>
              </w:rPr>
              <w:instrText xml:space="preserve"> PAGEREF _Toc453669103 \h </w:instrText>
            </w:r>
            <w:r w:rsidR="006B6A97">
              <w:rPr>
                <w:webHidden/>
              </w:rPr>
            </w:r>
            <w:r w:rsidR="006B6A97">
              <w:rPr>
                <w:webHidden/>
              </w:rPr>
              <w:fldChar w:fldCharType="separate"/>
            </w:r>
            <w:r w:rsidR="006B6A97">
              <w:rPr>
                <w:webHidden/>
              </w:rPr>
              <w:t>15</w:t>
            </w:r>
            <w:r w:rsidR="006B6A97">
              <w:rPr>
                <w:webHidden/>
              </w:rPr>
              <w:fldChar w:fldCharType="end"/>
            </w:r>
          </w:hyperlink>
        </w:p>
        <w:p w14:paraId="02280E3A" w14:textId="55E6D4E2" w:rsidR="006B6A97" w:rsidRDefault="00FE3F6E">
          <w:pPr>
            <w:pStyle w:val="TOC3"/>
            <w:rPr>
              <w:rFonts w:asciiTheme="minorHAnsi" w:eastAsiaTheme="minorEastAsia" w:hAnsiTheme="minorHAnsi" w:cstheme="minorBidi"/>
              <w:color w:val="auto"/>
              <w:kern w:val="0"/>
              <w:sz w:val="22"/>
              <w:szCs w:val="22"/>
              <w:lang w:val="en-GB"/>
            </w:rPr>
          </w:pPr>
          <w:hyperlink w:anchor="_Toc453669104" w:history="1">
            <w:r w:rsidR="006B6A97" w:rsidRPr="00EF7C53">
              <w:rPr>
                <w:rStyle w:val="Hyperlink"/>
              </w:rPr>
              <w:t>4.3.1</w:t>
            </w:r>
            <w:r w:rsidR="006B6A97">
              <w:rPr>
                <w:rFonts w:asciiTheme="minorHAnsi" w:eastAsiaTheme="minorEastAsia" w:hAnsiTheme="minorHAnsi" w:cstheme="minorBidi"/>
                <w:color w:val="auto"/>
                <w:kern w:val="0"/>
                <w:sz w:val="22"/>
                <w:szCs w:val="22"/>
                <w:lang w:val="en-GB"/>
              </w:rPr>
              <w:tab/>
            </w:r>
            <w:r w:rsidR="006B6A97" w:rsidRPr="00EF7C53">
              <w:rPr>
                <w:rStyle w:val="Hyperlink"/>
              </w:rPr>
              <w:t>Démarche</w:t>
            </w:r>
            <w:r w:rsidR="006B6A97">
              <w:rPr>
                <w:webHidden/>
              </w:rPr>
              <w:tab/>
            </w:r>
            <w:r w:rsidR="006B6A97">
              <w:rPr>
                <w:webHidden/>
              </w:rPr>
              <w:fldChar w:fldCharType="begin"/>
            </w:r>
            <w:r w:rsidR="006B6A97">
              <w:rPr>
                <w:webHidden/>
              </w:rPr>
              <w:instrText xml:space="preserve"> PAGEREF _Toc453669104 \h </w:instrText>
            </w:r>
            <w:r w:rsidR="006B6A97">
              <w:rPr>
                <w:webHidden/>
              </w:rPr>
            </w:r>
            <w:r w:rsidR="006B6A97">
              <w:rPr>
                <w:webHidden/>
              </w:rPr>
              <w:fldChar w:fldCharType="separate"/>
            </w:r>
            <w:r w:rsidR="006B6A97">
              <w:rPr>
                <w:webHidden/>
              </w:rPr>
              <w:t>15</w:t>
            </w:r>
            <w:r w:rsidR="006B6A97">
              <w:rPr>
                <w:webHidden/>
              </w:rPr>
              <w:fldChar w:fldCharType="end"/>
            </w:r>
          </w:hyperlink>
        </w:p>
        <w:p w14:paraId="55B66890" w14:textId="149850D1" w:rsidR="006B6A97" w:rsidRDefault="00FE3F6E">
          <w:pPr>
            <w:pStyle w:val="TOC3"/>
            <w:rPr>
              <w:rFonts w:asciiTheme="minorHAnsi" w:eastAsiaTheme="minorEastAsia" w:hAnsiTheme="minorHAnsi" w:cstheme="minorBidi"/>
              <w:color w:val="auto"/>
              <w:kern w:val="0"/>
              <w:sz w:val="22"/>
              <w:szCs w:val="22"/>
              <w:lang w:val="en-GB"/>
            </w:rPr>
          </w:pPr>
          <w:hyperlink w:anchor="_Toc453669105" w:history="1">
            <w:r w:rsidR="006B6A97" w:rsidRPr="00EF7C53">
              <w:rPr>
                <w:rStyle w:val="Hyperlink"/>
              </w:rPr>
              <w:t>4.3.2</w:t>
            </w:r>
            <w:r w:rsidR="006B6A97">
              <w:rPr>
                <w:rFonts w:asciiTheme="minorHAnsi" w:eastAsiaTheme="minorEastAsia" w:hAnsiTheme="minorHAnsi" w:cstheme="minorBidi"/>
                <w:color w:val="auto"/>
                <w:kern w:val="0"/>
                <w:sz w:val="22"/>
                <w:szCs w:val="22"/>
                <w:lang w:val="en-GB"/>
              </w:rPr>
              <w:tab/>
            </w:r>
            <w:r w:rsidR="006B6A97" w:rsidRPr="00EF7C53">
              <w:rPr>
                <w:rStyle w:val="Hyperlink"/>
              </w:rPr>
              <w:t>Détails</w:t>
            </w:r>
            <w:r w:rsidR="006B6A97">
              <w:rPr>
                <w:webHidden/>
              </w:rPr>
              <w:tab/>
            </w:r>
            <w:r w:rsidR="006B6A97">
              <w:rPr>
                <w:webHidden/>
              </w:rPr>
              <w:fldChar w:fldCharType="begin"/>
            </w:r>
            <w:r w:rsidR="006B6A97">
              <w:rPr>
                <w:webHidden/>
              </w:rPr>
              <w:instrText xml:space="preserve"> PAGEREF _Toc453669105 \h </w:instrText>
            </w:r>
            <w:r w:rsidR="006B6A97">
              <w:rPr>
                <w:webHidden/>
              </w:rPr>
            </w:r>
            <w:r w:rsidR="006B6A97">
              <w:rPr>
                <w:webHidden/>
              </w:rPr>
              <w:fldChar w:fldCharType="separate"/>
            </w:r>
            <w:r w:rsidR="006B6A97">
              <w:rPr>
                <w:webHidden/>
              </w:rPr>
              <w:t>15</w:t>
            </w:r>
            <w:r w:rsidR="006B6A97">
              <w:rPr>
                <w:webHidden/>
              </w:rPr>
              <w:fldChar w:fldCharType="end"/>
            </w:r>
          </w:hyperlink>
        </w:p>
        <w:p w14:paraId="51D63D92" w14:textId="72069259" w:rsidR="006B6A97" w:rsidRDefault="00FE3F6E">
          <w:pPr>
            <w:pStyle w:val="TOC3"/>
            <w:rPr>
              <w:rFonts w:asciiTheme="minorHAnsi" w:eastAsiaTheme="minorEastAsia" w:hAnsiTheme="minorHAnsi" w:cstheme="minorBidi"/>
              <w:color w:val="auto"/>
              <w:kern w:val="0"/>
              <w:sz w:val="22"/>
              <w:szCs w:val="22"/>
              <w:lang w:val="en-GB"/>
            </w:rPr>
          </w:pPr>
          <w:hyperlink w:anchor="_Toc453669106" w:history="1">
            <w:r w:rsidR="006B6A97" w:rsidRPr="00EF7C53">
              <w:rPr>
                <w:rStyle w:val="Hyperlink"/>
              </w:rPr>
              <w:t>4.3.3</w:t>
            </w:r>
            <w:r w:rsidR="006B6A97">
              <w:rPr>
                <w:rFonts w:asciiTheme="minorHAnsi" w:eastAsiaTheme="minorEastAsia" w:hAnsiTheme="minorHAnsi" w:cstheme="minorBidi"/>
                <w:color w:val="auto"/>
                <w:kern w:val="0"/>
                <w:sz w:val="22"/>
                <w:szCs w:val="22"/>
                <w:lang w:val="en-GB"/>
              </w:rPr>
              <w:tab/>
            </w:r>
            <w:r w:rsidR="006B6A97" w:rsidRPr="00EF7C53">
              <w:rPr>
                <w:rStyle w:val="Hyperlink"/>
              </w:rPr>
              <w:t>Conclusion</w:t>
            </w:r>
            <w:r w:rsidR="006B6A97">
              <w:rPr>
                <w:webHidden/>
              </w:rPr>
              <w:tab/>
            </w:r>
            <w:r w:rsidR="006B6A97">
              <w:rPr>
                <w:webHidden/>
              </w:rPr>
              <w:fldChar w:fldCharType="begin"/>
            </w:r>
            <w:r w:rsidR="006B6A97">
              <w:rPr>
                <w:webHidden/>
              </w:rPr>
              <w:instrText xml:space="preserve"> PAGEREF _Toc453669106 \h </w:instrText>
            </w:r>
            <w:r w:rsidR="006B6A97">
              <w:rPr>
                <w:webHidden/>
              </w:rPr>
            </w:r>
            <w:r w:rsidR="006B6A97">
              <w:rPr>
                <w:webHidden/>
              </w:rPr>
              <w:fldChar w:fldCharType="separate"/>
            </w:r>
            <w:r w:rsidR="006B6A97">
              <w:rPr>
                <w:webHidden/>
              </w:rPr>
              <w:t>15</w:t>
            </w:r>
            <w:r w:rsidR="006B6A97">
              <w:rPr>
                <w:webHidden/>
              </w:rPr>
              <w:fldChar w:fldCharType="end"/>
            </w:r>
          </w:hyperlink>
        </w:p>
        <w:p w14:paraId="2304F20B" w14:textId="60B3F591" w:rsidR="006B6A97" w:rsidRDefault="00FE3F6E">
          <w:pPr>
            <w:pStyle w:val="TOC2"/>
            <w:rPr>
              <w:rFonts w:asciiTheme="minorHAnsi" w:eastAsiaTheme="minorEastAsia" w:hAnsiTheme="minorHAnsi" w:cstheme="minorBidi"/>
              <w:color w:val="auto"/>
              <w:kern w:val="0"/>
              <w:sz w:val="22"/>
              <w:szCs w:val="22"/>
              <w:lang w:val="en-GB"/>
            </w:rPr>
          </w:pPr>
          <w:hyperlink w:anchor="_Toc453669107" w:history="1">
            <w:r w:rsidR="006B6A97" w:rsidRPr="00EF7C53">
              <w:rPr>
                <w:rStyle w:val="Hyperlink"/>
              </w:rPr>
              <w:t>4.4</w:t>
            </w:r>
            <w:r w:rsidR="006B6A97">
              <w:rPr>
                <w:rFonts w:asciiTheme="minorHAnsi" w:eastAsiaTheme="minorEastAsia" w:hAnsiTheme="minorHAnsi" w:cstheme="minorBidi"/>
                <w:color w:val="auto"/>
                <w:kern w:val="0"/>
                <w:sz w:val="22"/>
                <w:szCs w:val="22"/>
                <w:lang w:val="en-GB"/>
              </w:rPr>
              <w:tab/>
            </w:r>
            <w:r w:rsidR="006B6A97" w:rsidRPr="00EF7C53">
              <w:rPr>
                <w:rStyle w:val="Hyperlink"/>
              </w:rPr>
              <w:t>Analyse des risques</w:t>
            </w:r>
            <w:r w:rsidR="006B6A97">
              <w:rPr>
                <w:webHidden/>
              </w:rPr>
              <w:tab/>
            </w:r>
            <w:r w:rsidR="006B6A97">
              <w:rPr>
                <w:webHidden/>
              </w:rPr>
              <w:fldChar w:fldCharType="begin"/>
            </w:r>
            <w:r w:rsidR="006B6A97">
              <w:rPr>
                <w:webHidden/>
              </w:rPr>
              <w:instrText xml:space="preserve"> PAGEREF _Toc453669107 \h </w:instrText>
            </w:r>
            <w:r w:rsidR="006B6A97">
              <w:rPr>
                <w:webHidden/>
              </w:rPr>
            </w:r>
            <w:r w:rsidR="006B6A97">
              <w:rPr>
                <w:webHidden/>
              </w:rPr>
              <w:fldChar w:fldCharType="separate"/>
            </w:r>
            <w:r w:rsidR="006B6A97">
              <w:rPr>
                <w:webHidden/>
              </w:rPr>
              <w:t>15</w:t>
            </w:r>
            <w:r w:rsidR="006B6A97">
              <w:rPr>
                <w:webHidden/>
              </w:rPr>
              <w:fldChar w:fldCharType="end"/>
            </w:r>
          </w:hyperlink>
        </w:p>
        <w:p w14:paraId="0FC647F9" w14:textId="2ACBA100" w:rsidR="006B6A97" w:rsidRDefault="00FE3F6E">
          <w:pPr>
            <w:pStyle w:val="TOC3"/>
            <w:rPr>
              <w:rFonts w:asciiTheme="minorHAnsi" w:eastAsiaTheme="minorEastAsia" w:hAnsiTheme="minorHAnsi" w:cstheme="minorBidi"/>
              <w:color w:val="auto"/>
              <w:kern w:val="0"/>
              <w:sz w:val="22"/>
              <w:szCs w:val="22"/>
              <w:lang w:val="en-GB"/>
            </w:rPr>
          </w:pPr>
          <w:hyperlink w:anchor="_Toc453669108" w:history="1">
            <w:r w:rsidR="006B6A97" w:rsidRPr="00EF7C53">
              <w:rPr>
                <w:rStyle w:val="Hyperlink"/>
              </w:rPr>
              <w:t>4.4.1</w:t>
            </w:r>
            <w:r w:rsidR="006B6A97">
              <w:rPr>
                <w:rFonts w:asciiTheme="minorHAnsi" w:eastAsiaTheme="minorEastAsia" w:hAnsiTheme="minorHAnsi" w:cstheme="minorBidi"/>
                <w:color w:val="auto"/>
                <w:kern w:val="0"/>
                <w:sz w:val="22"/>
                <w:szCs w:val="22"/>
                <w:lang w:val="en-GB"/>
              </w:rPr>
              <w:tab/>
            </w:r>
            <w:r w:rsidR="006B6A97" w:rsidRPr="00EF7C53">
              <w:rPr>
                <w:rStyle w:val="Hyperlink"/>
              </w:rPr>
              <w:t>Introduction</w:t>
            </w:r>
            <w:r w:rsidR="006B6A97">
              <w:rPr>
                <w:webHidden/>
              </w:rPr>
              <w:tab/>
            </w:r>
            <w:r w:rsidR="006B6A97">
              <w:rPr>
                <w:webHidden/>
              </w:rPr>
              <w:fldChar w:fldCharType="begin"/>
            </w:r>
            <w:r w:rsidR="006B6A97">
              <w:rPr>
                <w:webHidden/>
              </w:rPr>
              <w:instrText xml:space="preserve"> PAGEREF _Toc453669108 \h </w:instrText>
            </w:r>
            <w:r w:rsidR="006B6A97">
              <w:rPr>
                <w:webHidden/>
              </w:rPr>
            </w:r>
            <w:r w:rsidR="006B6A97">
              <w:rPr>
                <w:webHidden/>
              </w:rPr>
              <w:fldChar w:fldCharType="separate"/>
            </w:r>
            <w:r w:rsidR="006B6A97">
              <w:rPr>
                <w:webHidden/>
              </w:rPr>
              <w:t>15</w:t>
            </w:r>
            <w:r w:rsidR="006B6A97">
              <w:rPr>
                <w:webHidden/>
              </w:rPr>
              <w:fldChar w:fldCharType="end"/>
            </w:r>
          </w:hyperlink>
        </w:p>
        <w:p w14:paraId="44C3C2DF" w14:textId="06D01AEE" w:rsidR="006B6A97" w:rsidRDefault="00FE3F6E">
          <w:pPr>
            <w:pStyle w:val="TOC3"/>
            <w:rPr>
              <w:rFonts w:asciiTheme="minorHAnsi" w:eastAsiaTheme="minorEastAsia" w:hAnsiTheme="minorHAnsi" w:cstheme="minorBidi"/>
              <w:color w:val="auto"/>
              <w:kern w:val="0"/>
              <w:sz w:val="22"/>
              <w:szCs w:val="22"/>
              <w:lang w:val="en-GB"/>
            </w:rPr>
          </w:pPr>
          <w:hyperlink w:anchor="_Toc453669109" w:history="1">
            <w:r w:rsidR="006B6A97" w:rsidRPr="00EF7C53">
              <w:rPr>
                <w:rStyle w:val="Hyperlink"/>
              </w:rPr>
              <w:t>4.4.2</w:t>
            </w:r>
            <w:r w:rsidR="006B6A97">
              <w:rPr>
                <w:rFonts w:asciiTheme="minorHAnsi" w:eastAsiaTheme="minorEastAsia" w:hAnsiTheme="minorHAnsi" w:cstheme="minorBidi"/>
                <w:color w:val="auto"/>
                <w:kern w:val="0"/>
                <w:sz w:val="22"/>
                <w:szCs w:val="22"/>
                <w:lang w:val="en-GB"/>
              </w:rPr>
              <w:tab/>
            </w:r>
            <w:r w:rsidR="006B6A97" w:rsidRPr="00EF7C53">
              <w:rPr>
                <w:rStyle w:val="Hyperlink"/>
              </w:rPr>
              <w:t>Risques estimés par actifs</w:t>
            </w:r>
            <w:r w:rsidR="006B6A97">
              <w:rPr>
                <w:webHidden/>
              </w:rPr>
              <w:tab/>
            </w:r>
            <w:r w:rsidR="006B6A97">
              <w:rPr>
                <w:webHidden/>
              </w:rPr>
              <w:fldChar w:fldCharType="begin"/>
            </w:r>
            <w:r w:rsidR="006B6A97">
              <w:rPr>
                <w:webHidden/>
              </w:rPr>
              <w:instrText xml:space="preserve"> PAGEREF _Toc453669109 \h </w:instrText>
            </w:r>
            <w:r w:rsidR="006B6A97">
              <w:rPr>
                <w:webHidden/>
              </w:rPr>
            </w:r>
            <w:r w:rsidR="006B6A97">
              <w:rPr>
                <w:webHidden/>
              </w:rPr>
              <w:fldChar w:fldCharType="separate"/>
            </w:r>
            <w:r w:rsidR="006B6A97">
              <w:rPr>
                <w:webHidden/>
              </w:rPr>
              <w:t>16</w:t>
            </w:r>
            <w:r w:rsidR="006B6A97">
              <w:rPr>
                <w:webHidden/>
              </w:rPr>
              <w:fldChar w:fldCharType="end"/>
            </w:r>
          </w:hyperlink>
        </w:p>
        <w:p w14:paraId="2517AD52" w14:textId="7D046139" w:rsidR="006B6A97" w:rsidRDefault="00FE3F6E">
          <w:pPr>
            <w:pStyle w:val="TOC3"/>
            <w:rPr>
              <w:rFonts w:asciiTheme="minorHAnsi" w:eastAsiaTheme="minorEastAsia" w:hAnsiTheme="minorHAnsi" w:cstheme="minorBidi"/>
              <w:color w:val="auto"/>
              <w:kern w:val="0"/>
              <w:sz w:val="22"/>
              <w:szCs w:val="22"/>
              <w:lang w:val="en-GB"/>
            </w:rPr>
          </w:pPr>
          <w:hyperlink w:anchor="_Toc453669110" w:history="1">
            <w:r w:rsidR="006B6A97" w:rsidRPr="00EF7C53">
              <w:rPr>
                <w:rStyle w:val="Hyperlink"/>
              </w:rPr>
              <w:t>4.4.3</w:t>
            </w:r>
            <w:r w:rsidR="006B6A97">
              <w:rPr>
                <w:rFonts w:asciiTheme="minorHAnsi" w:eastAsiaTheme="minorEastAsia" w:hAnsiTheme="minorHAnsi" w:cstheme="minorBidi"/>
                <w:color w:val="auto"/>
                <w:kern w:val="0"/>
                <w:sz w:val="22"/>
                <w:szCs w:val="22"/>
                <w:lang w:val="en-GB"/>
              </w:rPr>
              <w:tab/>
            </w:r>
            <w:r w:rsidR="006B6A97" w:rsidRPr="00EF7C53">
              <w:rPr>
                <w:rStyle w:val="Hyperlink"/>
              </w:rPr>
              <w:t>Résumé du niveau actuel de risques</w:t>
            </w:r>
            <w:r w:rsidR="006B6A97">
              <w:rPr>
                <w:webHidden/>
              </w:rPr>
              <w:tab/>
            </w:r>
            <w:r w:rsidR="006B6A97">
              <w:rPr>
                <w:webHidden/>
              </w:rPr>
              <w:fldChar w:fldCharType="begin"/>
            </w:r>
            <w:r w:rsidR="006B6A97">
              <w:rPr>
                <w:webHidden/>
              </w:rPr>
              <w:instrText xml:space="preserve"> PAGEREF _Toc453669110 \h </w:instrText>
            </w:r>
            <w:r w:rsidR="006B6A97">
              <w:rPr>
                <w:webHidden/>
              </w:rPr>
            </w:r>
            <w:r w:rsidR="006B6A97">
              <w:rPr>
                <w:webHidden/>
              </w:rPr>
              <w:fldChar w:fldCharType="separate"/>
            </w:r>
            <w:r w:rsidR="006B6A97">
              <w:rPr>
                <w:webHidden/>
              </w:rPr>
              <w:t>16</w:t>
            </w:r>
            <w:r w:rsidR="006B6A97">
              <w:rPr>
                <w:webHidden/>
              </w:rPr>
              <w:fldChar w:fldCharType="end"/>
            </w:r>
          </w:hyperlink>
        </w:p>
        <w:p w14:paraId="1860E122" w14:textId="6F7445EC" w:rsidR="006B6A97" w:rsidRDefault="00FE3F6E">
          <w:pPr>
            <w:pStyle w:val="TOC1"/>
            <w:rPr>
              <w:rFonts w:asciiTheme="minorHAnsi" w:eastAsiaTheme="minorEastAsia" w:hAnsiTheme="minorHAnsi" w:cstheme="minorBidi"/>
              <w:b w:val="0"/>
              <w:noProof/>
              <w:color w:val="auto"/>
              <w:kern w:val="0"/>
              <w:szCs w:val="22"/>
              <w:lang w:val="en-GB"/>
            </w:rPr>
          </w:pPr>
          <w:hyperlink w:anchor="_Toc453669111" w:history="1">
            <w:r w:rsidR="006B6A97" w:rsidRPr="00EF7C53">
              <w:rPr>
                <w:rStyle w:val="Hyperlink"/>
                <w:noProof/>
              </w:rPr>
              <w:t>5</w:t>
            </w:r>
            <w:r w:rsidR="006B6A97">
              <w:rPr>
                <w:rFonts w:asciiTheme="minorHAnsi" w:eastAsiaTheme="minorEastAsia" w:hAnsiTheme="minorHAnsi" w:cstheme="minorBidi"/>
                <w:b w:val="0"/>
                <w:noProof/>
                <w:color w:val="auto"/>
                <w:kern w:val="0"/>
                <w:szCs w:val="22"/>
                <w:lang w:val="en-GB"/>
              </w:rPr>
              <w:tab/>
            </w:r>
            <w:r w:rsidR="006B6A97" w:rsidRPr="00EF7C53">
              <w:rPr>
                <w:rStyle w:val="Hyperlink"/>
                <w:noProof/>
              </w:rPr>
              <w:t>Niveau d’implémentation</w:t>
            </w:r>
            <w:r w:rsidR="006B6A97">
              <w:rPr>
                <w:noProof/>
                <w:webHidden/>
              </w:rPr>
              <w:tab/>
            </w:r>
            <w:r w:rsidR="006B6A97">
              <w:rPr>
                <w:noProof/>
                <w:webHidden/>
              </w:rPr>
              <w:fldChar w:fldCharType="begin"/>
            </w:r>
            <w:r w:rsidR="006B6A97">
              <w:rPr>
                <w:noProof/>
                <w:webHidden/>
              </w:rPr>
              <w:instrText xml:space="preserve"> PAGEREF _Toc453669111 \h </w:instrText>
            </w:r>
            <w:r w:rsidR="006B6A97">
              <w:rPr>
                <w:noProof/>
                <w:webHidden/>
              </w:rPr>
            </w:r>
            <w:r w:rsidR="006B6A97">
              <w:rPr>
                <w:noProof/>
                <w:webHidden/>
              </w:rPr>
              <w:fldChar w:fldCharType="separate"/>
            </w:r>
            <w:r w:rsidR="006B6A97">
              <w:rPr>
                <w:noProof/>
                <w:webHidden/>
              </w:rPr>
              <w:t>19</w:t>
            </w:r>
            <w:r w:rsidR="006B6A97">
              <w:rPr>
                <w:noProof/>
                <w:webHidden/>
              </w:rPr>
              <w:fldChar w:fldCharType="end"/>
            </w:r>
          </w:hyperlink>
        </w:p>
        <w:p w14:paraId="57A98D9F" w14:textId="4E63E48D" w:rsidR="006B6A97" w:rsidRDefault="00FE3F6E">
          <w:pPr>
            <w:pStyle w:val="TOC2"/>
            <w:rPr>
              <w:rFonts w:asciiTheme="minorHAnsi" w:eastAsiaTheme="minorEastAsia" w:hAnsiTheme="minorHAnsi" w:cstheme="minorBidi"/>
              <w:color w:val="auto"/>
              <w:kern w:val="0"/>
              <w:sz w:val="22"/>
              <w:szCs w:val="22"/>
              <w:lang w:val="en-GB"/>
            </w:rPr>
          </w:pPr>
          <w:hyperlink w:anchor="_Toc453669112" w:history="1">
            <w:r w:rsidR="006B6A97" w:rsidRPr="00EF7C53">
              <w:rPr>
                <w:rStyle w:val="Hyperlink"/>
              </w:rPr>
              <w:t>5.1</w:t>
            </w:r>
            <w:r w:rsidR="006B6A97">
              <w:rPr>
                <w:rFonts w:asciiTheme="minorHAnsi" w:eastAsiaTheme="minorEastAsia" w:hAnsiTheme="minorHAnsi" w:cstheme="minorBidi"/>
                <w:color w:val="auto"/>
                <w:kern w:val="0"/>
                <w:sz w:val="22"/>
                <w:szCs w:val="22"/>
                <w:lang w:val="en-GB"/>
              </w:rPr>
              <w:tab/>
            </w:r>
            <w:r w:rsidR="006B6A97" w:rsidRPr="00EF7C53">
              <w:rPr>
                <w:rStyle w:val="Hyperlink"/>
              </w:rPr>
              <w:t>Méthodologie</w:t>
            </w:r>
            <w:r w:rsidR="006B6A97">
              <w:rPr>
                <w:webHidden/>
              </w:rPr>
              <w:tab/>
            </w:r>
            <w:r w:rsidR="006B6A97">
              <w:rPr>
                <w:webHidden/>
              </w:rPr>
              <w:fldChar w:fldCharType="begin"/>
            </w:r>
            <w:r w:rsidR="006B6A97">
              <w:rPr>
                <w:webHidden/>
              </w:rPr>
              <w:instrText xml:space="preserve"> PAGEREF _Toc453669112 \h </w:instrText>
            </w:r>
            <w:r w:rsidR="006B6A97">
              <w:rPr>
                <w:webHidden/>
              </w:rPr>
            </w:r>
            <w:r w:rsidR="006B6A97">
              <w:rPr>
                <w:webHidden/>
              </w:rPr>
              <w:fldChar w:fldCharType="separate"/>
            </w:r>
            <w:r w:rsidR="006B6A97">
              <w:rPr>
                <w:webHidden/>
              </w:rPr>
              <w:t>19</w:t>
            </w:r>
            <w:r w:rsidR="006B6A97">
              <w:rPr>
                <w:webHidden/>
              </w:rPr>
              <w:fldChar w:fldCharType="end"/>
            </w:r>
          </w:hyperlink>
        </w:p>
        <w:p w14:paraId="1EAAF66A" w14:textId="7ECE31F8" w:rsidR="006B6A97" w:rsidRDefault="00FE3F6E">
          <w:pPr>
            <w:pStyle w:val="TOC2"/>
            <w:rPr>
              <w:rFonts w:asciiTheme="minorHAnsi" w:eastAsiaTheme="minorEastAsia" w:hAnsiTheme="minorHAnsi" w:cstheme="minorBidi"/>
              <w:color w:val="auto"/>
              <w:kern w:val="0"/>
              <w:sz w:val="22"/>
              <w:szCs w:val="22"/>
              <w:lang w:val="en-GB"/>
            </w:rPr>
          </w:pPr>
          <w:hyperlink w:anchor="_Toc453669113" w:history="1">
            <w:r w:rsidR="006B6A97" w:rsidRPr="00EF7C53">
              <w:rPr>
                <w:rStyle w:val="Hyperlink"/>
              </w:rPr>
              <w:t>5.2</w:t>
            </w:r>
            <w:r w:rsidR="006B6A97">
              <w:rPr>
                <w:rFonts w:asciiTheme="minorHAnsi" w:eastAsiaTheme="minorEastAsia" w:hAnsiTheme="minorHAnsi" w:cstheme="minorBidi"/>
                <w:color w:val="auto"/>
                <w:kern w:val="0"/>
                <w:sz w:val="22"/>
                <w:szCs w:val="22"/>
                <w:lang w:val="en-GB"/>
              </w:rPr>
              <w:tab/>
            </w:r>
            <w:r w:rsidR="006B6A97" w:rsidRPr="00EF7C53">
              <w:rPr>
                <w:rStyle w:val="Hyperlink"/>
              </w:rPr>
              <w:t>Niveau de conformité ISO 27001</w:t>
            </w:r>
            <w:r w:rsidR="006B6A97">
              <w:rPr>
                <w:webHidden/>
              </w:rPr>
              <w:tab/>
            </w:r>
            <w:r w:rsidR="006B6A97">
              <w:rPr>
                <w:webHidden/>
              </w:rPr>
              <w:fldChar w:fldCharType="begin"/>
            </w:r>
            <w:r w:rsidR="006B6A97">
              <w:rPr>
                <w:webHidden/>
              </w:rPr>
              <w:instrText xml:space="preserve"> PAGEREF _Toc453669113 \h </w:instrText>
            </w:r>
            <w:r w:rsidR="006B6A97">
              <w:rPr>
                <w:webHidden/>
              </w:rPr>
            </w:r>
            <w:r w:rsidR="006B6A97">
              <w:rPr>
                <w:webHidden/>
              </w:rPr>
              <w:fldChar w:fldCharType="separate"/>
            </w:r>
            <w:r w:rsidR="006B6A97">
              <w:rPr>
                <w:webHidden/>
              </w:rPr>
              <w:t>20</w:t>
            </w:r>
            <w:r w:rsidR="006B6A97">
              <w:rPr>
                <w:webHidden/>
              </w:rPr>
              <w:fldChar w:fldCharType="end"/>
            </w:r>
          </w:hyperlink>
        </w:p>
        <w:p w14:paraId="1FBBF855" w14:textId="2244FF07" w:rsidR="006B6A97" w:rsidRDefault="00FE3F6E">
          <w:pPr>
            <w:pStyle w:val="TOC2"/>
            <w:rPr>
              <w:rFonts w:asciiTheme="minorHAnsi" w:eastAsiaTheme="minorEastAsia" w:hAnsiTheme="minorHAnsi" w:cstheme="minorBidi"/>
              <w:color w:val="auto"/>
              <w:kern w:val="0"/>
              <w:sz w:val="22"/>
              <w:szCs w:val="22"/>
              <w:lang w:val="en-GB"/>
            </w:rPr>
          </w:pPr>
          <w:hyperlink w:anchor="_Toc453669114" w:history="1">
            <w:r w:rsidR="006B6A97" w:rsidRPr="00EF7C53">
              <w:rPr>
                <w:rStyle w:val="Hyperlink"/>
              </w:rPr>
              <w:t>5.3</w:t>
            </w:r>
            <w:r w:rsidR="006B6A97">
              <w:rPr>
                <w:rFonts w:asciiTheme="minorHAnsi" w:eastAsiaTheme="minorEastAsia" w:hAnsiTheme="minorHAnsi" w:cstheme="minorBidi"/>
                <w:color w:val="auto"/>
                <w:kern w:val="0"/>
                <w:sz w:val="22"/>
                <w:szCs w:val="22"/>
                <w:lang w:val="en-GB"/>
              </w:rPr>
              <w:tab/>
            </w:r>
            <w:r w:rsidR="006B6A97" w:rsidRPr="00EF7C53">
              <w:rPr>
                <w:rStyle w:val="Hyperlink"/>
              </w:rPr>
              <w:t>Niveau de conformité ISO 27002</w:t>
            </w:r>
            <w:r w:rsidR="006B6A97">
              <w:rPr>
                <w:webHidden/>
              </w:rPr>
              <w:tab/>
            </w:r>
            <w:r w:rsidR="006B6A97">
              <w:rPr>
                <w:webHidden/>
              </w:rPr>
              <w:fldChar w:fldCharType="begin"/>
            </w:r>
            <w:r w:rsidR="006B6A97">
              <w:rPr>
                <w:webHidden/>
              </w:rPr>
              <w:instrText xml:space="preserve"> PAGEREF _Toc453669114 \h </w:instrText>
            </w:r>
            <w:r w:rsidR="006B6A97">
              <w:rPr>
                <w:webHidden/>
              </w:rPr>
            </w:r>
            <w:r w:rsidR="006B6A97">
              <w:rPr>
                <w:webHidden/>
              </w:rPr>
              <w:fldChar w:fldCharType="separate"/>
            </w:r>
            <w:r w:rsidR="006B6A97">
              <w:rPr>
                <w:webHidden/>
              </w:rPr>
              <w:t>20</w:t>
            </w:r>
            <w:r w:rsidR="006B6A97">
              <w:rPr>
                <w:webHidden/>
              </w:rPr>
              <w:fldChar w:fldCharType="end"/>
            </w:r>
          </w:hyperlink>
        </w:p>
        <w:p w14:paraId="093294B9" w14:textId="4BF3E0FA" w:rsidR="006B6A97" w:rsidRDefault="00FE3F6E">
          <w:pPr>
            <w:pStyle w:val="TOC1"/>
            <w:rPr>
              <w:rFonts w:asciiTheme="minorHAnsi" w:eastAsiaTheme="minorEastAsia" w:hAnsiTheme="minorHAnsi" w:cstheme="minorBidi"/>
              <w:b w:val="0"/>
              <w:noProof/>
              <w:color w:val="auto"/>
              <w:kern w:val="0"/>
              <w:szCs w:val="22"/>
              <w:lang w:val="en-GB"/>
            </w:rPr>
          </w:pPr>
          <w:hyperlink w:anchor="_Toc453669115" w:history="1">
            <w:r w:rsidR="006B6A97" w:rsidRPr="00EF7C53">
              <w:rPr>
                <w:rStyle w:val="Hyperlink"/>
                <w:noProof/>
              </w:rPr>
              <w:t>6</w:t>
            </w:r>
            <w:r w:rsidR="006B6A97">
              <w:rPr>
                <w:rFonts w:asciiTheme="minorHAnsi" w:eastAsiaTheme="minorEastAsia" w:hAnsiTheme="minorHAnsi" w:cstheme="minorBidi"/>
                <w:b w:val="0"/>
                <w:noProof/>
                <w:color w:val="auto"/>
                <w:kern w:val="0"/>
                <w:szCs w:val="22"/>
                <w:lang w:val="en-GB"/>
              </w:rPr>
              <w:tab/>
            </w:r>
            <w:r w:rsidR="006B6A97" w:rsidRPr="00EF7C53">
              <w:rPr>
                <w:rStyle w:val="Hyperlink"/>
                <w:noProof/>
              </w:rPr>
              <w:t>Plan de traitement des risques</w:t>
            </w:r>
            <w:r w:rsidR="006B6A97">
              <w:rPr>
                <w:noProof/>
                <w:webHidden/>
              </w:rPr>
              <w:tab/>
            </w:r>
            <w:r w:rsidR="006B6A97">
              <w:rPr>
                <w:noProof/>
                <w:webHidden/>
              </w:rPr>
              <w:fldChar w:fldCharType="begin"/>
            </w:r>
            <w:r w:rsidR="006B6A97">
              <w:rPr>
                <w:noProof/>
                <w:webHidden/>
              </w:rPr>
              <w:instrText xml:space="preserve"> PAGEREF _Toc453669115 \h </w:instrText>
            </w:r>
            <w:r w:rsidR="006B6A97">
              <w:rPr>
                <w:noProof/>
                <w:webHidden/>
              </w:rPr>
            </w:r>
            <w:r w:rsidR="006B6A97">
              <w:rPr>
                <w:noProof/>
                <w:webHidden/>
              </w:rPr>
              <w:fldChar w:fldCharType="separate"/>
            </w:r>
            <w:r w:rsidR="006B6A97">
              <w:rPr>
                <w:noProof/>
                <w:webHidden/>
              </w:rPr>
              <w:t>22</w:t>
            </w:r>
            <w:r w:rsidR="006B6A97">
              <w:rPr>
                <w:noProof/>
                <w:webHidden/>
              </w:rPr>
              <w:fldChar w:fldCharType="end"/>
            </w:r>
          </w:hyperlink>
        </w:p>
        <w:p w14:paraId="74802764" w14:textId="4ACBD0B5" w:rsidR="006B6A97" w:rsidRDefault="00FE3F6E">
          <w:pPr>
            <w:pStyle w:val="TOC2"/>
            <w:rPr>
              <w:rFonts w:asciiTheme="minorHAnsi" w:eastAsiaTheme="minorEastAsia" w:hAnsiTheme="minorHAnsi" w:cstheme="minorBidi"/>
              <w:color w:val="auto"/>
              <w:kern w:val="0"/>
              <w:sz w:val="22"/>
              <w:szCs w:val="22"/>
              <w:lang w:val="en-GB"/>
            </w:rPr>
          </w:pPr>
          <w:hyperlink w:anchor="_Toc453669116" w:history="1">
            <w:r w:rsidR="006B6A97" w:rsidRPr="00EF7C53">
              <w:rPr>
                <w:rStyle w:val="Hyperlink"/>
              </w:rPr>
              <w:t>6.1</w:t>
            </w:r>
            <w:r w:rsidR="006B6A97">
              <w:rPr>
                <w:rFonts w:asciiTheme="minorHAnsi" w:eastAsiaTheme="minorEastAsia" w:hAnsiTheme="minorHAnsi" w:cstheme="minorBidi"/>
                <w:color w:val="auto"/>
                <w:kern w:val="0"/>
                <w:sz w:val="22"/>
                <w:szCs w:val="22"/>
                <w:lang w:val="en-GB"/>
              </w:rPr>
              <w:tab/>
            </w:r>
            <w:r w:rsidR="006B6A97" w:rsidRPr="00EF7C53">
              <w:rPr>
                <w:rStyle w:val="Hyperlink"/>
              </w:rPr>
              <w:t>Introduction</w:t>
            </w:r>
            <w:r w:rsidR="006B6A97">
              <w:rPr>
                <w:webHidden/>
              </w:rPr>
              <w:tab/>
            </w:r>
            <w:r w:rsidR="006B6A97">
              <w:rPr>
                <w:webHidden/>
              </w:rPr>
              <w:fldChar w:fldCharType="begin"/>
            </w:r>
            <w:r w:rsidR="006B6A97">
              <w:rPr>
                <w:webHidden/>
              </w:rPr>
              <w:instrText xml:space="preserve"> PAGEREF _Toc453669116 \h </w:instrText>
            </w:r>
            <w:r w:rsidR="006B6A97">
              <w:rPr>
                <w:webHidden/>
              </w:rPr>
            </w:r>
            <w:r w:rsidR="006B6A97">
              <w:rPr>
                <w:webHidden/>
              </w:rPr>
              <w:fldChar w:fldCharType="separate"/>
            </w:r>
            <w:r w:rsidR="006B6A97">
              <w:rPr>
                <w:webHidden/>
              </w:rPr>
              <w:t>22</w:t>
            </w:r>
            <w:r w:rsidR="006B6A97">
              <w:rPr>
                <w:webHidden/>
              </w:rPr>
              <w:fldChar w:fldCharType="end"/>
            </w:r>
          </w:hyperlink>
        </w:p>
        <w:p w14:paraId="73740B48" w14:textId="490F5E5C" w:rsidR="006B6A97" w:rsidRDefault="00FE3F6E">
          <w:pPr>
            <w:pStyle w:val="TOC2"/>
            <w:rPr>
              <w:rFonts w:asciiTheme="minorHAnsi" w:eastAsiaTheme="minorEastAsia" w:hAnsiTheme="minorHAnsi" w:cstheme="minorBidi"/>
              <w:color w:val="auto"/>
              <w:kern w:val="0"/>
              <w:sz w:val="22"/>
              <w:szCs w:val="22"/>
              <w:lang w:val="en-GB"/>
            </w:rPr>
          </w:pPr>
          <w:hyperlink w:anchor="_Toc453669117" w:history="1">
            <w:r w:rsidR="006B6A97" w:rsidRPr="00EF7C53">
              <w:rPr>
                <w:rStyle w:val="Hyperlink"/>
              </w:rPr>
              <w:t>6.2</w:t>
            </w:r>
            <w:r w:rsidR="006B6A97">
              <w:rPr>
                <w:rFonts w:asciiTheme="minorHAnsi" w:eastAsiaTheme="minorEastAsia" w:hAnsiTheme="minorHAnsi" w:cstheme="minorBidi"/>
                <w:color w:val="auto"/>
                <w:kern w:val="0"/>
                <w:sz w:val="22"/>
                <w:szCs w:val="22"/>
                <w:lang w:val="en-GB"/>
              </w:rPr>
              <w:tab/>
            </w:r>
            <w:r w:rsidR="006B6A97" w:rsidRPr="00EF7C53">
              <w:rPr>
                <w:rStyle w:val="Hyperlink"/>
              </w:rPr>
              <w:t>Recommandations générales issues des ISO 27002 sur base d’une estimation de rentabilité</w:t>
            </w:r>
            <w:r w:rsidR="006B6A97">
              <w:rPr>
                <w:webHidden/>
              </w:rPr>
              <w:tab/>
            </w:r>
            <w:r w:rsidR="006B6A97">
              <w:rPr>
                <w:webHidden/>
              </w:rPr>
              <w:fldChar w:fldCharType="begin"/>
            </w:r>
            <w:r w:rsidR="006B6A97">
              <w:rPr>
                <w:webHidden/>
              </w:rPr>
              <w:instrText xml:space="preserve"> PAGEREF _Toc453669117 \h </w:instrText>
            </w:r>
            <w:r w:rsidR="006B6A97">
              <w:rPr>
                <w:webHidden/>
              </w:rPr>
            </w:r>
            <w:r w:rsidR="006B6A97">
              <w:rPr>
                <w:webHidden/>
              </w:rPr>
              <w:fldChar w:fldCharType="separate"/>
            </w:r>
            <w:r w:rsidR="006B6A97">
              <w:rPr>
                <w:webHidden/>
              </w:rPr>
              <w:t>22</w:t>
            </w:r>
            <w:r w:rsidR="006B6A97">
              <w:rPr>
                <w:webHidden/>
              </w:rPr>
              <w:fldChar w:fldCharType="end"/>
            </w:r>
          </w:hyperlink>
        </w:p>
        <w:p w14:paraId="45E1AEFC" w14:textId="06067820" w:rsidR="006B6A97" w:rsidRDefault="00FE3F6E">
          <w:pPr>
            <w:pStyle w:val="TOC3"/>
            <w:rPr>
              <w:rFonts w:asciiTheme="minorHAnsi" w:eastAsiaTheme="minorEastAsia" w:hAnsiTheme="minorHAnsi" w:cstheme="minorBidi"/>
              <w:color w:val="auto"/>
              <w:kern w:val="0"/>
              <w:sz w:val="22"/>
              <w:szCs w:val="22"/>
              <w:lang w:val="en-GB"/>
            </w:rPr>
          </w:pPr>
          <w:hyperlink w:anchor="_Toc453669118" w:history="1">
            <w:r w:rsidR="006B6A97" w:rsidRPr="00EF7C53">
              <w:rPr>
                <w:rStyle w:val="Hyperlink"/>
              </w:rPr>
              <w:t>6.2.1</w:t>
            </w:r>
            <w:r w:rsidR="006B6A97">
              <w:rPr>
                <w:rFonts w:asciiTheme="minorHAnsi" w:eastAsiaTheme="minorEastAsia" w:hAnsiTheme="minorHAnsi" w:cstheme="minorBidi"/>
                <w:color w:val="auto"/>
                <w:kern w:val="0"/>
                <w:sz w:val="22"/>
                <w:szCs w:val="22"/>
                <w:lang w:val="en-GB"/>
              </w:rPr>
              <w:tab/>
            </w:r>
            <w:r w:rsidR="006B6A97" w:rsidRPr="00EF7C53">
              <w:rPr>
                <w:rStyle w:val="Hyperlink"/>
              </w:rPr>
              <w:t>Mise en conformité : évolution et rentabilité</w:t>
            </w:r>
            <w:r w:rsidR="006B6A97">
              <w:rPr>
                <w:webHidden/>
              </w:rPr>
              <w:tab/>
            </w:r>
            <w:r w:rsidR="006B6A97">
              <w:rPr>
                <w:webHidden/>
              </w:rPr>
              <w:fldChar w:fldCharType="begin"/>
            </w:r>
            <w:r w:rsidR="006B6A97">
              <w:rPr>
                <w:webHidden/>
              </w:rPr>
              <w:instrText xml:space="preserve"> PAGEREF _Toc453669118 \h </w:instrText>
            </w:r>
            <w:r w:rsidR="006B6A97">
              <w:rPr>
                <w:webHidden/>
              </w:rPr>
            </w:r>
            <w:r w:rsidR="006B6A97">
              <w:rPr>
                <w:webHidden/>
              </w:rPr>
              <w:fldChar w:fldCharType="separate"/>
            </w:r>
            <w:r w:rsidR="006B6A97">
              <w:rPr>
                <w:webHidden/>
              </w:rPr>
              <w:t>22</w:t>
            </w:r>
            <w:r w:rsidR="006B6A97">
              <w:rPr>
                <w:webHidden/>
              </w:rPr>
              <w:fldChar w:fldCharType="end"/>
            </w:r>
          </w:hyperlink>
        </w:p>
        <w:p w14:paraId="7E02CDB0" w14:textId="36F44FFC" w:rsidR="006B6A97" w:rsidRDefault="00FE3F6E">
          <w:pPr>
            <w:pStyle w:val="TOC3"/>
            <w:rPr>
              <w:rFonts w:asciiTheme="minorHAnsi" w:eastAsiaTheme="minorEastAsia" w:hAnsiTheme="minorHAnsi" w:cstheme="minorBidi"/>
              <w:color w:val="auto"/>
              <w:kern w:val="0"/>
              <w:sz w:val="22"/>
              <w:szCs w:val="22"/>
              <w:lang w:val="en-GB"/>
            </w:rPr>
          </w:pPr>
          <w:hyperlink w:anchor="_Toc453669119" w:history="1">
            <w:r w:rsidR="006B6A97" w:rsidRPr="00EF7C53">
              <w:rPr>
                <w:rStyle w:val="Hyperlink"/>
              </w:rPr>
              <w:t>6.2.2</w:t>
            </w:r>
            <w:r w:rsidR="006B6A97">
              <w:rPr>
                <w:rFonts w:asciiTheme="minorHAnsi" w:eastAsiaTheme="minorEastAsia" w:hAnsiTheme="minorHAnsi" w:cstheme="minorBidi"/>
                <w:color w:val="auto"/>
                <w:kern w:val="0"/>
                <w:sz w:val="22"/>
                <w:szCs w:val="22"/>
                <w:lang w:val="en-GB"/>
              </w:rPr>
              <w:tab/>
            </w:r>
            <w:r w:rsidR="006B6A97" w:rsidRPr="00EF7C53">
              <w:rPr>
                <w:rStyle w:val="Hyperlink"/>
              </w:rPr>
              <w:t>Plan de traitement pour une mise en conformité</w:t>
            </w:r>
            <w:r w:rsidR="006B6A97">
              <w:rPr>
                <w:webHidden/>
              </w:rPr>
              <w:tab/>
            </w:r>
            <w:r w:rsidR="006B6A97">
              <w:rPr>
                <w:webHidden/>
              </w:rPr>
              <w:fldChar w:fldCharType="begin"/>
            </w:r>
            <w:r w:rsidR="006B6A97">
              <w:rPr>
                <w:webHidden/>
              </w:rPr>
              <w:instrText xml:space="preserve"> PAGEREF _Toc453669119 \h </w:instrText>
            </w:r>
            <w:r w:rsidR="006B6A97">
              <w:rPr>
                <w:webHidden/>
              </w:rPr>
            </w:r>
            <w:r w:rsidR="006B6A97">
              <w:rPr>
                <w:webHidden/>
              </w:rPr>
              <w:fldChar w:fldCharType="separate"/>
            </w:r>
            <w:r w:rsidR="006B6A97">
              <w:rPr>
                <w:webHidden/>
              </w:rPr>
              <w:t>23</w:t>
            </w:r>
            <w:r w:rsidR="006B6A97">
              <w:rPr>
                <w:webHidden/>
              </w:rPr>
              <w:fldChar w:fldCharType="end"/>
            </w:r>
          </w:hyperlink>
        </w:p>
        <w:p w14:paraId="4C99D877" w14:textId="1C88F9EC" w:rsidR="006B6A97" w:rsidRDefault="00FE3F6E">
          <w:pPr>
            <w:pStyle w:val="TOC1"/>
            <w:rPr>
              <w:rFonts w:asciiTheme="minorHAnsi" w:eastAsiaTheme="minorEastAsia" w:hAnsiTheme="minorHAnsi" w:cstheme="minorBidi"/>
              <w:b w:val="0"/>
              <w:noProof/>
              <w:color w:val="auto"/>
              <w:kern w:val="0"/>
              <w:szCs w:val="22"/>
              <w:lang w:val="en-GB"/>
            </w:rPr>
          </w:pPr>
          <w:hyperlink w:anchor="_Toc453669120" w:history="1">
            <w:r w:rsidR="006B6A97" w:rsidRPr="00EF7C53">
              <w:rPr>
                <w:rStyle w:val="Hyperlink"/>
                <w:noProof/>
              </w:rPr>
              <w:t>Annexe</w:t>
            </w:r>
            <w:r w:rsidR="006B6A97">
              <w:rPr>
                <w:noProof/>
                <w:webHidden/>
              </w:rPr>
              <w:tab/>
            </w:r>
            <w:r w:rsidR="006B6A97">
              <w:rPr>
                <w:noProof/>
                <w:webHidden/>
              </w:rPr>
              <w:fldChar w:fldCharType="begin"/>
            </w:r>
            <w:r w:rsidR="006B6A97">
              <w:rPr>
                <w:noProof/>
                <w:webHidden/>
              </w:rPr>
              <w:instrText xml:space="preserve"> PAGEREF _Toc453669120 \h </w:instrText>
            </w:r>
            <w:r w:rsidR="006B6A97">
              <w:rPr>
                <w:noProof/>
                <w:webHidden/>
              </w:rPr>
            </w:r>
            <w:r w:rsidR="006B6A97">
              <w:rPr>
                <w:noProof/>
                <w:webHidden/>
              </w:rPr>
              <w:fldChar w:fldCharType="separate"/>
            </w:r>
            <w:r w:rsidR="006B6A97">
              <w:rPr>
                <w:noProof/>
                <w:webHidden/>
              </w:rPr>
              <w:t>24</w:t>
            </w:r>
            <w:r w:rsidR="006B6A97">
              <w:rPr>
                <w:noProof/>
                <w:webHidden/>
              </w:rPr>
              <w:fldChar w:fldCharType="end"/>
            </w:r>
          </w:hyperlink>
        </w:p>
        <w:p w14:paraId="5515F166" w14:textId="1CD6BC76" w:rsidR="008A57A8" w:rsidRPr="00E444C8" w:rsidRDefault="008A57A8" w:rsidP="008A57A8">
          <w:r w:rsidRPr="00E444C8">
            <w:rPr>
              <w:noProof/>
              <w:sz w:val="24"/>
            </w:rPr>
            <w:fldChar w:fldCharType="end"/>
          </w:r>
          <w:commentRangeEnd w:id="10"/>
          <w:commentRangeEnd w:id="11"/>
          <w:r w:rsidR="00FE3F6E">
            <w:rPr>
              <w:rStyle w:val="CommentReference"/>
            </w:rPr>
            <w:commentReference w:id="11"/>
          </w:r>
          <w:r w:rsidR="00FE3F6E">
            <w:rPr>
              <w:rStyle w:val="CommentReference"/>
            </w:rPr>
            <w:commentReference w:id="10"/>
          </w:r>
        </w:p>
      </w:sdtContent>
    </w:sdt>
    <w:p w14:paraId="45DAABB3" w14:textId="77777777" w:rsidR="008A57A8" w:rsidRPr="00E444C8" w:rsidRDefault="008A57A8" w:rsidP="00754211">
      <w:pPr>
        <w:pStyle w:val="TOCHeading"/>
      </w:pPr>
      <w:r w:rsidRPr="00E444C8">
        <w:t>List</w:t>
      </w:r>
      <w:r w:rsidR="00A679FC" w:rsidRPr="00E444C8">
        <w:t>e</w:t>
      </w:r>
      <w:r w:rsidRPr="00E444C8">
        <w:t xml:space="preserve"> </w:t>
      </w:r>
      <w:r w:rsidR="00A679FC" w:rsidRPr="00E444C8">
        <w:t xml:space="preserve">des </w:t>
      </w:r>
      <w:r w:rsidRPr="00E444C8">
        <w:t>figures</w:t>
      </w:r>
    </w:p>
    <w:p w14:paraId="7E9DBF07" w14:textId="48166907" w:rsidR="006B6A97" w:rsidRDefault="008A57A8">
      <w:pPr>
        <w:pStyle w:val="TableofFigures"/>
        <w:rPr>
          <w:rFonts w:asciiTheme="minorHAnsi" w:eastAsiaTheme="minorEastAsia" w:hAnsiTheme="minorHAnsi" w:cstheme="minorBidi"/>
          <w:noProof/>
          <w:color w:val="auto"/>
          <w:kern w:val="0"/>
          <w:sz w:val="22"/>
          <w:szCs w:val="22"/>
        </w:rPr>
      </w:pPr>
      <w:r w:rsidRPr="00754211">
        <w:rPr>
          <w:noProof/>
          <w:sz w:val="22"/>
          <w:lang w:val="fr-FR" w:eastAsia="fr-FR"/>
        </w:rPr>
        <w:fldChar w:fldCharType="begin"/>
      </w:r>
      <w:r w:rsidRPr="00754211">
        <w:rPr>
          <w:lang w:val="fr-FR"/>
        </w:rPr>
        <w:instrText xml:space="preserve"> TOC \h \z \c "Figure" </w:instrText>
      </w:r>
      <w:r w:rsidRPr="00754211">
        <w:rPr>
          <w:noProof/>
          <w:sz w:val="22"/>
          <w:lang w:val="fr-FR" w:eastAsia="fr-FR"/>
        </w:rPr>
        <w:fldChar w:fldCharType="separate"/>
      </w:r>
      <w:hyperlink r:id="rId12" w:anchor="_Toc453669121" w:history="1">
        <w:r w:rsidR="006B6A97" w:rsidRPr="00154D49">
          <w:rPr>
            <w:rStyle w:val="Hyperlink"/>
            <w:noProof/>
          </w:rPr>
          <w:t>Figure 1 : Le processus de gestion du risque</w:t>
        </w:r>
        <w:r w:rsidR="006B6A97">
          <w:rPr>
            <w:noProof/>
            <w:webHidden/>
          </w:rPr>
          <w:tab/>
        </w:r>
        <w:r w:rsidR="006B6A97">
          <w:rPr>
            <w:noProof/>
            <w:webHidden/>
          </w:rPr>
          <w:fldChar w:fldCharType="begin"/>
        </w:r>
        <w:r w:rsidR="006B6A97">
          <w:rPr>
            <w:noProof/>
            <w:webHidden/>
          </w:rPr>
          <w:instrText xml:space="preserve"> PAGEREF _Toc453669121 \h </w:instrText>
        </w:r>
        <w:r w:rsidR="006B6A97">
          <w:rPr>
            <w:noProof/>
            <w:webHidden/>
          </w:rPr>
        </w:r>
        <w:r w:rsidR="006B6A97">
          <w:rPr>
            <w:noProof/>
            <w:webHidden/>
          </w:rPr>
          <w:fldChar w:fldCharType="separate"/>
        </w:r>
        <w:r w:rsidR="006B6A97">
          <w:rPr>
            <w:noProof/>
            <w:webHidden/>
          </w:rPr>
          <w:t>10</w:t>
        </w:r>
        <w:r w:rsidR="006B6A97">
          <w:rPr>
            <w:noProof/>
            <w:webHidden/>
          </w:rPr>
          <w:fldChar w:fldCharType="end"/>
        </w:r>
      </w:hyperlink>
    </w:p>
    <w:p w14:paraId="04B65FF0" w14:textId="028215C9" w:rsidR="006B6A97" w:rsidRDefault="00FE3F6E">
      <w:pPr>
        <w:pStyle w:val="TableofFigures"/>
        <w:rPr>
          <w:rFonts w:asciiTheme="minorHAnsi" w:eastAsiaTheme="minorEastAsia" w:hAnsiTheme="minorHAnsi" w:cstheme="minorBidi"/>
          <w:noProof/>
          <w:color w:val="auto"/>
          <w:kern w:val="0"/>
          <w:sz w:val="22"/>
          <w:szCs w:val="22"/>
        </w:rPr>
      </w:pPr>
      <w:hyperlink w:anchor="_Toc453669122" w:history="1">
        <w:r w:rsidR="006B6A97" w:rsidRPr="00154D49">
          <w:rPr>
            <w:rStyle w:val="Hyperlink"/>
            <w:noProof/>
          </w:rPr>
          <w:t>Figure 2 : Perte annuelle attendue (ALE) par actif</w:t>
        </w:r>
        <w:r w:rsidR="006B6A97">
          <w:rPr>
            <w:noProof/>
            <w:webHidden/>
          </w:rPr>
          <w:tab/>
        </w:r>
        <w:r w:rsidR="006B6A97">
          <w:rPr>
            <w:noProof/>
            <w:webHidden/>
          </w:rPr>
          <w:fldChar w:fldCharType="begin"/>
        </w:r>
        <w:r w:rsidR="006B6A97">
          <w:rPr>
            <w:noProof/>
            <w:webHidden/>
          </w:rPr>
          <w:instrText xml:space="preserve"> PAGEREF _Toc453669122 \h </w:instrText>
        </w:r>
        <w:r w:rsidR="006B6A97">
          <w:rPr>
            <w:noProof/>
            <w:webHidden/>
          </w:rPr>
        </w:r>
        <w:r w:rsidR="006B6A97">
          <w:rPr>
            <w:noProof/>
            <w:webHidden/>
          </w:rPr>
          <w:fldChar w:fldCharType="separate"/>
        </w:r>
        <w:r w:rsidR="006B6A97">
          <w:rPr>
            <w:noProof/>
            <w:webHidden/>
          </w:rPr>
          <w:t>16</w:t>
        </w:r>
        <w:r w:rsidR="006B6A97">
          <w:rPr>
            <w:noProof/>
            <w:webHidden/>
          </w:rPr>
          <w:fldChar w:fldCharType="end"/>
        </w:r>
      </w:hyperlink>
    </w:p>
    <w:p w14:paraId="638B3F58" w14:textId="003AC625" w:rsidR="006B6A97" w:rsidRDefault="00FE3F6E">
      <w:pPr>
        <w:pStyle w:val="TableofFigures"/>
        <w:rPr>
          <w:rFonts w:asciiTheme="minorHAnsi" w:eastAsiaTheme="minorEastAsia" w:hAnsiTheme="minorHAnsi" w:cstheme="minorBidi"/>
          <w:noProof/>
          <w:color w:val="auto"/>
          <w:kern w:val="0"/>
          <w:sz w:val="22"/>
          <w:szCs w:val="22"/>
        </w:rPr>
      </w:pPr>
      <w:hyperlink w:anchor="_Toc453669123" w:history="1">
        <w:r w:rsidR="006B6A97" w:rsidRPr="00154D49">
          <w:rPr>
            <w:rStyle w:val="Hyperlink"/>
            <w:noProof/>
          </w:rPr>
          <w:t>Figure 3 : Perte annuelle attendue (ALE) par type d’actif</w:t>
        </w:r>
        <w:r w:rsidR="006B6A97">
          <w:rPr>
            <w:noProof/>
            <w:webHidden/>
          </w:rPr>
          <w:tab/>
        </w:r>
        <w:r w:rsidR="006B6A97">
          <w:rPr>
            <w:noProof/>
            <w:webHidden/>
          </w:rPr>
          <w:fldChar w:fldCharType="begin"/>
        </w:r>
        <w:r w:rsidR="006B6A97">
          <w:rPr>
            <w:noProof/>
            <w:webHidden/>
          </w:rPr>
          <w:instrText xml:space="preserve"> PAGEREF _Toc453669123 \h </w:instrText>
        </w:r>
        <w:r w:rsidR="006B6A97">
          <w:rPr>
            <w:noProof/>
            <w:webHidden/>
          </w:rPr>
        </w:r>
        <w:r w:rsidR="006B6A97">
          <w:rPr>
            <w:noProof/>
            <w:webHidden/>
          </w:rPr>
          <w:fldChar w:fldCharType="separate"/>
        </w:r>
        <w:r w:rsidR="006B6A97">
          <w:rPr>
            <w:noProof/>
            <w:webHidden/>
          </w:rPr>
          <w:t>17</w:t>
        </w:r>
        <w:r w:rsidR="006B6A97">
          <w:rPr>
            <w:noProof/>
            <w:webHidden/>
          </w:rPr>
          <w:fldChar w:fldCharType="end"/>
        </w:r>
      </w:hyperlink>
    </w:p>
    <w:p w14:paraId="700A05E8" w14:textId="30C27CF7" w:rsidR="006B6A97" w:rsidRDefault="00FE3F6E">
      <w:pPr>
        <w:pStyle w:val="TableofFigures"/>
        <w:rPr>
          <w:rFonts w:asciiTheme="minorHAnsi" w:eastAsiaTheme="minorEastAsia" w:hAnsiTheme="minorHAnsi" w:cstheme="minorBidi"/>
          <w:noProof/>
          <w:color w:val="auto"/>
          <w:kern w:val="0"/>
          <w:sz w:val="22"/>
          <w:szCs w:val="22"/>
        </w:rPr>
      </w:pPr>
      <w:hyperlink w:anchor="_Toc453669124" w:history="1">
        <w:r w:rsidR="006B6A97" w:rsidRPr="00154D49">
          <w:rPr>
            <w:rStyle w:val="Hyperlink"/>
            <w:noProof/>
          </w:rPr>
          <w:t>Figure 4 : Perte annuelle attendue (ALE) par scénario de risque</w:t>
        </w:r>
        <w:r w:rsidR="006B6A97">
          <w:rPr>
            <w:noProof/>
            <w:webHidden/>
          </w:rPr>
          <w:tab/>
        </w:r>
        <w:r w:rsidR="006B6A97">
          <w:rPr>
            <w:noProof/>
            <w:webHidden/>
          </w:rPr>
          <w:fldChar w:fldCharType="begin"/>
        </w:r>
        <w:r w:rsidR="006B6A97">
          <w:rPr>
            <w:noProof/>
            <w:webHidden/>
          </w:rPr>
          <w:instrText xml:space="preserve"> PAGEREF _Toc453669124 \h </w:instrText>
        </w:r>
        <w:r w:rsidR="006B6A97">
          <w:rPr>
            <w:noProof/>
            <w:webHidden/>
          </w:rPr>
        </w:r>
        <w:r w:rsidR="006B6A97">
          <w:rPr>
            <w:noProof/>
            <w:webHidden/>
          </w:rPr>
          <w:fldChar w:fldCharType="separate"/>
        </w:r>
        <w:r w:rsidR="006B6A97">
          <w:rPr>
            <w:noProof/>
            <w:webHidden/>
          </w:rPr>
          <w:t>17</w:t>
        </w:r>
        <w:r w:rsidR="006B6A97">
          <w:rPr>
            <w:noProof/>
            <w:webHidden/>
          </w:rPr>
          <w:fldChar w:fldCharType="end"/>
        </w:r>
      </w:hyperlink>
    </w:p>
    <w:p w14:paraId="4B91878C" w14:textId="4D3A5AB0" w:rsidR="006B6A97" w:rsidRDefault="00FE3F6E">
      <w:pPr>
        <w:pStyle w:val="TableofFigures"/>
        <w:rPr>
          <w:rFonts w:asciiTheme="minorHAnsi" w:eastAsiaTheme="minorEastAsia" w:hAnsiTheme="minorHAnsi" w:cstheme="minorBidi"/>
          <w:noProof/>
          <w:color w:val="auto"/>
          <w:kern w:val="0"/>
          <w:sz w:val="22"/>
          <w:szCs w:val="22"/>
        </w:rPr>
      </w:pPr>
      <w:hyperlink w:anchor="_Toc453669125" w:history="1">
        <w:r w:rsidR="006B6A97" w:rsidRPr="00154D49">
          <w:rPr>
            <w:rStyle w:val="Hyperlink"/>
            <w:noProof/>
          </w:rPr>
          <w:t>Figure 5 : Perte annuelle attendue (ALE) par type de scénario de risque</w:t>
        </w:r>
        <w:r w:rsidR="006B6A97">
          <w:rPr>
            <w:noProof/>
            <w:webHidden/>
          </w:rPr>
          <w:tab/>
        </w:r>
        <w:r w:rsidR="006B6A97">
          <w:rPr>
            <w:noProof/>
            <w:webHidden/>
          </w:rPr>
          <w:fldChar w:fldCharType="begin"/>
        </w:r>
        <w:r w:rsidR="006B6A97">
          <w:rPr>
            <w:noProof/>
            <w:webHidden/>
          </w:rPr>
          <w:instrText xml:space="preserve"> PAGEREF _Toc453669125 \h </w:instrText>
        </w:r>
        <w:r w:rsidR="006B6A97">
          <w:rPr>
            <w:noProof/>
            <w:webHidden/>
          </w:rPr>
        </w:r>
        <w:r w:rsidR="006B6A97">
          <w:rPr>
            <w:noProof/>
            <w:webHidden/>
          </w:rPr>
          <w:fldChar w:fldCharType="separate"/>
        </w:r>
        <w:r w:rsidR="006B6A97">
          <w:rPr>
            <w:noProof/>
            <w:webHidden/>
          </w:rPr>
          <w:t>18</w:t>
        </w:r>
        <w:r w:rsidR="006B6A97">
          <w:rPr>
            <w:noProof/>
            <w:webHidden/>
          </w:rPr>
          <w:fldChar w:fldCharType="end"/>
        </w:r>
      </w:hyperlink>
    </w:p>
    <w:p w14:paraId="2909DFDA" w14:textId="21E01652" w:rsidR="006B6A97" w:rsidRDefault="00FE3F6E">
      <w:pPr>
        <w:pStyle w:val="TableofFigures"/>
        <w:rPr>
          <w:rFonts w:asciiTheme="minorHAnsi" w:eastAsiaTheme="minorEastAsia" w:hAnsiTheme="minorHAnsi" w:cstheme="minorBidi"/>
          <w:noProof/>
          <w:color w:val="auto"/>
          <w:kern w:val="0"/>
          <w:sz w:val="22"/>
          <w:szCs w:val="22"/>
        </w:rPr>
      </w:pPr>
      <w:hyperlink w:anchor="_Toc453669126" w:history="1">
        <w:r w:rsidR="006B6A97" w:rsidRPr="00154D49">
          <w:rPr>
            <w:rStyle w:val="Hyperlink"/>
            <w:noProof/>
          </w:rPr>
          <w:t>Figure 6 : Taux de conformité ISO 27001 pendant les différents phases d’implémentation</w:t>
        </w:r>
        <w:r w:rsidR="006B6A97">
          <w:rPr>
            <w:noProof/>
            <w:webHidden/>
          </w:rPr>
          <w:tab/>
        </w:r>
        <w:r w:rsidR="006B6A97">
          <w:rPr>
            <w:noProof/>
            <w:webHidden/>
          </w:rPr>
          <w:fldChar w:fldCharType="begin"/>
        </w:r>
        <w:r w:rsidR="006B6A97">
          <w:rPr>
            <w:noProof/>
            <w:webHidden/>
          </w:rPr>
          <w:instrText xml:space="preserve"> PAGEREF _Toc453669126 \h </w:instrText>
        </w:r>
        <w:r w:rsidR="006B6A97">
          <w:rPr>
            <w:noProof/>
            <w:webHidden/>
          </w:rPr>
        </w:r>
        <w:r w:rsidR="006B6A97">
          <w:rPr>
            <w:noProof/>
            <w:webHidden/>
          </w:rPr>
          <w:fldChar w:fldCharType="separate"/>
        </w:r>
        <w:r w:rsidR="006B6A97">
          <w:rPr>
            <w:noProof/>
            <w:webHidden/>
          </w:rPr>
          <w:t>20</w:t>
        </w:r>
        <w:r w:rsidR="006B6A97">
          <w:rPr>
            <w:noProof/>
            <w:webHidden/>
          </w:rPr>
          <w:fldChar w:fldCharType="end"/>
        </w:r>
      </w:hyperlink>
    </w:p>
    <w:p w14:paraId="7ADD6770" w14:textId="0036030D" w:rsidR="006B6A97" w:rsidRDefault="00FE3F6E">
      <w:pPr>
        <w:pStyle w:val="TableofFigures"/>
        <w:rPr>
          <w:rFonts w:asciiTheme="minorHAnsi" w:eastAsiaTheme="minorEastAsia" w:hAnsiTheme="minorHAnsi" w:cstheme="minorBidi"/>
          <w:noProof/>
          <w:color w:val="auto"/>
          <w:kern w:val="0"/>
          <w:sz w:val="22"/>
          <w:szCs w:val="22"/>
        </w:rPr>
      </w:pPr>
      <w:hyperlink w:anchor="_Toc453669127" w:history="1">
        <w:r w:rsidR="006B6A97" w:rsidRPr="00154D49">
          <w:rPr>
            <w:rStyle w:val="Hyperlink"/>
            <w:noProof/>
          </w:rPr>
          <w:t>Figure 7 : Taux de conformité ISO 27002 pendant les différents phases d’implémentation</w:t>
        </w:r>
        <w:r w:rsidR="006B6A97">
          <w:rPr>
            <w:noProof/>
            <w:webHidden/>
          </w:rPr>
          <w:tab/>
        </w:r>
        <w:r w:rsidR="006B6A97">
          <w:rPr>
            <w:noProof/>
            <w:webHidden/>
          </w:rPr>
          <w:fldChar w:fldCharType="begin"/>
        </w:r>
        <w:r w:rsidR="006B6A97">
          <w:rPr>
            <w:noProof/>
            <w:webHidden/>
          </w:rPr>
          <w:instrText xml:space="preserve"> PAGEREF _Toc453669127 \h </w:instrText>
        </w:r>
        <w:r w:rsidR="006B6A97">
          <w:rPr>
            <w:noProof/>
            <w:webHidden/>
          </w:rPr>
        </w:r>
        <w:r w:rsidR="006B6A97">
          <w:rPr>
            <w:noProof/>
            <w:webHidden/>
          </w:rPr>
          <w:fldChar w:fldCharType="separate"/>
        </w:r>
        <w:r w:rsidR="006B6A97">
          <w:rPr>
            <w:noProof/>
            <w:webHidden/>
          </w:rPr>
          <w:t>21</w:t>
        </w:r>
        <w:r w:rsidR="006B6A97">
          <w:rPr>
            <w:noProof/>
            <w:webHidden/>
          </w:rPr>
          <w:fldChar w:fldCharType="end"/>
        </w:r>
      </w:hyperlink>
    </w:p>
    <w:p w14:paraId="1AD62B33" w14:textId="16E11612" w:rsidR="006B6A97" w:rsidRDefault="00FE3F6E">
      <w:pPr>
        <w:pStyle w:val="TableofFigures"/>
        <w:rPr>
          <w:rFonts w:asciiTheme="minorHAnsi" w:eastAsiaTheme="minorEastAsia" w:hAnsiTheme="minorHAnsi" w:cstheme="minorBidi"/>
          <w:noProof/>
          <w:color w:val="auto"/>
          <w:kern w:val="0"/>
          <w:sz w:val="22"/>
          <w:szCs w:val="22"/>
        </w:rPr>
      </w:pPr>
      <w:hyperlink w:anchor="_Toc453669128" w:history="1">
        <w:r w:rsidR="006B6A97" w:rsidRPr="00154D49">
          <w:rPr>
            <w:rStyle w:val="Hyperlink"/>
            <w:noProof/>
          </w:rPr>
          <w:t>Figure 8 : Rentabilité du plan de traitement des risques</w:t>
        </w:r>
        <w:r w:rsidR="006B6A97">
          <w:rPr>
            <w:noProof/>
            <w:webHidden/>
          </w:rPr>
          <w:tab/>
        </w:r>
        <w:r w:rsidR="006B6A97">
          <w:rPr>
            <w:noProof/>
            <w:webHidden/>
          </w:rPr>
          <w:fldChar w:fldCharType="begin"/>
        </w:r>
        <w:r w:rsidR="006B6A97">
          <w:rPr>
            <w:noProof/>
            <w:webHidden/>
          </w:rPr>
          <w:instrText xml:space="preserve"> PAGEREF _Toc453669128 \h </w:instrText>
        </w:r>
        <w:r w:rsidR="006B6A97">
          <w:rPr>
            <w:noProof/>
            <w:webHidden/>
          </w:rPr>
        </w:r>
        <w:r w:rsidR="006B6A97">
          <w:rPr>
            <w:noProof/>
            <w:webHidden/>
          </w:rPr>
          <w:fldChar w:fldCharType="separate"/>
        </w:r>
        <w:r w:rsidR="006B6A97">
          <w:rPr>
            <w:noProof/>
            <w:webHidden/>
          </w:rPr>
          <w:t>23</w:t>
        </w:r>
        <w:r w:rsidR="006B6A97">
          <w:rPr>
            <w:noProof/>
            <w:webHidden/>
          </w:rPr>
          <w:fldChar w:fldCharType="end"/>
        </w:r>
      </w:hyperlink>
    </w:p>
    <w:p w14:paraId="197A08CF" w14:textId="2FE1A5AE" w:rsidR="008A57A8" w:rsidRPr="00E444C8" w:rsidRDefault="008A57A8" w:rsidP="00754211">
      <w:pPr>
        <w:pStyle w:val="TOCHeading"/>
      </w:pPr>
      <w:r w:rsidRPr="00754211">
        <w:fldChar w:fldCharType="end"/>
      </w:r>
      <w:commentRangeStart w:id="13"/>
      <w:r w:rsidRPr="00E444C8">
        <w:t>List</w:t>
      </w:r>
      <w:r w:rsidR="00A679FC" w:rsidRPr="00E444C8">
        <w:t>e</w:t>
      </w:r>
      <w:commentRangeEnd w:id="13"/>
      <w:r w:rsidR="00FE3F6E">
        <w:rPr>
          <w:rStyle w:val="CommentReference"/>
          <w:b w:val="0"/>
          <w:color w:val="000000" w:themeColor="text1"/>
        </w:rPr>
        <w:commentReference w:id="13"/>
      </w:r>
      <w:r w:rsidRPr="00E444C8">
        <w:t xml:space="preserve"> </w:t>
      </w:r>
      <w:r w:rsidR="00A679FC" w:rsidRPr="00E444C8">
        <w:t>des</w:t>
      </w:r>
      <w:r w:rsidRPr="00E444C8">
        <w:t xml:space="preserve"> table</w:t>
      </w:r>
      <w:r w:rsidR="00DC3599" w:rsidRPr="00E444C8">
        <w:t>aux</w:t>
      </w:r>
    </w:p>
    <w:p w14:paraId="4BF16F7D" w14:textId="237AA790" w:rsidR="006B6A97" w:rsidRDefault="008A57A8">
      <w:pPr>
        <w:pStyle w:val="TableofFigures"/>
        <w:rPr>
          <w:rFonts w:asciiTheme="minorHAnsi" w:eastAsiaTheme="minorEastAsia" w:hAnsiTheme="minorHAnsi" w:cstheme="minorBidi"/>
          <w:noProof/>
          <w:color w:val="auto"/>
          <w:kern w:val="0"/>
          <w:sz w:val="22"/>
          <w:szCs w:val="22"/>
        </w:rPr>
      </w:pPr>
      <w:r w:rsidRPr="00754211">
        <w:rPr>
          <w:b/>
          <w:noProof/>
          <w:sz w:val="22"/>
          <w:lang w:val="fr-FR" w:eastAsia="fr-FR"/>
        </w:rPr>
        <w:fldChar w:fldCharType="begin"/>
      </w:r>
      <w:r w:rsidRPr="00754211">
        <w:rPr>
          <w:noProof/>
          <w:lang w:val="fr-FR"/>
        </w:rPr>
        <w:instrText xml:space="preserve"> TOC \h \z \c "Table</w:instrText>
      </w:r>
      <w:r w:rsidR="00FD45F1" w:rsidRPr="00754211">
        <w:rPr>
          <w:noProof/>
          <w:lang w:val="fr-FR"/>
        </w:rPr>
        <w:instrText>au</w:instrText>
      </w:r>
      <w:r w:rsidRPr="00754211">
        <w:rPr>
          <w:noProof/>
          <w:lang w:val="fr-FR"/>
        </w:rPr>
        <w:instrText xml:space="preserve">" </w:instrText>
      </w:r>
      <w:r w:rsidRPr="00754211">
        <w:rPr>
          <w:b/>
          <w:noProof/>
          <w:sz w:val="22"/>
          <w:lang w:val="fr-FR" w:eastAsia="fr-FR"/>
        </w:rPr>
        <w:fldChar w:fldCharType="separate"/>
      </w:r>
      <w:hyperlink w:anchor="_Toc453669129" w:history="1">
        <w:r w:rsidR="006B6A97" w:rsidRPr="002B39C0">
          <w:rPr>
            <w:rStyle w:val="Hyperlink"/>
            <w:noProof/>
          </w:rPr>
          <w:t>Tableau 1 : Échelle de niveau d’exposition au risque</w:t>
        </w:r>
        <w:r w:rsidR="006B6A97">
          <w:rPr>
            <w:noProof/>
            <w:webHidden/>
          </w:rPr>
          <w:tab/>
        </w:r>
        <w:r w:rsidR="006B6A97">
          <w:rPr>
            <w:noProof/>
            <w:webHidden/>
          </w:rPr>
          <w:fldChar w:fldCharType="begin"/>
        </w:r>
        <w:r w:rsidR="006B6A97">
          <w:rPr>
            <w:noProof/>
            <w:webHidden/>
          </w:rPr>
          <w:instrText xml:space="preserve"> PAGEREF _Toc453669129 \h </w:instrText>
        </w:r>
        <w:r w:rsidR="006B6A97">
          <w:rPr>
            <w:noProof/>
            <w:webHidden/>
          </w:rPr>
        </w:r>
        <w:r w:rsidR="006B6A97">
          <w:rPr>
            <w:noProof/>
            <w:webHidden/>
          </w:rPr>
          <w:fldChar w:fldCharType="separate"/>
        </w:r>
        <w:r w:rsidR="006B6A97">
          <w:rPr>
            <w:noProof/>
            <w:webHidden/>
          </w:rPr>
          <w:t>13</w:t>
        </w:r>
        <w:r w:rsidR="006B6A97">
          <w:rPr>
            <w:noProof/>
            <w:webHidden/>
          </w:rPr>
          <w:fldChar w:fldCharType="end"/>
        </w:r>
      </w:hyperlink>
    </w:p>
    <w:p w14:paraId="084EEC86" w14:textId="18C105AF" w:rsidR="006B6A97" w:rsidRDefault="00FE3F6E">
      <w:pPr>
        <w:pStyle w:val="TableofFigures"/>
        <w:rPr>
          <w:rFonts w:asciiTheme="minorHAnsi" w:eastAsiaTheme="minorEastAsia" w:hAnsiTheme="minorHAnsi" w:cstheme="minorBidi"/>
          <w:noProof/>
          <w:color w:val="auto"/>
          <w:kern w:val="0"/>
          <w:sz w:val="22"/>
          <w:szCs w:val="22"/>
        </w:rPr>
      </w:pPr>
      <w:hyperlink w:anchor="_Toc453669130" w:history="1">
        <w:r w:rsidR="006B6A97" w:rsidRPr="002B39C0">
          <w:rPr>
            <w:rStyle w:val="Hyperlink"/>
            <w:noProof/>
          </w:rPr>
          <w:t>Tableau 2 : Considérations générales sur l’envergure de l’analyse de risque</w:t>
        </w:r>
        <w:r w:rsidR="006B6A97">
          <w:rPr>
            <w:noProof/>
            <w:webHidden/>
          </w:rPr>
          <w:tab/>
        </w:r>
        <w:r w:rsidR="006B6A97">
          <w:rPr>
            <w:noProof/>
            <w:webHidden/>
          </w:rPr>
          <w:fldChar w:fldCharType="begin"/>
        </w:r>
        <w:r w:rsidR="006B6A97">
          <w:rPr>
            <w:noProof/>
            <w:webHidden/>
          </w:rPr>
          <w:instrText xml:space="preserve"> PAGEREF _Toc453669130 \h </w:instrText>
        </w:r>
        <w:r w:rsidR="006B6A97">
          <w:rPr>
            <w:noProof/>
            <w:webHidden/>
          </w:rPr>
        </w:r>
        <w:r w:rsidR="006B6A97">
          <w:rPr>
            <w:noProof/>
            <w:webHidden/>
          </w:rPr>
          <w:fldChar w:fldCharType="separate"/>
        </w:r>
        <w:r w:rsidR="006B6A97">
          <w:rPr>
            <w:noProof/>
            <w:webHidden/>
          </w:rPr>
          <w:t>13</w:t>
        </w:r>
        <w:r w:rsidR="006B6A97">
          <w:rPr>
            <w:noProof/>
            <w:webHidden/>
          </w:rPr>
          <w:fldChar w:fldCharType="end"/>
        </w:r>
      </w:hyperlink>
    </w:p>
    <w:p w14:paraId="56D4898D" w14:textId="7AEC3C67" w:rsidR="006B6A97" w:rsidRDefault="00FE3F6E">
      <w:pPr>
        <w:pStyle w:val="TableofFigures"/>
        <w:rPr>
          <w:rFonts w:asciiTheme="minorHAnsi" w:eastAsiaTheme="minorEastAsia" w:hAnsiTheme="minorHAnsi" w:cstheme="minorBidi"/>
          <w:noProof/>
          <w:color w:val="auto"/>
          <w:kern w:val="0"/>
          <w:sz w:val="22"/>
          <w:szCs w:val="22"/>
        </w:rPr>
      </w:pPr>
      <w:hyperlink w:anchor="_Toc453669131" w:history="1">
        <w:r w:rsidR="006B6A97" w:rsidRPr="002B39C0">
          <w:rPr>
            <w:rStyle w:val="Hyperlink"/>
            <w:noProof/>
          </w:rPr>
          <w:t>Tableau 3 : Liste des actifs appartenant à la cible de l’analyse des risques</w:t>
        </w:r>
        <w:r w:rsidR="006B6A97">
          <w:rPr>
            <w:noProof/>
            <w:webHidden/>
          </w:rPr>
          <w:tab/>
        </w:r>
        <w:r w:rsidR="006B6A97">
          <w:rPr>
            <w:noProof/>
            <w:webHidden/>
          </w:rPr>
          <w:fldChar w:fldCharType="begin"/>
        </w:r>
        <w:r w:rsidR="006B6A97">
          <w:rPr>
            <w:noProof/>
            <w:webHidden/>
          </w:rPr>
          <w:instrText xml:space="preserve"> PAGEREF _Toc453669131 \h </w:instrText>
        </w:r>
        <w:r w:rsidR="006B6A97">
          <w:rPr>
            <w:noProof/>
            <w:webHidden/>
          </w:rPr>
        </w:r>
        <w:r w:rsidR="006B6A97">
          <w:rPr>
            <w:noProof/>
            <w:webHidden/>
          </w:rPr>
          <w:fldChar w:fldCharType="separate"/>
        </w:r>
        <w:r w:rsidR="006B6A97">
          <w:rPr>
            <w:noProof/>
            <w:webHidden/>
          </w:rPr>
          <w:t>13</w:t>
        </w:r>
        <w:r w:rsidR="006B6A97">
          <w:rPr>
            <w:noProof/>
            <w:webHidden/>
          </w:rPr>
          <w:fldChar w:fldCharType="end"/>
        </w:r>
      </w:hyperlink>
    </w:p>
    <w:p w14:paraId="32ADBAE5" w14:textId="0AF4B1D3" w:rsidR="006B6A97" w:rsidRDefault="00FE3F6E">
      <w:pPr>
        <w:pStyle w:val="TableofFigures"/>
        <w:rPr>
          <w:rFonts w:asciiTheme="minorHAnsi" w:eastAsiaTheme="minorEastAsia" w:hAnsiTheme="minorHAnsi" w:cstheme="minorBidi"/>
          <w:noProof/>
          <w:color w:val="auto"/>
          <w:kern w:val="0"/>
          <w:sz w:val="22"/>
          <w:szCs w:val="22"/>
        </w:rPr>
      </w:pPr>
      <w:hyperlink w:anchor="_Toc453669132" w:history="1">
        <w:r w:rsidR="006B6A97" w:rsidRPr="002B39C0">
          <w:rPr>
            <w:rStyle w:val="Hyperlink"/>
            <w:noProof/>
          </w:rPr>
          <w:t>Tableau 4 : Liste des actifs non considérés appartenant à la cible de l’analyse des risques</w:t>
        </w:r>
        <w:r w:rsidR="006B6A97">
          <w:rPr>
            <w:noProof/>
            <w:webHidden/>
          </w:rPr>
          <w:tab/>
        </w:r>
        <w:r w:rsidR="006B6A97">
          <w:rPr>
            <w:noProof/>
            <w:webHidden/>
          </w:rPr>
          <w:fldChar w:fldCharType="begin"/>
        </w:r>
        <w:r w:rsidR="006B6A97">
          <w:rPr>
            <w:noProof/>
            <w:webHidden/>
          </w:rPr>
          <w:instrText xml:space="preserve"> PAGEREF _Toc453669132 \h </w:instrText>
        </w:r>
        <w:r w:rsidR="006B6A97">
          <w:rPr>
            <w:noProof/>
            <w:webHidden/>
          </w:rPr>
        </w:r>
        <w:r w:rsidR="006B6A97">
          <w:rPr>
            <w:noProof/>
            <w:webHidden/>
          </w:rPr>
          <w:fldChar w:fldCharType="separate"/>
        </w:r>
        <w:r w:rsidR="006B6A97">
          <w:rPr>
            <w:noProof/>
            <w:webHidden/>
          </w:rPr>
          <w:t>13</w:t>
        </w:r>
        <w:r w:rsidR="006B6A97">
          <w:rPr>
            <w:noProof/>
            <w:webHidden/>
          </w:rPr>
          <w:fldChar w:fldCharType="end"/>
        </w:r>
      </w:hyperlink>
    </w:p>
    <w:p w14:paraId="4DE7A068" w14:textId="5B1AB17B" w:rsidR="006B6A97" w:rsidRDefault="00FE3F6E">
      <w:pPr>
        <w:pStyle w:val="TableofFigures"/>
        <w:rPr>
          <w:rFonts w:asciiTheme="minorHAnsi" w:eastAsiaTheme="minorEastAsia" w:hAnsiTheme="minorHAnsi" w:cstheme="minorBidi"/>
          <w:noProof/>
          <w:color w:val="auto"/>
          <w:kern w:val="0"/>
          <w:sz w:val="22"/>
          <w:szCs w:val="22"/>
        </w:rPr>
      </w:pPr>
      <w:hyperlink w:anchor="_Toc453669133" w:history="1">
        <w:r w:rsidR="006B6A97" w:rsidRPr="002B39C0">
          <w:rPr>
            <w:rStyle w:val="Hyperlink"/>
            <w:noProof/>
          </w:rPr>
          <w:t>Tableau 5 : Cartographie des menaces</w:t>
        </w:r>
        <w:r w:rsidR="006B6A97">
          <w:rPr>
            <w:noProof/>
            <w:webHidden/>
          </w:rPr>
          <w:tab/>
        </w:r>
        <w:r w:rsidR="006B6A97">
          <w:rPr>
            <w:noProof/>
            <w:webHidden/>
          </w:rPr>
          <w:fldChar w:fldCharType="begin"/>
        </w:r>
        <w:r w:rsidR="006B6A97">
          <w:rPr>
            <w:noProof/>
            <w:webHidden/>
          </w:rPr>
          <w:instrText xml:space="preserve"> PAGEREF _Toc453669133 \h </w:instrText>
        </w:r>
        <w:r w:rsidR="006B6A97">
          <w:rPr>
            <w:noProof/>
            <w:webHidden/>
          </w:rPr>
        </w:r>
        <w:r w:rsidR="006B6A97">
          <w:rPr>
            <w:noProof/>
            <w:webHidden/>
          </w:rPr>
          <w:fldChar w:fldCharType="separate"/>
        </w:r>
        <w:r w:rsidR="006B6A97">
          <w:rPr>
            <w:noProof/>
            <w:webHidden/>
          </w:rPr>
          <w:t>14</w:t>
        </w:r>
        <w:r w:rsidR="006B6A97">
          <w:rPr>
            <w:noProof/>
            <w:webHidden/>
          </w:rPr>
          <w:fldChar w:fldCharType="end"/>
        </w:r>
      </w:hyperlink>
    </w:p>
    <w:p w14:paraId="4A019EFB" w14:textId="40091301" w:rsidR="006B6A97" w:rsidRDefault="00FE3F6E">
      <w:pPr>
        <w:pStyle w:val="TableofFigures"/>
        <w:rPr>
          <w:rFonts w:asciiTheme="minorHAnsi" w:eastAsiaTheme="minorEastAsia" w:hAnsiTheme="minorHAnsi" w:cstheme="minorBidi"/>
          <w:noProof/>
          <w:color w:val="auto"/>
          <w:kern w:val="0"/>
          <w:sz w:val="22"/>
          <w:szCs w:val="22"/>
        </w:rPr>
      </w:pPr>
      <w:hyperlink w:anchor="_Toc453669134" w:history="1">
        <w:r w:rsidR="006B6A97" w:rsidRPr="002B39C0">
          <w:rPr>
            <w:rStyle w:val="Hyperlink"/>
            <w:noProof/>
          </w:rPr>
          <w:t>Tableau 6 : Liste des vulnérabilités</w:t>
        </w:r>
        <w:r w:rsidR="006B6A97">
          <w:rPr>
            <w:noProof/>
            <w:webHidden/>
          </w:rPr>
          <w:tab/>
        </w:r>
        <w:r w:rsidR="006B6A97">
          <w:rPr>
            <w:noProof/>
            <w:webHidden/>
          </w:rPr>
          <w:fldChar w:fldCharType="begin"/>
        </w:r>
        <w:r w:rsidR="006B6A97">
          <w:rPr>
            <w:noProof/>
            <w:webHidden/>
          </w:rPr>
          <w:instrText xml:space="preserve"> PAGEREF _Toc453669134 \h </w:instrText>
        </w:r>
        <w:r w:rsidR="006B6A97">
          <w:rPr>
            <w:noProof/>
            <w:webHidden/>
          </w:rPr>
        </w:r>
        <w:r w:rsidR="006B6A97">
          <w:rPr>
            <w:noProof/>
            <w:webHidden/>
          </w:rPr>
          <w:fldChar w:fldCharType="separate"/>
        </w:r>
        <w:r w:rsidR="006B6A97">
          <w:rPr>
            <w:noProof/>
            <w:webHidden/>
          </w:rPr>
          <w:t>14</w:t>
        </w:r>
        <w:r w:rsidR="006B6A97">
          <w:rPr>
            <w:noProof/>
            <w:webHidden/>
          </w:rPr>
          <w:fldChar w:fldCharType="end"/>
        </w:r>
      </w:hyperlink>
    </w:p>
    <w:p w14:paraId="3B3CDDEC" w14:textId="12F7229F" w:rsidR="006B6A97" w:rsidRDefault="00FE3F6E">
      <w:pPr>
        <w:pStyle w:val="TableofFigures"/>
        <w:rPr>
          <w:rFonts w:asciiTheme="minorHAnsi" w:eastAsiaTheme="minorEastAsia" w:hAnsiTheme="minorHAnsi" w:cstheme="minorBidi"/>
          <w:noProof/>
          <w:color w:val="auto"/>
          <w:kern w:val="0"/>
          <w:sz w:val="22"/>
          <w:szCs w:val="22"/>
        </w:rPr>
      </w:pPr>
      <w:hyperlink w:anchor="_Toc453669135" w:history="1">
        <w:r w:rsidR="006B6A97" w:rsidRPr="002B39C0">
          <w:rPr>
            <w:rStyle w:val="Hyperlink"/>
            <w:noProof/>
          </w:rPr>
          <w:t>Tableau 7 : Spécificités des risques</w:t>
        </w:r>
        <w:r w:rsidR="006B6A97">
          <w:rPr>
            <w:noProof/>
            <w:webHidden/>
          </w:rPr>
          <w:tab/>
        </w:r>
        <w:r w:rsidR="006B6A97">
          <w:rPr>
            <w:noProof/>
            <w:webHidden/>
          </w:rPr>
          <w:fldChar w:fldCharType="begin"/>
        </w:r>
        <w:r w:rsidR="006B6A97">
          <w:rPr>
            <w:noProof/>
            <w:webHidden/>
          </w:rPr>
          <w:instrText xml:space="preserve"> PAGEREF _Toc453669135 \h </w:instrText>
        </w:r>
        <w:r w:rsidR="006B6A97">
          <w:rPr>
            <w:noProof/>
            <w:webHidden/>
          </w:rPr>
        </w:r>
        <w:r w:rsidR="006B6A97">
          <w:rPr>
            <w:noProof/>
            <w:webHidden/>
          </w:rPr>
          <w:fldChar w:fldCharType="separate"/>
        </w:r>
        <w:r w:rsidR="006B6A97">
          <w:rPr>
            <w:noProof/>
            <w:webHidden/>
          </w:rPr>
          <w:t>15</w:t>
        </w:r>
        <w:r w:rsidR="006B6A97">
          <w:rPr>
            <w:noProof/>
            <w:webHidden/>
          </w:rPr>
          <w:fldChar w:fldCharType="end"/>
        </w:r>
      </w:hyperlink>
    </w:p>
    <w:p w14:paraId="291A7F4D" w14:textId="08C6FD51" w:rsidR="006B6A97" w:rsidRDefault="00FE3F6E">
      <w:pPr>
        <w:pStyle w:val="TableofFigures"/>
        <w:rPr>
          <w:rFonts w:asciiTheme="minorHAnsi" w:eastAsiaTheme="minorEastAsia" w:hAnsiTheme="minorHAnsi" w:cstheme="minorBidi"/>
          <w:noProof/>
          <w:color w:val="auto"/>
          <w:kern w:val="0"/>
          <w:sz w:val="22"/>
          <w:szCs w:val="22"/>
        </w:rPr>
      </w:pPr>
      <w:hyperlink w:anchor="_Toc453669136" w:history="1">
        <w:r w:rsidR="006B6A97" w:rsidRPr="002B39C0">
          <w:rPr>
            <w:rStyle w:val="Hyperlink"/>
            <w:noProof/>
          </w:rPr>
          <w:t>Tableau 8 : Scénarios de risques considérés</w:t>
        </w:r>
        <w:r w:rsidR="006B6A97">
          <w:rPr>
            <w:noProof/>
            <w:webHidden/>
          </w:rPr>
          <w:tab/>
        </w:r>
        <w:r w:rsidR="006B6A97">
          <w:rPr>
            <w:noProof/>
            <w:webHidden/>
          </w:rPr>
          <w:fldChar w:fldCharType="begin"/>
        </w:r>
        <w:r w:rsidR="006B6A97">
          <w:rPr>
            <w:noProof/>
            <w:webHidden/>
          </w:rPr>
          <w:instrText xml:space="preserve"> PAGEREF _Toc453669136 \h </w:instrText>
        </w:r>
        <w:r w:rsidR="006B6A97">
          <w:rPr>
            <w:noProof/>
            <w:webHidden/>
          </w:rPr>
        </w:r>
        <w:r w:rsidR="006B6A97">
          <w:rPr>
            <w:noProof/>
            <w:webHidden/>
          </w:rPr>
          <w:fldChar w:fldCharType="separate"/>
        </w:r>
        <w:r w:rsidR="006B6A97">
          <w:rPr>
            <w:noProof/>
            <w:webHidden/>
          </w:rPr>
          <w:t>15</w:t>
        </w:r>
        <w:r w:rsidR="006B6A97">
          <w:rPr>
            <w:noProof/>
            <w:webHidden/>
          </w:rPr>
          <w:fldChar w:fldCharType="end"/>
        </w:r>
      </w:hyperlink>
    </w:p>
    <w:p w14:paraId="78927B45" w14:textId="359CFEBE" w:rsidR="006B6A97" w:rsidRDefault="00FE3F6E">
      <w:pPr>
        <w:pStyle w:val="TableofFigures"/>
        <w:rPr>
          <w:rFonts w:asciiTheme="minorHAnsi" w:eastAsiaTheme="minorEastAsia" w:hAnsiTheme="minorHAnsi" w:cstheme="minorBidi"/>
          <w:noProof/>
          <w:color w:val="auto"/>
          <w:kern w:val="0"/>
          <w:sz w:val="22"/>
          <w:szCs w:val="22"/>
        </w:rPr>
      </w:pPr>
      <w:hyperlink w:anchor="_Toc453669137" w:history="1">
        <w:r w:rsidR="006B6A97" w:rsidRPr="002B39C0">
          <w:rPr>
            <w:rStyle w:val="Hyperlink"/>
            <w:noProof/>
          </w:rPr>
          <w:t>Tableau 9 : Échelle de probabilité d’un scénario de risque</w:t>
        </w:r>
        <w:r w:rsidR="006B6A97">
          <w:rPr>
            <w:noProof/>
            <w:webHidden/>
          </w:rPr>
          <w:tab/>
        </w:r>
        <w:r w:rsidR="006B6A97">
          <w:rPr>
            <w:noProof/>
            <w:webHidden/>
          </w:rPr>
          <w:fldChar w:fldCharType="begin"/>
        </w:r>
        <w:r w:rsidR="006B6A97">
          <w:rPr>
            <w:noProof/>
            <w:webHidden/>
          </w:rPr>
          <w:instrText xml:space="preserve"> PAGEREF _Toc453669137 \h </w:instrText>
        </w:r>
        <w:r w:rsidR="006B6A97">
          <w:rPr>
            <w:noProof/>
            <w:webHidden/>
          </w:rPr>
        </w:r>
        <w:r w:rsidR="006B6A97">
          <w:rPr>
            <w:noProof/>
            <w:webHidden/>
          </w:rPr>
          <w:fldChar w:fldCharType="separate"/>
        </w:r>
        <w:r w:rsidR="006B6A97">
          <w:rPr>
            <w:noProof/>
            <w:webHidden/>
          </w:rPr>
          <w:t>15</w:t>
        </w:r>
        <w:r w:rsidR="006B6A97">
          <w:rPr>
            <w:noProof/>
            <w:webHidden/>
          </w:rPr>
          <w:fldChar w:fldCharType="end"/>
        </w:r>
      </w:hyperlink>
    </w:p>
    <w:p w14:paraId="268FFF27" w14:textId="400AAB67" w:rsidR="006B6A97" w:rsidRDefault="00FE3F6E">
      <w:pPr>
        <w:pStyle w:val="TableofFigures"/>
        <w:rPr>
          <w:rFonts w:asciiTheme="minorHAnsi" w:eastAsiaTheme="minorEastAsia" w:hAnsiTheme="minorHAnsi" w:cstheme="minorBidi"/>
          <w:noProof/>
          <w:color w:val="auto"/>
          <w:kern w:val="0"/>
          <w:sz w:val="22"/>
          <w:szCs w:val="22"/>
        </w:rPr>
      </w:pPr>
      <w:hyperlink w:anchor="_Toc453669138" w:history="1">
        <w:r w:rsidR="006B6A97" w:rsidRPr="002B39C0">
          <w:rPr>
            <w:rStyle w:val="Hyperlink"/>
            <w:noProof/>
          </w:rPr>
          <w:t>Tableau 10 : Échelle d’impact d’un scénario de risque</w:t>
        </w:r>
        <w:r w:rsidR="006B6A97">
          <w:rPr>
            <w:noProof/>
            <w:webHidden/>
          </w:rPr>
          <w:tab/>
        </w:r>
        <w:r w:rsidR="006B6A97">
          <w:rPr>
            <w:noProof/>
            <w:webHidden/>
          </w:rPr>
          <w:fldChar w:fldCharType="begin"/>
        </w:r>
        <w:r w:rsidR="006B6A97">
          <w:rPr>
            <w:noProof/>
            <w:webHidden/>
          </w:rPr>
          <w:instrText xml:space="preserve"> PAGEREF _Toc453669138 \h </w:instrText>
        </w:r>
        <w:r w:rsidR="006B6A97">
          <w:rPr>
            <w:noProof/>
            <w:webHidden/>
          </w:rPr>
        </w:r>
        <w:r w:rsidR="006B6A97">
          <w:rPr>
            <w:noProof/>
            <w:webHidden/>
          </w:rPr>
          <w:fldChar w:fldCharType="separate"/>
        </w:r>
        <w:r w:rsidR="006B6A97">
          <w:rPr>
            <w:noProof/>
            <w:webHidden/>
          </w:rPr>
          <w:t>16</w:t>
        </w:r>
        <w:r w:rsidR="006B6A97">
          <w:rPr>
            <w:noProof/>
            <w:webHidden/>
          </w:rPr>
          <w:fldChar w:fldCharType="end"/>
        </w:r>
      </w:hyperlink>
    </w:p>
    <w:p w14:paraId="7D3C4305" w14:textId="4D4EA1CA" w:rsidR="006B6A97" w:rsidRDefault="00FE3F6E">
      <w:pPr>
        <w:pStyle w:val="TableofFigures"/>
        <w:rPr>
          <w:rFonts w:asciiTheme="minorHAnsi" w:eastAsiaTheme="minorEastAsia" w:hAnsiTheme="minorHAnsi" w:cstheme="minorBidi"/>
          <w:noProof/>
          <w:color w:val="auto"/>
          <w:kern w:val="0"/>
          <w:sz w:val="22"/>
          <w:szCs w:val="22"/>
        </w:rPr>
      </w:pPr>
      <w:hyperlink w:anchor="_Toc453669139" w:history="1">
        <w:r w:rsidR="006B6A97" w:rsidRPr="002B39C0">
          <w:rPr>
            <w:rStyle w:val="Hyperlink"/>
            <w:noProof/>
          </w:rPr>
          <w:t>Tableau 11 : Risques estimés par actifs</w:t>
        </w:r>
        <w:r w:rsidR="006B6A97">
          <w:rPr>
            <w:noProof/>
            <w:webHidden/>
          </w:rPr>
          <w:tab/>
        </w:r>
        <w:r w:rsidR="006B6A97">
          <w:rPr>
            <w:noProof/>
            <w:webHidden/>
          </w:rPr>
          <w:fldChar w:fldCharType="begin"/>
        </w:r>
        <w:r w:rsidR="006B6A97">
          <w:rPr>
            <w:noProof/>
            <w:webHidden/>
          </w:rPr>
          <w:instrText xml:space="preserve"> PAGEREF _Toc453669139 \h </w:instrText>
        </w:r>
        <w:r w:rsidR="006B6A97">
          <w:rPr>
            <w:noProof/>
            <w:webHidden/>
          </w:rPr>
        </w:r>
        <w:r w:rsidR="006B6A97">
          <w:rPr>
            <w:noProof/>
            <w:webHidden/>
          </w:rPr>
          <w:fldChar w:fldCharType="separate"/>
        </w:r>
        <w:r w:rsidR="006B6A97">
          <w:rPr>
            <w:noProof/>
            <w:webHidden/>
          </w:rPr>
          <w:t>16</w:t>
        </w:r>
        <w:r w:rsidR="006B6A97">
          <w:rPr>
            <w:noProof/>
            <w:webHidden/>
          </w:rPr>
          <w:fldChar w:fldCharType="end"/>
        </w:r>
      </w:hyperlink>
    </w:p>
    <w:p w14:paraId="0BE41E71" w14:textId="3E5D620A" w:rsidR="006B6A97" w:rsidRDefault="00FE3F6E">
      <w:pPr>
        <w:pStyle w:val="TableofFigures"/>
        <w:rPr>
          <w:rFonts w:asciiTheme="minorHAnsi" w:eastAsiaTheme="minorEastAsia" w:hAnsiTheme="minorHAnsi" w:cstheme="minorBidi"/>
          <w:noProof/>
          <w:color w:val="auto"/>
          <w:kern w:val="0"/>
          <w:sz w:val="22"/>
          <w:szCs w:val="22"/>
        </w:rPr>
      </w:pPr>
      <w:hyperlink w:anchor="_Toc453669140" w:history="1">
        <w:r w:rsidR="006B6A97" w:rsidRPr="002B39C0">
          <w:rPr>
            <w:rStyle w:val="Hyperlink"/>
            <w:noProof/>
          </w:rPr>
          <w:t>Tableau 12 : Échelle d’implémentation des mesures de sécurité</w:t>
        </w:r>
        <w:r w:rsidR="006B6A97">
          <w:rPr>
            <w:noProof/>
            <w:webHidden/>
          </w:rPr>
          <w:tab/>
        </w:r>
        <w:r w:rsidR="006B6A97">
          <w:rPr>
            <w:noProof/>
            <w:webHidden/>
          </w:rPr>
          <w:fldChar w:fldCharType="begin"/>
        </w:r>
        <w:r w:rsidR="006B6A97">
          <w:rPr>
            <w:noProof/>
            <w:webHidden/>
          </w:rPr>
          <w:instrText xml:space="preserve"> PAGEREF _Toc453669140 \h </w:instrText>
        </w:r>
        <w:r w:rsidR="006B6A97">
          <w:rPr>
            <w:noProof/>
            <w:webHidden/>
          </w:rPr>
        </w:r>
        <w:r w:rsidR="006B6A97">
          <w:rPr>
            <w:noProof/>
            <w:webHidden/>
          </w:rPr>
          <w:fldChar w:fldCharType="separate"/>
        </w:r>
        <w:r w:rsidR="006B6A97">
          <w:rPr>
            <w:noProof/>
            <w:webHidden/>
          </w:rPr>
          <w:t>19</w:t>
        </w:r>
        <w:r w:rsidR="006B6A97">
          <w:rPr>
            <w:noProof/>
            <w:webHidden/>
          </w:rPr>
          <w:fldChar w:fldCharType="end"/>
        </w:r>
      </w:hyperlink>
    </w:p>
    <w:p w14:paraId="49707FD6" w14:textId="39E7A6D2" w:rsidR="006B6A97" w:rsidRDefault="00FE3F6E">
      <w:pPr>
        <w:pStyle w:val="TableofFigures"/>
        <w:rPr>
          <w:rFonts w:asciiTheme="minorHAnsi" w:eastAsiaTheme="minorEastAsia" w:hAnsiTheme="minorHAnsi" w:cstheme="minorBidi"/>
          <w:noProof/>
          <w:color w:val="auto"/>
          <w:kern w:val="0"/>
          <w:sz w:val="22"/>
          <w:szCs w:val="22"/>
        </w:rPr>
      </w:pPr>
      <w:hyperlink w:anchor="_Toc453669141" w:history="1">
        <w:r w:rsidR="006B6A97" w:rsidRPr="002B39C0">
          <w:rPr>
            <w:rStyle w:val="Hyperlink"/>
            <w:noProof/>
          </w:rPr>
          <w:t>Tableau 13 : Résumé des caractéristiques des phases d’implémentation</w:t>
        </w:r>
        <w:r w:rsidR="006B6A97">
          <w:rPr>
            <w:noProof/>
            <w:webHidden/>
          </w:rPr>
          <w:tab/>
        </w:r>
        <w:r w:rsidR="006B6A97">
          <w:rPr>
            <w:noProof/>
            <w:webHidden/>
          </w:rPr>
          <w:fldChar w:fldCharType="begin"/>
        </w:r>
        <w:r w:rsidR="006B6A97">
          <w:rPr>
            <w:noProof/>
            <w:webHidden/>
          </w:rPr>
          <w:instrText xml:space="preserve"> PAGEREF _Toc453669141 \h </w:instrText>
        </w:r>
        <w:r w:rsidR="006B6A97">
          <w:rPr>
            <w:noProof/>
            <w:webHidden/>
          </w:rPr>
        </w:r>
        <w:r w:rsidR="006B6A97">
          <w:rPr>
            <w:noProof/>
            <w:webHidden/>
          </w:rPr>
          <w:fldChar w:fldCharType="separate"/>
        </w:r>
        <w:r w:rsidR="006B6A97">
          <w:rPr>
            <w:noProof/>
            <w:webHidden/>
          </w:rPr>
          <w:t>22</w:t>
        </w:r>
        <w:r w:rsidR="006B6A97">
          <w:rPr>
            <w:noProof/>
            <w:webHidden/>
          </w:rPr>
          <w:fldChar w:fldCharType="end"/>
        </w:r>
      </w:hyperlink>
    </w:p>
    <w:p w14:paraId="7BE503B7" w14:textId="51F58262" w:rsidR="006B6A97" w:rsidRDefault="00FE3F6E">
      <w:pPr>
        <w:pStyle w:val="TableofFigures"/>
        <w:rPr>
          <w:rFonts w:asciiTheme="minorHAnsi" w:eastAsiaTheme="minorEastAsia" w:hAnsiTheme="minorHAnsi" w:cstheme="minorBidi"/>
          <w:noProof/>
          <w:color w:val="auto"/>
          <w:kern w:val="0"/>
          <w:sz w:val="22"/>
          <w:szCs w:val="22"/>
        </w:rPr>
      </w:pPr>
      <w:hyperlink w:anchor="_Toc453669142" w:history="1">
        <w:r w:rsidR="006B6A97" w:rsidRPr="002B39C0">
          <w:rPr>
            <w:rStyle w:val="Hyperlink"/>
            <w:noProof/>
          </w:rPr>
          <w:t>Tableau 14 : Plan de traitement du risque selon TRICK Service</w:t>
        </w:r>
        <w:r w:rsidR="006B6A97">
          <w:rPr>
            <w:noProof/>
            <w:webHidden/>
          </w:rPr>
          <w:tab/>
        </w:r>
        <w:r w:rsidR="006B6A97">
          <w:rPr>
            <w:noProof/>
            <w:webHidden/>
          </w:rPr>
          <w:fldChar w:fldCharType="begin"/>
        </w:r>
        <w:r w:rsidR="006B6A97">
          <w:rPr>
            <w:noProof/>
            <w:webHidden/>
          </w:rPr>
          <w:instrText xml:space="preserve"> PAGEREF _Toc453669142 \h </w:instrText>
        </w:r>
        <w:r w:rsidR="006B6A97">
          <w:rPr>
            <w:noProof/>
            <w:webHidden/>
          </w:rPr>
        </w:r>
        <w:r w:rsidR="006B6A97">
          <w:rPr>
            <w:noProof/>
            <w:webHidden/>
          </w:rPr>
          <w:fldChar w:fldCharType="separate"/>
        </w:r>
        <w:r w:rsidR="006B6A97">
          <w:rPr>
            <w:noProof/>
            <w:webHidden/>
          </w:rPr>
          <w:t>23</w:t>
        </w:r>
        <w:r w:rsidR="006B6A97">
          <w:rPr>
            <w:noProof/>
            <w:webHidden/>
          </w:rPr>
          <w:fldChar w:fldCharType="end"/>
        </w:r>
      </w:hyperlink>
    </w:p>
    <w:p w14:paraId="000B9A58" w14:textId="460BC0D4" w:rsidR="008A57A8" w:rsidRPr="00E444C8" w:rsidRDefault="008A57A8" w:rsidP="008A57A8">
      <w:pPr>
        <w:pStyle w:val="TitrTMTF"/>
        <w:rPr>
          <w:lang w:val="fr-FR"/>
        </w:rPr>
      </w:pPr>
      <w:r w:rsidRPr="00754211">
        <w:rPr>
          <w:b w:val="0"/>
          <w:noProof/>
          <w:lang w:val="fr-FR"/>
        </w:rPr>
        <w:fldChar w:fldCharType="end"/>
      </w:r>
    </w:p>
    <w:p w14:paraId="582CCEED" w14:textId="77777777" w:rsidR="00173B00" w:rsidRPr="00E444C8" w:rsidRDefault="00173B00" w:rsidP="00173B00">
      <w:pPr>
        <w:pStyle w:val="Heading1"/>
      </w:pPr>
      <w:bookmarkStart w:id="14" w:name="_Toc453669065"/>
      <w:bookmarkStart w:id="15" w:name="_Toc245171914"/>
      <w:bookmarkStart w:id="16" w:name="_Toc260033147"/>
      <w:bookmarkStart w:id="17" w:name="_Toc126566761"/>
      <w:r w:rsidRPr="00E444C8">
        <w:lastRenderedPageBreak/>
        <w:t>Introduction</w:t>
      </w:r>
      <w:bookmarkEnd w:id="14"/>
    </w:p>
    <w:p w14:paraId="4A0B3357" w14:textId="77777777" w:rsidR="00173B00" w:rsidRPr="00E444C8" w:rsidRDefault="00173B00" w:rsidP="00173B00">
      <w:pPr>
        <w:pStyle w:val="Heading2"/>
      </w:pPr>
      <w:bookmarkStart w:id="18" w:name="_Toc453669066"/>
      <w:r w:rsidRPr="00E444C8">
        <w:t>Contexte</w:t>
      </w:r>
      <w:bookmarkEnd w:id="18"/>
    </w:p>
    <w:p w14:paraId="2ABD5E88" w14:textId="77777777" w:rsidR="00173B00" w:rsidRPr="00E444C8" w:rsidRDefault="00173B00" w:rsidP="00173B00">
      <w:r w:rsidRPr="00E444C8">
        <w:t>…</w:t>
      </w:r>
    </w:p>
    <w:p w14:paraId="3DE05DA6" w14:textId="77777777" w:rsidR="00173B00" w:rsidRPr="00E444C8" w:rsidRDefault="00173B00" w:rsidP="00173B00">
      <w:pPr>
        <w:pStyle w:val="Heading2"/>
      </w:pPr>
      <w:bookmarkStart w:id="19" w:name="_Toc453669067"/>
      <w:r w:rsidRPr="00E444C8">
        <w:t>Objectifs du document</w:t>
      </w:r>
      <w:bookmarkEnd w:id="19"/>
    </w:p>
    <w:p w14:paraId="637585C4" w14:textId="77777777" w:rsidR="00173B00" w:rsidRPr="00E444C8" w:rsidRDefault="00173B00" w:rsidP="00173B00">
      <w:r w:rsidRPr="00E444C8">
        <w:t>…</w:t>
      </w:r>
    </w:p>
    <w:p w14:paraId="2E998F97" w14:textId="77777777" w:rsidR="00173B00" w:rsidRPr="00E444C8" w:rsidRDefault="00173B00" w:rsidP="00173B00">
      <w:pPr>
        <w:pStyle w:val="Heading2"/>
      </w:pPr>
      <w:bookmarkStart w:id="20" w:name="_Toc453669068"/>
      <w:r w:rsidRPr="00E444C8">
        <w:t>Cadre d’application</w:t>
      </w:r>
      <w:bookmarkEnd w:id="20"/>
    </w:p>
    <w:p w14:paraId="54265019" w14:textId="77777777" w:rsidR="00173B00" w:rsidRPr="00E444C8" w:rsidRDefault="00173B00" w:rsidP="00173B00">
      <w:r w:rsidRPr="00E444C8">
        <w:t xml:space="preserve">L’analyse de risque a été menée au sein de </w:t>
      </w:r>
      <w:commentRangeStart w:id="21"/>
      <w:r w:rsidRPr="00E444C8">
        <w:rPr>
          <w:highlight w:val="yellow"/>
        </w:rPr>
        <w:t>….</w:t>
      </w:r>
      <w:r w:rsidRPr="00E444C8">
        <w:t xml:space="preserve"> </w:t>
      </w:r>
      <w:commentRangeEnd w:id="21"/>
      <w:r w:rsidR="00ED0E7D" w:rsidRPr="00E444C8">
        <w:rPr>
          <w:rStyle w:val="CommentReference"/>
        </w:rPr>
        <w:commentReference w:id="21"/>
      </w:r>
      <w:r w:rsidRPr="00E444C8">
        <w:t>Elle couvre les risques portant sur</w:t>
      </w:r>
      <w:r w:rsidR="00D46A91" w:rsidRPr="00E444C8">
        <w:t xml:space="preserve"> </w:t>
      </w:r>
      <w:commentRangeStart w:id="22"/>
      <w:r w:rsidR="00D46A91" w:rsidRPr="00E444C8">
        <w:t>…</w:t>
      </w:r>
      <w:commentRangeEnd w:id="22"/>
      <w:r w:rsidR="00D46A91" w:rsidRPr="00E444C8">
        <w:rPr>
          <w:rStyle w:val="CommentReference"/>
        </w:rPr>
        <w:commentReference w:id="22"/>
      </w:r>
      <w:r w:rsidRPr="00E444C8">
        <w:t>.</w:t>
      </w:r>
    </w:p>
    <w:p w14:paraId="5CDBAA6B" w14:textId="77777777" w:rsidR="00173B00" w:rsidRPr="00E444C8" w:rsidRDefault="00173B00" w:rsidP="00173B00">
      <w:pPr>
        <w:pStyle w:val="Heading2"/>
      </w:pPr>
      <w:bookmarkStart w:id="23" w:name="_Toc453669069"/>
      <w:r w:rsidRPr="00E444C8">
        <w:t>Audience</w:t>
      </w:r>
      <w:bookmarkEnd w:id="23"/>
    </w:p>
    <w:p w14:paraId="7225B4D1" w14:textId="77777777" w:rsidR="00173B00" w:rsidRPr="00E444C8" w:rsidRDefault="00173B00" w:rsidP="00173B00">
      <w:r w:rsidRPr="00E444C8">
        <w:t xml:space="preserve">Ce rapport est adressé </w:t>
      </w:r>
      <w:r w:rsidR="00D46A91" w:rsidRPr="00E444C8">
        <w:t>à</w:t>
      </w:r>
      <w:r w:rsidRPr="00E444C8">
        <w:t xml:space="preserve"> </w:t>
      </w:r>
      <w:commentRangeStart w:id="24"/>
      <w:r w:rsidRPr="00E444C8">
        <w:t>…</w:t>
      </w:r>
      <w:commentRangeEnd w:id="24"/>
      <w:r w:rsidR="00D46A91" w:rsidRPr="00E444C8">
        <w:rPr>
          <w:rStyle w:val="CommentReference"/>
        </w:rPr>
        <w:commentReference w:id="24"/>
      </w:r>
    </w:p>
    <w:p w14:paraId="2B96AFFC" w14:textId="77777777" w:rsidR="00173B00" w:rsidRPr="00E444C8" w:rsidRDefault="00173B00" w:rsidP="00173B00">
      <w:pPr>
        <w:pStyle w:val="Heading2"/>
      </w:pPr>
      <w:bookmarkStart w:id="25" w:name="_Toc453669070"/>
      <w:r w:rsidRPr="00E444C8">
        <w:t>Structure de ce document</w:t>
      </w:r>
      <w:bookmarkEnd w:id="25"/>
    </w:p>
    <w:p w14:paraId="4EEA2C57" w14:textId="4BAE77E7" w:rsidR="00173B00" w:rsidRPr="00E444C8" w:rsidRDefault="00173B00" w:rsidP="00173B00">
      <w:r w:rsidRPr="00E444C8">
        <w:t xml:space="preserve">Les chapitres suivants décrivent la méthodologie, l’appréciation des risques, le niveau de sécurité dans l’ordre </w:t>
      </w:r>
      <w:r w:rsidR="00FE3F6E">
        <w:t>suivant :</w:t>
      </w:r>
    </w:p>
    <w:p w14:paraId="08B3DEA0" w14:textId="77777777" w:rsidR="00173B00" w:rsidRPr="00E444C8" w:rsidRDefault="00173B00" w:rsidP="00A562E4">
      <w:pPr>
        <w:pStyle w:val="ListParagraph"/>
        <w:numPr>
          <w:ilvl w:val="0"/>
          <w:numId w:val="6"/>
        </w:numPr>
      </w:pPr>
      <w:commentRangeStart w:id="26"/>
      <w:r w:rsidRPr="00E444C8">
        <w:t>Le chapitre 2 décrit la méthodologie de l’analyse des risques.</w:t>
      </w:r>
      <w:commentRangeEnd w:id="26"/>
      <w:r w:rsidR="00FE3F6E">
        <w:rPr>
          <w:rStyle w:val="CommentReference"/>
        </w:rPr>
        <w:commentReference w:id="26"/>
      </w:r>
    </w:p>
    <w:p w14:paraId="77704B81" w14:textId="77777777" w:rsidR="00173B00" w:rsidRPr="00E444C8" w:rsidRDefault="00173B00" w:rsidP="00A562E4">
      <w:pPr>
        <w:pStyle w:val="ListParagraph"/>
        <w:numPr>
          <w:ilvl w:val="0"/>
          <w:numId w:val="6"/>
        </w:numPr>
      </w:pPr>
      <w:r w:rsidRPr="00E444C8">
        <w:t>Le chapitre 3 décrit le contexte, la cible, et les valeurs des actifs considérés dans l’analyse des risques, selon de la démarche ISO 27005.</w:t>
      </w:r>
    </w:p>
    <w:p w14:paraId="2A0D9A96" w14:textId="77777777" w:rsidR="00173B00" w:rsidRPr="00E444C8" w:rsidRDefault="00173B00" w:rsidP="00A562E4">
      <w:pPr>
        <w:pStyle w:val="ListParagraph"/>
        <w:numPr>
          <w:ilvl w:val="0"/>
          <w:numId w:val="6"/>
        </w:numPr>
      </w:pPr>
      <w:r w:rsidRPr="00E444C8">
        <w:t>Le chapitre 4 présente le résultat de l’</w:t>
      </w:r>
      <w:r w:rsidR="004B0F7C" w:rsidRPr="00E444C8">
        <w:t>estimation</w:t>
      </w:r>
      <w:r w:rsidRPr="00E444C8">
        <w:t xml:space="preserve"> des risques.</w:t>
      </w:r>
    </w:p>
    <w:p w14:paraId="66F036BE" w14:textId="77777777" w:rsidR="00173B00" w:rsidRPr="00E444C8" w:rsidRDefault="00173B00" w:rsidP="00A562E4">
      <w:pPr>
        <w:pStyle w:val="ListParagraph"/>
        <w:numPr>
          <w:ilvl w:val="0"/>
          <w:numId w:val="6"/>
        </w:numPr>
      </w:pPr>
      <w:r w:rsidRPr="00E444C8">
        <w:t>Le chapitre 5 renseigne sur l’état d’avancement et les coûts des mesures de sécurité de la norme ISO 27002.</w:t>
      </w:r>
    </w:p>
    <w:p w14:paraId="28711774" w14:textId="77777777" w:rsidR="00173B00" w:rsidRPr="00E444C8" w:rsidRDefault="00173B00" w:rsidP="00A562E4">
      <w:pPr>
        <w:pStyle w:val="ListParagraph"/>
        <w:numPr>
          <w:ilvl w:val="0"/>
          <w:numId w:val="6"/>
        </w:numPr>
      </w:pPr>
      <w:r w:rsidRPr="00E444C8">
        <w:t xml:space="preserve">Le chapitre 6 présente une proposition complète de traitement de risques, qui consiste à implémenter une liste de mesures de sécurité tirée de </w:t>
      </w:r>
      <w:r w:rsidR="004B0F7C" w:rsidRPr="00E444C8">
        <w:t>normes internationales ou de bonnes pratiques</w:t>
      </w:r>
      <w:r w:rsidRPr="00E444C8">
        <w:t>.</w:t>
      </w:r>
    </w:p>
    <w:p w14:paraId="159D7D5B" w14:textId="77777777" w:rsidR="00173B00" w:rsidRPr="00E444C8" w:rsidRDefault="004B0F7C" w:rsidP="00A562E4">
      <w:pPr>
        <w:pStyle w:val="ListParagraph"/>
        <w:numPr>
          <w:ilvl w:val="0"/>
          <w:numId w:val="6"/>
        </w:numPr>
      </w:pPr>
      <w:r w:rsidRPr="00E444C8">
        <w:t>L’annexe</w:t>
      </w:r>
      <w:r w:rsidR="00173B00" w:rsidRPr="00E444C8">
        <w:t xml:space="preserve"> est </w:t>
      </w:r>
      <w:r w:rsidRPr="00E444C8">
        <w:t>constituée</w:t>
      </w:r>
      <w:r w:rsidR="00173B00" w:rsidRPr="00E444C8">
        <w:t xml:space="preserve"> par l’ensemble </w:t>
      </w:r>
      <w:r w:rsidRPr="00E444C8">
        <w:t>des états d’implémentation des mesures de sécurités venant des différentes normes internationales et bonnes pratiques considérées</w:t>
      </w:r>
      <w:r w:rsidR="00173B00" w:rsidRPr="00E444C8">
        <w:t>.</w:t>
      </w:r>
    </w:p>
    <w:p w14:paraId="55DED915" w14:textId="77777777" w:rsidR="00173B00" w:rsidRPr="00E444C8" w:rsidRDefault="00173B00" w:rsidP="00796370">
      <w:pPr>
        <w:pStyle w:val="Heading2"/>
      </w:pPr>
      <w:bookmarkStart w:id="27" w:name="_Toc453669071"/>
      <w:r w:rsidRPr="00E444C8">
        <w:t>Références</w:t>
      </w:r>
      <w:bookmarkEnd w:id="27"/>
    </w:p>
    <w:p w14:paraId="613AF057" w14:textId="77777777" w:rsidR="00796370" w:rsidRPr="00E444C8" w:rsidRDefault="00173B00" w:rsidP="004B0F7C">
      <w:pPr>
        <w:pStyle w:val="List-Biblio"/>
      </w:pPr>
      <w:r w:rsidRPr="00E444C8">
        <w:t xml:space="preserve">ISO/IEC 27001, </w:t>
      </w:r>
      <w:r w:rsidR="004B0F7C" w:rsidRPr="00E444C8">
        <w:t>Technologies de l'information — Techniques de sécurité — Systèmes de management de la sécurité de l'information — Exigences</w:t>
      </w:r>
      <w:r w:rsidR="00796370" w:rsidRPr="00E444C8">
        <w:t>.</w:t>
      </w:r>
    </w:p>
    <w:p w14:paraId="2D232128" w14:textId="77777777" w:rsidR="00173B00" w:rsidRPr="00E444C8" w:rsidRDefault="00173B00" w:rsidP="004B0F7C">
      <w:pPr>
        <w:pStyle w:val="List-Biblio"/>
      </w:pPr>
      <w:r w:rsidRPr="00E444C8">
        <w:t xml:space="preserve">ISO/IEC </w:t>
      </w:r>
      <w:r w:rsidR="004B0F7C" w:rsidRPr="00E444C8">
        <w:t>27002</w:t>
      </w:r>
      <w:r w:rsidRPr="00E444C8">
        <w:t xml:space="preserve">, </w:t>
      </w:r>
      <w:r w:rsidR="004B0F7C" w:rsidRPr="00E444C8">
        <w:t>Technologies de l'information — Techniques de sécurité — Code de bonne pratique pour le management de la sécurité de l'information</w:t>
      </w:r>
      <w:r w:rsidRPr="00E444C8">
        <w:t>.</w:t>
      </w:r>
    </w:p>
    <w:p w14:paraId="37BBD66C" w14:textId="2E2CBBA0" w:rsidR="00173B00" w:rsidRPr="00E444C8" w:rsidRDefault="00173B00" w:rsidP="00796370">
      <w:pPr>
        <w:pStyle w:val="List-Biblio"/>
      </w:pPr>
      <w:commentRangeStart w:id="28"/>
      <w:r w:rsidRPr="00E444C8">
        <w:t xml:space="preserve">ISO/IEC </w:t>
      </w:r>
      <w:r w:rsidR="006B6A97" w:rsidRPr="00E444C8">
        <w:t>27005 :</w:t>
      </w:r>
      <w:r w:rsidRPr="00E444C8">
        <w:t xml:space="preserve"> Processus de gestion de risque de la sécurité de l'information.</w:t>
      </w:r>
      <w:commentRangeEnd w:id="28"/>
      <w:r w:rsidR="00FE3F6E">
        <w:rPr>
          <w:rStyle w:val="CommentReference"/>
        </w:rPr>
        <w:commentReference w:id="28"/>
      </w:r>
    </w:p>
    <w:p w14:paraId="3C1DAD60" w14:textId="77777777" w:rsidR="00173B00" w:rsidRPr="00E444C8" w:rsidRDefault="00173B00" w:rsidP="00796370">
      <w:pPr>
        <w:pStyle w:val="Heading2"/>
      </w:pPr>
      <w:bookmarkStart w:id="29" w:name="_Toc453669072"/>
      <w:r w:rsidRPr="00E444C8">
        <w:lastRenderedPageBreak/>
        <w:t>Acronyme</w:t>
      </w:r>
      <w:bookmarkEnd w:id="29"/>
    </w:p>
    <w:tbl>
      <w:tblPr>
        <w:tblStyle w:val="Tableitrust2"/>
        <w:tblW w:w="0" w:type="auto"/>
        <w:tblLook w:val="04A0" w:firstRow="1" w:lastRow="0" w:firstColumn="1" w:lastColumn="0" w:noHBand="0" w:noVBand="1"/>
      </w:tblPr>
      <w:tblGrid>
        <w:gridCol w:w="1303"/>
        <w:gridCol w:w="8325"/>
      </w:tblGrid>
      <w:tr w:rsidR="00EF394F" w:rsidRPr="00E444C8" w14:paraId="53B2816C" w14:textId="77777777" w:rsidTr="00792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599101EF" w14:textId="77777777" w:rsidR="00EF394F" w:rsidRPr="00E444C8" w:rsidRDefault="00EF394F" w:rsidP="007922B9">
            <w:pPr>
              <w:pStyle w:val="CrpTxtTab"/>
              <w:jc w:val="left"/>
              <w:rPr>
                <w:lang w:val="fr-FR"/>
              </w:rPr>
            </w:pPr>
            <w:r w:rsidRPr="00E444C8">
              <w:rPr>
                <w:lang w:val="fr-FR"/>
              </w:rPr>
              <w:t>Acronyme</w:t>
            </w:r>
          </w:p>
        </w:tc>
        <w:tc>
          <w:tcPr>
            <w:tcW w:w="8367" w:type="dxa"/>
            <w:noWrap/>
          </w:tcPr>
          <w:p w14:paraId="2B04014C" w14:textId="77777777" w:rsidR="00EF394F" w:rsidRPr="00E444C8" w:rsidRDefault="00EF394F" w:rsidP="007922B9">
            <w:pPr>
              <w:pStyle w:val="CrpTxtTab"/>
              <w:jc w:val="left"/>
              <w:cnfStyle w:val="100000000000" w:firstRow="1" w:lastRow="0" w:firstColumn="0" w:lastColumn="0" w:oddVBand="0" w:evenVBand="0" w:oddHBand="0" w:evenHBand="0" w:firstRowFirstColumn="0" w:firstRowLastColumn="0" w:lastRowFirstColumn="0" w:lastRowLastColumn="0"/>
              <w:rPr>
                <w:lang w:val="fr-FR"/>
              </w:rPr>
            </w:pPr>
            <w:r w:rsidRPr="00E444C8">
              <w:rPr>
                <w:lang w:val="fr-FR"/>
              </w:rPr>
              <w:t>Description</w:t>
            </w:r>
          </w:p>
        </w:tc>
      </w:tr>
      <w:tr w:rsidR="00796370" w:rsidRPr="00E444C8" w14:paraId="648C741F"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021BEAA6" w14:textId="77777777" w:rsidR="00796370" w:rsidRPr="00E444C8" w:rsidRDefault="00796370" w:rsidP="007922B9">
            <w:pPr>
              <w:pStyle w:val="CrpTxtTab"/>
              <w:jc w:val="left"/>
              <w:rPr>
                <w:lang w:val="fr-FR"/>
              </w:rPr>
            </w:pPr>
            <w:r w:rsidRPr="00E444C8">
              <w:rPr>
                <w:lang w:val="fr-FR"/>
              </w:rPr>
              <w:t>ALE</w:t>
            </w:r>
          </w:p>
        </w:tc>
        <w:tc>
          <w:tcPr>
            <w:tcW w:w="8367" w:type="dxa"/>
            <w:noWrap/>
          </w:tcPr>
          <w:p w14:paraId="040590B0" w14:textId="77777777" w:rsidR="00796370" w:rsidRPr="00E444C8"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Annual Loss Expectency (Perte annuelle attendue), c’est la métrique pour comparer des risques (en €)</w:t>
            </w:r>
          </w:p>
        </w:tc>
      </w:tr>
      <w:tr w:rsidR="00796370" w:rsidRPr="00E444C8" w14:paraId="7314F535"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7B4FC555" w14:textId="77777777" w:rsidR="00796370" w:rsidRPr="00E444C8" w:rsidRDefault="00796370" w:rsidP="007922B9">
            <w:pPr>
              <w:pStyle w:val="CrpTxtTab"/>
              <w:jc w:val="left"/>
              <w:rPr>
                <w:lang w:val="fr-FR"/>
              </w:rPr>
            </w:pPr>
            <w:r w:rsidRPr="00E444C8">
              <w:rPr>
                <w:lang w:val="fr-FR"/>
              </w:rPr>
              <w:t>MAGERIT</w:t>
            </w:r>
          </w:p>
        </w:tc>
        <w:tc>
          <w:tcPr>
            <w:tcW w:w="8367" w:type="dxa"/>
            <w:noWrap/>
          </w:tcPr>
          <w:p w14:paraId="3E523701" w14:textId="77777777" w:rsidR="00796370" w:rsidRPr="00E444C8"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Acronyme espagnol pour « Analyse de Risque et Méthodologie de Management pour les Systèmes d’Information »</w:t>
            </w:r>
          </w:p>
        </w:tc>
      </w:tr>
      <w:tr w:rsidR="00E424E9" w:rsidRPr="00E444C8" w14:paraId="6DDF7322"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060FD5EA" w14:textId="77777777" w:rsidR="00E424E9" w:rsidRPr="00E444C8" w:rsidRDefault="00E424E9" w:rsidP="007922B9">
            <w:pPr>
              <w:pStyle w:val="CrpTxtTab"/>
              <w:jc w:val="left"/>
              <w:rPr>
                <w:lang w:val="fr-FR"/>
              </w:rPr>
            </w:pPr>
            <w:r w:rsidRPr="00E444C8">
              <w:rPr>
                <w:lang w:val="fr-FR"/>
              </w:rPr>
              <w:t>PDDF</w:t>
            </w:r>
          </w:p>
        </w:tc>
        <w:tc>
          <w:tcPr>
            <w:tcW w:w="8367" w:type="dxa"/>
            <w:noWrap/>
          </w:tcPr>
          <w:p w14:paraId="288E159A" w14:textId="77777777" w:rsidR="00E424E9" w:rsidRPr="00E444C8"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Processus de dématérialisation des données financières</w:t>
            </w:r>
          </w:p>
        </w:tc>
      </w:tr>
      <w:tr w:rsidR="00796370" w:rsidRPr="00E444C8" w14:paraId="7DC65293"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3050D66A" w14:textId="77777777" w:rsidR="00796370" w:rsidRPr="00E444C8" w:rsidRDefault="00796370" w:rsidP="007922B9">
            <w:pPr>
              <w:pStyle w:val="CrpTxtTab"/>
              <w:jc w:val="left"/>
              <w:rPr>
                <w:lang w:val="fr-FR"/>
              </w:rPr>
            </w:pPr>
            <w:r w:rsidRPr="00E444C8">
              <w:rPr>
                <w:lang w:val="fr-FR"/>
              </w:rPr>
              <w:t>ROSI</w:t>
            </w:r>
          </w:p>
        </w:tc>
        <w:tc>
          <w:tcPr>
            <w:tcW w:w="8367" w:type="dxa"/>
            <w:noWrap/>
          </w:tcPr>
          <w:p w14:paraId="283E6C1D" w14:textId="77777777" w:rsidR="00796370" w:rsidRPr="00E444C8"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E3F6E" w14:paraId="02D30820"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3C5ABA87" w14:textId="77777777" w:rsidR="00796370" w:rsidRPr="00E444C8" w:rsidRDefault="00796370" w:rsidP="007922B9">
            <w:pPr>
              <w:pStyle w:val="CrpTxtTab"/>
              <w:jc w:val="left"/>
              <w:rPr>
                <w:lang w:val="fr-FR"/>
              </w:rPr>
            </w:pPr>
            <w:r w:rsidRPr="00E444C8">
              <w:rPr>
                <w:lang w:val="fr-FR"/>
              </w:rPr>
              <w:t>TRICK-</w:t>
            </w:r>
          </w:p>
        </w:tc>
        <w:tc>
          <w:tcPr>
            <w:tcW w:w="8367" w:type="dxa"/>
            <w:noWrap/>
          </w:tcPr>
          <w:p w14:paraId="7FB2A0E2" w14:textId="77777777" w:rsidR="00796370" w:rsidRPr="00C23488"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pPr>
            <w:r w:rsidRPr="00C23488">
              <w:t>Acronyme pour « </w:t>
            </w:r>
            <w:r w:rsidR="00796370" w:rsidRPr="00C23488">
              <w:t>Tool for RIsk management base</w:t>
            </w:r>
            <w:r w:rsidRPr="00C23488">
              <w:t>d on Central Knowledge base »</w:t>
            </w:r>
          </w:p>
        </w:tc>
      </w:tr>
    </w:tbl>
    <w:p w14:paraId="74EB5737" w14:textId="77777777" w:rsidR="00796370" w:rsidRPr="00C23488" w:rsidRDefault="00796370" w:rsidP="00796370">
      <w:pPr>
        <w:pStyle w:val="Tableau"/>
      </w:pPr>
    </w:p>
    <w:p w14:paraId="037DBD8A" w14:textId="77777777" w:rsidR="00D06C39" w:rsidRPr="00E444C8" w:rsidRDefault="00E424E9" w:rsidP="00D06C39">
      <w:pPr>
        <w:pStyle w:val="Heading2"/>
      </w:pPr>
      <w:bookmarkStart w:id="30" w:name="_Toc453669073"/>
      <w:r w:rsidRPr="00E444C8">
        <w:t>Terminologie</w:t>
      </w:r>
      <w:bookmarkEnd w:id="30"/>
    </w:p>
    <w:tbl>
      <w:tblPr>
        <w:tblStyle w:val="Tableitrust2"/>
        <w:tblW w:w="0" w:type="auto"/>
        <w:tblLook w:val="04A0" w:firstRow="1" w:lastRow="0" w:firstColumn="1" w:lastColumn="0" w:noHBand="0" w:noVBand="1"/>
      </w:tblPr>
      <w:tblGrid>
        <w:gridCol w:w="2410"/>
        <w:gridCol w:w="7218"/>
      </w:tblGrid>
      <w:tr w:rsidR="00E424E9" w:rsidRPr="00E444C8" w14:paraId="5AC3FD05" w14:textId="77777777" w:rsidTr="002247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9DD188D" w14:textId="77777777" w:rsidR="00E424E9" w:rsidRPr="00E444C8" w:rsidRDefault="00E424E9" w:rsidP="007922B9">
            <w:pPr>
              <w:pStyle w:val="CrpTxtTab"/>
              <w:jc w:val="left"/>
              <w:rPr>
                <w:lang w:val="fr-FR"/>
              </w:rPr>
            </w:pPr>
            <w:r w:rsidRPr="00E444C8">
              <w:rPr>
                <w:lang w:val="fr-FR"/>
              </w:rPr>
              <w:t>Termes</w:t>
            </w:r>
          </w:p>
        </w:tc>
        <w:tc>
          <w:tcPr>
            <w:tcW w:w="7233" w:type="dxa"/>
            <w:noWrap/>
          </w:tcPr>
          <w:p w14:paraId="02037C4B" w14:textId="77777777" w:rsidR="00E424E9" w:rsidRPr="00E444C8" w:rsidRDefault="00E424E9" w:rsidP="007922B9">
            <w:pPr>
              <w:pStyle w:val="CrpTxtTab"/>
              <w:jc w:val="left"/>
              <w:cnfStyle w:val="100000000000" w:firstRow="1" w:lastRow="0" w:firstColumn="0" w:lastColumn="0" w:oddVBand="0" w:evenVBand="0" w:oddHBand="0" w:evenHBand="0" w:firstRowFirstColumn="0" w:firstRowLastColumn="0" w:lastRowFirstColumn="0" w:lastRowLastColumn="0"/>
              <w:rPr>
                <w:lang w:val="fr-FR"/>
              </w:rPr>
            </w:pPr>
            <w:r w:rsidRPr="00E444C8">
              <w:rPr>
                <w:lang w:val="fr-FR"/>
              </w:rPr>
              <w:t>Définition</w:t>
            </w:r>
          </w:p>
        </w:tc>
      </w:tr>
      <w:tr w:rsidR="00AA086F" w:rsidRPr="00E444C8" w14:paraId="42906C52"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BCE965E" w14:textId="77777777" w:rsidR="00AA086F" w:rsidRPr="00E444C8" w:rsidRDefault="00AA086F" w:rsidP="007922B9">
            <w:pPr>
              <w:pStyle w:val="CrpTxtTab"/>
              <w:jc w:val="left"/>
              <w:rPr>
                <w:lang w:val="fr-FR"/>
              </w:rPr>
            </w:pPr>
            <w:r w:rsidRPr="00E444C8">
              <w:rPr>
                <w:lang w:val="fr-FR"/>
              </w:rPr>
              <w:t>Acceptation du risque</w:t>
            </w:r>
          </w:p>
        </w:tc>
        <w:tc>
          <w:tcPr>
            <w:tcW w:w="7233" w:type="dxa"/>
            <w:noWrap/>
          </w:tcPr>
          <w:p w14:paraId="2F6B4DB2" w14:textId="77777777" w:rsidR="00AA086F" w:rsidRPr="00E444C8"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 xml:space="preserve">Processus destiné à valider le traitement du risque mise en place pour obtenir un risque acceptable pour les partis prenants c’est-à-dire à valider </w:t>
            </w:r>
            <w:r w:rsidR="008673DC" w:rsidRPr="00E444C8">
              <w:rPr>
                <w:lang w:val="fr-FR"/>
              </w:rPr>
              <w:t xml:space="preserve">formellement </w:t>
            </w:r>
            <w:r w:rsidRPr="00E444C8">
              <w:rPr>
                <w:lang w:val="fr-FR"/>
              </w:rPr>
              <w:t>les mesures mises en place pour diminuer ou transférer le risque et à accepter les risques résiduels.</w:t>
            </w:r>
          </w:p>
        </w:tc>
      </w:tr>
      <w:tr w:rsidR="00E424E9" w:rsidRPr="00E444C8" w14:paraId="5D9F4D3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9986AA5" w14:textId="77777777" w:rsidR="00E424E9" w:rsidRPr="00E444C8" w:rsidRDefault="00E424E9" w:rsidP="007922B9">
            <w:pPr>
              <w:pStyle w:val="CrpTxtTab"/>
              <w:jc w:val="left"/>
              <w:rPr>
                <w:lang w:val="fr-FR"/>
              </w:rPr>
            </w:pPr>
            <w:r w:rsidRPr="00E444C8">
              <w:rPr>
                <w:lang w:val="fr-FR"/>
              </w:rPr>
              <w:t>Analyse du risque</w:t>
            </w:r>
          </w:p>
        </w:tc>
        <w:tc>
          <w:tcPr>
            <w:tcW w:w="7233" w:type="dxa"/>
            <w:noWrap/>
          </w:tcPr>
          <w:p w14:paraId="27400227" w14:textId="77777777" w:rsidR="00E424E9" w:rsidRPr="00E444C8"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 xml:space="preserve">Processus permettant de comprendre la nature du risque et de déterminer le niveau du risque de la </w:t>
            </w:r>
            <w:r w:rsidR="00A56E12" w:rsidRPr="00E444C8">
              <w:rPr>
                <w:lang w:val="fr-FR"/>
              </w:rPr>
              <w:t>TOE</w:t>
            </w:r>
            <w:r w:rsidRPr="00E444C8">
              <w:rPr>
                <w:lang w:val="fr-FR"/>
              </w:rPr>
              <w:t>.</w:t>
            </w:r>
          </w:p>
        </w:tc>
      </w:tr>
      <w:tr w:rsidR="00E424E9" w:rsidRPr="00E444C8" w14:paraId="08CD244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361EF8D" w14:textId="77777777" w:rsidR="00E424E9" w:rsidRPr="00E444C8" w:rsidRDefault="00E424E9" w:rsidP="007922B9">
            <w:pPr>
              <w:pStyle w:val="CrpTxtTab"/>
              <w:jc w:val="left"/>
              <w:rPr>
                <w:lang w:val="fr-FR"/>
              </w:rPr>
            </w:pPr>
            <w:r w:rsidRPr="00E444C8">
              <w:rPr>
                <w:lang w:val="fr-FR"/>
              </w:rPr>
              <w:t>Appréciation du risque</w:t>
            </w:r>
          </w:p>
        </w:tc>
        <w:tc>
          <w:tcPr>
            <w:tcW w:w="7233" w:type="dxa"/>
            <w:noWrap/>
          </w:tcPr>
          <w:p w14:paraId="1F2FD362" w14:textId="77777777" w:rsidR="00E424E9" w:rsidRPr="00E444C8"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szCs w:val="20"/>
                <w:lang w:val="fr-FR" w:eastAsia="en-US"/>
              </w:rPr>
              <w:t>Processus complet comprenant l’identification du risque, l’analyse du risque et l’évaluation du risque.</w:t>
            </w:r>
          </w:p>
        </w:tc>
      </w:tr>
      <w:tr w:rsidR="00AA086F" w:rsidRPr="00E444C8" w14:paraId="72DFB4F5"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0F685AC" w14:textId="77777777" w:rsidR="00AA086F" w:rsidRPr="00E444C8" w:rsidRDefault="00AA086F" w:rsidP="007922B9">
            <w:pPr>
              <w:pStyle w:val="CrpTxtTab"/>
              <w:jc w:val="left"/>
              <w:rPr>
                <w:lang w:val="fr-FR"/>
              </w:rPr>
            </w:pPr>
            <w:r w:rsidRPr="00E444C8">
              <w:rPr>
                <w:lang w:val="fr-FR"/>
              </w:rPr>
              <w:t>Consultation sur et communication du risque</w:t>
            </w:r>
          </w:p>
        </w:tc>
        <w:tc>
          <w:tcPr>
            <w:tcW w:w="7233" w:type="dxa"/>
            <w:noWrap/>
          </w:tcPr>
          <w:p w14:paraId="4C73004F" w14:textId="77777777" w:rsidR="00AA086F" w:rsidRPr="00E444C8"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E444C8" w14:paraId="12CEDA22"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B2E082E" w14:textId="77777777" w:rsidR="005B2E71" w:rsidRPr="00E444C8" w:rsidRDefault="005B2E71" w:rsidP="007922B9">
            <w:pPr>
              <w:pStyle w:val="CrpTxtTab"/>
              <w:jc w:val="left"/>
              <w:rPr>
                <w:lang w:val="fr-FR"/>
              </w:rPr>
            </w:pPr>
            <w:r w:rsidRPr="00E444C8">
              <w:rPr>
                <w:lang w:val="fr-FR"/>
              </w:rPr>
              <w:t xml:space="preserve">Contre-mesure </w:t>
            </w:r>
          </w:p>
        </w:tc>
        <w:tc>
          <w:tcPr>
            <w:tcW w:w="7233" w:type="dxa"/>
            <w:noWrap/>
          </w:tcPr>
          <w:p w14:paraId="7FFC72D9" w14:textId="77777777" w:rsidR="005B2E71" w:rsidRPr="00E444C8"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En anglais « Control » : mesure qui modifie un risque. Appelé aussi mesure de sécurité.</w:t>
            </w:r>
          </w:p>
        </w:tc>
      </w:tr>
      <w:tr w:rsidR="003701D9" w:rsidRPr="00E444C8" w14:paraId="37368634"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4930206" w14:textId="77777777" w:rsidR="003701D9" w:rsidRPr="00E444C8" w:rsidRDefault="003701D9" w:rsidP="007922B9">
            <w:pPr>
              <w:pStyle w:val="CrpTxtTab"/>
              <w:jc w:val="left"/>
              <w:rPr>
                <w:lang w:val="fr-FR"/>
              </w:rPr>
            </w:pPr>
            <w:r w:rsidRPr="00E444C8">
              <w:rPr>
                <w:lang w:val="fr-FR"/>
              </w:rPr>
              <w:t>Critères du risque</w:t>
            </w:r>
          </w:p>
        </w:tc>
        <w:tc>
          <w:tcPr>
            <w:tcW w:w="7233" w:type="dxa"/>
            <w:noWrap/>
          </w:tcPr>
          <w:p w14:paraId="36C17872" w14:textId="77777777" w:rsidR="003701D9" w:rsidRPr="00E444C8"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Base de référence à partir de laquelle est jugé de l’importance d’un risque.</w:t>
            </w:r>
          </w:p>
        </w:tc>
      </w:tr>
      <w:tr w:rsidR="00E424E9" w:rsidRPr="00E444C8" w14:paraId="5C4F4508"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1C75C19" w14:textId="77777777" w:rsidR="00E424E9" w:rsidRPr="00E444C8" w:rsidRDefault="00E424E9" w:rsidP="007922B9">
            <w:pPr>
              <w:pStyle w:val="CrpTxtTab"/>
              <w:jc w:val="left"/>
              <w:rPr>
                <w:lang w:val="fr-FR"/>
              </w:rPr>
            </w:pPr>
            <w:r w:rsidRPr="00E444C8">
              <w:rPr>
                <w:lang w:val="fr-FR"/>
              </w:rPr>
              <w:t>Évaluation du risque</w:t>
            </w:r>
          </w:p>
        </w:tc>
        <w:tc>
          <w:tcPr>
            <w:tcW w:w="7233" w:type="dxa"/>
            <w:noWrap/>
          </w:tcPr>
          <w:p w14:paraId="1824F171" w14:textId="77777777" w:rsidR="00E424E9" w:rsidRPr="00E444C8"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E444C8" w14:paraId="38FBFB01"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68181A99" w14:textId="77777777" w:rsidR="00E424E9" w:rsidRPr="00E444C8" w:rsidRDefault="00E424E9" w:rsidP="007922B9">
            <w:pPr>
              <w:pStyle w:val="CrpTxtTab"/>
              <w:jc w:val="left"/>
              <w:rPr>
                <w:lang w:val="fr-FR"/>
              </w:rPr>
            </w:pPr>
            <w:r w:rsidRPr="00E444C8">
              <w:rPr>
                <w:lang w:val="fr-FR"/>
              </w:rPr>
              <w:t>Identification du risque</w:t>
            </w:r>
          </w:p>
        </w:tc>
        <w:tc>
          <w:tcPr>
            <w:tcW w:w="7233" w:type="dxa"/>
            <w:noWrap/>
          </w:tcPr>
          <w:p w14:paraId="7FC13F7D" w14:textId="77777777" w:rsidR="00E424E9" w:rsidRPr="00E444C8"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Processus permettant de recherche, d’expertise et de description du risque</w:t>
            </w:r>
          </w:p>
          <w:p w14:paraId="33AD8B6F" w14:textId="77777777" w:rsidR="003701D9" w:rsidRPr="00E444C8"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Note1 : identification des risques implique identification de leurs origines, de leurs causes et de leurs conséquences potentielles.</w:t>
            </w:r>
          </w:p>
          <w:p w14:paraId="23CADFE4" w14:textId="77777777" w:rsidR="003701D9" w:rsidRPr="00E444C8"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 xml:space="preserve">Note2 : </w:t>
            </w:r>
            <w:r w:rsidR="00AA086F" w:rsidRPr="00E444C8">
              <w:rPr>
                <w:lang w:val="fr-FR"/>
              </w:rPr>
              <w:t>lors de l’</w:t>
            </w:r>
            <w:r w:rsidRPr="00E444C8">
              <w:rPr>
                <w:lang w:val="fr-FR"/>
              </w:rPr>
              <w:t>identifi</w:t>
            </w:r>
            <w:r w:rsidR="00AA086F" w:rsidRPr="00E444C8">
              <w:rPr>
                <w:lang w:val="fr-FR"/>
              </w:rPr>
              <w:t>cation des risques sont pris en compte les données historiques, les analyses théoriques, les avis documentées et experts et les besoins des partis prenants.</w:t>
            </w:r>
          </w:p>
        </w:tc>
      </w:tr>
      <w:tr w:rsidR="00610041" w:rsidRPr="00E444C8" w14:paraId="01A707AD"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5D932A6" w14:textId="77777777" w:rsidR="00610041" w:rsidRPr="00E444C8" w:rsidRDefault="00610041" w:rsidP="007922B9">
            <w:pPr>
              <w:pStyle w:val="CrpTxtTab"/>
              <w:jc w:val="left"/>
              <w:rPr>
                <w:lang w:val="fr-FR"/>
              </w:rPr>
            </w:pPr>
            <w:r w:rsidRPr="00E444C8">
              <w:rPr>
                <w:lang w:val="fr-FR"/>
              </w:rPr>
              <w:t>ISO/CEI 27001</w:t>
            </w:r>
          </w:p>
        </w:tc>
        <w:tc>
          <w:tcPr>
            <w:tcW w:w="7233" w:type="dxa"/>
            <w:noWrap/>
          </w:tcPr>
          <w:p w14:paraId="6878E99D" w14:textId="77777777" w:rsidR="00610041" w:rsidRPr="00E444C8"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E444C8" w14:paraId="01CEE97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FDE30F0" w14:textId="77777777" w:rsidR="00610041" w:rsidRPr="00E444C8" w:rsidRDefault="00610041" w:rsidP="007922B9">
            <w:pPr>
              <w:pStyle w:val="CrpTxtTab"/>
              <w:jc w:val="left"/>
              <w:rPr>
                <w:lang w:val="fr-FR"/>
              </w:rPr>
            </w:pPr>
            <w:r w:rsidRPr="00E444C8">
              <w:rPr>
                <w:lang w:val="fr-FR"/>
              </w:rPr>
              <w:t>ISO/CEI 27002</w:t>
            </w:r>
          </w:p>
        </w:tc>
        <w:tc>
          <w:tcPr>
            <w:tcW w:w="7233" w:type="dxa"/>
            <w:noWrap/>
          </w:tcPr>
          <w:p w14:paraId="0A087721" w14:textId="77777777" w:rsidR="00610041" w:rsidRPr="00E444C8"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E444C8" w14:paraId="206F4543"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9DEF761" w14:textId="77777777" w:rsidR="00610041" w:rsidRPr="00E444C8" w:rsidRDefault="00610041" w:rsidP="007922B9">
            <w:pPr>
              <w:pStyle w:val="CrpTxtTab"/>
              <w:jc w:val="left"/>
              <w:rPr>
                <w:lang w:val="fr-FR"/>
              </w:rPr>
            </w:pPr>
            <w:r w:rsidRPr="00E444C8">
              <w:rPr>
                <w:lang w:val="fr-FR"/>
              </w:rPr>
              <w:lastRenderedPageBreak/>
              <w:t>ISO/CEI 27005</w:t>
            </w:r>
          </w:p>
        </w:tc>
        <w:tc>
          <w:tcPr>
            <w:tcW w:w="7233" w:type="dxa"/>
            <w:noWrap/>
          </w:tcPr>
          <w:p w14:paraId="79C54830" w14:textId="77777777" w:rsidR="00610041" w:rsidRPr="00E444C8" w:rsidRDefault="00F32DF0"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Norme internationale</w:t>
            </w:r>
            <w:r w:rsidR="00610041" w:rsidRPr="00E444C8">
              <w:rPr>
                <w:lang w:val="fr-FR"/>
              </w:rPr>
              <w:t xml:space="preserve"> qui fournit un guide pour la gestion des risques liées à l’information en supportant en particulier les exigences d’un système de gestion de l’information (SMSI) selon l’ISO/CEI 27001.</w:t>
            </w:r>
          </w:p>
        </w:tc>
      </w:tr>
      <w:tr w:rsidR="005B2E71" w:rsidRPr="00E444C8" w14:paraId="75BF4E8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67C0DD80" w14:textId="77777777" w:rsidR="005B2E71" w:rsidRPr="00E444C8" w:rsidRDefault="005B2E71" w:rsidP="007922B9">
            <w:pPr>
              <w:pStyle w:val="CrpTxtTab"/>
              <w:jc w:val="left"/>
              <w:rPr>
                <w:lang w:val="fr-FR"/>
              </w:rPr>
            </w:pPr>
            <w:r w:rsidRPr="00E444C8">
              <w:rPr>
                <w:lang w:val="fr-FR"/>
              </w:rPr>
              <w:t>Partis prenants</w:t>
            </w:r>
          </w:p>
        </w:tc>
        <w:tc>
          <w:tcPr>
            <w:tcW w:w="7233" w:type="dxa"/>
            <w:noWrap/>
          </w:tcPr>
          <w:p w14:paraId="6CFE603F" w14:textId="77777777" w:rsidR="005B2E71" w:rsidRPr="00E444C8"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En anglais « Stakeholders » : personne ou organisation qui peut affectée, être affectée ou se considérée comme affectée par une décision ou une activité.</w:t>
            </w:r>
          </w:p>
        </w:tc>
      </w:tr>
      <w:tr w:rsidR="005B2E71" w:rsidRPr="00E444C8" w14:paraId="025F6BEC"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734F580" w14:textId="77777777" w:rsidR="005B2E71" w:rsidRPr="00E444C8" w:rsidRDefault="005B2E71" w:rsidP="007922B9">
            <w:pPr>
              <w:pStyle w:val="CrpTxtTab"/>
              <w:jc w:val="left"/>
              <w:rPr>
                <w:lang w:val="fr-FR"/>
              </w:rPr>
            </w:pPr>
            <w:r w:rsidRPr="00E444C8">
              <w:rPr>
                <w:lang w:val="fr-FR"/>
              </w:rPr>
              <w:t>TOE : Cible d’évaluation</w:t>
            </w:r>
          </w:p>
        </w:tc>
        <w:tc>
          <w:tcPr>
            <w:tcW w:w="7233" w:type="dxa"/>
            <w:noWrap/>
          </w:tcPr>
          <w:p w14:paraId="55BB0298" w14:textId="77777777" w:rsidR="005B2E71" w:rsidRPr="00E444C8"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 xml:space="preserve">Acronyme pour « Target Of Evaluation » - </w:t>
            </w:r>
            <w:r w:rsidR="005B2E71" w:rsidRPr="00E444C8">
              <w:rPr>
                <w:lang w:val="fr-FR"/>
              </w:rPr>
              <w:t xml:space="preserve">partie d’une organisation ou processus </w:t>
            </w:r>
            <w:r w:rsidR="00D06C39" w:rsidRPr="00E444C8">
              <w:rPr>
                <w:lang w:val="fr-FR"/>
              </w:rPr>
              <w:t>accompagné</w:t>
            </w:r>
            <w:r w:rsidR="005B2E71" w:rsidRPr="00E444C8">
              <w:rPr>
                <w:lang w:val="fr-FR"/>
              </w:rPr>
              <w:t xml:space="preserve"> </w:t>
            </w:r>
            <w:r w:rsidR="00D06C39" w:rsidRPr="00E444C8">
              <w:rPr>
                <w:lang w:val="fr-FR"/>
              </w:rPr>
              <w:t xml:space="preserve">de </w:t>
            </w:r>
            <w:r w:rsidR="005B2E71" w:rsidRPr="00E444C8">
              <w:rPr>
                <w:lang w:val="fr-FR"/>
              </w:rPr>
              <w:t xml:space="preserve">toutes les entités </w:t>
            </w:r>
            <w:r w:rsidR="00D06C39" w:rsidRPr="00E444C8">
              <w:rPr>
                <w:lang w:val="fr-FR"/>
              </w:rPr>
              <w:t xml:space="preserve">(technique, organisationnel ou humain) </w:t>
            </w:r>
            <w:r w:rsidR="005B2E71" w:rsidRPr="00E444C8">
              <w:rPr>
                <w:lang w:val="fr-FR"/>
              </w:rPr>
              <w:t xml:space="preserve">directement afférentes pour </w:t>
            </w:r>
            <w:r w:rsidR="00D06C39" w:rsidRPr="00E444C8">
              <w:rPr>
                <w:lang w:val="fr-FR"/>
              </w:rPr>
              <w:t>son bon fonctionnement</w:t>
            </w:r>
            <w:r w:rsidR="005B2E71" w:rsidRPr="00E444C8">
              <w:rPr>
                <w:lang w:val="fr-FR"/>
              </w:rPr>
              <w:t xml:space="preserve"> faisant l’objet de l’analyse de risque.</w:t>
            </w:r>
          </w:p>
        </w:tc>
      </w:tr>
      <w:tr w:rsidR="00E424E9" w:rsidRPr="00E444C8" w14:paraId="089D4F8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1BBE306" w14:textId="77777777" w:rsidR="00E424E9" w:rsidRPr="00E444C8" w:rsidRDefault="00E424E9" w:rsidP="007922B9">
            <w:pPr>
              <w:pStyle w:val="CrpTxtTab"/>
              <w:jc w:val="left"/>
              <w:rPr>
                <w:lang w:val="fr-FR"/>
              </w:rPr>
            </w:pPr>
            <w:r w:rsidRPr="00E444C8">
              <w:rPr>
                <w:lang w:val="fr-FR"/>
              </w:rPr>
              <w:t>Traitement du risque</w:t>
            </w:r>
          </w:p>
        </w:tc>
        <w:tc>
          <w:tcPr>
            <w:tcW w:w="7233" w:type="dxa"/>
            <w:noWrap/>
          </w:tcPr>
          <w:p w14:paraId="4001300E" w14:textId="77777777" w:rsidR="00E424E9" w:rsidRPr="00E444C8"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Processus destiné à modifier le risque.</w:t>
            </w:r>
          </w:p>
        </w:tc>
      </w:tr>
      <w:tr w:rsidR="00610041" w:rsidRPr="00E444C8" w14:paraId="45AB2DB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6007145" w14:textId="77777777" w:rsidR="00610041" w:rsidRPr="00E444C8" w:rsidRDefault="00610041" w:rsidP="007922B9">
            <w:pPr>
              <w:pStyle w:val="CrpTxtTab"/>
              <w:jc w:val="left"/>
              <w:rPr>
                <w:lang w:val="fr-FR"/>
              </w:rPr>
            </w:pPr>
            <w:r w:rsidRPr="00E444C8">
              <w:rPr>
                <w:lang w:val="fr-FR"/>
              </w:rPr>
              <w:t>TRICK Service</w:t>
            </w:r>
          </w:p>
        </w:tc>
        <w:tc>
          <w:tcPr>
            <w:tcW w:w="7233" w:type="dxa"/>
            <w:noWrap/>
          </w:tcPr>
          <w:p w14:paraId="2A061047" w14:textId="77777777" w:rsidR="00610041" w:rsidRPr="00E444C8"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Acronyme pour</w:t>
            </w:r>
            <w:proofErr w:type="gramStart"/>
            <w:r w:rsidRPr="00E444C8">
              <w:rPr>
                <w:lang w:val="fr-FR"/>
              </w:rPr>
              <w:t xml:space="preserve"> «Tool</w:t>
            </w:r>
            <w:proofErr w:type="gramEnd"/>
            <w:r w:rsidRPr="00E444C8">
              <w:rPr>
                <w:lang w:val="fr-FR"/>
              </w:rPr>
              <w:t xml:space="preserve"> for RIsk management based on Central Knowledge base » ; outil d’analyse de risques de la société itrust consulting.</w:t>
            </w:r>
          </w:p>
        </w:tc>
      </w:tr>
      <w:tr w:rsidR="00E424E9" w:rsidRPr="00E444C8" w14:paraId="1EB4D963"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5305889E" w14:textId="77777777" w:rsidR="00E424E9" w:rsidRPr="00E444C8" w:rsidRDefault="00E424E9" w:rsidP="007922B9">
            <w:pPr>
              <w:pStyle w:val="CrpTxtTab"/>
              <w:jc w:val="left"/>
              <w:rPr>
                <w:lang w:val="fr-FR"/>
              </w:rPr>
            </w:pPr>
            <w:r w:rsidRPr="00E444C8">
              <w:rPr>
                <w:lang w:val="fr-FR"/>
              </w:rPr>
              <w:t>Surveillance et revue du risque</w:t>
            </w:r>
          </w:p>
        </w:tc>
        <w:tc>
          <w:tcPr>
            <w:tcW w:w="7233" w:type="dxa"/>
            <w:noWrap/>
          </w:tcPr>
          <w:p w14:paraId="1656E5A6" w14:textId="77777777" w:rsidR="00E424E9" w:rsidRPr="00E444C8"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E444C8" w:rsidRDefault="00E424E9" w:rsidP="00EF394F">
      <w:pPr>
        <w:pStyle w:val="CorpsTxt"/>
        <w:rPr>
          <w:lang w:val="fr-FR"/>
        </w:rPr>
      </w:pPr>
    </w:p>
    <w:p w14:paraId="15E675D7" w14:textId="77777777" w:rsidR="00173B00" w:rsidRPr="00E444C8" w:rsidRDefault="00173B00" w:rsidP="00796370">
      <w:pPr>
        <w:pStyle w:val="Heading1"/>
      </w:pPr>
      <w:bookmarkStart w:id="31" w:name="_Toc453669074"/>
      <w:r w:rsidRPr="00E444C8">
        <w:lastRenderedPageBreak/>
        <w:t>Méthodologie</w:t>
      </w:r>
      <w:bookmarkEnd w:id="31"/>
    </w:p>
    <w:p w14:paraId="45437B44" w14:textId="77777777" w:rsidR="00173B00" w:rsidRPr="00E444C8" w:rsidRDefault="00173B00" w:rsidP="00796370">
      <w:pPr>
        <w:pStyle w:val="Heading2"/>
      </w:pPr>
      <w:bookmarkStart w:id="32" w:name="_Toc453669075"/>
      <w:r w:rsidRPr="00E444C8">
        <w:t>Déroulement de l’étude</w:t>
      </w:r>
      <w:bookmarkEnd w:id="32"/>
    </w:p>
    <w:p w14:paraId="48DCC874" w14:textId="77777777" w:rsidR="00173B00" w:rsidRPr="00E444C8" w:rsidRDefault="00173B00" w:rsidP="00173B00">
      <w:r w:rsidRPr="00E444C8">
        <w:t xml:space="preserve">Afin d’apprécier les risques </w:t>
      </w:r>
      <w:r w:rsidR="005348C5" w:rsidRPr="00E444C8">
        <w:t xml:space="preserve">de </w:t>
      </w:r>
      <w:commentRangeStart w:id="33"/>
      <w:r w:rsidR="005348C5" w:rsidRPr="00E444C8">
        <w:t>…</w:t>
      </w:r>
      <w:r w:rsidRPr="00E444C8">
        <w:t xml:space="preserve">, </w:t>
      </w:r>
      <w:commentRangeEnd w:id="33"/>
      <w:r w:rsidR="005348C5" w:rsidRPr="00E444C8">
        <w:rPr>
          <w:rStyle w:val="CommentReference"/>
        </w:rPr>
        <w:commentReference w:id="33"/>
      </w:r>
      <w:r w:rsidRPr="00E444C8">
        <w:t>nous av</w:t>
      </w:r>
      <w:r w:rsidR="005348C5" w:rsidRPr="00E444C8">
        <w:t>ons suivi la démarche suivante :</w:t>
      </w:r>
    </w:p>
    <w:p w14:paraId="5902E16E" w14:textId="77777777" w:rsidR="00173B00" w:rsidRPr="00E444C8" w:rsidRDefault="00173B00" w:rsidP="00796370">
      <w:pPr>
        <w:pStyle w:val="S-Pnum1"/>
        <w:rPr>
          <w:lang w:val="fr-FR"/>
        </w:rPr>
      </w:pPr>
      <w:r w:rsidRPr="00E444C8">
        <w:rPr>
          <w:lang w:val="fr-FR"/>
        </w:rPr>
        <w:t xml:space="preserve">Description </w:t>
      </w:r>
      <w:r w:rsidR="005348C5" w:rsidRPr="00E444C8">
        <w:rPr>
          <w:lang w:val="fr-FR"/>
        </w:rPr>
        <w:t>de la cible de l’</w:t>
      </w:r>
      <w:r w:rsidR="004C4D50" w:rsidRPr="00E444C8">
        <w:rPr>
          <w:lang w:val="fr-FR"/>
        </w:rPr>
        <w:t>analyse</w:t>
      </w:r>
      <w:r w:rsidR="005348C5" w:rsidRPr="00E444C8">
        <w:rPr>
          <w:lang w:val="fr-FR"/>
        </w:rPr>
        <w:t xml:space="preserve"> des risques ;</w:t>
      </w:r>
    </w:p>
    <w:p w14:paraId="5E8F2A40" w14:textId="77777777" w:rsidR="00173B00" w:rsidRPr="00E444C8" w:rsidRDefault="00173B00" w:rsidP="00796370">
      <w:pPr>
        <w:pStyle w:val="S-Pnum1"/>
        <w:rPr>
          <w:lang w:val="fr-FR"/>
        </w:rPr>
      </w:pPr>
      <w:r w:rsidRPr="00E444C8">
        <w:rPr>
          <w:lang w:val="fr-FR"/>
        </w:rPr>
        <w:t>Identification des actifs par rapp</w:t>
      </w:r>
      <w:r w:rsidR="00796370" w:rsidRPr="00E444C8">
        <w:rPr>
          <w:lang w:val="fr-FR"/>
        </w:rPr>
        <w:t>ort à la connaissance du métier</w:t>
      </w:r>
      <w:r w:rsidR="005348C5" w:rsidRPr="00E444C8">
        <w:rPr>
          <w:lang w:val="fr-FR"/>
        </w:rPr>
        <w:t> ;</w:t>
      </w:r>
    </w:p>
    <w:p w14:paraId="3554CBAB" w14:textId="77777777" w:rsidR="00173B00" w:rsidRPr="00E444C8" w:rsidRDefault="00173B00" w:rsidP="00796370">
      <w:pPr>
        <w:pStyle w:val="S-Pnum1"/>
        <w:rPr>
          <w:lang w:val="fr-FR"/>
        </w:rPr>
      </w:pPr>
      <w:r w:rsidRPr="00E444C8">
        <w:rPr>
          <w:lang w:val="fr-FR"/>
        </w:rPr>
        <w:t>Classification des actifs selon une classification</w:t>
      </w:r>
      <w:r w:rsidR="00796370" w:rsidRPr="00E444C8">
        <w:rPr>
          <w:lang w:val="fr-FR"/>
        </w:rPr>
        <w:t xml:space="preserve"> simplifiée proposée par itrust</w:t>
      </w:r>
      <w:r w:rsidR="005348C5" w:rsidRPr="00E444C8">
        <w:rPr>
          <w:lang w:val="fr-FR"/>
        </w:rPr>
        <w:t> ;</w:t>
      </w:r>
    </w:p>
    <w:p w14:paraId="1116209D" w14:textId="77777777" w:rsidR="00173B00" w:rsidRPr="00E444C8" w:rsidRDefault="00173B00" w:rsidP="00796370">
      <w:pPr>
        <w:pStyle w:val="S-Pnum1"/>
        <w:rPr>
          <w:lang w:val="fr-FR"/>
        </w:rPr>
      </w:pPr>
      <w:r w:rsidRPr="00E444C8">
        <w:rPr>
          <w:lang w:val="fr-FR"/>
        </w:rPr>
        <w:t>Est</w:t>
      </w:r>
      <w:r w:rsidR="00796370" w:rsidRPr="00E444C8">
        <w:rPr>
          <w:lang w:val="fr-FR"/>
        </w:rPr>
        <w:t>imation de la valeur des actifs</w:t>
      </w:r>
      <w:r w:rsidR="005348C5" w:rsidRPr="00E444C8">
        <w:rPr>
          <w:lang w:val="fr-FR"/>
        </w:rPr>
        <w:t> ;</w:t>
      </w:r>
    </w:p>
    <w:p w14:paraId="18EDD113" w14:textId="77777777" w:rsidR="00173B00" w:rsidRPr="00E444C8" w:rsidRDefault="00173B00" w:rsidP="00796370">
      <w:pPr>
        <w:pStyle w:val="S-Pnum1"/>
        <w:rPr>
          <w:lang w:val="fr-FR"/>
        </w:rPr>
      </w:pPr>
      <w:r w:rsidRPr="00E444C8">
        <w:rPr>
          <w:lang w:val="fr-FR"/>
        </w:rPr>
        <w:t>Étude du niveau d’implémentat</w:t>
      </w:r>
      <w:r w:rsidR="00796370" w:rsidRPr="00E444C8">
        <w:rPr>
          <w:lang w:val="fr-FR"/>
        </w:rPr>
        <w:t>io</w:t>
      </w:r>
      <w:r w:rsidR="005348C5" w:rsidRPr="00E444C8">
        <w:rPr>
          <w:lang w:val="fr-FR"/>
        </w:rPr>
        <w:t xml:space="preserve">n des mesures selon ISO 27001 et </w:t>
      </w:r>
      <w:commentRangeStart w:id="34"/>
      <w:r w:rsidR="005348C5" w:rsidRPr="00E444C8">
        <w:rPr>
          <w:lang w:val="fr-FR"/>
        </w:rPr>
        <w:t>ISO 27002</w:t>
      </w:r>
      <w:commentRangeEnd w:id="34"/>
      <w:r w:rsidR="005348C5" w:rsidRPr="00E444C8">
        <w:rPr>
          <w:rStyle w:val="CommentReference"/>
          <w:lang w:val="fr-FR" w:eastAsia="fr-FR"/>
        </w:rPr>
        <w:commentReference w:id="34"/>
      </w:r>
      <w:r w:rsidR="005348C5" w:rsidRPr="00E444C8">
        <w:rPr>
          <w:lang w:val="fr-FR"/>
        </w:rPr>
        <w:t> ;</w:t>
      </w:r>
    </w:p>
    <w:p w14:paraId="767A758E" w14:textId="77777777" w:rsidR="00173B00" w:rsidRPr="00E444C8" w:rsidRDefault="00173B00" w:rsidP="00796370">
      <w:pPr>
        <w:pStyle w:val="S-Pnum1"/>
        <w:rPr>
          <w:lang w:val="fr-FR"/>
        </w:rPr>
      </w:pPr>
      <w:r w:rsidRPr="00E444C8">
        <w:rPr>
          <w:lang w:val="fr-FR"/>
        </w:rPr>
        <w:t>Estimation de la valeur ajoutée des mesures de sécurité à l’aide de la base de connaissance TRICK</w:t>
      </w:r>
      <w:r w:rsidR="005348C5" w:rsidRPr="00E444C8">
        <w:rPr>
          <w:lang w:val="fr-FR"/>
        </w:rPr>
        <w:t xml:space="preserve"> Service d’itrust consulting ;</w:t>
      </w:r>
    </w:p>
    <w:p w14:paraId="52FCB681" w14:textId="77777777" w:rsidR="00173B00" w:rsidRPr="00E444C8" w:rsidRDefault="00173B00" w:rsidP="00796370">
      <w:pPr>
        <w:pStyle w:val="S-Pnum1"/>
        <w:rPr>
          <w:lang w:val="fr-FR"/>
        </w:rPr>
      </w:pPr>
      <w:r w:rsidRPr="00E444C8">
        <w:rPr>
          <w:lang w:val="fr-FR"/>
        </w:rPr>
        <w:t>Révis</w:t>
      </w:r>
      <w:r w:rsidR="005348C5" w:rsidRPr="00E444C8">
        <w:rPr>
          <w:lang w:val="fr-FR"/>
        </w:rPr>
        <w:t>ion et validation des résultats ;</w:t>
      </w:r>
    </w:p>
    <w:p w14:paraId="43F25EAF" w14:textId="77777777" w:rsidR="00173B00" w:rsidRPr="00E444C8" w:rsidRDefault="00173B00" w:rsidP="00796370">
      <w:pPr>
        <w:pStyle w:val="S-Pnum1"/>
        <w:rPr>
          <w:lang w:val="fr-FR"/>
        </w:rPr>
      </w:pPr>
      <w:r w:rsidRPr="00E444C8">
        <w:rPr>
          <w:lang w:val="fr-FR"/>
        </w:rPr>
        <w:t>Proposition et validation du plan de trait</w:t>
      </w:r>
      <w:r w:rsidR="005348C5" w:rsidRPr="00E444C8">
        <w:rPr>
          <w:lang w:val="fr-FR"/>
        </w:rPr>
        <w:t>ement des risques ;</w:t>
      </w:r>
    </w:p>
    <w:p w14:paraId="44274806" w14:textId="77777777" w:rsidR="00173B00" w:rsidRPr="00E444C8" w:rsidRDefault="00173B00" w:rsidP="00796370">
      <w:pPr>
        <w:pStyle w:val="S-Pnum1"/>
        <w:rPr>
          <w:lang w:val="fr-FR"/>
        </w:rPr>
      </w:pPr>
      <w:r w:rsidRPr="00E444C8">
        <w:rPr>
          <w:lang w:val="fr-FR"/>
        </w:rPr>
        <w:t xml:space="preserve">Résumé </w:t>
      </w:r>
      <w:r w:rsidR="005348C5" w:rsidRPr="00E444C8">
        <w:rPr>
          <w:lang w:val="fr-FR"/>
        </w:rPr>
        <w:t>et présentation des conclusions.</w:t>
      </w:r>
    </w:p>
    <w:p w14:paraId="3202EFF6" w14:textId="77777777" w:rsidR="00173B00" w:rsidRPr="00E444C8" w:rsidRDefault="003B1B4E" w:rsidP="00796370">
      <w:pPr>
        <w:ind w:left="426" w:hanging="426"/>
      </w:pPr>
      <w:r w:rsidRPr="00E444C8">
        <w:rPr>
          <w:noProof/>
          <w:lang w:val="en-GB"/>
        </w:rPr>
        <mc:AlternateContent>
          <mc:Choice Requires="wps">
            <w:drawing>
              <wp:anchor distT="0" distB="0" distL="114300" distR="114300" simplePos="0" relativeHeight="251668480" behindDoc="1" locked="0" layoutInCell="1" allowOverlap="1" wp14:anchorId="5538115E" wp14:editId="62FF283A">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77AE0F48" w14:textId="77777777" w:rsidR="007B6E9C" w:rsidRDefault="007B6E9C" w:rsidP="001A7019">
                            <w:pPr>
                              <w:pStyle w:val="Caption"/>
                            </w:pPr>
                            <w:r w:rsidRPr="000D1916">
                              <w:rPr>
                                <w:noProof/>
                                <w:lang w:val="en-GB"/>
                              </w:rPr>
                              <w:drawing>
                                <wp:inline distT="0" distB="0" distL="0" distR="0" wp14:anchorId="2E5D5A85" wp14:editId="4E6664BA">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6B8D2694" w14:textId="77777777" w:rsidR="007B6E9C" w:rsidRPr="001A7019" w:rsidRDefault="007B6E9C" w:rsidP="001A7019">
                            <w:pPr>
                              <w:pStyle w:val="Caption"/>
                            </w:pPr>
                            <w:bookmarkStart w:id="35" w:name="_Toc453669121"/>
                            <w:r w:rsidRPr="000D1916">
                              <w:t xml:space="preserve">Figure </w:t>
                            </w:r>
                            <w:r>
                              <w:fldChar w:fldCharType="begin"/>
                            </w:r>
                            <w:r>
                              <w:instrText xml:space="preserve"> SEQ Figure \* ARABIC </w:instrText>
                            </w:r>
                            <w:r>
                              <w:fldChar w:fldCharType="separate"/>
                            </w:r>
                            <w:r>
                              <w:rPr>
                                <w:noProof/>
                              </w:rPr>
                              <w:t>1</w:t>
                            </w:r>
                            <w:r>
                              <w:rPr>
                                <w:noProof/>
                              </w:rPr>
                              <w:fldChar w:fldCharType="end"/>
                            </w:r>
                            <w:r w:rsidRPr="000D1916">
                              <w:t xml:space="preserve"> : </w:t>
                            </w:r>
                            <w:r>
                              <w:t>Le</w:t>
                            </w:r>
                            <w:r w:rsidRPr="000D1916">
                              <w:t xml:space="preserve"> processus de gestion du risque</w:t>
                            </w:r>
                            <w:bookmarkEnd w:id="35"/>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538115E"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77AE0F48" w14:textId="77777777" w:rsidR="007B6E9C" w:rsidRDefault="007B6E9C" w:rsidP="001A7019">
                      <w:pPr>
                        <w:pStyle w:val="Caption"/>
                      </w:pPr>
                      <w:r w:rsidRPr="000D1916">
                        <w:rPr>
                          <w:noProof/>
                          <w:lang w:val="en-GB"/>
                        </w:rPr>
                        <w:drawing>
                          <wp:inline distT="0" distB="0" distL="0" distR="0" wp14:anchorId="2E5D5A85" wp14:editId="4E6664BA">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6B8D2694" w14:textId="77777777" w:rsidR="007B6E9C" w:rsidRPr="001A7019" w:rsidRDefault="007B6E9C" w:rsidP="001A7019">
                      <w:pPr>
                        <w:pStyle w:val="Caption"/>
                      </w:pPr>
                      <w:bookmarkStart w:id="36" w:name="_Toc453669121"/>
                      <w:r w:rsidRPr="000D1916">
                        <w:t xml:space="preserve">Figure </w:t>
                      </w:r>
                      <w:r>
                        <w:fldChar w:fldCharType="begin"/>
                      </w:r>
                      <w:r>
                        <w:instrText xml:space="preserve"> SEQ Figure \* ARABIC </w:instrText>
                      </w:r>
                      <w:r>
                        <w:fldChar w:fldCharType="separate"/>
                      </w:r>
                      <w:r>
                        <w:rPr>
                          <w:noProof/>
                        </w:rPr>
                        <w:t>1</w:t>
                      </w:r>
                      <w:r>
                        <w:rPr>
                          <w:noProof/>
                        </w:rPr>
                        <w:fldChar w:fldCharType="end"/>
                      </w:r>
                      <w:r w:rsidRPr="000D1916">
                        <w:t xml:space="preserve"> : </w:t>
                      </w:r>
                      <w:r>
                        <w:t>Le</w:t>
                      </w:r>
                      <w:r w:rsidRPr="000D1916">
                        <w:t xml:space="preserve"> processus de gestion du risque</w:t>
                      </w:r>
                      <w:bookmarkEnd w:id="36"/>
                    </w:p>
                  </w:txbxContent>
                </v:textbox>
                <w10:wrap type="through" anchorx="margin" anchory="margin"/>
              </v:shape>
            </w:pict>
          </mc:Fallback>
        </mc:AlternateContent>
      </w:r>
      <w:r w:rsidR="00796370" w:rsidRPr="00E444C8">
        <w:t xml:space="preserve">Note : </w:t>
      </w:r>
      <w:r w:rsidR="00173B00" w:rsidRPr="00E444C8">
        <w:t>Le présent rapport ne suit pas l’ordre chronologique des phases de la méthodologie, mais présente les résultats selon les processus de gestion de risque selon I</w:t>
      </w:r>
      <w:r w:rsidR="005348C5" w:rsidRPr="00E444C8">
        <w:t>SO 27005</w:t>
      </w:r>
      <w:r w:rsidR="00173B00" w:rsidRPr="00E444C8">
        <w:t>.</w:t>
      </w:r>
    </w:p>
    <w:p w14:paraId="35BC8BC8" w14:textId="77777777" w:rsidR="00173B00" w:rsidRPr="00E444C8" w:rsidRDefault="00173B00" w:rsidP="00796370">
      <w:pPr>
        <w:pStyle w:val="Heading2"/>
      </w:pPr>
      <w:bookmarkStart w:id="37" w:name="_Toc453669076"/>
      <w:r w:rsidRPr="00E444C8">
        <w:t>Phase de la gestion des risques</w:t>
      </w:r>
      <w:bookmarkEnd w:id="37"/>
    </w:p>
    <w:p w14:paraId="1D4B4236" w14:textId="77777777" w:rsidR="00173B00" w:rsidRPr="00E444C8" w:rsidRDefault="00173B00" w:rsidP="00173B00">
      <w:r w:rsidRPr="00E444C8">
        <w:t>Dans ce projet, nous suivons les processus définis dans la norme ISO</w:t>
      </w:r>
      <w:r w:rsidR="005348C5" w:rsidRPr="00E444C8">
        <w:t xml:space="preserve"> </w:t>
      </w:r>
      <w:r w:rsidRPr="00E444C8">
        <w:t xml:space="preserve">27005 sur </w:t>
      </w:r>
      <w:r w:rsidR="005348C5" w:rsidRPr="00E444C8">
        <w:t>la gestion</w:t>
      </w:r>
      <w:r w:rsidRPr="00E444C8">
        <w:t xml:space="preserve"> des risques d’information. </w:t>
      </w:r>
    </w:p>
    <w:p w14:paraId="6B37E130" w14:textId="77777777" w:rsidR="00173B00" w:rsidRPr="00E444C8" w:rsidRDefault="006B5CA9" w:rsidP="00796370">
      <w:pPr>
        <w:pStyle w:val="Heading3"/>
      </w:pPr>
      <w:bookmarkStart w:id="38" w:name="_Toc453669077"/>
      <w:r w:rsidRPr="00E444C8">
        <w:t>Etablissement du contexte</w:t>
      </w:r>
      <w:bookmarkEnd w:id="38"/>
    </w:p>
    <w:p w14:paraId="59C6EAE4" w14:textId="77777777" w:rsidR="00173B00" w:rsidRPr="00E444C8" w:rsidRDefault="00173B00" w:rsidP="00173B00">
      <w:r w:rsidRPr="00E444C8">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39" w:name="_Toc453669078"/>
      <w:r w:rsidRPr="00E444C8">
        <w:t>Appréciation du risque</w:t>
      </w:r>
      <w:bookmarkEnd w:id="39"/>
    </w:p>
    <w:p w14:paraId="67D330FA" w14:textId="77777777" w:rsidR="006B5CA9" w:rsidRPr="00E444C8" w:rsidRDefault="00E424E9" w:rsidP="006B5CA9">
      <w:pPr>
        <w:rPr>
          <w:lang w:eastAsia="fr-LU"/>
        </w:rPr>
      </w:pPr>
      <w:r w:rsidRPr="00E444C8">
        <w:rPr>
          <w:lang w:eastAsia="fr-LU"/>
        </w:rPr>
        <w:t xml:space="preserve">Ce processus se décompose en trois phases distinctes permettant d’identifier les risques selon leur </w:t>
      </w:r>
      <w:r w:rsidR="00AD6EAB" w:rsidRPr="00E444C8">
        <w:rPr>
          <w:lang w:eastAsia="fr-LU"/>
        </w:rPr>
        <w:t>occurrence probables, leur gravité.</w:t>
      </w:r>
    </w:p>
    <w:p w14:paraId="2C0AC48F" w14:textId="77777777" w:rsidR="00173B00" w:rsidRPr="00E444C8" w:rsidRDefault="00173B00" w:rsidP="00A56E12">
      <w:pPr>
        <w:pStyle w:val="Heading4"/>
      </w:pPr>
      <w:bookmarkStart w:id="40" w:name="_Toc453669079"/>
      <w:r w:rsidRPr="00E444C8">
        <w:t xml:space="preserve">Identification </w:t>
      </w:r>
      <w:r w:rsidR="00A56E12" w:rsidRPr="00E444C8">
        <w:t>des risques</w:t>
      </w:r>
      <w:bookmarkEnd w:id="40"/>
    </w:p>
    <w:p w14:paraId="34235E58" w14:textId="77777777" w:rsidR="00173B00" w:rsidRPr="00E444C8" w:rsidRDefault="00173B00" w:rsidP="00173B00">
      <w:r w:rsidRPr="00E444C8">
        <w:t xml:space="preserve">L’objectif de l’identification des risques est de déterminer ce qui pourrait causer des pertes et de comprendre comment, où, et pourquoi ces pertes pourraient arriver. Cette phase prépare </w:t>
      </w:r>
      <w:r w:rsidRPr="00E444C8">
        <w:lastRenderedPageBreak/>
        <w:t>l’estimation des risques proprement dits. Elle s’est déroulée selon les phases suivantes :</w:t>
      </w:r>
    </w:p>
    <w:p w14:paraId="4BE718E1" w14:textId="77777777" w:rsidR="00173B00" w:rsidRPr="00E444C8" w:rsidRDefault="00A56E12" w:rsidP="00A562E4">
      <w:pPr>
        <w:pStyle w:val="S-Pnum1"/>
        <w:numPr>
          <w:ilvl w:val="0"/>
          <w:numId w:val="1"/>
        </w:numPr>
        <w:rPr>
          <w:lang w:val="fr-FR"/>
        </w:rPr>
      </w:pPr>
      <w:r w:rsidRPr="00E444C8">
        <w:rPr>
          <w:lang w:val="fr-FR"/>
        </w:rPr>
        <w:t xml:space="preserve">Identification des actifs (voir </w:t>
      </w:r>
      <w:r w:rsidR="005348C5" w:rsidRPr="00E444C8">
        <w:rPr>
          <w:lang w:val="fr-FR"/>
        </w:rPr>
        <w:t xml:space="preserve">chapitre </w:t>
      </w:r>
      <w:r w:rsidR="00BC0B18" w:rsidRPr="00E444C8">
        <w:rPr>
          <w:lang w:val="fr-FR"/>
        </w:rPr>
        <w:t>3.3.2</w:t>
      </w:r>
      <w:r w:rsidRPr="00E444C8">
        <w:rPr>
          <w:lang w:val="fr-FR"/>
        </w:rPr>
        <w:t>)</w:t>
      </w:r>
    </w:p>
    <w:p w14:paraId="7BB25171" w14:textId="77777777" w:rsidR="00173B00" w:rsidRPr="00E444C8" w:rsidRDefault="00173B00" w:rsidP="00A562E4">
      <w:pPr>
        <w:pStyle w:val="S-Pnum1"/>
        <w:numPr>
          <w:ilvl w:val="0"/>
          <w:numId w:val="1"/>
        </w:numPr>
        <w:rPr>
          <w:lang w:val="fr-FR"/>
        </w:rPr>
      </w:pPr>
      <w:r w:rsidRPr="00E444C8">
        <w:rPr>
          <w:lang w:val="fr-FR"/>
        </w:rPr>
        <w:t xml:space="preserve">Identification des menaces (voir </w:t>
      </w:r>
      <w:r w:rsidR="005348C5" w:rsidRPr="00E444C8">
        <w:rPr>
          <w:lang w:val="fr-FR"/>
        </w:rPr>
        <w:t xml:space="preserve">chapitre </w:t>
      </w:r>
      <w:r w:rsidR="00BC0B18" w:rsidRPr="00E444C8">
        <w:rPr>
          <w:lang w:val="fr-FR"/>
        </w:rPr>
        <w:t>4.1</w:t>
      </w:r>
      <w:r w:rsidRPr="00E444C8">
        <w:rPr>
          <w:lang w:val="fr-FR"/>
        </w:rPr>
        <w:t>).</w:t>
      </w:r>
    </w:p>
    <w:p w14:paraId="02EB56DD" w14:textId="77777777" w:rsidR="00173B00" w:rsidRPr="00E444C8" w:rsidRDefault="00173B00" w:rsidP="00A562E4">
      <w:pPr>
        <w:pStyle w:val="S-Pnum1"/>
        <w:numPr>
          <w:ilvl w:val="0"/>
          <w:numId w:val="1"/>
        </w:numPr>
        <w:rPr>
          <w:lang w:val="fr-FR"/>
        </w:rPr>
      </w:pPr>
      <w:r w:rsidRPr="00E444C8">
        <w:rPr>
          <w:lang w:val="fr-FR"/>
        </w:rPr>
        <w:t>Identification des mesures de sécurité existante (voir</w:t>
      </w:r>
      <w:r w:rsidR="00A56E12" w:rsidRPr="00E444C8">
        <w:rPr>
          <w:lang w:val="fr-FR"/>
        </w:rPr>
        <w:t xml:space="preserve"> </w:t>
      </w:r>
      <w:r w:rsidR="00BC0B18" w:rsidRPr="00E444C8">
        <w:rPr>
          <w:lang w:val="fr-FR"/>
        </w:rPr>
        <w:t>Annexe</w:t>
      </w:r>
      <w:r w:rsidRPr="00E444C8">
        <w:rPr>
          <w:lang w:val="fr-FR"/>
        </w:rPr>
        <w:t>).</w:t>
      </w:r>
    </w:p>
    <w:p w14:paraId="197004AD" w14:textId="77777777" w:rsidR="00173B00" w:rsidRPr="00E444C8" w:rsidRDefault="00173B00" w:rsidP="00A562E4">
      <w:pPr>
        <w:pStyle w:val="S-Pnum1"/>
        <w:numPr>
          <w:ilvl w:val="0"/>
          <w:numId w:val="1"/>
        </w:numPr>
        <w:rPr>
          <w:lang w:val="fr-FR"/>
        </w:rPr>
      </w:pPr>
      <w:r w:rsidRPr="00E444C8">
        <w:rPr>
          <w:lang w:val="fr-FR"/>
        </w:rPr>
        <w:t>Identification des vulnérabilités (inhérente à l’identification des spécificités des risques</w:t>
      </w:r>
      <w:r w:rsidR="005348C5" w:rsidRPr="00E444C8">
        <w:rPr>
          <w:lang w:val="fr-FR"/>
        </w:rPr>
        <w:t>)</w:t>
      </w:r>
      <w:r w:rsidRPr="00E444C8">
        <w:rPr>
          <w:lang w:val="fr-FR"/>
        </w:rPr>
        <w:t xml:space="preserve"> (voir </w:t>
      </w:r>
      <w:r w:rsidR="005348C5" w:rsidRPr="00E444C8">
        <w:rPr>
          <w:lang w:val="fr-FR"/>
        </w:rPr>
        <w:t xml:space="preserve">chapitre </w:t>
      </w:r>
      <w:r w:rsidR="00BC0B18" w:rsidRPr="00E444C8">
        <w:rPr>
          <w:lang w:val="fr-FR"/>
        </w:rPr>
        <w:t>4.2</w:t>
      </w:r>
      <w:r w:rsidRPr="00E444C8">
        <w:rPr>
          <w:lang w:val="fr-FR"/>
        </w:rPr>
        <w:t>).</w:t>
      </w:r>
    </w:p>
    <w:p w14:paraId="797010A7" w14:textId="77777777" w:rsidR="00173B00" w:rsidRPr="00E444C8" w:rsidRDefault="00173B00" w:rsidP="00A562E4">
      <w:pPr>
        <w:pStyle w:val="S-Pnum1"/>
        <w:numPr>
          <w:ilvl w:val="0"/>
          <w:numId w:val="1"/>
        </w:numPr>
        <w:rPr>
          <w:lang w:val="fr-FR"/>
        </w:rPr>
      </w:pPr>
      <w:r w:rsidRPr="00E444C8">
        <w:rPr>
          <w:lang w:val="fr-FR"/>
        </w:rPr>
        <w:t>Identification des conséquences (lors d’une discussion pour l’estimation des conséquences, en considérant les critères d’impact (cf.</w:t>
      </w:r>
      <w:r w:rsidR="005348C5" w:rsidRPr="00E444C8">
        <w:rPr>
          <w:lang w:val="fr-FR"/>
        </w:rPr>
        <w:t xml:space="preserve"> chapitre</w:t>
      </w:r>
      <w:r w:rsidRPr="00E444C8">
        <w:rPr>
          <w:lang w:val="fr-FR"/>
        </w:rPr>
        <w:t xml:space="preserve"> </w:t>
      </w:r>
      <w:r w:rsidR="00BC0B18" w:rsidRPr="00E444C8">
        <w:rPr>
          <w:lang w:val="fr-FR"/>
        </w:rPr>
        <w:t>3.2.2</w:t>
      </w:r>
      <w:r w:rsidRPr="00E444C8">
        <w:rPr>
          <w:lang w:val="fr-FR"/>
        </w:rPr>
        <w:t>)).</w:t>
      </w:r>
    </w:p>
    <w:p w14:paraId="5B3BC32A" w14:textId="77777777" w:rsidR="00173B00" w:rsidRPr="00E444C8" w:rsidRDefault="00AD6EAB" w:rsidP="00A56E12">
      <w:pPr>
        <w:pStyle w:val="Heading4"/>
      </w:pPr>
      <w:bookmarkStart w:id="41" w:name="_Toc453669080"/>
      <w:r w:rsidRPr="00E444C8">
        <w:t xml:space="preserve">Analyse </w:t>
      </w:r>
      <w:r w:rsidR="00173B00" w:rsidRPr="00E444C8">
        <w:t>des risques</w:t>
      </w:r>
      <w:bookmarkEnd w:id="41"/>
    </w:p>
    <w:p w14:paraId="1EBAFCB3" w14:textId="77777777" w:rsidR="00173B00" w:rsidRPr="00E444C8" w:rsidRDefault="00A56E12" w:rsidP="00173B00">
      <w:r w:rsidRPr="00E444C8">
        <w:t>L’analyse</w:t>
      </w:r>
      <w:r w:rsidR="00173B00" w:rsidRPr="00E444C8">
        <w:t xml:space="preserve"> des risqu</w:t>
      </w:r>
      <w:r w:rsidR="005348C5" w:rsidRPr="00E444C8">
        <w:t>es inclut plusieurs phases :</w:t>
      </w:r>
    </w:p>
    <w:p w14:paraId="067D1BB9" w14:textId="77777777" w:rsidR="00173B00" w:rsidRPr="00E444C8" w:rsidRDefault="005348C5" w:rsidP="00A562E4">
      <w:pPr>
        <w:pStyle w:val="S-Pnum1"/>
        <w:numPr>
          <w:ilvl w:val="0"/>
          <w:numId w:val="2"/>
        </w:numPr>
        <w:rPr>
          <w:lang w:val="fr-FR"/>
        </w:rPr>
      </w:pPr>
      <w:r w:rsidRPr="00E444C8">
        <w:rPr>
          <w:lang w:val="fr-FR"/>
        </w:rPr>
        <w:t>Le choix de la méthodologie</w:t>
      </w:r>
      <w:r w:rsidR="00173B00" w:rsidRPr="00E444C8">
        <w:rPr>
          <w:lang w:val="fr-FR"/>
        </w:rPr>
        <w:t>.</w:t>
      </w:r>
    </w:p>
    <w:p w14:paraId="089D40A2" w14:textId="77777777" w:rsidR="00173B00" w:rsidRPr="00E444C8" w:rsidRDefault="00173B00" w:rsidP="00796370">
      <w:pPr>
        <w:pStyle w:val="S-Pnum1"/>
        <w:rPr>
          <w:lang w:val="fr-FR"/>
        </w:rPr>
      </w:pPr>
      <w:r w:rsidRPr="00E444C8">
        <w:rPr>
          <w:lang w:val="fr-FR"/>
        </w:rPr>
        <w:t>L’estimation des conséquences (</w:t>
      </w:r>
      <w:r w:rsidR="005348C5" w:rsidRPr="00E444C8">
        <w:rPr>
          <w:lang w:val="fr-FR"/>
        </w:rPr>
        <w:t xml:space="preserve">voir chapitre </w:t>
      </w:r>
      <w:r w:rsidR="00BC0B18" w:rsidRPr="00E444C8">
        <w:rPr>
          <w:lang w:val="fr-FR"/>
        </w:rPr>
        <w:t>4.4</w:t>
      </w:r>
      <w:r w:rsidRPr="00E444C8">
        <w:rPr>
          <w:lang w:val="fr-FR"/>
        </w:rPr>
        <w:t>)</w:t>
      </w:r>
      <w:r w:rsidR="005348C5" w:rsidRPr="00E444C8">
        <w:rPr>
          <w:lang w:val="fr-FR"/>
        </w:rPr>
        <w:t xml:space="preserve"> selon une échelle définie (voir chapitre </w:t>
      </w:r>
      <w:r w:rsidR="00BC0B18" w:rsidRPr="00E444C8">
        <w:rPr>
          <w:lang w:val="fr-FR"/>
        </w:rPr>
        <w:t>4.4.1</w:t>
      </w:r>
      <w:r w:rsidR="005348C5" w:rsidRPr="00E444C8">
        <w:rPr>
          <w:lang w:val="fr-FR"/>
        </w:rPr>
        <w:t>)</w:t>
      </w:r>
      <w:r w:rsidRPr="00E444C8">
        <w:rPr>
          <w:lang w:val="fr-FR"/>
        </w:rPr>
        <w:t>.</w:t>
      </w:r>
    </w:p>
    <w:p w14:paraId="13C531B7" w14:textId="49B0DF2C" w:rsidR="00173B00" w:rsidRPr="00E444C8" w:rsidRDefault="00173B00" w:rsidP="00796370">
      <w:pPr>
        <w:pStyle w:val="S-Pnum1"/>
        <w:rPr>
          <w:lang w:val="fr-FR"/>
        </w:rPr>
      </w:pPr>
      <w:r w:rsidRPr="00E444C8">
        <w:rPr>
          <w:lang w:val="fr-FR"/>
        </w:rPr>
        <w:t>L’estimation des probabilités d’occurrences (</w:t>
      </w:r>
      <w:r w:rsidR="005348C5" w:rsidRPr="00E444C8">
        <w:rPr>
          <w:lang w:val="fr-FR"/>
        </w:rPr>
        <w:t xml:space="preserve">voir chapitre </w:t>
      </w:r>
      <w:r w:rsidR="00BC0B18" w:rsidRPr="00E444C8">
        <w:rPr>
          <w:lang w:val="fr-FR"/>
        </w:rPr>
        <w:t>4.4</w:t>
      </w:r>
      <w:r w:rsidRPr="00E444C8">
        <w:rPr>
          <w:lang w:val="fr-FR"/>
        </w:rPr>
        <w:t>)</w:t>
      </w:r>
      <w:r w:rsidR="00F6366C" w:rsidRPr="00E444C8">
        <w:rPr>
          <w:lang w:val="fr-FR"/>
        </w:rPr>
        <w:t xml:space="preserve"> selon une </w:t>
      </w:r>
      <w:r w:rsidR="00990E47" w:rsidRPr="00E444C8">
        <w:rPr>
          <w:lang w:val="fr-FR"/>
        </w:rPr>
        <w:t>échelle définie</w:t>
      </w:r>
      <w:r w:rsidR="00F6366C" w:rsidRPr="00E444C8">
        <w:rPr>
          <w:lang w:val="fr-FR"/>
        </w:rPr>
        <w:t xml:space="preserve"> (</w:t>
      </w:r>
      <w:r w:rsidR="005348C5" w:rsidRPr="00E444C8">
        <w:rPr>
          <w:lang w:val="fr-FR"/>
        </w:rPr>
        <w:t xml:space="preserve">voir chapitre </w:t>
      </w:r>
      <w:r w:rsidR="00BC0B18" w:rsidRPr="00E444C8">
        <w:rPr>
          <w:lang w:val="fr-FR"/>
        </w:rPr>
        <w:t>4.4.1</w:t>
      </w:r>
      <w:r w:rsidR="005348C5" w:rsidRPr="00E444C8">
        <w:rPr>
          <w:lang w:val="fr-FR"/>
        </w:rPr>
        <w:t>)</w:t>
      </w:r>
      <w:ins w:id="42" w:author="eomar" w:date="2016-06-14T14:11:00Z">
        <w:r w:rsidR="00FE3F6E">
          <w:rPr>
            <w:lang w:val="fr-FR"/>
          </w:rPr>
          <w:t>.</w:t>
        </w:r>
      </w:ins>
    </w:p>
    <w:p w14:paraId="0F10E910" w14:textId="30C54ADD" w:rsidR="00A56E12" w:rsidRPr="00E444C8" w:rsidRDefault="00A56E12" w:rsidP="00796370">
      <w:pPr>
        <w:pStyle w:val="S-Pnum1"/>
        <w:rPr>
          <w:lang w:val="fr-FR"/>
        </w:rPr>
      </w:pPr>
      <w:r w:rsidRPr="00E444C8">
        <w:rPr>
          <w:lang w:val="fr-FR"/>
        </w:rPr>
        <w:t>L’estimation du niveau de risque (</w:t>
      </w:r>
      <w:r w:rsidR="005348C5" w:rsidRPr="00E444C8">
        <w:rPr>
          <w:lang w:val="fr-FR"/>
        </w:rPr>
        <w:t xml:space="preserve">voir chapitre </w:t>
      </w:r>
      <w:r w:rsidR="00BC0B18" w:rsidRPr="00E444C8">
        <w:rPr>
          <w:lang w:val="fr-FR"/>
        </w:rPr>
        <w:t>4.4</w:t>
      </w:r>
      <w:r w:rsidRPr="00E444C8">
        <w:rPr>
          <w:lang w:val="fr-FR"/>
        </w:rPr>
        <w:t>)</w:t>
      </w:r>
      <w:ins w:id="43" w:author="eomar" w:date="2016-06-14T14:11:00Z">
        <w:r w:rsidR="00FE3F6E">
          <w:rPr>
            <w:lang w:val="fr-FR"/>
          </w:rPr>
          <w:t>.</w:t>
        </w:r>
      </w:ins>
    </w:p>
    <w:p w14:paraId="16C9CB67" w14:textId="77777777" w:rsidR="00A56E12" w:rsidRPr="00E444C8" w:rsidRDefault="00A56E12" w:rsidP="00A56E12">
      <w:pPr>
        <w:pStyle w:val="Heading4"/>
      </w:pPr>
      <w:bookmarkStart w:id="44" w:name="_Toc453669081"/>
      <w:r w:rsidRPr="00E444C8">
        <w:t>Évaluation du risque</w:t>
      </w:r>
      <w:bookmarkEnd w:id="44"/>
    </w:p>
    <w:p w14:paraId="568CF7EC" w14:textId="77777777" w:rsidR="00173B00" w:rsidRPr="00E444C8" w:rsidRDefault="00A56E12" w:rsidP="00EF394F">
      <w:pPr>
        <w:pStyle w:val="CorpsTxt"/>
        <w:rPr>
          <w:lang w:val="fr-FR"/>
        </w:rPr>
      </w:pPr>
      <w:r w:rsidRPr="00E444C8">
        <w:rPr>
          <w:lang w:val="fr-FR"/>
        </w:rPr>
        <w:t xml:space="preserve">Cette phase permet de comparer l’estimation du niveau de risque </w:t>
      </w:r>
      <w:r w:rsidR="008673DC" w:rsidRPr="00E444C8">
        <w:rPr>
          <w:lang w:val="fr-FR"/>
        </w:rPr>
        <w:t xml:space="preserve">avec les critères de risque fixés avec les partis prenants. Dans </w:t>
      </w:r>
      <w:r w:rsidR="005348C5" w:rsidRPr="00E444C8">
        <w:rPr>
          <w:lang w:val="fr-FR"/>
        </w:rPr>
        <w:t>la méthodologie proposée</w:t>
      </w:r>
      <w:r w:rsidR="008673DC" w:rsidRPr="00E444C8">
        <w:rPr>
          <w:lang w:val="fr-FR"/>
        </w:rPr>
        <w:t xml:space="preserve"> par itrust, cette évaluation sera conduite en prenant des critères </w:t>
      </w:r>
      <w:r w:rsidR="005348C5" w:rsidRPr="00E444C8">
        <w:rPr>
          <w:lang w:val="fr-FR"/>
        </w:rPr>
        <w:t>quantitatifs</w:t>
      </w:r>
      <w:r w:rsidR="008673DC" w:rsidRPr="00E444C8">
        <w:rPr>
          <w:lang w:val="fr-FR"/>
        </w:rPr>
        <w:t xml:space="preserve"> (pertes financières acceptables ou non). </w:t>
      </w:r>
    </w:p>
    <w:p w14:paraId="790FF9D7" w14:textId="77777777" w:rsidR="00173B00" w:rsidRPr="00E444C8" w:rsidRDefault="00173B00" w:rsidP="00796370">
      <w:pPr>
        <w:pStyle w:val="Heading3"/>
      </w:pPr>
      <w:bookmarkStart w:id="45" w:name="_Toc453669082"/>
      <w:r w:rsidRPr="00E444C8">
        <w:t>Traitement des risques</w:t>
      </w:r>
      <w:bookmarkEnd w:id="45"/>
    </w:p>
    <w:p w14:paraId="74F09687" w14:textId="77777777" w:rsidR="00173B00" w:rsidRPr="00E444C8" w:rsidRDefault="00173B00" w:rsidP="00173B00">
      <w:r w:rsidRPr="00E444C8">
        <w:t>Le traitement du risque consiste à choisir les mesures afin de réduire, éviter, ou transférer les risques, de décider à retenir certains risques, et de planifier la mise en œuvre de ces mesures.</w:t>
      </w:r>
    </w:p>
    <w:p w14:paraId="4CCBA8C3" w14:textId="77777777" w:rsidR="00173B00" w:rsidRPr="00E444C8" w:rsidRDefault="00173B00" w:rsidP="00173B00">
      <w:r w:rsidRPr="00E444C8">
        <w:t xml:space="preserve">Le choix des mesures dépend des coûts des mesures, mais aussi de l’avantage attendu </w:t>
      </w:r>
      <w:r w:rsidR="008673DC" w:rsidRPr="00E444C8">
        <w:t>ou de l’obligation</w:t>
      </w:r>
      <w:r w:rsidR="008673DC" w:rsidRPr="00E444C8">
        <w:rPr>
          <w:rStyle w:val="FootnoteReference"/>
        </w:rPr>
        <w:footnoteReference w:id="1"/>
      </w:r>
      <w:r w:rsidR="008673DC" w:rsidRPr="00E444C8">
        <w:t xml:space="preserve"> </w:t>
      </w:r>
      <w:r w:rsidRPr="00E444C8">
        <w:t>de ces mesures. Le traitement des risques inclut nécessairement une indication du niveau de risque après mise en œuvre du plan de traitement de risques.</w:t>
      </w:r>
    </w:p>
    <w:p w14:paraId="3C161416" w14:textId="77777777" w:rsidR="00173B00" w:rsidRPr="00E444C8" w:rsidRDefault="00173B00" w:rsidP="00173B00">
      <w:r w:rsidRPr="00E444C8">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360D6244" w14:textId="77777777" w:rsidR="00173B00" w:rsidRPr="00E444C8" w:rsidRDefault="00173B00" w:rsidP="00796370">
      <w:pPr>
        <w:pStyle w:val="Heading3"/>
      </w:pPr>
      <w:bookmarkStart w:id="46" w:name="_Toc453669083"/>
      <w:r w:rsidRPr="00E444C8">
        <w:t>Acceptation des risques</w:t>
      </w:r>
      <w:bookmarkEnd w:id="46"/>
    </w:p>
    <w:p w14:paraId="3A7F8F1D" w14:textId="77777777" w:rsidR="00173B00" w:rsidRPr="00E444C8" w:rsidRDefault="00173B00" w:rsidP="00173B00">
      <w:r w:rsidRPr="00E444C8">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4AA21F28" w14:textId="77777777" w:rsidR="00173B00" w:rsidRPr="00E444C8" w:rsidRDefault="00173B00" w:rsidP="00173B00">
      <w:r w:rsidRPr="00E444C8">
        <w:t>La décision doit être formellement enregistrée.</w:t>
      </w:r>
    </w:p>
    <w:p w14:paraId="48921048" w14:textId="77777777" w:rsidR="00173B00" w:rsidRPr="00E444C8" w:rsidRDefault="00173B00" w:rsidP="00796370">
      <w:pPr>
        <w:pStyle w:val="Heading1"/>
      </w:pPr>
      <w:bookmarkStart w:id="47" w:name="_Toc453669084"/>
      <w:r w:rsidRPr="00E444C8">
        <w:lastRenderedPageBreak/>
        <w:t>Contexte du risque</w:t>
      </w:r>
      <w:bookmarkEnd w:id="47"/>
    </w:p>
    <w:p w14:paraId="26877053" w14:textId="77777777" w:rsidR="00173B00" w:rsidRPr="00E444C8" w:rsidRDefault="00173B00" w:rsidP="00173B00">
      <w:r w:rsidRPr="00E444C8">
        <w:t xml:space="preserve">Dans ce chapitre, nous décrivons les principes de traitement des risques </w:t>
      </w:r>
      <w:r w:rsidR="008673DC" w:rsidRPr="00E444C8">
        <w:t xml:space="preserve">afférent à </w:t>
      </w:r>
      <w:r w:rsidR="0057738A" w:rsidRPr="00E444C8">
        <w:t xml:space="preserve">la cible de </w:t>
      </w:r>
      <w:r w:rsidR="004C4D50" w:rsidRPr="00E444C8">
        <w:t>l’analyse</w:t>
      </w:r>
      <w:r w:rsidR="0057738A" w:rsidRPr="00E444C8">
        <w:t xml:space="preserve"> des risques</w:t>
      </w:r>
      <w:r w:rsidRPr="00E444C8">
        <w:t>. Nous suivons pour ceci le fil rouge de la norme ISO 27005.</w:t>
      </w:r>
    </w:p>
    <w:p w14:paraId="34ECF5A6" w14:textId="77777777" w:rsidR="00173B00" w:rsidRPr="00E444C8" w:rsidRDefault="00173B00" w:rsidP="00796370">
      <w:pPr>
        <w:pStyle w:val="Heading2"/>
      </w:pPr>
      <w:bookmarkStart w:id="48" w:name="_Toc453669085"/>
      <w:r w:rsidRPr="00E444C8">
        <w:t>Considérations générales</w:t>
      </w:r>
      <w:bookmarkEnd w:id="48"/>
    </w:p>
    <w:p w14:paraId="01989E73" w14:textId="77777777" w:rsidR="00173B00" w:rsidRPr="00E444C8" w:rsidRDefault="00173B00" w:rsidP="00173B00">
      <w:r w:rsidRPr="00E444C8">
        <w:t xml:space="preserve">L’objectif de la gestion des risques est de supporter la mise en place du niveau de sécurité nécessaire pour que </w:t>
      </w:r>
      <w:r w:rsidR="00796370" w:rsidRPr="00E444C8">
        <w:t>le service IT</w:t>
      </w:r>
      <w:r w:rsidRPr="00E444C8">
        <w:t xml:space="preserve"> puisse remplir efficacement sa mission. Cette gestion des risques devra proposer un plan d’amélioration de la sécurité à valider par </w:t>
      </w:r>
      <w:commentRangeStart w:id="49"/>
      <w:r w:rsidR="0057738A" w:rsidRPr="00E444C8">
        <w:t>…</w:t>
      </w:r>
      <w:commentRangeEnd w:id="49"/>
      <w:r w:rsidR="0057738A" w:rsidRPr="00E444C8">
        <w:rPr>
          <w:rStyle w:val="CommentReference"/>
        </w:rPr>
        <w:commentReference w:id="49"/>
      </w:r>
      <w:r w:rsidRPr="00E444C8">
        <w:t>.</w:t>
      </w:r>
    </w:p>
    <w:p w14:paraId="57035DA5" w14:textId="77777777" w:rsidR="00173B00" w:rsidRPr="00E444C8" w:rsidRDefault="00173B00" w:rsidP="00173B00">
      <w:r w:rsidRPr="00E444C8">
        <w:t>L’approche pour l’évaluation des risques est une comb</w:t>
      </w:r>
      <w:r w:rsidR="0057738A" w:rsidRPr="00E444C8">
        <w:t>inaison des méthodes suivantes :</w:t>
      </w:r>
    </w:p>
    <w:p w14:paraId="372C61CD" w14:textId="77777777" w:rsidR="00173B00" w:rsidRPr="00E444C8" w:rsidRDefault="00173B00" w:rsidP="00A562E4">
      <w:pPr>
        <w:pStyle w:val="S-Pnum1"/>
        <w:numPr>
          <w:ilvl w:val="0"/>
          <w:numId w:val="3"/>
        </w:numPr>
        <w:rPr>
          <w:lang w:val="fr-FR"/>
        </w:rPr>
      </w:pPr>
      <w:r w:rsidRPr="00E444C8">
        <w:rPr>
          <w:lang w:val="fr-FR"/>
        </w:rPr>
        <w:t>Identification de risques selon la cartographie des menaces de la méthode MAGERIT et documentation de contremesures dédiées en réunion d’expert.</w:t>
      </w:r>
    </w:p>
    <w:p w14:paraId="3CB0D921" w14:textId="77777777" w:rsidR="00173B00" w:rsidRPr="00E444C8" w:rsidRDefault="00173B00" w:rsidP="00130EC7">
      <w:pPr>
        <w:pStyle w:val="S-Pnum1"/>
        <w:rPr>
          <w:lang w:val="fr-FR"/>
        </w:rPr>
      </w:pPr>
      <w:r w:rsidRPr="00E444C8">
        <w:rPr>
          <w:lang w:val="fr-FR"/>
        </w:rPr>
        <w:t>Estimation quantitative d</w:t>
      </w:r>
      <w:r w:rsidR="0057738A" w:rsidRPr="00E444C8">
        <w:rPr>
          <w:lang w:val="fr-FR"/>
        </w:rPr>
        <w:t>es risques par actif avec TRICK Service</w:t>
      </w:r>
      <w:r w:rsidRPr="00E444C8">
        <w:rPr>
          <w:lang w:val="fr-FR"/>
        </w:rPr>
        <w:t>.</w:t>
      </w:r>
    </w:p>
    <w:p w14:paraId="678690CA" w14:textId="77777777" w:rsidR="00863608" w:rsidRPr="00E444C8" w:rsidRDefault="00173B00" w:rsidP="00130EC7">
      <w:pPr>
        <w:pStyle w:val="S-Pnum1"/>
        <w:rPr>
          <w:lang w:val="fr-FR"/>
        </w:rPr>
      </w:pPr>
      <w:r w:rsidRPr="00E444C8">
        <w:rPr>
          <w:lang w:val="fr-FR"/>
        </w:rPr>
        <w:t>Évaluation du niveau d’implémentation de</w:t>
      </w:r>
      <w:r w:rsidR="00863608" w:rsidRPr="00E444C8">
        <w:rPr>
          <w:lang w:val="fr-FR"/>
        </w:rPr>
        <w:t>s mesures de sécurité et estimation des coûts pour atteindre une conformité complète.</w:t>
      </w:r>
    </w:p>
    <w:p w14:paraId="306D925D" w14:textId="77777777" w:rsidR="00173B00" w:rsidRPr="00E444C8" w:rsidRDefault="00173B00" w:rsidP="00130EC7">
      <w:pPr>
        <w:pStyle w:val="S-Pnum1"/>
        <w:rPr>
          <w:lang w:val="fr-FR"/>
        </w:rPr>
      </w:pPr>
      <w:r w:rsidRPr="00E444C8">
        <w:rPr>
          <w:lang w:val="fr-FR"/>
        </w:rPr>
        <w:t>Estimation de la rentabilité des mesures d</w:t>
      </w:r>
      <w:r w:rsidR="0057738A" w:rsidRPr="00E444C8">
        <w:rPr>
          <w:lang w:val="fr-FR"/>
        </w:rPr>
        <w:t>e sécurité avec TRICK Service</w:t>
      </w:r>
      <w:r w:rsidRPr="00E444C8">
        <w:rPr>
          <w:lang w:val="fr-FR"/>
        </w:rPr>
        <w:t>.</w:t>
      </w:r>
    </w:p>
    <w:p w14:paraId="7694D2B9" w14:textId="77777777" w:rsidR="00173B00" w:rsidRPr="00E444C8" w:rsidRDefault="00173B00" w:rsidP="00130EC7">
      <w:pPr>
        <w:pStyle w:val="S-Pnum1"/>
        <w:rPr>
          <w:lang w:val="fr-FR"/>
        </w:rPr>
      </w:pPr>
      <w:r w:rsidRPr="00E444C8">
        <w:rPr>
          <w:lang w:val="fr-FR"/>
        </w:rPr>
        <w:t>Pondération des mesures de sécurité en vue d’établir un plan de traitement des risques.</w:t>
      </w:r>
    </w:p>
    <w:p w14:paraId="4664F459" w14:textId="77777777" w:rsidR="00173B00" w:rsidRPr="00E444C8" w:rsidRDefault="0057738A" w:rsidP="00130EC7">
      <w:pPr>
        <w:pStyle w:val="Heading2"/>
      </w:pPr>
      <w:bookmarkStart w:id="50" w:name="_Toc453669086"/>
      <w:r w:rsidRPr="00E444C8">
        <w:t>Critères de</w:t>
      </w:r>
      <w:r w:rsidR="00173B00" w:rsidRPr="00E444C8">
        <w:t xml:space="preserve"> bases</w:t>
      </w:r>
      <w:bookmarkEnd w:id="50"/>
    </w:p>
    <w:p w14:paraId="29FEDEF6" w14:textId="77777777" w:rsidR="00173B00" w:rsidRPr="00E444C8" w:rsidRDefault="00173B00" w:rsidP="00130EC7">
      <w:pPr>
        <w:pStyle w:val="Heading3"/>
      </w:pPr>
      <w:bookmarkStart w:id="51" w:name="_Toc453669087"/>
      <w:r w:rsidRPr="00E444C8">
        <w:t>Critère</w:t>
      </w:r>
      <w:r w:rsidR="00610041" w:rsidRPr="00E444C8">
        <w:t>s</w:t>
      </w:r>
      <w:r w:rsidRPr="00E444C8">
        <w:t xml:space="preserve"> d’évaluation des risques</w:t>
      </w:r>
      <w:bookmarkEnd w:id="51"/>
    </w:p>
    <w:p w14:paraId="31BC5B09" w14:textId="77777777" w:rsidR="00173B00" w:rsidRPr="00E444C8" w:rsidRDefault="00173B00" w:rsidP="00EF394F">
      <w:pPr>
        <w:pStyle w:val="CorpsTxt"/>
        <w:rPr>
          <w:lang w:val="fr-FR"/>
        </w:rPr>
      </w:pPr>
      <w:r w:rsidRPr="00E444C8">
        <w:rPr>
          <w:lang w:val="fr-FR"/>
        </w:rPr>
        <w:t>Les risqu</w:t>
      </w:r>
      <w:r w:rsidR="0057738A" w:rsidRPr="00E444C8">
        <w:rPr>
          <w:lang w:val="fr-FR"/>
        </w:rPr>
        <w:t>es sont évalués en considérant :</w:t>
      </w:r>
    </w:p>
    <w:p w14:paraId="21FD2FAE" w14:textId="77777777" w:rsidR="00173B00" w:rsidRPr="00E444C8" w:rsidRDefault="00173B00" w:rsidP="00130EC7">
      <w:pPr>
        <w:pStyle w:val="S-Ppuce1"/>
        <w:rPr>
          <w:lang w:val="fr-FR"/>
        </w:rPr>
      </w:pPr>
      <w:r w:rsidRPr="00E444C8">
        <w:rPr>
          <w:lang w:val="fr-FR"/>
        </w:rPr>
        <w:t>L’importance des informations pour</w:t>
      </w:r>
      <w:r w:rsidR="00130EC7" w:rsidRPr="00E444C8">
        <w:rPr>
          <w:lang w:val="fr-FR"/>
        </w:rPr>
        <w:t xml:space="preserve"> assurer le fonctionnement </w:t>
      </w:r>
      <w:r w:rsidR="008673DC" w:rsidRPr="00E444C8">
        <w:rPr>
          <w:lang w:val="fr-FR"/>
        </w:rPr>
        <w:t xml:space="preserve">de l’activité afférente à la </w:t>
      </w:r>
      <w:r w:rsidR="0057738A" w:rsidRPr="00E444C8">
        <w:rPr>
          <w:lang w:val="fr-FR"/>
        </w:rPr>
        <w:t>cible de l’analyse des risques</w:t>
      </w:r>
      <w:r w:rsidR="00615C1F" w:rsidRPr="00E444C8">
        <w:rPr>
          <w:lang w:val="fr-FR"/>
        </w:rPr>
        <w:t> ;</w:t>
      </w:r>
    </w:p>
    <w:p w14:paraId="091ADDA9" w14:textId="77777777" w:rsidR="00130EC7" w:rsidRPr="00E444C8" w:rsidRDefault="00173B00" w:rsidP="00130EC7">
      <w:pPr>
        <w:pStyle w:val="S-Ppuce1"/>
        <w:rPr>
          <w:lang w:val="fr-FR"/>
        </w:rPr>
      </w:pPr>
      <w:r w:rsidRPr="00E444C8">
        <w:rPr>
          <w:lang w:val="fr-FR"/>
        </w:rPr>
        <w:t>Les conséquences financières directes pour les r</w:t>
      </w:r>
      <w:r w:rsidR="00130EC7" w:rsidRPr="00E444C8">
        <w:rPr>
          <w:lang w:val="fr-FR"/>
        </w:rPr>
        <w:t>e</w:t>
      </w:r>
      <w:r w:rsidR="00615C1F" w:rsidRPr="00E444C8">
        <w:rPr>
          <w:lang w:val="fr-FR"/>
        </w:rPr>
        <w:t>cettes et dépenses ;</w:t>
      </w:r>
    </w:p>
    <w:p w14:paraId="66B65FC1" w14:textId="77777777" w:rsidR="00A923F5" w:rsidRPr="00E444C8" w:rsidRDefault="00615C1F" w:rsidP="00615C1F">
      <w:pPr>
        <w:pStyle w:val="S-Ppuce1"/>
        <w:spacing w:after="200" w:line="276" w:lineRule="auto"/>
        <w:jc w:val="left"/>
        <w:rPr>
          <w:b/>
          <w:bCs/>
          <w:sz w:val="26"/>
          <w:szCs w:val="28"/>
          <w:lang w:val="fr-FR"/>
        </w:rPr>
      </w:pPr>
      <w:r w:rsidRPr="00E444C8">
        <w:rPr>
          <w:lang w:val="fr-FR"/>
        </w:rPr>
        <w:t>Les trois aspects de sécurité (confidentialité, intégrité, disponibilité).</w:t>
      </w:r>
    </w:p>
    <w:p w14:paraId="7D845443" w14:textId="77777777" w:rsidR="00173B00" w:rsidRPr="00E444C8" w:rsidRDefault="00173B00" w:rsidP="00130EC7">
      <w:pPr>
        <w:pStyle w:val="Heading3"/>
      </w:pPr>
      <w:bookmarkStart w:id="52" w:name="_Ref394648435"/>
      <w:bookmarkStart w:id="53" w:name="_Toc453669088"/>
      <w:r w:rsidRPr="00E444C8">
        <w:t>Critères d’impact</w:t>
      </w:r>
      <w:bookmarkEnd w:id="52"/>
      <w:bookmarkEnd w:id="53"/>
    </w:p>
    <w:p w14:paraId="58A196C8" w14:textId="77777777" w:rsidR="00173B00" w:rsidRPr="00E444C8" w:rsidRDefault="00173B00" w:rsidP="00173B00">
      <w:r w:rsidRPr="00E444C8">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E444C8">
        <w:t xml:space="preserve"> de</w:t>
      </w:r>
      <w:proofErr w:type="gramStart"/>
      <w:r w:rsidR="0057738A" w:rsidRPr="00E444C8">
        <w:t xml:space="preserve"> </w:t>
      </w:r>
      <w:commentRangeStart w:id="54"/>
      <w:r w:rsidR="0057738A" w:rsidRPr="00E444C8">
        <w:t>…</w:t>
      </w:r>
      <w:r w:rsidRPr="00E444C8">
        <w:t>.</w:t>
      </w:r>
      <w:commentRangeEnd w:id="54"/>
      <w:proofErr w:type="gramEnd"/>
      <w:r w:rsidR="0057738A" w:rsidRPr="00E444C8">
        <w:rPr>
          <w:rStyle w:val="CommentReference"/>
        </w:rPr>
        <w:commentReference w:id="54"/>
      </w:r>
    </w:p>
    <w:p w14:paraId="4A226E04" w14:textId="77777777" w:rsidR="00173B00" w:rsidRPr="00E444C8" w:rsidRDefault="00173B00" w:rsidP="00173B00">
      <w:r w:rsidRPr="00E444C8">
        <w:t>Les trois volets de la sécurité, la confidentialité, l’intégrité, et la disponibilité sont considérés.</w:t>
      </w:r>
    </w:p>
    <w:p w14:paraId="25E376DB" w14:textId="77777777" w:rsidR="00173B00" w:rsidRPr="00E444C8" w:rsidRDefault="00173B00" w:rsidP="00130EC7">
      <w:pPr>
        <w:pStyle w:val="Heading3"/>
      </w:pPr>
      <w:bookmarkStart w:id="55" w:name="_Toc453669089"/>
      <w:r w:rsidRPr="00E444C8">
        <w:t>Critère</w:t>
      </w:r>
      <w:r w:rsidR="00610041" w:rsidRPr="00E444C8">
        <w:t>s</w:t>
      </w:r>
      <w:r w:rsidRPr="00E444C8">
        <w:t xml:space="preserve"> d’acceptation du risque</w:t>
      </w:r>
      <w:bookmarkEnd w:id="55"/>
    </w:p>
    <w:p w14:paraId="22537C83" w14:textId="77777777" w:rsidR="00CD757E" w:rsidRPr="00E444C8" w:rsidRDefault="00CD757E" w:rsidP="00CD757E">
      <w:pPr>
        <w:rPr>
          <w:lang w:eastAsia="fr-LU"/>
        </w:rPr>
      </w:pPr>
      <w:commentRangeStart w:id="56"/>
      <w:r w:rsidRPr="00E444C8">
        <w:rPr>
          <w:lang w:eastAsia="fr-LU"/>
        </w:rPr>
        <w:t>Les critères d’acceptation du risque sont les suivants :</w:t>
      </w:r>
    </w:p>
    <w:p w14:paraId="77DC75F8" w14:textId="77777777" w:rsidR="00173B00" w:rsidRPr="00E444C8" w:rsidRDefault="00173B00" w:rsidP="00130EC7">
      <w:pPr>
        <w:pStyle w:val="S-Ppuce1"/>
        <w:rPr>
          <w:lang w:val="fr-FR"/>
        </w:rPr>
      </w:pPr>
      <w:r w:rsidRPr="00E444C8">
        <w:rPr>
          <w:lang w:val="fr-FR"/>
        </w:rPr>
        <w:t xml:space="preserve">Les risques </w:t>
      </w:r>
      <w:r w:rsidR="00C437AF" w:rsidRPr="00E444C8">
        <w:rPr>
          <w:lang w:val="fr-FR"/>
        </w:rPr>
        <w:t xml:space="preserve">pour lesquelles l’exposition de la </w:t>
      </w:r>
      <w:r w:rsidR="0057738A" w:rsidRPr="00E444C8">
        <w:rPr>
          <w:lang w:val="fr-FR"/>
        </w:rPr>
        <w:t>cible</w:t>
      </w:r>
      <w:r w:rsidR="00126166" w:rsidRPr="00E444C8">
        <w:rPr>
          <w:lang w:val="fr-FR"/>
        </w:rPr>
        <w:t xml:space="preserve"> </w:t>
      </w:r>
      <w:r w:rsidR="00C437AF" w:rsidRPr="00E444C8">
        <w:rPr>
          <w:lang w:val="fr-FR"/>
        </w:rPr>
        <w:t>est évaluée</w:t>
      </w:r>
      <w:r w:rsidR="00126166" w:rsidRPr="00E444C8">
        <w:rPr>
          <w:lang w:val="fr-FR"/>
        </w:rPr>
        <w:t xml:space="preserve"> dans la zone 1 du tableau</w:t>
      </w:r>
      <w:r w:rsidRPr="00E444C8">
        <w:rPr>
          <w:lang w:val="fr-FR"/>
        </w:rPr>
        <w:t xml:space="preserve"> </w:t>
      </w:r>
      <w:r w:rsidR="00C437AF" w:rsidRPr="00E444C8">
        <w:rPr>
          <w:lang w:val="fr-FR"/>
        </w:rPr>
        <w:t xml:space="preserve">ci-dessous </w:t>
      </w:r>
      <w:r w:rsidRPr="00E444C8">
        <w:rPr>
          <w:lang w:val="fr-FR"/>
        </w:rPr>
        <w:t>au niveau de l’identification</w:t>
      </w:r>
      <w:r w:rsidR="00C437AF" w:rsidRPr="00E444C8">
        <w:rPr>
          <w:lang w:val="fr-FR"/>
        </w:rPr>
        <w:t>,</w:t>
      </w:r>
      <w:r w:rsidRPr="00E444C8">
        <w:rPr>
          <w:lang w:val="fr-FR"/>
        </w:rPr>
        <w:t xml:space="preserve"> sont acceptés et non considérés explicitement dans le traitement des risques.</w:t>
      </w:r>
    </w:p>
    <w:p w14:paraId="5FA696C4" w14:textId="77777777" w:rsidR="00173B00" w:rsidRPr="00E444C8" w:rsidRDefault="00173B00" w:rsidP="00130EC7">
      <w:pPr>
        <w:pStyle w:val="S-Ppuce1"/>
        <w:rPr>
          <w:lang w:val="fr-FR"/>
        </w:rPr>
      </w:pPr>
      <w:r w:rsidRPr="00E444C8">
        <w:rPr>
          <w:lang w:val="fr-FR"/>
        </w:rPr>
        <w:lastRenderedPageBreak/>
        <w:t xml:space="preserve">Les risques dont </w:t>
      </w:r>
      <w:r w:rsidR="00C437AF" w:rsidRPr="00E444C8">
        <w:rPr>
          <w:lang w:val="fr-FR"/>
        </w:rPr>
        <w:t>l’exposition est</w:t>
      </w:r>
      <w:r w:rsidRPr="00E444C8">
        <w:rPr>
          <w:lang w:val="fr-FR"/>
        </w:rPr>
        <w:t xml:space="preserve"> </w:t>
      </w:r>
      <w:r w:rsidR="00126166" w:rsidRPr="00E444C8">
        <w:rPr>
          <w:lang w:val="fr-FR"/>
        </w:rPr>
        <w:t xml:space="preserve">dans la zone </w:t>
      </w:r>
      <w:r w:rsidR="00C437AF" w:rsidRPr="00E444C8">
        <w:rPr>
          <w:lang w:val="fr-FR"/>
        </w:rPr>
        <w:t>3</w:t>
      </w:r>
      <w:r w:rsidRPr="00E444C8">
        <w:rPr>
          <w:lang w:val="fr-FR"/>
        </w:rPr>
        <w:t>, nécessitent une phase d’identification de contre</w:t>
      </w:r>
      <w:r w:rsidR="00C437AF" w:rsidRPr="00E444C8">
        <w:rPr>
          <w:lang w:val="fr-FR"/>
        </w:rPr>
        <w:t>-</w:t>
      </w:r>
      <w:r w:rsidRPr="00E444C8">
        <w:rPr>
          <w:lang w:val="fr-FR"/>
        </w:rPr>
        <w:t>mesure</w:t>
      </w:r>
      <w:r w:rsidR="00C437AF" w:rsidRPr="00E444C8">
        <w:rPr>
          <w:lang w:val="fr-FR"/>
        </w:rPr>
        <w:t>(s)</w:t>
      </w:r>
      <w:r w:rsidRPr="00E444C8">
        <w:rPr>
          <w:lang w:val="fr-FR"/>
        </w:rPr>
        <w:t>. Les risques doivent être acceptés par la direction, après étude de faisabilité des contre</w:t>
      </w:r>
      <w:r w:rsidR="00126166" w:rsidRPr="00E444C8">
        <w:rPr>
          <w:lang w:val="fr-FR"/>
        </w:rPr>
        <w:t>-</w:t>
      </w:r>
      <w:r w:rsidRPr="00E444C8">
        <w:rPr>
          <w:lang w:val="fr-FR"/>
        </w:rPr>
        <w:t>mesures identifiées.</w:t>
      </w:r>
    </w:p>
    <w:p w14:paraId="14F2B7CB" w14:textId="77777777" w:rsidR="00173B00" w:rsidRPr="00E444C8" w:rsidRDefault="00173B00" w:rsidP="00130EC7">
      <w:pPr>
        <w:pStyle w:val="S-Ppuce1"/>
        <w:rPr>
          <w:lang w:val="fr-FR"/>
        </w:rPr>
      </w:pPr>
      <w:r w:rsidRPr="00E444C8">
        <w:rPr>
          <w:lang w:val="fr-FR"/>
        </w:rPr>
        <w:t xml:space="preserve">Les risques considérés comme normaux </w:t>
      </w:r>
      <w:r w:rsidR="00C437AF" w:rsidRPr="00E444C8">
        <w:rPr>
          <w:lang w:val="fr-FR"/>
        </w:rPr>
        <w:t xml:space="preserve">(zone 2) </w:t>
      </w:r>
      <w:r w:rsidRPr="00E444C8">
        <w:rPr>
          <w:lang w:val="fr-FR"/>
        </w:rPr>
        <w:t xml:space="preserve">sont acceptés dès que </w:t>
      </w:r>
      <w:commentRangeStart w:id="57"/>
      <w:r w:rsidRPr="00E444C8">
        <w:rPr>
          <w:lang w:val="fr-FR"/>
        </w:rPr>
        <w:t>la direction</w:t>
      </w:r>
      <w:commentRangeEnd w:id="57"/>
      <w:r w:rsidR="0057738A" w:rsidRPr="00E444C8">
        <w:rPr>
          <w:rStyle w:val="CommentReference"/>
          <w:lang w:val="fr-FR" w:eastAsia="fr-FR"/>
        </w:rPr>
        <w:commentReference w:id="57"/>
      </w:r>
      <w:r w:rsidRPr="00E444C8">
        <w:rPr>
          <w:lang w:val="fr-FR"/>
        </w:rPr>
        <w:t xml:space="preserve"> est informée de l’estimation du risque et soit toutes les mesures de sécurité prévues dans ISO 27002 </w:t>
      </w:r>
      <w:r w:rsidR="0057738A" w:rsidRPr="00E444C8">
        <w:rPr>
          <w:lang w:val="fr-FR"/>
        </w:rPr>
        <w:t xml:space="preserve">ont été planifiées à être implémentées </w:t>
      </w:r>
      <w:r w:rsidRPr="00E444C8">
        <w:rPr>
          <w:lang w:val="fr-FR"/>
        </w:rPr>
        <w:t xml:space="preserve">et évaluées </w:t>
      </w:r>
      <w:r w:rsidR="0057738A" w:rsidRPr="00E444C8">
        <w:rPr>
          <w:lang w:val="fr-FR"/>
        </w:rPr>
        <w:t>rentables avec la méthode TRICK Service</w:t>
      </w:r>
      <w:r w:rsidRPr="00E444C8">
        <w:rPr>
          <w:lang w:val="fr-FR"/>
        </w:rPr>
        <w:t>, soit suffisamment de mesures pour que les pertes annuelles soient inférieures à 1% des frais de fonctionnement.</w:t>
      </w:r>
      <w:commentRangeEnd w:id="56"/>
      <w:r w:rsidR="00863608" w:rsidRPr="00E444C8">
        <w:rPr>
          <w:rStyle w:val="CommentReference"/>
          <w:lang w:val="fr-FR" w:eastAsia="fr-FR"/>
        </w:rPr>
        <w:commentReference w:id="56"/>
      </w:r>
    </w:p>
    <w:tbl>
      <w:tblPr>
        <w:tblStyle w:val="Tableitrust2"/>
        <w:tblW w:w="4460" w:type="dxa"/>
        <w:jc w:val="center"/>
        <w:tblLook w:val="04A0" w:firstRow="1" w:lastRow="0" w:firstColumn="1" w:lastColumn="0" w:noHBand="0" w:noVBand="1"/>
      </w:tblPr>
      <w:tblGrid>
        <w:gridCol w:w="845"/>
        <w:gridCol w:w="1440"/>
        <w:gridCol w:w="2175"/>
      </w:tblGrid>
      <w:tr w:rsidR="00FD23F7" w:rsidRPr="00E444C8" w14:paraId="107E866C" w14:textId="77777777" w:rsidTr="005A10E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E444C8" w:rsidRDefault="00FD23F7" w:rsidP="00FD23F7">
            <w:pPr>
              <w:spacing w:after="0"/>
              <w:jc w:val="center"/>
              <w:rPr>
                <w:b w:val="0"/>
                <w:bCs/>
                <w:color w:val="000000"/>
                <w:sz w:val="24"/>
                <w:szCs w:val="24"/>
              </w:rPr>
            </w:pPr>
            <w:r w:rsidRPr="00E444C8">
              <w:rPr>
                <w:bCs/>
                <w:color w:val="000000"/>
                <w:sz w:val="24"/>
                <w:szCs w:val="24"/>
              </w:rPr>
              <w:t>Exposition</w:t>
            </w:r>
          </w:p>
        </w:tc>
      </w:tr>
      <w:tr w:rsidR="00FD23F7" w:rsidRPr="00E444C8" w14:paraId="17C659DE"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E444C8" w:rsidRDefault="00FD23F7" w:rsidP="00D77EE0">
            <w:pPr>
              <w:spacing w:after="0"/>
              <w:jc w:val="center"/>
              <w:rPr>
                <w:b w:val="0"/>
                <w:bCs/>
                <w:color w:val="000000"/>
              </w:rPr>
            </w:pPr>
            <w:r w:rsidRPr="00E444C8">
              <w:rPr>
                <w:bCs/>
                <w:color w:val="000000"/>
              </w:rPr>
              <w:t>Zone</w:t>
            </w:r>
          </w:p>
        </w:tc>
        <w:tc>
          <w:tcPr>
            <w:tcW w:w="1440" w:type="dxa"/>
            <w:shd w:val="clear" w:color="auto" w:fill="E5DFEC" w:themeFill="accent4" w:themeFillTint="33"/>
            <w:noWrap/>
            <w:hideMark/>
          </w:tcPr>
          <w:p w14:paraId="1349955F" w14:textId="77777777" w:rsidR="00FD23F7" w:rsidRPr="00E444C8"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b/>
                <w:bCs/>
                <w:color w:val="000000"/>
              </w:rPr>
            </w:pPr>
            <w:r w:rsidRPr="00E444C8">
              <w:rPr>
                <w:b/>
                <w:bCs/>
                <w:color w:val="000000"/>
              </w:rPr>
              <w:t>Symbole</w:t>
            </w:r>
          </w:p>
        </w:tc>
        <w:tc>
          <w:tcPr>
            <w:tcW w:w="2175" w:type="dxa"/>
            <w:shd w:val="clear" w:color="auto" w:fill="E5DFEC" w:themeFill="accent4" w:themeFillTint="33"/>
            <w:noWrap/>
            <w:hideMark/>
          </w:tcPr>
          <w:p w14:paraId="08F41B42" w14:textId="77777777" w:rsidR="00FD23F7" w:rsidRPr="00E444C8" w:rsidRDefault="00FD23F7" w:rsidP="00D77EE0">
            <w:pPr>
              <w:spacing w:after="0"/>
              <w:jc w:val="left"/>
              <w:cnfStyle w:val="000000000000" w:firstRow="0" w:lastRow="0" w:firstColumn="0" w:lastColumn="0" w:oddVBand="0" w:evenVBand="0" w:oddHBand="0" w:evenHBand="0" w:firstRowFirstColumn="0" w:firstRowLastColumn="0" w:lastRowFirstColumn="0" w:lastRowLastColumn="0"/>
              <w:rPr>
                <w:b/>
                <w:bCs/>
                <w:color w:val="000000"/>
              </w:rPr>
            </w:pPr>
            <w:r w:rsidRPr="00E444C8">
              <w:rPr>
                <w:b/>
                <w:bCs/>
                <w:color w:val="000000"/>
              </w:rPr>
              <w:t>Description</w:t>
            </w:r>
          </w:p>
        </w:tc>
      </w:tr>
      <w:tr w:rsidR="00FD23F7" w:rsidRPr="00E444C8" w14:paraId="6B794968"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D77EE0">
            <w:pPr>
              <w:spacing w:after="0"/>
              <w:jc w:val="center"/>
              <w:rPr>
                <w:b w:val="0"/>
                <w:bCs/>
                <w:color w:val="000000"/>
                <w:sz w:val="24"/>
                <w:szCs w:val="24"/>
              </w:rPr>
            </w:pPr>
            <w:r w:rsidRPr="00E444C8">
              <w:rPr>
                <w:bCs/>
                <w:color w:val="000000"/>
                <w:sz w:val="24"/>
                <w:szCs w:val="24"/>
              </w:rPr>
              <w:t>1</w:t>
            </w:r>
          </w:p>
        </w:tc>
        <w:tc>
          <w:tcPr>
            <w:tcW w:w="1440" w:type="dxa"/>
            <w:noWrap/>
            <w:hideMark/>
          </w:tcPr>
          <w:p w14:paraId="50952452" w14:textId="77777777" w:rsidR="00FD23F7" w:rsidRPr="00E444C8"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rPr>
            </w:pPr>
            <w:r w:rsidRPr="00E444C8">
              <w:rPr>
                <w:color w:val="000000"/>
                <w:szCs w:val="20"/>
              </w:rPr>
              <w:t>- -</w:t>
            </w:r>
          </w:p>
        </w:tc>
        <w:tc>
          <w:tcPr>
            <w:tcW w:w="2175" w:type="dxa"/>
            <w:noWrap/>
            <w:hideMark/>
          </w:tcPr>
          <w:p w14:paraId="049F39CE" w14:textId="77777777" w:rsidR="00FD23F7" w:rsidRPr="00E444C8"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rPr>
            </w:pPr>
            <w:r w:rsidRPr="00E444C8">
              <w:rPr>
                <w:color w:val="000000"/>
                <w:szCs w:val="20"/>
              </w:rPr>
              <w:t>Très faible</w:t>
            </w:r>
          </w:p>
        </w:tc>
      </w:tr>
      <w:tr w:rsidR="00FD23F7" w:rsidRPr="00E444C8" w14:paraId="522D191F"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D77EE0">
            <w:pPr>
              <w:spacing w:after="0"/>
              <w:jc w:val="center"/>
              <w:rPr>
                <w:b w:val="0"/>
                <w:bCs/>
                <w:color w:val="000000"/>
                <w:sz w:val="24"/>
                <w:szCs w:val="24"/>
              </w:rPr>
            </w:pPr>
          </w:p>
        </w:tc>
        <w:tc>
          <w:tcPr>
            <w:tcW w:w="1440" w:type="dxa"/>
            <w:noWrap/>
            <w:hideMark/>
          </w:tcPr>
          <w:p w14:paraId="16172FC7" w14:textId="77777777" w:rsidR="00FD23F7" w:rsidRPr="00E444C8"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rPr>
            </w:pPr>
            <w:r w:rsidRPr="00E444C8">
              <w:rPr>
                <w:color w:val="000000"/>
                <w:szCs w:val="20"/>
              </w:rPr>
              <w:t>-</w:t>
            </w:r>
          </w:p>
        </w:tc>
        <w:tc>
          <w:tcPr>
            <w:tcW w:w="2175" w:type="dxa"/>
            <w:noWrap/>
            <w:hideMark/>
          </w:tcPr>
          <w:p w14:paraId="1290A596" w14:textId="77777777" w:rsidR="00FD23F7" w:rsidRPr="00E444C8"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rPr>
            </w:pPr>
            <w:r w:rsidRPr="00E444C8">
              <w:rPr>
                <w:color w:val="000000"/>
                <w:szCs w:val="20"/>
              </w:rPr>
              <w:t>Faible</w:t>
            </w:r>
          </w:p>
        </w:tc>
      </w:tr>
      <w:tr w:rsidR="00FD23F7" w:rsidRPr="00E444C8" w14:paraId="749EC062" w14:textId="77777777" w:rsidTr="005A10E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D77EE0">
            <w:pPr>
              <w:spacing w:after="0"/>
              <w:jc w:val="center"/>
              <w:rPr>
                <w:b w:val="0"/>
                <w:bCs/>
                <w:color w:val="000000"/>
                <w:sz w:val="24"/>
                <w:szCs w:val="24"/>
              </w:rPr>
            </w:pPr>
            <w:r w:rsidRPr="00E444C8">
              <w:rPr>
                <w:bCs/>
                <w:color w:val="000000"/>
                <w:sz w:val="24"/>
                <w:szCs w:val="24"/>
              </w:rPr>
              <w:t>2</w:t>
            </w:r>
          </w:p>
        </w:tc>
        <w:tc>
          <w:tcPr>
            <w:tcW w:w="1440" w:type="dxa"/>
            <w:noWrap/>
            <w:hideMark/>
          </w:tcPr>
          <w:p w14:paraId="04B2B220" w14:textId="77777777" w:rsidR="00FD23F7" w:rsidRPr="00E444C8"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rPr>
            </w:pPr>
            <w:r w:rsidRPr="00E444C8">
              <w:rPr>
                <w:color w:val="000000"/>
                <w:szCs w:val="20"/>
              </w:rPr>
              <w:t>N</w:t>
            </w:r>
          </w:p>
        </w:tc>
        <w:tc>
          <w:tcPr>
            <w:tcW w:w="2175" w:type="dxa"/>
            <w:noWrap/>
            <w:hideMark/>
          </w:tcPr>
          <w:p w14:paraId="566826A1" w14:textId="77777777" w:rsidR="00FD23F7" w:rsidRPr="00E444C8"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rPr>
            </w:pPr>
            <w:r w:rsidRPr="00E444C8">
              <w:rPr>
                <w:color w:val="000000"/>
                <w:szCs w:val="20"/>
              </w:rPr>
              <w:t>Normale</w:t>
            </w:r>
          </w:p>
        </w:tc>
      </w:tr>
      <w:tr w:rsidR="00FD23F7" w:rsidRPr="00E444C8" w14:paraId="0E767A2A"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D77EE0">
            <w:pPr>
              <w:spacing w:after="0"/>
              <w:jc w:val="center"/>
              <w:rPr>
                <w:b w:val="0"/>
                <w:bCs/>
                <w:color w:val="000000"/>
                <w:sz w:val="24"/>
                <w:szCs w:val="24"/>
              </w:rPr>
            </w:pPr>
            <w:r w:rsidRPr="00E444C8">
              <w:rPr>
                <w:bCs/>
                <w:color w:val="000000"/>
                <w:sz w:val="24"/>
                <w:szCs w:val="24"/>
              </w:rPr>
              <w:t>3</w:t>
            </w:r>
          </w:p>
        </w:tc>
        <w:tc>
          <w:tcPr>
            <w:tcW w:w="1440" w:type="dxa"/>
            <w:noWrap/>
            <w:hideMark/>
          </w:tcPr>
          <w:p w14:paraId="11EA026B" w14:textId="77777777" w:rsidR="00FD23F7" w:rsidRPr="00E444C8"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rPr>
            </w:pPr>
            <w:r w:rsidRPr="00E444C8">
              <w:rPr>
                <w:color w:val="000000"/>
                <w:szCs w:val="20"/>
              </w:rPr>
              <w:t>+</w:t>
            </w:r>
          </w:p>
        </w:tc>
        <w:tc>
          <w:tcPr>
            <w:tcW w:w="2175" w:type="dxa"/>
            <w:noWrap/>
            <w:hideMark/>
          </w:tcPr>
          <w:p w14:paraId="596B8FBF" w14:textId="77777777" w:rsidR="00FD23F7" w:rsidRPr="00E444C8"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rPr>
            </w:pPr>
            <w:r w:rsidRPr="00E444C8">
              <w:rPr>
                <w:color w:val="000000"/>
                <w:szCs w:val="20"/>
              </w:rPr>
              <w:t>Importante</w:t>
            </w:r>
          </w:p>
        </w:tc>
      </w:tr>
      <w:tr w:rsidR="00FD23F7" w:rsidRPr="00E444C8" w14:paraId="79AD5A8D" w14:textId="77777777" w:rsidTr="005A10EC">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D77EE0">
            <w:pPr>
              <w:spacing w:after="0"/>
              <w:jc w:val="center"/>
              <w:rPr>
                <w:b w:val="0"/>
                <w:bCs/>
                <w:color w:val="000000"/>
                <w:sz w:val="24"/>
                <w:szCs w:val="24"/>
              </w:rPr>
            </w:pPr>
          </w:p>
        </w:tc>
        <w:tc>
          <w:tcPr>
            <w:tcW w:w="1440" w:type="dxa"/>
            <w:noWrap/>
            <w:hideMark/>
          </w:tcPr>
          <w:p w14:paraId="1F254814" w14:textId="77777777" w:rsidR="00FD23F7" w:rsidRPr="00E444C8"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rPr>
            </w:pPr>
            <w:r w:rsidRPr="00E444C8">
              <w:rPr>
                <w:color w:val="000000"/>
                <w:szCs w:val="20"/>
              </w:rPr>
              <w:t>+ +</w:t>
            </w:r>
          </w:p>
        </w:tc>
        <w:tc>
          <w:tcPr>
            <w:tcW w:w="2175" w:type="dxa"/>
            <w:noWrap/>
            <w:hideMark/>
          </w:tcPr>
          <w:p w14:paraId="744AEE85" w14:textId="77777777" w:rsidR="00FD23F7" w:rsidRPr="00E444C8"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rPr>
            </w:pPr>
            <w:r w:rsidRPr="00E444C8">
              <w:rPr>
                <w:color w:val="000000"/>
                <w:szCs w:val="20"/>
              </w:rPr>
              <w:t>Très importante</w:t>
            </w:r>
          </w:p>
        </w:tc>
      </w:tr>
    </w:tbl>
    <w:p w14:paraId="0A77C558" w14:textId="77777777" w:rsidR="00C437AF" w:rsidRPr="00E444C8" w:rsidRDefault="00C437AF" w:rsidP="00C437AF">
      <w:pPr>
        <w:pStyle w:val="Caption"/>
      </w:pPr>
      <w:bookmarkStart w:id="58" w:name="_Ref331689431"/>
      <w:bookmarkStart w:id="59" w:name="_Toc453669129"/>
      <w:r w:rsidRPr="00E444C8">
        <w:t xml:space="preserve">Tableau </w:t>
      </w:r>
      <w:r w:rsidR="00FE3F6E">
        <w:fldChar w:fldCharType="begin"/>
      </w:r>
      <w:r w:rsidR="00FE3F6E">
        <w:instrText xml:space="preserve"> SEQ Tableau \* ARABIC </w:instrText>
      </w:r>
      <w:r w:rsidR="00FE3F6E">
        <w:fldChar w:fldCharType="separate"/>
      </w:r>
      <w:r w:rsidR="004E3B26">
        <w:rPr>
          <w:noProof/>
        </w:rPr>
        <w:t>1</w:t>
      </w:r>
      <w:r w:rsidR="00FE3F6E">
        <w:rPr>
          <w:noProof/>
        </w:rPr>
        <w:fldChar w:fldCharType="end"/>
      </w:r>
      <w:bookmarkEnd w:id="58"/>
      <w:r w:rsidRPr="00E444C8">
        <w:t xml:space="preserve"> : </w:t>
      </w:r>
      <w:r w:rsidR="00990E47" w:rsidRPr="00E444C8">
        <w:t>É</w:t>
      </w:r>
      <w:r w:rsidRPr="00E444C8">
        <w:t>chelle de niveau d’exposition au risque</w:t>
      </w:r>
      <w:bookmarkEnd w:id="59"/>
    </w:p>
    <w:p w14:paraId="2FDA66A9" w14:textId="77777777" w:rsidR="00173B00" w:rsidRPr="00E444C8" w:rsidRDefault="008127E7" w:rsidP="00130EC7">
      <w:pPr>
        <w:pStyle w:val="Heading2"/>
      </w:pPr>
      <w:bookmarkStart w:id="60" w:name="_Toc453669090"/>
      <w:r w:rsidRPr="00E444C8">
        <w:t xml:space="preserve">Description de la </w:t>
      </w:r>
      <w:r w:rsidR="004C4D50" w:rsidRPr="00E444C8">
        <w:t>cible</w:t>
      </w:r>
      <w:bookmarkEnd w:id="60"/>
    </w:p>
    <w:p w14:paraId="68A122E1" w14:textId="77777777" w:rsidR="00173B00" w:rsidRPr="00E444C8" w:rsidRDefault="004C4D50" w:rsidP="00173B00">
      <w:r w:rsidRPr="00E444C8">
        <w:t>Le chapitre suivant décrit l’organisation et la cible de l’analyse des risques.</w:t>
      </w:r>
    </w:p>
    <w:p w14:paraId="08C40881" w14:textId="77777777" w:rsidR="00173B00" w:rsidRPr="00E444C8" w:rsidRDefault="00173B00" w:rsidP="00130EC7">
      <w:pPr>
        <w:pStyle w:val="Heading3"/>
      </w:pPr>
      <w:bookmarkStart w:id="61" w:name="_Toc453669091"/>
      <w:r w:rsidRPr="00E444C8">
        <w:t>Considérations générales</w:t>
      </w:r>
      <w:bookmarkEnd w:id="61"/>
    </w:p>
    <w:p w14:paraId="6386EC84" w14:textId="77777777" w:rsidR="00FC0D90" w:rsidRPr="00E444C8" w:rsidRDefault="006D471C" w:rsidP="00A77762">
      <w:pPr>
        <w:rPr>
          <w:lang w:eastAsia="fr-LU"/>
        </w:rPr>
      </w:pPr>
      <w:r w:rsidRPr="00E444C8">
        <w:rPr>
          <w:lang w:eastAsia="fr-LU"/>
        </w:rPr>
        <w:t xml:space="preserve">Le tableau ci-dessous résume les principales caractéristiques ainsi que les contraintes pour l’analyse de risque de la </w:t>
      </w:r>
      <w:r w:rsidR="004C4D50" w:rsidRPr="00E444C8">
        <w:rPr>
          <w:lang w:eastAsia="fr-LU"/>
        </w:rPr>
        <w:t xml:space="preserve">cible </w:t>
      </w:r>
      <w:r w:rsidRPr="00E444C8">
        <w:rPr>
          <w:lang w:eastAsia="fr-LU"/>
        </w:rPr>
        <w:t>et de son environnement</w:t>
      </w:r>
      <w:r w:rsidR="00473392" w:rsidRPr="00E444C8">
        <w:rPr>
          <w:lang w:eastAsia="fr-LU"/>
        </w:rPr>
        <w:t>.</w:t>
      </w:r>
    </w:p>
    <w:p w14:paraId="4A2C71DF" w14:textId="77777777" w:rsidR="006941B6" w:rsidRPr="00E444C8" w:rsidRDefault="006941B6" w:rsidP="00EF394F">
      <w:pPr>
        <w:pStyle w:val="CorpsTxt"/>
        <w:rPr>
          <w:lang w:val="fr-FR"/>
        </w:rPr>
      </w:pPr>
      <w:r w:rsidRPr="00E444C8">
        <w:rPr>
          <w:lang w:val="fr-FR"/>
        </w:rPr>
        <w:t>&lt;Scope&gt;</w:t>
      </w:r>
    </w:p>
    <w:p w14:paraId="261963C3" w14:textId="77777777" w:rsidR="00173B00" w:rsidRPr="00E444C8" w:rsidRDefault="00024158" w:rsidP="00024158">
      <w:pPr>
        <w:pStyle w:val="Caption"/>
      </w:pPr>
      <w:bookmarkStart w:id="62" w:name="_Toc453669130"/>
      <w:r w:rsidRPr="00E444C8">
        <w:t xml:space="preserve">Tableau </w:t>
      </w:r>
      <w:r w:rsidR="00FE3F6E">
        <w:fldChar w:fldCharType="begin"/>
      </w:r>
      <w:r w:rsidR="00FE3F6E">
        <w:instrText xml:space="preserve"> SEQ Tableau \* ARABIC </w:instrText>
      </w:r>
      <w:r w:rsidR="00FE3F6E">
        <w:fldChar w:fldCharType="separate"/>
      </w:r>
      <w:r w:rsidR="004E3B26">
        <w:rPr>
          <w:noProof/>
        </w:rPr>
        <w:t>2</w:t>
      </w:r>
      <w:r w:rsidR="00FE3F6E">
        <w:rPr>
          <w:noProof/>
        </w:rPr>
        <w:fldChar w:fldCharType="end"/>
      </w:r>
      <w:r w:rsidRPr="00E444C8">
        <w:t> :</w:t>
      </w:r>
      <w:r w:rsidR="00A77762" w:rsidRPr="00E444C8">
        <w:t xml:space="preserve"> </w:t>
      </w:r>
      <w:r w:rsidR="00173B00" w:rsidRPr="00E444C8">
        <w:t>Considérations générales sur l’envergure de l’analyse de risque</w:t>
      </w:r>
      <w:bookmarkEnd w:id="62"/>
    </w:p>
    <w:p w14:paraId="3714EAF6" w14:textId="77777777" w:rsidR="00173B00" w:rsidRPr="00E444C8" w:rsidRDefault="00173B00" w:rsidP="00604E92">
      <w:pPr>
        <w:pStyle w:val="Heading3"/>
      </w:pPr>
      <w:bookmarkStart w:id="63" w:name="_Ref394648234"/>
      <w:bookmarkStart w:id="64" w:name="_Toc453669092"/>
      <w:r w:rsidRPr="00E444C8">
        <w:t>Actifs considérés</w:t>
      </w:r>
      <w:bookmarkEnd w:id="63"/>
      <w:bookmarkEnd w:id="64"/>
    </w:p>
    <w:p w14:paraId="38869EE8" w14:textId="77777777" w:rsidR="00173B00" w:rsidRPr="00E444C8" w:rsidRDefault="00173B00" w:rsidP="00173B00">
      <w:r w:rsidRPr="00E444C8">
        <w:t>Le tableau suivant donne les résultats fondamentaux en fournissant l’inventaire exhaustif des actifs tels qu’ils ont été utilisés dan</w:t>
      </w:r>
      <w:r w:rsidR="00024158" w:rsidRPr="00E444C8">
        <w:t>s l’outil d’analyse de risques.</w:t>
      </w:r>
    </w:p>
    <w:p w14:paraId="1F8B0552" w14:textId="77777777" w:rsidR="00173B00" w:rsidRPr="00E444C8" w:rsidRDefault="00024158" w:rsidP="00173B00">
      <w:r w:rsidRPr="00E444C8">
        <w:t>Not</w:t>
      </w:r>
      <w:r w:rsidR="004C4D50" w:rsidRPr="00E444C8">
        <w:t>e</w:t>
      </w:r>
      <w:r w:rsidRPr="00E444C8">
        <w:t> </w:t>
      </w:r>
      <w:r w:rsidR="00173B00" w:rsidRPr="00E444C8">
        <w:t>: Ce tableau contient d</w:t>
      </w:r>
      <w:r w:rsidR="004C4D50" w:rsidRPr="00E444C8">
        <w:t>éjà l’indication du risque (ALE :</w:t>
      </w:r>
      <w:r w:rsidR="00173B00" w:rsidRPr="00E444C8">
        <w:t xml:space="preserve"> Annual Lost Expectancy) tel qu’il est estimé au chapitre suivant.</w:t>
      </w:r>
    </w:p>
    <w:p w14:paraId="3357E8DE" w14:textId="77777777" w:rsidR="006941B6" w:rsidRPr="00E444C8" w:rsidRDefault="006941B6" w:rsidP="00EF394F">
      <w:pPr>
        <w:pStyle w:val="CorpsTxt"/>
        <w:rPr>
          <w:lang w:val="fr-FR"/>
        </w:rPr>
      </w:pPr>
      <w:r w:rsidRPr="00E444C8">
        <w:rPr>
          <w:lang w:val="fr-FR"/>
        </w:rPr>
        <w:t>&lt;Asset&gt;</w:t>
      </w:r>
    </w:p>
    <w:p w14:paraId="4E8D4A77" w14:textId="77777777" w:rsidR="00173B00" w:rsidRPr="00E444C8" w:rsidRDefault="00024158" w:rsidP="00024158">
      <w:pPr>
        <w:pStyle w:val="Caption"/>
      </w:pPr>
      <w:bookmarkStart w:id="65" w:name="_Toc453669131"/>
      <w:r w:rsidRPr="00E444C8">
        <w:t xml:space="preserve">Tableau </w:t>
      </w:r>
      <w:r w:rsidR="00FE3F6E">
        <w:fldChar w:fldCharType="begin"/>
      </w:r>
      <w:r w:rsidR="00FE3F6E">
        <w:instrText xml:space="preserve"> SEQ Tableau \* ARABIC </w:instrText>
      </w:r>
      <w:r w:rsidR="00FE3F6E">
        <w:fldChar w:fldCharType="separate"/>
      </w:r>
      <w:r w:rsidR="004E3B26">
        <w:rPr>
          <w:noProof/>
        </w:rPr>
        <w:t>3</w:t>
      </w:r>
      <w:r w:rsidR="00FE3F6E">
        <w:rPr>
          <w:noProof/>
        </w:rPr>
        <w:fldChar w:fldCharType="end"/>
      </w:r>
      <w:r w:rsidR="00615C1F" w:rsidRPr="00E444C8">
        <w:t xml:space="preserve"> </w:t>
      </w:r>
      <w:r w:rsidRPr="00E444C8">
        <w:t>:</w:t>
      </w:r>
      <w:r w:rsidR="00615C1F" w:rsidRPr="00E444C8">
        <w:t xml:space="preserve"> Liste</w:t>
      </w:r>
      <w:r w:rsidR="00173B00" w:rsidRPr="00E444C8">
        <w:t xml:space="preserve"> des actifs </w:t>
      </w:r>
      <w:r w:rsidR="00604E92" w:rsidRPr="00E444C8">
        <w:t xml:space="preserve">appartenant à la </w:t>
      </w:r>
      <w:r w:rsidR="004C4D50" w:rsidRPr="00E444C8">
        <w:t>cible de l’analyse des risques</w:t>
      </w:r>
      <w:bookmarkEnd w:id="65"/>
    </w:p>
    <w:p w14:paraId="1D6E8B74" w14:textId="77777777" w:rsidR="00CF65D6" w:rsidRPr="00E444C8" w:rsidRDefault="00CF65D6" w:rsidP="00CF65D6">
      <w:pPr>
        <w:pStyle w:val="Heading3"/>
      </w:pPr>
      <w:bookmarkStart w:id="66" w:name="_Toc453669093"/>
      <w:r w:rsidRPr="00E444C8">
        <w:t>Actifs non considérés</w:t>
      </w:r>
      <w:bookmarkEnd w:id="66"/>
    </w:p>
    <w:p w14:paraId="34E89AE9" w14:textId="77777777" w:rsidR="00CF65D6" w:rsidRPr="00E444C8" w:rsidRDefault="00CF65D6" w:rsidP="00CF65D6">
      <w:pPr>
        <w:pStyle w:val="CorpsTxt"/>
        <w:rPr>
          <w:lang w:val="fr-FR" w:eastAsia="fr-LU"/>
        </w:rPr>
      </w:pPr>
      <w:r w:rsidRPr="00E444C8">
        <w:rPr>
          <w:lang w:val="fr-FR" w:eastAsia="fr-LU"/>
        </w:rPr>
        <w:t>Le tableau suivant énumère tous les actifs qui ne sont pas utilisés dans l’outil d’analyse de risque.</w:t>
      </w:r>
    </w:p>
    <w:p w14:paraId="5A8BB835" w14:textId="77777777" w:rsidR="00CF65D6" w:rsidRPr="00E444C8" w:rsidRDefault="00CF65D6" w:rsidP="00CF65D6">
      <w:pPr>
        <w:pStyle w:val="CorpsTxt"/>
        <w:rPr>
          <w:lang w:val="fr-FR" w:eastAsia="fr-LU"/>
        </w:rPr>
      </w:pPr>
      <w:r w:rsidRPr="00E444C8">
        <w:rPr>
          <w:lang w:val="fr-FR" w:eastAsia="fr-LU"/>
        </w:rPr>
        <w:t>&lt;</w:t>
      </w:r>
      <w:r w:rsidR="00AF55FE" w:rsidRPr="00E444C8">
        <w:rPr>
          <w:lang w:val="fr-FR" w:eastAsia="fr-LU"/>
        </w:rPr>
        <w:t>Asset-no-selected</w:t>
      </w:r>
      <w:r w:rsidRPr="00E444C8">
        <w:rPr>
          <w:lang w:val="fr-FR" w:eastAsia="fr-LU"/>
        </w:rPr>
        <w:t>&gt;</w:t>
      </w:r>
    </w:p>
    <w:p w14:paraId="3D26A1BF" w14:textId="77777777" w:rsidR="00CF65D6" w:rsidRPr="00E444C8" w:rsidRDefault="00CF65D6" w:rsidP="00CF65D6">
      <w:pPr>
        <w:pStyle w:val="Caption"/>
      </w:pPr>
      <w:bookmarkStart w:id="67" w:name="_Toc453669132"/>
      <w:r w:rsidRPr="00E444C8">
        <w:t xml:space="preserve">Tableau </w:t>
      </w:r>
      <w:r w:rsidR="00FE3F6E">
        <w:fldChar w:fldCharType="begin"/>
      </w:r>
      <w:r w:rsidR="00FE3F6E">
        <w:instrText xml:space="preserve"> SEQ Tableau \* ARABIC </w:instrText>
      </w:r>
      <w:r w:rsidR="00FE3F6E">
        <w:fldChar w:fldCharType="separate"/>
      </w:r>
      <w:r w:rsidR="004E3B26">
        <w:rPr>
          <w:noProof/>
        </w:rPr>
        <w:t>4</w:t>
      </w:r>
      <w:r w:rsidR="00FE3F6E">
        <w:rPr>
          <w:noProof/>
        </w:rPr>
        <w:fldChar w:fldCharType="end"/>
      </w:r>
      <w:r w:rsidRPr="00E444C8">
        <w:t xml:space="preserve"> : Liste des actifs non considérés appartenant à la cible de l’analyse des risques</w:t>
      </w:r>
      <w:bookmarkEnd w:id="67"/>
    </w:p>
    <w:p w14:paraId="0E17E3B9" w14:textId="77777777" w:rsidR="00CF65D6" w:rsidRPr="00E444C8" w:rsidRDefault="00CF65D6" w:rsidP="00CF65D6">
      <w:pPr>
        <w:pStyle w:val="CorpsTxt"/>
        <w:rPr>
          <w:lang w:val="fr-FR" w:eastAsia="fr-LU"/>
        </w:rPr>
      </w:pPr>
    </w:p>
    <w:p w14:paraId="4587E0B0" w14:textId="77777777" w:rsidR="00173B00" w:rsidRPr="00E444C8" w:rsidRDefault="00173B00" w:rsidP="00024158">
      <w:pPr>
        <w:pStyle w:val="Heading1"/>
      </w:pPr>
      <w:bookmarkStart w:id="68" w:name="_Toc453669094"/>
      <w:r w:rsidRPr="00E444C8">
        <w:lastRenderedPageBreak/>
        <w:t>Appréciations des risques</w:t>
      </w:r>
      <w:bookmarkEnd w:id="68"/>
    </w:p>
    <w:p w14:paraId="08C3876C" w14:textId="77777777" w:rsidR="00173B00" w:rsidRPr="00E444C8" w:rsidRDefault="00173B00" w:rsidP="00093697">
      <w:pPr>
        <w:pStyle w:val="Heading2"/>
      </w:pPr>
      <w:bookmarkStart w:id="69" w:name="_Ref394648273"/>
      <w:bookmarkStart w:id="70" w:name="_Toc453669095"/>
      <w:r w:rsidRPr="00E444C8">
        <w:t>Cartographie des menaces</w:t>
      </w:r>
      <w:bookmarkEnd w:id="69"/>
      <w:bookmarkEnd w:id="70"/>
    </w:p>
    <w:p w14:paraId="502EF8A6" w14:textId="77777777" w:rsidR="00173B00" w:rsidRPr="00E444C8" w:rsidRDefault="00173B00" w:rsidP="00BF43DA">
      <w:pPr>
        <w:pStyle w:val="Heading3"/>
      </w:pPr>
      <w:bookmarkStart w:id="71" w:name="_Toc453669096"/>
      <w:r w:rsidRPr="00E444C8">
        <w:t>Démarche</w:t>
      </w:r>
      <w:bookmarkEnd w:id="71"/>
    </w:p>
    <w:p w14:paraId="3505DDE9" w14:textId="77777777" w:rsidR="00173B00" w:rsidRPr="00E444C8" w:rsidRDefault="00173B00" w:rsidP="00EF394F">
      <w:pPr>
        <w:pStyle w:val="CorpsTxt"/>
        <w:rPr>
          <w:lang w:val="fr-FR"/>
        </w:rPr>
      </w:pPr>
      <w:r w:rsidRPr="00E444C8">
        <w:rPr>
          <w:lang w:val="fr-FR"/>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3D1EF2CF" w14:textId="77777777" w:rsidR="00173B00" w:rsidRPr="00E444C8" w:rsidRDefault="00173B00" w:rsidP="00EF394F">
      <w:pPr>
        <w:pStyle w:val="CorpsTxt"/>
        <w:rPr>
          <w:lang w:val="fr-FR"/>
        </w:rPr>
      </w:pPr>
      <w:r w:rsidRPr="00E444C8">
        <w:rPr>
          <w:lang w:val="fr-FR"/>
        </w:rPr>
        <w:t xml:space="preserve">Pour chaque type proposé par la méthode, l’audit a évalué l’exposition </w:t>
      </w:r>
      <w:r w:rsidR="00E9306D" w:rsidRPr="00E444C8">
        <w:rPr>
          <w:lang w:val="fr-FR"/>
        </w:rPr>
        <w:t>de la TOE</w:t>
      </w:r>
      <w:r w:rsidRPr="00E444C8">
        <w:rPr>
          <w:lang w:val="fr-FR"/>
        </w:rPr>
        <w:t xml:space="preserve"> relative à d’autres </w:t>
      </w:r>
      <w:r w:rsidR="00E9306D" w:rsidRPr="00E444C8">
        <w:rPr>
          <w:lang w:val="fr-FR"/>
        </w:rPr>
        <w:t xml:space="preserve">cibles de même type selon l’échelle présenté plus haut (cf. </w:t>
      </w:r>
      <w:r w:rsidR="00BC0B18" w:rsidRPr="00E444C8">
        <w:rPr>
          <w:lang w:val="fr-FR"/>
        </w:rPr>
        <w:t xml:space="preserve">Tableau </w:t>
      </w:r>
      <w:r w:rsidR="00BC0B18" w:rsidRPr="00E444C8">
        <w:rPr>
          <w:noProof/>
          <w:lang w:val="fr-FR"/>
        </w:rPr>
        <w:t>1</w:t>
      </w:r>
      <w:r w:rsidR="00E9306D" w:rsidRPr="00E444C8">
        <w:rPr>
          <w:lang w:val="fr-FR"/>
        </w:rPr>
        <w:t>).</w:t>
      </w:r>
    </w:p>
    <w:p w14:paraId="6755CDC2" w14:textId="77777777" w:rsidR="00F765AF" w:rsidRPr="00E444C8" w:rsidRDefault="00173B00" w:rsidP="00F765AF">
      <w:pPr>
        <w:pStyle w:val="Heading3"/>
      </w:pPr>
      <w:bookmarkStart w:id="72" w:name="_Toc453669097"/>
      <w:r w:rsidRPr="00E444C8">
        <w:t>Détails</w:t>
      </w:r>
      <w:bookmarkEnd w:id="72"/>
    </w:p>
    <w:p w14:paraId="61C36E28" w14:textId="77777777" w:rsidR="006941B6" w:rsidRPr="00E444C8" w:rsidRDefault="006941B6" w:rsidP="00EF394F">
      <w:pPr>
        <w:pStyle w:val="CorpsTxt"/>
        <w:rPr>
          <w:lang w:val="fr-FR"/>
        </w:rPr>
      </w:pPr>
      <w:r w:rsidRPr="00E444C8">
        <w:rPr>
          <w:lang w:val="fr-FR"/>
        </w:rPr>
        <w:t>&lt;Threat&gt;</w:t>
      </w:r>
    </w:p>
    <w:p w14:paraId="2165D6D7" w14:textId="77777777" w:rsidR="00371DDE" w:rsidRPr="00E444C8" w:rsidRDefault="00371DDE">
      <w:pPr>
        <w:pStyle w:val="Caption"/>
      </w:pPr>
      <w:bookmarkStart w:id="73" w:name="_Toc453669133"/>
      <w:r w:rsidRPr="00E444C8">
        <w:t xml:space="preserve">Tableau </w:t>
      </w:r>
      <w:r w:rsidR="00FE3F6E">
        <w:fldChar w:fldCharType="begin"/>
      </w:r>
      <w:r w:rsidR="00FE3F6E">
        <w:instrText xml:space="preserve"> SEQ Tableau \* ARABIC </w:instrText>
      </w:r>
      <w:r w:rsidR="00FE3F6E">
        <w:fldChar w:fldCharType="separate"/>
      </w:r>
      <w:r w:rsidR="004E3B26">
        <w:rPr>
          <w:noProof/>
        </w:rPr>
        <w:t>5</w:t>
      </w:r>
      <w:r w:rsidR="00FE3F6E">
        <w:rPr>
          <w:noProof/>
        </w:rPr>
        <w:fldChar w:fldCharType="end"/>
      </w:r>
      <w:r w:rsidRPr="00E444C8">
        <w:t> : Cartographie des menaces</w:t>
      </w:r>
      <w:bookmarkEnd w:id="73"/>
    </w:p>
    <w:p w14:paraId="5AEFB592" w14:textId="77777777" w:rsidR="00F765AF" w:rsidRPr="00E444C8" w:rsidRDefault="00F765AF" w:rsidP="00F765AF">
      <w:pPr>
        <w:pStyle w:val="Heading3"/>
      </w:pPr>
      <w:bookmarkStart w:id="74" w:name="_Toc453669098"/>
      <w:r w:rsidRPr="00E444C8">
        <w:t>Conclusion</w:t>
      </w:r>
      <w:bookmarkEnd w:id="74"/>
    </w:p>
    <w:p w14:paraId="3915761C" w14:textId="77777777" w:rsidR="00F765AF" w:rsidRPr="00E444C8" w:rsidRDefault="00F765AF" w:rsidP="00F765AF">
      <w:r w:rsidRPr="00E444C8">
        <w:t>De cette évaluation, nous ne retenons que les menaces sur lesquelles nous devons attirer l’attention qui ont les caractéristiques suivantes :</w:t>
      </w:r>
    </w:p>
    <w:p w14:paraId="0760E25F" w14:textId="77777777" w:rsidR="003A248B" w:rsidRPr="00E444C8" w:rsidRDefault="00F765AF" w:rsidP="00F765AF">
      <w:commentRangeStart w:id="75"/>
      <w:r w:rsidRPr="00E444C8">
        <w:rPr>
          <w:highlight w:val="yellow"/>
        </w:rPr>
        <w:t>…</w:t>
      </w:r>
      <w:commentRangeEnd w:id="75"/>
      <w:r w:rsidR="00ED0E7D" w:rsidRPr="00E444C8">
        <w:rPr>
          <w:rStyle w:val="CommentReference"/>
        </w:rPr>
        <w:commentReference w:id="75"/>
      </w:r>
    </w:p>
    <w:p w14:paraId="2AD913F4" w14:textId="77777777" w:rsidR="00F765AF" w:rsidRPr="00E444C8" w:rsidRDefault="00F765AF" w:rsidP="00F765AF">
      <w:pPr>
        <w:pStyle w:val="Heading2"/>
      </w:pPr>
      <w:bookmarkStart w:id="76" w:name="_Ref394648397"/>
      <w:bookmarkStart w:id="77" w:name="_Toc453669099"/>
      <w:r w:rsidRPr="00E444C8">
        <w:t>Liste des vulnérabilités</w:t>
      </w:r>
      <w:bookmarkEnd w:id="76"/>
      <w:bookmarkEnd w:id="77"/>
    </w:p>
    <w:p w14:paraId="64DF4F61" w14:textId="77777777" w:rsidR="00F765AF" w:rsidRPr="00E444C8" w:rsidRDefault="00F765AF" w:rsidP="00F765AF">
      <w:pPr>
        <w:pStyle w:val="Heading3"/>
        <w:spacing w:before="200" w:after="0"/>
      </w:pPr>
      <w:bookmarkStart w:id="78" w:name="_Toc385931845"/>
      <w:bookmarkStart w:id="79" w:name="_Toc453669100"/>
      <w:r w:rsidRPr="00E444C8">
        <w:t>Démarche</w:t>
      </w:r>
      <w:bookmarkEnd w:id="78"/>
      <w:bookmarkEnd w:id="79"/>
    </w:p>
    <w:p w14:paraId="65F530F9" w14:textId="77777777" w:rsidR="00F765AF" w:rsidRPr="00E444C8" w:rsidRDefault="00F765AF" w:rsidP="00F765AF">
      <w:r w:rsidRPr="00E444C8">
        <w:rPr>
          <w:b/>
        </w:rPr>
        <w:t>Une menace peut seulement devenir un risque s’il existe des vulnérabilités</w:t>
      </w:r>
      <w:r w:rsidRPr="00E444C8">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80" w:name="_Toc453669101"/>
      <w:r w:rsidRPr="00E444C8">
        <w:t>Détails</w:t>
      </w:r>
      <w:bookmarkEnd w:id="80"/>
    </w:p>
    <w:p w14:paraId="563A2553" w14:textId="77777777" w:rsidR="006941B6" w:rsidRPr="00E444C8" w:rsidRDefault="006941B6" w:rsidP="00EF394F">
      <w:pPr>
        <w:pStyle w:val="CorpsTxt"/>
        <w:rPr>
          <w:lang w:val="fr-FR"/>
        </w:rPr>
      </w:pPr>
      <w:r w:rsidRPr="00E444C8">
        <w:rPr>
          <w:lang w:val="fr-FR"/>
        </w:rPr>
        <w:t>&lt;Vul&gt;</w:t>
      </w:r>
    </w:p>
    <w:p w14:paraId="0FB6C2CA" w14:textId="77777777" w:rsidR="00371DDE" w:rsidRPr="00E444C8" w:rsidRDefault="00371DDE">
      <w:pPr>
        <w:pStyle w:val="Caption"/>
      </w:pPr>
      <w:bookmarkStart w:id="81" w:name="_Toc453669134"/>
      <w:r w:rsidRPr="00E444C8">
        <w:t xml:space="preserve">Tableau </w:t>
      </w:r>
      <w:r w:rsidR="00FE3F6E">
        <w:fldChar w:fldCharType="begin"/>
      </w:r>
      <w:r w:rsidR="00FE3F6E">
        <w:instrText xml:space="preserve"> SEQ Tableau \* ARABIC </w:instrText>
      </w:r>
      <w:r w:rsidR="00FE3F6E">
        <w:fldChar w:fldCharType="separate"/>
      </w:r>
      <w:r w:rsidR="004E3B26">
        <w:rPr>
          <w:noProof/>
        </w:rPr>
        <w:t>6</w:t>
      </w:r>
      <w:r w:rsidR="00FE3F6E">
        <w:rPr>
          <w:noProof/>
        </w:rPr>
        <w:fldChar w:fldCharType="end"/>
      </w:r>
      <w:r w:rsidRPr="00E444C8">
        <w:t> : Liste des vulnérabilités</w:t>
      </w:r>
      <w:bookmarkEnd w:id="81"/>
    </w:p>
    <w:p w14:paraId="715B667E" w14:textId="77777777" w:rsidR="00F765AF" w:rsidRPr="00E444C8" w:rsidRDefault="00F765AF" w:rsidP="00F765AF">
      <w:pPr>
        <w:pStyle w:val="Heading3"/>
      </w:pPr>
      <w:bookmarkStart w:id="82" w:name="_Toc453669102"/>
      <w:r w:rsidRPr="00E444C8">
        <w:t>Conclusion</w:t>
      </w:r>
      <w:bookmarkEnd w:id="82"/>
    </w:p>
    <w:p w14:paraId="5A77E8EE" w14:textId="77777777" w:rsidR="00F765AF" w:rsidRPr="00E444C8" w:rsidRDefault="00F765AF" w:rsidP="00F765AF">
      <w:commentRangeStart w:id="83"/>
      <w:r w:rsidRPr="00E444C8">
        <w:rPr>
          <w:highlight w:val="yellow"/>
        </w:rPr>
        <w:t>…</w:t>
      </w:r>
      <w:commentRangeEnd w:id="83"/>
      <w:r w:rsidR="00ED0E7D" w:rsidRPr="00E444C8">
        <w:rPr>
          <w:rStyle w:val="CommentReference"/>
        </w:rPr>
        <w:commentReference w:id="83"/>
      </w:r>
    </w:p>
    <w:p w14:paraId="452FE7B9" w14:textId="77777777" w:rsidR="00173B00" w:rsidRPr="00E444C8" w:rsidRDefault="00173B00" w:rsidP="00C25A75">
      <w:pPr>
        <w:pStyle w:val="Heading2"/>
      </w:pPr>
      <w:bookmarkStart w:id="84" w:name="_Toc453669103"/>
      <w:r w:rsidRPr="00E444C8">
        <w:lastRenderedPageBreak/>
        <w:t>Spécificités des risques</w:t>
      </w:r>
      <w:bookmarkEnd w:id="84"/>
    </w:p>
    <w:p w14:paraId="59D9884F" w14:textId="77777777" w:rsidR="00173B00" w:rsidRPr="00E444C8" w:rsidRDefault="00173B00" w:rsidP="00C25A75">
      <w:pPr>
        <w:pStyle w:val="Heading3"/>
      </w:pPr>
      <w:bookmarkStart w:id="85" w:name="_Toc453669104"/>
      <w:r w:rsidRPr="00E444C8">
        <w:t>Démarche</w:t>
      </w:r>
      <w:bookmarkEnd w:id="85"/>
    </w:p>
    <w:p w14:paraId="094F3251" w14:textId="77777777" w:rsidR="00173B00" w:rsidRPr="00E444C8" w:rsidRDefault="00173B00" w:rsidP="00173B00">
      <w:r w:rsidRPr="00E444C8">
        <w:t xml:space="preserve">Après avoir considéré les aspects marquants dans cette cartographie, </w:t>
      </w:r>
      <w:r w:rsidR="005126A7" w:rsidRPr="00E444C8">
        <w:t>on</w:t>
      </w:r>
      <w:r w:rsidRPr="00E444C8">
        <w:t xml:space="preserve"> a considéré la liste des menaces regroupées par source, afin d’évaluer l’exposition relative </w:t>
      </w:r>
      <w:r w:rsidR="00F6366C" w:rsidRPr="00E444C8">
        <w:t xml:space="preserve">de la </w:t>
      </w:r>
      <w:r w:rsidR="005126A7" w:rsidRPr="00E444C8">
        <w:t>cible</w:t>
      </w:r>
      <w:r w:rsidRPr="00E444C8">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86" w:name="_Toc453669105"/>
      <w:r w:rsidRPr="00E444C8">
        <w:t>Détails</w:t>
      </w:r>
      <w:bookmarkEnd w:id="86"/>
    </w:p>
    <w:p w14:paraId="39A0FD9D" w14:textId="77777777" w:rsidR="00193BEB" w:rsidRPr="00E444C8" w:rsidRDefault="006941B6" w:rsidP="00EF394F">
      <w:pPr>
        <w:pStyle w:val="CorpsTxt"/>
        <w:rPr>
          <w:lang w:val="fr-FR"/>
        </w:rPr>
      </w:pPr>
      <w:r w:rsidRPr="00E444C8">
        <w:rPr>
          <w:lang w:val="fr-FR" w:eastAsia="fr-LU"/>
        </w:rPr>
        <w:t>&lt;Risk&gt;</w:t>
      </w:r>
    </w:p>
    <w:p w14:paraId="702E4C0B" w14:textId="77777777" w:rsidR="0038490C" w:rsidRPr="00E444C8" w:rsidRDefault="00D62456" w:rsidP="00D62456">
      <w:pPr>
        <w:pStyle w:val="Caption"/>
      </w:pPr>
      <w:bookmarkStart w:id="87" w:name="_Toc453669135"/>
      <w:r w:rsidRPr="00E444C8">
        <w:t xml:space="preserve">Tableau </w:t>
      </w:r>
      <w:r w:rsidR="00FE3F6E">
        <w:fldChar w:fldCharType="begin"/>
      </w:r>
      <w:r w:rsidR="00FE3F6E">
        <w:instrText xml:space="preserve"> SEQ Tableau \* ARABIC </w:instrText>
      </w:r>
      <w:r w:rsidR="00FE3F6E">
        <w:fldChar w:fldCharType="separate"/>
      </w:r>
      <w:r w:rsidR="004E3B26">
        <w:rPr>
          <w:noProof/>
        </w:rPr>
        <w:t>7</w:t>
      </w:r>
      <w:r w:rsidR="00FE3F6E">
        <w:rPr>
          <w:noProof/>
        </w:rPr>
        <w:fldChar w:fldCharType="end"/>
      </w:r>
      <w:r w:rsidRPr="00E444C8">
        <w:t xml:space="preserve"> : </w:t>
      </w:r>
      <w:r w:rsidR="00F765AF" w:rsidRPr="00E444C8">
        <w:t>Spécificités des risques</w:t>
      </w:r>
      <w:bookmarkEnd w:id="87"/>
    </w:p>
    <w:p w14:paraId="3B28444C" w14:textId="77777777" w:rsidR="005126A7" w:rsidRPr="00E444C8" w:rsidRDefault="005126A7" w:rsidP="005126A7">
      <w:pPr>
        <w:pStyle w:val="Heading3"/>
      </w:pPr>
      <w:bookmarkStart w:id="88" w:name="_Toc453669106"/>
      <w:r w:rsidRPr="00E444C8">
        <w:t>Conclusion</w:t>
      </w:r>
      <w:bookmarkEnd w:id="88"/>
    </w:p>
    <w:p w14:paraId="12D0ECA8" w14:textId="77777777" w:rsidR="005126A7" w:rsidRPr="00E444C8" w:rsidRDefault="005126A7" w:rsidP="005126A7">
      <w:commentRangeStart w:id="89"/>
      <w:r w:rsidRPr="00E444C8">
        <w:t xml:space="preserve">Les risques, qui sont apparus les plus importants pour la cible, sont </w:t>
      </w:r>
      <w:r w:rsidRPr="00E444C8">
        <w:rPr>
          <w:highlight w:val="yellow"/>
        </w:rPr>
        <w:t>…</w:t>
      </w:r>
      <w:r w:rsidRPr="00E444C8">
        <w:t xml:space="preserve">. </w:t>
      </w:r>
    </w:p>
    <w:p w14:paraId="7413A2B9" w14:textId="77777777" w:rsidR="005126A7" w:rsidRPr="00E444C8" w:rsidRDefault="005126A7" w:rsidP="005126A7">
      <w:r w:rsidRPr="00E444C8">
        <w:t xml:space="preserve">D’autres risques plus importants que la moyenne sont : </w:t>
      </w:r>
      <w:r w:rsidRPr="00E444C8">
        <w:rPr>
          <w:highlight w:val="yellow"/>
        </w:rPr>
        <w:t>…</w:t>
      </w:r>
      <w:commentRangeEnd w:id="89"/>
      <w:r w:rsidR="00ED0E7D" w:rsidRPr="00E444C8">
        <w:rPr>
          <w:rStyle w:val="CommentReference"/>
        </w:rPr>
        <w:commentReference w:id="89"/>
      </w:r>
    </w:p>
    <w:p w14:paraId="30568E2A" w14:textId="77777777" w:rsidR="00173B00" w:rsidRPr="00E444C8" w:rsidRDefault="00F6366C" w:rsidP="00F6366C">
      <w:pPr>
        <w:pStyle w:val="Heading2"/>
      </w:pPr>
      <w:bookmarkStart w:id="90" w:name="_Ref394648534"/>
      <w:bookmarkStart w:id="91" w:name="_Ref394648550"/>
      <w:bookmarkStart w:id="92" w:name="_Ref394648620"/>
      <w:bookmarkStart w:id="93" w:name="_Toc453669107"/>
      <w:r w:rsidRPr="00E444C8">
        <w:t>Analyse</w:t>
      </w:r>
      <w:r w:rsidR="00173B00" w:rsidRPr="00E444C8">
        <w:t xml:space="preserve"> des risques</w:t>
      </w:r>
      <w:bookmarkEnd w:id="90"/>
      <w:bookmarkEnd w:id="91"/>
      <w:bookmarkEnd w:id="92"/>
      <w:bookmarkEnd w:id="93"/>
    </w:p>
    <w:p w14:paraId="0398BDF3" w14:textId="77777777" w:rsidR="00173B00" w:rsidRPr="00E444C8" w:rsidRDefault="00173B00" w:rsidP="00F6366C">
      <w:pPr>
        <w:pStyle w:val="Heading3"/>
      </w:pPr>
      <w:bookmarkStart w:id="94" w:name="_Ref394648603"/>
      <w:bookmarkStart w:id="95" w:name="_Ref394648645"/>
      <w:bookmarkStart w:id="96" w:name="_Toc453669108"/>
      <w:r w:rsidRPr="00E444C8">
        <w:t>Introduction</w:t>
      </w:r>
      <w:bookmarkEnd w:id="94"/>
      <w:bookmarkEnd w:id="95"/>
      <w:bookmarkEnd w:id="96"/>
    </w:p>
    <w:p w14:paraId="15BBBAD8" w14:textId="77777777" w:rsidR="00173B00" w:rsidRPr="00E444C8" w:rsidRDefault="00173B00" w:rsidP="00EF394F">
      <w:pPr>
        <w:pStyle w:val="CorpsTxt"/>
        <w:rPr>
          <w:lang w:val="fr-FR"/>
        </w:rPr>
      </w:pPr>
      <w:r w:rsidRPr="00E444C8">
        <w:rPr>
          <w:lang w:val="fr-FR"/>
        </w:rPr>
        <w:t xml:space="preserve">Dans la prochaine étape, les risques ont été quantifiés avec la méthode TRICK d’itrust consulting. Les pertes annuelles ont été quantifiées pour </w:t>
      </w:r>
      <w:commentRangeStart w:id="97"/>
      <w:r w:rsidRPr="00E444C8">
        <w:rPr>
          <w:lang w:val="fr-FR"/>
        </w:rPr>
        <w:t xml:space="preserve">8 risques génériques. Ces risques sont des scénarios d’attaque qui reprennent les menaces et vulnérabilités essentielles </w:t>
      </w:r>
      <w:r w:rsidR="003A248B" w:rsidRPr="00E444C8">
        <w:rPr>
          <w:lang w:val="fr-FR"/>
        </w:rPr>
        <w:t>en relation avec les 3 critères de sensibilité de l’information : Confidentialité, Intégrité, et Disponibilité.</w:t>
      </w:r>
      <w:commentRangeEnd w:id="97"/>
      <w:r w:rsidR="00B52BE0" w:rsidRPr="00E444C8">
        <w:rPr>
          <w:rStyle w:val="CommentReference"/>
          <w:lang w:val="fr-FR"/>
        </w:rPr>
        <w:commentReference w:id="97"/>
      </w:r>
    </w:p>
    <w:p w14:paraId="5DFBA059" w14:textId="77777777" w:rsidR="006941B6" w:rsidRPr="00E444C8" w:rsidRDefault="006941B6" w:rsidP="00EF394F">
      <w:pPr>
        <w:pStyle w:val="CorpsTxt"/>
        <w:rPr>
          <w:lang w:val="fr-FR"/>
        </w:rPr>
      </w:pPr>
      <w:r w:rsidRPr="00E444C8">
        <w:rPr>
          <w:lang w:val="fr-FR"/>
        </w:rPr>
        <w:t>&lt;Scenario&gt;</w:t>
      </w:r>
    </w:p>
    <w:p w14:paraId="194352CC" w14:textId="77777777" w:rsidR="00371DDE" w:rsidRPr="00E444C8" w:rsidRDefault="00371DDE">
      <w:pPr>
        <w:pStyle w:val="Caption"/>
      </w:pPr>
      <w:bookmarkStart w:id="98" w:name="_Toc453669136"/>
      <w:r w:rsidRPr="00E444C8">
        <w:t xml:space="preserve">Tableau </w:t>
      </w:r>
      <w:r w:rsidR="00FE3F6E">
        <w:fldChar w:fldCharType="begin"/>
      </w:r>
      <w:r w:rsidR="00FE3F6E">
        <w:instrText xml:space="preserve"> SEQ Tableau \* ARABIC </w:instrText>
      </w:r>
      <w:r w:rsidR="00FE3F6E">
        <w:fldChar w:fldCharType="separate"/>
      </w:r>
      <w:r w:rsidR="004E3B26">
        <w:rPr>
          <w:noProof/>
        </w:rPr>
        <w:t>8</w:t>
      </w:r>
      <w:r w:rsidR="00FE3F6E">
        <w:rPr>
          <w:noProof/>
        </w:rPr>
        <w:fldChar w:fldCharType="end"/>
      </w:r>
      <w:r w:rsidRPr="00E444C8">
        <w:t> : Scénarios de risques considérés</w:t>
      </w:r>
      <w:bookmarkEnd w:id="98"/>
    </w:p>
    <w:p w14:paraId="46CC1521" w14:textId="77777777" w:rsidR="00173B00" w:rsidRPr="00E444C8" w:rsidRDefault="00173B00" w:rsidP="00173B00">
      <w:r w:rsidRPr="00E444C8">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E444C8">
        <w:t xml:space="preserve"> échelles de valeurs suivantes.</w:t>
      </w:r>
    </w:p>
    <w:p w14:paraId="1E537599" w14:textId="77777777" w:rsidR="006941B6" w:rsidRPr="00E444C8" w:rsidRDefault="006941B6" w:rsidP="00EF394F">
      <w:pPr>
        <w:pStyle w:val="CorpsTxt"/>
        <w:rPr>
          <w:lang w:val="fr-FR"/>
        </w:rPr>
      </w:pPr>
      <w:r w:rsidRPr="00E444C8">
        <w:rPr>
          <w:lang w:val="fr-FR"/>
        </w:rPr>
        <w:t>&lt;Proba&gt;</w:t>
      </w:r>
    </w:p>
    <w:p w14:paraId="02D3238F" w14:textId="77777777" w:rsidR="00371DDE" w:rsidRPr="00E444C8" w:rsidRDefault="00371DDE">
      <w:pPr>
        <w:pStyle w:val="Caption"/>
      </w:pPr>
      <w:bookmarkStart w:id="99" w:name="_Toc453669137"/>
      <w:r w:rsidRPr="00E444C8">
        <w:t xml:space="preserve">Tableau </w:t>
      </w:r>
      <w:r w:rsidR="00FE3F6E">
        <w:fldChar w:fldCharType="begin"/>
      </w:r>
      <w:r w:rsidR="00FE3F6E">
        <w:instrText xml:space="preserve"> SEQ Tableau \* ARABIC </w:instrText>
      </w:r>
      <w:r w:rsidR="00FE3F6E">
        <w:fldChar w:fldCharType="separate"/>
      </w:r>
      <w:r w:rsidR="004E3B26">
        <w:rPr>
          <w:noProof/>
        </w:rPr>
        <w:t>9</w:t>
      </w:r>
      <w:r w:rsidR="00FE3F6E">
        <w:rPr>
          <w:noProof/>
        </w:rPr>
        <w:fldChar w:fldCharType="end"/>
      </w:r>
      <w:r w:rsidRPr="00E444C8">
        <w:t> : Échelle de probabilité d’un scénario de risque</w:t>
      </w:r>
      <w:bookmarkEnd w:id="99"/>
    </w:p>
    <w:p w14:paraId="7907E888" w14:textId="77777777" w:rsidR="000B2E68" w:rsidRPr="00E444C8" w:rsidRDefault="000B2E68">
      <w:pPr>
        <w:spacing w:after="200" w:line="276" w:lineRule="auto"/>
        <w:jc w:val="left"/>
      </w:pPr>
      <w:r w:rsidRPr="00E444C8">
        <w:br w:type="page"/>
      </w:r>
    </w:p>
    <w:p w14:paraId="3F70A378" w14:textId="77777777" w:rsidR="00173B00" w:rsidRPr="00E444C8" w:rsidRDefault="00173B00" w:rsidP="00173B00"/>
    <w:p w14:paraId="5F3BF8F3" w14:textId="77777777" w:rsidR="006941B6" w:rsidRPr="00E444C8" w:rsidRDefault="006941B6" w:rsidP="00EF394F">
      <w:pPr>
        <w:pStyle w:val="CorpsTxt"/>
        <w:rPr>
          <w:lang w:val="fr-FR"/>
        </w:rPr>
      </w:pPr>
      <w:r w:rsidRPr="00E444C8">
        <w:rPr>
          <w:lang w:val="fr-FR"/>
        </w:rPr>
        <w:t>&lt;Impact&gt;</w:t>
      </w:r>
    </w:p>
    <w:p w14:paraId="1ACA71A0" w14:textId="77777777" w:rsidR="00371DDE" w:rsidRPr="00E444C8" w:rsidRDefault="00371DDE">
      <w:pPr>
        <w:pStyle w:val="Caption"/>
      </w:pPr>
      <w:bookmarkStart w:id="100" w:name="_Toc453669138"/>
      <w:r w:rsidRPr="00E444C8">
        <w:t xml:space="preserve">Tableau </w:t>
      </w:r>
      <w:r w:rsidR="00FE3F6E">
        <w:fldChar w:fldCharType="begin"/>
      </w:r>
      <w:r w:rsidR="00FE3F6E">
        <w:instrText xml:space="preserve"> SEQ Tableau \* ARABIC </w:instrText>
      </w:r>
      <w:r w:rsidR="00FE3F6E">
        <w:fldChar w:fldCharType="separate"/>
      </w:r>
      <w:r w:rsidR="004E3B26">
        <w:rPr>
          <w:noProof/>
        </w:rPr>
        <w:t>10</w:t>
      </w:r>
      <w:r w:rsidR="00FE3F6E">
        <w:rPr>
          <w:noProof/>
        </w:rPr>
        <w:fldChar w:fldCharType="end"/>
      </w:r>
      <w:r w:rsidRPr="00E444C8">
        <w:t> : Échelle d’impact d’un scénario de risque</w:t>
      </w:r>
      <w:bookmarkEnd w:id="100"/>
    </w:p>
    <w:p w14:paraId="6375B774" w14:textId="77777777" w:rsidR="00442B90" w:rsidRPr="00E444C8" w:rsidRDefault="00442B90" w:rsidP="00442B90">
      <w:pPr>
        <w:pStyle w:val="Heading3"/>
      </w:pPr>
      <w:bookmarkStart w:id="101" w:name="_Toc453669109"/>
      <w:r w:rsidRPr="00E444C8">
        <w:t>Risques estimés par actifs</w:t>
      </w:r>
      <w:bookmarkEnd w:id="101"/>
    </w:p>
    <w:p w14:paraId="360BBD0D" w14:textId="77777777" w:rsidR="003A248B" w:rsidRPr="00E444C8" w:rsidRDefault="003A248B" w:rsidP="003A248B">
      <w:pPr>
        <w:keepNext/>
      </w:pPr>
      <w:r w:rsidRPr="00E444C8">
        <w:t>Le tableau suivant contient, pour chaque paire actif-menace, les estimations :</w:t>
      </w:r>
    </w:p>
    <w:p w14:paraId="7B606260" w14:textId="77777777" w:rsidR="003A248B" w:rsidRPr="00E444C8" w:rsidRDefault="003A248B" w:rsidP="00A562E4">
      <w:pPr>
        <w:pStyle w:val="ListParagraph"/>
        <w:numPr>
          <w:ilvl w:val="0"/>
          <w:numId w:val="4"/>
        </w:numPr>
        <w:ind w:left="709" w:hanging="349"/>
      </w:pPr>
      <w:r w:rsidRPr="00E444C8">
        <w:t>De l’impact quand la menace se produit sur l’actif (en kilo-euros ou en utilisant une valeur de l’échelle d’impact) ;</w:t>
      </w:r>
    </w:p>
    <w:p w14:paraId="3BAB0818" w14:textId="77777777" w:rsidR="003A248B" w:rsidRPr="00E444C8" w:rsidRDefault="003A248B" w:rsidP="00A562E4">
      <w:pPr>
        <w:pStyle w:val="ListParagraph"/>
        <w:numPr>
          <w:ilvl w:val="0"/>
          <w:numId w:val="4"/>
        </w:numPr>
        <w:ind w:left="709" w:hanging="349"/>
      </w:pPr>
      <w:r w:rsidRPr="00E444C8">
        <w:t>De la probabilité annuelle d’occurrence de la menace.</w:t>
      </w:r>
    </w:p>
    <w:p w14:paraId="2B624714" w14:textId="77777777" w:rsidR="003A248B" w:rsidRPr="00E444C8" w:rsidRDefault="00E444C8" w:rsidP="003A248B">
      <w:r w:rsidRPr="00E444C8">
        <w:t>L</w:t>
      </w:r>
      <w:proofErr w:type="gramStart"/>
      <w:r w:rsidRPr="00E444C8">
        <w:t>’«</w:t>
      </w:r>
      <w:proofErr w:type="gramEnd"/>
      <w:r w:rsidR="003A248B" w:rsidRPr="00E444C8">
        <w:t xml:space="preserve"> Annual Loss Expectancy » (Perte annuelle attendue) d’une paire actif-menace est calculée en multipliant l’impact et la probabilité de la paire, et l’ALE d’un actif est </w:t>
      </w:r>
      <w:r w:rsidR="00C23B67" w:rsidRPr="00E444C8">
        <w:t>obtenue</w:t>
      </w:r>
      <w:r w:rsidR="003A248B" w:rsidRPr="00E444C8">
        <w:t xml:space="preserve"> en additionnant les sous-ALE de toutes les paires contenant l’actif.</w:t>
      </w:r>
    </w:p>
    <w:p w14:paraId="744D933E" w14:textId="77777777" w:rsidR="006941B6" w:rsidRPr="00E444C8" w:rsidRDefault="006941B6" w:rsidP="00EF394F">
      <w:pPr>
        <w:pStyle w:val="CorpsTxt"/>
        <w:rPr>
          <w:lang w:val="fr-FR"/>
        </w:rPr>
      </w:pPr>
      <w:r w:rsidRPr="00E444C8">
        <w:rPr>
          <w:lang w:val="fr-FR"/>
        </w:rPr>
        <w:t>&lt;Assessment&gt;</w:t>
      </w:r>
    </w:p>
    <w:p w14:paraId="5F16AE94" w14:textId="77777777" w:rsidR="00442B90" w:rsidRPr="00E444C8" w:rsidRDefault="00442B90" w:rsidP="00442B90">
      <w:pPr>
        <w:pStyle w:val="Caption"/>
      </w:pPr>
      <w:bookmarkStart w:id="102" w:name="_Toc453669139"/>
      <w:r w:rsidRPr="00E444C8">
        <w:t xml:space="preserve">Tableau </w:t>
      </w:r>
      <w:r w:rsidR="00FE3F6E">
        <w:fldChar w:fldCharType="begin"/>
      </w:r>
      <w:r w:rsidR="00FE3F6E">
        <w:instrText xml:space="preserve"> SEQ Tableau \* ARABIC </w:instrText>
      </w:r>
      <w:r w:rsidR="00FE3F6E">
        <w:fldChar w:fldCharType="separate"/>
      </w:r>
      <w:r w:rsidR="004E3B26">
        <w:rPr>
          <w:noProof/>
        </w:rPr>
        <w:t>11</w:t>
      </w:r>
      <w:r w:rsidR="00FE3F6E">
        <w:rPr>
          <w:noProof/>
        </w:rPr>
        <w:fldChar w:fldCharType="end"/>
      </w:r>
      <w:r w:rsidRPr="00E444C8">
        <w:t xml:space="preserve"> : </w:t>
      </w:r>
      <w:r w:rsidR="00357A13" w:rsidRPr="00E444C8">
        <w:t>Risques estimés par actifs</w:t>
      </w:r>
      <w:bookmarkEnd w:id="102"/>
    </w:p>
    <w:p w14:paraId="043443C1" w14:textId="77777777" w:rsidR="00173B00" w:rsidRPr="00E444C8" w:rsidRDefault="00173B00" w:rsidP="00442B90">
      <w:pPr>
        <w:pStyle w:val="Heading3"/>
      </w:pPr>
      <w:bookmarkStart w:id="103" w:name="_Toc453669110"/>
      <w:r w:rsidRPr="00E444C8">
        <w:t>Résumé du niveau actuel de risques</w:t>
      </w:r>
      <w:bookmarkEnd w:id="103"/>
    </w:p>
    <w:p w14:paraId="6417EA60" w14:textId="77777777" w:rsidR="00173B00" w:rsidRPr="00E444C8" w:rsidRDefault="00173B00" w:rsidP="00EF394F">
      <w:pPr>
        <w:pStyle w:val="CorpsTxt"/>
        <w:rPr>
          <w:lang w:val="fr-FR"/>
        </w:rPr>
      </w:pPr>
      <w:r w:rsidRPr="00E444C8">
        <w:rPr>
          <w:lang w:val="fr-FR"/>
        </w:rPr>
        <w:t>Les risques par actifs sont résumés dans les figures suivantes.</w:t>
      </w:r>
    </w:p>
    <w:p w14:paraId="0487459D" w14:textId="77777777" w:rsidR="00C23B67" w:rsidRPr="00E444C8" w:rsidRDefault="00C23B67" w:rsidP="00EF394F">
      <w:pPr>
        <w:pStyle w:val="CorpsTxt"/>
        <w:rPr>
          <w:lang w:val="fr-FR"/>
        </w:rPr>
      </w:pPr>
    </w:p>
    <w:p w14:paraId="54863841" w14:textId="77777777" w:rsidR="00BC0B18" w:rsidRPr="00E444C8" w:rsidRDefault="00BC0B18" w:rsidP="00371DDE">
      <w:pPr>
        <w:pStyle w:val="Caption"/>
      </w:pPr>
      <w:r w:rsidRPr="00E444C8">
        <w:rPr>
          <w:noProof/>
          <w:lang w:val="en-GB"/>
        </w:rPr>
        <w:drawing>
          <wp:inline distT="0" distB="0" distL="0" distR="0" wp14:anchorId="71B7142E" wp14:editId="4D15ACF0">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3C28F380" w14:textId="77777777" w:rsidR="00173B00" w:rsidRPr="00E444C8" w:rsidRDefault="00371DDE" w:rsidP="00371DDE">
      <w:pPr>
        <w:pStyle w:val="Caption"/>
      </w:pPr>
      <w:bookmarkStart w:id="104" w:name="_Toc453669122"/>
      <w:r w:rsidRPr="00E444C8">
        <w:t xml:space="preserve">Figure </w:t>
      </w:r>
      <w:r w:rsidR="00FE3F6E">
        <w:fldChar w:fldCharType="begin"/>
      </w:r>
      <w:r w:rsidR="00FE3F6E">
        <w:instrText xml:space="preserve"> SEQ Figure \* ARABIC </w:instrText>
      </w:r>
      <w:r w:rsidR="00FE3F6E">
        <w:fldChar w:fldCharType="separate"/>
      </w:r>
      <w:r w:rsidR="004E3B26">
        <w:rPr>
          <w:noProof/>
        </w:rPr>
        <w:t>2</w:t>
      </w:r>
      <w:r w:rsidR="00FE3F6E">
        <w:rPr>
          <w:noProof/>
        </w:rPr>
        <w:fldChar w:fldCharType="end"/>
      </w:r>
      <w:r w:rsidRPr="00E444C8">
        <w:t> : Perte annuelle attendue (ALE) par actif</w:t>
      </w:r>
      <w:bookmarkEnd w:id="104"/>
    </w:p>
    <w:p w14:paraId="0A123FD5" w14:textId="77777777" w:rsidR="00C23B67" w:rsidRPr="00E444C8" w:rsidRDefault="00BC0B18" w:rsidP="00EF394F">
      <w:pPr>
        <w:jc w:val="center"/>
      </w:pPr>
      <w:r w:rsidRPr="00E444C8">
        <w:rPr>
          <w:noProof/>
          <w:lang w:val="en-GB"/>
        </w:rPr>
        <w:lastRenderedPageBreak/>
        <w:drawing>
          <wp:inline distT="0" distB="0" distL="0" distR="0" wp14:anchorId="430C7308" wp14:editId="48ADA9D6">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7927890B" w14:textId="77777777" w:rsidR="00C23B67" w:rsidRPr="00E444C8" w:rsidRDefault="00371DDE" w:rsidP="00C23B67">
      <w:pPr>
        <w:pStyle w:val="Caption"/>
      </w:pPr>
      <w:bookmarkStart w:id="105" w:name="_Toc453669123"/>
      <w:r w:rsidRPr="00E444C8">
        <w:t xml:space="preserve">Figure </w:t>
      </w:r>
      <w:r w:rsidR="00FE3F6E">
        <w:fldChar w:fldCharType="begin"/>
      </w:r>
      <w:r w:rsidR="00FE3F6E">
        <w:instrText xml:space="preserve"> SEQ Figure \* ARABIC </w:instrText>
      </w:r>
      <w:r w:rsidR="00FE3F6E">
        <w:fldChar w:fldCharType="separate"/>
      </w:r>
      <w:r w:rsidR="004E3B26">
        <w:rPr>
          <w:noProof/>
        </w:rPr>
        <w:t>3</w:t>
      </w:r>
      <w:r w:rsidR="00FE3F6E">
        <w:rPr>
          <w:noProof/>
        </w:rPr>
        <w:fldChar w:fldCharType="end"/>
      </w:r>
      <w:r w:rsidRPr="00E444C8">
        <w:t> :</w:t>
      </w:r>
      <w:r w:rsidR="00C23B67" w:rsidRPr="00E444C8">
        <w:t xml:space="preserve"> Perte annuelle attendue (ALE) par type d’actif</w:t>
      </w:r>
      <w:bookmarkEnd w:id="105"/>
    </w:p>
    <w:p w14:paraId="7CC173D0" w14:textId="77777777" w:rsidR="00BC0B18" w:rsidRPr="00E444C8" w:rsidRDefault="00BC0B18" w:rsidP="00442B90">
      <w:pPr>
        <w:pStyle w:val="Caption"/>
      </w:pPr>
      <w:r w:rsidRPr="00E444C8">
        <w:rPr>
          <w:noProof/>
          <w:lang w:val="en-GB"/>
        </w:rPr>
        <w:drawing>
          <wp:inline distT="0" distB="0" distL="0" distR="0" wp14:anchorId="27FB3516" wp14:editId="3DCCBE6C">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484E67B" w14:textId="77777777" w:rsidR="00173B00" w:rsidRPr="00E444C8" w:rsidRDefault="00371DDE" w:rsidP="00442B90">
      <w:pPr>
        <w:pStyle w:val="Caption"/>
      </w:pPr>
      <w:bookmarkStart w:id="106" w:name="_Toc453669124"/>
      <w:r w:rsidRPr="00E444C8">
        <w:t xml:space="preserve">Figure </w:t>
      </w:r>
      <w:r w:rsidR="00FE3F6E">
        <w:fldChar w:fldCharType="begin"/>
      </w:r>
      <w:r w:rsidR="00FE3F6E">
        <w:instrText xml:space="preserve"> SEQ Figure \* ARABIC </w:instrText>
      </w:r>
      <w:r w:rsidR="00FE3F6E">
        <w:fldChar w:fldCharType="separate"/>
      </w:r>
      <w:r w:rsidR="004E3B26">
        <w:rPr>
          <w:noProof/>
        </w:rPr>
        <w:t>4</w:t>
      </w:r>
      <w:r w:rsidR="00FE3F6E">
        <w:rPr>
          <w:noProof/>
        </w:rPr>
        <w:fldChar w:fldCharType="end"/>
      </w:r>
      <w:r w:rsidRPr="00E444C8">
        <w:t> :</w:t>
      </w:r>
      <w:r w:rsidR="006A0591" w:rsidRPr="00E444C8">
        <w:t xml:space="preserve"> </w:t>
      </w:r>
      <w:r w:rsidR="00173B00" w:rsidRPr="00E444C8">
        <w:t xml:space="preserve">Perte annuelle attendue (ALE) par </w:t>
      </w:r>
      <w:r w:rsidR="00C23B67" w:rsidRPr="00E444C8">
        <w:t>scénario de risque</w:t>
      </w:r>
      <w:bookmarkEnd w:id="106"/>
    </w:p>
    <w:p w14:paraId="198AB029" w14:textId="77777777" w:rsidR="00C23B67" w:rsidRPr="00E444C8" w:rsidRDefault="00BC0B18" w:rsidP="004C31A4">
      <w:pPr>
        <w:jc w:val="center"/>
      </w:pPr>
      <w:r w:rsidRPr="00E444C8">
        <w:rPr>
          <w:noProof/>
          <w:lang w:val="en-GB"/>
        </w:rPr>
        <w:lastRenderedPageBreak/>
        <w:drawing>
          <wp:inline distT="0" distB="0" distL="0" distR="0" wp14:anchorId="381FCAFF" wp14:editId="321B9430">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894E690" w14:textId="77777777" w:rsidR="00C23B67" w:rsidRPr="00E444C8" w:rsidRDefault="00371DDE" w:rsidP="00C23B67">
      <w:pPr>
        <w:pStyle w:val="Caption"/>
      </w:pPr>
      <w:bookmarkStart w:id="107" w:name="_Toc453669125"/>
      <w:r w:rsidRPr="00E444C8">
        <w:t xml:space="preserve">Figure </w:t>
      </w:r>
      <w:r w:rsidR="00FE3F6E">
        <w:fldChar w:fldCharType="begin"/>
      </w:r>
      <w:r w:rsidR="00FE3F6E">
        <w:instrText xml:space="preserve"> SEQ Figure \* ARABIC </w:instrText>
      </w:r>
      <w:r w:rsidR="00FE3F6E">
        <w:fldChar w:fldCharType="separate"/>
      </w:r>
      <w:r w:rsidR="004E3B26">
        <w:rPr>
          <w:noProof/>
        </w:rPr>
        <w:t>5</w:t>
      </w:r>
      <w:r w:rsidR="00FE3F6E">
        <w:rPr>
          <w:noProof/>
        </w:rPr>
        <w:fldChar w:fldCharType="end"/>
      </w:r>
      <w:r w:rsidRPr="00E444C8">
        <w:t xml:space="preserve"> : </w:t>
      </w:r>
      <w:r w:rsidR="00C23B67" w:rsidRPr="00E444C8">
        <w:t>Perte annuelle attendue (ALE) par type de scénario de risque</w:t>
      </w:r>
      <w:bookmarkEnd w:id="107"/>
    </w:p>
    <w:p w14:paraId="035E2212" w14:textId="77777777" w:rsidR="00173B00" w:rsidRPr="00E444C8" w:rsidRDefault="00173B00" w:rsidP="00442B90">
      <w:pPr>
        <w:pStyle w:val="Heading1"/>
      </w:pPr>
      <w:bookmarkStart w:id="108" w:name="_Toc453669111"/>
      <w:r w:rsidRPr="00E444C8">
        <w:lastRenderedPageBreak/>
        <w:t>Niveau d’implémentation</w:t>
      </w:r>
      <w:bookmarkEnd w:id="108"/>
    </w:p>
    <w:p w14:paraId="4D4DB47A" w14:textId="77777777" w:rsidR="000B25F1" w:rsidRPr="00E444C8" w:rsidRDefault="000B25F1" w:rsidP="000B25F1">
      <w:pPr>
        <w:pStyle w:val="Heading2"/>
        <w:widowControl w:val="0"/>
        <w:tabs>
          <w:tab w:val="num" w:pos="576"/>
        </w:tabs>
        <w:spacing w:before="360" w:after="240"/>
      </w:pPr>
      <w:bookmarkStart w:id="109" w:name="_Toc259478484"/>
      <w:bookmarkStart w:id="110" w:name="_Toc453669112"/>
      <w:r w:rsidRPr="00E444C8">
        <w:t>Méthodologie</w:t>
      </w:r>
      <w:bookmarkEnd w:id="109"/>
      <w:bookmarkEnd w:id="110"/>
    </w:p>
    <w:p w14:paraId="39117F0B" w14:textId="77777777" w:rsidR="000B25F1" w:rsidRPr="00E444C8" w:rsidRDefault="007E5141" w:rsidP="007E5141">
      <w:pPr>
        <w:pStyle w:val="CorpsTxt"/>
        <w:rPr>
          <w:lang w:val="fr-FR"/>
        </w:rPr>
      </w:pPr>
      <w:r w:rsidRPr="00E444C8">
        <w:rPr>
          <w:lang w:val="fr-FR"/>
        </w:rPr>
        <w:t>Dans ce chapitre nous estimons l</w:t>
      </w:r>
      <w:r w:rsidR="000B25F1" w:rsidRPr="00E444C8">
        <w:rPr>
          <w:lang w:val="fr-FR"/>
        </w:rPr>
        <w:t xml:space="preserve">e taux </w:t>
      </w:r>
      <w:r w:rsidRPr="00E444C8">
        <w:rPr>
          <w:lang w:val="fr-FR"/>
        </w:rPr>
        <w:t xml:space="preserve">et le coût </w:t>
      </w:r>
      <w:r w:rsidR="000B25F1" w:rsidRPr="00E444C8">
        <w:rPr>
          <w:lang w:val="fr-FR"/>
        </w:rPr>
        <w:t>d’implémentation pour les mesures</w:t>
      </w:r>
      <w:r w:rsidRPr="00E444C8">
        <w:rPr>
          <w:lang w:val="fr-FR"/>
        </w:rPr>
        <w:t xml:space="preserve"> de sécurité,</w:t>
      </w:r>
      <w:r w:rsidR="000B25F1" w:rsidRPr="00E444C8">
        <w:rPr>
          <w:lang w:val="fr-FR"/>
        </w:rPr>
        <w:t xml:space="preserve"> </w:t>
      </w:r>
      <w:r w:rsidRPr="00E444C8">
        <w:rPr>
          <w:lang w:val="fr-FR"/>
        </w:rPr>
        <w:t xml:space="preserve">provenant des normes considérées, </w:t>
      </w:r>
      <w:r w:rsidR="000B25F1" w:rsidRPr="00E444C8">
        <w:rPr>
          <w:lang w:val="fr-FR"/>
        </w:rPr>
        <w:t>qui n’étaient pas complèt</w:t>
      </w:r>
      <w:r w:rsidR="00C23B67" w:rsidRPr="00E444C8">
        <w:rPr>
          <w:lang w:val="fr-FR"/>
        </w:rPr>
        <w:t>ement en place.</w:t>
      </w:r>
    </w:p>
    <w:p w14:paraId="6F4390DA" w14:textId="77777777" w:rsidR="000B25F1" w:rsidRPr="00E444C8" w:rsidRDefault="000B25F1" w:rsidP="007E5141">
      <w:pPr>
        <w:pStyle w:val="CorpsTxt"/>
        <w:rPr>
          <w:lang w:val="fr-FR"/>
        </w:rPr>
      </w:pPr>
      <w:r w:rsidRPr="00E444C8">
        <w:rPr>
          <w:lang w:val="fr-FR"/>
        </w:rPr>
        <w:t>Pour chacune des mesures de sécurité, nous indiquons :</w:t>
      </w:r>
    </w:p>
    <w:p w14:paraId="0E18DC75" w14:textId="77777777" w:rsidR="000B25F1" w:rsidRPr="00E444C8" w:rsidRDefault="00E444C8" w:rsidP="007E5141">
      <w:pPr>
        <w:pStyle w:val="S-Ppuce1"/>
        <w:ind w:left="851"/>
        <w:rPr>
          <w:lang w:val="fr-FR"/>
        </w:rPr>
      </w:pPr>
      <w:r w:rsidRPr="00E444C8">
        <w:rPr>
          <w:lang w:val="fr-FR"/>
        </w:rPr>
        <w:t>La</w:t>
      </w:r>
      <w:r w:rsidR="000B25F1" w:rsidRPr="00E444C8">
        <w:rPr>
          <w:lang w:val="fr-FR"/>
        </w:rPr>
        <w:t xml:space="preserve"> référence ;</w:t>
      </w:r>
    </w:p>
    <w:p w14:paraId="6ACE1F49" w14:textId="77777777" w:rsidR="000B25F1" w:rsidRPr="00E444C8" w:rsidRDefault="00E444C8" w:rsidP="007E5141">
      <w:pPr>
        <w:pStyle w:val="S-Ppuce1"/>
        <w:ind w:left="851"/>
        <w:rPr>
          <w:lang w:val="fr-FR"/>
        </w:rPr>
      </w:pPr>
      <w:r w:rsidRPr="00E444C8">
        <w:rPr>
          <w:lang w:val="fr-FR"/>
        </w:rPr>
        <w:t>Le</w:t>
      </w:r>
      <w:r w:rsidR="000B25F1" w:rsidRPr="00E444C8">
        <w:rPr>
          <w:lang w:val="fr-FR"/>
        </w:rPr>
        <w:t xml:space="preserve"> domaine (et son titre) ;</w:t>
      </w:r>
    </w:p>
    <w:p w14:paraId="009328DD" w14:textId="77777777" w:rsidR="000B25F1" w:rsidRPr="00E444C8" w:rsidRDefault="00E444C8" w:rsidP="007E5141">
      <w:pPr>
        <w:pStyle w:val="S-Ppuce1"/>
        <w:ind w:left="851"/>
        <w:rPr>
          <w:lang w:val="fr-FR"/>
        </w:rPr>
      </w:pPr>
      <w:r w:rsidRPr="00E444C8">
        <w:rPr>
          <w:lang w:val="fr-FR"/>
        </w:rPr>
        <w:t>Le</w:t>
      </w:r>
      <w:r w:rsidR="000B25F1" w:rsidRPr="00E444C8">
        <w:rPr>
          <w:lang w:val="fr-FR"/>
        </w:rPr>
        <w:t xml:space="preserve"> statut (AP= applicable, NA non applicable, OB</w:t>
      </w:r>
      <w:r>
        <w:rPr>
          <w:lang w:val="fr-FR"/>
        </w:rPr>
        <w:t xml:space="preserve"> </w:t>
      </w:r>
      <w:r w:rsidR="000B25F1" w:rsidRPr="00E444C8">
        <w:rPr>
          <w:lang w:val="fr-FR"/>
        </w:rPr>
        <w:t>: obligatoire) ;</w:t>
      </w:r>
    </w:p>
    <w:p w14:paraId="289344C8" w14:textId="77777777" w:rsidR="000B25F1" w:rsidRPr="00E444C8" w:rsidRDefault="00E444C8" w:rsidP="007E5141">
      <w:pPr>
        <w:pStyle w:val="S-Ppuce1"/>
        <w:ind w:left="851"/>
        <w:rPr>
          <w:lang w:val="fr-FR"/>
        </w:rPr>
      </w:pPr>
      <w:r w:rsidRPr="00E444C8">
        <w:rPr>
          <w:lang w:val="fr-FR"/>
        </w:rPr>
        <w:t>Le</w:t>
      </w:r>
      <w:r w:rsidR="000B25F1" w:rsidRPr="00E444C8">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3"/>
        <w:tblW w:w="9770" w:type="dxa"/>
        <w:tblLook w:val="04A0" w:firstRow="1" w:lastRow="0" w:firstColumn="1" w:lastColumn="0" w:noHBand="0" w:noVBand="1"/>
      </w:tblPr>
      <w:tblGrid>
        <w:gridCol w:w="398"/>
        <w:gridCol w:w="775"/>
        <w:gridCol w:w="4176"/>
        <w:gridCol w:w="4421"/>
      </w:tblGrid>
      <w:tr w:rsidR="00FB2170" w:rsidRPr="00E444C8" w14:paraId="4AEAFACB" w14:textId="77777777" w:rsidTr="00404E06">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34C283BA" w14:textId="77777777" w:rsidR="000B25F1" w:rsidRPr="00E444C8" w:rsidRDefault="000B25F1" w:rsidP="007922B9">
            <w:pPr>
              <w:pStyle w:val="CrpTxtTab"/>
              <w:jc w:val="left"/>
              <w:rPr>
                <w:lang w:val="fr-FR"/>
              </w:rPr>
            </w:pPr>
          </w:p>
        </w:tc>
        <w:tc>
          <w:tcPr>
            <w:tcW w:w="4176" w:type="dxa"/>
          </w:tcPr>
          <w:p w14:paraId="25443819" w14:textId="77777777" w:rsidR="000B25F1" w:rsidRPr="00E444C8"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rPr>
                <w:lang w:val="fr-FR"/>
              </w:rPr>
            </w:pPr>
            <w:r w:rsidRPr="00E444C8">
              <w:rPr>
                <w:lang w:val="fr-FR"/>
              </w:rPr>
              <w:t>Description</w:t>
            </w:r>
          </w:p>
        </w:tc>
        <w:tc>
          <w:tcPr>
            <w:tcW w:w="4421" w:type="dxa"/>
          </w:tcPr>
          <w:p w14:paraId="4528D7C8" w14:textId="77777777" w:rsidR="000B25F1" w:rsidRPr="00E444C8"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rPr>
                <w:lang w:val="fr-FR"/>
              </w:rPr>
            </w:pPr>
            <w:r w:rsidRPr="00E444C8">
              <w:rPr>
                <w:lang w:val="fr-FR"/>
              </w:rPr>
              <w:t>Critère de détermination</w:t>
            </w:r>
          </w:p>
        </w:tc>
      </w:tr>
      <w:tr w:rsidR="00FB2170" w:rsidRPr="00E444C8" w14:paraId="20CCE729"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33A42BE4" w14:textId="77777777" w:rsidR="000B25F1" w:rsidRPr="00E444C8" w:rsidRDefault="00FB2170" w:rsidP="00FB2170">
            <w:pPr>
              <w:pStyle w:val="CrpTxtTab"/>
              <w:jc w:val="center"/>
              <w:rPr>
                <w:lang w:val="fr-FR"/>
              </w:rPr>
            </w:pPr>
            <w:r w:rsidRPr="00E444C8">
              <w:rPr>
                <w:lang w:val="fr-FR"/>
              </w:rPr>
              <w:t>Taux d’implémentation</w:t>
            </w:r>
          </w:p>
        </w:tc>
        <w:tc>
          <w:tcPr>
            <w:tcW w:w="0" w:type="auto"/>
            <w:shd w:val="clear" w:color="auto" w:fill="FF5757"/>
            <w:vAlign w:val="center"/>
          </w:tcPr>
          <w:p w14:paraId="3C34A41E" w14:textId="77777777" w:rsidR="000B25F1" w:rsidRPr="00E444C8"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lang w:val="fr-FR"/>
              </w:rPr>
            </w:pPr>
            <w:r w:rsidRPr="00E444C8">
              <w:rPr>
                <w:b/>
                <w:lang w:val="fr-FR"/>
              </w:rPr>
              <w:t>0%</w:t>
            </w:r>
          </w:p>
        </w:tc>
        <w:tc>
          <w:tcPr>
            <w:tcW w:w="4176" w:type="dxa"/>
          </w:tcPr>
          <w:p w14:paraId="4A88E804" w14:textId="77777777" w:rsidR="000B25F1" w:rsidRPr="00E444C8" w:rsidRDefault="007F18B0" w:rsidP="00934807">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 xml:space="preserve">La mesure n’est pas implémentée ni même </w:t>
            </w:r>
            <w:r w:rsidR="005B2568" w:rsidRPr="00E444C8">
              <w:rPr>
                <w:lang w:val="fr-FR"/>
              </w:rPr>
              <w:t xml:space="preserve">prise en compte dans la manière de mettre en œuvre la sécurité dans le domaine </w:t>
            </w:r>
            <w:r w:rsidR="00FB2170" w:rsidRPr="00E444C8">
              <w:rPr>
                <w:lang w:val="fr-FR"/>
              </w:rPr>
              <w:t>considéré</w:t>
            </w:r>
            <w:r w:rsidR="005B2568" w:rsidRPr="00E444C8">
              <w:rPr>
                <w:lang w:val="fr-FR"/>
              </w:rPr>
              <w:t>.</w:t>
            </w:r>
          </w:p>
        </w:tc>
        <w:tc>
          <w:tcPr>
            <w:tcW w:w="4421" w:type="dxa"/>
          </w:tcPr>
          <w:p w14:paraId="0139C87C" w14:textId="77777777" w:rsidR="000B25F1" w:rsidRPr="00E444C8"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Absence</w:t>
            </w:r>
            <w:r w:rsidR="00AE03F1" w:rsidRPr="00E444C8">
              <w:rPr>
                <w:lang w:val="fr-FR"/>
              </w:rPr>
              <w:t xml:space="preserve"> totale de considération et d’implémentation de la mesure.</w:t>
            </w:r>
          </w:p>
        </w:tc>
      </w:tr>
      <w:tr w:rsidR="00FB2170" w:rsidRPr="00E444C8" w14:paraId="5443A9D3" w14:textId="77777777" w:rsidTr="00404E06">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E444C8" w:rsidRDefault="000B25F1" w:rsidP="007922B9">
            <w:pPr>
              <w:pStyle w:val="CrpTxtTab"/>
              <w:jc w:val="left"/>
              <w:rPr>
                <w:lang w:val="fr-FR"/>
              </w:rPr>
            </w:pPr>
          </w:p>
        </w:tc>
        <w:tc>
          <w:tcPr>
            <w:tcW w:w="0" w:type="auto"/>
            <w:shd w:val="clear" w:color="auto" w:fill="FFCD2F"/>
            <w:vAlign w:val="center"/>
          </w:tcPr>
          <w:p w14:paraId="1DE8AB41" w14:textId="77777777" w:rsidR="000B25F1" w:rsidRPr="00E444C8"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lang w:val="fr-FR"/>
              </w:rPr>
            </w:pPr>
            <w:r w:rsidRPr="00E444C8">
              <w:rPr>
                <w:b/>
                <w:lang w:val="fr-FR"/>
              </w:rPr>
              <w:t>20%</w:t>
            </w:r>
          </w:p>
        </w:tc>
        <w:tc>
          <w:tcPr>
            <w:tcW w:w="4176" w:type="dxa"/>
          </w:tcPr>
          <w:p w14:paraId="01FEB110" w14:textId="77777777" w:rsidR="000B25F1" w:rsidRPr="00E444C8"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La mesure</w:t>
            </w:r>
            <w:r w:rsidR="005B2568" w:rsidRPr="00E444C8">
              <w:rPr>
                <w:lang w:val="fr-FR"/>
              </w:rPr>
              <w:t xml:space="preserve"> a été considérée dans la mise en œuvre de </w:t>
            </w:r>
            <w:r w:rsidR="00AE03F1" w:rsidRPr="00E444C8">
              <w:rPr>
                <w:lang w:val="fr-FR"/>
              </w:rPr>
              <w:t xml:space="preserve">la sécurité </w:t>
            </w:r>
            <w:r w:rsidR="003029DC" w:rsidRPr="00E444C8">
              <w:rPr>
                <w:lang w:val="fr-FR"/>
              </w:rPr>
              <w:t xml:space="preserve">mais est implémentée de manière </w:t>
            </w:r>
            <w:r w:rsidR="00404E06" w:rsidRPr="00E444C8">
              <w:rPr>
                <w:lang w:val="fr-FR"/>
              </w:rPr>
              <w:t>informelle</w:t>
            </w:r>
            <w:r w:rsidR="003029DC" w:rsidRPr="00E444C8">
              <w:rPr>
                <w:lang w:val="fr-FR"/>
              </w:rPr>
              <w:t>.</w:t>
            </w:r>
          </w:p>
        </w:tc>
        <w:tc>
          <w:tcPr>
            <w:tcW w:w="4421" w:type="dxa"/>
          </w:tcPr>
          <w:p w14:paraId="22DB5B20" w14:textId="77777777" w:rsidR="00AE03F1" w:rsidRPr="00E444C8" w:rsidRDefault="00AE03F1" w:rsidP="00934807">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Considération au niveau du plan de sécurisation</w:t>
            </w:r>
            <w:r w:rsidR="00A07C3E" w:rsidRPr="00E444C8">
              <w:rPr>
                <w:lang w:val="fr-FR"/>
              </w:rPr>
              <w:t>.</w:t>
            </w:r>
            <w:r w:rsidR="00FB2170" w:rsidRPr="00E444C8">
              <w:rPr>
                <w:lang w:val="fr-FR"/>
              </w:rPr>
              <w:t xml:space="preserve"> </w:t>
            </w:r>
            <w:r w:rsidR="00404E06" w:rsidRPr="00E444C8">
              <w:rPr>
                <w:lang w:val="fr-FR"/>
              </w:rPr>
              <w:t>Présence de m</w:t>
            </w:r>
            <w:r w:rsidR="003029DC" w:rsidRPr="00E444C8">
              <w:rPr>
                <w:lang w:val="fr-FR"/>
              </w:rPr>
              <w:t>esures techniques non structuré</w:t>
            </w:r>
            <w:r w:rsidR="00404E06" w:rsidRPr="00E444C8">
              <w:rPr>
                <w:lang w:val="fr-FR"/>
              </w:rPr>
              <w:t>es</w:t>
            </w:r>
            <w:r w:rsidR="003029DC" w:rsidRPr="00E444C8">
              <w:rPr>
                <w:lang w:val="fr-FR"/>
              </w:rPr>
              <w:t xml:space="preserve"> (professionnalisme)</w:t>
            </w:r>
          </w:p>
        </w:tc>
      </w:tr>
      <w:tr w:rsidR="00FB2170" w:rsidRPr="00E444C8" w14:paraId="429C94BD"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E444C8" w:rsidRDefault="000B25F1" w:rsidP="007922B9">
            <w:pPr>
              <w:pStyle w:val="CrpTxtTab"/>
              <w:jc w:val="left"/>
              <w:rPr>
                <w:lang w:val="fr-FR"/>
              </w:rPr>
            </w:pPr>
          </w:p>
        </w:tc>
        <w:tc>
          <w:tcPr>
            <w:tcW w:w="0" w:type="auto"/>
            <w:shd w:val="clear" w:color="auto" w:fill="C6D9F1" w:themeFill="text2" w:themeFillTint="33"/>
            <w:vAlign w:val="center"/>
          </w:tcPr>
          <w:p w14:paraId="4B65D521" w14:textId="77777777" w:rsidR="000B25F1" w:rsidRPr="00E444C8" w:rsidRDefault="007F18B0" w:rsidP="00FB2170">
            <w:pPr>
              <w:pStyle w:val="CrpTxtTab"/>
              <w:jc w:val="center"/>
              <w:cnfStyle w:val="000000000000" w:firstRow="0" w:lastRow="0" w:firstColumn="0" w:lastColumn="0" w:oddVBand="0" w:evenVBand="0" w:oddHBand="0" w:evenHBand="0" w:firstRowFirstColumn="0" w:firstRowLastColumn="0" w:lastRowFirstColumn="0" w:lastRowLastColumn="0"/>
              <w:rPr>
                <w:b/>
                <w:lang w:val="fr-FR"/>
              </w:rPr>
            </w:pPr>
            <w:r w:rsidRPr="00E444C8">
              <w:rPr>
                <w:b/>
                <w:lang w:val="fr-FR"/>
              </w:rPr>
              <w:t>5</w:t>
            </w:r>
            <w:r w:rsidR="000B25F1" w:rsidRPr="00E444C8">
              <w:rPr>
                <w:b/>
                <w:lang w:val="fr-FR"/>
              </w:rPr>
              <w:t>0%</w:t>
            </w:r>
          </w:p>
        </w:tc>
        <w:tc>
          <w:tcPr>
            <w:tcW w:w="4176" w:type="dxa"/>
          </w:tcPr>
          <w:p w14:paraId="1CAE3991" w14:textId="77777777" w:rsidR="000B25F1" w:rsidRPr="00E444C8" w:rsidRDefault="005B2568" w:rsidP="00934807">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L</w:t>
            </w:r>
            <w:r w:rsidR="00AE03F1" w:rsidRPr="00E444C8">
              <w:rPr>
                <w:lang w:val="fr-FR"/>
              </w:rPr>
              <w:t xml:space="preserve">’implémentation de la </w:t>
            </w:r>
            <w:r w:rsidRPr="00E444C8">
              <w:rPr>
                <w:lang w:val="fr-FR"/>
              </w:rPr>
              <w:t>mesure</w:t>
            </w:r>
            <w:r w:rsidR="003029DC" w:rsidRPr="00E444C8">
              <w:rPr>
                <w:lang w:val="fr-FR"/>
              </w:rPr>
              <w:t xml:space="preserve"> a été décidé</w:t>
            </w:r>
            <w:r w:rsidR="00A07C3E" w:rsidRPr="00E444C8">
              <w:rPr>
                <w:lang w:val="fr-FR"/>
              </w:rPr>
              <w:t>e</w:t>
            </w:r>
            <w:r w:rsidR="003029DC" w:rsidRPr="00E444C8">
              <w:rPr>
                <w:lang w:val="fr-FR"/>
              </w:rPr>
              <w:t xml:space="preserve"> et </w:t>
            </w:r>
            <w:r w:rsidR="00A07C3E" w:rsidRPr="00E444C8">
              <w:rPr>
                <w:lang w:val="fr-FR"/>
              </w:rPr>
              <w:t xml:space="preserve">une </w:t>
            </w:r>
            <w:r w:rsidR="003029DC" w:rsidRPr="00E444C8">
              <w:rPr>
                <w:lang w:val="fr-FR"/>
              </w:rPr>
              <w:t xml:space="preserve">implémentation structurée </w:t>
            </w:r>
            <w:r w:rsidR="00A07C3E" w:rsidRPr="00E444C8">
              <w:rPr>
                <w:lang w:val="fr-FR"/>
              </w:rPr>
              <w:t xml:space="preserve">a été </w:t>
            </w:r>
            <w:r w:rsidR="003029DC" w:rsidRPr="00E444C8">
              <w:rPr>
                <w:lang w:val="fr-FR"/>
              </w:rPr>
              <w:t>commencée</w:t>
            </w:r>
            <w:r w:rsidR="00A07C3E" w:rsidRPr="00E444C8">
              <w:rPr>
                <w:lang w:val="fr-FR"/>
              </w:rPr>
              <w:t xml:space="preserve"> de manière substantielle</w:t>
            </w:r>
            <w:r w:rsidR="003029DC" w:rsidRPr="00E444C8">
              <w:rPr>
                <w:lang w:val="fr-FR"/>
              </w:rPr>
              <w:t>.</w:t>
            </w:r>
          </w:p>
        </w:tc>
        <w:tc>
          <w:tcPr>
            <w:tcW w:w="4421" w:type="dxa"/>
          </w:tcPr>
          <w:p w14:paraId="62E33CB3" w14:textId="77777777" w:rsidR="000B25F1" w:rsidRPr="00E444C8" w:rsidRDefault="00A07C3E" w:rsidP="00934807">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P</w:t>
            </w:r>
            <w:r w:rsidR="003029DC" w:rsidRPr="00E444C8">
              <w:rPr>
                <w:lang w:val="fr-FR"/>
              </w:rPr>
              <w:t>lan d’implémentation de la mesure</w:t>
            </w:r>
            <w:r w:rsidRPr="00E444C8">
              <w:rPr>
                <w:lang w:val="fr-FR"/>
              </w:rPr>
              <w:t xml:space="preserve"> existant.</w:t>
            </w:r>
            <w:r w:rsidR="00FB2170" w:rsidRPr="00E444C8">
              <w:rPr>
                <w:lang w:val="fr-FR"/>
              </w:rPr>
              <w:t xml:space="preserve"> </w:t>
            </w:r>
            <w:r w:rsidRPr="00E444C8">
              <w:rPr>
                <w:lang w:val="fr-FR"/>
              </w:rPr>
              <w:t xml:space="preserve">Les </w:t>
            </w:r>
            <w:r w:rsidR="003029DC" w:rsidRPr="00E444C8">
              <w:rPr>
                <w:lang w:val="fr-FR"/>
              </w:rPr>
              <w:t xml:space="preserve">éléments </w:t>
            </w:r>
            <w:r w:rsidRPr="00E444C8">
              <w:rPr>
                <w:lang w:val="fr-FR"/>
              </w:rPr>
              <w:t xml:space="preserve">les plus importants </w:t>
            </w:r>
            <w:r w:rsidR="003029DC" w:rsidRPr="00E444C8">
              <w:rPr>
                <w:lang w:val="fr-FR"/>
              </w:rPr>
              <w:t>ont été mis en place</w:t>
            </w:r>
            <w:r w:rsidRPr="00E444C8">
              <w:rPr>
                <w:lang w:val="fr-FR"/>
              </w:rPr>
              <w:t xml:space="preserve"> selon le plan.</w:t>
            </w:r>
          </w:p>
        </w:tc>
      </w:tr>
      <w:tr w:rsidR="00FB2170" w:rsidRPr="00E444C8" w14:paraId="2A781BBA"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E444C8" w:rsidRDefault="000B25F1" w:rsidP="007922B9">
            <w:pPr>
              <w:pStyle w:val="CrpTxtTab"/>
              <w:jc w:val="left"/>
              <w:rPr>
                <w:lang w:val="fr-FR"/>
              </w:rPr>
            </w:pPr>
          </w:p>
        </w:tc>
        <w:tc>
          <w:tcPr>
            <w:tcW w:w="0" w:type="auto"/>
            <w:shd w:val="clear" w:color="auto" w:fill="C2D69B" w:themeFill="accent3" w:themeFillTint="99"/>
            <w:vAlign w:val="center"/>
          </w:tcPr>
          <w:p w14:paraId="69DF3881" w14:textId="77777777" w:rsidR="000B25F1" w:rsidRPr="00E444C8"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lang w:val="fr-FR"/>
              </w:rPr>
            </w:pPr>
            <w:r w:rsidRPr="00E444C8">
              <w:rPr>
                <w:b/>
                <w:lang w:val="fr-FR"/>
              </w:rPr>
              <w:t>80%</w:t>
            </w:r>
          </w:p>
        </w:tc>
        <w:tc>
          <w:tcPr>
            <w:tcW w:w="4176" w:type="dxa"/>
          </w:tcPr>
          <w:p w14:paraId="3387935E" w14:textId="77777777" w:rsidR="000B25F1" w:rsidRPr="00E444C8"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La mesure est</w:t>
            </w:r>
            <w:r w:rsidR="009E314C" w:rsidRPr="00E444C8">
              <w:rPr>
                <w:lang w:val="fr-FR"/>
              </w:rPr>
              <w:t xml:space="preserve"> implémentée conformément aux décisions mais l’implémentation n’est pas totalement achevée ou la gestion à long terme doit être vérifiée</w:t>
            </w:r>
            <w:r w:rsidR="00FC24AA" w:rsidRPr="00E444C8">
              <w:rPr>
                <w:lang w:val="fr-FR"/>
              </w:rPr>
              <w:t xml:space="preserve"> et consolidée</w:t>
            </w:r>
            <w:r w:rsidR="009E314C" w:rsidRPr="00E444C8">
              <w:rPr>
                <w:lang w:val="fr-FR"/>
              </w:rPr>
              <w:t>.</w:t>
            </w:r>
          </w:p>
        </w:tc>
        <w:tc>
          <w:tcPr>
            <w:tcW w:w="4421" w:type="dxa"/>
          </w:tcPr>
          <w:p w14:paraId="732D4334" w14:textId="77777777" w:rsidR="000B25F1" w:rsidRPr="00E444C8" w:rsidRDefault="009E314C" w:rsidP="00934807">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 xml:space="preserve">Implémentation de la mesure conforme aux décisions </w:t>
            </w:r>
            <w:r w:rsidR="00E26637" w:rsidRPr="00E444C8">
              <w:rPr>
                <w:lang w:val="fr-FR"/>
              </w:rPr>
              <w:t xml:space="preserve">du plan </w:t>
            </w:r>
            <w:r w:rsidR="00A07C3E" w:rsidRPr="00E444C8">
              <w:rPr>
                <w:lang w:val="fr-FR"/>
              </w:rPr>
              <w:t xml:space="preserve">et </w:t>
            </w:r>
            <w:r w:rsidRPr="00E444C8">
              <w:rPr>
                <w:lang w:val="fr-FR"/>
              </w:rPr>
              <w:t>pratiquement achevé</w:t>
            </w:r>
            <w:r w:rsidR="00ED4620" w:rsidRPr="00E444C8">
              <w:rPr>
                <w:lang w:val="fr-FR"/>
              </w:rPr>
              <w:t>e</w:t>
            </w:r>
            <w:r w:rsidRPr="00E444C8">
              <w:rPr>
                <w:lang w:val="fr-FR"/>
              </w:rPr>
              <w:t>.</w:t>
            </w:r>
            <w:r w:rsidR="00FB2170" w:rsidRPr="00E444C8">
              <w:rPr>
                <w:lang w:val="fr-FR"/>
              </w:rPr>
              <w:t xml:space="preserve"> </w:t>
            </w:r>
            <w:r w:rsidR="00A07C3E" w:rsidRPr="00E444C8">
              <w:rPr>
                <w:lang w:val="fr-FR"/>
              </w:rPr>
              <w:t xml:space="preserve">Finalisation et </w:t>
            </w:r>
            <w:r w:rsidR="00B41403" w:rsidRPr="00E444C8">
              <w:rPr>
                <w:lang w:val="fr-FR"/>
              </w:rPr>
              <w:t>vérification</w:t>
            </w:r>
            <w:r w:rsidR="00A07C3E" w:rsidRPr="00E444C8">
              <w:rPr>
                <w:lang w:val="fr-FR"/>
              </w:rPr>
              <w:t xml:space="preserve"> à faire.</w:t>
            </w:r>
          </w:p>
        </w:tc>
      </w:tr>
      <w:tr w:rsidR="00FB2170" w:rsidRPr="00E444C8" w14:paraId="2F3A9CEB"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7922B9">
            <w:pPr>
              <w:pStyle w:val="CrpTxtTab"/>
              <w:jc w:val="left"/>
              <w:rPr>
                <w:lang w:val="fr-FR"/>
              </w:rPr>
            </w:pPr>
          </w:p>
        </w:tc>
        <w:tc>
          <w:tcPr>
            <w:tcW w:w="0" w:type="auto"/>
            <w:shd w:val="clear" w:color="auto" w:fill="00C85A"/>
            <w:vAlign w:val="center"/>
          </w:tcPr>
          <w:p w14:paraId="29DFA0C1" w14:textId="77777777" w:rsidR="000B25F1" w:rsidRPr="00E444C8"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lang w:val="fr-FR"/>
              </w:rPr>
            </w:pPr>
            <w:r w:rsidRPr="00E444C8">
              <w:rPr>
                <w:b/>
                <w:lang w:val="fr-FR"/>
              </w:rPr>
              <w:t>100%</w:t>
            </w:r>
          </w:p>
        </w:tc>
        <w:tc>
          <w:tcPr>
            <w:tcW w:w="4176" w:type="dxa"/>
          </w:tcPr>
          <w:p w14:paraId="0326D89E" w14:textId="77777777" w:rsidR="000B25F1" w:rsidRPr="00E444C8"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L</w:t>
            </w:r>
            <w:r w:rsidR="009E314C" w:rsidRPr="00E444C8">
              <w:rPr>
                <w:lang w:val="fr-FR"/>
              </w:rPr>
              <w:t>’implémentation de la</w:t>
            </w:r>
            <w:r w:rsidRPr="00E444C8">
              <w:rPr>
                <w:lang w:val="fr-FR"/>
              </w:rPr>
              <w:t xml:space="preserve"> mesure est </w:t>
            </w:r>
            <w:r w:rsidR="009E314C" w:rsidRPr="00E444C8">
              <w:rPr>
                <w:lang w:val="fr-FR"/>
              </w:rPr>
              <w:t>achevée et géré de manière pérenne conformément au plan de sécurité décidé dans le domaine considéré</w:t>
            </w:r>
            <w:r w:rsidRPr="00E444C8">
              <w:rPr>
                <w:lang w:val="fr-FR"/>
              </w:rPr>
              <w:t>.</w:t>
            </w:r>
          </w:p>
        </w:tc>
        <w:tc>
          <w:tcPr>
            <w:tcW w:w="4421" w:type="dxa"/>
          </w:tcPr>
          <w:p w14:paraId="0450EA56" w14:textId="77777777" w:rsidR="000B25F1" w:rsidRPr="00E444C8" w:rsidRDefault="00B41403" w:rsidP="00934807">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E444C8">
              <w:rPr>
                <w:lang w:val="fr-FR"/>
              </w:rPr>
              <w:t xml:space="preserve">Mise en œuvre de </w:t>
            </w:r>
            <w:r w:rsidR="00404E06" w:rsidRPr="00E444C8">
              <w:rPr>
                <w:lang w:val="fr-FR"/>
              </w:rPr>
              <w:t xml:space="preserve">la </w:t>
            </w:r>
            <w:r w:rsidRPr="00E444C8">
              <w:rPr>
                <w:lang w:val="fr-FR"/>
              </w:rPr>
              <w:t>m</w:t>
            </w:r>
            <w:r w:rsidR="00404E06" w:rsidRPr="00E444C8">
              <w:rPr>
                <w:lang w:val="fr-FR"/>
              </w:rPr>
              <w:t>esure conforme</w:t>
            </w:r>
            <w:r w:rsidR="009E314C" w:rsidRPr="00E444C8">
              <w:rPr>
                <w:lang w:val="fr-FR"/>
              </w:rPr>
              <w:t xml:space="preserve"> aux décisions d’implémentation de la sécurité</w:t>
            </w:r>
            <w:r w:rsidRPr="00E444C8">
              <w:rPr>
                <w:lang w:val="fr-FR"/>
              </w:rPr>
              <w:t>,</w:t>
            </w:r>
            <w:r w:rsidR="009E314C" w:rsidRPr="00E444C8">
              <w:rPr>
                <w:lang w:val="fr-FR"/>
              </w:rPr>
              <w:t xml:space="preserve"> </w:t>
            </w:r>
            <w:r w:rsidR="00404E06" w:rsidRPr="00E444C8">
              <w:rPr>
                <w:lang w:val="fr-FR"/>
              </w:rPr>
              <w:t>fiabilisée</w:t>
            </w:r>
            <w:r w:rsidRPr="00E444C8">
              <w:rPr>
                <w:lang w:val="fr-FR"/>
              </w:rPr>
              <w:t xml:space="preserve"> </w:t>
            </w:r>
            <w:r w:rsidR="009E314C" w:rsidRPr="00E444C8">
              <w:rPr>
                <w:lang w:val="fr-FR"/>
              </w:rPr>
              <w:t>et sous contrôle.</w:t>
            </w:r>
          </w:p>
        </w:tc>
      </w:tr>
    </w:tbl>
    <w:p w14:paraId="76A2AC44" w14:textId="77777777" w:rsidR="00371DDE" w:rsidRPr="00E444C8" w:rsidRDefault="00371DDE">
      <w:pPr>
        <w:pStyle w:val="Caption"/>
      </w:pPr>
      <w:bookmarkStart w:id="111" w:name="_Toc453669140"/>
      <w:bookmarkStart w:id="112" w:name="_Toc259478575"/>
      <w:r w:rsidRPr="00E444C8">
        <w:t xml:space="preserve">Tableau </w:t>
      </w:r>
      <w:r w:rsidR="00FE3F6E">
        <w:fldChar w:fldCharType="begin"/>
      </w:r>
      <w:r w:rsidR="00FE3F6E">
        <w:instrText xml:space="preserve"> SEQ Tableau \* ARABIC </w:instrText>
      </w:r>
      <w:r w:rsidR="00FE3F6E">
        <w:fldChar w:fldCharType="separate"/>
      </w:r>
      <w:r w:rsidR="004E3B26">
        <w:rPr>
          <w:noProof/>
        </w:rPr>
        <w:t>12</w:t>
      </w:r>
      <w:r w:rsidR="00FE3F6E">
        <w:rPr>
          <w:noProof/>
        </w:rPr>
        <w:fldChar w:fldCharType="end"/>
      </w:r>
      <w:r w:rsidRPr="00E444C8">
        <w:t> : Échelle d’implémentation des mesures de sécurité</w:t>
      </w:r>
      <w:bookmarkEnd w:id="111"/>
    </w:p>
    <w:bookmarkEnd w:id="112"/>
    <w:p w14:paraId="59B7938A" w14:textId="12C5D3E0" w:rsidR="000B25F1" w:rsidRPr="00E444C8" w:rsidRDefault="006B6A97" w:rsidP="007E5141">
      <w:pPr>
        <w:pStyle w:val="S-Ppuce1"/>
        <w:ind w:left="851"/>
        <w:rPr>
          <w:lang w:val="fr-FR"/>
        </w:rPr>
      </w:pPr>
      <w:r w:rsidRPr="00E444C8">
        <w:rPr>
          <w:lang w:val="fr-FR"/>
        </w:rPr>
        <w:t>Le</w:t>
      </w:r>
      <w:r w:rsidR="000B25F1" w:rsidRPr="00E444C8">
        <w:rPr>
          <w:lang w:val="fr-FR"/>
        </w:rPr>
        <w:t xml:space="preserve"> set-up interne, indiquant combien de jours de travail interne sont nécessaires pour mettre en œuvre la mesure ;</w:t>
      </w:r>
    </w:p>
    <w:p w14:paraId="72A40DD7" w14:textId="185B52D0" w:rsidR="000B25F1" w:rsidRPr="00E444C8" w:rsidRDefault="006B6A97" w:rsidP="007E5141">
      <w:pPr>
        <w:pStyle w:val="S-Ppuce1"/>
        <w:ind w:left="851"/>
        <w:rPr>
          <w:lang w:val="fr-FR"/>
        </w:rPr>
      </w:pPr>
      <w:r w:rsidRPr="00E444C8">
        <w:rPr>
          <w:lang w:val="fr-FR"/>
        </w:rPr>
        <w:t>Le</w:t>
      </w:r>
      <w:r w:rsidR="000B25F1" w:rsidRPr="00E444C8">
        <w:rPr>
          <w:lang w:val="fr-FR"/>
        </w:rPr>
        <w:t xml:space="preserve"> set-up externe indiquant combien de jours de travail d’une personne externe sont nécessaires pour mettre en œuvre la mesure ;</w:t>
      </w:r>
    </w:p>
    <w:p w14:paraId="1AB3E2D9" w14:textId="77777777" w:rsidR="000B25F1" w:rsidRPr="00E444C8" w:rsidRDefault="000B25F1" w:rsidP="007E5141">
      <w:pPr>
        <w:pStyle w:val="S-Ppuce1"/>
        <w:ind w:left="851"/>
        <w:rPr>
          <w:lang w:val="fr-FR"/>
        </w:rPr>
      </w:pPr>
      <w:r w:rsidRPr="00E444C8">
        <w:rPr>
          <w:lang w:val="fr-FR"/>
        </w:rPr>
        <w:t>L’investissement indiquant quel budget est à prévoir en supplément des ressources internes et externes pour implémenter la mesure ;</w:t>
      </w:r>
    </w:p>
    <w:p w14:paraId="02126E7C" w14:textId="77777777" w:rsidR="000B25F1" w:rsidRPr="00E444C8" w:rsidRDefault="000B25F1" w:rsidP="007E5141">
      <w:pPr>
        <w:pStyle w:val="S-Ppuce1"/>
        <w:ind w:left="851"/>
        <w:rPr>
          <w:lang w:val="fr-FR"/>
        </w:rPr>
      </w:pPr>
      <w:r w:rsidRPr="00E444C8">
        <w:rPr>
          <w:lang w:val="fr-FR"/>
        </w:rPr>
        <w:t>Le lifetime, la durée de vie de la mesure ;</w:t>
      </w:r>
    </w:p>
    <w:p w14:paraId="182541BF" w14:textId="77777777" w:rsidR="000B25F1" w:rsidRPr="00E444C8" w:rsidRDefault="00C23B67" w:rsidP="007E5141">
      <w:pPr>
        <w:pStyle w:val="S-Ppuce1"/>
        <w:ind w:left="851"/>
        <w:rPr>
          <w:lang w:val="fr-FR"/>
        </w:rPr>
      </w:pPr>
      <w:r w:rsidRPr="00E444C8">
        <w:rPr>
          <w:lang w:val="fr-FR"/>
        </w:rPr>
        <w:t>La charge de travail interne pour maintenir la mesure ;</w:t>
      </w:r>
    </w:p>
    <w:p w14:paraId="685806CA" w14:textId="77777777" w:rsidR="00C23B67" w:rsidRPr="00E444C8" w:rsidRDefault="00C23B67" w:rsidP="007E5141">
      <w:pPr>
        <w:pStyle w:val="S-Ppuce1"/>
        <w:ind w:left="851"/>
        <w:rPr>
          <w:lang w:val="fr-FR"/>
        </w:rPr>
      </w:pPr>
      <w:r w:rsidRPr="00E444C8">
        <w:rPr>
          <w:lang w:val="fr-FR"/>
        </w:rPr>
        <w:t>La charge de travail externe pour maintenir la mesure ;</w:t>
      </w:r>
    </w:p>
    <w:p w14:paraId="14097264" w14:textId="77777777" w:rsidR="00C23B67" w:rsidRPr="00E444C8" w:rsidRDefault="00C23B67" w:rsidP="007E5141">
      <w:pPr>
        <w:pStyle w:val="S-Ppuce1"/>
        <w:ind w:left="851"/>
        <w:rPr>
          <w:lang w:val="fr-FR"/>
        </w:rPr>
      </w:pPr>
      <w:r w:rsidRPr="00E444C8">
        <w:rPr>
          <w:lang w:val="fr-FR"/>
        </w:rPr>
        <w:t xml:space="preserve">L’investissement </w:t>
      </w:r>
      <w:r w:rsidR="00ED0E7D" w:rsidRPr="00E444C8">
        <w:rPr>
          <w:lang w:val="fr-FR"/>
        </w:rPr>
        <w:t>annuel</w:t>
      </w:r>
      <w:r w:rsidRPr="00E444C8">
        <w:rPr>
          <w:lang w:val="fr-FR"/>
        </w:rPr>
        <w:t xml:space="preserve"> à faire pour maintenir la mesure ;</w:t>
      </w:r>
    </w:p>
    <w:p w14:paraId="4976153C" w14:textId="77777777" w:rsidR="000B25F1" w:rsidRPr="00E444C8" w:rsidRDefault="000B25F1" w:rsidP="007E5141">
      <w:pPr>
        <w:pStyle w:val="S-Ppuce1"/>
        <w:ind w:left="851"/>
        <w:rPr>
          <w:lang w:val="fr-FR"/>
        </w:rPr>
      </w:pPr>
      <w:r w:rsidRPr="00E444C8">
        <w:rPr>
          <w:lang w:val="fr-FR"/>
        </w:rPr>
        <w:lastRenderedPageBreak/>
        <w:t xml:space="preserve">Le coût annuel calculé à partir des paramètres précédents (en tenant compte du coût moyen d’un jour interne </w:t>
      </w:r>
      <w:commentRangeStart w:id="113"/>
      <w:r w:rsidRPr="00E444C8">
        <w:rPr>
          <w:lang w:val="fr-FR"/>
        </w:rPr>
        <w:t>(</w:t>
      </w:r>
      <w:r w:rsidR="00ED0E7D" w:rsidRPr="00E444C8">
        <w:rPr>
          <w:highlight w:val="yellow"/>
          <w:lang w:val="fr-FR"/>
        </w:rPr>
        <w:t>…</w:t>
      </w:r>
      <w:r w:rsidRPr="00E444C8">
        <w:rPr>
          <w:lang w:val="fr-FR"/>
        </w:rPr>
        <w:t> €) et d’un jour externe (</w:t>
      </w:r>
      <w:r w:rsidR="00ED0E7D" w:rsidRPr="00E444C8">
        <w:rPr>
          <w:highlight w:val="yellow"/>
          <w:lang w:val="fr-FR"/>
        </w:rPr>
        <w:t>…</w:t>
      </w:r>
      <w:r w:rsidRPr="00E444C8">
        <w:rPr>
          <w:lang w:val="fr-FR"/>
        </w:rPr>
        <w:t xml:space="preserve"> €, </w:t>
      </w:r>
      <w:commentRangeEnd w:id="113"/>
      <w:r w:rsidR="00ED0E7D" w:rsidRPr="00E444C8">
        <w:rPr>
          <w:rStyle w:val="CommentReference"/>
          <w:lang w:val="fr-FR" w:eastAsia="fr-FR"/>
        </w:rPr>
        <w:commentReference w:id="113"/>
      </w:r>
      <w:r w:rsidRPr="00E444C8">
        <w:rPr>
          <w:lang w:val="fr-FR"/>
        </w:rPr>
        <w:t>ce taux incluant la coordination avec les ressources internes).</w:t>
      </w:r>
    </w:p>
    <w:p w14:paraId="52196D65" w14:textId="77777777" w:rsidR="000B25F1" w:rsidRPr="00E444C8" w:rsidRDefault="000B25F1" w:rsidP="000B25F1">
      <w:pPr>
        <w:spacing w:before="240"/>
      </w:pPr>
      <w:r w:rsidRPr="00E444C8">
        <w:t xml:space="preserve">Le tableau complet des mesures </w:t>
      </w:r>
      <w:r w:rsidR="007E5141" w:rsidRPr="00E444C8">
        <w:t xml:space="preserve">et des estimations </w:t>
      </w:r>
      <w:r w:rsidRPr="00E444C8">
        <w:t>se</w:t>
      </w:r>
      <w:r w:rsidR="00AE75EA" w:rsidRPr="00E444C8">
        <w:t xml:space="preserve"> trouve en Annexe</w:t>
      </w:r>
      <w:r w:rsidR="00C23B67" w:rsidRPr="00E444C8">
        <w:t xml:space="preserve"> du rapport</w:t>
      </w:r>
      <w:r w:rsidR="00AE75EA" w:rsidRPr="00E444C8">
        <w:t>.</w:t>
      </w:r>
    </w:p>
    <w:p w14:paraId="3486AA49" w14:textId="77777777" w:rsidR="000B25F1" w:rsidRPr="00E444C8" w:rsidRDefault="000B25F1" w:rsidP="000B25F1">
      <w:pPr>
        <w:pStyle w:val="Heading2"/>
        <w:widowControl w:val="0"/>
        <w:tabs>
          <w:tab w:val="num" w:pos="576"/>
        </w:tabs>
        <w:spacing w:before="360" w:after="240"/>
      </w:pPr>
      <w:bookmarkStart w:id="114" w:name="_Toc259478485"/>
      <w:bookmarkStart w:id="115" w:name="_Toc453669113"/>
      <w:r w:rsidRPr="00E444C8">
        <w:t>Niveau de conformité</w:t>
      </w:r>
      <w:bookmarkEnd w:id="114"/>
      <w:r w:rsidR="007E5141" w:rsidRPr="00E444C8">
        <w:t xml:space="preserve"> ISO 27001</w:t>
      </w:r>
      <w:bookmarkEnd w:id="115"/>
    </w:p>
    <w:p w14:paraId="2D3F9042" w14:textId="77777777" w:rsidR="009E0F06" w:rsidRPr="00E444C8" w:rsidRDefault="00352C81" w:rsidP="00352C81">
      <w:pPr>
        <w:pStyle w:val="CorpsTxt"/>
        <w:rPr>
          <w:lang w:val="fr-FR"/>
        </w:rPr>
      </w:pPr>
      <w:r w:rsidRPr="00E444C8">
        <w:rPr>
          <w:lang w:val="fr-FR"/>
        </w:rPr>
        <w:t>Cette section présente le résultat des estimations du taux de conformité vis-à-vis aux exigences de la</w:t>
      </w:r>
      <w:r w:rsidR="009E0F06" w:rsidRPr="00E444C8">
        <w:rPr>
          <w:lang w:val="fr-FR"/>
        </w:rPr>
        <w:t xml:space="preserve"> norme ISO 27001. Les numéros représentent </w:t>
      </w:r>
      <w:r w:rsidRPr="00E444C8">
        <w:rPr>
          <w:lang w:val="fr-FR"/>
        </w:rPr>
        <w:t>les différents chapitres</w:t>
      </w:r>
      <w:r w:rsidR="009E0F06" w:rsidRPr="00E444C8">
        <w:rPr>
          <w:lang w:val="fr-FR"/>
        </w:rPr>
        <w:t xml:space="preserve"> de la norme. Le graphique suivant donne la moyenne du taux de conformité pour chaque chapitre.</w:t>
      </w:r>
    </w:p>
    <w:p w14:paraId="7A8DF05E" w14:textId="77777777" w:rsidR="00352C81" w:rsidRPr="00E444C8" w:rsidRDefault="00C54071" w:rsidP="00C54071">
      <w:pPr>
        <w:pStyle w:val="CorpsTxt"/>
        <w:jc w:val="center"/>
        <w:rPr>
          <w:lang w:val="fr-FR"/>
        </w:rPr>
      </w:pPr>
      <w:r w:rsidRPr="00E444C8">
        <w:rPr>
          <w:noProof/>
        </w:rPr>
        <w:drawing>
          <wp:inline distT="0" distB="0" distL="0" distR="0" wp14:anchorId="4D66238C" wp14:editId="07FEF8A1">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324B2F6D" w14:textId="1D8E1C1D" w:rsidR="009E0F06" w:rsidRPr="00E444C8" w:rsidRDefault="009E0F06" w:rsidP="00352C81">
      <w:pPr>
        <w:pStyle w:val="Caption"/>
      </w:pPr>
      <w:bookmarkStart w:id="116" w:name="_Toc453669126"/>
      <w:r w:rsidRPr="00E444C8">
        <w:t xml:space="preserve">Figure </w:t>
      </w:r>
      <w:r w:rsidR="00FE3F6E">
        <w:fldChar w:fldCharType="begin"/>
      </w:r>
      <w:r w:rsidR="00FE3F6E">
        <w:instrText xml:space="preserve"> SEQ Figure \* ARABIC </w:instrText>
      </w:r>
      <w:r w:rsidR="00FE3F6E">
        <w:fldChar w:fldCharType="separate"/>
      </w:r>
      <w:r w:rsidR="004E3B26">
        <w:rPr>
          <w:noProof/>
        </w:rPr>
        <w:t>6</w:t>
      </w:r>
      <w:r w:rsidR="00FE3F6E">
        <w:rPr>
          <w:noProof/>
        </w:rPr>
        <w:fldChar w:fldCharType="end"/>
      </w:r>
      <w:r w:rsidRPr="00E444C8">
        <w:t xml:space="preserve"> : Taux de conformité ISO 27001 pendant </w:t>
      </w:r>
      <w:r w:rsidR="006B6A97" w:rsidRPr="00E444C8">
        <w:t>les différentes phases</w:t>
      </w:r>
      <w:r w:rsidRPr="00E444C8">
        <w:t xml:space="preserve"> d’implémentation</w:t>
      </w:r>
      <w:bookmarkEnd w:id="116"/>
    </w:p>
    <w:p w14:paraId="09672405" w14:textId="77777777" w:rsidR="007E5141" w:rsidRPr="00E444C8" w:rsidRDefault="007E5141" w:rsidP="007E5141">
      <w:pPr>
        <w:pStyle w:val="Heading2"/>
      </w:pPr>
      <w:bookmarkStart w:id="117" w:name="_Toc453669114"/>
      <w:r w:rsidRPr="00E444C8">
        <w:t>Niveau de conformité ISO 27002</w:t>
      </w:r>
      <w:bookmarkEnd w:id="117"/>
    </w:p>
    <w:p w14:paraId="54DD88DD" w14:textId="77777777" w:rsidR="000B25F1" w:rsidRPr="00E444C8" w:rsidRDefault="00352C81" w:rsidP="000B25F1">
      <w:r w:rsidRPr="00E444C8">
        <w:t xml:space="preserve">Similaire à la section précédente, on a estimé le taux de conformité à la norme </w:t>
      </w:r>
      <w:r w:rsidR="000B25F1" w:rsidRPr="00E444C8">
        <w:t>ISO 27002. La figure suivante présente le niveau de conformité actuelle selon les grands domaines de la sécurité des systèmes d’information :</w:t>
      </w:r>
    </w:p>
    <w:p w14:paraId="51D87734" w14:textId="77777777" w:rsidR="00BC0B18" w:rsidRPr="00E444C8" w:rsidRDefault="00C54071" w:rsidP="000B25F1">
      <w:pPr>
        <w:pStyle w:val="Caption"/>
      </w:pPr>
      <w:bookmarkStart w:id="118" w:name="_Toc259478538"/>
      <w:r w:rsidRPr="00E444C8">
        <w:rPr>
          <w:noProof/>
          <w:lang w:val="en-GB"/>
        </w:rPr>
        <w:lastRenderedPageBreak/>
        <w:drawing>
          <wp:inline distT="0" distB="0" distL="0" distR="0" wp14:anchorId="47175682" wp14:editId="06F67106">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861D576" w14:textId="485CB64B" w:rsidR="000B25F1" w:rsidRPr="00E444C8" w:rsidRDefault="00371DDE" w:rsidP="000B25F1">
      <w:pPr>
        <w:pStyle w:val="Caption"/>
      </w:pPr>
      <w:bookmarkStart w:id="119" w:name="_Toc453669127"/>
      <w:r w:rsidRPr="00E444C8">
        <w:t xml:space="preserve">Figure </w:t>
      </w:r>
      <w:r w:rsidR="00FE3F6E">
        <w:fldChar w:fldCharType="begin"/>
      </w:r>
      <w:r w:rsidR="00FE3F6E">
        <w:instrText xml:space="preserve"> SEQ Figure \* ARABIC </w:instrText>
      </w:r>
      <w:r w:rsidR="00FE3F6E">
        <w:fldChar w:fldCharType="separate"/>
      </w:r>
      <w:r w:rsidR="004E3B26">
        <w:rPr>
          <w:noProof/>
        </w:rPr>
        <w:t>7</w:t>
      </w:r>
      <w:r w:rsidR="00FE3F6E">
        <w:rPr>
          <w:noProof/>
        </w:rPr>
        <w:fldChar w:fldCharType="end"/>
      </w:r>
      <w:r w:rsidRPr="00E444C8">
        <w:t xml:space="preserve"> : </w:t>
      </w:r>
      <w:bookmarkEnd w:id="118"/>
      <w:r w:rsidR="00C54071" w:rsidRPr="00E444C8">
        <w:t xml:space="preserve">Taux de conformité ISO 27002 pendant </w:t>
      </w:r>
      <w:r w:rsidR="006B6A97" w:rsidRPr="00E444C8">
        <w:t>les différentes phases</w:t>
      </w:r>
      <w:r w:rsidR="00C54071" w:rsidRPr="00E444C8">
        <w:t xml:space="preserve"> d’implémentation</w:t>
      </w:r>
      <w:bookmarkEnd w:id="119"/>
    </w:p>
    <w:p w14:paraId="5C470C52" w14:textId="77777777" w:rsidR="00173B00" w:rsidRPr="00E444C8" w:rsidRDefault="00173B00" w:rsidP="00E95115">
      <w:pPr>
        <w:pStyle w:val="Heading1"/>
      </w:pPr>
      <w:bookmarkStart w:id="120" w:name="_Toc453669115"/>
      <w:r w:rsidRPr="00E444C8">
        <w:lastRenderedPageBreak/>
        <w:t>Plan de traitement des risques</w:t>
      </w:r>
      <w:bookmarkEnd w:id="120"/>
    </w:p>
    <w:p w14:paraId="2CB09AC1" w14:textId="77777777" w:rsidR="00173B00" w:rsidRPr="00E444C8" w:rsidRDefault="00173B00" w:rsidP="00E95115">
      <w:pPr>
        <w:pStyle w:val="Heading2"/>
      </w:pPr>
      <w:bookmarkStart w:id="121" w:name="_Toc453669116"/>
      <w:r w:rsidRPr="00E444C8">
        <w:t>Introduction</w:t>
      </w:r>
      <w:bookmarkEnd w:id="121"/>
    </w:p>
    <w:p w14:paraId="0E2DA659" w14:textId="77777777" w:rsidR="00173B00" w:rsidRPr="00E444C8" w:rsidRDefault="00173B00" w:rsidP="00EF394F">
      <w:pPr>
        <w:pStyle w:val="CorpsTxt"/>
        <w:rPr>
          <w:lang w:val="fr-FR"/>
        </w:rPr>
      </w:pPr>
      <w:r w:rsidRPr="00E444C8">
        <w:rPr>
          <w:lang w:val="fr-FR"/>
        </w:rPr>
        <w:t xml:space="preserve">Afin de traiter les risques identifiés lors de ce projet et qualifiés pour un traitement, nous avons dressé </w:t>
      </w:r>
      <w:r w:rsidR="00486DC6" w:rsidRPr="00E444C8">
        <w:rPr>
          <w:lang w:val="fr-FR"/>
        </w:rPr>
        <w:t xml:space="preserve">une </w:t>
      </w:r>
      <w:r w:rsidRPr="00E444C8">
        <w:rPr>
          <w:lang w:val="fr-FR"/>
        </w:rPr>
        <w:t xml:space="preserve">liste d’actions recommandées destinées à être implémentées. </w:t>
      </w:r>
      <w:r w:rsidR="00486DC6" w:rsidRPr="00E444C8">
        <w:rPr>
          <w:lang w:val="fr-FR"/>
        </w:rPr>
        <w:t>La liste</w:t>
      </w:r>
      <w:r w:rsidRPr="00E444C8">
        <w:rPr>
          <w:lang w:val="fr-FR"/>
        </w:rPr>
        <w:t xml:space="preserve"> est déduite de l’analyse </w:t>
      </w:r>
      <w:r w:rsidR="00C54071" w:rsidRPr="00E444C8">
        <w:rPr>
          <w:lang w:val="fr-FR"/>
        </w:rPr>
        <w:t>de normes et guides de bonnes pratiques</w:t>
      </w:r>
      <w:r w:rsidR="00486DC6" w:rsidRPr="00E444C8">
        <w:rPr>
          <w:lang w:val="fr-FR"/>
        </w:rPr>
        <w:t xml:space="preserve"> proposant des mesures de sécurité qui</w:t>
      </w:r>
      <w:r w:rsidRPr="00E444C8">
        <w:rPr>
          <w:lang w:val="fr-FR"/>
        </w:rPr>
        <w:t xml:space="preserve"> ont été agencées en un plan réfléchi d’implémentation. La mise en œuvre de </w:t>
      </w:r>
      <w:r w:rsidR="00486DC6" w:rsidRPr="00E444C8">
        <w:rPr>
          <w:lang w:val="fr-FR"/>
        </w:rPr>
        <w:t>cette liste d’action</w:t>
      </w:r>
      <w:r w:rsidRPr="00E444C8">
        <w:rPr>
          <w:lang w:val="fr-FR"/>
        </w:rPr>
        <w:t xml:space="preserve"> permettra de réduire les risques à un niveau acceptable.</w:t>
      </w:r>
    </w:p>
    <w:p w14:paraId="08535BB5" w14:textId="77777777" w:rsidR="00BC0B18" w:rsidRPr="00E444C8" w:rsidRDefault="00173B00" w:rsidP="00BC0B18">
      <w:pPr>
        <w:pStyle w:val="Heading2"/>
      </w:pPr>
      <w:bookmarkStart w:id="122" w:name="_Toc453669117"/>
      <w:r w:rsidRPr="00E444C8">
        <w:t xml:space="preserve">Recommandations générales issues des </w:t>
      </w:r>
      <w:commentRangeStart w:id="123"/>
      <w:r w:rsidRPr="00E444C8">
        <w:t xml:space="preserve">ISO 27002 </w:t>
      </w:r>
      <w:commentRangeEnd w:id="123"/>
      <w:r w:rsidR="00A90D15" w:rsidRPr="00E444C8">
        <w:rPr>
          <w:rStyle w:val="CommentReference"/>
          <w:b w:val="0"/>
          <w:lang w:eastAsia="fr-FR"/>
        </w:rPr>
        <w:commentReference w:id="123"/>
      </w:r>
      <w:r w:rsidRPr="00E444C8">
        <w:t>sur base d’une estimation de rentabilité</w:t>
      </w:r>
      <w:bookmarkEnd w:id="122"/>
    </w:p>
    <w:p w14:paraId="00F1EB26" w14:textId="77777777" w:rsidR="00173B00" w:rsidRPr="00E444C8" w:rsidRDefault="00CF1F48" w:rsidP="00E95115">
      <w:pPr>
        <w:pStyle w:val="Heading3"/>
      </w:pPr>
      <w:bookmarkStart w:id="124" w:name="_Toc453669118"/>
      <w:r w:rsidRPr="00E444C8">
        <w:t>Mise en conformité :</w:t>
      </w:r>
      <w:r w:rsidR="00173B00" w:rsidRPr="00E444C8">
        <w:t xml:space="preserve"> évolution et rentabilité</w:t>
      </w:r>
      <w:bookmarkEnd w:id="124"/>
    </w:p>
    <w:p w14:paraId="5BD6D3B7" w14:textId="77777777" w:rsidR="006A0591" w:rsidRPr="00E444C8" w:rsidRDefault="006A0591" w:rsidP="006A0591">
      <w:r w:rsidRPr="00E444C8">
        <w:t>Afin d’atteindre le niveau de sécurité proposé, il est nécessaire de mettre en œuvre une liste de mesure</w:t>
      </w:r>
      <w:r w:rsidR="00CF1F48" w:rsidRPr="00E444C8">
        <w:t>s</w:t>
      </w:r>
      <w:r w:rsidRPr="00E444C8">
        <w:t xml:space="preserve"> de sécurité. L’efficacité des mesures de sécurité est indiquée dans le tableau suivant. Ce tableau montre pour chaque phase d’implémentation :</w:t>
      </w:r>
    </w:p>
    <w:p w14:paraId="5B84F530" w14:textId="77777777" w:rsidR="006A0591" w:rsidRPr="00E444C8" w:rsidRDefault="006A0591" w:rsidP="00A562E4">
      <w:pPr>
        <w:pStyle w:val="ListParagraph"/>
        <w:numPr>
          <w:ilvl w:val="0"/>
          <w:numId w:val="4"/>
        </w:numPr>
        <w:ind w:left="709" w:hanging="349"/>
      </w:pPr>
      <w:r w:rsidRPr="00E444C8">
        <w:t>Les caractéristiques de la phase :</w:t>
      </w:r>
    </w:p>
    <w:p w14:paraId="16BF1259" w14:textId="77777777" w:rsidR="006A0591" w:rsidRPr="00E444C8" w:rsidRDefault="006A0591" w:rsidP="00A562E4">
      <w:pPr>
        <w:pStyle w:val="ListParagraph"/>
        <w:numPr>
          <w:ilvl w:val="1"/>
          <w:numId w:val="5"/>
        </w:numPr>
        <w:ind w:left="1134" w:hanging="425"/>
      </w:pPr>
      <w:r w:rsidRPr="00E444C8">
        <w:t>Le début et la fin de la phase ;</w:t>
      </w:r>
    </w:p>
    <w:p w14:paraId="3B2FA6FD" w14:textId="77777777" w:rsidR="006A0591" w:rsidRPr="00E444C8" w:rsidRDefault="006A0591" w:rsidP="00A562E4">
      <w:pPr>
        <w:pStyle w:val="ListParagraph"/>
        <w:numPr>
          <w:ilvl w:val="1"/>
          <w:numId w:val="5"/>
        </w:numPr>
        <w:ind w:left="1134" w:hanging="425"/>
      </w:pPr>
      <w:r w:rsidRPr="00E444C8">
        <w:t>Le taux d’implémentation de la mesure ;</w:t>
      </w:r>
    </w:p>
    <w:p w14:paraId="2E261CC4" w14:textId="77777777" w:rsidR="006A0591" w:rsidRPr="00E444C8" w:rsidRDefault="006A0591" w:rsidP="00A562E4">
      <w:pPr>
        <w:pStyle w:val="ListParagraph"/>
        <w:numPr>
          <w:ilvl w:val="1"/>
          <w:numId w:val="5"/>
        </w:numPr>
        <w:ind w:left="1134" w:hanging="425"/>
      </w:pPr>
      <w:r w:rsidRPr="00E444C8">
        <w:t>Le nombre de mesures dont le taux d’implémentation atteint 100 % concernant l’ISO 27002 à la fin de la phase.</w:t>
      </w:r>
    </w:p>
    <w:p w14:paraId="072A516A" w14:textId="77777777" w:rsidR="006A0591" w:rsidRPr="00E444C8" w:rsidRDefault="006A0591" w:rsidP="00A562E4">
      <w:pPr>
        <w:pStyle w:val="ListParagraph"/>
        <w:keepNext/>
        <w:numPr>
          <w:ilvl w:val="0"/>
          <w:numId w:val="4"/>
        </w:numPr>
        <w:ind w:left="709" w:hanging="352"/>
      </w:pPr>
      <w:r w:rsidRPr="00E444C8">
        <w:t>La rentabilité :</w:t>
      </w:r>
    </w:p>
    <w:p w14:paraId="7D820A8C" w14:textId="77777777" w:rsidR="006A0591" w:rsidRPr="00E444C8" w:rsidRDefault="006A0591" w:rsidP="00A562E4">
      <w:pPr>
        <w:pStyle w:val="ListParagraph"/>
        <w:numPr>
          <w:ilvl w:val="1"/>
          <w:numId w:val="5"/>
        </w:numPr>
        <w:ind w:left="1134" w:hanging="425"/>
      </w:pPr>
      <w:r w:rsidRPr="00E444C8">
        <w:t>L’ALE en k€ à la fin de la phase (Phase « P0 » concordant à l’ALE courant) ;</w:t>
      </w:r>
    </w:p>
    <w:p w14:paraId="00DBA229" w14:textId="77777777" w:rsidR="006A0591" w:rsidRPr="00E444C8" w:rsidRDefault="006A0591" w:rsidP="00A562E4">
      <w:pPr>
        <w:pStyle w:val="ListParagraph"/>
        <w:numPr>
          <w:ilvl w:val="1"/>
          <w:numId w:val="5"/>
        </w:numPr>
        <w:ind w:left="1134" w:hanging="425"/>
      </w:pPr>
      <w:r w:rsidRPr="00E444C8">
        <w:t>La réduction du risque (c.-à-d. la différence entre l’ALE de départ et l’ALE après la phase) ;</w:t>
      </w:r>
    </w:p>
    <w:p w14:paraId="04E8B7C5" w14:textId="77777777" w:rsidR="006A0591" w:rsidRPr="00E444C8" w:rsidRDefault="006A0591" w:rsidP="00A562E4">
      <w:pPr>
        <w:pStyle w:val="ListParagraph"/>
        <w:numPr>
          <w:ilvl w:val="1"/>
          <w:numId w:val="5"/>
        </w:numPr>
        <w:ind w:left="1134" w:hanging="425"/>
      </w:pPr>
      <w:r w:rsidRPr="00E444C8">
        <w:t>Le coût moyen annuel de la phase (considérant le coût de set-up, la durée de vie et la maintenance annuelle).</w:t>
      </w:r>
    </w:p>
    <w:p w14:paraId="6EDEAEDF" w14:textId="77777777" w:rsidR="006A0591" w:rsidRPr="00E444C8" w:rsidRDefault="006A0591" w:rsidP="00A562E4">
      <w:pPr>
        <w:pStyle w:val="ListParagraph"/>
        <w:numPr>
          <w:ilvl w:val="0"/>
          <w:numId w:val="4"/>
        </w:numPr>
        <w:ind w:left="709" w:hanging="349"/>
      </w:pPr>
      <w:r w:rsidRPr="00E444C8">
        <w:t>La planification des ressources : les charges de travail en jour-homme et le coût en kilo-euros de toutes les mesures de sécurité de la phase (pour la charge de travail interne, la charge de travail externe, l’investissement, la maintenance interne</w:t>
      </w:r>
      <w:commentRangeStart w:id="125"/>
      <w:r w:rsidRPr="00E444C8">
        <w:t>, la maintenance externe, les coûts additionnels de maintenance et finalement le coût total (</w:t>
      </w:r>
      <w:r w:rsidR="00ED0E7D" w:rsidRPr="00E444C8">
        <w:rPr>
          <w:highlight w:val="yellow"/>
        </w:rPr>
        <w:t>...</w:t>
      </w:r>
      <w:r w:rsidRPr="00E444C8">
        <w:t xml:space="preserve"> €/jour pour le personnel interne et </w:t>
      </w:r>
      <w:r w:rsidR="00ED0E7D" w:rsidRPr="00E444C8">
        <w:rPr>
          <w:highlight w:val="yellow"/>
        </w:rPr>
        <w:t>…</w:t>
      </w:r>
      <w:r w:rsidRPr="00E444C8">
        <w:t xml:space="preserve"> €/jour pour le personnel externe, incluant le </w:t>
      </w:r>
      <w:commentRangeEnd w:id="125"/>
      <w:r w:rsidR="00CF1F48" w:rsidRPr="00E444C8">
        <w:rPr>
          <w:rStyle w:val="CommentReference"/>
        </w:rPr>
        <w:commentReference w:id="125"/>
      </w:r>
      <w:r w:rsidRPr="00E444C8">
        <w:t>coût de gestion interne de la gestion du projet)).</w:t>
      </w:r>
    </w:p>
    <w:p w14:paraId="6FE79016" w14:textId="77777777" w:rsidR="006A0591" w:rsidRPr="00E444C8" w:rsidRDefault="006A0591" w:rsidP="006A0591">
      <w:r w:rsidRPr="00E444C8">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E444C8" w:rsidRDefault="00173B00" w:rsidP="00173B00">
      <w:r w:rsidRPr="00E444C8">
        <w:t xml:space="preserve">L’envergure et l’efficacité des différentes phases sont </w:t>
      </w:r>
      <w:r w:rsidR="00615C1F" w:rsidRPr="00E444C8">
        <w:t>indiquées</w:t>
      </w:r>
      <w:r w:rsidR="00CF1F48" w:rsidRPr="00E444C8">
        <w:t xml:space="preserve"> dans le tableau suivant :</w:t>
      </w:r>
    </w:p>
    <w:p w14:paraId="1B069755" w14:textId="77777777" w:rsidR="00E95115" w:rsidRPr="00E444C8" w:rsidRDefault="004C31A4" w:rsidP="00EF394F">
      <w:pPr>
        <w:pStyle w:val="CorpsTxt"/>
        <w:rPr>
          <w:lang w:val="fr-FR"/>
        </w:rPr>
      </w:pPr>
      <w:r w:rsidRPr="00E444C8">
        <w:rPr>
          <w:lang w:val="fr-FR"/>
        </w:rPr>
        <w:t>&lt;Summary&gt;</w:t>
      </w:r>
    </w:p>
    <w:p w14:paraId="66E8492E" w14:textId="77777777" w:rsidR="00173B00" w:rsidRPr="00E444C8" w:rsidRDefault="00371DDE" w:rsidP="00E95115">
      <w:pPr>
        <w:pStyle w:val="Caption"/>
      </w:pPr>
      <w:bookmarkStart w:id="126" w:name="_Toc453669141"/>
      <w:r w:rsidRPr="00E444C8">
        <w:t xml:space="preserve">Tableau </w:t>
      </w:r>
      <w:r w:rsidR="00FE3F6E">
        <w:fldChar w:fldCharType="begin"/>
      </w:r>
      <w:r w:rsidR="00FE3F6E">
        <w:instrText xml:space="preserve"> SEQ Tableau \* ARABIC </w:instrText>
      </w:r>
      <w:r w:rsidR="00FE3F6E">
        <w:fldChar w:fldCharType="separate"/>
      </w:r>
      <w:r w:rsidR="004E3B26">
        <w:rPr>
          <w:noProof/>
        </w:rPr>
        <w:t>13</w:t>
      </w:r>
      <w:r w:rsidR="00FE3F6E">
        <w:rPr>
          <w:noProof/>
        </w:rPr>
        <w:fldChar w:fldCharType="end"/>
      </w:r>
      <w:r w:rsidRPr="00E444C8">
        <w:t> :</w:t>
      </w:r>
      <w:r w:rsidR="00E95115" w:rsidRPr="00E444C8">
        <w:t xml:space="preserve"> </w:t>
      </w:r>
      <w:r w:rsidR="00615C1F" w:rsidRPr="00E444C8">
        <w:t>Résumé des caractéristiques des phases d’implémentation</w:t>
      </w:r>
      <w:bookmarkEnd w:id="126"/>
    </w:p>
    <w:p w14:paraId="784C577A" w14:textId="77777777" w:rsidR="0055098E" w:rsidRPr="00E444C8" w:rsidRDefault="0055098E" w:rsidP="0055098E">
      <w:r w:rsidRPr="00E444C8">
        <w:t>La figure suivante montre l’évolution de la rentabilité et de la conformité en fonction des phases de mise en</w:t>
      </w:r>
      <w:r w:rsidR="00CF1F48" w:rsidRPr="00E444C8">
        <w:t xml:space="preserve"> place des mesures de sécurité :</w:t>
      </w:r>
    </w:p>
    <w:p w14:paraId="23C4E77F" w14:textId="77777777" w:rsidR="00445102" w:rsidRPr="00E444C8" w:rsidRDefault="00BC0B18" w:rsidP="00E95115">
      <w:pPr>
        <w:pStyle w:val="Caption"/>
      </w:pPr>
      <w:r w:rsidRPr="00E444C8">
        <w:rPr>
          <w:noProof/>
          <w:lang w:val="en-GB"/>
        </w:rPr>
        <w:lastRenderedPageBreak/>
        <w:drawing>
          <wp:inline distT="0" distB="0" distL="0" distR="0" wp14:anchorId="786AC2C6" wp14:editId="56F408A5">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53F1B67F" w14:textId="77777777" w:rsidR="00173B00" w:rsidRPr="00E444C8" w:rsidRDefault="00371DDE" w:rsidP="00E95115">
      <w:pPr>
        <w:pStyle w:val="Caption"/>
      </w:pPr>
      <w:bookmarkStart w:id="127" w:name="_Toc453669128"/>
      <w:r w:rsidRPr="00E444C8">
        <w:t xml:space="preserve">Figure </w:t>
      </w:r>
      <w:r w:rsidR="00FE3F6E">
        <w:fldChar w:fldCharType="begin"/>
      </w:r>
      <w:r w:rsidR="00FE3F6E">
        <w:instrText xml:space="preserve"> SEQ Figure \* ARABIC </w:instrText>
      </w:r>
      <w:r w:rsidR="00FE3F6E">
        <w:fldChar w:fldCharType="separate"/>
      </w:r>
      <w:r w:rsidR="004E3B26">
        <w:rPr>
          <w:noProof/>
        </w:rPr>
        <w:t>8</w:t>
      </w:r>
      <w:r w:rsidR="00FE3F6E">
        <w:rPr>
          <w:noProof/>
        </w:rPr>
        <w:fldChar w:fldCharType="end"/>
      </w:r>
      <w:r w:rsidRPr="00E444C8">
        <w:t xml:space="preserve"> : </w:t>
      </w:r>
      <w:r w:rsidR="00173B00" w:rsidRPr="00E444C8">
        <w:t>Rentabilité du plan de traitement des risques</w:t>
      </w:r>
      <w:bookmarkEnd w:id="127"/>
    </w:p>
    <w:p w14:paraId="7AF30B49" w14:textId="77777777" w:rsidR="00173B00" w:rsidRPr="00E444C8" w:rsidRDefault="00173B00" w:rsidP="00E53229">
      <w:pPr>
        <w:pStyle w:val="Heading3"/>
      </w:pPr>
      <w:bookmarkStart w:id="128" w:name="_Toc453669119"/>
      <w:r w:rsidRPr="00E444C8">
        <w:t>Plan de traitement pour une mise en conformité</w:t>
      </w:r>
      <w:bookmarkEnd w:id="128"/>
    </w:p>
    <w:p w14:paraId="5904F7F6" w14:textId="77777777" w:rsidR="009A2443" w:rsidRPr="00E444C8" w:rsidRDefault="00173B00" w:rsidP="00173B00">
      <w:r w:rsidRPr="00E444C8">
        <w:t xml:space="preserve">Le tableau suivant donne la liste complète des mesures de sécurité de la norme </w:t>
      </w:r>
      <w:commentRangeStart w:id="129"/>
      <w:r w:rsidRPr="00E444C8">
        <w:t xml:space="preserve">ISO 27002 </w:t>
      </w:r>
      <w:commentRangeEnd w:id="129"/>
      <w:r w:rsidR="00CF1F48" w:rsidRPr="00E444C8">
        <w:rPr>
          <w:rStyle w:val="CommentReference"/>
        </w:rPr>
        <w:commentReference w:id="129"/>
      </w:r>
      <w:r w:rsidRPr="00E444C8">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E444C8">
        <w:t xml:space="preserve">une référence vers la norme d’où la mesure de sécurité provient, </w:t>
      </w:r>
      <w:r w:rsidRPr="00E444C8">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77777777" w:rsidR="009A2443" w:rsidRPr="00E444C8" w:rsidRDefault="009A2443" w:rsidP="00173B00"/>
    <w:p w14:paraId="40F2CED0" w14:textId="55337117" w:rsidR="007B6E9C" w:rsidRPr="00E444C8" w:rsidRDefault="0055098E" w:rsidP="00EF394F">
      <w:pPr>
        <w:pStyle w:val="CorpsTxt"/>
        <w:rPr>
          <w:lang w:val="fr-FR"/>
        </w:rPr>
      </w:pPr>
      <w:r w:rsidRPr="00E444C8">
        <w:rPr>
          <w:lang w:val="fr-FR"/>
        </w:rPr>
        <w:t>&lt;Ac</w:t>
      </w:r>
      <w:r w:rsidR="00D82969" w:rsidRPr="00E444C8">
        <w:rPr>
          <w:lang w:val="fr-FR"/>
        </w:rPr>
        <w:t>t</w:t>
      </w:r>
      <w:r w:rsidRPr="00E444C8">
        <w:rPr>
          <w:lang w:val="fr-FR"/>
        </w:rPr>
        <w:t>ionPlan&gt;</w:t>
      </w:r>
    </w:p>
    <w:p w14:paraId="091A5269" w14:textId="77777777" w:rsidR="002206B7" w:rsidRPr="00E444C8" w:rsidRDefault="00371DDE" w:rsidP="00371DDE">
      <w:pPr>
        <w:pStyle w:val="Caption"/>
        <w:rPr>
          <w:highlight w:val="yellow"/>
        </w:rPr>
      </w:pPr>
      <w:bookmarkStart w:id="130" w:name="_Toc453669142"/>
      <w:r w:rsidRPr="00E444C8">
        <w:t xml:space="preserve">Tableau </w:t>
      </w:r>
      <w:r w:rsidR="00FE3F6E">
        <w:fldChar w:fldCharType="begin"/>
      </w:r>
      <w:r w:rsidR="00FE3F6E">
        <w:instrText xml:space="preserve"> SEQ Tableau \* ARABIC </w:instrText>
      </w:r>
      <w:r w:rsidR="00FE3F6E">
        <w:fldChar w:fldCharType="separate"/>
      </w:r>
      <w:r w:rsidR="004E3B26">
        <w:rPr>
          <w:noProof/>
        </w:rPr>
        <w:t>14</w:t>
      </w:r>
      <w:r w:rsidR="00FE3F6E">
        <w:rPr>
          <w:noProof/>
        </w:rPr>
        <w:fldChar w:fldCharType="end"/>
      </w:r>
      <w:r w:rsidRPr="00E444C8">
        <w:t xml:space="preserve"> : </w:t>
      </w:r>
      <w:r w:rsidR="00CF1F48" w:rsidRPr="00E444C8">
        <w:t>Plan de traitement du risque se</w:t>
      </w:r>
      <w:r w:rsidR="0055098E" w:rsidRPr="00E444C8">
        <w:t>lon TRICK Service</w:t>
      </w:r>
      <w:bookmarkEnd w:id="130"/>
    </w:p>
    <w:bookmarkEnd w:id="15"/>
    <w:bookmarkEnd w:id="16"/>
    <w:bookmarkEnd w:id="17"/>
    <w:p w14:paraId="51D84E86" w14:textId="77777777" w:rsidR="00D46A91" w:rsidRPr="00E444C8" w:rsidRDefault="00D46A91" w:rsidP="00EF394F">
      <w:pPr>
        <w:pStyle w:val="CorpsTxt"/>
        <w:rPr>
          <w:lang w:val="fr-FR"/>
        </w:rPr>
      </w:pPr>
    </w:p>
    <w:p w14:paraId="72495659" w14:textId="77777777" w:rsidR="00D46A91" w:rsidRPr="00E444C8" w:rsidRDefault="00D46A91" w:rsidP="00EF394F">
      <w:pPr>
        <w:pStyle w:val="CorpsTxt"/>
        <w:rPr>
          <w:lang w:val="fr-FR"/>
        </w:rPr>
        <w:sectPr w:rsidR="00D46A91" w:rsidRPr="00E444C8"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2829536" w14:textId="77777777" w:rsidR="008A57A8" w:rsidRPr="00E444C8" w:rsidRDefault="005348C5" w:rsidP="00581517">
      <w:pPr>
        <w:pStyle w:val="Heading1"/>
        <w:numPr>
          <w:ilvl w:val="0"/>
          <w:numId w:val="0"/>
        </w:numPr>
        <w:ind w:left="432" w:hanging="432"/>
      </w:pPr>
      <w:bookmarkStart w:id="131" w:name="_Ref394648345"/>
      <w:bookmarkStart w:id="132" w:name="_Toc453669120"/>
      <w:r w:rsidRPr="00E444C8">
        <w:lastRenderedPageBreak/>
        <w:t>Annexe</w:t>
      </w:r>
      <w:bookmarkEnd w:id="131"/>
      <w:bookmarkEnd w:id="132"/>
    </w:p>
    <w:p w14:paraId="66A2FC47" w14:textId="77777777" w:rsidR="00583EAE" w:rsidRPr="00E444C8" w:rsidRDefault="005D10BF" w:rsidP="00583EAE">
      <w:pPr>
        <w:pStyle w:val="CorpsTxt"/>
        <w:rPr>
          <w:lang w:val="fr-FR"/>
        </w:rPr>
      </w:pPr>
      <w:r w:rsidRPr="00E444C8">
        <w:rPr>
          <w:lang w:val="fr-FR"/>
        </w:rPr>
        <w:t>Les tableaux suivants résument pour chaque mesure de sécurité l’état d’implémentation et la charge de travail pour l’implémenter les mesures à 100%</w:t>
      </w:r>
    </w:p>
    <w:p w14:paraId="15B50A76" w14:textId="77777777" w:rsidR="005D10BF" w:rsidRPr="00E444C8" w:rsidRDefault="005D10BF" w:rsidP="00583EAE">
      <w:pPr>
        <w:pStyle w:val="CorpsTxt"/>
        <w:rPr>
          <w:lang w:val="fr-FR"/>
        </w:rPr>
      </w:pPr>
      <w:r w:rsidRPr="00E444C8">
        <w:rPr>
          <w:lang w:val="fr-FR"/>
        </w:rPr>
        <w:t>Le taux d’implémentation et le coût pour les mesures qui n’étaient pas complètement en place ont été estimés.</w:t>
      </w:r>
    </w:p>
    <w:p w14:paraId="5D5F131A" w14:textId="77777777" w:rsidR="005D10BF" w:rsidRPr="00E444C8" w:rsidRDefault="005D10BF" w:rsidP="00583EAE">
      <w:pPr>
        <w:pStyle w:val="CorpsTxt"/>
        <w:rPr>
          <w:lang w:val="fr-FR"/>
        </w:rPr>
      </w:pPr>
      <w:r w:rsidRPr="00E444C8">
        <w:rPr>
          <w:lang w:val="fr-FR"/>
        </w:rPr>
        <w:t xml:space="preserve">Pour chacune des mesures de sécurité nous indiquons : </w:t>
      </w:r>
    </w:p>
    <w:p w14:paraId="236CBC2A" w14:textId="77777777" w:rsidR="005D10BF" w:rsidRPr="00E444C8" w:rsidRDefault="005D10BF" w:rsidP="00A562E4">
      <w:pPr>
        <w:pStyle w:val="CorpsTxt"/>
        <w:numPr>
          <w:ilvl w:val="0"/>
          <w:numId w:val="8"/>
        </w:numPr>
        <w:rPr>
          <w:lang w:val="fr-FR"/>
        </w:rPr>
      </w:pPr>
      <w:r w:rsidRPr="00E444C8">
        <w:rPr>
          <w:lang w:val="fr-FR"/>
        </w:rPr>
        <w:t>La référence (Réf) ;</w:t>
      </w:r>
    </w:p>
    <w:p w14:paraId="1D7B6A6E" w14:textId="77777777" w:rsidR="005D10BF" w:rsidRPr="00E444C8" w:rsidRDefault="005D10BF" w:rsidP="00A562E4">
      <w:pPr>
        <w:pStyle w:val="CorpsTxt"/>
        <w:numPr>
          <w:ilvl w:val="0"/>
          <w:numId w:val="8"/>
        </w:numPr>
        <w:rPr>
          <w:lang w:val="fr-FR"/>
        </w:rPr>
      </w:pPr>
      <w:r w:rsidRPr="00E444C8">
        <w:rPr>
          <w:lang w:val="fr-FR"/>
        </w:rPr>
        <w:t>Le domaine (et son titre) ;</w:t>
      </w:r>
    </w:p>
    <w:p w14:paraId="22AEC944" w14:textId="77777777" w:rsidR="005D10BF" w:rsidRPr="00E444C8" w:rsidRDefault="005D10BF" w:rsidP="00A562E4">
      <w:pPr>
        <w:pStyle w:val="CorpsTxt"/>
        <w:numPr>
          <w:ilvl w:val="0"/>
          <w:numId w:val="8"/>
        </w:numPr>
        <w:rPr>
          <w:lang w:val="fr-FR"/>
        </w:rPr>
      </w:pPr>
      <w:r w:rsidRPr="00E444C8">
        <w:rPr>
          <w:lang w:val="fr-FR"/>
        </w:rPr>
        <w:t>Le statut / état (ST, AP : applicable, NA : non applicable, OB : obligatoire) ;</w:t>
      </w:r>
    </w:p>
    <w:p w14:paraId="266BFE3C" w14:textId="77777777" w:rsidR="005D10BF" w:rsidRPr="00E444C8" w:rsidRDefault="005D10BF" w:rsidP="00A562E4">
      <w:pPr>
        <w:pStyle w:val="CorpsTxt"/>
        <w:numPr>
          <w:ilvl w:val="0"/>
          <w:numId w:val="8"/>
        </w:numPr>
        <w:rPr>
          <w:lang w:val="fr-FR"/>
        </w:rPr>
      </w:pPr>
      <w:r w:rsidRPr="00E444C8">
        <w:rPr>
          <w:lang w:val="fr-FR"/>
        </w:rPr>
        <w:t>Le taux d’implémentation actuel (TI) (ind</w:t>
      </w:r>
      <w:r w:rsidR="008C1691" w:rsidRPr="00E444C8">
        <w:rPr>
          <w:lang w:val="fr-FR"/>
        </w:rPr>
        <w:t>iqu</w:t>
      </w:r>
      <w:r w:rsidR="00FE3F58" w:rsidRPr="00E444C8">
        <w:rPr>
          <w:lang w:val="fr-FR"/>
        </w:rPr>
        <w:t>e</w:t>
      </w:r>
      <w:r w:rsidR="008C1691" w:rsidRPr="00E444C8">
        <w:rPr>
          <w:lang w:val="fr-FR"/>
        </w:rPr>
        <w:t xml:space="preserve"> l’estimation de l’application actuelle de la mesure exprimé en pourcentage) ;</w:t>
      </w:r>
    </w:p>
    <w:p w14:paraId="1805170C" w14:textId="77777777" w:rsidR="008C1691" w:rsidRPr="00E444C8" w:rsidRDefault="00811AD4" w:rsidP="00A562E4">
      <w:pPr>
        <w:pStyle w:val="CorpsTxt"/>
        <w:numPr>
          <w:ilvl w:val="0"/>
          <w:numId w:val="8"/>
        </w:numPr>
        <w:rPr>
          <w:lang w:val="fr-FR"/>
        </w:rPr>
      </w:pPr>
      <w:r w:rsidRPr="00E444C8">
        <w:rPr>
          <w:lang w:val="fr-FR"/>
        </w:rPr>
        <w:t xml:space="preserve">Le </w:t>
      </w:r>
      <w:r w:rsidR="00AF3C23" w:rsidRPr="00E444C8">
        <w:rPr>
          <w:lang w:val="fr-FR"/>
        </w:rPr>
        <w:t xml:space="preserve">charge de travail interne </w:t>
      </w:r>
      <w:r w:rsidRPr="00E444C8">
        <w:rPr>
          <w:lang w:val="fr-FR"/>
        </w:rPr>
        <w:t>(CTI), indique</w:t>
      </w:r>
      <w:r w:rsidR="008C1691" w:rsidRPr="00E444C8">
        <w:rPr>
          <w:lang w:val="fr-FR"/>
        </w:rPr>
        <w:t xml:space="preserve"> combien de jours de travail d’une personne interne sont nécessaires pour mettre en œuvre la mesure ;</w:t>
      </w:r>
    </w:p>
    <w:p w14:paraId="1651D345" w14:textId="77777777" w:rsidR="008C1691" w:rsidRPr="00E444C8" w:rsidRDefault="008C1691" w:rsidP="00A562E4">
      <w:pPr>
        <w:pStyle w:val="CorpsTxt"/>
        <w:numPr>
          <w:ilvl w:val="0"/>
          <w:numId w:val="8"/>
        </w:numPr>
        <w:rPr>
          <w:lang w:val="fr-FR"/>
        </w:rPr>
      </w:pPr>
      <w:r w:rsidRPr="00E444C8">
        <w:rPr>
          <w:lang w:val="fr-FR"/>
        </w:rPr>
        <w:t xml:space="preserve">Le </w:t>
      </w:r>
      <w:r w:rsidR="00AF3C23" w:rsidRPr="00E444C8">
        <w:rPr>
          <w:lang w:val="fr-FR"/>
        </w:rPr>
        <w:t xml:space="preserve">charge de travail externe </w:t>
      </w:r>
      <w:r w:rsidRPr="00E444C8">
        <w:rPr>
          <w:lang w:val="fr-FR"/>
        </w:rPr>
        <w:t>(CTE)</w:t>
      </w:r>
      <w:r w:rsidR="00811AD4" w:rsidRPr="00E444C8">
        <w:rPr>
          <w:lang w:val="fr-FR"/>
        </w:rPr>
        <w:t>,</w:t>
      </w:r>
      <w:r w:rsidRPr="00E444C8">
        <w:rPr>
          <w:lang w:val="fr-FR"/>
        </w:rPr>
        <w:t xml:space="preserve"> indique combien de jours de travail d’une personne externe sont nécessaires pour mettre en œuvre la mesure ;</w:t>
      </w:r>
    </w:p>
    <w:p w14:paraId="5C22C279" w14:textId="77777777" w:rsidR="008C1691" w:rsidRPr="00E444C8" w:rsidRDefault="00811AD4" w:rsidP="00A562E4">
      <w:pPr>
        <w:pStyle w:val="CorpsTxt"/>
        <w:numPr>
          <w:ilvl w:val="0"/>
          <w:numId w:val="8"/>
        </w:numPr>
        <w:rPr>
          <w:lang w:val="fr-FR"/>
        </w:rPr>
      </w:pPr>
      <w:r w:rsidRPr="00E444C8">
        <w:rPr>
          <w:lang w:val="fr-FR"/>
        </w:rPr>
        <w:t>L’investissement (INV), indique quel budget est à prévoir en supplément des ressources internes et externes pour implémenter la mesure ;</w:t>
      </w:r>
    </w:p>
    <w:p w14:paraId="3C8B95F1" w14:textId="77777777" w:rsidR="00811AD4" w:rsidRPr="00E444C8" w:rsidRDefault="00811AD4" w:rsidP="00A562E4">
      <w:pPr>
        <w:pStyle w:val="CorpsTxt"/>
        <w:numPr>
          <w:ilvl w:val="0"/>
          <w:numId w:val="8"/>
        </w:numPr>
        <w:rPr>
          <w:lang w:val="fr-FR"/>
        </w:rPr>
      </w:pPr>
      <w:r w:rsidRPr="00E444C8">
        <w:rPr>
          <w:lang w:val="fr-FR"/>
        </w:rPr>
        <w:t xml:space="preserve">Le </w:t>
      </w:r>
      <w:r w:rsidR="00927646" w:rsidRPr="00E444C8">
        <w:rPr>
          <w:lang w:val="fr-FR"/>
        </w:rPr>
        <w:t>L</w:t>
      </w:r>
      <w:r w:rsidRPr="00E444C8">
        <w:rPr>
          <w:lang w:val="fr-FR"/>
        </w:rPr>
        <w:t>ifetime (LT) la durée de vie de la mesure (si la valeur est à zéro, l’outil prend par défaut 5 ans) ;</w:t>
      </w:r>
    </w:p>
    <w:p w14:paraId="52040D4D" w14:textId="77777777" w:rsidR="00811AD4" w:rsidRPr="00E444C8" w:rsidRDefault="00811AD4" w:rsidP="00A562E4">
      <w:pPr>
        <w:pStyle w:val="CorpsTxt"/>
        <w:numPr>
          <w:ilvl w:val="0"/>
          <w:numId w:val="8"/>
        </w:numPr>
        <w:rPr>
          <w:lang w:val="fr-FR"/>
        </w:rPr>
      </w:pPr>
      <w:r w:rsidRPr="00E444C8">
        <w:rPr>
          <w:lang w:val="fr-FR"/>
        </w:rPr>
        <w:t>La charge de travail interne pour maintenir la mesure en place (MI) ;</w:t>
      </w:r>
    </w:p>
    <w:p w14:paraId="007F1925" w14:textId="77777777" w:rsidR="00811AD4" w:rsidRPr="00E444C8" w:rsidRDefault="00811AD4" w:rsidP="00A562E4">
      <w:pPr>
        <w:pStyle w:val="CorpsTxt"/>
        <w:numPr>
          <w:ilvl w:val="0"/>
          <w:numId w:val="8"/>
        </w:numPr>
        <w:rPr>
          <w:lang w:val="fr-FR"/>
        </w:rPr>
      </w:pPr>
      <w:r w:rsidRPr="00E444C8">
        <w:rPr>
          <w:lang w:val="fr-FR"/>
        </w:rPr>
        <w:t>La charge de travail externe pour maintenir la mesure en place (ME) ;</w:t>
      </w:r>
    </w:p>
    <w:p w14:paraId="26F44F93" w14:textId="77777777" w:rsidR="00811AD4" w:rsidRPr="00E444C8" w:rsidRDefault="00811AD4" w:rsidP="00A562E4">
      <w:pPr>
        <w:pStyle w:val="CorpsTxt"/>
        <w:numPr>
          <w:ilvl w:val="0"/>
          <w:numId w:val="8"/>
        </w:numPr>
        <w:rPr>
          <w:lang w:val="fr-FR"/>
        </w:rPr>
      </w:pPr>
      <w:r w:rsidRPr="00E444C8">
        <w:rPr>
          <w:lang w:val="fr-FR"/>
        </w:rPr>
        <w:t>L’investissement annuel à faire pour maintenir la mesure en place (IR) ;</w:t>
      </w:r>
    </w:p>
    <w:p w14:paraId="059D778D" w14:textId="77777777" w:rsidR="00152818" w:rsidRPr="00E444C8" w:rsidRDefault="00811AD4" w:rsidP="00A562E4">
      <w:pPr>
        <w:pStyle w:val="CorpsTxt"/>
        <w:numPr>
          <w:ilvl w:val="0"/>
          <w:numId w:val="8"/>
        </w:numPr>
        <w:rPr>
          <w:lang w:val="fr-FR"/>
        </w:rPr>
      </w:pPr>
      <w:r w:rsidRPr="00E444C8">
        <w:rPr>
          <w:lang w:val="fr-FR"/>
        </w:rPr>
        <w:t>Le coût annuel calculé à partir des paramètres précédents (</w:t>
      </w:r>
      <w:r w:rsidR="00C375EB" w:rsidRPr="00E444C8">
        <w:rPr>
          <w:lang w:val="fr-FR"/>
        </w:rPr>
        <w:t>en tenant compte du coût moyen d’un jour interne (500 €) et d’un jour externe (1000 €, ce taux inclus la coordination avec les ressources internes) ;</w:t>
      </w:r>
    </w:p>
    <w:sectPr w:rsidR="00152818" w:rsidRPr="00E444C8" w:rsidSect="00D46A91">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10:00Z" w:initials="b">
    <w:p w14:paraId="5C668C5A" w14:textId="77777777" w:rsidR="007B6E9C" w:rsidRDefault="007B6E9C">
      <w:pPr>
        <w:pStyle w:val="CommentText"/>
      </w:pPr>
      <w:r>
        <w:rPr>
          <w:rStyle w:val="CommentReference"/>
        </w:rPr>
        <w:annotationRef/>
      </w:r>
      <w:r>
        <w:t>Insérer nom de l’organisation.</w:t>
      </w:r>
    </w:p>
  </w:comment>
  <w:comment w:id="1" w:author="bfetler" w:date="2014-11-19T12:10:00Z" w:initials="b">
    <w:p w14:paraId="65233022" w14:textId="77777777" w:rsidR="007B6E9C" w:rsidRDefault="007B6E9C">
      <w:pPr>
        <w:pStyle w:val="CommentText"/>
      </w:pPr>
      <w:r>
        <w:rPr>
          <w:rStyle w:val="CommentReference"/>
        </w:rPr>
        <w:annotationRef/>
      </w:r>
      <w:r>
        <w:t>Décrire cible de l’analyse des risques.</w:t>
      </w:r>
    </w:p>
  </w:comment>
  <w:comment w:id="2" w:author="bfetler" w:date="2014-11-19T12:10:00Z" w:initials="b">
    <w:p w14:paraId="11FA8795" w14:textId="77777777" w:rsidR="007B6E9C" w:rsidRDefault="007B6E9C">
      <w:pPr>
        <w:pStyle w:val="CommentText"/>
      </w:pPr>
      <w:r>
        <w:rPr>
          <w:rStyle w:val="CommentReference"/>
        </w:rPr>
        <w:annotationRef/>
      </w:r>
      <w:r>
        <w:t>Adapter texte introductif.</w:t>
      </w:r>
    </w:p>
  </w:comment>
  <w:comment w:id="3" w:author="bfetler" w:date="2014-11-19T12:10:00Z" w:initials="b">
    <w:p w14:paraId="533022F0" w14:textId="77777777" w:rsidR="007B6E9C" w:rsidRDefault="007B6E9C">
      <w:pPr>
        <w:pStyle w:val="CommentText"/>
      </w:pPr>
      <w:r>
        <w:rPr>
          <w:rStyle w:val="CommentReference"/>
        </w:rPr>
        <w:annotationRef/>
      </w:r>
      <w:r>
        <w:t>Inclure valeurs correspondantes.</w:t>
      </w:r>
    </w:p>
  </w:comment>
  <w:comment w:id="4" w:author="bfetler" w:date="2014-11-19T12:10:00Z" w:initials="b">
    <w:p w14:paraId="78B939C9" w14:textId="77777777" w:rsidR="007B6E9C" w:rsidRDefault="007B6E9C">
      <w:pPr>
        <w:pStyle w:val="CommentText"/>
      </w:pPr>
      <w:r>
        <w:rPr>
          <w:rStyle w:val="CommentReference"/>
        </w:rPr>
        <w:annotationRef/>
      </w:r>
      <w:r>
        <w:t>Insérer nom de l’organisation.</w:t>
      </w:r>
    </w:p>
  </w:comment>
  <w:comment w:id="5" w:author="bfetler" w:date="2014-11-19T12:10:00Z" w:initials="b">
    <w:p w14:paraId="74EAC3BC" w14:textId="77777777" w:rsidR="007B6E9C" w:rsidRDefault="007B6E9C">
      <w:pPr>
        <w:pStyle w:val="CommentText"/>
      </w:pPr>
      <w:r>
        <w:rPr>
          <w:rStyle w:val="CommentReference"/>
        </w:rPr>
        <w:annotationRef/>
      </w:r>
      <w:r>
        <w:t>Inclure somme des ALE</w:t>
      </w:r>
    </w:p>
  </w:comment>
  <w:comment w:id="6" w:author="bfetler" w:date="2014-11-19T12:10:00Z" w:initials="b">
    <w:p w14:paraId="6D63FCE7" w14:textId="77777777" w:rsidR="007B6E9C" w:rsidRDefault="007B6E9C">
      <w:pPr>
        <w:pStyle w:val="CommentText"/>
      </w:pPr>
      <w:r>
        <w:rPr>
          <w:rStyle w:val="CommentReference"/>
        </w:rPr>
        <w:annotationRef/>
      </w:r>
      <w:r>
        <w:t>Décrire constatation.</w:t>
      </w:r>
    </w:p>
  </w:comment>
  <w:comment w:id="7" w:author="bfetler" w:date="2014-11-19T12:10:00Z" w:initials="b">
    <w:p w14:paraId="2FEA22A1" w14:textId="77777777" w:rsidR="007B6E9C" w:rsidRDefault="007B6E9C">
      <w:pPr>
        <w:pStyle w:val="CommentText"/>
      </w:pPr>
      <w:r>
        <w:rPr>
          <w:rStyle w:val="CommentReference"/>
        </w:rPr>
        <w:annotationRef/>
      </w:r>
      <w:r>
        <w:t>Inclure niveau d’implémentation.</w:t>
      </w:r>
    </w:p>
  </w:comment>
  <w:comment w:id="9" w:author="bfetler" w:date="2014-11-19T12:10:00Z" w:initials="b">
    <w:p w14:paraId="443F45F1" w14:textId="77777777" w:rsidR="007B6E9C" w:rsidRDefault="007B6E9C">
      <w:pPr>
        <w:pStyle w:val="CommentText"/>
      </w:pPr>
      <w:r>
        <w:rPr>
          <w:rStyle w:val="CommentReference"/>
        </w:rPr>
        <w:annotationRef/>
      </w:r>
      <w:r>
        <w:t>Inclure nombre de phases d’implémentation.</w:t>
      </w:r>
    </w:p>
  </w:comment>
  <w:comment w:id="8" w:author="bfetler" w:date="2014-11-19T12:10:00Z" w:initials="b">
    <w:p w14:paraId="4A6B0505" w14:textId="77777777" w:rsidR="007B6E9C" w:rsidRDefault="007B6E9C">
      <w:pPr>
        <w:pStyle w:val="CommentText"/>
      </w:pPr>
      <w:r>
        <w:rPr>
          <w:rStyle w:val="CommentReference"/>
        </w:rPr>
        <w:annotationRef/>
      </w:r>
      <w:r>
        <w:t>À compléter et à adapter.</w:t>
      </w:r>
    </w:p>
  </w:comment>
  <w:comment w:id="11" w:author="eomar" w:date="2016-06-14T14:04:00Z" w:initials="oebo">
    <w:p w14:paraId="48B5A812" w14:textId="0922185D" w:rsidR="007B6E9C" w:rsidRDefault="007B6E9C">
      <w:pPr>
        <w:pStyle w:val="CommentText"/>
      </w:pPr>
      <w:r>
        <w:rPr>
          <w:rStyle w:val="CommentReference"/>
        </w:rPr>
        <w:annotationRef/>
      </w:r>
      <w:r>
        <w:t xml:space="preserve">A discuter on peut </w:t>
      </w:r>
      <w:r w:rsidR="007B436D">
        <w:t>aussi</w:t>
      </w:r>
      <w:bookmarkStart w:id="12" w:name="_GoBack"/>
      <w:bookmarkEnd w:id="12"/>
      <w:r>
        <w:t xml:space="preserve"> n afficher que 3 niveaux</w:t>
      </w:r>
    </w:p>
  </w:comment>
  <w:comment w:id="10" w:author="eomar" w:date="2016-06-14T14:03:00Z" w:initials="oebo">
    <w:p w14:paraId="2BC9A0AD" w14:textId="1F4FD0E3" w:rsidR="007B6E9C" w:rsidRDefault="007B6E9C">
      <w:pPr>
        <w:pStyle w:val="CommentText"/>
      </w:pPr>
      <w:r>
        <w:rPr>
          <w:rStyle w:val="CommentReference"/>
        </w:rPr>
        <w:annotationRef/>
      </w:r>
      <w:r>
        <w:t xml:space="preserve">TOC4 est trop courte. Il </w:t>
      </w:r>
      <w:r w:rsidR="007B436D">
        <w:t>arrive</w:t>
      </w:r>
      <w:r>
        <w:t xml:space="preserve"> the le nom est plus court que </w:t>
      </w:r>
      <w:r w:rsidR="007B436D">
        <w:t>l’indenté</w:t>
      </w:r>
    </w:p>
  </w:comment>
  <w:comment w:id="13" w:author="eomar" w:date="2016-06-14T14:04:00Z" w:initials="oebo">
    <w:p w14:paraId="070FCDAF" w14:textId="59C2F41D" w:rsidR="007B6E9C" w:rsidRDefault="007B6E9C">
      <w:pPr>
        <w:pStyle w:val="CommentText"/>
      </w:pPr>
      <w:r>
        <w:rPr>
          <w:rStyle w:val="CommentReference"/>
        </w:rPr>
        <w:annotationRef/>
      </w:r>
      <w:r>
        <w:t xml:space="preserve">Il manque plus </w:t>
      </w:r>
      <w:r w:rsidR="007B436D">
        <w:t>d’espace</w:t>
      </w:r>
      <w:r>
        <w:t xml:space="preserve"> avant ou un </w:t>
      </w:r>
      <w:r w:rsidR="007B436D">
        <w:t>paragraphe</w:t>
      </w:r>
      <w:r>
        <w:t xml:space="preserve"> vide</w:t>
      </w:r>
    </w:p>
  </w:comment>
  <w:comment w:id="21" w:author="bfetler" w:date="2014-11-19T12:10:00Z" w:initials="b">
    <w:p w14:paraId="06AC5BD3" w14:textId="77777777" w:rsidR="007B6E9C" w:rsidRDefault="007B6E9C">
      <w:pPr>
        <w:pStyle w:val="CommentText"/>
      </w:pPr>
      <w:r>
        <w:rPr>
          <w:rStyle w:val="CommentReference"/>
        </w:rPr>
        <w:annotationRef/>
      </w:r>
      <w:r>
        <w:t>Nom de l’organisation.</w:t>
      </w:r>
    </w:p>
  </w:comment>
  <w:comment w:id="22" w:author="bfetler" w:date="2014-11-19T12:10:00Z" w:initials="b">
    <w:p w14:paraId="1D4B5A50" w14:textId="77777777" w:rsidR="007B6E9C" w:rsidRPr="00D46A91" w:rsidRDefault="007B6E9C">
      <w:pPr>
        <w:pStyle w:val="CommentText"/>
      </w:pPr>
      <w:r w:rsidRPr="00D46A91">
        <w:rPr>
          <w:rStyle w:val="CommentReference"/>
        </w:rPr>
        <w:annotationRef/>
      </w:r>
      <w:r w:rsidRPr="00D46A91">
        <w:t>Décrire cible de l’analyse des risques.</w:t>
      </w:r>
    </w:p>
  </w:comment>
  <w:comment w:id="24" w:author="bfetler" w:date="2014-11-19T12:10:00Z" w:initials="b">
    <w:p w14:paraId="6ED46C6D" w14:textId="77777777" w:rsidR="007B6E9C" w:rsidRDefault="007B6E9C">
      <w:pPr>
        <w:pStyle w:val="CommentText"/>
      </w:pPr>
      <w:r>
        <w:rPr>
          <w:rStyle w:val="CommentReference"/>
        </w:rPr>
        <w:annotationRef/>
      </w:r>
      <w:r>
        <w:t>Décrire audience du rapport.</w:t>
      </w:r>
    </w:p>
  </w:comment>
  <w:comment w:id="26" w:author="eomar" w:date="2016-06-14T14:06:00Z" w:initials="oebo">
    <w:p w14:paraId="5D898083" w14:textId="5512F2C5" w:rsidR="007B6E9C" w:rsidRDefault="007B6E9C">
      <w:pPr>
        <w:pStyle w:val="CommentText"/>
      </w:pPr>
      <w:r>
        <w:rPr>
          <w:rStyle w:val="CommentReference"/>
        </w:rPr>
        <w:annotationRef/>
      </w:r>
      <w:r>
        <w:t xml:space="preserve">Le point sont en noire </w:t>
      </w:r>
      <w:r w:rsidR="007B436D">
        <w:t>n’est-il</w:t>
      </w:r>
      <w:r>
        <w:t xml:space="preserve"> pas plus </w:t>
      </w:r>
      <w:r w:rsidR="007B436D">
        <w:t>joli</w:t>
      </w:r>
      <w:r>
        <w:t xml:space="preserve"> de le mettre en violet comme le titre ?</w:t>
      </w:r>
    </w:p>
  </w:comment>
  <w:comment w:id="28" w:author="eomar" w:date="2016-06-14T14:07:00Z" w:initials="oebo">
    <w:p w14:paraId="71D76FA1" w14:textId="0708D5DA" w:rsidR="007B6E9C" w:rsidRDefault="007B6E9C">
      <w:pPr>
        <w:pStyle w:val="CommentText"/>
      </w:pPr>
      <w:r>
        <w:rPr>
          <w:rStyle w:val="CommentReference"/>
        </w:rPr>
        <w:annotationRef/>
      </w:r>
      <w:r>
        <w:t>Idem pour couleur de la numérotation</w:t>
      </w:r>
    </w:p>
  </w:comment>
  <w:comment w:id="33" w:author="bfetler" w:date="2014-11-19T12:10:00Z" w:initials="b">
    <w:p w14:paraId="665088BB" w14:textId="77777777" w:rsidR="007B6E9C" w:rsidRDefault="007B6E9C">
      <w:pPr>
        <w:pStyle w:val="CommentText"/>
      </w:pPr>
      <w:r>
        <w:rPr>
          <w:rStyle w:val="CommentReference"/>
        </w:rPr>
        <w:annotationRef/>
      </w:r>
      <w:r>
        <w:t>Nom de l’organisation</w:t>
      </w:r>
    </w:p>
  </w:comment>
  <w:comment w:id="34" w:author="bfetler" w:date="2014-11-19T12:10:00Z" w:initials="b">
    <w:p w14:paraId="3A9A66F2" w14:textId="77777777" w:rsidR="007B6E9C" w:rsidRDefault="007B6E9C">
      <w:pPr>
        <w:pStyle w:val="CommentText"/>
      </w:pPr>
      <w:r>
        <w:rPr>
          <w:rStyle w:val="CommentReference"/>
        </w:rPr>
        <w:annotationRef/>
      </w:r>
      <w:r>
        <w:t>Rajouter d’autres normes ou bonnes pratiques si considérées pendant l’appréciation des risques</w:t>
      </w:r>
    </w:p>
  </w:comment>
  <w:comment w:id="49" w:author="bfetler" w:date="2014-11-19T12:10:00Z" w:initials="b">
    <w:p w14:paraId="506C12CD" w14:textId="77777777" w:rsidR="007B6E9C" w:rsidRDefault="007B6E9C">
      <w:pPr>
        <w:pStyle w:val="CommentText"/>
      </w:pPr>
      <w:r>
        <w:rPr>
          <w:rStyle w:val="CommentReference"/>
        </w:rPr>
        <w:annotationRef/>
      </w:r>
      <w:r>
        <w:t>Décrire qui doit valider l’analyse des risques le plan de traitement des risques.</w:t>
      </w:r>
    </w:p>
  </w:comment>
  <w:comment w:id="54" w:author="bfetler" w:date="2014-11-19T12:10:00Z" w:initials="b">
    <w:p w14:paraId="5D1A27D9" w14:textId="77777777" w:rsidR="007B6E9C" w:rsidRDefault="007B6E9C">
      <w:pPr>
        <w:pStyle w:val="CommentText"/>
      </w:pPr>
      <w:r>
        <w:rPr>
          <w:rStyle w:val="CommentReference"/>
        </w:rPr>
        <w:annotationRef/>
      </w:r>
      <w:r>
        <w:t>Nom de l’organisation.</w:t>
      </w:r>
    </w:p>
  </w:comment>
  <w:comment w:id="57" w:author="bfetler" w:date="2014-11-19T12:10:00Z" w:initials="b">
    <w:p w14:paraId="4F77A6D1" w14:textId="77777777" w:rsidR="007B6E9C" w:rsidRDefault="007B6E9C">
      <w:pPr>
        <w:pStyle w:val="CommentText"/>
      </w:pPr>
      <w:r>
        <w:rPr>
          <w:rStyle w:val="CommentReference"/>
        </w:rPr>
        <w:annotationRef/>
      </w:r>
      <w:r>
        <w:t>Remplacer par l’organe approprié.</w:t>
      </w:r>
    </w:p>
  </w:comment>
  <w:comment w:id="56" w:author="bfetler" w:date="2014-11-19T12:10:00Z" w:initials="b">
    <w:p w14:paraId="3C478AD9" w14:textId="77777777" w:rsidR="007B6E9C" w:rsidRDefault="007B6E9C">
      <w:pPr>
        <w:pStyle w:val="CommentText"/>
      </w:pPr>
      <w:r>
        <w:rPr>
          <w:rStyle w:val="CommentReference"/>
        </w:rPr>
        <w:annotationRef/>
      </w:r>
      <w:r>
        <w:t>Critères à adapter</w:t>
      </w:r>
    </w:p>
  </w:comment>
  <w:comment w:id="75" w:author="bfetler" w:date="2014-11-19T12:10:00Z" w:initials="b">
    <w:p w14:paraId="1FA68864" w14:textId="77777777" w:rsidR="007B6E9C" w:rsidRDefault="007B6E9C">
      <w:pPr>
        <w:pStyle w:val="CommentText"/>
      </w:pPr>
      <w:r>
        <w:rPr>
          <w:rStyle w:val="CommentReference"/>
        </w:rPr>
        <w:annotationRef/>
      </w:r>
      <w:r>
        <w:t>Compléter conclusion.</w:t>
      </w:r>
    </w:p>
  </w:comment>
  <w:comment w:id="83" w:author="bfetler" w:date="2014-11-19T12:10:00Z" w:initials="b">
    <w:p w14:paraId="52CB2AD6" w14:textId="77777777" w:rsidR="007B6E9C" w:rsidRDefault="007B6E9C">
      <w:pPr>
        <w:pStyle w:val="CommentText"/>
      </w:pPr>
      <w:r>
        <w:rPr>
          <w:rStyle w:val="CommentReference"/>
        </w:rPr>
        <w:annotationRef/>
      </w:r>
      <w:r>
        <w:t>Compléter conclusion.</w:t>
      </w:r>
    </w:p>
  </w:comment>
  <w:comment w:id="89" w:author="bfetler" w:date="2014-11-19T12:10:00Z" w:initials="b">
    <w:p w14:paraId="57372AA8" w14:textId="77777777" w:rsidR="007B6E9C" w:rsidRDefault="007B6E9C">
      <w:pPr>
        <w:pStyle w:val="CommentText"/>
      </w:pPr>
      <w:r>
        <w:rPr>
          <w:rStyle w:val="CommentReference"/>
        </w:rPr>
        <w:annotationRef/>
      </w:r>
      <w:r>
        <w:t>Compléter conclusion.</w:t>
      </w:r>
    </w:p>
  </w:comment>
  <w:comment w:id="97" w:author="bfetler" w:date="2014-11-19T12:10:00Z" w:initials="b">
    <w:p w14:paraId="7A6C63D7" w14:textId="77777777" w:rsidR="007B6E9C" w:rsidRDefault="007B6E9C">
      <w:pPr>
        <w:pStyle w:val="CommentText"/>
      </w:pPr>
      <w:r>
        <w:rPr>
          <w:rStyle w:val="CommentReference"/>
        </w:rPr>
        <w:annotationRef/>
      </w:r>
      <w:r>
        <w:t>À adapter si d’autres scénarios de risques ont été ajoutés.</w:t>
      </w:r>
    </w:p>
  </w:comment>
  <w:comment w:id="113" w:author="bfetler" w:date="2014-11-19T12:10:00Z" w:initials="b">
    <w:p w14:paraId="2B3F3621" w14:textId="77777777" w:rsidR="007B6E9C" w:rsidRDefault="007B6E9C">
      <w:pPr>
        <w:pStyle w:val="CommentText"/>
      </w:pPr>
      <w:r>
        <w:rPr>
          <w:rStyle w:val="CommentReference"/>
        </w:rPr>
        <w:annotationRef/>
      </w:r>
      <w:r>
        <w:t>Adapter coûts à ceux indiqués dans les paramètres de l’analyse des risques</w:t>
      </w:r>
    </w:p>
  </w:comment>
  <w:comment w:id="123" w:author="bfetler" w:date="2014-11-19T12:10:00Z" w:initials="b">
    <w:p w14:paraId="330C4FC1" w14:textId="77777777" w:rsidR="007B6E9C" w:rsidRDefault="007B6E9C">
      <w:pPr>
        <w:pStyle w:val="CommentText"/>
      </w:pPr>
      <w:r>
        <w:rPr>
          <w:rStyle w:val="CommentReference"/>
        </w:rPr>
        <w:annotationRef/>
      </w:r>
      <w:r>
        <w:t xml:space="preserve">Ajouter </w:t>
      </w:r>
      <w:proofErr w:type="gramStart"/>
      <w:r>
        <w:t>normes si applicable</w:t>
      </w:r>
      <w:proofErr w:type="gramEnd"/>
      <w:r>
        <w:t>.</w:t>
      </w:r>
    </w:p>
  </w:comment>
  <w:comment w:id="125" w:author="bfetler" w:date="2014-11-19T12:10:00Z" w:initials="b">
    <w:p w14:paraId="7A5C68B1" w14:textId="77777777" w:rsidR="007B6E9C" w:rsidRDefault="007B6E9C">
      <w:pPr>
        <w:pStyle w:val="CommentText"/>
      </w:pPr>
      <w:r>
        <w:rPr>
          <w:rStyle w:val="CommentReference"/>
        </w:rPr>
        <w:annotationRef/>
      </w:r>
      <w:r>
        <w:t>Adapter coûts à ceux indiqués dans les paramètres de l’analyse des risques.</w:t>
      </w:r>
    </w:p>
  </w:comment>
  <w:comment w:id="129" w:author="bfetler" w:date="2014-11-19T12:10:00Z" w:initials="b">
    <w:p w14:paraId="46293660" w14:textId="77777777" w:rsidR="007B6E9C" w:rsidRDefault="007B6E9C">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48B5A812" w15:done="0"/>
  <w15:commentEx w15:paraId="2BC9A0AD" w15:done="0"/>
  <w15:commentEx w15:paraId="070FCDAF"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7B6E9C" w:rsidRDefault="007B6E9C" w:rsidP="00240933">
      <w:pPr>
        <w:spacing w:after="0"/>
      </w:pPr>
      <w:r>
        <w:separator/>
      </w:r>
    </w:p>
  </w:endnote>
  <w:endnote w:type="continuationSeparator" w:id="0">
    <w:p w14:paraId="36C29A03" w14:textId="77777777" w:rsidR="007B6E9C" w:rsidRDefault="007B6E9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Yu Gothic UI"/>
    <w:panose1 w:val="02020609040205080304"/>
    <w:charset w:val="80"/>
    <w:family w:val="roma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588"/>
      <w:gridCol w:w="3983"/>
    </w:tblGrid>
    <w:tr w:rsidR="007B6E9C" w:rsidRPr="007E64A5" w14:paraId="0EE67868" w14:textId="77777777" w:rsidTr="00F87EB2">
      <w:trPr>
        <w:trHeight w:val="420"/>
      </w:trPr>
      <w:tc>
        <w:tcPr>
          <w:tcW w:w="2919" w:type="pct"/>
          <w:tcBorders>
            <w:top w:val="single" w:sz="4" w:space="0" w:color="auto"/>
          </w:tcBorders>
        </w:tcPr>
        <w:p w14:paraId="4CCD5C1D" w14:textId="77777777" w:rsidR="007B6E9C" w:rsidRPr="009D143B" w:rsidRDefault="007B6E9C" w:rsidP="00F87EB2">
          <w:pPr>
            <w:pStyle w:val="CrpTxtTab"/>
            <w:ind w:left="426" w:hanging="426"/>
            <w:jc w:val="left"/>
            <w:rPr>
              <w:sz w:val="16"/>
            </w:rPr>
          </w:pPr>
          <w:r w:rsidRPr="00B2347A">
            <w:rPr>
              <w:sz w:val="16"/>
            </w:rPr>
            <w:t xml:space="preserve">Ref. </w:t>
          </w:r>
          <w:r w:rsidRPr="007E64A5">
            <w:rPr>
              <w:sz w:val="16"/>
            </w:rPr>
            <w:fldChar w:fldCharType="begin"/>
          </w:r>
          <w:r w:rsidRPr="00B2347A">
            <w:rPr>
              <w:sz w:val="16"/>
            </w:rPr>
            <w:instrText xml:space="preserve"> FILENAME </w:instrText>
          </w:r>
          <w:r w:rsidRPr="007E64A5">
            <w:rPr>
              <w:sz w:val="16"/>
            </w:rPr>
            <w:fldChar w:fldCharType="separate"/>
          </w:r>
          <w:r>
            <w:rPr>
              <w:noProof/>
              <w:sz w:val="16"/>
            </w:rPr>
            <w:t>Document1</w:t>
          </w:r>
          <w:r w:rsidRPr="007E64A5">
            <w:rPr>
              <w:sz w:val="16"/>
            </w:rPr>
            <w:fldChar w:fldCharType="end"/>
          </w:r>
        </w:p>
      </w:tc>
      <w:tc>
        <w:tcPr>
          <w:tcW w:w="2081" w:type="pct"/>
        </w:tcPr>
        <w:sdt>
          <w:sdtPr>
            <w:rPr>
              <w:sz w:val="16"/>
            </w:rPr>
            <w:id w:val="-1663926407"/>
            <w:docPartObj>
              <w:docPartGallery w:val="Page Numbers (Top of Page)"/>
              <w:docPartUnique/>
            </w:docPartObj>
          </w:sdtPr>
          <w:sdtContent>
            <w:p w14:paraId="7D53B227" w14:textId="5E9B73BB" w:rsidR="007B6E9C" w:rsidRPr="007E64A5" w:rsidRDefault="007B6E9C"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7B436D">
                <w:rPr>
                  <w:noProof/>
                  <w:sz w:val="16"/>
                </w:rPr>
                <w:t>5</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7B436D">
                <w:rPr>
                  <w:noProof/>
                  <w:sz w:val="16"/>
                </w:rPr>
                <w:t>24</w:t>
              </w:r>
              <w:r w:rsidRPr="007E64A5">
                <w:rPr>
                  <w:sz w:val="16"/>
                </w:rPr>
                <w:fldChar w:fldCharType="end"/>
              </w:r>
            </w:p>
          </w:sdtContent>
        </w:sdt>
      </w:tc>
    </w:tr>
  </w:tbl>
  <w:p w14:paraId="3AA5F989" w14:textId="77777777" w:rsidR="007B6E9C" w:rsidRPr="00877EAE" w:rsidRDefault="007B6E9C"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7B6E9C" w:rsidRPr="007E64A5" w14:paraId="37813A09" w14:textId="77777777" w:rsidTr="00610041">
      <w:trPr>
        <w:trHeight w:val="420"/>
      </w:trPr>
      <w:tc>
        <w:tcPr>
          <w:tcW w:w="3658" w:type="pct"/>
          <w:tcBorders>
            <w:top w:val="single" w:sz="4" w:space="0" w:color="auto"/>
          </w:tcBorders>
        </w:tcPr>
        <w:p w14:paraId="1543195B" w14:textId="77777777" w:rsidR="007B6E9C" w:rsidRPr="00473392" w:rsidRDefault="007B6E9C"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Content>
            <w:p w14:paraId="4A306D2F" w14:textId="7A3AD8BF" w:rsidR="007B6E9C" w:rsidRPr="007E64A5" w:rsidRDefault="007B6E9C"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9E6E17">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9E6E17">
                <w:rPr>
                  <w:noProof/>
                  <w:sz w:val="16"/>
                </w:rPr>
                <w:t>24</w:t>
              </w:r>
              <w:r w:rsidRPr="007E64A5">
                <w:rPr>
                  <w:sz w:val="16"/>
                </w:rPr>
                <w:fldChar w:fldCharType="end"/>
              </w:r>
            </w:p>
          </w:sdtContent>
        </w:sdt>
        <w:p w14:paraId="3ED97599" w14:textId="77777777" w:rsidR="007B6E9C" w:rsidRDefault="007B6E9C"/>
      </w:tc>
    </w:tr>
  </w:tbl>
  <w:p w14:paraId="739C41BC" w14:textId="77777777" w:rsidR="007B6E9C" w:rsidRDefault="007B6E9C"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7B6E9C" w:rsidRDefault="007B6E9C" w:rsidP="00240933">
      <w:pPr>
        <w:spacing w:after="0"/>
      </w:pPr>
      <w:r>
        <w:separator/>
      </w:r>
    </w:p>
  </w:footnote>
  <w:footnote w:type="continuationSeparator" w:id="0">
    <w:p w14:paraId="5C40B866" w14:textId="77777777" w:rsidR="007B6E9C" w:rsidRDefault="007B6E9C" w:rsidP="00240933">
      <w:pPr>
        <w:spacing w:after="0"/>
      </w:pPr>
      <w:r>
        <w:continuationSeparator/>
      </w:r>
    </w:p>
  </w:footnote>
  <w:footnote w:id="1">
    <w:p w14:paraId="2FC019D0" w14:textId="77777777" w:rsidR="007B6E9C" w:rsidRPr="008673DC" w:rsidRDefault="007B6E9C">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7B6E9C" w:rsidRPr="0007775C" w14:paraId="25A2E63A" w14:textId="77777777" w:rsidTr="00C23488">
      <w:trPr>
        <w:trHeight w:val="20"/>
        <w:jc w:val="center"/>
      </w:trPr>
      <w:tc>
        <w:tcPr>
          <w:tcW w:w="2133" w:type="pct"/>
          <w:vMerge w:val="restart"/>
          <w:vAlign w:val="center"/>
        </w:tcPr>
        <w:p w14:paraId="74D90F86" w14:textId="77777777" w:rsidR="007B6E9C" w:rsidRPr="0007775C" w:rsidRDefault="007B6E9C" w:rsidP="00C23488">
          <w:pPr>
            <w:pStyle w:val="Headerfootertext"/>
          </w:pPr>
          <w:r w:rsidRPr="0007775C">
            <w:rPr>
              <w:noProof/>
              <w:lang w:val="en-GB"/>
            </w:rPr>
            <w:drawing>
              <wp:inline distT="0" distB="0" distL="0" distR="0" wp14:anchorId="5FE53BE4" wp14:editId="78378CD7">
                <wp:extent cx="1151831" cy="5400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46357C1E" w14:textId="77777777" w:rsidR="007B6E9C" w:rsidRPr="00D010A4" w:rsidRDefault="007B6E9C" w:rsidP="00C23488">
          <w:pPr>
            <w:pStyle w:val="Headerfootertitle"/>
          </w:pPr>
          <w:r w:rsidRPr="00D010A4">
            <w:t>Type</w:t>
          </w:r>
        </w:p>
      </w:tc>
      <w:tc>
        <w:tcPr>
          <w:tcW w:w="2279" w:type="pct"/>
        </w:tcPr>
        <w:p w14:paraId="0CE76F3B" w14:textId="77777777" w:rsidR="007B6E9C" w:rsidRPr="00054A91" w:rsidRDefault="007B6E9C" w:rsidP="00C2348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Content>
              <w:r>
                <w:rPr>
                  <w:lang w:val="en-GB"/>
                </w:rPr>
                <w:t>Nom de l’organisation</w:t>
              </w:r>
            </w:sdtContent>
          </w:sdt>
        </w:p>
      </w:tc>
    </w:tr>
    <w:tr w:rsidR="007B6E9C" w:rsidRPr="0007775C" w14:paraId="4AF19AE1" w14:textId="77777777" w:rsidTr="00C23488">
      <w:trPr>
        <w:trHeight w:val="20"/>
        <w:jc w:val="center"/>
      </w:trPr>
      <w:tc>
        <w:tcPr>
          <w:tcW w:w="2133" w:type="pct"/>
          <w:vMerge/>
        </w:tcPr>
        <w:p w14:paraId="756716F5" w14:textId="77777777" w:rsidR="007B6E9C" w:rsidRPr="0007775C" w:rsidRDefault="007B6E9C" w:rsidP="00C23488"/>
      </w:tc>
      <w:tc>
        <w:tcPr>
          <w:tcW w:w="588" w:type="pct"/>
        </w:tcPr>
        <w:p w14:paraId="0EE8B7AF" w14:textId="77777777" w:rsidR="007B6E9C" w:rsidRPr="00D010A4" w:rsidRDefault="007B6E9C" w:rsidP="00C23488">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Content>
          <w:tc>
            <w:tcPr>
              <w:tcW w:w="2279" w:type="pct"/>
            </w:tcPr>
            <w:p w14:paraId="10DB5FA9" w14:textId="77777777" w:rsidR="007B6E9C" w:rsidRPr="00054A91" w:rsidRDefault="007B6E9C" w:rsidP="00C23488">
              <w:pPr>
                <w:pStyle w:val="Headerfootertext"/>
              </w:pPr>
              <w:r>
                <w:rPr>
                  <w:lang w:val="en-GB"/>
                </w:rPr>
                <w:t>Lorem ipsum dolor sit amet consectetur … aliqua.</w:t>
              </w:r>
            </w:p>
          </w:tc>
        </w:sdtContent>
      </w:sdt>
    </w:tr>
    <w:tr w:rsidR="007B6E9C" w:rsidRPr="0007775C" w14:paraId="71FD8F84" w14:textId="77777777" w:rsidTr="00C23488">
      <w:trPr>
        <w:trHeight w:val="20"/>
        <w:jc w:val="center"/>
      </w:trPr>
      <w:tc>
        <w:tcPr>
          <w:tcW w:w="2133" w:type="pct"/>
          <w:vMerge/>
        </w:tcPr>
        <w:p w14:paraId="31CF8454" w14:textId="77777777" w:rsidR="007B6E9C" w:rsidRPr="0007775C" w:rsidRDefault="007B6E9C" w:rsidP="00C23488"/>
      </w:tc>
      <w:tc>
        <w:tcPr>
          <w:tcW w:w="588" w:type="pct"/>
        </w:tcPr>
        <w:p w14:paraId="01145526" w14:textId="77777777" w:rsidR="007B6E9C" w:rsidRPr="00D010A4" w:rsidRDefault="007B6E9C" w:rsidP="00C23488">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Content>
          <w:tc>
            <w:tcPr>
              <w:tcW w:w="2279" w:type="pct"/>
            </w:tcPr>
            <w:p w14:paraId="041342FD" w14:textId="77777777" w:rsidR="007B6E9C" w:rsidRPr="00054A91" w:rsidRDefault="007B6E9C" w:rsidP="00C23488">
              <w:pPr>
                <w:pStyle w:val="Headerfootertext"/>
              </w:pPr>
              <w:r>
                <w:rPr>
                  <w:lang w:val="en-GB"/>
                </w:rPr>
                <w:t>Rapport d’analyse des risques</w:t>
              </w:r>
            </w:p>
          </w:tc>
        </w:sdtContent>
      </w:sdt>
    </w:tr>
    <w:tr w:rsidR="007B6E9C" w:rsidRPr="0007775C" w14:paraId="48F722DF" w14:textId="77777777" w:rsidTr="00C23488">
      <w:trPr>
        <w:trHeight w:val="264"/>
        <w:jc w:val="center"/>
      </w:trPr>
      <w:tc>
        <w:tcPr>
          <w:tcW w:w="2133" w:type="pct"/>
          <w:vMerge/>
        </w:tcPr>
        <w:p w14:paraId="2777BBB7" w14:textId="77777777" w:rsidR="007B6E9C" w:rsidRPr="0007775C" w:rsidRDefault="007B6E9C" w:rsidP="00C23488"/>
      </w:tc>
      <w:tc>
        <w:tcPr>
          <w:tcW w:w="588" w:type="pct"/>
        </w:tcPr>
        <w:p w14:paraId="37692057" w14:textId="77777777" w:rsidR="007B6E9C" w:rsidRPr="00D010A4" w:rsidRDefault="007B6E9C" w:rsidP="00C23488">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Content>
          <w:tc>
            <w:tcPr>
              <w:tcW w:w="2279" w:type="pct"/>
            </w:tcPr>
            <w:p w14:paraId="570A80AC" w14:textId="77777777" w:rsidR="007B6E9C" w:rsidRPr="00054A91" w:rsidRDefault="007B6E9C" w:rsidP="00C23488">
              <w:pPr>
                <w:pStyle w:val="Headerfootertext"/>
              </w:pPr>
              <w:r>
                <w:rPr>
                  <w:lang w:val="en-GB"/>
                </w:rPr>
                <w:t>Confidentiel/Restreint/Interne/Public</w:t>
              </w:r>
            </w:p>
          </w:tc>
        </w:sdtContent>
      </w:sdt>
    </w:tr>
  </w:tbl>
  <w:p w14:paraId="4C019D6D" w14:textId="77777777" w:rsidR="007B6E9C" w:rsidRPr="00690E6C" w:rsidRDefault="007B6E9C"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7B6E9C" w:rsidRPr="00754CB8" w14:paraId="78A2A4CB" w14:textId="77777777" w:rsidTr="00E57DE7">
      <w:trPr>
        <w:trHeight w:val="20"/>
        <w:jc w:val="center"/>
      </w:trPr>
      <w:tc>
        <w:tcPr>
          <w:tcW w:w="1290" w:type="pct"/>
          <w:vMerge w:val="restart"/>
          <w:vAlign w:val="center"/>
        </w:tcPr>
        <w:p w14:paraId="44BC2845" w14:textId="77777777" w:rsidR="007B6E9C" w:rsidRPr="00EC4082" w:rsidRDefault="007B6E9C" w:rsidP="008A57A8">
          <w:pPr>
            <w:pStyle w:val="NoSpacing"/>
            <w:jc w:val="left"/>
            <w:rPr>
              <w:bCs/>
              <w:sz w:val="16"/>
            </w:rPr>
          </w:pPr>
          <w:r>
            <w:rPr>
              <w:bCs/>
              <w:noProof/>
              <w:sz w:val="16"/>
              <w:lang w:val="en-GB"/>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7B6E9C" w:rsidRPr="00D71CF7" w:rsidRDefault="007B6E9C" w:rsidP="008A57A8">
          <w:pPr>
            <w:pStyle w:val="NoSpacing"/>
            <w:jc w:val="left"/>
            <w:rPr>
              <w:b/>
              <w:bCs/>
              <w:sz w:val="16"/>
            </w:rPr>
          </w:pPr>
          <w:r w:rsidRPr="00D71CF7">
            <w:rPr>
              <w:bCs/>
              <w:sz w:val="16"/>
            </w:rPr>
            <w:t>Type</w:t>
          </w:r>
        </w:p>
      </w:tc>
      <w:tc>
        <w:tcPr>
          <w:tcW w:w="3065" w:type="pct"/>
        </w:tcPr>
        <w:p w14:paraId="1C335723" w14:textId="77777777" w:rsidR="007B6E9C" w:rsidRDefault="007B6E9C"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lb-LU"/>
                </w:rPr>
                <w:t>Nom de l’organisation</w:t>
              </w:r>
            </w:sdtContent>
          </w:sdt>
        </w:p>
      </w:tc>
    </w:tr>
    <w:tr w:rsidR="007B6E9C" w:rsidRPr="00080B90" w14:paraId="620D01E5" w14:textId="77777777" w:rsidTr="00E57DE7">
      <w:trPr>
        <w:trHeight w:val="20"/>
        <w:jc w:val="center"/>
      </w:trPr>
      <w:tc>
        <w:tcPr>
          <w:tcW w:w="1290" w:type="pct"/>
          <w:vMerge/>
        </w:tcPr>
        <w:p w14:paraId="1298E53D" w14:textId="77777777" w:rsidR="007B6E9C" w:rsidRPr="00EC4082" w:rsidRDefault="007B6E9C" w:rsidP="008A57A8">
          <w:pPr>
            <w:pStyle w:val="NoSpacing"/>
            <w:rPr>
              <w:bCs/>
              <w:sz w:val="16"/>
            </w:rPr>
          </w:pPr>
        </w:p>
      </w:tc>
      <w:tc>
        <w:tcPr>
          <w:tcW w:w="645" w:type="pct"/>
        </w:tcPr>
        <w:p w14:paraId="0E9F1D2B" w14:textId="77777777" w:rsidR="007B6E9C" w:rsidRPr="00D71CF7" w:rsidRDefault="007B6E9C" w:rsidP="00DA26DF">
          <w:pPr>
            <w:pStyle w:val="NoSpacing"/>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Content>
          <w:tc>
            <w:tcPr>
              <w:tcW w:w="3065" w:type="pct"/>
            </w:tcPr>
            <w:p w14:paraId="092EC374" w14:textId="77777777" w:rsidR="007B6E9C" w:rsidRPr="00EC1C9D" w:rsidRDefault="007B6E9C" w:rsidP="008A57A8">
              <w:pPr>
                <w:pStyle w:val="NoSpacing"/>
                <w:ind w:left="113"/>
                <w:jc w:val="left"/>
                <w:rPr>
                  <w:bCs/>
                  <w:sz w:val="16"/>
                </w:rPr>
              </w:pPr>
              <w:r>
                <w:rPr>
                  <w:bCs/>
                  <w:sz w:val="16"/>
                  <w:lang w:val="en-GB"/>
                </w:rPr>
                <w:t>Lorem ipsum dolor sit amet consectetur … aliqua.</w:t>
              </w:r>
            </w:p>
          </w:tc>
        </w:sdtContent>
      </w:sdt>
    </w:tr>
    <w:tr w:rsidR="007B6E9C" w:rsidRPr="00690E6C" w14:paraId="6D43FA7B" w14:textId="77777777" w:rsidTr="00E57DE7">
      <w:trPr>
        <w:trHeight w:val="20"/>
        <w:jc w:val="center"/>
      </w:trPr>
      <w:tc>
        <w:tcPr>
          <w:tcW w:w="1290" w:type="pct"/>
          <w:vMerge/>
        </w:tcPr>
        <w:p w14:paraId="280E9658" w14:textId="77777777" w:rsidR="007B6E9C" w:rsidRPr="00EC1C9D" w:rsidRDefault="007B6E9C" w:rsidP="008A57A8">
          <w:pPr>
            <w:pStyle w:val="NoSpacing"/>
            <w:rPr>
              <w:bCs/>
              <w:sz w:val="16"/>
            </w:rPr>
          </w:pPr>
        </w:p>
      </w:tc>
      <w:tc>
        <w:tcPr>
          <w:tcW w:w="645" w:type="pct"/>
        </w:tcPr>
        <w:p w14:paraId="52AA73E0" w14:textId="77777777" w:rsidR="007B6E9C" w:rsidRPr="00D71CF7" w:rsidRDefault="007B6E9C" w:rsidP="00DA26DF">
          <w:pPr>
            <w:pStyle w:val="NoSpacing"/>
            <w:jc w:val="left"/>
            <w:rPr>
              <w:b/>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Content>
          <w:tc>
            <w:tcPr>
              <w:tcW w:w="3065" w:type="pct"/>
            </w:tcPr>
            <w:p w14:paraId="702C4445" w14:textId="77777777" w:rsidR="007B6E9C" w:rsidRPr="00D71CF7" w:rsidRDefault="007B6E9C" w:rsidP="008A57A8">
              <w:pPr>
                <w:pStyle w:val="NoSpacing"/>
                <w:ind w:left="113"/>
                <w:jc w:val="left"/>
                <w:rPr>
                  <w:bCs/>
                  <w:sz w:val="16"/>
                  <w:lang w:val="en-US"/>
                </w:rPr>
              </w:pPr>
              <w:r>
                <w:rPr>
                  <w:bCs/>
                  <w:sz w:val="16"/>
                  <w:lang w:val="lb-LU"/>
                </w:rPr>
                <w:t>Rapport d’analyse des risques</w:t>
              </w:r>
            </w:p>
          </w:tc>
        </w:sdtContent>
      </w:sdt>
    </w:tr>
    <w:tr w:rsidR="007B6E9C" w:rsidRPr="00690E6C" w14:paraId="5D608C77" w14:textId="77777777" w:rsidTr="00E57DE7">
      <w:trPr>
        <w:trHeight w:val="20"/>
        <w:jc w:val="center"/>
      </w:trPr>
      <w:tc>
        <w:tcPr>
          <w:tcW w:w="1290" w:type="pct"/>
          <w:vMerge/>
        </w:tcPr>
        <w:p w14:paraId="63ED44C8" w14:textId="77777777" w:rsidR="007B6E9C" w:rsidRPr="00D71CF7" w:rsidRDefault="007B6E9C" w:rsidP="008A57A8">
          <w:pPr>
            <w:pStyle w:val="NoSpacing"/>
            <w:rPr>
              <w:bCs/>
              <w:sz w:val="16"/>
              <w:lang w:val="en-US"/>
            </w:rPr>
          </w:pPr>
        </w:p>
      </w:tc>
      <w:tc>
        <w:tcPr>
          <w:tcW w:w="645" w:type="pct"/>
        </w:tcPr>
        <w:p w14:paraId="20748F7D" w14:textId="77777777" w:rsidR="007B6E9C" w:rsidRPr="00D71CF7" w:rsidRDefault="007B6E9C" w:rsidP="008A57A8">
          <w:pPr>
            <w:pStyle w:val="NoSpacing"/>
            <w:jc w:val="left"/>
            <w:rPr>
              <w:b/>
              <w:bCs/>
              <w:sz w:val="16"/>
            </w:rPr>
          </w:pPr>
          <w:r w:rsidRPr="00D71CF7">
            <w:rPr>
              <w:bCs/>
              <w:sz w:val="16"/>
            </w:rPr>
            <w:t>Classification</w:t>
          </w:r>
        </w:p>
      </w:tc>
      <w:sdt>
        <w:sdtPr>
          <w:rPr>
            <w:bCs/>
            <w:sz w:val="16"/>
          </w:rPr>
          <w:alias w:val="Comments"/>
          <w:tag w:val=""/>
          <w:id w:val="-738787385"/>
          <w:placeholder>
            <w:docPart w:val="59B30E88922241E98B9BC263A3ED2A80"/>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3065" w:type="pct"/>
            </w:tcPr>
            <w:p w14:paraId="32B1784A" w14:textId="77777777" w:rsidR="007B6E9C" w:rsidRPr="00EC4082" w:rsidRDefault="007B6E9C" w:rsidP="008A57A8">
              <w:pPr>
                <w:pStyle w:val="NoSpacing"/>
                <w:ind w:left="113"/>
                <w:jc w:val="left"/>
                <w:rPr>
                  <w:bCs/>
                  <w:sz w:val="16"/>
                </w:rPr>
              </w:pPr>
              <w:r>
                <w:rPr>
                  <w:bCs/>
                  <w:sz w:val="16"/>
                  <w:lang w:val="en-GB"/>
                </w:rPr>
                <w:t>Confidentiel/Restreint/Interne/Public</w:t>
              </w:r>
            </w:p>
          </w:tc>
        </w:sdtContent>
      </w:sdt>
    </w:tr>
  </w:tbl>
  <w:p w14:paraId="5BF9AC69" w14:textId="77777777" w:rsidR="007B6E9C" w:rsidRPr="00690E6C" w:rsidRDefault="007B6E9C"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1"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2"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43F6295"/>
    <w:multiLevelType w:val="multilevel"/>
    <w:tmpl w:val="D9287E76"/>
    <w:numStyleLink w:val="EnumrationListe"/>
  </w:abstractNum>
  <w:abstractNum w:abstractNumId="18"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9"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16"/>
    <w:lvlOverride w:ilvl="0">
      <w:startOverride w:val="1"/>
    </w:lvlOverride>
  </w:num>
  <w:num w:numId="2">
    <w:abstractNumId w:val="16"/>
    <w:lvlOverride w:ilvl="0">
      <w:startOverride w:val="1"/>
    </w:lvlOverride>
  </w:num>
  <w:num w:numId="3">
    <w:abstractNumId w:val="16"/>
    <w:lvlOverride w:ilvl="0">
      <w:startOverride w:val="1"/>
    </w:lvlOverride>
  </w:num>
  <w:num w:numId="4">
    <w:abstractNumId w:val="14"/>
  </w:num>
  <w:num w:numId="5">
    <w:abstractNumId w:val="8"/>
  </w:num>
  <w:num w:numId="6">
    <w:abstractNumId w:val="18"/>
  </w:num>
  <w:num w:numId="7">
    <w:abstractNumId w:val="12"/>
  </w:num>
  <w:num w:numId="8">
    <w:abstractNumId w:val="9"/>
  </w:num>
  <w:num w:numId="9">
    <w:abstractNumId w:val="19"/>
  </w:num>
  <w:num w:numId="10">
    <w:abstractNumId w:val="15"/>
  </w:num>
  <w:num w:numId="11">
    <w:abstractNumId w:val="1"/>
  </w:num>
  <w:num w:numId="12">
    <w:abstractNumId w:val="10"/>
  </w:num>
  <w:num w:numId="13">
    <w:abstractNumId w:val="4"/>
  </w:num>
  <w:num w:numId="14">
    <w:abstractNumId w:val="5"/>
  </w:num>
  <w:num w:numId="15">
    <w:abstractNumId w:val="13"/>
  </w:num>
  <w:num w:numId="16">
    <w:abstractNumId w:val="2"/>
  </w:num>
  <w:num w:numId="17">
    <w:abstractNumId w:val="11"/>
  </w:num>
  <w:num w:numId="18">
    <w:abstractNumId w:val="3"/>
  </w:num>
  <w:num w:numId="19">
    <w:abstractNumId w:val="7"/>
  </w:num>
  <w:num w:numId="20">
    <w:abstractNumId w:val="0"/>
  </w:num>
  <w:num w:numId="21">
    <w:abstractNumId w:val="16"/>
  </w:num>
  <w:num w:numId="22">
    <w:abstractNumId w:val="6"/>
  </w:num>
  <w:num w:numId="23">
    <w:abstractNumId w:val="15"/>
  </w:num>
  <w:num w:numId="24">
    <w:abstractNumId w:val="1"/>
  </w:num>
  <w:num w:numId="25">
    <w:abstractNumId w:val="1"/>
  </w:num>
  <w:num w:numId="26">
    <w:abstractNumId w:val="1"/>
  </w:num>
  <w:num w:numId="27">
    <w:abstractNumId w:val="1"/>
  </w:num>
  <w:num w:numId="28">
    <w:abstractNumId w:val="4"/>
  </w:num>
  <w:num w:numId="29">
    <w:abstractNumId w:val="4"/>
  </w:num>
  <w:num w:numId="30">
    <w:abstractNumId w:val="17"/>
  </w:num>
  <w:num w:numId="31">
    <w:abstractNumId w:val="17"/>
  </w:num>
  <w:num w:numId="32">
    <w:abstractNumId w:val="17"/>
  </w:num>
  <w:num w:numId="33">
    <w:abstractNumId w:val="17"/>
  </w:num>
  <w:num w:numId="34">
    <w:abstractNumId w:val="10"/>
  </w:num>
  <w:num w:numId="35">
    <w:abstractNumId w:val="4"/>
  </w:num>
  <w:num w:numId="36">
    <w:abstractNumId w:val="4"/>
  </w:num>
  <w:num w:numId="37">
    <w:abstractNumId w:val="4"/>
  </w:num>
  <w:num w:numId="38">
    <w:abstractNumId w:val="4"/>
  </w:num>
  <w:num w:numId="39">
    <w:abstractNumId w:val="5"/>
  </w:num>
  <w:num w:numId="40">
    <w:abstractNumId w:val="13"/>
  </w:num>
  <w:num w:numId="41">
    <w:abstractNumId w:val="2"/>
  </w:num>
  <w:num w:numId="42">
    <w:abstractNumId w:val="11"/>
  </w:num>
  <w:num w:numId="43">
    <w:abstractNumId w:val="3"/>
  </w:num>
  <w:num w:numId="44">
    <w:abstractNumId w:val="7"/>
  </w:num>
  <w:num w:numId="45">
    <w:abstractNumId w:val="0"/>
  </w:num>
  <w:num w:numId="46">
    <w:abstractNumId w:val="16"/>
  </w:num>
  <w:num w:numId="47">
    <w:abstractNumId w:val="6"/>
  </w:num>
  <w:numIdMacAtCleanup w:val="22"/>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grammar="clean"/>
  <w:mailMerge>
    <w:mainDocumentType w:val="catalog"/>
    <w:dataType w:val="textFile"/>
    <w:activeRecord w:val="-1"/>
  </w:mailMerge>
  <w:defaultTabStop w:val="709"/>
  <w:hyphenationZone w:val="425"/>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D1916"/>
    <w:rsid w:val="000D1CD2"/>
    <w:rsid w:val="000D4D87"/>
    <w:rsid w:val="000E4A45"/>
    <w:rsid w:val="000F2105"/>
    <w:rsid w:val="00107BC1"/>
    <w:rsid w:val="00112294"/>
    <w:rsid w:val="0011254B"/>
    <w:rsid w:val="00126166"/>
    <w:rsid w:val="001265CC"/>
    <w:rsid w:val="00130EC7"/>
    <w:rsid w:val="0014178F"/>
    <w:rsid w:val="00152818"/>
    <w:rsid w:val="00156211"/>
    <w:rsid w:val="00161FAC"/>
    <w:rsid w:val="00173B00"/>
    <w:rsid w:val="001834D3"/>
    <w:rsid w:val="001870F4"/>
    <w:rsid w:val="00191431"/>
    <w:rsid w:val="00193BEB"/>
    <w:rsid w:val="001A00E3"/>
    <w:rsid w:val="001A0663"/>
    <w:rsid w:val="001A157D"/>
    <w:rsid w:val="001A7019"/>
    <w:rsid w:val="001B51F8"/>
    <w:rsid w:val="001C20DC"/>
    <w:rsid w:val="001C3204"/>
    <w:rsid w:val="001C656F"/>
    <w:rsid w:val="001D3625"/>
    <w:rsid w:val="001D4BE4"/>
    <w:rsid w:val="001E555B"/>
    <w:rsid w:val="001F5526"/>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5B89"/>
    <w:rsid w:val="00276055"/>
    <w:rsid w:val="00276976"/>
    <w:rsid w:val="00284D24"/>
    <w:rsid w:val="002910E9"/>
    <w:rsid w:val="00296588"/>
    <w:rsid w:val="002A7482"/>
    <w:rsid w:val="002B2D3C"/>
    <w:rsid w:val="002C27D0"/>
    <w:rsid w:val="002C4B73"/>
    <w:rsid w:val="002E03E1"/>
    <w:rsid w:val="003029DC"/>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4E06"/>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3B26"/>
    <w:rsid w:val="004E7338"/>
    <w:rsid w:val="004F0799"/>
    <w:rsid w:val="004F4304"/>
    <w:rsid w:val="00511DE7"/>
    <w:rsid w:val="005126A7"/>
    <w:rsid w:val="005223B1"/>
    <w:rsid w:val="00532080"/>
    <w:rsid w:val="005348C5"/>
    <w:rsid w:val="0055098E"/>
    <w:rsid w:val="005517DF"/>
    <w:rsid w:val="00563F44"/>
    <w:rsid w:val="00567430"/>
    <w:rsid w:val="00575378"/>
    <w:rsid w:val="0057738A"/>
    <w:rsid w:val="00581517"/>
    <w:rsid w:val="00583EAE"/>
    <w:rsid w:val="005A10EC"/>
    <w:rsid w:val="005A1452"/>
    <w:rsid w:val="005A67F9"/>
    <w:rsid w:val="005B2568"/>
    <w:rsid w:val="005B2E71"/>
    <w:rsid w:val="005C0138"/>
    <w:rsid w:val="005D10BF"/>
    <w:rsid w:val="005E2DC4"/>
    <w:rsid w:val="005E41A5"/>
    <w:rsid w:val="0060246D"/>
    <w:rsid w:val="00604E92"/>
    <w:rsid w:val="00610041"/>
    <w:rsid w:val="00615C1F"/>
    <w:rsid w:val="006277BB"/>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6A97"/>
    <w:rsid w:val="006B76F7"/>
    <w:rsid w:val="006C274B"/>
    <w:rsid w:val="006C5779"/>
    <w:rsid w:val="006C73D8"/>
    <w:rsid w:val="006D471C"/>
    <w:rsid w:val="006E6A37"/>
    <w:rsid w:val="006E6F3C"/>
    <w:rsid w:val="006F78B8"/>
    <w:rsid w:val="00713DB7"/>
    <w:rsid w:val="00727F8A"/>
    <w:rsid w:val="007359DF"/>
    <w:rsid w:val="00737DBC"/>
    <w:rsid w:val="00742206"/>
    <w:rsid w:val="0075025C"/>
    <w:rsid w:val="0075407A"/>
    <w:rsid w:val="00754211"/>
    <w:rsid w:val="00754CB8"/>
    <w:rsid w:val="00760373"/>
    <w:rsid w:val="007769B0"/>
    <w:rsid w:val="00784335"/>
    <w:rsid w:val="007922B9"/>
    <w:rsid w:val="00795F34"/>
    <w:rsid w:val="00796370"/>
    <w:rsid w:val="007A5B95"/>
    <w:rsid w:val="007B0DD5"/>
    <w:rsid w:val="007B436D"/>
    <w:rsid w:val="007B6E9C"/>
    <w:rsid w:val="007D3BD6"/>
    <w:rsid w:val="007E2D32"/>
    <w:rsid w:val="007E5141"/>
    <w:rsid w:val="007F0CC7"/>
    <w:rsid w:val="007F18B0"/>
    <w:rsid w:val="00811AD4"/>
    <w:rsid w:val="008127E7"/>
    <w:rsid w:val="00821394"/>
    <w:rsid w:val="00844A3E"/>
    <w:rsid w:val="00851BF8"/>
    <w:rsid w:val="008547C3"/>
    <w:rsid w:val="00856E49"/>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E0F06"/>
    <w:rsid w:val="009E314C"/>
    <w:rsid w:val="009E6E17"/>
    <w:rsid w:val="00A07C3E"/>
    <w:rsid w:val="00A16838"/>
    <w:rsid w:val="00A22515"/>
    <w:rsid w:val="00A25875"/>
    <w:rsid w:val="00A32B8F"/>
    <w:rsid w:val="00A354A6"/>
    <w:rsid w:val="00A451FE"/>
    <w:rsid w:val="00A537C6"/>
    <w:rsid w:val="00A562E4"/>
    <w:rsid w:val="00A56E12"/>
    <w:rsid w:val="00A679FC"/>
    <w:rsid w:val="00A70141"/>
    <w:rsid w:val="00A77762"/>
    <w:rsid w:val="00A90D15"/>
    <w:rsid w:val="00A91BFC"/>
    <w:rsid w:val="00A923F5"/>
    <w:rsid w:val="00A942BC"/>
    <w:rsid w:val="00AA00FC"/>
    <w:rsid w:val="00AA086F"/>
    <w:rsid w:val="00AA5489"/>
    <w:rsid w:val="00AB3C93"/>
    <w:rsid w:val="00AB5EDD"/>
    <w:rsid w:val="00AB7547"/>
    <w:rsid w:val="00AC33BB"/>
    <w:rsid w:val="00AC7786"/>
    <w:rsid w:val="00AD6EAB"/>
    <w:rsid w:val="00AE03F1"/>
    <w:rsid w:val="00AE4C25"/>
    <w:rsid w:val="00AE75EA"/>
    <w:rsid w:val="00AF3C23"/>
    <w:rsid w:val="00AF55FE"/>
    <w:rsid w:val="00B10955"/>
    <w:rsid w:val="00B17402"/>
    <w:rsid w:val="00B21F64"/>
    <w:rsid w:val="00B362B7"/>
    <w:rsid w:val="00B363E0"/>
    <w:rsid w:val="00B40C57"/>
    <w:rsid w:val="00B41403"/>
    <w:rsid w:val="00B42887"/>
    <w:rsid w:val="00B42FD0"/>
    <w:rsid w:val="00B4615B"/>
    <w:rsid w:val="00B52BE0"/>
    <w:rsid w:val="00B5354D"/>
    <w:rsid w:val="00B61C54"/>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127A"/>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C3599"/>
    <w:rsid w:val="00DD1279"/>
    <w:rsid w:val="00DE7C6C"/>
    <w:rsid w:val="00E1089E"/>
    <w:rsid w:val="00E26637"/>
    <w:rsid w:val="00E3234C"/>
    <w:rsid w:val="00E348EC"/>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B1840"/>
    <w:rsid w:val="00EB2649"/>
    <w:rsid w:val="00EC1C9D"/>
    <w:rsid w:val="00EC7611"/>
    <w:rsid w:val="00ED0E7D"/>
    <w:rsid w:val="00ED4620"/>
    <w:rsid w:val="00EF10AC"/>
    <w:rsid w:val="00EF1E19"/>
    <w:rsid w:val="00EF394F"/>
    <w:rsid w:val="00EF5203"/>
    <w:rsid w:val="00F00359"/>
    <w:rsid w:val="00F01FB2"/>
    <w:rsid w:val="00F25266"/>
    <w:rsid w:val="00F32DF0"/>
    <w:rsid w:val="00F53D72"/>
    <w:rsid w:val="00F6366C"/>
    <w:rsid w:val="00F7136A"/>
    <w:rsid w:val="00F765AF"/>
    <w:rsid w:val="00F87EB2"/>
    <w:rsid w:val="00FA2CD0"/>
    <w:rsid w:val="00FA6338"/>
    <w:rsid w:val="00FB2170"/>
    <w:rsid w:val="00FC0D90"/>
    <w:rsid w:val="00FC24AA"/>
    <w:rsid w:val="00FC2CDD"/>
    <w:rsid w:val="00FC6824"/>
    <w:rsid w:val="00FD150E"/>
    <w:rsid w:val="00FD23F7"/>
    <w:rsid w:val="00FD45F1"/>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rsid w:val="000B1A0D"/>
    <w:pPr>
      <w:spacing w:after="160" w:line="240" w:lineRule="auto"/>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F32DF0"/>
    <w:pPr>
      <w:keepNext/>
      <w:pageBreakBefore/>
      <w:numPr>
        <w:numId w:val="38"/>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F32DF0"/>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0B1A0D"/>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0B1A0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0B1A0D"/>
    <w:pPr>
      <w:spacing w:before="80" w:after="120"/>
      <w:outlineLvl w:val="4"/>
    </w:pPr>
    <w:rPr>
      <w:bCs w:val="0"/>
      <w:iCs w:val="0"/>
      <w:sz w:val="24"/>
      <w:szCs w:val="22"/>
      <w:lang w:eastAsia="fr-LU"/>
    </w:rPr>
  </w:style>
  <w:style w:type="paragraph" w:styleId="Heading6">
    <w:name w:val="heading 6"/>
    <w:basedOn w:val="Normal"/>
    <w:next w:val="Normal"/>
    <w:link w:val="Heading6Char"/>
    <w:rsid w:val="000B1A0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0B1A0D"/>
    <w:pPr>
      <w:keepNext/>
      <w:numPr>
        <w:ilvl w:val="6"/>
        <w:numId w:val="38"/>
      </w:numPr>
      <w:outlineLvl w:val="6"/>
    </w:pPr>
    <w:rPr>
      <w:rFonts w:ascii="Aller" w:hAnsi="Aller"/>
      <w:b/>
      <w:color w:val="03558B"/>
      <w:szCs w:val="24"/>
      <w:lang w:val="en-US" w:eastAsia="fr-LU"/>
    </w:rPr>
  </w:style>
  <w:style w:type="paragraph" w:styleId="Heading8">
    <w:name w:val="heading 8"/>
    <w:basedOn w:val="Normal"/>
    <w:next w:val="Normal"/>
    <w:link w:val="Heading8Char"/>
    <w:rsid w:val="000B1A0D"/>
    <w:pPr>
      <w:keepNext/>
      <w:numPr>
        <w:ilvl w:val="7"/>
        <w:numId w:val="38"/>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0B1A0D"/>
    <w:pPr>
      <w:keepNext/>
      <w:numPr>
        <w:ilvl w:val="8"/>
        <w:numId w:val="38"/>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2DF0"/>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F32DF0"/>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0B1A0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0B1A0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0B1A0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0B1A0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0B1A0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0B1A0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0B1A0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0B1A0D"/>
    <w:pPr>
      <w:spacing w:after="0"/>
    </w:pPr>
    <w:rPr>
      <w:rFonts w:ascii="Segoe UI" w:hAnsi="Segoe UI" w:cs="Segoe UI"/>
      <w:sz w:val="18"/>
      <w:szCs w:val="18"/>
    </w:rPr>
  </w:style>
  <w:style w:type="character" w:customStyle="1" w:styleId="BalloonTextChar">
    <w:name w:val="Balloon Text Char"/>
    <w:basedOn w:val="DefaultParagraphFont"/>
    <w:link w:val="BalloonText"/>
    <w:rsid w:val="000B1A0D"/>
    <w:rPr>
      <w:rFonts w:ascii="Segoe UI" w:hAnsi="Segoe UI" w:cs="Segoe UI"/>
      <w:color w:val="000000" w:themeColor="text1"/>
      <w:kern w:val="16"/>
      <w:sz w:val="18"/>
      <w:szCs w:val="18"/>
      <w:lang w:eastAsia="en-GB"/>
    </w:rPr>
  </w:style>
  <w:style w:type="paragraph" w:styleId="Bibliography">
    <w:name w:val="Bibliography"/>
    <w:basedOn w:val="Normal"/>
    <w:next w:val="Normal"/>
    <w:uiPriority w:val="37"/>
    <w:unhideWhenUsed/>
    <w:rsid w:val="000B1A0D"/>
    <w:pPr>
      <w:spacing w:before="60"/>
    </w:pPr>
    <w:rPr>
      <w:rFonts w:cs="Times New Roman"/>
      <w:szCs w:val="20"/>
      <w:lang w:eastAsia="en-US"/>
    </w:rPr>
  </w:style>
  <w:style w:type="paragraph" w:styleId="BodyText">
    <w:name w:val="Body Text"/>
    <w:basedOn w:val="Normal"/>
    <w:link w:val="BodyTextChar"/>
    <w:unhideWhenUsed/>
    <w:rsid w:val="000B1A0D"/>
  </w:style>
  <w:style w:type="character" w:customStyle="1" w:styleId="BodyTextChar">
    <w:name w:val="Body Text Char"/>
    <w:basedOn w:val="DefaultParagraphFont"/>
    <w:link w:val="BodyText"/>
    <w:rsid w:val="000B1A0D"/>
    <w:rPr>
      <w:rFonts w:ascii="Corbel" w:hAnsi="Corbel" w:cs="Arial"/>
      <w:color w:val="000000" w:themeColor="text1"/>
      <w:kern w:val="16"/>
      <w:szCs w:val="36"/>
      <w:lang w:eastAsia="en-GB"/>
    </w:rPr>
  </w:style>
  <w:style w:type="paragraph" w:styleId="BodyText2">
    <w:name w:val="Body Text 2"/>
    <w:basedOn w:val="Normal"/>
    <w:link w:val="BodyText2Char"/>
    <w:rsid w:val="000B1A0D"/>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lang w:val="en-GB"/>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0B1A0D"/>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qFormat/>
    <w:rsid w:val="000B1A0D"/>
    <w:pPr>
      <w:spacing w:after="280"/>
      <w:jc w:val="center"/>
    </w:pPr>
    <w:rPr>
      <w:bCs/>
      <w:color w:val="auto"/>
      <w:sz w:val="18"/>
      <w:szCs w:val="18"/>
    </w:rPr>
  </w:style>
  <w:style w:type="paragraph" w:customStyle="1" w:styleId="ListeRecC">
    <w:name w:val="Liste_Rec_C"/>
    <w:basedOn w:val="Normal"/>
    <w:link w:val="ListeRecCChar"/>
    <w:qFormat/>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qFormat/>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0B1A0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0B1A0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lang w:val="en-GB"/>
    </w:rPr>
  </w:style>
  <w:style w:type="character" w:customStyle="1" w:styleId="CitationFR">
    <w:name w:val="Citation FR"/>
    <w:basedOn w:val="DefaultParagraphFont"/>
    <w:uiPriority w:val="1"/>
    <w:qFormat/>
    <w:rsid w:val="000B1A0D"/>
    <w:rPr>
      <w:i/>
      <w:lang w:val="fr-FR"/>
    </w:rPr>
  </w:style>
  <w:style w:type="character" w:customStyle="1" w:styleId="CitationGB">
    <w:name w:val="Citation GB"/>
    <w:basedOn w:val="DefaultParagraphFont"/>
    <w:uiPriority w:val="1"/>
    <w:qFormat/>
    <w:rsid w:val="000B1A0D"/>
    <w:rPr>
      <w:i/>
      <w:lang w:val="en-GB"/>
    </w:rPr>
  </w:style>
  <w:style w:type="character" w:styleId="Hyperlink">
    <w:name w:val="Hyperlink"/>
    <w:basedOn w:val="DefaultParagraphFont"/>
    <w:uiPriority w:val="99"/>
    <w:rsid w:val="000B1A0D"/>
    <w:rPr>
      <w:color w:val="0000FF"/>
      <w:u w:val="single"/>
    </w:rPr>
  </w:style>
  <w:style w:type="character" w:customStyle="1" w:styleId="CodageCmdCputer">
    <w:name w:val="Codage CmdCputer"/>
    <w:basedOn w:val="Hyperlink"/>
    <w:uiPriority w:val="1"/>
    <w:qFormat/>
    <w:rsid w:val="000B1A0D"/>
    <w:rPr>
      <w:color w:val="0033CC"/>
      <w:u w:val="none"/>
      <w:lang w:val="en-US"/>
    </w:rPr>
  </w:style>
  <w:style w:type="character" w:styleId="CommentReference">
    <w:name w:val="annotation reference"/>
    <w:basedOn w:val="DefaultParagraphFont"/>
    <w:unhideWhenUsed/>
    <w:rsid w:val="000B1A0D"/>
    <w:rPr>
      <w:sz w:val="16"/>
      <w:szCs w:val="16"/>
    </w:rPr>
  </w:style>
  <w:style w:type="paragraph" w:styleId="CommentText">
    <w:name w:val="annotation text"/>
    <w:basedOn w:val="Normal"/>
    <w:link w:val="CommentTextChar"/>
    <w:unhideWhenUsed/>
    <w:rsid w:val="000B1A0D"/>
    <w:rPr>
      <w:sz w:val="20"/>
      <w:szCs w:val="20"/>
    </w:rPr>
  </w:style>
  <w:style w:type="character" w:customStyle="1" w:styleId="CommentTextChar">
    <w:name w:val="Comment Text Char"/>
    <w:basedOn w:val="DefaultParagraphFont"/>
    <w:link w:val="CommentText"/>
    <w:rsid w:val="000B1A0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0B1A0D"/>
    <w:rPr>
      <w:b/>
      <w:bCs/>
    </w:rPr>
  </w:style>
  <w:style w:type="character" w:customStyle="1" w:styleId="CommentSubjectChar">
    <w:name w:val="Comment Subject Char"/>
    <w:basedOn w:val="CommentTextChar"/>
    <w:link w:val="CommentSubject"/>
    <w:rsid w:val="000B1A0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0B1A0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0B1A0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0B1A0D"/>
    <w:pPr>
      <w:spacing w:after="240"/>
    </w:pPr>
    <w:rPr>
      <w:lang w:val="en-GB" w:eastAsia="fr-FR"/>
    </w:rPr>
  </w:style>
  <w:style w:type="paragraph" w:styleId="NoSpacing">
    <w:name w:val="No Spacing"/>
    <w:aliases w:val="BoT_NoSpacing,Crp Txt Ss interligne"/>
    <w:link w:val="NoSpacingChar"/>
    <w:uiPriority w:val="1"/>
    <w:qFormat/>
    <w:rsid w:val="000B1A0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val="en-GB"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0B1A0D"/>
    <w:pPr>
      <w:spacing w:after="0"/>
    </w:pPr>
    <w:rPr>
      <w:lang w:val="en-GB"/>
    </w:rPr>
  </w:style>
  <w:style w:type="paragraph" w:customStyle="1" w:styleId="CrpTxtTest">
    <w:name w:val="CrpTxtTest"/>
    <w:basedOn w:val="CrpTxtTab"/>
    <w:qFormat/>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qFormat/>
    <w:rsid w:val="000B1A0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qFormat/>
    <w:rsid w:val="000B1A0D"/>
    <w:pPr>
      <w:shd w:val="clear" w:color="auto" w:fill="FFC000"/>
      <w:tabs>
        <w:tab w:val="right" w:pos="8930"/>
      </w:tabs>
      <w:spacing w:before="20" w:after="20"/>
      <w:ind w:left="0" w:right="0"/>
    </w:pPr>
    <w:rPr>
      <w:b/>
    </w:rPr>
  </w:style>
  <w:style w:type="paragraph" w:customStyle="1" w:styleId="EntTestHigh">
    <w:name w:val="EntTestHigh"/>
    <w:basedOn w:val="EntTestMedium"/>
    <w:qFormat/>
    <w:rsid w:val="000B1A0D"/>
    <w:pPr>
      <w:shd w:val="clear" w:color="auto" w:fill="FF3232"/>
    </w:pPr>
    <w:rPr>
      <w:b w:val="0"/>
    </w:rPr>
  </w:style>
  <w:style w:type="paragraph" w:customStyle="1" w:styleId="EntTestLog">
    <w:name w:val="EntTestLog"/>
    <w:basedOn w:val="EntTestMedium"/>
    <w:qFormat/>
    <w:rsid w:val="000B1A0D"/>
    <w:pPr>
      <w:shd w:val="clear" w:color="auto" w:fill="D9D9D9" w:themeFill="background1" w:themeFillShade="D9"/>
    </w:pPr>
    <w:rPr>
      <w:b w:val="0"/>
    </w:rPr>
  </w:style>
  <w:style w:type="paragraph" w:customStyle="1" w:styleId="EntTestLow">
    <w:name w:val="EntTestLow"/>
    <w:basedOn w:val="EntTestMedium"/>
    <w:qFormat/>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lang w:val="en-GB"/>
    </w:rPr>
  </w:style>
  <w:style w:type="paragraph" w:customStyle="1" w:styleId="Figure">
    <w:name w:val="Figure"/>
    <w:basedOn w:val="FigurewithCaption"/>
    <w:link w:val="FigureChar"/>
    <w:qFormat/>
    <w:rsid w:val="000B1A0D"/>
    <w:pPr>
      <w:keepNext/>
      <w:spacing w:after="0" w:line="180" w:lineRule="exact"/>
    </w:pPr>
  </w:style>
  <w:style w:type="character" w:customStyle="1" w:styleId="FigureChar">
    <w:name w:val="Figure Char"/>
    <w:basedOn w:val="FigurewithCaptionChar"/>
    <w:link w:val="Figure"/>
    <w:rsid w:val="000B1A0D"/>
    <w:rPr>
      <w:rFonts w:ascii="Corbel" w:hAnsi="Corbel" w:cs="Arial"/>
      <w:kern w:val="16"/>
      <w:szCs w:val="36"/>
      <w:lang w:eastAsia="en-GB"/>
    </w:rPr>
  </w:style>
  <w:style w:type="character" w:styleId="FollowedHyperlink">
    <w:name w:val="FollowedHyperlink"/>
    <w:basedOn w:val="DefaultParagraphFont"/>
    <w:rsid w:val="000B1A0D"/>
    <w:rPr>
      <w:color w:val="800080"/>
      <w:u w:val="single"/>
    </w:rPr>
  </w:style>
  <w:style w:type="character" w:styleId="FootnoteReference">
    <w:name w:val="footnote reference"/>
    <w:basedOn w:val="DefaultParagraphFont"/>
    <w:rsid w:val="000B1A0D"/>
    <w:rPr>
      <w:vertAlign w:val="superscript"/>
    </w:rPr>
  </w:style>
  <w:style w:type="paragraph" w:styleId="FootnoteText">
    <w:name w:val="footnote text"/>
    <w:basedOn w:val="Normal"/>
    <w:link w:val="FootnoteTextChar"/>
    <w:rsid w:val="000B1A0D"/>
    <w:pPr>
      <w:spacing w:after="60"/>
    </w:pPr>
    <w:rPr>
      <w:sz w:val="20"/>
      <w:szCs w:val="20"/>
    </w:rPr>
  </w:style>
  <w:style w:type="character" w:customStyle="1" w:styleId="FootnoteTextChar">
    <w:name w:val="Footnote Text Char"/>
    <w:basedOn w:val="DefaultParagraphFont"/>
    <w:link w:val="FootnoteText"/>
    <w:rsid w:val="000B1A0D"/>
    <w:rPr>
      <w:rFonts w:ascii="Corbel" w:hAnsi="Corbel" w:cs="Arial"/>
      <w:color w:val="000000" w:themeColor="text1"/>
      <w:kern w:val="16"/>
      <w:sz w:val="20"/>
      <w:szCs w:val="20"/>
      <w:lang w:eastAsia="en-GB"/>
    </w:rPr>
  </w:style>
  <w:style w:type="paragraph" w:customStyle="1" w:styleId="Formule">
    <w:name w:val="Formule"/>
    <w:basedOn w:val="Figure"/>
    <w:qFormat/>
    <w:rsid w:val="000B1A0D"/>
    <w:pPr>
      <w:spacing w:after="360"/>
    </w:pPr>
    <w:rPr>
      <w:lang w:val="fr-LU"/>
    </w:rPr>
  </w:style>
  <w:style w:type="paragraph" w:customStyle="1" w:styleId="H1sansnum">
    <w:name w:val="H1 sans num"/>
    <w:basedOn w:val="Heading1"/>
    <w:rsid w:val="000B1A0D"/>
    <w:pPr>
      <w:numPr>
        <w:numId w:val="0"/>
      </w:numPr>
      <w:spacing w:before="60"/>
    </w:pPr>
    <w:rPr>
      <w:lang w:val="en-GB"/>
    </w:rPr>
  </w:style>
  <w:style w:type="paragraph" w:customStyle="1" w:styleId="Head4abc">
    <w:name w:val="Head 4 abc"/>
    <w:basedOn w:val="Heading4"/>
    <w:next w:val="Normal"/>
    <w:rsid w:val="000B1A0D"/>
    <w:pPr>
      <w:tabs>
        <w:tab w:val="num" w:pos="360"/>
      </w:tabs>
      <w:spacing w:after="120"/>
      <w:ind w:left="360" w:hanging="360"/>
    </w:pPr>
    <w:rPr>
      <w:lang w:val="en-GB"/>
    </w:rPr>
  </w:style>
  <w:style w:type="paragraph" w:styleId="Header">
    <w:name w:val="header"/>
    <w:basedOn w:val="Normal"/>
    <w:link w:val="HeaderChar"/>
    <w:unhideWhenUsed/>
    <w:rsid w:val="000B1A0D"/>
    <w:pPr>
      <w:tabs>
        <w:tab w:val="center" w:pos="4513"/>
        <w:tab w:val="right" w:pos="9026"/>
      </w:tabs>
      <w:spacing w:after="0"/>
    </w:pPr>
  </w:style>
  <w:style w:type="character" w:customStyle="1" w:styleId="HeaderChar">
    <w:name w:val="Header Char"/>
    <w:basedOn w:val="DefaultParagraphFont"/>
    <w:link w:val="Header"/>
    <w:rsid w:val="000B1A0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0B1A0D"/>
    <w:rPr>
      <w:i/>
      <w:iCs/>
    </w:rPr>
  </w:style>
  <w:style w:type="paragraph" w:styleId="HTMLPreformatted">
    <w:name w:val="HTML Preformatted"/>
    <w:basedOn w:val="Normal"/>
    <w:link w:val="HTMLPreformattedChar"/>
    <w:uiPriority w:val="99"/>
    <w:unhideWhenUsed/>
    <w:rsid w:val="000B1A0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0B1A0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character" w:styleId="IntenseEmphasis">
    <w:name w:val="Intense Emphasis"/>
    <w:basedOn w:val="DefaultParagraphFont"/>
    <w:uiPriority w:val="21"/>
    <w:rsid w:val="000B1A0D"/>
    <w:rPr>
      <w:b w:val="0"/>
      <w:bCs/>
      <w:i/>
      <w:iCs/>
      <w:color w:val="595959" w:themeColor="text1" w:themeTint="A6"/>
    </w:rPr>
  </w:style>
  <w:style w:type="paragraph" w:styleId="IntenseQuote">
    <w:name w:val="Intense Quote"/>
    <w:basedOn w:val="Normal"/>
    <w:next w:val="Normal"/>
    <w:link w:val="IntenseQuoteChar"/>
    <w:uiPriority w:val="30"/>
    <w:rsid w:val="000B1A0D"/>
    <w:pPr>
      <w:spacing w:before="120"/>
      <w:ind w:left="284" w:right="284"/>
    </w:pPr>
    <w:rPr>
      <w:b/>
      <w:bCs/>
      <w:i/>
      <w:iCs/>
    </w:rPr>
  </w:style>
  <w:style w:type="character" w:customStyle="1" w:styleId="IntenseQuoteChar">
    <w:name w:val="Intense Quote Char"/>
    <w:basedOn w:val="DefaultParagraphFont"/>
    <w:link w:val="IntenseQuote"/>
    <w:uiPriority w:val="30"/>
    <w:rsid w:val="000B1A0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0B1A0D"/>
    <w:rPr>
      <w:b w:val="0"/>
      <w:bCs/>
      <w:smallCaps/>
      <w:color w:val="C0504D"/>
      <w:spacing w:val="5"/>
      <w:u w:val="single"/>
    </w:rPr>
  </w:style>
  <w:style w:type="character" w:customStyle="1" w:styleId="IntenseReference1">
    <w:name w:val="Intense Reference1"/>
    <w:basedOn w:val="DefaultParagraphFont"/>
    <w:uiPriority w:val="32"/>
    <w:rsid w:val="000B1A0D"/>
    <w:rPr>
      <w:b w:val="0"/>
      <w:bCs/>
      <w:smallCaps/>
      <w:color w:val="C0504D"/>
      <w:spacing w:val="5"/>
      <w:u w:val="single"/>
    </w:rPr>
  </w:style>
  <w:style w:type="paragraph" w:styleId="ListNumber">
    <w:name w:val="List Number"/>
    <w:basedOn w:val="Normal"/>
    <w:rsid w:val="000B1A0D"/>
    <w:pPr>
      <w:tabs>
        <w:tab w:val="num" w:pos="360"/>
      </w:tabs>
      <w:spacing w:before="60"/>
      <w:ind w:left="360" w:hanging="360"/>
    </w:pPr>
    <w:rPr>
      <w:rFonts w:cs="Times New Roman"/>
      <w:szCs w:val="20"/>
      <w:lang w:eastAsia="en-US"/>
    </w:rPr>
  </w:style>
  <w:style w:type="paragraph" w:styleId="ListNumber2">
    <w:name w:val="List Number 2"/>
    <w:basedOn w:val="Normal"/>
    <w:rsid w:val="000B1A0D"/>
    <w:pPr>
      <w:tabs>
        <w:tab w:val="num" w:pos="643"/>
      </w:tabs>
      <w:spacing w:before="60"/>
      <w:ind w:left="643" w:hanging="360"/>
    </w:pPr>
    <w:rPr>
      <w:rFonts w:cs="Times New Roman"/>
      <w:szCs w:val="20"/>
      <w:lang w:eastAsia="en-US"/>
    </w:rPr>
  </w:style>
  <w:style w:type="paragraph" w:styleId="ListNumber3">
    <w:name w:val="List Number 3"/>
    <w:basedOn w:val="Normal"/>
    <w:rsid w:val="000B1A0D"/>
    <w:pPr>
      <w:tabs>
        <w:tab w:val="num" w:pos="926"/>
      </w:tabs>
      <w:spacing w:before="60" w:after="0"/>
      <w:ind w:left="926" w:hanging="360"/>
    </w:pPr>
    <w:rPr>
      <w:rFonts w:cs="Times New Roman"/>
      <w:sz w:val="20"/>
      <w:szCs w:val="24"/>
    </w:rPr>
  </w:style>
  <w:style w:type="paragraph" w:styleId="ListNumber4">
    <w:name w:val="List Number 4"/>
    <w:basedOn w:val="Normal"/>
    <w:rsid w:val="000B1A0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0B1A0D"/>
    <w:pPr>
      <w:tabs>
        <w:tab w:val="right" w:leader="dot" w:pos="9214"/>
      </w:tabs>
      <w:spacing w:after="0"/>
    </w:pPr>
    <w:rPr>
      <w:noProof/>
    </w:rPr>
  </w:style>
  <w:style w:type="character" w:customStyle="1" w:styleId="ListofFigureChar">
    <w:name w:val="List of Figure Char"/>
    <w:basedOn w:val="DefaultParagraphFont"/>
    <w:link w:val="ListofFigure"/>
    <w:rsid w:val="000B1A0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0B1A0D"/>
    <w:pPr>
      <w:numPr>
        <w:numId w:val="27"/>
      </w:numPr>
      <w:spacing w:after="80"/>
    </w:pPr>
  </w:style>
  <w:style w:type="paragraph" w:customStyle="1" w:styleId="ListParagraph1">
    <w:name w:val="List Paragraph1"/>
    <w:basedOn w:val="Normal"/>
    <w:uiPriority w:val="34"/>
    <w:rsid w:val="000B1A0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0B1A0D"/>
    <w:pPr>
      <w:numPr>
        <w:numId w:val="40"/>
      </w:numPr>
    </w:pPr>
  </w:style>
  <w:style w:type="character" w:customStyle="1" w:styleId="List-BiblioChar">
    <w:name w:val="List-Biblio Char"/>
    <w:basedOn w:val="DefaultParagraphFont"/>
    <w:link w:val="List-Biblio"/>
    <w:rsid w:val="000B1A0D"/>
    <w:rPr>
      <w:rFonts w:ascii="Corbel" w:hAnsi="Corbel" w:cs="Arial"/>
      <w:color w:val="000000" w:themeColor="text1"/>
      <w:kern w:val="16"/>
      <w:szCs w:val="36"/>
      <w:lang w:eastAsia="en-GB"/>
    </w:rPr>
  </w:style>
  <w:style w:type="paragraph" w:styleId="TableofFigures">
    <w:name w:val="table of figures"/>
    <w:basedOn w:val="CorpsTxt"/>
    <w:next w:val="CorpsTxt"/>
    <w:link w:val="TableofFiguresChar"/>
    <w:autoRedefine/>
    <w:uiPriority w:val="99"/>
    <w:rsid w:val="000B1A0D"/>
    <w:pPr>
      <w:tabs>
        <w:tab w:val="right" w:leader="dot" w:pos="9639"/>
      </w:tabs>
      <w:spacing w:after="0"/>
      <w:ind w:left="709" w:right="425" w:hanging="709"/>
    </w:pPr>
    <w:rPr>
      <w:sz w:val="20"/>
    </w:rPr>
  </w:style>
  <w:style w:type="character" w:customStyle="1" w:styleId="TableofFiguresChar">
    <w:name w:val="Table of Figures Char"/>
    <w:basedOn w:val="DefaultParagraphFont"/>
    <w:link w:val="TableofFigures"/>
    <w:uiPriority w:val="99"/>
    <w:rsid w:val="000B1A0D"/>
    <w:rPr>
      <w:rFonts w:ascii="Corbel" w:hAnsi="Corbel" w:cs="Arial"/>
      <w:color w:val="333333"/>
      <w:kern w:val="16"/>
      <w:sz w:val="20"/>
      <w:szCs w:val="20"/>
      <w:lang w:val="en-GB" w:eastAsia="en-GB"/>
    </w:rPr>
  </w:style>
  <w:style w:type="paragraph" w:customStyle="1" w:styleId="ListeRecommandation">
    <w:name w:val="Liste_Recommandation"/>
    <w:basedOn w:val="TableofFigures"/>
    <w:link w:val="ListeRecommandationChar"/>
    <w:qFormat/>
    <w:rsid w:val="000B1A0D"/>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color w:val="333333"/>
      <w:kern w:val="16"/>
      <w:sz w:val="20"/>
      <w:szCs w:val="20"/>
      <w:lang w:val="fr-LU" w:eastAsia="en-GB"/>
    </w:rPr>
  </w:style>
  <w:style w:type="paragraph" w:customStyle="1" w:styleId="ListeReC0">
    <w:name w:val="Liste_Re_C"/>
    <w:basedOn w:val="ListeRecommandation"/>
    <w:link w:val="ListeReCChar0"/>
    <w:qFormat/>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lang w:val="en-GB"/>
    </w:rPr>
  </w:style>
  <w:style w:type="paragraph" w:styleId="NormalWeb">
    <w:name w:val="Normal (Web)"/>
    <w:basedOn w:val="Normal"/>
    <w:link w:val="NormalWebChar"/>
    <w:uiPriority w:val="99"/>
    <w:rsid w:val="000B1A0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0B1A0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0B1A0D"/>
    <w:pPr>
      <w:spacing w:after="0"/>
    </w:pPr>
  </w:style>
  <w:style w:type="character" w:customStyle="1" w:styleId="NoteHeadingChar">
    <w:name w:val="Note Heading Char"/>
    <w:basedOn w:val="DefaultParagraphFont"/>
    <w:link w:val="NoteHeading"/>
    <w:rsid w:val="000B1A0D"/>
    <w:rPr>
      <w:rFonts w:ascii="Corbel" w:hAnsi="Corbel" w:cs="Arial"/>
      <w:color w:val="000000" w:themeColor="text1"/>
      <w:kern w:val="16"/>
      <w:szCs w:val="36"/>
      <w:lang w:eastAsia="en-GB"/>
    </w:rPr>
  </w:style>
  <w:style w:type="character" w:styleId="PageNumber">
    <w:name w:val="page number"/>
    <w:basedOn w:val="DefaultParagraphFont"/>
    <w:rsid w:val="000B1A0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0B1A0D"/>
  </w:style>
  <w:style w:type="paragraph" w:styleId="PlainText">
    <w:name w:val="Plain Text"/>
    <w:basedOn w:val="Normal"/>
    <w:link w:val="PlainTextChar"/>
    <w:rsid w:val="000B1A0D"/>
    <w:pPr>
      <w:spacing w:after="0"/>
    </w:pPr>
    <w:rPr>
      <w:rFonts w:cs="Consolas"/>
      <w:szCs w:val="21"/>
      <w:lang w:val="en-GB"/>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lang w:val="en-GB"/>
    </w:rPr>
  </w:style>
  <w:style w:type="paragraph" w:styleId="Quote">
    <w:name w:val="Quote"/>
    <w:basedOn w:val="BodyOfText"/>
    <w:next w:val="BodyOfText"/>
    <w:link w:val="QuoteChar"/>
    <w:uiPriority w:val="29"/>
    <w:qFormat/>
    <w:rsid w:val="000B1A0D"/>
    <w:pPr>
      <w:spacing w:after="80"/>
      <w:ind w:left="142" w:right="142"/>
      <w:contextualSpacing/>
    </w:pPr>
    <w:rPr>
      <w:i/>
      <w:iCs/>
      <w:sz w:val="20"/>
    </w:rPr>
  </w:style>
  <w:style w:type="character" w:customStyle="1" w:styleId="QuoteChar">
    <w:name w:val="Quote Char"/>
    <w:basedOn w:val="DefaultParagraphFont"/>
    <w:link w:val="Quote"/>
    <w:uiPriority w:val="29"/>
    <w:rsid w:val="000B1A0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lang w:val="en-GB"/>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0B1A0D"/>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0B1A0D"/>
    <w:pPr>
      <w:numPr>
        <w:numId w:val="4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0B1A0D"/>
    <w:pPr>
      <w:numPr>
        <w:numId w:val="23"/>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lang w:val="en-GB"/>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lang w:val="en-GB"/>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lang w:val="en-GB"/>
    </w:rPr>
  </w:style>
  <w:style w:type="paragraph" w:customStyle="1" w:styleId="soustitrecontrol">
    <w:name w:val="sous titre control"/>
    <w:basedOn w:val="Normal"/>
    <w:rsid w:val="000B1A0D"/>
    <w:pPr>
      <w:spacing w:before="100" w:beforeAutospacing="1" w:after="100" w:afterAutospacing="1"/>
    </w:pPr>
    <w:rPr>
      <w:b/>
      <w:bCs/>
      <w:lang w:val="en-GB"/>
    </w:rPr>
  </w:style>
  <w:style w:type="paragraph" w:customStyle="1" w:styleId="Sous-paragraphe">
    <w:name w:val="Sous-paragraphe"/>
    <w:basedOn w:val="Normal"/>
    <w:qFormat/>
    <w:rsid w:val="000B1A0D"/>
    <w:pPr>
      <w:spacing w:after="80"/>
      <w:ind w:left="425"/>
    </w:pPr>
    <w:rPr>
      <w:lang w:val="en-GB" w:eastAsia="fr-LU"/>
    </w:rPr>
  </w:style>
  <w:style w:type="paragraph" w:customStyle="1" w:styleId="S-Ppuce1">
    <w:name w:val="S-P puce1"/>
    <w:basedOn w:val="ListParagraph"/>
    <w:qFormat/>
    <w:rsid w:val="000B1A0D"/>
    <w:pPr>
      <w:numPr>
        <w:numId w:val="45"/>
      </w:numPr>
      <w:spacing w:after="120"/>
    </w:pPr>
    <w:rPr>
      <w:lang w:val="en-GB" w:eastAsia="fr-LU"/>
    </w:rPr>
  </w:style>
  <w:style w:type="paragraph" w:customStyle="1" w:styleId="S-Pnum1">
    <w:name w:val="S-P num1"/>
    <w:basedOn w:val="S-Ppuce1"/>
    <w:qFormat/>
    <w:rsid w:val="000B1A0D"/>
    <w:pPr>
      <w:numPr>
        <w:numId w:val="46"/>
      </w:numPr>
    </w:pPr>
    <w:rPr>
      <w:lang w:val="fr-LU"/>
    </w:rPr>
  </w:style>
  <w:style w:type="paragraph" w:customStyle="1" w:styleId="S-Pnum2">
    <w:name w:val="S-P num2"/>
    <w:basedOn w:val="ListParagraph"/>
    <w:qFormat/>
    <w:rsid w:val="000B1A0D"/>
    <w:pPr>
      <w:numPr>
        <w:numId w:val="47"/>
      </w:numPr>
      <w:spacing w:after="120"/>
    </w:pPr>
    <w:rPr>
      <w:lang w:val="en-GB"/>
    </w:rPr>
  </w:style>
  <w:style w:type="paragraph" w:customStyle="1" w:styleId="S-TssNo">
    <w:name w:val="S-T ss No"/>
    <w:basedOn w:val="Normal"/>
    <w:link w:val="S-TssNoChar"/>
    <w:rsid w:val="000B1A0D"/>
    <w:rPr>
      <w:sz w:val="32"/>
      <w:szCs w:val="32"/>
    </w:rPr>
  </w:style>
  <w:style w:type="character" w:customStyle="1" w:styleId="S-TssNoChar">
    <w:name w:val="S-T ss No Char"/>
    <w:basedOn w:val="DefaultParagraphFont"/>
    <w:link w:val="S-TssNo"/>
    <w:rsid w:val="000B1A0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lang w:val="en-GB"/>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754211"/>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754211"/>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qFormat/>
    <w:rsid w:val="00754211"/>
    <w:rPr>
      <w:color w:val="3E3E3E"/>
      <w:lang w:val="en-GB"/>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qFormat/>
    <w:rsid w:val="00754211"/>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0B1A0D"/>
    <w:pPr>
      <w:tabs>
        <w:tab w:val="right" w:leader="dot" w:pos="9639"/>
      </w:tabs>
      <w:spacing w:before="60" w:after="20"/>
      <w:ind w:left="284" w:right="425" w:hanging="284"/>
    </w:pPr>
    <w:rPr>
      <w:b/>
      <w:color w:val="5F497A" w:themeColor="accent4" w:themeShade="BF"/>
    </w:rPr>
  </w:style>
  <w:style w:type="paragraph" w:customStyle="1" w:styleId="TestListSummary">
    <w:name w:val="Test_List_Summary"/>
    <w:basedOn w:val="TOC1"/>
    <w:qFormat/>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754211"/>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754211"/>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qFormat/>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754211"/>
    <w:pPr>
      <w:spacing w:before="240"/>
      <w:jc w:val="center"/>
    </w:pPr>
    <w:rPr>
      <w:b/>
      <w:sz w:val="32"/>
      <w:lang w:val="en-GB"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754211"/>
    <w:rPr>
      <w:b/>
      <w:sz w:val="28"/>
      <w:lang w:val="en-GB"/>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rPr>
      <w:lang w:val="en-GB"/>
    </w:r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rPr>
      <w:lang w:val="en-GB"/>
    </w:r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754211"/>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754211"/>
    <w:pPr>
      <w:tabs>
        <w:tab w:val="left" w:pos="993"/>
      </w:tabs>
      <w:spacing w:before="20"/>
      <w:ind w:left="993" w:hanging="709"/>
      <w:contextualSpacing/>
    </w:pPr>
    <w:rPr>
      <w:sz w:val="18"/>
    </w:rPr>
  </w:style>
  <w:style w:type="paragraph" w:styleId="TOC4">
    <w:name w:val="toc 4"/>
    <w:basedOn w:val="TOC3"/>
    <w:next w:val="Normal"/>
    <w:uiPriority w:val="39"/>
    <w:rsid w:val="00754211"/>
    <w:pPr>
      <w:tabs>
        <w:tab w:val="left" w:pos="1418"/>
      </w:tabs>
      <w:spacing w:after="0"/>
      <w:ind w:left="1417" w:hanging="992"/>
    </w:pPr>
    <w:rPr>
      <w:szCs w:val="20"/>
    </w:rPr>
  </w:style>
  <w:style w:type="paragraph" w:styleId="TOC5">
    <w:name w:val="toc 5"/>
    <w:basedOn w:val="Normal"/>
    <w:next w:val="Normal"/>
    <w:autoRedefine/>
    <w:uiPriority w:val="39"/>
    <w:unhideWhenUsed/>
    <w:rsid w:val="00754211"/>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754211"/>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754211"/>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754211"/>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754211"/>
    <w:pPr>
      <w:spacing w:after="100" w:line="276" w:lineRule="auto"/>
      <w:ind w:left="1760"/>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754211"/>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qFormat/>
    <w:rsid w:val="000B1A0D"/>
    <w:rPr>
      <w:color w:val="333333"/>
      <w:szCs w:val="20"/>
      <w:lang w:val="en-GB"/>
    </w:rPr>
  </w:style>
  <w:style w:type="paragraph" w:styleId="z-TopofForm">
    <w:name w:val="HTML Top of Form"/>
    <w:basedOn w:val="Normal"/>
    <w:next w:val="Normal"/>
    <w:link w:val="z-TopofFormChar"/>
    <w:hidden/>
    <w:uiPriority w:val="99"/>
    <w:unhideWhenUsed/>
    <w:rsid w:val="00754211"/>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754211"/>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754211"/>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754211"/>
    <w:rPr>
      <w:rFonts w:ascii="Corbel" w:hAnsi="Corbel" w:cs="Arial"/>
      <w:vanish/>
      <w:color w:val="000000" w:themeColor="text1"/>
      <w:kern w:val="16"/>
      <w:sz w:val="16"/>
      <w:szCs w:val="16"/>
      <w:lang w:val="en-US" w:eastAsia="en-GB"/>
    </w:rPr>
  </w:style>
  <w:style w:type="paragraph" w:styleId="Revision">
    <w:name w:val="Revision"/>
    <w:hidden/>
    <w:uiPriority w:val="99"/>
    <w:semiHidden/>
    <w:rsid w:val="00754211"/>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0B1A0D"/>
    <w:pPr>
      <w:spacing w:after="120"/>
      <w:ind w:left="113" w:right="113"/>
    </w:pPr>
    <w:rPr>
      <w:lang w:val="en-GB"/>
    </w:r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
    <w:name w:val="TableTS"/>
    <w:basedOn w:val="Tableitrust2"/>
    <w:uiPriority w:val="99"/>
    <w:rsid w:val="007B6E9C"/>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ActionPlan">
    <w:name w:val="TableTSActionPlan"/>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Assessment">
    <w:name w:val="TableTSAssessmen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Asset">
    <w:name w:val="TableTSAsse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Impact">
    <w:name w:val="TableTSImpac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Measure">
    <w:name w:val="TableTSMeasure"/>
    <w:basedOn w:val="TableTS"/>
    <w:uiPriority w:val="99"/>
    <w:rsid w:val="00851BF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style>
  <w:style w:type="table" w:customStyle="1" w:styleId="TableTSProba">
    <w:name w:val="TableTSProba"/>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Risk">
    <w:name w:val="TableTSRisk"/>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cenario">
    <w:name w:val="TableTSScenario"/>
    <w:basedOn w:val="TableTS"/>
    <w:uiPriority w:val="99"/>
    <w:rsid w:val="00851BF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cope">
    <w:name w:val="TableTSScope"/>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ummary">
    <w:name w:val="TableTSSummary"/>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Threat">
    <w:name w:val="TableTSThreat"/>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Vul">
    <w:name w:val="TableTSVul"/>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paragraph" w:customStyle="1" w:styleId="TableParagraphTS">
    <w:name w:val="TableParagraphTS"/>
    <w:basedOn w:val="Normal"/>
    <w:link w:val="TableParagraphTSCar"/>
    <w:qFormat/>
    <w:rsid w:val="00754211"/>
    <w:pPr>
      <w:spacing w:before="40" w:after="40"/>
      <w:ind w:left="113" w:right="113"/>
    </w:pPr>
    <w:rPr>
      <w:sz w:val="18"/>
      <w:lang w:val="en-GB"/>
    </w:r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TableParagraphTSCar">
    <w:name w:val="TableParagraphTS Car"/>
    <w:basedOn w:val="DefaultParagraphFont"/>
    <w:link w:val="TableParagraphTS"/>
    <w:rsid w:val="00754211"/>
    <w:rPr>
      <w:rFonts w:ascii="Corbel" w:hAnsi="Corbel" w:cs="Arial"/>
      <w:color w:val="000000" w:themeColor="text1"/>
      <w:kern w:val="16"/>
      <w:sz w:val="18"/>
      <w:szCs w:val="36"/>
      <w:lang w:val="en-GB" w:eastAsia="en-GB"/>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qFormat/>
    <w:rsid w:val="000B1A0D"/>
    <w:pPr>
      <w:spacing w:after="120"/>
    </w:pPr>
    <w:rPr>
      <w:color w:val="333333"/>
      <w:sz w:val="20"/>
      <w:szCs w:val="20"/>
      <w:lang w:val="en-GB"/>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0B1A0D"/>
    <w:rPr>
      <w:color w:val="333333"/>
      <w:sz w:val="20"/>
      <w:szCs w:val="20"/>
      <w:lang w:val="en-GB"/>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DefaultParagraphFont"/>
    <w:link w:val="TOC1"/>
    <w:uiPriority w:val="39"/>
    <w:rsid w:val="000B1A0D"/>
    <w:rPr>
      <w:rFonts w:ascii="Corbel" w:hAnsi="Corbel" w:cs="Arial"/>
      <w:b/>
      <w:color w:val="5F497A" w:themeColor="accent4" w:themeShade="BF"/>
      <w:kern w:val="16"/>
      <w:szCs w:val="36"/>
      <w:lang w:eastAsia="en-GB"/>
    </w:rPr>
  </w:style>
  <w:style w:type="paragraph" w:customStyle="1" w:styleId="ListeTA">
    <w:name w:val="ListeTA"/>
    <w:basedOn w:val="TOC1"/>
    <w:link w:val="ListeTA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0B1A0D"/>
    <w:rPr>
      <w:rFonts w:ascii="Corbel" w:hAnsi="Corbel" w:cs="Arial"/>
      <w:b w:val="0"/>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qFormat/>
    <w:rsid w:val="000B1A0D"/>
    <w:pPr>
      <w:numPr>
        <w:numId w:val="39"/>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0B1A0D"/>
    <w:rPr>
      <w:rFonts w:ascii="Corbel" w:hAnsi="Corbel" w:cs="Arial"/>
      <w:b w:val="0"/>
      <w:color w:val="5F497A" w:themeColor="accent4" w:themeShade="BF"/>
      <w:kern w:val="16"/>
      <w:sz w:val="20"/>
      <w:szCs w:val="36"/>
      <w:lang w:val="en-GB" w:eastAsia="en-GB"/>
    </w:rPr>
  </w:style>
  <w:style w:type="paragraph" w:customStyle="1" w:styleId="ListeDomaine">
    <w:name w:val="Liste_Domaine"/>
    <w:basedOn w:val="TOC1"/>
    <w:link w:val="ListeDomain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0B1A0D"/>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0B1A0D"/>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0B1A0D"/>
    <w:pPr>
      <w:numPr>
        <w:numId w:val="4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qFormat/>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0B1A0D"/>
    <w:pPr>
      <w:numPr>
        <w:numId w:val="44"/>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754211"/>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754211"/>
    <w:pPr>
      <w:spacing w:before="40" w:after="40"/>
      <w:ind w:left="113" w:right="113"/>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CCC0D9" w:themeFill="accent4" w:themeFillTint="66"/>
      </w:tcPr>
    </w:tblStylePr>
    <w:tblStylePr w:type="lastRow">
      <w:rPr>
        <w:rFonts w:ascii="Candara" w:hAnsi="Candara"/>
      </w:rPr>
    </w:tblStylePr>
    <w:tblStylePr w:type="firstCol">
      <w:rPr>
        <w:b w:val="0"/>
      </w:rPr>
    </w:tblStylePr>
  </w:style>
  <w:style w:type="table" w:customStyle="1" w:styleId="Tableitrust2">
    <w:name w:val="Table_itrust2"/>
    <w:basedOn w:val="TableitrustRef"/>
    <w:uiPriority w:val="99"/>
    <w:rsid w:val="00754211"/>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color w:val="auto"/>
      </w:rPr>
    </w:tblStylePr>
    <w:tblStylePr w:type="firstCol">
      <w:rPr>
        <w:rFonts w:ascii="Corbel" w:hAnsi="Corbel"/>
        <w:b/>
        <w:color w:val="5F497A" w:themeColor="accent4" w:themeShade="BF"/>
      </w:rPr>
      <w:tblPr/>
      <w:tcPr>
        <w:shd w:val="clear" w:color="auto" w:fill="E5DFEC" w:themeFill="accent4" w:themeFillTint="33"/>
      </w:tcPr>
    </w:tblStylePr>
  </w:style>
  <w:style w:type="table" w:customStyle="1" w:styleId="Tableitrust3">
    <w:name w:val="Table_itrust3"/>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style>
  <w:style w:type="table" w:customStyle="1" w:styleId="Tableitrust4">
    <w:name w:val="Table_itrust4"/>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qFormat/>
    <w:rsid w:val="00754211"/>
    <w:pPr>
      <w:spacing w:before="40" w:after="40"/>
      <w:ind w:left="113" w:right="113"/>
    </w:pPr>
    <w:rPr>
      <w:lang w:val="en-GB"/>
    </w:rPr>
  </w:style>
  <w:style w:type="paragraph" w:customStyle="1" w:styleId="TitreCourant3">
    <w:name w:val="Titre_Courant_3"/>
    <w:basedOn w:val="TitreCourant"/>
    <w:link w:val="TitreCourant3Char"/>
    <w:qFormat/>
    <w:rsid w:val="00754211"/>
    <w:pPr>
      <w:numPr>
        <w:numId w:val="7"/>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qFormat/>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lang w:val="en-GB"/>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754211"/>
    <w:pPr>
      <w:spacing w:after="200"/>
    </w:pPr>
    <w:rPr>
      <w:lang w:val="en-GB"/>
    </w:rPr>
  </w:style>
  <w:style w:type="paragraph" w:customStyle="1" w:styleId="TSTab">
    <w:name w:val="TS_Tab"/>
    <w:basedOn w:val="CrpTxtTab"/>
    <w:link w:val="TSTabChar"/>
    <w:qFormat/>
    <w:rsid w:val="00EB2649"/>
    <w:pPr>
      <w:spacing w:before="0" w:after="15"/>
      <w:ind w:left="0" w:right="0"/>
      <w:jc w:val="left"/>
    </w:pPr>
  </w:style>
  <w:style w:type="character" w:customStyle="1" w:styleId="TSTabChar">
    <w:name w:val="TS_Tab Char"/>
    <w:basedOn w:val="CrpTxtTabChar"/>
    <w:link w:val="TSTab"/>
    <w:rsid w:val="00EB2649"/>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754211"/>
    <w:pPr>
      <w:numPr>
        <w:ilvl w:val="0"/>
        <w:numId w:val="0"/>
      </w:numPr>
    </w:pPr>
    <w:rPr>
      <w:lang w:val="en-GB"/>
    </w:rPr>
  </w:style>
  <w:style w:type="character" w:customStyle="1" w:styleId="TSMeasureTitleChar">
    <w:name w:val="TSMeasureTitle Char"/>
    <w:basedOn w:val="Heading2Char"/>
    <w:link w:val="TSMeasureTitle"/>
    <w:rsid w:val="00754211"/>
    <w:rPr>
      <w:rFonts w:ascii="Corbel" w:hAnsi="Corbel" w:cs="Arial"/>
      <w:b/>
      <w:bCs/>
      <w:color w:val="5F497A" w:themeColor="accent4" w:themeShade="BF"/>
      <w:kern w:val="16"/>
      <w:sz w:val="32"/>
      <w:szCs w:val="44"/>
      <w:lang w:val="en-GB" w:eastAsia="en-GB"/>
    </w:rPr>
  </w:style>
  <w:style w:type="paragraph" w:customStyle="1" w:styleId="TexteTable1">
    <w:name w:val="TexteTable1"/>
    <w:basedOn w:val="BodyOfText"/>
    <w:link w:val="TexteTable1Char"/>
    <w:qFormat/>
    <w:rsid w:val="00754211"/>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qFormat/>
    <w:rsid w:val="000B1A0D"/>
    <w:pPr>
      <w:jc w:val="center"/>
    </w:pPr>
  </w:style>
  <w:style w:type="paragraph" w:customStyle="1" w:styleId="TabHeader2">
    <w:name w:val="TabHeader2"/>
    <w:basedOn w:val="TexteTable2"/>
    <w:link w:val="TabHeader2Char"/>
    <w:qFormat/>
    <w:rsid w:val="00754211"/>
    <w:pPr>
      <w:spacing w:before="60" w:after="60"/>
      <w:jc w:val="left"/>
    </w:pPr>
  </w:style>
  <w:style w:type="paragraph" w:customStyle="1" w:styleId="TabHeader1">
    <w:name w:val="TabHeader1"/>
    <w:basedOn w:val="TexteTable1"/>
    <w:link w:val="TabHeader1Char"/>
    <w:qFormat/>
    <w:rsid w:val="00754211"/>
    <w:pPr>
      <w:spacing w:before="80" w:after="80"/>
      <w:jc w:val="left"/>
    </w:pPr>
  </w:style>
  <w:style w:type="paragraph" w:customStyle="1" w:styleId="FooterTabpageNb">
    <w:name w:val="Footer Tab pageNb"/>
    <w:basedOn w:val="FooterTableau"/>
    <w:rsid w:val="000B1A0D"/>
    <w:pPr>
      <w:jc w:val="right"/>
    </w:pPr>
    <w:rPr>
      <w:noProof/>
    </w:rPr>
  </w:style>
  <w:style w:type="paragraph" w:customStyle="1" w:styleId="DocumentType">
    <w:name w:val="DocumentType"/>
    <w:basedOn w:val="BodyOfText"/>
    <w:rsid w:val="000B1A0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0B1A0D"/>
    <w:pPr>
      <w:numPr>
        <w:numId w:val="34"/>
      </w:numPr>
      <w:spacing w:after="80"/>
    </w:pPr>
  </w:style>
  <w:style w:type="character" w:customStyle="1" w:styleId="TexteTable2Char">
    <w:name w:val="TexteTable2 Char"/>
    <w:basedOn w:val="BodyOfTextChar"/>
    <w:link w:val="TexteTable2"/>
    <w:rsid w:val="00754211"/>
    <w:rPr>
      <w:rFonts w:ascii="Corbel" w:hAnsi="Corbel" w:cs="Arial"/>
      <w:kern w:val="16"/>
      <w:sz w:val="18"/>
      <w:szCs w:val="36"/>
      <w:lang w:eastAsia="en-GB"/>
    </w:rPr>
  </w:style>
  <w:style w:type="paragraph" w:customStyle="1" w:styleId="FooterTableau">
    <w:name w:val="FooterTableau"/>
    <w:basedOn w:val="Normal"/>
    <w:link w:val="FooterTableauChar"/>
    <w:rsid w:val="000B1A0D"/>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754211"/>
    <w:rPr>
      <w:rFonts w:ascii="Corbel" w:hAnsi="Corbel" w:cs="Arial"/>
      <w:kern w:val="16"/>
      <w:sz w:val="18"/>
      <w:szCs w:val="36"/>
      <w:lang w:eastAsia="en-GB"/>
    </w:rPr>
  </w:style>
  <w:style w:type="character" w:customStyle="1" w:styleId="FooterTableauChar">
    <w:name w:val="FooterTableau Char"/>
    <w:basedOn w:val="DefaultParagraphFont"/>
    <w:link w:val="FooterTableau"/>
    <w:rsid w:val="000B1A0D"/>
    <w:rPr>
      <w:rFonts w:ascii="Corbel" w:hAnsi="Corbel" w:cs="Arial"/>
      <w:kern w:val="16"/>
      <w:sz w:val="16"/>
      <w:szCs w:val="36"/>
      <w:lang w:eastAsia="fr-FR"/>
    </w:rPr>
  </w:style>
  <w:style w:type="paragraph" w:customStyle="1" w:styleId="TabEnum1">
    <w:name w:val="TabEnum1"/>
    <w:basedOn w:val="ListParagraph"/>
    <w:link w:val="TabEnum1Char"/>
    <w:qFormat/>
    <w:rsid w:val="00754211"/>
    <w:pPr>
      <w:numPr>
        <w:numId w:val="9"/>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0B1A0D"/>
    <w:pPr>
      <w:spacing w:after="80"/>
    </w:pPr>
    <w:rPr>
      <w:vanish/>
      <w:color w:val="00B050"/>
      <w:sz w:val="20"/>
      <w:lang w:eastAsia="en-US"/>
    </w:rPr>
  </w:style>
  <w:style w:type="paragraph" w:customStyle="1" w:styleId="SubParagraph">
    <w:name w:val="SubParagraph"/>
    <w:basedOn w:val="BodyOfText"/>
    <w:link w:val="SubParagraphChar"/>
    <w:qFormat/>
    <w:rsid w:val="00754211"/>
    <w:pPr>
      <w:ind w:left="284"/>
    </w:pPr>
  </w:style>
  <w:style w:type="paragraph" w:customStyle="1" w:styleId="BodyOfText">
    <w:name w:val="Body Of Text"/>
    <w:basedOn w:val="Normal"/>
    <w:link w:val="BodyOfTextChar"/>
    <w:qFormat/>
    <w:rsid w:val="000B1A0D"/>
    <w:rPr>
      <w:color w:val="auto"/>
    </w:rPr>
  </w:style>
  <w:style w:type="character" w:customStyle="1" w:styleId="FigurewithCaptionChar">
    <w:name w:val="Figure with Caption Char"/>
    <w:basedOn w:val="BodyOfTextChar"/>
    <w:link w:val="FigurewithCaption"/>
    <w:rsid w:val="000B1A0D"/>
    <w:rPr>
      <w:rFonts w:ascii="Corbel" w:hAnsi="Corbel" w:cs="Arial"/>
      <w:kern w:val="16"/>
      <w:szCs w:val="36"/>
      <w:lang w:eastAsia="en-GB"/>
    </w:rPr>
  </w:style>
  <w:style w:type="character" w:customStyle="1" w:styleId="BodyOfTextChar">
    <w:name w:val="Body Of Text Char"/>
    <w:basedOn w:val="DefaultParagraphFont"/>
    <w:link w:val="BodyOfText"/>
    <w:rsid w:val="000B1A0D"/>
    <w:rPr>
      <w:rFonts w:ascii="Corbel" w:hAnsi="Corbel" w:cs="Arial"/>
      <w:kern w:val="16"/>
      <w:szCs w:val="36"/>
      <w:lang w:eastAsia="en-GB"/>
    </w:rPr>
  </w:style>
  <w:style w:type="character" w:customStyle="1" w:styleId="EnumerationChar">
    <w:name w:val="Enumeration Char"/>
    <w:basedOn w:val="BodyOfTextChar"/>
    <w:link w:val="Enumeration"/>
    <w:rsid w:val="000B1A0D"/>
    <w:rPr>
      <w:rFonts w:ascii="Corbel" w:hAnsi="Corbel" w:cs="Arial"/>
      <w:kern w:val="16"/>
      <w:szCs w:val="36"/>
      <w:lang w:eastAsia="en-GB"/>
    </w:rPr>
  </w:style>
  <w:style w:type="paragraph" w:customStyle="1" w:styleId="HDocProp">
    <w:name w:val="H Doc Prop."/>
    <w:basedOn w:val="BodyText"/>
    <w:next w:val="BodyText"/>
    <w:link w:val="HDocPropChar"/>
    <w:qFormat/>
    <w:rsid w:val="000B1A0D"/>
    <w:pPr>
      <w:keepNext/>
      <w:jc w:val="left"/>
    </w:pPr>
    <w:rPr>
      <w:b/>
      <w:color w:val="5F497A" w:themeColor="accent4" w:themeShade="BF"/>
      <w:sz w:val="28"/>
    </w:rPr>
  </w:style>
  <w:style w:type="character" w:customStyle="1" w:styleId="TexteTable1Char">
    <w:name w:val="TexteTable1 Char"/>
    <w:basedOn w:val="BodyOfTextChar"/>
    <w:link w:val="TexteTable1"/>
    <w:rsid w:val="00754211"/>
    <w:rPr>
      <w:rFonts w:ascii="Corbel" w:hAnsi="Corbel" w:cs="Arial"/>
      <w:kern w:val="16"/>
      <w:sz w:val="20"/>
      <w:szCs w:val="20"/>
      <w:lang w:eastAsia="en-GB"/>
    </w:rPr>
  </w:style>
  <w:style w:type="character" w:customStyle="1" w:styleId="HDocPropChar">
    <w:name w:val="H Doc Prop. Char"/>
    <w:basedOn w:val="DefaultParagraphFont"/>
    <w:link w:val="HDocProp"/>
    <w:rsid w:val="000B1A0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0B1A0D"/>
    <w:pPr>
      <w:numPr>
        <w:numId w:val="0"/>
      </w:numPr>
      <w:spacing w:after="160"/>
    </w:pPr>
    <w:rPr>
      <w:rFonts w:ascii="Arial" w:hAnsi="Arial"/>
      <w:lang w:val="fr-LU"/>
    </w:rPr>
  </w:style>
  <w:style w:type="character" w:customStyle="1" w:styleId="TabHeader1Char">
    <w:name w:val="TabHeader1 Char"/>
    <w:basedOn w:val="TexteTable1Char"/>
    <w:link w:val="TabHeader1"/>
    <w:rsid w:val="00754211"/>
    <w:rPr>
      <w:rFonts w:ascii="Corbel" w:hAnsi="Corbel" w:cs="Arial"/>
      <w:kern w:val="16"/>
      <w:sz w:val="20"/>
      <w:szCs w:val="20"/>
      <w:lang w:eastAsia="en-GB"/>
    </w:rPr>
  </w:style>
  <w:style w:type="character" w:customStyle="1" w:styleId="H1nonumberChar">
    <w:name w:val="H1 no number Char"/>
    <w:basedOn w:val="Heading1Char"/>
    <w:link w:val="H1nonumber"/>
    <w:rsid w:val="000B1A0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0B1A0D"/>
    <w:pPr>
      <w:numPr>
        <w:ilvl w:val="0"/>
        <w:numId w:val="0"/>
      </w:numPr>
      <w:spacing w:after="160"/>
    </w:pPr>
    <w:rPr>
      <w:rFonts w:ascii="Arial" w:hAnsi="Arial"/>
    </w:rPr>
  </w:style>
  <w:style w:type="character" w:customStyle="1" w:styleId="H2nonumberChar">
    <w:name w:val="H2 no number Char"/>
    <w:basedOn w:val="Heading2Char"/>
    <w:link w:val="H2nonumber"/>
    <w:rsid w:val="000B1A0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754211"/>
    <w:rPr>
      <w:rFonts w:ascii="Corbel" w:hAnsi="Corbel" w:cs="Arial"/>
      <w:kern w:val="16"/>
      <w:szCs w:val="36"/>
      <w:lang w:eastAsia="en-GB"/>
    </w:rPr>
  </w:style>
  <w:style w:type="paragraph" w:customStyle="1" w:styleId="ReferenceList">
    <w:name w:val="Reference List"/>
    <w:basedOn w:val="BodyOfText"/>
    <w:link w:val="ReferenceListChar0"/>
    <w:qFormat/>
    <w:rsid w:val="000B1A0D"/>
    <w:pPr>
      <w:numPr>
        <w:numId w:val="43"/>
      </w:numPr>
      <w:spacing w:after="80"/>
    </w:pPr>
  </w:style>
  <w:style w:type="character" w:customStyle="1" w:styleId="ReferenceListChar0">
    <w:name w:val="Reference List Char"/>
    <w:basedOn w:val="BodyOfTextChar"/>
    <w:link w:val="ReferenceList"/>
    <w:rsid w:val="000B1A0D"/>
    <w:rPr>
      <w:rFonts w:ascii="Corbel" w:hAnsi="Corbel" w:cs="Arial"/>
      <w:kern w:val="16"/>
      <w:szCs w:val="36"/>
      <w:lang w:eastAsia="en-GB"/>
    </w:rPr>
  </w:style>
  <w:style w:type="character" w:customStyle="1" w:styleId="Mandatory">
    <w:name w:val="Mandatory"/>
    <w:basedOn w:val="DefaultParagraphFont"/>
    <w:uiPriority w:val="1"/>
    <w:qFormat/>
    <w:rsid w:val="000B1A0D"/>
    <w:rPr>
      <w:color w:val="ED2F1B"/>
      <w:lang w:eastAsia="fr-LU"/>
    </w:rPr>
  </w:style>
  <w:style w:type="paragraph" w:customStyle="1" w:styleId="Headerfootertext">
    <w:name w:val="Header/footer text"/>
    <w:basedOn w:val="Normal"/>
    <w:qFormat/>
    <w:rsid w:val="000B1A0D"/>
    <w:pPr>
      <w:spacing w:after="0"/>
    </w:pPr>
    <w:rPr>
      <w:color w:val="3E3E3E"/>
      <w:sz w:val="16"/>
    </w:rPr>
  </w:style>
  <w:style w:type="paragraph" w:customStyle="1" w:styleId="Headerfootertitle">
    <w:name w:val="Header/footer title"/>
    <w:basedOn w:val="Headerfootertext"/>
    <w:qFormat/>
    <w:rsid w:val="000B1A0D"/>
    <w:pPr>
      <w:ind w:right="170"/>
      <w:jc w:val="right"/>
    </w:pPr>
    <w:rPr>
      <w:color w:val="5F497A" w:themeColor="accent4" w:themeShade="BF"/>
    </w:rPr>
  </w:style>
  <w:style w:type="paragraph" w:customStyle="1" w:styleId="EnumerationL2">
    <w:name w:val="Enumeration L2"/>
    <w:basedOn w:val="Enumeration"/>
    <w:link w:val="EnumerationL2Char"/>
    <w:rsid w:val="000B1A0D"/>
    <w:pPr>
      <w:numPr>
        <w:ilvl w:val="1"/>
      </w:numPr>
      <w:spacing w:after="40"/>
    </w:pPr>
  </w:style>
  <w:style w:type="paragraph" w:customStyle="1" w:styleId="EnumerationL3">
    <w:name w:val="Enumeration L3"/>
    <w:basedOn w:val="EnumerationL2"/>
    <w:rsid w:val="000B1A0D"/>
    <w:pPr>
      <w:numPr>
        <w:ilvl w:val="2"/>
      </w:numPr>
      <w:spacing w:after="80"/>
      <w:contextualSpacing/>
    </w:pPr>
    <w:rPr>
      <w:lang w:eastAsia="en-US"/>
    </w:rPr>
  </w:style>
  <w:style w:type="character" w:customStyle="1" w:styleId="EnumerationL2Char">
    <w:name w:val="Enumeration L2 Char"/>
    <w:basedOn w:val="EnumerationChar"/>
    <w:link w:val="EnumerationL2"/>
    <w:rsid w:val="000B1A0D"/>
    <w:rPr>
      <w:rFonts w:ascii="Corbel" w:hAnsi="Corbel" w:cs="Arial"/>
      <w:kern w:val="16"/>
      <w:szCs w:val="36"/>
      <w:lang w:eastAsia="en-GB"/>
    </w:rPr>
  </w:style>
  <w:style w:type="paragraph" w:customStyle="1" w:styleId="Endlist">
    <w:name w:val="End list"/>
    <w:basedOn w:val="Enumeration"/>
    <w:next w:val="BodyOfText"/>
    <w:qFormat/>
    <w:rsid w:val="000B1A0D"/>
    <w:pPr>
      <w:numPr>
        <w:numId w:val="0"/>
      </w:numPr>
      <w:spacing w:after="0"/>
      <w:ind w:left="644"/>
      <w:jc w:val="right"/>
    </w:pPr>
    <w:rPr>
      <w:sz w:val="14"/>
      <w:lang w:eastAsia="en-US"/>
    </w:rPr>
  </w:style>
  <w:style w:type="paragraph" w:customStyle="1" w:styleId="BulletL2">
    <w:name w:val="Bullet L2"/>
    <w:basedOn w:val="ListParagraph"/>
    <w:rsid w:val="000B1A0D"/>
    <w:pPr>
      <w:numPr>
        <w:ilvl w:val="1"/>
      </w:numPr>
      <w:spacing w:after="40"/>
    </w:pPr>
  </w:style>
  <w:style w:type="paragraph" w:customStyle="1" w:styleId="BulletL3">
    <w:name w:val="Bullet L3"/>
    <w:basedOn w:val="BulletL2"/>
    <w:rsid w:val="000B1A0D"/>
    <w:pPr>
      <w:numPr>
        <w:ilvl w:val="2"/>
      </w:numPr>
      <w:spacing w:after="80"/>
      <w:contextualSpacing/>
    </w:pPr>
  </w:style>
  <w:style w:type="paragraph" w:customStyle="1" w:styleId="TexteTable2">
    <w:name w:val="TexteTable2"/>
    <w:basedOn w:val="BodyOfText"/>
    <w:link w:val="TexteTable2Char"/>
    <w:qFormat/>
    <w:rsid w:val="00754211"/>
    <w:pPr>
      <w:spacing w:before="20" w:after="20"/>
      <w:ind w:left="57" w:right="57"/>
    </w:pPr>
    <w:rPr>
      <w:sz w:val="18"/>
    </w:rPr>
  </w:style>
  <w:style w:type="paragraph" w:customStyle="1" w:styleId="BulletL4">
    <w:name w:val="Bullet L4"/>
    <w:basedOn w:val="BulletL3"/>
    <w:rsid w:val="000B1A0D"/>
    <w:pPr>
      <w:numPr>
        <w:ilvl w:val="3"/>
      </w:numPr>
    </w:pPr>
    <w:rPr>
      <w:color w:val="3D3D3D"/>
    </w:rPr>
  </w:style>
  <w:style w:type="paragraph" w:customStyle="1" w:styleId="EnumrationL4">
    <w:name w:val="Enumération L4"/>
    <w:basedOn w:val="EnumerationL3"/>
    <w:rsid w:val="000B1A0D"/>
    <w:pPr>
      <w:numPr>
        <w:ilvl w:val="3"/>
      </w:numPr>
    </w:pPr>
  </w:style>
  <w:style w:type="numbering" w:customStyle="1" w:styleId="EnumrationListe">
    <w:name w:val="Enumération Liste"/>
    <w:uiPriority w:val="99"/>
    <w:rsid w:val="000B1A0D"/>
    <w:pPr>
      <w:numPr>
        <w:numId w:val="12"/>
      </w:numPr>
    </w:pPr>
  </w:style>
  <w:style w:type="paragraph" w:customStyle="1" w:styleId="TabEnum2">
    <w:name w:val="TabEnum2"/>
    <w:basedOn w:val="TabEnum1"/>
    <w:link w:val="TabEnum2Char"/>
    <w:qFormat/>
    <w:rsid w:val="00754211"/>
    <w:rPr>
      <w:sz w:val="18"/>
    </w:rPr>
  </w:style>
  <w:style w:type="character" w:customStyle="1" w:styleId="ListParagraphChar">
    <w:name w:val="List Paragraph Char"/>
    <w:aliases w:val="Bullet Char,S-P puce2 Char"/>
    <w:basedOn w:val="DefaultParagraphFont"/>
    <w:link w:val="ListParagraph"/>
    <w:uiPriority w:val="99"/>
    <w:rsid w:val="000B1A0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754211"/>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754211"/>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0B1A0D"/>
    <w:pPr>
      <w:spacing w:before="60" w:after="60"/>
      <w:jc w:val="center"/>
    </w:pPr>
  </w:style>
  <w:style w:type="character" w:customStyle="1" w:styleId="HTocChar">
    <w:name w:val="H Toc Char"/>
    <w:basedOn w:val="HDocPropChar"/>
    <w:link w:val="HToc"/>
    <w:rsid w:val="000B1A0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qFormat/>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chart" Target="charts/chart5.xml"/><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40_analysis-report-FR_V4.7.dotm" TargetMode="External"/><Relationship Id="rId17" Type="http://schemas.openxmlformats.org/officeDocument/2006/relationships/chart" Target="charts/chart4.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chart" Target="charts/chart7.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header" Target="header2.xml"/><Relationship Id="rId28" Type="http://schemas.openxmlformats.org/officeDocument/2006/relationships/theme" Target="theme/theme1.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footer" Target="foot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[&gt;9.99]#\ ###\ ###\ ###\ ##0\k\€;[&gt;0.01]#0.0\k\€;0\k\€</c:formatCode>
                <c:ptCount val="1"/>
              </c:numCache>
            </c:numRef>
          </c:val>
          <c:extLst>
            <c:ext xmlns:c16="http://schemas.microsoft.com/office/drawing/2014/chart" uri="{C3380CC4-5D6E-409C-BE32-E72D297353CC}">
              <c16:uniqueId val="{00000000-7430-4769-8B2F-BBEB9AA53509}"/>
            </c:ext>
          </c:extLst>
        </c:ser>
        <c:dLbls>
          <c:dLblPos val="outEnd"/>
          <c:showLegendKey val="0"/>
          <c:showVal val="1"/>
          <c:showCatName val="0"/>
          <c:showSerName val="0"/>
          <c:showPercent val="0"/>
          <c:showBubbleSize val="0"/>
        </c:dLbls>
        <c:gapWidth val="80"/>
        <c:overlap val="25"/>
        <c:axId val="429780088"/>
        <c:axId val="429784008"/>
      </c:barChart>
      <c:catAx>
        <c:axId val="4297800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29784008"/>
        <c:crosses val="autoZero"/>
        <c:auto val="1"/>
        <c:lblAlgn val="ctr"/>
        <c:lblOffset val="100"/>
        <c:noMultiLvlLbl val="0"/>
      </c:catAx>
      <c:valAx>
        <c:axId val="429784008"/>
        <c:scaling>
          <c:orientation val="minMax"/>
        </c:scaling>
        <c:delete val="0"/>
        <c:axPos val="l"/>
        <c:majorGridlines>
          <c:spPr>
            <a:ln w="9525" cap="flat" cmpd="sng" algn="ctr">
              <a:solidFill>
                <a:schemeClr val="tx1">
                  <a:lumMod val="5000"/>
                  <a:lumOff val="95000"/>
                </a:schemeClr>
              </a:solidFill>
              <a:round/>
            </a:ln>
            <a:effectLst/>
          </c:spPr>
        </c:majorGridlines>
        <c:numFmt formatCode="[&gt;9.99]#\ ###\ ###\ ###\ ##0\k\€;[&gt;0.01]#0.0\k\€;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297800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[&gt;9.99]#\ ###\ ###\ ###\ ##0\k\€;[&gt;0.01]#0.0\k\€;0\k\€</c:formatCode>
                <c:ptCount val="1"/>
              </c:numCache>
            </c:numRef>
          </c:val>
          <c:extLst>
            <c:ext xmlns:c16="http://schemas.microsoft.com/office/drawing/2014/chart" uri="{C3380CC4-5D6E-409C-BE32-E72D297353CC}">
              <c16:uniqueId val="{00000000-ED1F-4DB7-9134-1DDC488FCEBC}"/>
            </c:ext>
          </c:extLst>
        </c:ser>
        <c:dLbls>
          <c:dLblPos val="outEnd"/>
          <c:showLegendKey val="0"/>
          <c:showVal val="1"/>
          <c:showCatName val="0"/>
          <c:showSerName val="0"/>
          <c:showPercent val="0"/>
          <c:showBubbleSize val="0"/>
        </c:dLbls>
        <c:gapWidth val="80"/>
        <c:overlap val="25"/>
        <c:axId val="429778128"/>
        <c:axId val="429780480"/>
      </c:barChart>
      <c:catAx>
        <c:axId val="42977812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29780480"/>
        <c:crosses val="autoZero"/>
        <c:auto val="1"/>
        <c:lblAlgn val="ctr"/>
        <c:lblOffset val="100"/>
        <c:noMultiLvlLbl val="0"/>
      </c:catAx>
      <c:valAx>
        <c:axId val="429780480"/>
        <c:scaling>
          <c:orientation val="minMax"/>
        </c:scaling>
        <c:delete val="0"/>
        <c:axPos val="l"/>
        <c:majorGridlines>
          <c:spPr>
            <a:ln w="9525" cap="flat" cmpd="sng" algn="ctr">
              <a:solidFill>
                <a:schemeClr val="tx1">
                  <a:lumMod val="5000"/>
                  <a:lumOff val="95000"/>
                </a:schemeClr>
              </a:solidFill>
              <a:round/>
            </a:ln>
            <a:effectLst/>
          </c:spPr>
        </c:majorGridlines>
        <c:numFmt formatCode="[&gt;9.99]#\ ###\ ###\ ###\ ##0\k\€;[&gt;0.01]#0.0\k\€;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2977812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[&gt;9.99]#\ ###\ ###\ ###\ ##0\k\€;[&gt;0.01]#0.0\k\€;0\k\€</c:formatCode>
                <c:ptCount val="1"/>
              </c:numCache>
            </c:numRef>
          </c:val>
          <c:extLst>
            <c:ext xmlns:c16="http://schemas.microsoft.com/office/drawing/2014/chart" uri="{C3380CC4-5D6E-409C-BE32-E72D297353CC}">
              <c16:uniqueId val="{00000000-D0F9-40B6-846A-3CA4B9E55696}"/>
            </c:ext>
          </c:extLst>
        </c:ser>
        <c:dLbls>
          <c:dLblPos val="outEnd"/>
          <c:showLegendKey val="0"/>
          <c:showVal val="1"/>
          <c:showCatName val="0"/>
          <c:showSerName val="0"/>
          <c:showPercent val="0"/>
          <c:showBubbleSize val="0"/>
        </c:dLbls>
        <c:gapWidth val="80"/>
        <c:overlap val="25"/>
        <c:axId val="429777344"/>
        <c:axId val="419829608"/>
      </c:barChart>
      <c:catAx>
        <c:axId val="4297773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19829608"/>
        <c:crosses val="autoZero"/>
        <c:auto val="1"/>
        <c:lblAlgn val="ctr"/>
        <c:lblOffset val="100"/>
        <c:noMultiLvlLbl val="0"/>
      </c:catAx>
      <c:valAx>
        <c:axId val="419829608"/>
        <c:scaling>
          <c:orientation val="minMax"/>
        </c:scaling>
        <c:delete val="0"/>
        <c:axPos val="l"/>
        <c:majorGridlines>
          <c:spPr>
            <a:ln w="9525" cap="flat" cmpd="sng" algn="ctr">
              <a:solidFill>
                <a:schemeClr val="tx1">
                  <a:lumMod val="5000"/>
                  <a:lumOff val="95000"/>
                </a:schemeClr>
              </a:solidFill>
              <a:round/>
            </a:ln>
            <a:effectLst/>
          </c:spPr>
        </c:majorGridlines>
        <c:numFmt formatCode="[&gt;9.99]#\ ###\ ###\ ###\ ##0\k\€;[&gt;0.01]#0.0\k\€;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2977734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[&gt;9.99]#\ ###\ ###\ ###\ ##0\k\€;[&gt;0.01]#0.0\k\€;0\k\€</c:formatCode>
                <c:ptCount val="1"/>
              </c:numCache>
            </c:numRef>
          </c:val>
          <c:extLst>
            <c:ext xmlns:c16="http://schemas.microsoft.com/office/drawing/2014/chart" uri="{C3380CC4-5D6E-409C-BE32-E72D297353CC}">
              <c16:uniqueId val="{00000000-9152-4497-9D80-4AC3D31B7A97}"/>
            </c:ext>
          </c:extLst>
        </c:ser>
        <c:dLbls>
          <c:dLblPos val="outEnd"/>
          <c:showLegendKey val="0"/>
          <c:showVal val="1"/>
          <c:showCatName val="0"/>
          <c:showSerName val="0"/>
          <c:showPercent val="0"/>
          <c:showBubbleSize val="0"/>
        </c:dLbls>
        <c:gapWidth val="80"/>
        <c:overlap val="25"/>
        <c:axId val="419828824"/>
        <c:axId val="419828040"/>
      </c:barChart>
      <c:catAx>
        <c:axId val="4198288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19828040"/>
        <c:crosses val="autoZero"/>
        <c:auto val="1"/>
        <c:lblAlgn val="ctr"/>
        <c:lblOffset val="100"/>
        <c:noMultiLvlLbl val="0"/>
      </c:catAx>
      <c:valAx>
        <c:axId val="419828040"/>
        <c:scaling>
          <c:orientation val="minMax"/>
        </c:scaling>
        <c:delete val="0"/>
        <c:axPos val="l"/>
        <c:majorGridlines>
          <c:spPr>
            <a:ln w="9525" cap="flat" cmpd="sng" algn="ctr">
              <a:solidFill>
                <a:schemeClr val="tx1">
                  <a:lumMod val="5000"/>
                  <a:lumOff val="95000"/>
                </a:schemeClr>
              </a:solidFill>
              <a:round/>
            </a:ln>
            <a:effectLst/>
          </c:spPr>
        </c:majorGridlines>
        <c:numFmt formatCode="[&gt;9.99]#\ ###\ ###\ ###\ ##0\k\€;[&gt;0.01]#0.0\k\€;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1982882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419830784"/>
        <c:axId val="419829216"/>
      </c:radarChart>
      <c:catAx>
        <c:axId val="41983078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19829216"/>
        <c:crosses val="autoZero"/>
        <c:auto val="1"/>
        <c:lblAlgn val="ctr"/>
        <c:lblOffset val="100"/>
        <c:noMultiLvlLbl val="0"/>
      </c:catAx>
      <c:valAx>
        <c:axId val="4198292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1983078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419821768"/>
        <c:axId val="419826864"/>
      </c:radarChart>
      <c:catAx>
        <c:axId val="41982176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19826864"/>
        <c:crosses val="autoZero"/>
        <c:auto val="1"/>
        <c:lblAlgn val="ctr"/>
        <c:lblOffset val="100"/>
        <c:noMultiLvlLbl val="0"/>
      </c:catAx>
      <c:valAx>
        <c:axId val="41982686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41982176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extLst>
            <c:ext xmlns:c16="http://schemas.microsoft.com/office/drawing/2014/chart" uri="{C3380CC4-5D6E-409C-BE32-E72D297353CC}">
              <c16:uniqueId val="{00000000-D93A-417C-B535-40CF2F0A4474}"/>
            </c:ext>
          </c:extLst>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extLst>
            <c:ext xmlns:c16="http://schemas.microsoft.com/office/drawing/2014/chart" uri="{C3380CC4-5D6E-409C-BE32-E72D297353CC}">
              <c16:uniqueId val="{00000001-D93A-417C-B535-40CF2F0A4474}"/>
            </c:ext>
          </c:extLst>
        </c:ser>
        <c:dLbls>
          <c:showLegendKey val="0"/>
          <c:showVal val="0"/>
          <c:showCatName val="0"/>
          <c:showSerName val="0"/>
          <c:showPercent val="0"/>
          <c:showBubbleSize val="0"/>
        </c:dLbls>
        <c:gapWidth val="150"/>
        <c:axId val="569199448"/>
        <c:axId val="569202728"/>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extLst>
            <c:ext xmlns:c16="http://schemas.microsoft.com/office/drawing/2014/chart" uri="{C3380CC4-5D6E-409C-BE32-E72D297353CC}">
              <c16:uniqueId val="{00000000-10DE-4A0C-8F3A-5398C4B8C402}"/>
            </c:ext>
          </c:extLst>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###0\k\€\/\y</c:formatCode>
                <c:ptCount val="2"/>
                <c:pt idx="0">
                  <c:v>0</c:v>
                </c:pt>
                <c:pt idx="1">
                  <c:v>0</c:v>
                </c:pt>
              </c:numCache>
            </c:numRef>
          </c:val>
          <c:smooth val="0"/>
          <c:extLst>
            <c:ext xmlns:c16="http://schemas.microsoft.com/office/drawing/2014/chart" uri="{C3380CC4-5D6E-409C-BE32-E72D297353CC}">
              <c16:uniqueId val="{00000001-10DE-4A0C-8F3A-5398C4B8C402}"/>
            </c:ext>
          </c:extLst>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###0\k\€\/\y</c:formatCode>
                <c:ptCount val="2"/>
                <c:pt idx="0">
                  <c:v>0</c:v>
                </c:pt>
                <c:pt idx="1">
                  <c:v>0</c:v>
                </c:pt>
              </c:numCache>
            </c:numRef>
          </c:val>
          <c:smooth val="0"/>
          <c:extLst>
            <c:ext xmlns:c16="http://schemas.microsoft.com/office/drawing/2014/chart" uri="{C3380CC4-5D6E-409C-BE32-E72D297353CC}">
              <c16:uniqueId val="{00000002-10DE-4A0C-8F3A-5398C4B8C402}"/>
            </c:ext>
          </c:extLst>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###0\k\€\/\y</c:formatCode>
                <c:ptCount val="2"/>
                <c:pt idx="0">
                  <c:v>0</c:v>
                </c:pt>
                <c:pt idx="1">
                  <c:v>0</c:v>
                </c:pt>
              </c:numCache>
            </c:numRef>
          </c:val>
          <c:smooth val="0"/>
          <c:extLst>
            <c:ext xmlns:c16="http://schemas.microsoft.com/office/drawing/2014/chart" uri="{C3380CC4-5D6E-409C-BE32-E72D297353CC}">
              <c16:uniqueId val="{00000003-10DE-4A0C-8F3A-5398C4B8C402}"/>
            </c:ext>
          </c:extLst>
        </c:ser>
        <c:dLbls>
          <c:showLegendKey val="0"/>
          <c:showVal val="0"/>
          <c:showCatName val="0"/>
          <c:showSerName val="0"/>
          <c:showPercent val="0"/>
          <c:showBubbleSize val="0"/>
        </c:dLbls>
        <c:marker val="1"/>
        <c:smooth val="0"/>
        <c:axId val="430335832"/>
        <c:axId val="430335048"/>
      </c:lineChart>
      <c:valAx>
        <c:axId val="430335048"/>
        <c:scaling>
          <c:orientation val="minMax"/>
        </c:scaling>
        <c:delete val="0"/>
        <c:axPos val="l"/>
        <c:numFmt formatCode="###\ ###\ ###\ ###0\k\€" sourceLinked="1"/>
        <c:majorTickMark val="out"/>
        <c:minorTickMark val="none"/>
        <c:tickLblPos val="nextTo"/>
        <c:crossAx val="430335832"/>
        <c:crosses val="autoZero"/>
        <c:crossBetween val="between"/>
      </c:valAx>
      <c:catAx>
        <c:axId val="430335832"/>
        <c:scaling>
          <c:orientation val="minMax"/>
        </c:scaling>
        <c:delete val="0"/>
        <c:axPos val="b"/>
        <c:numFmt formatCode="General" sourceLinked="1"/>
        <c:majorTickMark val="out"/>
        <c:minorTickMark val="none"/>
        <c:tickLblPos val="nextTo"/>
        <c:crossAx val="430335048"/>
        <c:crosses val="autoZero"/>
        <c:auto val="1"/>
        <c:lblAlgn val="ctr"/>
        <c:lblOffset val="100"/>
        <c:noMultiLvlLbl val="0"/>
      </c:catAx>
      <c:valAx>
        <c:axId val="569202728"/>
        <c:scaling>
          <c:orientation val="minMax"/>
        </c:scaling>
        <c:delete val="0"/>
        <c:axPos val="r"/>
        <c:numFmt formatCode="0%" sourceLinked="1"/>
        <c:majorTickMark val="out"/>
        <c:minorTickMark val="none"/>
        <c:tickLblPos val="nextTo"/>
        <c:crossAx val="569199448"/>
        <c:crosses val="max"/>
        <c:crossBetween val="between"/>
      </c:valAx>
      <c:catAx>
        <c:axId val="569199448"/>
        <c:scaling>
          <c:orientation val="minMax"/>
        </c:scaling>
        <c:delete val="1"/>
        <c:axPos val="b"/>
        <c:numFmt formatCode="General" sourceLinked="1"/>
        <c:majorTickMark val="out"/>
        <c:minorTickMark val="none"/>
        <c:tickLblPos val="nextTo"/>
        <c:crossAx val="569202728"/>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AF1A95CB36843E48ECEB083AE6C76E9"/>
        <w:category>
          <w:name w:val="General"/>
          <w:gallery w:val="placeholder"/>
        </w:category>
        <w:types>
          <w:type w:val="bbPlcHdr"/>
        </w:types>
        <w:behaviors>
          <w:behavior w:val="content"/>
        </w:behaviors>
        <w:guid w:val="{61D1611B-9AC1-4E0C-8DDC-31971C8CF2BC}"/>
      </w:docPartPr>
      <w:docPartBody>
        <w:p w:rsidR="000116FA" w:rsidRDefault="000116FA">
          <w:pPr>
            <w:pStyle w:val="1AF1A95CB36843E48ECEB083AE6C76E9"/>
          </w:pPr>
          <w:r w:rsidRPr="006E79F6">
            <w:rPr>
              <w:rStyle w:val="PlaceholderText"/>
            </w:rPr>
            <w:t>[Category]</w:t>
          </w:r>
        </w:p>
      </w:docPartBody>
    </w:docPart>
    <w:docPart>
      <w:docPartPr>
        <w:name w:val="29E0671795914C949CCE306133551AE2"/>
        <w:category>
          <w:name w:val="General"/>
          <w:gallery w:val="placeholder"/>
        </w:category>
        <w:types>
          <w:type w:val="bbPlcHdr"/>
        </w:types>
        <w:behaviors>
          <w:behavior w:val="content"/>
        </w:behaviors>
        <w:guid w:val="{1D625379-7172-42CB-AC9A-69332CE4258F}"/>
      </w:docPartPr>
      <w:docPartBody>
        <w:p w:rsidR="000116FA" w:rsidRDefault="000116FA">
          <w:pPr>
            <w:pStyle w:val="29E0671795914C949CCE306133551AE2"/>
          </w:pPr>
          <w:r w:rsidRPr="006E79F6">
            <w:rPr>
              <w:rStyle w:val="PlaceholderText"/>
            </w:rPr>
            <w:t>[Title]</w:t>
          </w:r>
        </w:p>
      </w:docPartBody>
    </w:docPart>
    <w:docPart>
      <w:docPartPr>
        <w:name w:val="EBC7CA82F37D49F99E1AF5DB0284ACE6"/>
        <w:category>
          <w:name w:val="General"/>
          <w:gallery w:val="placeholder"/>
        </w:category>
        <w:types>
          <w:type w:val="bbPlcHdr"/>
        </w:types>
        <w:behaviors>
          <w:behavior w:val="content"/>
        </w:behaviors>
        <w:guid w:val="{8D811AA1-0372-4328-96AC-C0FCEAFBBE75}"/>
      </w:docPartPr>
      <w:docPartBody>
        <w:p w:rsidR="000116FA" w:rsidRDefault="000116FA">
          <w:pPr>
            <w:pStyle w:val="EBC7CA82F37D49F99E1AF5DB0284ACE6"/>
          </w:pPr>
          <w:r w:rsidRPr="006E79F6">
            <w:rPr>
              <w:rStyle w:val="PlaceholderText"/>
            </w:rPr>
            <w:t>[Subject]</w:t>
          </w:r>
        </w:p>
      </w:docPartBody>
    </w:docPart>
    <w:docPart>
      <w:docPartPr>
        <w:name w:val="9E09072FC52A455C9B226C727733DFCE"/>
        <w:category>
          <w:name w:val="General"/>
          <w:gallery w:val="placeholder"/>
        </w:category>
        <w:types>
          <w:type w:val="bbPlcHdr"/>
        </w:types>
        <w:behaviors>
          <w:behavior w:val="content"/>
        </w:behaviors>
        <w:guid w:val="{E3B4AF08-73AC-4217-AFB8-E0B16C2C7F99}"/>
      </w:docPartPr>
      <w:docPartBody>
        <w:p w:rsidR="000116FA" w:rsidRDefault="000116FA">
          <w:pPr>
            <w:pStyle w:val="9E09072FC52A455C9B226C727733DFCE"/>
          </w:pPr>
          <w:r w:rsidRPr="006E79F6">
            <w:rPr>
              <w:rStyle w:val="PlaceholderText"/>
            </w:rPr>
            <w:t>[Keywords]</w:t>
          </w:r>
        </w:p>
      </w:docPartBody>
    </w:docPart>
    <w:docPart>
      <w:docPartPr>
        <w:name w:val="AF19AA3E4A29471C912431043FC79249"/>
        <w:category>
          <w:name w:val="General"/>
          <w:gallery w:val="placeholder"/>
        </w:category>
        <w:types>
          <w:type w:val="bbPlcHdr"/>
        </w:types>
        <w:behaviors>
          <w:behavior w:val="content"/>
        </w:behaviors>
        <w:guid w:val="{28918BBB-91B0-4E77-A7DC-1E2DCAEEC7B0}"/>
      </w:docPartPr>
      <w:docPartBody>
        <w:p w:rsidR="000116FA" w:rsidRDefault="000116FA">
          <w:pPr>
            <w:pStyle w:val="AF19AA3E4A29471C912431043FC79249"/>
          </w:pPr>
          <w:r w:rsidRPr="00E83A7F">
            <w:rPr>
              <w:rStyle w:val="PlaceholderText"/>
            </w:rPr>
            <w:t>Choose an item.</w:t>
          </w:r>
        </w:p>
      </w:docPartBody>
    </w:docPart>
    <w:docPart>
      <w:docPartPr>
        <w:name w:val="7E6A89A922564852ADDFD8584ABEE735"/>
        <w:category>
          <w:name w:val="General"/>
          <w:gallery w:val="placeholder"/>
        </w:category>
        <w:types>
          <w:type w:val="bbPlcHdr"/>
        </w:types>
        <w:behaviors>
          <w:behavior w:val="content"/>
        </w:behaviors>
        <w:guid w:val="{6246FAF3-71F8-43A2-AD77-2AE6E20AE6B6}"/>
      </w:docPartPr>
      <w:docPartBody>
        <w:p w:rsidR="000116FA" w:rsidRDefault="000116FA">
          <w:pPr>
            <w:pStyle w:val="7E6A89A922564852ADDFD8584ABEE735"/>
          </w:pPr>
          <w:r w:rsidRPr="006E79F6">
            <w:rPr>
              <w:rStyle w:val="PlaceholderText"/>
            </w:rPr>
            <w:t>Click here to enter a date.</w:t>
          </w:r>
        </w:p>
      </w:docPartBody>
    </w:docPart>
    <w:docPart>
      <w:docPartPr>
        <w:name w:val="305B764F704D44EFADBF4FDD089EB638"/>
        <w:category>
          <w:name w:val="General"/>
          <w:gallery w:val="placeholder"/>
        </w:category>
        <w:types>
          <w:type w:val="bbPlcHdr"/>
        </w:types>
        <w:behaviors>
          <w:behavior w:val="content"/>
        </w:behaviors>
        <w:guid w:val="{FF13D6C1-430B-4395-819E-2D42FE446A8B}"/>
      </w:docPartPr>
      <w:docPartBody>
        <w:p w:rsidR="000116FA" w:rsidRDefault="000116FA">
          <w:pPr>
            <w:pStyle w:val="305B764F704D44EFADBF4FDD089EB638"/>
          </w:pPr>
          <w:r w:rsidRPr="00DE0283">
            <w:rPr>
              <w:rStyle w:val="PlaceholderText"/>
            </w:rPr>
            <w:t>[Comments]</w:t>
          </w:r>
        </w:p>
      </w:docPartBody>
    </w:docPart>
    <w:docPart>
      <w:docPartPr>
        <w:name w:val="8D1484FADAD64722A45214B307377672"/>
        <w:category>
          <w:name w:val="General"/>
          <w:gallery w:val="placeholder"/>
        </w:category>
        <w:types>
          <w:type w:val="bbPlcHdr"/>
        </w:types>
        <w:behaviors>
          <w:behavior w:val="content"/>
        </w:behaviors>
        <w:guid w:val="{C5D0325F-FFFD-4000-938A-1DDE4928A604}"/>
      </w:docPartPr>
      <w:docPartBody>
        <w:p w:rsidR="000116FA" w:rsidRDefault="000116FA">
          <w:pPr>
            <w:pStyle w:val="8D1484FADAD64722A45214B307377672"/>
          </w:pPr>
          <w:r w:rsidRPr="008D79C6">
            <w:rPr>
              <w:rStyle w:val="PlaceholderText"/>
            </w:rPr>
            <w:t>Cliquez ici pour entrer une date.</w:t>
          </w:r>
        </w:p>
      </w:docPartBody>
    </w:docPart>
    <w:docPart>
      <w:docPartPr>
        <w:name w:val="93F3479AF2734E88A4BF22BE06D39F20"/>
        <w:category>
          <w:name w:val="General"/>
          <w:gallery w:val="placeholder"/>
        </w:category>
        <w:types>
          <w:type w:val="bbPlcHdr"/>
        </w:types>
        <w:behaviors>
          <w:behavior w:val="content"/>
        </w:behaviors>
        <w:guid w:val="{386902A1-96BC-4174-86D1-AA216FD6293A}"/>
      </w:docPartPr>
      <w:docPartBody>
        <w:p w:rsidR="000116FA" w:rsidRDefault="000116FA">
          <w:pPr>
            <w:pStyle w:val="93F3479AF2734E88A4BF22BE06D39F20"/>
          </w:pPr>
          <w:r w:rsidRPr="000B5275">
            <w:rPr>
              <w:rStyle w:val="PlaceholderText"/>
            </w:rPr>
            <w:t>Choose an item.</w:t>
          </w:r>
        </w:p>
      </w:docPartBody>
    </w:docPart>
    <w:docPart>
      <w:docPartPr>
        <w:name w:val="A19568AA97204693A4685C0C711AE1B0"/>
        <w:category>
          <w:name w:val="General"/>
          <w:gallery w:val="placeholder"/>
        </w:category>
        <w:types>
          <w:type w:val="bbPlcHdr"/>
        </w:types>
        <w:behaviors>
          <w:behavior w:val="content"/>
        </w:behaviors>
        <w:guid w:val="{43304CEE-6923-478B-8F85-37048F35CF3F}"/>
      </w:docPartPr>
      <w:docPartBody>
        <w:p w:rsidR="000116FA" w:rsidRDefault="000116FA">
          <w:pPr>
            <w:pStyle w:val="A19568AA97204693A4685C0C711AE1B0"/>
          </w:pPr>
          <w:r w:rsidRPr="000B5275">
            <w:rPr>
              <w:rStyle w:val="PlaceholderText"/>
            </w:rPr>
            <w:t>Choose an item.</w:t>
          </w:r>
        </w:p>
      </w:docPartBody>
    </w:docPart>
    <w:docPart>
      <w:docPartPr>
        <w:name w:val="7AFE3298C21F415F8C6633C7DA3B1189"/>
        <w:category>
          <w:name w:val="General"/>
          <w:gallery w:val="placeholder"/>
        </w:category>
        <w:types>
          <w:type w:val="bbPlcHdr"/>
        </w:types>
        <w:behaviors>
          <w:behavior w:val="content"/>
        </w:behaviors>
        <w:guid w:val="{08E72DAE-4D1B-4EB3-BF04-6385BE9A9545}"/>
      </w:docPartPr>
      <w:docPartBody>
        <w:p w:rsidR="000116FA" w:rsidRDefault="000116FA">
          <w:pPr>
            <w:pStyle w:val="7AFE3298C21F415F8C6633C7DA3B1189"/>
          </w:pPr>
          <w:r w:rsidRPr="008D79C6">
            <w:rPr>
              <w:rStyle w:val="PlaceholderText"/>
            </w:rPr>
            <w:t>Cliquez ici pour entrer une date.</w:t>
          </w:r>
        </w:p>
      </w:docPartBody>
    </w:docPart>
    <w:docPart>
      <w:docPartPr>
        <w:name w:val="5A5DDE26377B49E6A422B774CC40E8D3"/>
        <w:category>
          <w:name w:val="General"/>
          <w:gallery w:val="placeholder"/>
        </w:category>
        <w:types>
          <w:type w:val="bbPlcHdr"/>
        </w:types>
        <w:behaviors>
          <w:behavior w:val="content"/>
        </w:behaviors>
        <w:guid w:val="{6BEA4E57-50E4-4E85-B9C6-115F7EDF222E}"/>
      </w:docPartPr>
      <w:docPartBody>
        <w:p w:rsidR="000116FA" w:rsidRDefault="000116FA">
          <w:pPr>
            <w:pStyle w:val="5A5DDE26377B49E6A422B774CC40E8D3"/>
          </w:pPr>
          <w:r w:rsidRPr="000B5275">
            <w:rPr>
              <w:rStyle w:val="PlaceholderText"/>
            </w:rPr>
            <w:t>Choose an item.</w:t>
          </w:r>
        </w:p>
      </w:docPartBody>
    </w:docPart>
    <w:docPart>
      <w:docPartPr>
        <w:name w:val="1391D421CCAB4AEE9EC3835C39F9D63A"/>
        <w:category>
          <w:name w:val="General"/>
          <w:gallery w:val="placeholder"/>
        </w:category>
        <w:types>
          <w:type w:val="bbPlcHdr"/>
        </w:types>
        <w:behaviors>
          <w:behavior w:val="content"/>
        </w:behaviors>
        <w:guid w:val="{30C34ADB-EE57-4022-9A69-E4B516444E2A}"/>
      </w:docPartPr>
      <w:docPartBody>
        <w:p w:rsidR="000116FA" w:rsidRDefault="000116FA">
          <w:pPr>
            <w:pStyle w:val="1391D421CCAB4AEE9EC3835C39F9D63A"/>
          </w:pPr>
          <w:r w:rsidRPr="000B5275">
            <w:rPr>
              <w:rStyle w:val="PlaceholderText"/>
            </w:rPr>
            <w:t>Choose an item.</w:t>
          </w:r>
        </w:p>
      </w:docPartBody>
    </w:docPart>
    <w:docPart>
      <w:docPartPr>
        <w:name w:val="D1259BBB60284667990066419284968F"/>
        <w:category>
          <w:name w:val="General"/>
          <w:gallery w:val="placeholder"/>
        </w:category>
        <w:types>
          <w:type w:val="bbPlcHdr"/>
        </w:types>
        <w:behaviors>
          <w:behavior w:val="content"/>
        </w:behaviors>
        <w:guid w:val="{45104C29-1953-4937-BF37-F301EC12BBC2}"/>
      </w:docPartPr>
      <w:docPartBody>
        <w:p w:rsidR="000116FA" w:rsidRDefault="000116FA">
          <w:pPr>
            <w:pStyle w:val="D1259BBB60284667990066419284968F"/>
          </w:pPr>
          <w:r w:rsidRPr="008D79C6">
            <w:rPr>
              <w:rStyle w:val="PlaceholderText"/>
            </w:rPr>
            <w:t>Cliquez ici pour entrer une date.</w:t>
          </w:r>
        </w:p>
      </w:docPartBody>
    </w:docPart>
    <w:docPart>
      <w:docPartPr>
        <w:name w:val="7A45D68491404A819C20DBF9E066C3A0"/>
        <w:category>
          <w:name w:val="General"/>
          <w:gallery w:val="placeholder"/>
        </w:category>
        <w:types>
          <w:type w:val="bbPlcHdr"/>
        </w:types>
        <w:behaviors>
          <w:behavior w:val="content"/>
        </w:behaviors>
        <w:guid w:val="{E7F53BA9-10E9-48D9-AD54-30E380EE20EA}"/>
      </w:docPartPr>
      <w:docPartBody>
        <w:p w:rsidR="000116FA" w:rsidRDefault="000116FA">
          <w:pPr>
            <w:pStyle w:val="7A45D68491404A819C20DBF9E066C3A0"/>
          </w:pPr>
          <w:r w:rsidRPr="000B5275">
            <w:rPr>
              <w:rStyle w:val="PlaceholderText"/>
            </w:rPr>
            <w:t>Choose an item.</w:t>
          </w:r>
        </w:p>
      </w:docPartBody>
    </w:docPart>
    <w:docPart>
      <w:docPartPr>
        <w:name w:val="3AAE149B4DAC4B12AA6345F5AD4EEC03"/>
        <w:category>
          <w:name w:val="General"/>
          <w:gallery w:val="placeholder"/>
        </w:category>
        <w:types>
          <w:type w:val="bbPlcHdr"/>
        </w:types>
        <w:behaviors>
          <w:behavior w:val="content"/>
        </w:behaviors>
        <w:guid w:val="{C05E0BDA-8F38-4450-A6F9-AE4D2A260B6E}"/>
      </w:docPartPr>
      <w:docPartBody>
        <w:p w:rsidR="000116FA" w:rsidRDefault="000116FA">
          <w:pPr>
            <w:pStyle w:val="3AAE149B4DAC4B12AA6345F5AD4EEC03"/>
          </w:pPr>
          <w:r w:rsidRPr="000B5275">
            <w:rPr>
              <w:rStyle w:val="PlaceholderText"/>
            </w:rPr>
            <w:t>Choose an item.</w:t>
          </w:r>
        </w:p>
      </w:docPartBody>
    </w:docPart>
    <w:docPart>
      <w:docPartPr>
        <w:name w:val="F0476FDA744F42B4A964CFE51FF3676C"/>
        <w:category>
          <w:name w:val="General"/>
          <w:gallery w:val="placeholder"/>
        </w:category>
        <w:types>
          <w:type w:val="bbPlcHdr"/>
        </w:types>
        <w:behaviors>
          <w:behavior w:val="content"/>
        </w:behaviors>
        <w:guid w:val="{75C8726B-D98F-40AF-8280-DB0554BE3010}"/>
      </w:docPartPr>
      <w:docPartBody>
        <w:p w:rsidR="000116FA" w:rsidRDefault="000116FA">
          <w:pPr>
            <w:pStyle w:val="F0476FDA744F42B4A964CFE51FF3676C"/>
          </w:pPr>
          <w:r w:rsidRPr="008D79C6">
            <w:rPr>
              <w:rStyle w:val="PlaceholderText"/>
            </w:rPr>
            <w:t>Cliquez ici pour entrer une date.</w:t>
          </w:r>
        </w:p>
      </w:docPartBody>
    </w:docPart>
    <w:docPart>
      <w:docPartPr>
        <w:name w:val="BAA50BF184974EB7830C27C22D26AEC4"/>
        <w:category>
          <w:name w:val="General"/>
          <w:gallery w:val="placeholder"/>
        </w:category>
        <w:types>
          <w:type w:val="bbPlcHdr"/>
        </w:types>
        <w:behaviors>
          <w:behavior w:val="content"/>
        </w:behaviors>
        <w:guid w:val="{E981EDC1-E6CA-4EE2-AFC1-7A929D7DAADE}"/>
      </w:docPartPr>
      <w:docPartBody>
        <w:p w:rsidR="000116FA" w:rsidRDefault="000116FA">
          <w:pPr>
            <w:pStyle w:val="BAA50BF184974EB7830C27C22D26AEC4"/>
          </w:pPr>
          <w:r w:rsidRPr="008D79C6">
            <w:rPr>
              <w:rStyle w:val="PlaceholderText"/>
            </w:rPr>
            <w:t>Cliquez ici pour entrer une date.</w:t>
          </w:r>
        </w:p>
      </w:docPartBody>
    </w:docPart>
    <w:docPart>
      <w:docPartPr>
        <w:name w:val="30256C24C2CD4C8AB45A0A4B906CF971"/>
        <w:category>
          <w:name w:val="General"/>
          <w:gallery w:val="placeholder"/>
        </w:category>
        <w:types>
          <w:type w:val="bbPlcHdr"/>
        </w:types>
        <w:behaviors>
          <w:behavior w:val="content"/>
        </w:behaviors>
        <w:guid w:val="{95FB4F89-7464-4821-9974-5A4E0A03F11F}"/>
      </w:docPartPr>
      <w:docPartBody>
        <w:p w:rsidR="000116FA" w:rsidRDefault="000116FA">
          <w:pPr>
            <w:pStyle w:val="30256C24C2CD4C8AB45A0A4B906CF971"/>
          </w:pPr>
          <w:r w:rsidRPr="006E79F6">
            <w:rPr>
              <w:rStyle w:val="PlaceholderText"/>
            </w:rPr>
            <w:t>Choose an item.</w:t>
          </w:r>
        </w:p>
      </w:docPartBody>
    </w:docPart>
    <w:docPart>
      <w:docPartPr>
        <w:name w:val="B856B03A11434723BE4A0A249B9307F1"/>
        <w:category>
          <w:name w:val="General"/>
          <w:gallery w:val="placeholder"/>
        </w:category>
        <w:types>
          <w:type w:val="bbPlcHdr"/>
        </w:types>
        <w:behaviors>
          <w:behavior w:val="content"/>
        </w:behaviors>
        <w:guid w:val="{E082E4C1-F021-4C2A-8C10-008B891EC5A5}"/>
      </w:docPartPr>
      <w:docPartBody>
        <w:p w:rsidR="000116FA" w:rsidRDefault="000116FA">
          <w:pPr>
            <w:pStyle w:val="B856B03A11434723BE4A0A249B9307F1"/>
          </w:pPr>
          <w:r w:rsidRPr="006E79F6">
            <w:rPr>
              <w:rStyle w:val="PlaceholderText"/>
            </w:rPr>
            <w:t>Choose an item.</w:t>
          </w:r>
        </w:p>
      </w:docPartBody>
    </w:docPart>
    <w:docPart>
      <w:docPartPr>
        <w:name w:val="90D8A84BD23B44A69F847534FD9972D9"/>
        <w:category>
          <w:name w:val="General"/>
          <w:gallery w:val="placeholder"/>
        </w:category>
        <w:types>
          <w:type w:val="bbPlcHdr"/>
        </w:types>
        <w:behaviors>
          <w:behavior w:val="content"/>
        </w:behaviors>
        <w:guid w:val="{AF600D5C-906E-4709-913A-31639C5BE240}"/>
      </w:docPartPr>
      <w:docPartBody>
        <w:p w:rsidR="000116FA" w:rsidRDefault="000116FA">
          <w:pPr>
            <w:pStyle w:val="90D8A84BD23B44A69F847534FD9972D9"/>
          </w:pPr>
          <w:r w:rsidRPr="008D79C6">
            <w:rPr>
              <w:rStyle w:val="PlaceholderText"/>
            </w:rPr>
            <w:t>Cliquez ici pour entrer une date.</w:t>
          </w:r>
        </w:p>
      </w:docPartBody>
    </w:docPart>
    <w:docPart>
      <w:docPartPr>
        <w:name w:val="A72A86FC064040DFBE2611A805D095A4"/>
        <w:category>
          <w:name w:val="General"/>
          <w:gallery w:val="placeholder"/>
        </w:category>
        <w:types>
          <w:type w:val="bbPlcHdr"/>
        </w:types>
        <w:behaviors>
          <w:behavior w:val="content"/>
        </w:behaviors>
        <w:guid w:val="{8475C98A-690D-426D-8EDF-7D37A59BC49B}"/>
      </w:docPartPr>
      <w:docPartBody>
        <w:p w:rsidR="000116FA" w:rsidRDefault="000116FA">
          <w:pPr>
            <w:pStyle w:val="A72A86FC064040DFBE2611A805D095A4"/>
          </w:pPr>
          <w:r w:rsidRPr="006E79F6">
            <w:rPr>
              <w:rStyle w:val="PlaceholderText"/>
            </w:rPr>
            <w:t>Choose an item.</w:t>
          </w:r>
        </w:p>
      </w:docPartBody>
    </w:docPart>
    <w:docPart>
      <w:docPartPr>
        <w:name w:val="08379E5B3CC549C99CD21D4FF84BE1D2"/>
        <w:category>
          <w:name w:val="General"/>
          <w:gallery w:val="placeholder"/>
        </w:category>
        <w:types>
          <w:type w:val="bbPlcHdr"/>
        </w:types>
        <w:behaviors>
          <w:behavior w:val="content"/>
        </w:behaviors>
        <w:guid w:val="{D4489CA9-DB02-428A-93A6-64E6C26D2426}"/>
      </w:docPartPr>
      <w:docPartBody>
        <w:p w:rsidR="000116FA" w:rsidRDefault="000116FA">
          <w:pPr>
            <w:pStyle w:val="08379E5B3CC549C99CD21D4FF84BE1D2"/>
          </w:pPr>
          <w:r w:rsidRPr="006E79F6">
            <w:rPr>
              <w:rStyle w:val="PlaceholderText"/>
            </w:rPr>
            <w:t>Choose an item.</w:t>
          </w:r>
        </w:p>
      </w:docPartBody>
    </w:docPart>
    <w:docPart>
      <w:docPartPr>
        <w:name w:val="59505D8BF8354C6F80E65498C422272D"/>
        <w:category>
          <w:name w:val="General"/>
          <w:gallery w:val="placeholder"/>
        </w:category>
        <w:types>
          <w:type w:val="bbPlcHdr"/>
        </w:types>
        <w:behaviors>
          <w:behavior w:val="content"/>
        </w:behaviors>
        <w:guid w:val="{D95375AA-7929-4FA1-A3F8-8B819BABF6E2}"/>
      </w:docPartPr>
      <w:docPartBody>
        <w:p w:rsidR="000116FA" w:rsidRDefault="000116FA">
          <w:pPr>
            <w:pStyle w:val="59505D8BF8354C6F80E65498C422272D"/>
          </w:pPr>
          <w:r w:rsidRPr="008D79C6">
            <w:rPr>
              <w:rStyle w:val="PlaceholderText"/>
            </w:rPr>
            <w:t>Cliquez ici pour entrer une date.</w:t>
          </w:r>
        </w:p>
      </w:docPartBody>
    </w:docPart>
    <w:docPart>
      <w:docPartPr>
        <w:name w:val="59B30E88922241E98B9BC263A3ED2A80"/>
        <w:category>
          <w:name w:val="General"/>
          <w:gallery w:val="placeholder"/>
        </w:category>
        <w:types>
          <w:type w:val="bbPlcHdr"/>
        </w:types>
        <w:behaviors>
          <w:behavior w:val="content"/>
        </w:behaviors>
        <w:guid w:val="{2F12F75E-4175-4A83-B506-4BBB557B7935}"/>
      </w:docPartPr>
      <w:docPartBody>
        <w:p w:rsidR="000116FA" w:rsidRDefault="000116FA">
          <w:pPr>
            <w:pStyle w:val="59B30E88922241E98B9BC263A3ED2A80"/>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Yu Gothic UI"/>
    <w:panose1 w:val="02020609040205080304"/>
    <w:charset w:val="80"/>
    <w:family w:val="roma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346ED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8BBEE4D-F693-41BA-B6F6-CF8103C934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TOD_Q040_analysis-report-FR_v4.7_cha.dotm</Template>
  <TotalTime>65</TotalTime>
  <Pages>24</Pages>
  <Words>5607</Words>
  <Characters>31963</Characters>
  <Application>Microsoft Office Word</Application>
  <DocSecurity>0</DocSecurity>
  <Lines>266</Lines>
  <Paragraphs>74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Lorem ipsum dolor sit amet consectetur … aliqua.</vt:lpstr>
      <vt:lpstr>Titre du projet: Lorem ipsum dolor sit amet consectetur … aliqua.</vt:lpstr>
    </vt:vector>
  </TitlesOfParts>
  <Company>itrust consulting</Company>
  <LinksUpToDate>false</LinksUpToDate>
  <CharactersWithSpaces>37496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Lorem ipsum dolor sit amet consectetur … aliqua.</dc:title>
  <dc:subject>Rapport d’analyse des risques</dc:subject>
  <dc:creator>eomar</dc:creator>
  <cp:keywords>0.1</cp:keywords>
  <dc:description>Confidentiel/Restreint/Interne/Public</dc:description>
  <cp:lastModifiedBy>eomar</cp:lastModifiedBy>
  <cp:revision>7</cp:revision>
  <cp:lastPrinted>2012-08-03T08:03:00Z</cp:lastPrinted>
  <dcterms:created xsi:type="dcterms:W3CDTF">2016-06-14T12:00:00Z</dcterms:created>
  <dcterms:modified xsi:type="dcterms:W3CDTF">2016-06-14T13:18:00Z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