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4946" w:type="pct"/>
        <w:tblLook w:val="04A0" w:firstRow="1" w:lastRow="0" w:firstColumn="1" w:lastColumn="0" w:noHBand="0" w:noVBand="1"/>
      </w:tblPr>
      <w:tblGrid>
        <w:gridCol w:w="5761"/>
        <w:gridCol w:w="3773"/>
      </w:tblGrid>
      <w:tr w:rsidR="00DD4793" w:rsidRPr="0044762E" w:rsidTr="000600EC">
        <w:trPr>
          <w:trHeight w:hRule="exact" w:val="2268"/>
        </w:trPr>
        <w:tc>
          <w:tcPr>
            <w:tcW w:w="5827" w:type="dxa"/>
            <w:vAlign w:val="center"/>
          </w:tcPr>
          <w:p w:rsidR="00DD4793" w:rsidRPr="0044762E" w:rsidRDefault="00DD4793" w:rsidP="00AA3F63">
            <w:r w:rsidRPr="0044762E">
              <w:rPr>
                <w:noProof/>
              </w:rPr>
              <w:drawing>
                <wp:inline distT="0" distB="0" distL="0" distR="0" wp14:anchorId="2377F743" wp14:editId="7DA7B747">
                  <wp:extent cx="2516953" cy="1355282"/>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a:stretch>
                            <a:fillRect/>
                          </a:stretch>
                        </pic:blipFill>
                        <pic:spPr>
                          <a:xfrm>
                            <a:off x="0" y="0"/>
                            <a:ext cx="2516953" cy="1355282"/>
                          </a:xfrm>
                          <a:prstGeom prst="rect">
                            <a:avLst/>
                          </a:prstGeom>
                        </pic:spPr>
                      </pic:pic>
                    </a:graphicData>
                  </a:graphic>
                </wp:inline>
              </w:drawing>
            </w:r>
          </w:p>
        </w:tc>
        <w:tc>
          <w:tcPr>
            <w:tcW w:w="3921" w:type="dxa"/>
          </w:tcPr>
          <w:p w:rsidR="00DD4793" w:rsidRPr="0044762E" w:rsidRDefault="00DD4793" w:rsidP="000600EC"/>
        </w:tc>
      </w:tr>
      <w:tr w:rsidR="00DD4793" w:rsidRPr="0044762E" w:rsidTr="000600EC">
        <w:trPr>
          <w:trHeight w:hRule="exact" w:val="2126"/>
        </w:trPr>
        <w:sdt>
          <w:sdtPr>
            <w:alias w:val="Organisation"/>
            <w:tag w:val=""/>
            <w:id w:val="-775867391"/>
            <w:placeholder>
              <w:docPart w:val="D547887CE5BD4038B0D2E0A162DC257E"/>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rsidR="00DD4793" w:rsidRPr="0044762E" w:rsidRDefault="00DD4793" w:rsidP="00AD46A0">
                <w:pPr>
                  <w:pStyle w:val="DocType"/>
                </w:pPr>
                <w:r w:rsidRPr="0044762E">
                  <w:t>Organisation name</w:t>
                </w:r>
              </w:p>
            </w:tc>
          </w:sdtContent>
        </w:sdt>
      </w:tr>
      <w:tr w:rsidR="00DD4793" w:rsidRPr="0044762E" w:rsidTr="000600EC">
        <w:trPr>
          <w:trHeight w:hRule="exact" w:val="1701"/>
        </w:trPr>
        <w:tc>
          <w:tcPr>
            <w:tcW w:w="9748" w:type="dxa"/>
            <w:gridSpan w:val="2"/>
            <w:vAlign w:val="center"/>
          </w:tcPr>
          <w:p w:rsidR="00DD4793" w:rsidRPr="0044762E" w:rsidRDefault="00743926" w:rsidP="00AD46A0">
            <w:pPr>
              <w:pStyle w:val="Title"/>
            </w:pPr>
            <w:sdt>
              <w:sdtPr>
                <w:alias w:val="Title"/>
                <w:tag w:val=""/>
                <w:id w:val="1061288612"/>
                <w:placeholder>
                  <w:docPart w:val="DFAC7270B4134C9E96E4CF2685963EA7"/>
                </w:placeholder>
                <w:dataBinding w:prefixMappings="xmlns:ns0='http://purl.org/dc/elements/1.1/' xmlns:ns1='http://schemas.openxmlformats.org/package/2006/metadata/core-properties' " w:xpath="/ns1:coreProperties[1]/ns0:title[1]" w:storeItemID="{6C3C8BC8-F283-45AE-878A-BAB7291924A1}"/>
                <w:text w:multiLine="1"/>
              </w:sdtPr>
              <w:sdtEndPr/>
              <w:sdtContent>
                <w:r w:rsidR="00DD4793" w:rsidRPr="0044762E">
                  <w:t>Title of the project</w:t>
                </w:r>
              </w:sdtContent>
            </w:sdt>
          </w:p>
        </w:tc>
      </w:tr>
      <w:tr w:rsidR="00DD4793" w:rsidRPr="0044762E" w:rsidTr="000600EC">
        <w:trPr>
          <w:trHeight w:val="2268"/>
        </w:trPr>
        <w:sdt>
          <w:sdtPr>
            <w:rPr>
              <w:rStyle w:val="SubtitleChar"/>
              <w:b/>
              <w:iCs/>
            </w:rPr>
            <w:alias w:val="Subject"/>
            <w:tag w:val=""/>
            <w:id w:val="1047265912"/>
            <w:placeholder>
              <w:docPart w:val="74C256FDCD544EDD815A48A7FE4D55DA"/>
            </w:placeholder>
            <w:dataBinding w:prefixMappings="xmlns:ns0='http://purl.org/dc/elements/1.1/' xmlns:ns1='http://schemas.openxmlformats.org/package/2006/metadata/core-properties' " w:xpath="/ns1:coreProperties[1]/ns0:subject[1]" w:storeItemID="{6C3C8BC8-F283-45AE-878A-BAB7291924A1}"/>
            <w:text w:multiLine="1"/>
          </w:sdtPr>
          <w:sdtEndPr>
            <w:rPr>
              <w:rStyle w:val="SubtitleChar"/>
            </w:rPr>
          </w:sdtEndPr>
          <w:sdtContent>
            <w:tc>
              <w:tcPr>
                <w:tcW w:w="9748" w:type="dxa"/>
                <w:gridSpan w:val="2"/>
                <w:vAlign w:val="center"/>
              </w:tcPr>
              <w:p w:rsidR="00DD4793" w:rsidRPr="00AD46A0" w:rsidRDefault="00DD4793" w:rsidP="00AD46A0">
                <w:pPr>
                  <w:pStyle w:val="Subtitle"/>
                </w:pPr>
                <w:r w:rsidRPr="00AD46A0">
                  <w:rPr>
                    <w:rStyle w:val="SubtitleChar"/>
                    <w:b/>
                    <w:iCs/>
                  </w:rPr>
                  <w:t>Risk analysis report</w:t>
                </w:r>
              </w:p>
            </w:tc>
          </w:sdtContent>
        </w:sdt>
      </w:tr>
      <w:tr w:rsidR="00DD4793" w:rsidRPr="0044762E" w:rsidTr="000600EC">
        <w:trPr>
          <w:trHeight w:hRule="exact" w:val="20"/>
        </w:trPr>
        <w:tc>
          <w:tcPr>
            <w:tcW w:w="9748" w:type="dxa"/>
            <w:gridSpan w:val="2"/>
            <w:vAlign w:val="center"/>
          </w:tcPr>
          <w:p w:rsidR="00DD4793" w:rsidRPr="0044762E" w:rsidRDefault="00DD4793" w:rsidP="000600EC"/>
        </w:tc>
      </w:tr>
    </w:tbl>
    <w:p w:rsidR="00DD4793" w:rsidRPr="0044762E" w:rsidRDefault="00DD4793" w:rsidP="00AD46A0">
      <w:pPr>
        <w:pStyle w:val="HDocProp"/>
      </w:pPr>
      <w:r w:rsidRPr="0044762E">
        <w:t xml:space="preserve">General </w:t>
      </w:r>
      <w:r w:rsidR="00205577" w:rsidRPr="0044762E">
        <w:t>i</w:t>
      </w:r>
      <w:r w:rsidRPr="0044762E">
        <w:t>nformation</w:t>
      </w:r>
    </w:p>
    <w:tbl>
      <w:tblPr>
        <w:tblStyle w:val="Tableitrust3"/>
        <w:tblW w:w="4946" w:type="pct"/>
        <w:tblLook w:val="0480" w:firstRow="0" w:lastRow="0" w:firstColumn="1" w:lastColumn="0" w:noHBand="0" w:noVBand="1"/>
      </w:tblPr>
      <w:tblGrid>
        <w:gridCol w:w="2347"/>
        <w:gridCol w:w="7177"/>
      </w:tblGrid>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Sequence number</w:t>
            </w:r>
          </w:p>
        </w:tc>
        <w:tc>
          <w:tcPr>
            <w:tcW w:w="7372" w:type="dxa"/>
          </w:tcPr>
          <w:p w:rsidR="00DD4793" w:rsidRPr="0044762E" w:rsidRDefault="007338E6" w:rsidP="00AD46A0">
            <w:pPr>
              <w:pStyle w:val="TabText1"/>
              <w:cnfStyle w:val="000000000000" w:firstRow="0" w:lastRow="0" w:firstColumn="0" w:lastColumn="0" w:oddVBand="0" w:evenVBand="0" w:oddHBand="0" w:evenHBand="0" w:firstRowFirstColumn="0" w:firstRowLastColumn="0" w:lastRowFirstColumn="0" w:lastRowLastColumn="0"/>
            </w:pPr>
            <w:r>
              <w:t>Q1</w:t>
            </w:r>
            <w:r w:rsidR="00DD4793" w:rsidRPr="0044762E">
              <w:t>3</w:t>
            </w:r>
            <w:r w:rsidR="00FF0A04">
              <w:t>9</w:t>
            </w:r>
          </w:p>
        </w:tc>
      </w:tr>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Version</w:t>
            </w:r>
          </w:p>
        </w:tc>
        <w:tc>
          <w:tcPr>
            <w:tcW w:w="7372" w:type="dxa"/>
          </w:tcPr>
          <w:p w:rsidR="00DD4793" w:rsidRPr="0044762E" w:rsidRDefault="00743926" w:rsidP="00AD46A0">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44BD011F1F2B4B8AB2848527B8AF322D"/>
                </w:placeholder>
                <w:dataBinding w:prefixMappings="xmlns:ns0='http://purl.org/dc/elements/1.1/' xmlns:ns1='http://schemas.openxmlformats.org/package/2006/metadata/core-properties' " w:xpath="/ns1:coreProperties[1]/ns1:keywords[1]" w:storeItemID="{6C3C8BC8-F283-45AE-878A-BAB7291924A1}"/>
                <w:text/>
              </w:sdtPr>
              <w:sdtEndPr/>
              <w:sdtContent>
                <w:r w:rsidR="007338E6">
                  <w:t>4.8.7</w:t>
                </w:r>
              </w:sdtContent>
            </w:sdt>
          </w:p>
        </w:tc>
      </w:tr>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State</w:t>
            </w:r>
          </w:p>
        </w:tc>
        <w:sdt>
          <w:sdtPr>
            <w:alias w:val="State"/>
            <w:tag w:val="État"/>
            <w:id w:val="-566890232"/>
            <w:placeholder>
              <w:docPart w:val="E02486A300C44991ABBF25E9828BA3E6"/>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Draft</w:t>
                </w:r>
              </w:p>
            </w:tc>
          </w:sdtContent>
        </w:sdt>
      </w:tr>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Approved by</w:t>
            </w:r>
          </w:p>
        </w:tc>
        <w:tc>
          <w:tcPr>
            <w:tcW w:w="7372" w:type="dxa"/>
          </w:tcPr>
          <w:p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w:t>
            </w:r>
          </w:p>
        </w:tc>
      </w:tr>
      <w:tr w:rsidR="00DD4793" w:rsidRPr="0044762E"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Date of approval</w:t>
            </w:r>
          </w:p>
        </w:tc>
        <w:tc>
          <w:tcPr>
            <w:tcW w:w="7372" w:type="dxa"/>
          </w:tcPr>
          <w:p w:rsidR="00DD4793" w:rsidRPr="0044762E" w:rsidRDefault="00DD6D30" w:rsidP="00AD46A0">
            <w:pPr>
              <w:pStyle w:val="TabText1"/>
              <w:cnfStyle w:val="000000000000" w:firstRow="0" w:lastRow="0" w:firstColumn="0" w:lastColumn="0" w:oddVBand="0" w:evenVBand="0" w:oddHBand="0" w:evenHBand="0" w:firstRowFirstColumn="0" w:firstRowLastColumn="0" w:lastRowFirstColumn="0" w:lastRowLastColumn="0"/>
            </w:pPr>
            <w:r>
              <w:rPr>
                <w:lang w:val="fr-LU"/>
              </w:rPr>
              <w:fldChar w:fldCharType="begin"/>
            </w:r>
            <w:r>
              <w:rPr>
                <w:lang w:val="fr-LU"/>
              </w:rPr>
              <w:instrText xml:space="preserve"> TIME \@ "dd/MM/yy" </w:instrText>
            </w:r>
            <w:r>
              <w:rPr>
                <w:lang w:val="fr-LU"/>
              </w:rPr>
              <w:fldChar w:fldCharType="separate"/>
            </w:r>
            <w:r w:rsidR="004345E4">
              <w:rPr>
                <w:noProof/>
                <w:lang w:val="fr-LU"/>
              </w:rPr>
              <w:t>05/07/17</w:t>
            </w:r>
            <w:r>
              <w:rPr>
                <w:lang w:val="fr-LU"/>
              </w:rPr>
              <w:fldChar w:fldCharType="end"/>
            </w:r>
          </w:p>
        </w:tc>
      </w:tr>
      <w:tr w:rsidR="00DD4793" w:rsidRPr="0044762E"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Classification</w:t>
            </w:r>
          </w:p>
        </w:tc>
        <w:sdt>
          <w:sdtPr>
            <w:alias w:val="Classification"/>
            <w:tag w:val=""/>
            <w:id w:val="1348145226"/>
            <w:placeholder>
              <w:docPart w:val="1BF2D3E7621D4DD1AD324A2E8165847B"/>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rsidR="00DD4793" w:rsidRPr="0044762E" w:rsidRDefault="00AD46A0" w:rsidP="00AD46A0">
                <w:pPr>
                  <w:pStyle w:val="TabText1"/>
                  <w:cnfStyle w:val="000000000000" w:firstRow="0" w:lastRow="0" w:firstColumn="0" w:lastColumn="0" w:oddVBand="0" w:evenVBand="0" w:oddHBand="0" w:evenHBand="0" w:firstRowFirstColumn="0" w:firstRowLastColumn="0" w:lastRowFirstColumn="0" w:lastRowLastColumn="0"/>
                </w:pPr>
                <w:r>
                  <w:t>Internal</w:t>
                </w:r>
              </w:p>
            </w:tc>
          </w:sdtContent>
        </w:sdt>
      </w:tr>
    </w:tbl>
    <w:p w:rsidR="00DD4793" w:rsidRPr="0044762E" w:rsidRDefault="00DD4793" w:rsidP="00DD4793">
      <w:pPr>
        <w:spacing w:after="200" w:line="276" w:lineRule="auto"/>
        <w:jc w:val="left"/>
        <w:rPr>
          <w:b/>
          <w:color w:val="5F497A" w:themeColor="accent4" w:themeShade="BF"/>
          <w:sz w:val="28"/>
        </w:rPr>
      </w:pPr>
      <w:r w:rsidRPr="0044762E">
        <w:br w:type="page"/>
      </w:r>
    </w:p>
    <w:p w:rsidR="00DD4793" w:rsidRPr="0044762E" w:rsidRDefault="00DD4793" w:rsidP="00AD46A0">
      <w:pPr>
        <w:pStyle w:val="HDocProp"/>
      </w:pPr>
      <w:r w:rsidRPr="0044762E">
        <w:lastRenderedPageBreak/>
        <w:t xml:space="preserve">Distribution </w:t>
      </w:r>
      <w:r w:rsidR="00205577" w:rsidRPr="0044762E">
        <w:t>l</w:t>
      </w:r>
      <w:r w:rsidRPr="0044762E">
        <w:t>ist</w:t>
      </w:r>
    </w:p>
    <w:tbl>
      <w:tblPr>
        <w:tblStyle w:val="Tableitrust2"/>
        <w:tblW w:w="5000" w:type="pct"/>
        <w:tblLook w:val="0620" w:firstRow="1" w:lastRow="0" w:firstColumn="0" w:lastColumn="0" w:noHBand="1" w:noVBand="1"/>
      </w:tblPr>
      <w:tblGrid>
        <w:gridCol w:w="3845"/>
        <w:gridCol w:w="1525"/>
        <w:gridCol w:w="2076"/>
        <w:gridCol w:w="2182"/>
      </w:tblGrid>
      <w:tr w:rsidR="00DD4793" w:rsidRPr="0044762E" w:rsidTr="00AD46A0">
        <w:trPr>
          <w:cnfStyle w:val="100000000000" w:firstRow="1" w:lastRow="0" w:firstColumn="0" w:lastColumn="0" w:oddVBand="0" w:evenVBand="0" w:oddHBand="0" w:evenHBand="0" w:firstRowFirstColumn="0" w:firstRowLastColumn="0" w:lastRowFirstColumn="0" w:lastRowLastColumn="0"/>
          <w:trHeight w:val="346"/>
        </w:trPr>
        <w:tc>
          <w:tcPr>
            <w:tcW w:w="1997" w:type="pct"/>
          </w:tcPr>
          <w:p w:rsidR="00DD4793" w:rsidRPr="0044762E" w:rsidRDefault="00DD4793" w:rsidP="003B27F3">
            <w:pPr>
              <w:pStyle w:val="TabHeader1"/>
            </w:pPr>
            <w:r w:rsidRPr="0044762E">
              <w:t>Recipient</w:t>
            </w:r>
          </w:p>
        </w:tc>
        <w:tc>
          <w:tcPr>
            <w:tcW w:w="792" w:type="pct"/>
          </w:tcPr>
          <w:p w:rsidR="00DD4793" w:rsidRPr="0044762E" w:rsidRDefault="00DD4793" w:rsidP="003B27F3">
            <w:pPr>
              <w:pStyle w:val="TabHeader1"/>
            </w:pPr>
            <w:r w:rsidRPr="0044762E">
              <w:t>Date</w:t>
            </w:r>
          </w:p>
        </w:tc>
        <w:tc>
          <w:tcPr>
            <w:tcW w:w="1078" w:type="pct"/>
          </w:tcPr>
          <w:p w:rsidR="00DD4793" w:rsidRPr="0044762E" w:rsidRDefault="00DD4793" w:rsidP="003B27F3">
            <w:pPr>
              <w:pStyle w:val="TabHeader1"/>
            </w:pPr>
            <w:r w:rsidRPr="0044762E">
              <w:t>Channel</w:t>
            </w:r>
          </w:p>
        </w:tc>
        <w:tc>
          <w:tcPr>
            <w:tcW w:w="1133" w:type="pct"/>
          </w:tcPr>
          <w:p w:rsidR="00DD4793" w:rsidRPr="0044762E" w:rsidRDefault="00DD4793" w:rsidP="003B27F3">
            <w:pPr>
              <w:pStyle w:val="TabHeader1"/>
            </w:pPr>
            <w:r w:rsidRPr="0044762E">
              <w:t>Reason</w:t>
            </w:r>
          </w:p>
        </w:tc>
      </w:tr>
      <w:tr w:rsidR="00DD4793" w:rsidRPr="0044762E" w:rsidTr="00AD46A0">
        <w:trPr>
          <w:trHeight w:val="225"/>
        </w:trPr>
        <w:tc>
          <w:tcPr>
            <w:tcW w:w="1997" w:type="pct"/>
          </w:tcPr>
          <w:p w:rsidR="00DD4793" w:rsidRPr="0044762E" w:rsidRDefault="00DD4793" w:rsidP="00FF0A04">
            <w:pPr>
              <w:pStyle w:val="TabText1"/>
            </w:pPr>
            <w:r w:rsidRPr="0044762E">
              <w:t>…</w:t>
            </w:r>
          </w:p>
        </w:tc>
        <w:sdt>
          <w:sdtPr>
            <w:alias w:val="Distribution date"/>
            <w:tag w:val="Distribution date"/>
            <w:id w:val="597752775"/>
            <w:placeholder>
              <w:docPart w:val="E8CAF50C85B34C5D935B9211DE89B4D7"/>
            </w:placeholder>
            <w:date>
              <w:dateFormat w:val="dd/MM/yyyy"/>
              <w:lid w:val="fr-LU"/>
              <w:storeMappedDataAs w:val="dateTime"/>
              <w:calendar w:val="gregorian"/>
            </w:date>
          </w:sdtPr>
          <w:sdtEndPr/>
          <w:sdtContent>
            <w:tc>
              <w:tcPr>
                <w:tcW w:w="792" w:type="pct"/>
              </w:tcPr>
              <w:p w:rsidR="00DD4793" w:rsidRPr="0044762E" w:rsidRDefault="00DD4793" w:rsidP="00FF0A04">
                <w:pPr>
                  <w:pStyle w:val="TabText1"/>
                </w:pPr>
                <w:r w:rsidRPr="0044762E">
                  <w:t>…</w:t>
                </w:r>
              </w:p>
            </w:tc>
          </w:sdtContent>
        </w:sdt>
        <w:sdt>
          <w:sdtPr>
            <w:alias w:val="Type of channel"/>
            <w:tag w:val="Type of channel"/>
            <w:id w:val="225266559"/>
            <w:placeholder>
              <w:docPart w:val="D5D0783A68BE477C8770F522B6EA2607"/>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rsidR="00DD4793" w:rsidRPr="0044762E" w:rsidRDefault="00DD4793" w:rsidP="00FF0A04">
                <w:pPr>
                  <w:pStyle w:val="TabText1"/>
                </w:pPr>
                <w:r w:rsidRPr="0044762E">
                  <w:t>Choose</w:t>
                </w:r>
              </w:p>
            </w:tc>
          </w:sdtContent>
        </w:sdt>
        <w:sdt>
          <w:sdtPr>
            <w:alias w:val="For..."/>
            <w:tag w:val="For..."/>
            <w:id w:val="-827120709"/>
            <w:placeholder>
              <w:docPart w:val="AC6F62A29E764218A8E35B6A8398EA2C"/>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rsidR="00DD4793" w:rsidRPr="0044762E" w:rsidRDefault="00DD4793" w:rsidP="00FF0A04">
                <w:pPr>
                  <w:pStyle w:val="TabText1"/>
                </w:pPr>
                <w:r w:rsidRPr="0044762E">
                  <w:t>Choose</w:t>
                </w:r>
              </w:p>
            </w:tc>
          </w:sdtContent>
        </w:sdt>
      </w:tr>
      <w:tr w:rsidR="00DD4793" w:rsidRPr="0044762E" w:rsidTr="00AD46A0">
        <w:trPr>
          <w:trHeight w:val="225"/>
        </w:trPr>
        <w:tc>
          <w:tcPr>
            <w:tcW w:w="1997" w:type="pct"/>
          </w:tcPr>
          <w:p w:rsidR="00DD4793" w:rsidRPr="0044762E" w:rsidRDefault="00DD4793" w:rsidP="00FF0A04">
            <w:pPr>
              <w:pStyle w:val="TabText1"/>
            </w:pPr>
            <w:r w:rsidRPr="0044762E">
              <w:t>…</w:t>
            </w:r>
          </w:p>
        </w:tc>
        <w:sdt>
          <w:sdtPr>
            <w:alias w:val="Distribution date"/>
            <w:tag w:val="Distribution date"/>
            <w:id w:val="604009145"/>
            <w:placeholder>
              <w:docPart w:val="04991DF9C7DB4CD2989639788EDEBB8A"/>
            </w:placeholder>
            <w:date>
              <w:dateFormat w:val="dd/MM/yyyy"/>
              <w:lid w:val="fr-LU"/>
              <w:storeMappedDataAs w:val="dateTime"/>
              <w:calendar w:val="gregorian"/>
            </w:date>
          </w:sdtPr>
          <w:sdtEndPr/>
          <w:sdtContent>
            <w:tc>
              <w:tcPr>
                <w:tcW w:w="792" w:type="pct"/>
              </w:tcPr>
              <w:p w:rsidR="00DD4793" w:rsidRPr="0044762E" w:rsidRDefault="00DD4793" w:rsidP="00FF0A04">
                <w:pPr>
                  <w:pStyle w:val="TabText1"/>
                </w:pPr>
                <w:r w:rsidRPr="0044762E">
                  <w:t>…</w:t>
                </w:r>
              </w:p>
            </w:tc>
          </w:sdtContent>
        </w:sdt>
        <w:sdt>
          <w:sdtPr>
            <w:alias w:val="Type of channel"/>
            <w:tag w:val="Type of channel"/>
            <w:id w:val="-1404212060"/>
            <w:placeholder>
              <w:docPart w:val="833DBFD30C0A432BA6207112F615BB9D"/>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rsidR="00DD4793" w:rsidRPr="0044762E" w:rsidRDefault="00DD4793" w:rsidP="00FF0A04">
                <w:pPr>
                  <w:pStyle w:val="TabText1"/>
                </w:pPr>
                <w:r w:rsidRPr="0044762E">
                  <w:t>Choose</w:t>
                </w:r>
              </w:p>
            </w:tc>
          </w:sdtContent>
        </w:sdt>
        <w:sdt>
          <w:sdtPr>
            <w:alias w:val="For..."/>
            <w:tag w:val="For..."/>
            <w:id w:val="1545716509"/>
            <w:placeholder>
              <w:docPart w:val="A551039B85C54F07AF84C0FC6D63134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rsidR="00DD4793" w:rsidRPr="0044762E" w:rsidRDefault="00DD4793" w:rsidP="00FF0A04">
                <w:pPr>
                  <w:pStyle w:val="TabText1"/>
                </w:pPr>
                <w:r w:rsidRPr="0044762E">
                  <w:t>Choose</w:t>
                </w:r>
              </w:p>
            </w:tc>
          </w:sdtContent>
        </w:sdt>
      </w:tr>
    </w:tbl>
    <w:p w:rsidR="00DD4793" w:rsidRPr="0044762E" w:rsidRDefault="00DD4793" w:rsidP="00DD4793"/>
    <w:p w:rsidR="00DD4793" w:rsidRPr="0044762E" w:rsidRDefault="004E3BEA" w:rsidP="00FF0A04">
      <w:pPr>
        <w:pStyle w:val="HDocProp"/>
      </w:pPr>
      <w:r>
        <w:t>Document</w:t>
      </w:r>
      <w:r w:rsidRPr="0044762E">
        <w:t xml:space="preserve"> </w:t>
      </w:r>
      <w:r>
        <w:t>h</w:t>
      </w:r>
      <w:r w:rsidR="00DD4793" w:rsidRPr="0044762E">
        <w:t>istory</w:t>
      </w:r>
    </w:p>
    <w:tbl>
      <w:tblPr>
        <w:tblStyle w:val="Tableitrust3"/>
        <w:tblW w:w="4976" w:type="pct"/>
        <w:tblLook w:val="0620" w:firstRow="1" w:lastRow="0" w:firstColumn="0" w:lastColumn="0" w:noHBand="1" w:noVBand="1"/>
      </w:tblPr>
      <w:tblGrid>
        <w:gridCol w:w="981"/>
        <w:gridCol w:w="1167"/>
        <w:gridCol w:w="1811"/>
        <w:gridCol w:w="5623"/>
      </w:tblGrid>
      <w:tr w:rsidR="00DD4793" w:rsidRPr="0044762E" w:rsidTr="00FF0A04">
        <w:trPr>
          <w:cnfStyle w:val="100000000000" w:firstRow="1" w:lastRow="0" w:firstColumn="0" w:lastColumn="0" w:oddVBand="0" w:evenVBand="0" w:oddHBand="0" w:evenHBand="0" w:firstRowFirstColumn="0" w:firstRowLastColumn="0" w:lastRowFirstColumn="0" w:lastRowLastColumn="0"/>
          <w:trHeight w:val="346"/>
        </w:trPr>
        <w:tc>
          <w:tcPr>
            <w:tcW w:w="512" w:type="pct"/>
          </w:tcPr>
          <w:p w:rsidR="00DD4793" w:rsidRPr="0044762E" w:rsidRDefault="00DD4793" w:rsidP="003B27F3">
            <w:pPr>
              <w:pStyle w:val="TabHeader1"/>
              <w:rPr>
                <w:b w:val="0"/>
              </w:rPr>
            </w:pPr>
            <w:r w:rsidRPr="0044762E">
              <w:t>Version</w:t>
            </w:r>
          </w:p>
        </w:tc>
        <w:tc>
          <w:tcPr>
            <w:tcW w:w="609" w:type="pct"/>
          </w:tcPr>
          <w:p w:rsidR="00DD4793" w:rsidRPr="0044762E" w:rsidRDefault="00DD4793" w:rsidP="003B27F3">
            <w:pPr>
              <w:pStyle w:val="TabHeader1"/>
              <w:rPr>
                <w:b w:val="0"/>
              </w:rPr>
            </w:pPr>
            <w:r w:rsidRPr="0044762E">
              <w:t>Date</w:t>
            </w:r>
          </w:p>
        </w:tc>
        <w:tc>
          <w:tcPr>
            <w:tcW w:w="945" w:type="pct"/>
          </w:tcPr>
          <w:p w:rsidR="00DD4793" w:rsidRPr="0044762E" w:rsidRDefault="00DD4793" w:rsidP="003B27F3">
            <w:pPr>
              <w:pStyle w:val="TabHeader1"/>
              <w:rPr>
                <w:b w:val="0"/>
              </w:rPr>
            </w:pPr>
            <w:r w:rsidRPr="0044762E">
              <w:t>Author</w:t>
            </w:r>
          </w:p>
        </w:tc>
        <w:tc>
          <w:tcPr>
            <w:tcW w:w="2934" w:type="pct"/>
          </w:tcPr>
          <w:p w:rsidR="00DD4793" w:rsidRPr="0044762E" w:rsidRDefault="00DD4793" w:rsidP="003B27F3">
            <w:pPr>
              <w:pStyle w:val="TabHeader1"/>
              <w:rPr>
                <w:b w:val="0"/>
              </w:rPr>
            </w:pPr>
            <w:r w:rsidRPr="0044762E">
              <w:t>Modifications</w:t>
            </w:r>
          </w:p>
        </w:tc>
      </w:tr>
      <w:tr w:rsidR="00DD4793" w:rsidRPr="0044762E" w:rsidTr="00FF0A04">
        <w:trPr>
          <w:trHeight w:val="225"/>
        </w:trPr>
        <w:tc>
          <w:tcPr>
            <w:tcW w:w="512" w:type="pct"/>
          </w:tcPr>
          <w:p w:rsidR="00DD4793" w:rsidRPr="0044762E" w:rsidRDefault="00DD4793" w:rsidP="00FF0A04">
            <w:pPr>
              <w:pStyle w:val="TabText1"/>
            </w:pPr>
            <w:r w:rsidRPr="0044762E">
              <w:t>0.1</w:t>
            </w:r>
          </w:p>
        </w:tc>
        <w:sdt>
          <w:sdtPr>
            <w:id w:val="1474946765"/>
            <w:placeholder>
              <w:docPart w:val="33C28C7634B845C495961A6F37A25757"/>
            </w:placeholder>
            <w:date>
              <w:dateFormat w:val="dd/MM/yyyy"/>
              <w:lid w:val="fr-LU"/>
              <w:storeMappedDataAs w:val="dateTime"/>
              <w:calendar w:val="gregorian"/>
            </w:date>
          </w:sdtPr>
          <w:sdtEndPr/>
          <w:sdtContent>
            <w:tc>
              <w:tcPr>
                <w:tcW w:w="609" w:type="pct"/>
              </w:tcPr>
              <w:p w:rsidR="00DD4793" w:rsidRPr="0044762E" w:rsidRDefault="00DD4793" w:rsidP="00FF0A04">
                <w:pPr>
                  <w:pStyle w:val="TabText1"/>
                </w:pPr>
                <w:r w:rsidRPr="0044762E">
                  <w:t>…</w:t>
                </w:r>
              </w:p>
            </w:tc>
          </w:sdtContent>
        </w:sdt>
        <w:tc>
          <w:tcPr>
            <w:tcW w:w="945" w:type="pct"/>
          </w:tcPr>
          <w:p w:rsidR="00DD4793" w:rsidRPr="0044762E" w:rsidRDefault="00DD4793" w:rsidP="00FF0A04">
            <w:pPr>
              <w:pStyle w:val="TabText1"/>
            </w:pPr>
          </w:p>
        </w:tc>
        <w:tc>
          <w:tcPr>
            <w:tcW w:w="2934" w:type="pct"/>
          </w:tcPr>
          <w:p w:rsidR="00DD4793" w:rsidRPr="0044762E" w:rsidRDefault="00DD4793" w:rsidP="00FF0A04">
            <w:pPr>
              <w:pStyle w:val="TabText1"/>
            </w:pPr>
          </w:p>
        </w:tc>
      </w:tr>
      <w:tr w:rsidR="00DD4793" w:rsidRPr="0044762E" w:rsidTr="00FF0A04">
        <w:trPr>
          <w:trHeight w:val="225"/>
        </w:trPr>
        <w:tc>
          <w:tcPr>
            <w:tcW w:w="512" w:type="pct"/>
          </w:tcPr>
          <w:p w:rsidR="00DD4793" w:rsidRPr="0044762E" w:rsidRDefault="00DD4793" w:rsidP="00FF0A04">
            <w:pPr>
              <w:pStyle w:val="TabText1"/>
            </w:pPr>
            <w:r w:rsidRPr="0044762E">
              <w:t>0.2</w:t>
            </w:r>
          </w:p>
        </w:tc>
        <w:sdt>
          <w:sdtPr>
            <w:id w:val="1255858439"/>
            <w:placeholder>
              <w:docPart w:val="222A21032EFD4057AAAEBAA84BECB21B"/>
            </w:placeholder>
            <w:date>
              <w:dateFormat w:val="dd/MM/yyyy"/>
              <w:lid w:val="fr-LU"/>
              <w:storeMappedDataAs w:val="dateTime"/>
              <w:calendar w:val="gregorian"/>
            </w:date>
          </w:sdtPr>
          <w:sdtEndPr/>
          <w:sdtContent>
            <w:tc>
              <w:tcPr>
                <w:tcW w:w="609" w:type="pct"/>
              </w:tcPr>
              <w:p w:rsidR="00DD4793" w:rsidRPr="0044762E" w:rsidRDefault="00DD4793" w:rsidP="00FF0A04">
                <w:pPr>
                  <w:pStyle w:val="TabText1"/>
                </w:pPr>
                <w:r w:rsidRPr="0044762E">
                  <w:t>…</w:t>
                </w:r>
              </w:p>
            </w:tc>
          </w:sdtContent>
        </w:sdt>
        <w:tc>
          <w:tcPr>
            <w:tcW w:w="945" w:type="pct"/>
          </w:tcPr>
          <w:p w:rsidR="00DD4793" w:rsidRPr="0044762E" w:rsidRDefault="00DD4793" w:rsidP="00FF0A04">
            <w:pPr>
              <w:pStyle w:val="TabText1"/>
            </w:pPr>
          </w:p>
        </w:tc>
        <w:tc>
          <w:tcPr>
            <w:tcW w:w="2934" w:type="pct"/>
          </w:tcPr>
          <w:p w:rsidR="00DD4793" w:rsidRPr="0044762E" w:rsidRDefault="00DD4793" w:rsidP="00FF0A04">
            <w:pPr>
              <w:pStyle w:val="TabText1"/>
            </w:pPr>
          </w:p>
        </w:tc>
      </w:tr>
    </w:tbl>
    <w:p w:rsidR="00DD4793" w:rsidRPr="0044762E" w:rsidRDefault="00DD4793" w:rsidP="00DD4793"/>
    <w:p w:rsidR="00DD4793" w:rsidRPr="0044762E" w:rsidRDefault="00DD4793" w:rsidP="00FF0A04">
      <w:pPr>
        <w:pStyle w:val="HDocProp"/>
      </w:pPr>
      <w:r w:rsidRPr="0044762E">
        <w:t xml:space="preserve">Working </w:t>
      </w:r>
      <w:r w:rsidR="00205577" w:rsidRPr="0044762E">
        <w:t>g</w:t>
      </w:r>
      <w:r w:rsidRPr="0044762E">
        <w:t>roup</w:t>
      </w:r>
    </w:p>
    <w:tbl>
      <w:tblPr>
        <w:tblStyle w:val="Tableitrust3"/>
        <w:tblW w:w="5000" w:type="pct"/>
        <w:tblLook w:val="0620" w:firstRow="1" w:lastRow="0" w:firstColumn="0" w:lastColumn="0" w:noHBand="1" w:noVBand="1"/>
      </w:tblPr>
      <w:tblGrid>
        <w:gridCol w:w="6759"/>
        <w:gridCol w:w="2869"/>
      </w:tblGrid>
      <w:tr w:rsidR="00DD4793" w:rsidRPr="0044762E"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rsidR="00DD4793" w:rsidRPr="003B27F3" w:rsidRDefault="00DD4793" w:rsidP="003B27F3">
            <w:pPr>
              <w:pStyle w:val="TabHeader1"/>
            </w:pPr>
            <w:r w:rsidRPr="003B27F3">
              <w:t>Name</w:t>
            </w:r>
          </w:p>
        </w:tc>
        <w:tc>
          <w:tcPr>
            <w:tcW w:w="1490" w:type="pct"/>
          </w:tcPr>
          <w:p w:rsidR="00DD4793" w:rsidRPr="003B27F3" w:rsidRDefault="00DD4793" w:rsidP="003B27F3">
            <w:pPr>
              <w:pStyle w:val="TabHeader1"/>
            </w:pPr>
            <w:r w:rsidRPr="003B27F3">
              <w:t>Organisation</w:t>
            </w:r>
          </w:p>
        </w:tc>
      </w:tr>
      <w:tr w:rsidR="00DD4793" w:rsidRPr="0044762E" w:rsidTr="00FF0A04">
        <w:trPr>
          <w:trHeight w:val="225"/>
        </w:trPr>
        <w:tc>
          <w:tcPr>
            <w:tcW w:w="3510" w:type="pct"/>
          </w:tcPr>
          <w:p w:rsidR="00DD4793" w:rsidRPr="0044762E" w:rsidRDefault="00DD4793" w:rsidP="00FF0A04">
            <w:pPr>
              <w:pStyle w:val="TabText1"/>
            </w:pPr>
            <w:r w:rsidRPr="0044762E">
              <w:t>Customer working group</w:t>
            </w:r>
          </w:p>
        </w:tc>
        <w:sdt>
          <w:sdtPr>
            <w:alias w:val="Client"/>
            <w:tag w:val=""/>
            <w:id w:val="-34670142"/>
            <w:placeholder>
              <w:docPart w:val="B3DC616D506C46A5A51FE7790D320EBF"/>
            </w:placeholder>
            <w:dataBinding w:prefixMappings="xmlns:ns0='http://schemas.openxmlformats.org/officeDocument/2006/extended-properties' " w:xpath="/ns0:Properties[1]/ns0:Company[1]" w:storeItemID="{6668398D-A668-4E3E-A5EB-62B293D839F1}"/>
            <w:text/>
          </w:sdtPr>
          <w:sdtEndPr/>
          <w:sdtContent>
            <w:tc>
              <w:tcPr>
                <w:tcW w:w="1490" w:type="pct"/>
              </w:tcPr>
              <w:p w:rsidR="00DD4793" w:rsidRPr="0044762E" w:rsidRDefault="00A126D1" w:rsidP="00FF0A04">
                <w:pPr>
                  <w:pStyle w:val="TabText1"/>
                </w:pPr>
                <w:r>
                  <w:t>Customer</w:t>
                </w:r>
              </w:p>
            </w:tc>
          </w:sdtContent>
        </w:sdt>
      </w:tr>
      <w:tr w:rsidR="00DD4793" w:rsidRPr="0044762E" w:rsidTr="00FF0A04">
        <w:trPr>
          <w:trHeight w:val="225"/>
        </w:trPr>
        <w:tc>
          <w:tcPr>
            <w:tcW w:w="3510" w:type="pct"/>
          </w:tcPr>
          <w:p w:rsidR="00DD4793" w:rsidRPr="0044762E" w:rsidRDefault="00DD4793" w:rsidP="00FF0A04">
            <w:pPr>
              <w:pStyle w:val="TabText1"/>
            </w:pPr>
            <w:proofErr w:type="spellStart"/>
            <w:r w:rsidRPr="0044762E">
              <w:t>itrust</w:t>
            </w:r>
            <w:proofErr w:type="spellEnd"/>
            <w:r w:rsidRPr="0044762E">
              <w:t xml:space="preserve"> working group</w:t>
            </w:r>
          </w:p>
        </w:tc>
        <w:tc>
          <w:tcPr>
            <w:tcW w:w="1490" w:type="pct"/>
          </w:tcPr>
          <w:p w:rsidR="00DD4793" w:rsidRPr="0044762E" w:rsidRDefault="00DD4793" w:rsidP="00FF0A04">
            <w:pPr>
              <w:pStyle w:val="TabText1"/>
            </w:pPr>
            <w:proofErr w:type="spellStart"/>
            <w:r w:rsidRPr="0044762E">
              <w:t>itrust</w:t>
            </w:r>
            <w:proofErr w:type="spellEnd"/>
            <w:r w:rsidRPr="0044762E">
              <w:t xml:space="preserve"> consulting</w:t>
            </w:r>
          </w:p>
        </w:tc>
      </w:tr>
    </w:tbl>
    <w:p w:rsidR="00DD4793" w:rsidRPr="0044762E" w:rsidRDefault="00DD4793" w:rsidP="00DD4793"/>
    <w:p w:rsidR="00DD4793" w:rsidRPr="0044762E" w:rsidRDefault="00DD4793" w:rsidP="003B27F3">
      <w:pPr>
        <w:pStyle w:val="HDocProp"/>
      </w:pPr>
      <w:r w:rsidRPr="0044762E">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44762E" w:rsidTr="00FF0A04">
        <w:trPr>
          <w:cnfStyle w:val="100000000000" w:firstRow="1" w:lastRow="0" w:firstColumn="0" w:lastColumn="0" w:oddVBand="0" w:evenVBand="0" w:oddHBand="0" w:evenHBand="0" w:firstRowFirstColumn="0" w:firstRowLastColumn="0" w:lastRowFirstColumn="0" w:lastRowLastColumn="0"/>
          <w:trHeight w:val="346"/>
        </w:trPr>
        <w:tc>
          <w:tcPr>
            <w:tcW w:w="1892" w:type="dxa"/>
          </w:tcPr>
          <w:p w:rsidR="00DD4793" w:rsidRPr="003B27F3" w:rsidRDefault="00DD4793" w:rsidP="003B27F3">
            <w:pPr>
              <w:pStyle w:val="TabHeader1"/>
            </w:pPr>
            <w:r w:rsidRPr="003B27F3">
              <w:t>Name</w:t>
            </w:r>
          </w:p>
        </w:tc>
        <w:tc>
          <w:tcPr>
            <w:tcW w:w="1891" w:type="dxa"/>
          </w:tcPr>
          <w:p w:rsidR="00DD4793" w:rsidRPr="003B27F3" w:rsidRDefault="00DD4793" w:rsidP="003B27F3">
            <w:pPr>
              <w:pStyle w:val="TabHeader1"/>
            </w:pPr>
            <w:r w:rsidRPr="003B27F3">
              <w:t>Role</w:t>
            </w:r>
          </w:p>
        </w:tc>
        <w:tc>
          <w:tcPr>
            <w:tcW w:w="1907" w:type="dxa"/>
          </w:tcPr>
          <w:p w:rsidR="00DD4793" w:rsidRPr="003B27F3" w:rsidRDefault="00DD4793" w:rsidP="003B27F3">
            <w:pPr>
              <w:pStyle w:val="TabHeader1"/>
            </w:pPr>
            <w:r w:rsidRPr="003B27F3">
              <w:t>Responsibility</w:t>
            </w:r>
          </w:p>
        </w:tc>
        <w:tc>
          <w:tcPr>
            <w:tcW w:w="1389" w:type="dxa"/>
          </w:tcPr>
          <w:p w:rsidR="00DD4793" w:rsidRPr="003B27F3" w:rsidRDefault="00DD4793" w:rsidP="003B27F3">
            <w:pPr>
              <w:pStyle w:val="TabHeader1"/>
            </w:pPr>
            <w:r w:rsidRPr="003B27F3">
              <w:t>Date</w:t>
            </w:r>
          </w:p>
        </w:tc>
        <w:tc>
          <w:tcPr>
            <w:tcW w:w="2569" w:type="dxa"/>
          </w:tcPr>
          <w:p w:rsidR="00DD4793" w:rsidRPr="003B27F3" w:rsidRDefault="00DD4793" w:rsidP="003B27F3">
            <w:pPr>
              <w:pStyle w:val="TabHeader1"/>
            </w:pPr>
            <w:r w:rsidRPr="003B27F3">
              <w:t>Signature</w:t>
            </w:r>
          </w:p>
        </w:tc>
      </w:tr>
      <w:tr w:rsidR="001B5B56" w:rsidRPr="0044762E" w:rsidTr="00FF0A04">
        <w:trPr>
          <w:trHeight w:val="527"/>
        </w:trPr>
        <w:tc>
          <w:tcPr>
            <w:tcW w:w="1892" w:type="dxa"/>
          </w:tcPr>
          <w:p w:rsidR="001B5B56" w:rsidRPr="0044762E" w:rsidRDefault="001B5B56" w:rsidP="00FF0A04">
            <w:pPr>
              <w:pStyle w:val="TabText1"/>
            </w:pPr>
          </w:p>
        </w:tc>
        <w:sdt>
          <w:sdtPr>
            <w:alias w:val="Role"/>
            <w:tag w:val="Role"/>
            <w:id w:val="-1784107359"/>
            <w:placeholder>
              <w:docPart w:val="75AFCD7E23B7475999B99E03B0255C9C"/>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rsidR="001B5B56" w:rsidRPr="0044762E" w:rsidRDefault="001B5B56" w:rsidP="00FF0A04">
                <w:pPr>
                  <w:pStyle w:val="TabText1"/>
                </w:pPr>
                <w:r w:rsidRPr="0044762E">
                  <w:t>Choose</w:t>
                </w:r>
              </w:p>
            </w:tc>
          </w:sdtContent>
        </w:sdt>
        <w:sdt>
          <w:sdtPr>
            <w:alias w:val="Responsability"/>
            <w:tag w:val="Responsability"/>
            <w:id w:val="-1972276933"/>
            <w:placeholder>
              <w:docPart w:val="8AE7ECBE2A1746049736B8BBE201E539"/>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rsidR="001B5B56" w:rsidRPr="0044762E" w:rsidRDefault="001B5B56" w:rsidP="00FF0A04">
                <w:pPr>
                  <w:pStyle w:val="TabText1"/>
                </w:pPr>
                <w:r w:rsidRPr="0044762E">
                  <w:t>Choose</w:t>
                </w:r>
              </w:p>
            </w:tc>
          </w:sdtContent>
        </w:sdt>
        <w:sdt>
          <w:sdtPr>
            <w:id w:val="-794837086"/>
            <w:placeholder>
              <w:docPart w:val="12B6FD1A70AF4F4B9E6AE34EA0A99621"/>
            </w:placeholder>
            <w:date>
              <w:dateFormat w:val="dd/MM/yyyy"/>
              <w:lid w:val="fr-LU"/>
              <w:storeMappedDataAs w:val="dateTime"/>
              <w:calendar w:val="gregorian"/>
            </w:date>
          </w:sdtPr>
          <w:sdtEndPr/>
          <w:sdtContent>
            <w:tc>
              <w:tcPr>
                <w:tcW w:w="1389" w:type="dxa"/>
              </w:tcPr>
              <w:p w:rsidR="001B5B56" w:rsidRPr="0044762E" w:rsidRDefault="001B5B56" w:rsidP="00FF0A04">
                <w:pPr>
                  <w:pStyle w:val="TabText1"/>
                </w:pPr>
                <w:r w:rsidRPr="0044762E">
                  <w:t>…</w:t>
                </w:r>
              </w:p>
            </w:tc>
          </w:sdtContent>
        </w:sdt>
        <w:tc>
          <w:tcPr>
            <w:tcW w:w="2569" w:type="dxa"/>
          </w:tcPr>
          <w:p w:rsidR="001B5B56" w:rsidRPr="0044762E" w:rsidRDefault="001B5B56" w:rsidP="00FF0A04">
            <w:pPr>
              <w:pStyle w:val="TabText1"/>
            </w:pPr>
          </w:p>
        </w:tc>
      </w:tr>
      <w:tr w:rsidR="001B5B56" w:rsidRPr="0044762E" w:rsidTr="00FF0A04">
        <w:trPr>
          <w:trHeight w:val="527"/>
        </w:trPr>
        <w:tc>
          <w:tcPr>
            <w:tcW w:w="1892" w:type="dxa"/>
          </w:tcPr>
          <w:p w:rsidR="001B5B56" w:rsidRPr="0044762E" w:rsidRDefault="001B5B56" w:rsidP="00FF0A04">
            <w:pPr>
              <w:pStyle w:val="TabText1"/>
            </w:pPr>
          </w:p>
        </w:tc>
        <w:sdt>
          <w:sdtPr>
            <w:alias w:val="Role"/>
            <w:tag w:val="Role"/>
            <w:id w:val="-1564471580"/>
            <w:placeholder>
              <w:docPart w:val="A49430C06B0642F7B7B6E6431328D90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rsidR="001B5B56" w:rsidRPr="0044762E" w:rsidRDefault="001B5B56" w:rsidP="00FF0A04">
                <w:pPr>
                  <w:pStyle w:val="TabText1"/>
                </w:pPr>
                <w:r w:rsidRPr="0044762E">
                  <w:t>Choose</w:t>
                </w:r>
              </w:p>
            </w:tc>
          </w:sdtContent>
        </w:sdt>
        <w:sdt>
          <w:sdtPr>
            <w:alias w:val="Responsability"/>
            <w:tag w:val="Responsability"/>
            <w:id w:val="649788574"/>
            <w:placeholder>
              <w:docPart w:val="01854A9E06194807A919F064740CF7C7"/>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rsidR="001B5B56" w:rsidRPr="0044762E" w:rsidRDefault="001B5B56" w:rsidP="00FF0A04">
                <w:pPr>
                  <w:pStyle w:val="TabText1"/>
                </w:pPr>
                <w:r w:rsidRPr="0044762E">
                  <w:t>Choose</w:t>
                </w:r>
              </w:p>
            </w:tc>
          </w:sdtContent>
        </w:sdt>
        <w:sdt>
          <w:sdtPr>
            <w:id w:val="-763453766"/>
            <w:placeholder>
              <w:docPart w:val="CB043CA9369946708857A44CF19E7603"/>
            </w:placeholder>
            <w:date>
              <w:dateFormat w:val="dd/MM/yyyy"/>
              <w:lid w:val="fr-LU"/>
              <w:storeMappedDataAs w:val="dateTime"/>
              <w:calendar w:val="gregorian"/>
            </w:date>
          </w:sdtPr>
          <w:sdtEndPr/>
          <w:sdtContent>
            <w:tc>
              <w:tcPr>
                <w:tcW w:w="1389" w:type="dxa"/>
              </w:tcPr>
              <w:p w:rsidR="001B5B56" w:rsidRPr="0044762E" w:rsidRDefault="001B5B56" w:rsidP="00FF0A04">
                <w:pPr>
                  <w:pStyle w:val="TabText1"/>
                </w:pPr>
                <w:r w:rsidRPr="0044762E">
                  <w:t>…</w:t>
                </w:r>
              </w:p>
            </w:tc>
          </w:sdtContent>
        </w:sdt>
        <w:tc>
          <w:tcPr>
            <w:tcW w:w="2569" w:type="dxa"/>
          </w:tcPr>
          <w:p w:rsidR="001B5B56" w:rsidRPr="0044762E" w:rsidRDefault="001B5B56" w:rsidP="00FF0A04">
            <w:pPr>
              <w:pStyle w:val="TabText1"/>
            </w:pPr>
          </w:p>
        </w:tc>
      </w:tr>
      <w:tr w:rsidR="001B5B56" w:rsidRPr="0044762E" w:rsidTr="00FF0A04">
        <w:trPr>
          <w:trHeight w:val="527"/>
        </w:trPr>
        <w:tc>
          <w:tcPr>
            <w:tcW w:w="1892" w:type="dxa"/>
          </w:tcPr>
          <w:p w:rsidR="001B5B56" w:rsidRPr="0044762E" w:rsidRDefault="001B5B56" w:rsidP="00FF0A04">
            <w:pPr>
              <w:pStyle w:val="TabText1"/>
            </w:pPr>
          </w:p>
        </w:tc>
        <w:sdt>
          <w:sdtPr>
            <w:alias w:val="Role"/>
            <w:tag w:val="Role"/>
            <w:id w:val="-1732611330"/>
            <w:placeholder>
              <w:docPart w:val="09E93716F8084587B39B096F8447F5E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rsidR="001B5B56" w:rsidRPr="0044762E" w:rsidRDefault="001B5B56" w:rsidP="00FF0A04">
                <w:pPr>
                  <w:pStyle w:val="TabText1"/>
                </w:pPr>
                <w:r w:rsidRPr="0044762E">
                  <w:t>Choose</w:t>
                </w:r>
              </w:p>
            </w:tc>
          </w:sdtContent>
        </w:sdt>
        <w:sdt>
          <w:sdtPr>
            <w:alias w:val="Responsability"/>
            <w:tag w:val="Responsability"/>
            <w:id w:val="176240343"/>
            <w:placeholder>
              <w:docPart w:val="B5137F7C894C4B54B33E2E761B1FBFEA"/>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rsidR="001B5B56" w:rsidRPr="0044762E" w:rsidRDefault="001B5B56" w:rsidP="00FF0A04">
                <w:pPr>
                  <w:pStyle w:val="TabText1"/>
                </w:pPr>
                <w:r w:rsidRPr="0044762E">
                  <w:t>Choose</w:t>
                </w:r>
              </w:p>
            </w:tc>
          </w:sdtContent>
        </w:sdt>
        <w:sdt>
          <w:sdtPr>
            <w:id w:val="1126276187"/>
            <w:placeholder>
              <w:docPart w:val="6BD121A1AF19408891DDE38DFD3F6DB4"/>
            </w:placeholder>
            <w:date>
              <w:dateFormat w:val="dd/MM/yyyy"/>
              <w:lid w:val="fr-LU"/>
              <w:storeMappedDataAs w:val="dateTime"/>
              <w:calendar w:val="gregorian"/>
            </w:date>
          </w:sdtPr>
          <w:sdtEndPr/>
          <w:sdtContent>
            <w:tc>
              <w:tcPr>
                <w:tcW w:w="1389" w:type="dxa"/>
              </w:tcPr>
              <w:p w:rsidR="001B5B56" w:rsidRPr="0044762E" w:rsidRDefault="001B5B56" w:rsidP="00FF0A04">
                <w:pPr>
                  <w:pStyle w:val="TabText1"/>
                </w:pPr>
                <w:r w:rsidRPr="0044762E">
                  <w:t>…</w:t>
                </w:r>
              </w:p>
            </w:tc>
          </w:sdtContent>
        </w:sdt>
        <w:tc>
          <w:tcPr>
            <w:tcW w:w="2569" w:type="dxa"/>
          </w:tcPr>
          <w:p w:rsidR="001B5B56" w:rsidRPr="0044762E" w:rsidRDefault="001B5B56" w:rsidP="00FF0A04">
            <w:pPr>
              <w:pStyle w:val="TabText1"/>
            </w:pPr>
          </w:p>
        </w:tc>
      </w:tr>
    </w:tbl>
    <w:p w:rsidR="00DD4793" w:rsidRPr="0044762E" w:rsidRDefault="00DD4793" w:rsidP="00DD4793"/>
    <w:p w:rsidR="00DD4793" w:rsidRPr="0044762E" w:rsidRDefault="00DD4793" w:rsidP="00DD4793">
      <w:r w:rsidRPr="0044762E">
        <w:br w:type="page"/>
      </w:r>
    </w:p>
    <w:p w:rsidR="00DD4793" w:rsidRPr="0044762E" w:rsidRDefault="00DD4793" w:rsidP="00FF0A04">
      <w:pPr>
        <w:pStyle w:val="HToc"/>
      </w:pPr>
      <w:r w:rsidRPr="0044762E">
        <w:lastRenderedPageBreak/>
        <w:t xml:space="preserve">Management </w:t>
      </w:r>
      <w:r w:rsidR="00205577" w:rsidRPr="0044762E">
        <w:t>s</w:t>
      </w:r>
      <w:r w:rsidRPr="0044762E">
        <w:t>ummary</w:t>
      </w:r>
    </w:p>
    <w:p w:rsidR="00DD4793" w:rsidRPr="00FF0A04" w:rsidRDefault="00DD4793" w:rsidP="00FF0A04">
      <w:pPr>
        <w:pStyle w:val="Heading5"/>
      </w:pPr>
      <w:r w:rsidRPr="00FF0A04">
        <w:t>Context</w:t>
      </w:r>
    </w:p>
    <w:p w:rsidR="00DD4793" w:rsidRPr="0044762E" w:rsidRDefault="00DD4793" w:rsidP="00DD4793">
      <w:r w:rsidRPr="0044762E">
        <w:t>The following document presents the results of the risk assessment performed by</w:t>
      </w:r>
      <w:r w:rsidR="004F30C2">
        <w:t xml:space="preserve"> </w:t>
      </w:r>
      <w:bookmarkStart w:id="0" w:name="_Hlk483569665"/>
      <w:sdt>
        <w:sdtPr>
          <w:alias w:val="Consultant"/>
          <w:tag w:val="Consultant"/>
          <w:id w:val="1269123287"/>
          <w:placeholder>
            <w:docPart w:val="253E8F8D7305427D9B6C32A57E3FCF58"/>
          </w:placeholder>
        </w:sdtPr>
        <w:sdtEndPr/>
        <w:sdtContent>
          <w:r w:rsidR="004F30C2">
            <w:t>Name of the consultant</w:t>
          </w:r>
        </w:sdtContent>
      </w:sdt>
      <w:bookmarkEnd w:id="0"/>
      <w:r w:rsidRPr="0044762E">
        <w:t>. This project intended to get a detailed risk assessment and risk treatment plan to increase the security level in the following years. The risk analysis follows ISO</w:t>
      </w:r>
      <w:r w:rsidR="003F639C">
        <w:t>/IEC</w:t>
      </w:r>
      <w:r w:rsidRPr="0044762E">
        <w:t xml:space="preserve"> 27005 on risk management and was conducted with the support of the risk assessment and treatment tool TRICK Service developed by </w:t>
      </w:r>
      <w:proofErr w:type="spellStart"/>
      <w:r w:rsidRPr="0044762E">
        <w:t>itrust</w:t>
      </w:r>
      <w:proofErr w:type="spellEnd"/>
      <w:r w:rsidRPr="0044762E">
        <w:t xml:space="preserve"> consulting.</w:t>
      </w:r>
    </w:p>
    <w:p w:rsidR="00DD4793" w:rsidRPr="0044762E" w:rsidRDefault="00DD4793" w:rsidP="00FF0A04">
      <w:pPr>
        <w:pStyle w:val="Heading5"/>
      </w:pPr>
      <w:r w:rsidRPr="0044762E">
        <w:t>Scope</w:t>
      </w:r>
    </w:p>
    <w:p w:rsidR="00E468D2" w:rsidRPr="0044762E" w:rsidRDefault="00DD4793" w:rsidP="00DD4793">
      <w:r w:rsidRPr="0044762E">
        <w:t xml:space="preserve">The scope of the risk analysis </w:t>
      </w:r>
      <w:r w:rsidR="00E468D2">
        <w:t xml:space="preserve">consists of </w:t>
      </w:r>
      <w:bookmarkStart w:id="1" w:name="_Hlk484669577"/>
      <w:sdt>
        <w:sdtPr>
          <w:rPr>
            <w:highlight w:val="yellow"/>
          </w:rPr>
          <w:alias w:val="Scope"/>
          <w:tag w:val="Scope"/>
          <w:id w:val="-104889486"/>
          <w:placeholder>
            <w:docPart w:val="CFAD40C3DAD243D89D5CE9BFA988B7E2"/>
          </w:placeholder>
          <w:dataBinding w:prefixMappings="xmlns:ns0='http://schemas.microsoft.com/office/2006/coverPageProps' " w:xpath="/ns0:CoverPageProperties[1]/ns0:Abstract[1]" w:storeItemID="{55AF091B-3C7A-41E3-B477-F2FDAA23CFDA}"/>
          <w:text w:multiLine="1"/>
        </w:sdtPr>
        <w:sdtEndPr/>
        <w:sdtContent>
          <w:r w:rsidR="00466AFA" w:rsidRPr="00466AFA">
            <w:rPr>
              <w:highlight w:val="yellow"/>
            </w:rPr>
            <w:t>summarize the scope here</w:t>
          </w:r>
        </w:sdtContent>
      </w:sdt>
      <w:bookmarkEnd w:id="1"/>
    </w:p>
    <w:p w:rsidR="00DD4793" w:rsidRPr="0044762E" w:rsidRDefault="00DD4793" w:rsidP="00FF0A04">
      <w:pPr>
        <w:pStyle w:val="Heading5"/>
      </w:pPr>
      <w:r w:rsidRPr="0044762E">
        <w:t>Results and limitations</w:t>
      </w:r>
    </w:p>
    <w:p w:rsidR="000D68A3" w:rsidRPr="0044762E" w:rsidRDefault="00641C38" w:rsidP="00DD4793">
      <w:r>
        <w:t xml:space="preserve">According to the </w:t>
      </w:r>
      <w:bookmarkStart w:id="2" w:name="_Hlk484670179"/>
      <w:sdt>
        <w:sdtPr>
          <w:alias w:val="Client"/>
          <w:tag w:val=""/>
          <w:id w:val="-1105961452"/>
          <w:placeholder>
            <w:docPart w:val="BD1A23FDA8DC4307A431F1E56255EE85"/>
          </w:placeholder>
          <w:dataBinding w:prefixMappings="xmlns:ns0='http://schemas.openxmlformats.org/officeDocument/2006/extended-properties' " w:xpath="/ns0:Properties[1]/ns0:Company[1]" w:storeItemID="{6668398D-A668-4E3E-A5EB-62B293D839F1}"/>
          <w:text/>
        </w:sdtPr>
        <w:sdtEndPr/>
        <w:sdtContent>
          <w:r w:rsidR="00D77932">
            <w:t>Customer</w:t>
          </w:r>
        </w:sdtContent>
      </w:sdt>
      <w:bookmarkEnd w:id="2"/>
      <w:r w:rsidR="006F52C5">
        <w:t xml:space="preserve">, the results of the present analysis </w:t>
      </w:r>
      <w:r w:rsidR="00BA0061">
        <w:t>are</w:t>
      </w:r>
      <w:r w:rsidR="006F52C5">
        <w:t xml:space="preserve"> sufficient to </w:t>
      </w:r>
      <w:r w:rsidR="00B74228">
        <w:t>implement</w:t>
      </w:r>
      <w:r w:rsidR="006F52C5">
        <w:t xml:space="preserve"> the risk treatment and accept the residual risk. However, these results should be refined </w:t>
      </w:r>
      <w:r w:rsidR="00BA0061">
        <w:t>periodically to describe real state of the risk of the organisation.</w:t>
      </w:r>
    </w:p>
    <w:p w:rsidR="00DD4793" w:rsidRPr="0044762E" w:rsidRDefault="00DD4793" w:rsidP="00FF0A04">
      <w:pPr>
        <w:pStyle w:val="Heading5"/>
      </w:pPr>
      <w:r w:rsidRPr="0044762E">
        <w:t>Considered assets</w:t>
      </w:r>
      <w:r w:rsidR="0064334A">
        <w:t xml:space="preserve"> and relative risk evaluation</w:t>
      </w:r>
    </w:p>
    <w:p w:rsidR="00DD4793" w:rsidRPr="0044762E" w:rsidRDefault="00DD4793" w:rsidP="00DD4793">
      <w:r w:rsidRPr="0044762E">
        <w:t xml:space="preserve">The considered assets have a total value of </w:t>
      </w:r>
      <w:r w:rsidR="002A32FD">
        <w:rPr>
          <w:highlight w:val="yellow"/>
        </w:rPr>
        <w:fldChar w:fldCharType="begin"/>
      </w:r>
      <w:r w:rsidR="002A32FD">
        <w:rPr>
          <w:highlight w:val="yellow"/>
        </w:rPr>
        <w:instrText xml:space="preserve"> DOCPROPERTY  TOTAL_ASSET_VAL  \* MERGEFORMAT </w:instrText>
      </w:r>
      <w:r w:rsidR="002A32FD">
        <w:rPr>
          <w:highlight w:val="yellow"/>
        </w:rPr>
        <w:fldChar w:fldCharType="separate"/>
      </w:r>
      <w:r w:rsidR="0045607E">
        <w:rPr>
          <w:highlight w:val="yellow"/>
        </w:rPr>
        <w:t>0</w:t>
      </w:r>
      <w:r w:rsidR="002A32FD">
        <w:rPr>
          <w:highlight w:val="yellow"/>
        </w:rPr>
        <w:fldChar w:fldCharType="end"/>
      </w:r>
      <w:r w:rsidR="002A32FD">
        <w:t xml:space="preserve"> </w:t>
      </w:r>
      <w:r w:rsidRPr="0044762E">
        <w:t xml:space="preserve">k€ </w:t>
      </w:r>
      <w:r w:rsidR="00045C48">
        <w:t>and the</w:t>
      </w:r>
      <w:r w:rsidR="00045C48" w:rsidRPr="00045C48">
        <w:t xml:space="preserve"> </w:t>
      </w:r>
      <w:r w:rsidR="00045C48" w:rsidRPr="0044762E">
        <w:t xml:space="preserve">total sum of the risks </w:t>
      </w:r>
      <w:r w:rsidR="00045C48">
        <w:t xml:space="preserve">the organisation </w:t>
      </w:r>
      <w:r w:rsidR="00045C48" w:rsidRPr="0044762E">
        <w:t xml:space="preserve">is currently exposed </w:t>
      </w:r>
      <w:r w:rsidR="00677100">
        <w:t>to</w:t>
      </w:r>
      <w:r w:rsidR="00045C48">
        <w:t xml:space="preserve"> the </w:t>
      </w:r>
      <w:r w:rsidR="00677100">
        <w:t xml:space="preserve">relative scope </w:t>
      </w:r>
      <w:r w:rsidR="00045C48" w:rsidRPr="0044762E">
        <w:t xml:space="preserve">is estimated to </w:t>
      </w:r>
      <w:r w:rsidR="002A32FD">
        <w:rPr>
          <w:highlight w:val="yellow"/>
        </w:rPr>
        <w:fldChar w:fldCharType="begin"/>
      </w:r>
      <w:r w:rsidR="001D136E">
        <w:rPr>
          <w:highlight w:val="yellow"/>
        </w:rPr>
        <w:instrText xml:space="preserve"> DOCPROPERTY  TOTAL_ALE_VAL</w:instrText>
      </w:r>
      <w:r w:rsidR="002A32FD">
        <w:rPr>
          <w:highlight w:val="yellow"/>
        </w:rPr>
        <w:instrText xml:space="preserve"> \* MERGEFORMAT </w:instrText>
      </w:r>
      <w:r w:rsidR="002A32FD">
        <w:rPr>
          <w:highlight w:val="yellow"/>
        </w:rPr>
        <w:fldChar w:fldCharType="separate"/>
      </w:r>
      <w:r w:rsidR="0045607E" w:rsidRPr="0045607E">
        <w:rPr>
          <w:b/>
          <w:bCs/>
          <w:highlight w:val="yellow"/>
          <w:lang w:val="en-US"/>
        </w:rPr>
        <w:t>0</w:t>
      </w:r>
      <w:r w:rsidR="002A32FD">
        <w:rPr>
          <w:highlight w:val="yellow"/>
        </w:rPr>
        <w:fldChar w:fldCharType="end"/>
      </w:r>
      <w:r w:rsidR="00B74228">
        <w:t xml:space="preserve"> </w:t>
      </w:r>
      <w:r w:rsidR="00045C48" w:rsidRPr="0044762E">
        <w:t>k€ per year (ALE).</w:t>
      </w:r>
    </w:p>
    <w:tbl>
      <w:tblPr>
        <w:tblStyle w:val="Tableitrust2"/>
        <w:tblW w:w="0" w:type="auto"/>
        <w:jc w:val="center"/>
        <w:tblLook w:val="04E0" w:firstRow="1" w:lastRow="1" w:firstColumn="1" w:lastColumn="0" w:noHBand="0" w:noVBand="1"/>
      </w:tblPr>
      <w:tblGrid>
        <w:gridCol w:w="1568"/>
        <w:gridCol w:w="2286"/>
        <w:gridCol w:w="2563"/>
      </w:tblGrid>
      <w:tr w:rsidR="00045C48" w:rsidRPr="002C2FD9" w:rsidTr="00C917D7">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45C48" w:rsidRPr="002C2FD9" w:rsidRDefault="00677100" w:rsidP="005A3D8C">
            <w:pPr>
              <w:pStyle w:val="TabHeader2"/>
            </w:pPr>
            <w:bookmarkStart w:id="3" w:name="_Hlk484671232"/>
            <w:r w:rsidRPr="002C2FD9">
              <w:t>Type of asset</w:t>
            </w:r>
          </w:p>
        </w:tc>
        <w:tc>
          <w:tcPr>
            <w:tcW w:w="0" w:type="auto"/>
          </w:tcPr>
          <w:p w:rsidR="00045C48" w:rsidRPr="002C2FD9" w:rsidRDefault="00677100" w:rsidP="00D6348A">
            <w:pPr>
              <w:pStyle w:val="TabHeader2"/>
              <w:jc w:val="center"/>
              <w:cnfStyle w:val="100000000000" w:firstRow="1" w:lastRow="0" w:firstColumn="0" w:lastColumn="0" w:oddVBand="0" w:evenVBand="0" w:oddHBand="0" w:evenHBand="0" w:firstRowFirstColumn="0" w:firstRowLastColumn="0" w:lastRowFirstColumn="0" w:lastRowLastColumn="0"/>
            </w:pPr>
            <w:r w:rsidRPr="002C2FD9">
              <w:t xml:space="preserve">Value </w:t>
            </w:r>
            <w:r w:rsidR="00C917D7">
              <w:t>by type of asset</w:t>
            </w:r>
            <w:r w:rsidR="003C4076">
              <w:t xml:space="preserve"> (k€)</w:t>
            </w:r>
            <w:r w:rsidR="00C917D7">
              <w:t xml:space="preserve"> </w:t>
            </w:r>
          </w:p>
        </w:tc>
        <w:tc>
          <w:tcPr>
            <w:tcW w:w="0" w:type="auto"/>
          </w:tcPr>
          <w:p w:rsidR="00045C48" w:rsidRPr="002C2FD9" w:rsidRDefault="00677100" w:rsidP="00D6348A">
            <w:pPr>
              <w:pStyle w:val="TabHeader2"/>
              <w:jc w:val="center"/>
              <w:cnfStyle w:val="100000000000" w:firstRow="1" w:lastRow="0" w:firstColumn="0" w:lastColumn="0" w:oddVBand="0" w:evenVBand="0" w:oddHBand="0" w:evenHBand="0" w:firstRowFirstColumn="0" w:firstRowLastColumn="0" w:lastRowFirstColumn="0" w:lastRowLastColumn="0"/>
            </w:pPr>
            <w:r w:rsidRPr="002C2FD9">
              <w:t xml:space="preserve">Risk </w:t>
            </w:r>
            <w:r w:rsidR="00864B76">
              <w:t>by type of</w:t>
            </w:r>
            <w:r w:rsidRPr="002C2FD9">
              <w:t xml:space="preserve"> asset</w:t>
            </w:r>
            <w:r w:rsidR="003C4076">
              <w:t xml:space="preserve"> (k€/year)</w:t>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Information</w:t>
            </w:r>
          </w:p>
        </w:tc>
        <w:tc>
          <w:tcPr>
            <w:tcW w:w="0" w:type="auto"/>
          </w:tcPr>
          <w:p w:rsidR="003F7D75" w:rsidRPr="002C2FD9" w:rsidRDefault="00777AF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fldSimple w:instr=" DOCPROPERTY  INFO_Val  \* MERGEFORMAT ">
              <w:r w:rsidR="0045607E">
                <w:t>0</w:t>
              </w:r>
            </w:fldSimple>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INFO_</w:instrText>
            </w:r>
            <w:r w:rsidR="009304E0">
              <w:instrText>Rsk</w:instrText>
            </w:r>
            <w:r>
              <w:instrText xml:space="preserve">  \* MERGEFORMAT </w:instrText>
            </w:r>
            <w:r>
              <w:fldChar w:fldCharType="separate"/>
            </w:r>
            <w:r w:rsidR="0045607E">
              <w:t>0</w:t>
            </w:r>
            <w:r>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Software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SW</w:instrText>
            </w:r>
            <w:r w:rsidRPr="00AB5C91">
              <w:instrText>_</w:instrText>
            </w:r>
            <w:r w:rsidR="00C26B90">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SW</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Hardware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HW</w:instrText>
            </w:r>
            <w:r w:rsidRPr="00AB5C91">
              <w:instrText>_</w:instrText>
            </w:r>
            <w:r w:rsidR="00A1793F">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HW</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Network</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NET</w:instrText>
            </w:r>
            <w:r w:rsidRPr="00AB5C91">
              <w:instrText>_</w:instrText>
            </w:r>
            <w:r w:rsidR="00A1793F">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NET</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t>Human Resource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rsidR="00AE17E5">
              <w:instrText>DOCPROPERTY  STAFF</w:instrText>
            </w:r>
            <w:r w:rsidRPr="00AB5C91">
              <w:instrText>_</w:instrText>
            </w:r>
            <w:r w:rsidR="00A1793F">
              <w:instrText>Val</w:instrText>
            </w:r>
            <w:r w:rsidRPr="00AB5C91">
              <w:instrText xml:space="preserve">  \* MERGEFORMAT </w:instrText>
            </w:r>
            <w:r w:rsidRPr="00AB5C91">
              <w:fldChar w:fldCharType="separate"/>
            </w:r>
            <w:r w:rsidR="0045607E" w:rsidRPr="0045607E">
              <w:rPr>
                <w:b/>
                <w:bCs/>
                <w:lang w:val="en-US"/>
              </w:rPr>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rsidR="00AE17E5">
              <w:instrText>DOCPROPERTY  STAFF</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t>Service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SERV</w:instrText>
            </w:r>
            <w:r w:rsidRPr="00AB5C91">
              <w:instrText>_</w:instrText>
            </w:r>
            <w:r w:rsidR="00A1793F">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SERV</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Business</w:t>
            </w:r>
            <w:r>
              <w:t xml:space="preserve"> process</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BUSI</w:instrText>
            </w:r>
            <w:r w:rsidRPr="00AB5C91">
              <w:instrText>_</w:instrText>
            </w:r>
            <w:r w:rsidR="00A1793F">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BUSI</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Compliance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COMP</w:instrText>
            </w:r>
            <w:r w:rsidR="00AE17E5">
              <w:instrText>L</w:instrText>
            </w:r>
            <w:r w:rsidRPr="00AB5C91">
              <w:instrText>_</w:instrText>
            </w:r>
            <w:r w:rsidR="00A1793F">
              <w:instrText>Val</w:instrText>
            </w:r>
            <w:r w:rsidRPr="00AB5C91">
              <w:instrText xml:space="preserve">  \* MERGEFORMAT </w:instrText>
            </w:r>
            <w:r w:rsidRPr="00AB5C91">
              <w:fldChar w:fldCharType="separate"/>
            </w:r>
            <w:r w:rsidR="0045607E" w:rsidRPr="0045607E">
              <w:rPr>
                <w:b/>
                <w:bCs/>
                <w:lang w:val="en-US"/>
              </w:rPr>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COMP</w:instrText>
            </w:r>
            <w:r w:rsidR="00AE17E5">
              <w:instrText>L</w:instrText>
            </w:r>
            <w:r w:rsidRPr="00AB5C91">
              <w:instrText>_</w:instrText>
            </w:r>
            <w:r w:rsidR="009304E0">
              <w:instrText>Rsk</w:instrText>
            </w:r>
            <w:r w:rsidRPr="00AB5C91">
              <w:instrText xml:space="preserve">  \* MERGEFORMAT </w:instrText>
            </w:r>
            <w:r w:rsidRPr="00AB5C91">
              <w:fldChar w:fldCharType="separate"/>
            </w:r>
            <w:r w:rsidR="0045607E" w:rsidRPr="0045607E">
              <w:rPr>
                <w:b/>
                <w:bCs/>
                <w:lang w:val="en-US"/>
              </w:rPr>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Financial</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FIN</w:instrText>
            </w:r>
            <w:r w:rsidRPr="00AB5C91">
              <w:instrText>_</w:instrText>
            </w:r>
            <w:r w:rsidR="00A1793F">
              <w:instrText>Val</w:instrText>
            </w:r>
            <w:r w:rsidRPr="00AB5C91">
              <w:instrText xml:space="preserve">  \* MERGEFORMAT </w:instrText>
            </w:r>
            <w:r w:rsidRPr="00AB5C91">
              <w:fldChar w:fldCharType="separate"/>
            </w:r>
            <w:r w:rsidR="0045607E" w:rsidRPr="0045607E">
              <w:rPr>
                <w:b/>
                <w:bCs/>
                <w:lang w:val="en-US"/>
              </w:rPr>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FIN</w:instrText>
            </w:r>
            <w:r w:rsidRPr="00AB5C91">
              <w:instrText>_</w:instrText>
            </w:r>
            <w:r w:rsidR="009304E0">
              <w:instrText>Rsk</w:instrText>
            </w:r>
            <w:r w:rsidRPr="00AB5C91">
              <w:instrText xml:space="preserve">  \* MERGEFORMAT </w:instrText>
            </w:r>
            <w:r w:rsidRPr="00AB5C91">
              <w:fldChar w:fldCharType="separate"/>
            </w:r>
            <w:r w:rsidR="0045607E" w:rsidRPr="0045607E">
              <w:rPr>
                <w:b/>
                <w:bCs/>
                <w:lang w:val="en-US"/>
              </w:rPr>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t>Immaterial</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IV</w:instrText>
            </w:r>
            <w:r w:rsidRPr="00AB5C91">
              <w:instrText>_</w:instrText>
            </w:r>
            <w:r w:rsidR="00A1793F">
              <w:instrText>Val</w:instrText>
            </w:r>
            <w:r w:rsidRPr="00AB5C91">
              <w:instrText xml:space="preserve">  \* MERGEFORMAT </w:instrText>
            </w:r>
            <w:r w:rsidRPr="00AB5C91">
              <w:fldChar w:fldCharType="separate"/>
            </w:r>
            <w:r w:rsidR="0045607E" w:rsidRPr="0045607E">
              <w:rPr>
                <w:b/>
                <w:bCs/>
                <w:lang w:val="en-US"/>
              </w:rPr>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IV</w:instrText>
            </w:r>
            <w:r w:rsidRPr="00AB5C91">
              <w:instrText>_</w:instrText>
            </w:r>
            <w:r w:rsidR="009304E0">
              <w:instrText>Rsk</w:instrText>
            </w:r>
            <w:r w:rsidRPr="00AB5C91">
              <w:instrText xml:space="preserve">  \* MERGEFORMAT </w:instrText>
            </w:r>
            <w:r w:rsidRPr="00AB5C91">
              <w:fldChar w:fldCharType="separate"/>
            </w:r>
            <w:r w:rsidR="0045607E" w:rsidRPr="0045607E">
              <w:rPr>
                <w:b/>
                <w:bCs/>
                <w:lang w:val="en-US"/>
              </w:rPr>
              <w:t>0</w:t>
            </w:r>
            <w:r w:rsidRPr="00AB5C91">
              <w:fldChar w:fldCharType="end"/>
            </w:r>
          </w:p>
        </w:tc>
      </w:tr>
      <w:tr w:rsidR="00303B74" w:rsidRPr="00A1793F" w:rsidTr="00C917D7">
        <w:trPr>
          <w:cnfStyle w:val="010000000000" w:firstRow="0" w:lastRow="1"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303B74" w:rsidRPr="00A1793F" w:rsidRDefault="004E0C4A" w:rsidP="00211B76">
            <w:pPr>
              <w:pStyle w:val="TabText2"/>
            </w:pPr>
            <w:r w:rsidRPr="00A1793F">
              <w:t>Total</w:t>
            </w:r>
          </w:p>
        </w:tc>
        <w:tc>
          <w:tcPr>
            <w:tcW w:w="0" w:type="auto"/>
          </w:tcPr>
          <w:p w:rsidR="00303B74" w:rsidRPr="00A1793F" w:rsidRDefault="00A1793F" w:rsidP="00211B76">
            <w:pPr>
              <w:pStyle w:val="TabText2"/>
              <w:ind w:right="288"/>
              <w:jc w:val="right"/>
              <w:cnfStyle w:val="010000000000" w:firstRow="0" w:lastRow="1" w:firstColumn="0" w:lastColumn="0" w:oddVBand="0" w:evenVBand="0" w:oddHBand="0" w:evenHBand="0" w:firstRowFirstColumn="0" w:firstRowLastColumn="0" w:lastRowFirstColumn="0" w:lastRowLastColumn="0"/>
            </w:pPr>
            <w:r w:rsidRPr="00A1793F">
              <w:fldChar w:fldCharType="begin"/>
            </w:r>
            <w:r w:rsidRPr="00A1793F">
              <w:instrText xml:space="preserve"> =SUM(ABOVE) \# "0,00 k€" </w:instrText>
            </w:r>
            <w:r w:rsidRPr="00A1793F">
              <w:fldChar w:fldCharType="separate"/>
            </w:r>
            <w:r w:rsidR="0045607E">
              <w:rPr>
                <w:b w:val="0"/>
                <w:noProof/>
              </w:rPr>
              <w:t>000</w:t>
            </w:r>
            <w:r w:rsidR="0045607E" w:rsidRPr="00A1793F">
              <w:rPr>
                <w:noProof/>
              </w:rPr>
              <w:t xml:space="preserve"> k€</w:t>
            </w:r>
            <w:r w:rsidRPr="00A1793F">
              <w:fldChar w:fldCharType="end"/>
            </w:r>
          </w:p>
        </w:tc>
        <w:tc>
          <w:tcPr>
            <w:tcW w:w="0" w:type="auto"/>
          </w:tcPr>
          <w:p w:rsidR="00303B74" w:rsidRPr="00A1793F" w:rsidRDefault="00A1793F" w:rsidP="00211B76">
            <w:pPr>
              <w:pStyle w:val="TabText2"/>
              <w:ind w:right="288"/>
              <w:jc w:val="right"/>
              <w:cnfStyle w:val="010000000000" w:firstRow="0" w:lastRow="1" w:firstColumn="0" w:lastColumn="0" w:oddVBand="0" w:evenVBand="0" w:oddHBand="0" w:evenHBand="0" w:firstRowFirstColumn="0" w:firstRowLastColumn="0" w:lastRowFirstColumn="0" w:lastRowLastColumn="0"/>
            </w:pPr>
            <w:r w:rsidRPr="00A1793F">
              <w:fldChar w:fldCharType="begin"/>
            </w:r>
            <w:r w:rsidRPr="00A1793F">
              <w:instrText xml:space="preserve"> =SUM(ABOVE) \# "0,00 k€/year" </w:instrText>
            </w:r>
            <w:r w:rsidRPr="00A1793F">
              <w:fldChar w:fldCharType="separate"/>
            </w:r>
            <w:r w:rsidR="0045607E">
              <w:rPr>
                <w:b w:val="0"/>
                <w:noProof/>
              </w:rPr>
              <w:t>000</w:t>
            </w:r>
            <w:r w:rsidR="0045607E" w:rsidRPr="00A1793F">
              <w:rPr>
                <w:noProof/>
              </w:rPr>
              <w:t xml:space="preserve"> k€/year</w:t>
            </w:r>
            <w:r w:rsidRPr="00A1793F">
              <w:fldChar w:fldCharType="end"/>
            </w:r>
          </w:p>
        </w:tc>
      </w:tr>
      <w:bookmarkEnd w:id="3"/>
    </w:tbl>
    <w:p w:rsidR="0064334A" w:rsidRDefault="0064334A" w:rsidP="0064334A">
      <w:pPr>
        <w:pStyle w:val="BodyOfText"/>
      </w:pPr>
    </w:p>
    <w:p w:rsidR="00DD4793" w:rsidRPr="0044762E" w:rsidRDefault="00DD4793" w:rsidP="00FF0A04">
      <w:pPr>
        <w:pStyle w:val="Heading5"/>
      </w:pPr>
      <w:r w:rsidRPr="0044762E">
        <w:t>Current security level</w:t>
      </w:r>
    </w:p>
    <w:p w:rsidR="00DD4793" w:rsidRPr="0044762E" w:rsidRDefault="00DD4793" w:rsidP="00DD4793">
      <w:r w:rsidRPr="0044762E">
        <w:t xml:space="preserve">The implementation level of security is </w:t>
      </w:r>
      <w:r w:rsidR="001D136E">
        <w:rPr>
          <w:highlight w:val="yellow"/>
        </w:rPr>
        <w:fldChar w:fldCharType="begin"/>
      </w:r>
      <w:r w:rsidR="001D136E">
        <w:rPr>
          <w:highlight w:val="yellow"/>
        </w:rPr>
        <w:instrText xml:space="preserve"> DOCPROPERTY  CURRENT_COMPLIANCE  \* MERGEFORMAT </w:instrText>
      </w:r>
      <w:r w:rsidR="001D136E">
        <w:rPr>
          <w:highlight w:val="yellow"/>
        </w:rPr>
        <w:fldChar w:fldCharType="separate"/>
      </w:r>
      <w:r w:rsidR="0045607E">
        <w:rPr>
          <w:highlight w:val="yellow"/>
        </w:rPr>
        <w:t>0</w:t>
      </w:r>
      <w:r w:rsidR="001D136E">
        <w:rPr>
          <w:highlight w:val="yellow"/>
        </w:rPr>
        <w:fldChar w:fldCharType="end"/>
      </w:r>
      <w:r w:rsidR="00303B74">
        <w:t> </w:t>
      </w:r>
      <w:r w:rsidRPr="0044762E">
        <w:t xml:space="preserve">% according to the requirements of the </w:t>
      </w:r>
      <w:r w:rsidR="00AB1AA2">
        <w:t>relevant</w:t>
      </w:r>
      <w:r w:rsidRPr="0044762E">
        <w:t xml:space="preserve"> standard</w:t>
      </w:r>
      <w:r w:rsidR="004C4FC9">
        <w:t xml:space="preserve"> and </w:t>
      </w:r>
      <w:r w:rsidR="00957B60">
        <w:t>regulations</w:t>
      </w:r>
      <w:r w:rsidRPr="0044762E">
        <w:t xml:space="preserve">. We shall note that this implementation </w:t>
      </w:r>
      <w:r w:rsidR="004C4FC9">
        <w:t>level</w:t>
      </w:r>
      <w:r w:rsidRPr="0044762E">
        <w:t xml:space="preserve"> of the security measures described in the </w:t>
      </w:r>
      <w:r w:rsidR="00AB1AA2">
        <w:t xml:space="preserve">relevant </w:t>
      </w:r>
      <w:r w:rsidRPr="0044762E">
        <w:t xml:space="preserve">standard </w:t>
      </w:r>
      <w:r w:rsidR="00957B60">
        <w:t xml:space="preserve">and regulations </w:t>
      </w:r>
      <w:r w:rsidRPr="0044762E">
        <w:t xml:space="preserve">shall be upper than </w:t>
      </w:r>
      <w:r w:rsidR="00C8523A">
        <w:rPr>
          <w:highlight w:val="yellow"/>
        </w:rPr>
        <w:fldChar w:fldCharType="begin"/>
      </w:r>
      <w:r w:rsidR="00C8523A">
        <w:rPr>
          <w:highlight w:val="yellow"/>
        </w:rPr>
        <w:instrText xml:space="preserve"> DOCPROPERTY  MAX_IMPL  \* MERGEFORMAT </w:instrText>
      </w:r>
      <w:r w:rsidR="00C8523A">
        <w:rPr>
          <w:highlight w:val="yellow"/>
        </w:rPr>
        <w:fldChar w:fldCharType="separate"/>
      </w:r>
      <w:r w:rsidR="0045607E">
        <w:rPr>
          <w:highlight w:val="yellow"/>
        </w:rPr>
        <w:t>0</w:t>
      </w:r>
      <w:r w:rsidR="00C8523A">
        <w:rPr>
          <w:highlight w:val="yellow"/>
        </w:rPr>
        <w:fldChar w:fldCharType="end"/>
      </w:r>
      <w:r w:rsidR="00AB1AA2">
        <w:t xml:space="preserve"> % </w:t>
      </w:r>
      <w:r w:rsidRPr="0044762E">
        <w:t xml:space="preserve">to ensure a security level </w:t>
      </w:r>
      <w:r w:rsidR="00AB1AA2">
        <w:t xml:space="preserve">compliant with the </w:t>
      </w:r>
      <w:r w:rsidR="002C2FD9">
        <w:t>minimum-security</w:t>
      </w:r>
      <w:r w:rsidR="00AB1AA2">
        <w:t xml:space="preserve"> requirements regarding the relevant standard</w:t>
      </w:r>
      <w:r w:rsidR="00957B60">
        <w:t>s and regulations</w:t>
      </w:r>
      <w:r w:rsidRPr="0044762E">
        <w:t>.</w:t>
      </w:r>
    </w:p>
    <w:p w:rsidR="00DD4793" w:rsidRPr="0044762E" w:rsidRDefault="00DD4793" w:rsidP="00FF0A04">
      <w:pPr>
        <w:pStyle w:val="Heading5"/>
      </w:pPr>
      <w:r w:rsidRPr="0044762E">
        <w:t>Risk treatment plan</w:t>
      </w:r>
    </w:p>
    <w:p w:rsidR="00AE3B0F" w:rsidRDefault="00DD4793" w:rsidP="00DD4793">
      <w:r w:rsidRPr="0044762E">
        <w:t xml:space="preserve">The risk treatment plan is composed of </w:t>
      </w:r>
      <w:r w:rsidR="00F41F30">
        <w:rPr>
          <w:highlight w:val="yellow"/>
        </w:rPr>
        <w:fldChar w:fldCharType="begin"/>
      </w:r>
      <w:r w:rsidR="00F41F30">
        <w:rPr>
          <w:highlight w:val="yellow"/>
        </w:rPr>
        <w:instrText xml:space="preserve"> DOCPROPERTY  PHASE_COUNT  \* MERGEFORMAT </w:instrText>
      </w:r>
      <w:r w:rsidR="00F41F30">
        <w:rPr>
          <w:highlight w:val="yellow"/>
        </w:rPr>
        <w:fldChar w:fldCharType="separate"/>
      </w:r>
      <w:r w:rsidR="0045607E">
        <w:rPr>
          <w:highlight w:val="yellow"/>
        </w:rPr>
        <w:t>0</w:t>
      </w:r>
      <w:r w:rsidR="00F41F30">
        <w:rPr>
          <w:highlight w:val="yellow"/>
        </w:rPr>
        <w:fldChar w:fldCharType="end"/>
      </w:r>
      <w:r w:rsidR="00F41F30">
        <w:t xml:space="preserve"> </w:t>
      </w:r>
      <w:r w:rsidRPr="0044762E">
        <w:t>implementation phases:</w:t>
      </w:r>
    </w:p>
    <w:p w:rsidR="00FB3F0A" w:rsidRPr="0044762E" w:rsidRDefault="00FB3F0A" w:rsidP="00FB3F0A">
      <w:pPr>
        <w:pStyle w:val="Endlist"/>
      </w:pPr>
      <w:bookmarkStart w:id="4" w:name="Phase"/>
      <w:bookmarkEnd w:id="4"/>
    </w:p>
    <w:p w:rsidR="006D45BB" w:rsidRPr="0044762E" w:rsidRDefault="006D45BB" w:rsidP="006D45BB">
      <w:pPr>
        <w:pStyle w:val="Endlist"/>
      </w:pPr>
      <w:bookmarkStart w:id="5" w:name="_Hlk484672013"/>
    </w:p>
    <w:bookmarkEnd w:id="5"/>
    <w:p w:rsidR="00DD4793" w:rsidRPr="0044762E" w:rsidRDefault="00DD4793" w:rsidP="00DD4793">
      <w:r w:rsidRPr="0044762E">
        <w:t xml:space="preserve">The Return </w:t>
      </w:r>
      <w:proofErr w:type="gramStart"/>
      <w:r w:rsidRPr="0044762E">
        <w:t>On</w:t>
      </w:r>
      <w:proofErr w:type="gramEnd"/>
      <w:r w:rsidRPr="0044762E">
        <w:t xml:space="preserve"> Security Investment (ROSI) is </w:t>
      </w:r>
      <w:r w:rsidR="0064334A">
        <w:rPr>
          <w:highlight w:val="yellow"/>
        </w:rPr>
        <w:t xml:space="preserve">*** </w:t>
      </w:r>
      <w:r w:rsidRPr="0044762E">
        <w:t xml:space="preserve">due to </w:t>
      </w:r>
      <w:r w:rsidR="0064334A" w:rsidRPr="0064334A">
        <w:rPr>
          <w:highlight w:val="yellow"/>
        </w:rPr>
        <w:t>***</w:t>
      </w:r>
      <w:r w:rsidRPr="0044762E">
        <w:t xml:space="preserve"> The average of phase </w:t>
      </w:r>
      <w:r w:rsidR="00E87FBB">
        <w:rPr>
          <w:highlight w:val="yellow"/>
        </w:rPr>
        <w:t>*</w:t>
      </w:r>
      <w:r w:rsidR="00E87FBB">
        <w:t xml:space="preserve"> t</w:t>
      </w:r>
      <w:r w:rsidRPr="0044762E">
        <w:t xml:space="preserve">o </w:t>
      </w:r>
      <w:r w:rsidR="00E87FBB" w:rsidRPr="00E87FBB">
        <w:rPr>
          <w:highlight w:val="yellow"/>
        </w:rPr>
        <w:t>*</w:t>
      </w:r>
      <w:r w:rsidR="00E87FBB">
        <w:t xml:space="preserve"> </w:t>
      </w:r>
      <w:r w:rsidRPr="0044762E">
        <w:t xml:space="preserve">presents a ROSI of </w:t>
      </w:r>
      <w:r w:rsidRPr="004E2D16">
        <w:rPr>
          <w:highlight w:val="yellow"/>
        </w:rPr>
        <w:t>…</w:t>
      </w:r>
      <w:r w:rsidRPr="0044762E">
        <w:t xml:space="preserve"> </w:t>
      </w:r>
      <w:r w:rsidR="00D54B70">
        <w:t>k</w:t>
      </w:r>
      <w:r w:rsidRPr="0044762E">
        <w:t xml:space="preserve">€ which means that each euro invested will save </w:t>
      </w:r>
      <w:r w:rsidRPr="0044762E">
        <w:rPr>
          <w:highlight w:val="yellow"/>
        </w:rPr>
        <w:t xml:space="preserve">… </w:t>
      </w:r>
      <w:r w:rsidR="00D54B70">
        <w:t>k</w:t>
      </w:r>
      <w:r w:rsidRPr="0044762E">
        <w:t>€ of incident</w:t>
      </w:r>
      <w:r w:rsidR="00FD6C67">
        <w:t xml:space="preserve">s </w:t>
      </w:r>
      <w:r w:rsidRPr="0044762E">
        <w:t xml:space="preserve">impact </w:t>
      </w:r>
      <w:r w:rsidR="002040CE">
        <w:t>val</w:t>
      </w:r>
      <w:r w:rsidRPr="0044762E">
        <w:t>ue.</w:t>
      </w:r>
    </w:p>
    <w:p w:rsidR="00FB3F0A" w:rsidRDefault="00DD4793" w:rsidP="00FB3F0A">
      <w:r w:rsidRPr="0044762E">
        <w:t>The annual loss expectancy should pass f</w:t>
      </w:r>
      <w:r w:rsidR="00FD6C67">
        <w:t>ro</w:t>
      </w:r>
      <w:r w:rsidRPr="0044762E">
        <w:t xml:space="preserve">m </w:t>
      </w:r>
      <w:r w:rsidR="001D136E">
        <w:rPr>
          <w:highlight w:val="yellow"/>
        </w:rPr>
        <w:fldChar w:fldCharType="begin"/>
      </w:r>
      <w:r w:rsidR="001D136E">
        <w:rPr>
          <w:highlight w:val="yellow"/>
        </w:rPr>
        <w:instrText xml:space="preserve"> DOCPROPERTY  TOTAL_ALE_VAL  \* MERGEFORMAT </w:instrText>
      </w:r>
      <w:r w:rsidR="001D136E">
        <w:rPr>
          <w:highlight w:val="yellow"/>
        </w:rPr>
        <w:fldChar w:fldCharType="separate"/>
      </w:r>
      <w:r w:rsidR="0045607E" w:rsidRPr="0045607E">
        <w:rPr>
          <w:b/>
          <w:bCs/>
          <w:highlight w:val="yellow"/>
          <w:lang w:val="en-US"/>
        </w:rPr>
        <w:t>0</w:t>
      </w:r>
      <w:r w:rsidR="001D136E">
        <w:rPr>
          <w:highlight w:val="yellow"/>
        </w:rPr>
        <w:fldChar w:fldCharType="end"/>
      </w:r>
      <w:r w:rsidR="0064334A">
        <w:t> </w:t>
      </w:r>
      <w:r w:rsidRPr="0044762E">
        <w:t xml:space="preserve">k€ to </w:t>
      </w:r>
      <w:r w:rsidR="008F6534">
        <w:rPr>
          <w:highlight w:val="yellow"/>
        </w:rPr>
        <w:fldChar w:fldCharType="begin"/>
      </w:r>
      <w:r w:rsidR="008F6534">
        <w:rPr>
          <w:highlight w:val="yellow"/>
        </w:rPr>
        <w:instrText xml:space="preserve"> DOCPROPERTY  FINAL_ALE_VAL  \* MERGEFORMAT </w:instrText>
      </w:r>
      <w:r w:rsidR="008F6534">
        <w:rPr>
          <w:highlight w:val="yellow"/>
        </w:rPr>
        <w:fldChar w:fldCharType="separate"/>
      </w:r>
      <w:r w:rsidR="0045607E">
        <w:rPr>
          <w:highlight w:val="yellow"/>
        </w:rPr>
        <w:t>0</w:t>
      </w:r>
      <w:r w:rsidR="008F6534">
        <w:rPr>
          <w:highlight w:val="yellow"/>
        </w:rPr>
        <w:fldChar w:fldCharType="end"/>
      </w:r>
      <w:r w:rsidR="0064334A">
        <w:t> </w:t>
      </w:r>
      <w:r w:rsidRPr="0044762E">
        <w:t>k€ at the end of phase</w:t>
      </w:r>
      <w:r w:rsidR="002B088F">
        <w:t xml:space="preserve"> </w:t>
      </w:r>
      <w:r w:rsidR="002B088F">
        <w:rPr>
          <w:highlight w:val="yellow"/>
        </w:rPr>
        <w:fldChar w:fldCharType="begin"/>
      </w:r>
      <w:r w:rsidR="002B088F">
        <w:rPr>
          <w:highlight w:val="yellow"/>
        </w:rPr>
        <w:instrText xml:space="preserve"> DOCPROPERTY  PHASE_COUNT  \* MERGEFORMAT </w:instrText>
      </w:r>
      <w:r w:rsidR="002B088F">
        <w:rPr>
          <w:highlight w:val="yellow"/>
        </w:rPr>
        <w:fldChar w:fldCharType="separate"/>
      </w:r>
      <w:r w:rsidR="0045607E">
        <w:rPr>
          <w:highlight w:val="yellow"/>
        </w:rPr>
        <w:t>0</w:t>
      </w:r>
      <w:r w:rsidR="002B088F">
        <w:rPr>
          <w:highlight w:val="yellow"/>
        </w:rPr>
        <w:fldChar w:fldCharType="end"/>
      </w:r>
      <w:r w:rsidRPr="0044762E">
        <w:t>.</w:t>
      </w:r>
    </w:p>
    <w:p w:rsidR="006D45BB" w:rsidRDefault="006D45BB" w:rsidP="00DD4793">
      <w:r>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rsidR="00DD4793" w:rsidRPr="0044762E" w:rsidRDefault="00DD4793" w:rsidP="00FF0A04">
          <w:pPr>
            <w:pStyle w:val="TOCHeading"/>
          </w:pPr>
          <w:r w:rsidRPr="0044762E">
            <w:t>Table of contents</w:t>
          </w:r>
        </w:p>
        <w:p w:rsidR="0045607E" w:rsidRDefault="00DD4793">
          <w:pPr>
            <w:pStyle w:val="TOC1"/>
            <w:rPr>
              <w:rFonts w:asciiTheme="minorHAnsi" w:eastAsiaTheme="minorEastAsia" w:hAnsiTheme="minorHAnsi" w:cstheme="minorBidi"/>
              <w:b w:val="0"/>
              <w:color w:val="auto"/>
              <w:kern w:val="0"/>
              <w:szCs w:val="22"/>
            </w:rPr>
          </w:pPr>
          <w:r w:rsidRPr="0044762E">
            <w:rPr>
              <w:rFonts w:eastAsiaTheme="minorEastAsia"/>
              <w:lang w:eastAsia="fr-LU"/>
            </w:rPr>
            <w:fldChar w:fldCharType="begin"/>
          </w:r>
          <w:r w:rsidRPr="0044762E">
            <w:instrText xml:space="preserve"> TOC \o "1-4" \h \z \u </w:instrText>
          </w:r>
          <w:r w:rsidRPr="0044762E">
            <w:rPr>
              <w:rFonts w:eastAsiaTheme="minorEastAsia"/>
              <w:lang w:eastAsia="fr-LU"/>
            </w:rPr>
            <w:fldChar w:fldCharType="separate"/>
          </w:r>
          <w:hyperlink w:anchor="_Toc486329906" w:history="1">
            <w:r w:rsidR="0045607E" w:rsidRPr="000A20A9">
              <w:rPr>
                <w:rStyle w:val="Hyperlink"/>
              </w:rPr>
              <w:t>1</w:t>
            </w:r>
            <w:r w:rsidR="0045607E">
              <w:rPr>
                <w:rFonts w:asciiTheme="minorHAnsi" w:eastAsiaTheme="minorEastAsia" w:hAnsiTheme="minorHAnsi" w:cstheme="minorBidi"/>
                <w:b w:val="0"/>
                <w:color w:val="auto"/>
                <w:kern w:val="0"/>
                <w:szCs w:val="22"/>
              </w:rPr>
              <w:tab/>
            </w:r>
            <w:r w:rsidR="0045607E" w:rsidRPr="000A20A9">
              <w:rPr>
                <w:rStyle w:val="Hyperlink"/>
              </w:rPr>
              <w:t>Introduction</w:t>
            </w:r>
            <w:r w:rsidR="0045607E">
              <w:rPr>
                <w:webHidden/>
              </w:rPr>
              <w:tab/>
            </w:r>
            <w:r w:rsidR="0045607E">
              <w:rPr>
                <w:webHidden/>
              </w:rPr>
              <w:fldChar w:fldCharType="begin"/>
            </w:r>
            <w:r w:rsidR="0045607E">
              <w:rPr>
                <w:webHidden/>
              </w:rPr>
              <w:instrText xml:space="preserve"> PAGEREF _Toc486329906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07" w:history="1">
            <w:r w:rsidR="0045607E" w:rsidRPr="000A20A9">
              <w:rPr>
                <w:rStyle w:val="Hyperlink"/>
              </w:rPr>
              <w:t>1.1</w:t>
            </w:r>
            <w:r w:rsidR="0045607E">
              <w:rPr>
                <w:rFonts w:asciiTheme="minorHAnsi" w:eastAsiaTheme="minorEastAsia" w:hAnsiTheme="minorHAnsi" w:cstheme="minorBidi"/>
                <w:color w:val="auto"/>
                <w:kern w:val="0"/>
                <w:sz w:val="22"/>
                <w:szCs w:val="22"/>
              </w:rPr>
              <w:tab/>
            </w:r>
            <w:r w:rsidR="0045607E" w:rsidRPr="000A20A9">
              <w:rPr>
                <w:rStyle w:val="Hyperlink"/>
              </w:rPr>
              <w:t>Context</w:t>
            </w:r>
            <w:r w:rsidR="0045607E">
              <w:rPr>
                <w:webHidden/>
              </w:rPr>
              <w:tab/>
            </w:r>
            <w:r w:rsidR="0045607E">
              <w:rPr>
                <w:webHidden/>
              </w:rPr>
              <w:fldChar w:fldCharType="begin"/>
            </w:r>
            <w:r w:rsidR="0045607E">
              <w:rPr>
                <w:webHidden/>
              </w:rPr>
              <w:instrText xml:space="preserve"> PAGEREF _Toc486329907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08" w:history="1">
            <w:r w:rsidR="0045607E" w:rsidRPr="000A20A9">
              <w:rPr>
                <w:rStyle w:val="Hyperlink"/>
              </w:rPr>
              <w:t>1.2</w:t>
            </w:r>
            <w:r w:rsidR="0045607E">
              <w:rPr>
                <w:rFonts w:asciiTheme="minorHAnsi" w:eastAsiaTheme="minorEastAsia" w:hAnsiTheme="minorHAnsi" w:cstheme="minorBidi"/>
                <w:color w:val="auto"/>
                <w:kern w:val="0"/>
                <w:sz w:val="22"/>
                <w:szCs w:val="22"/>
              </w:rPr>
              <w:tab/>
            </w:r>
            <w:r w:rsidR="0045607E" w:rsidRPr="000A20A9">
              <w:rPr>
                <w:rStyle w:val="Hyperlink"/>
              </w:rPr>
              <w:t>Document objectives</w:t>
            </w:r>
            <w:r w:rsidR="0045607E">
              <w:rPr>
                <w:webHidden/>
              </w:rPr>
              <w:tab/>
            </w:r>
            <w:r w:rsidR="0045607E">
              <w:rPr>
                <w:webHidden/>
              </w:rPr>
              <w:fldChar w:fldCharType="begin"/>
            </w:r>
            <w:r w:rsidR="0045607E">
              <w:rPr>
                <w:webHidden/>
              </w:rPr>
              <w:instrText xml:space="preserve"> PAGEREF _Toc486329908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09" w:history="1">
            <w:r w:rsidR="0045607E" w:rsidRPr="000A20A9">
              <w:rPr>
                <w:rStyle w:val="Hyperlink"/>
              </w:rPr>
              <w:t>1.3</w:t>
            </w:r>
            <w:r w:rsidR="0045607E">
              <w:rPr>
                <w:rFonts w:asciiTheme="minorHAnsi" w:eastAsiaTheme="minorEastAsia" w:hAnsiTheme="minorHAnsi" w:cstheme="minorBidi"/>
                <w:color w:val="auto"/>
                <w:kern w:val="0"/>
                <w:sz w:val="22"/>
                <w:szCs w:val="22"/>
              </w:rPr>
              <w:tab/>
            </w:r>
            <w:r w:rsidR="0045607E" w:rsidRPr="000A20A9">
              <w:rPr>
                <w:rStyle w:val="Hyperlink"/>
              </w:rPr>
              <w:t>Scope</w:t>
            </w:r>
            <w:r w:rsidR="0045607E">
              <w:rPr>
                <w:webHidden/>
              </w:rPr>
              <w:tab/>
            </w:r>
            <w:r w:rsidR="0045607E">
              <w:rPr>
                <w:webHidden/>
              </w:rPr>
              <w:fldChar w:fldCharType="begin"/>
            </w:r>
            <w:r w:rsidR="0045607E">
              <w:rPr>
                <w:webHidden/>
              </w:rPr>
              <w:instrText xml:space="preserve"> PAGEREF _Toc486329909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10" w:history="1">
            <w:r w:rsidR="0045607E" w:rsidRPr="000A20A9">
              <w:rPr>
                <w:rStyle w:val="Hyperlink"/>
              </w:rPr>
              <w:t>1.4</w:t>
            </w:r>
            <w:r w:rsidR="0045607E">
              <w:rPr>
                <w:rFonts w:asciiTheme="minorHAnsi" w:eastAsiaTheme="minorEastAsia" w:hAnsiTheme="minorHAnsi" w:cstheme="minorBidi"/>
                <w:color w:val="auto"/>
                <w:kern w:val="0"/>
                <w:sz w:val="22"/>
                <w:szCs w:val="22"/>
              </w:rPr>
              <w:tab/>
            </w:r>
            <w:r w:rsidR="0045607E" w:rsidRPr="000A20A9">
              <w:rPr>
                <w:rStyle w:val="Hyperlink"/>
              </w:rPr>
              <w:t>Audience</w:t>
            </w:r>
            <w:r w:rsidR="0045607E">
              <w:rPr>
                <w:webHidden/>
              </w:rPr>
              <w:tab/>
            </w:r>
            <w:r w:rsidR="0045607E">
              <w:rPr>
                <w:webHidden/>
              </w:rPr>
              <w:fldChar w:fldCharType="begin"/>
            </w:r>
            <w:r w:rsidR="0045607E">
              <w:rPr>
                <w:webHidden/>
              </w:rPr>
              <w:instrText xml:space="preserve"> PAGEREF _Toc486329910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11" w:history="1">
            <w:r w:rsidR="0045607E" w:rsidRPr="000A20A9">
              <w:rPr>
                <w:rStyle w:val="Hyperlink"/>
              </w:rPr>
              <w:t>1.5</w:t>
            </w:r>
            <w:r w:rsidR="0045607E">
              <w:rPr>
                <w:rFonts w:asciiTheme="minorHAnsi" w:eastAsiaTheme="minorEastAsia" w:hAnsiTheme="minorHAnsi" w:cstheme="minorBidi"/>
                <w:color w:val="auto"/>
                <w:kern w:val="0"/>
                <w:sz w:val="22"/>
                <w:szCs w:val="22"/>
              </w:rPr>
              <w:tab/>
            </w:r>
            <w:r w:rsidR="0045607E" w:rsidRPr="000A20A9">
              <w:rPr>
                <w:rStyle w:val="Hyperlink"/>
              </w:rPr>
              <w:t>Document structure</w:t>
            </w:r>
            <w:r w:rsidR="0045607E">
              <w:rPr>
                <w:webHidden/>
              </w:rPr>
              <w:tab/>
            </w:r>
            <w:r w:rsidR="0045607E">
              <w:rPr>
                <w:webHidden/>
              </w:rPr>
              <w:fldChar w:fldCharType="begin"/>
            </w:r>
            <w:r w:rsidR="0045607E">
              <w:rPr>
                <w:webHidden/>
              </w:rPr>
              <w:instrText xml:space="preserve"> PAGEREF _Toc486329911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12" w:history="1">
            <w:r w:rsidR="0045607E" w:rsidRPr="000A20A9">
              <w:rPr>
                <w:rStyle w:val="Hyperlink"/>
              </w:rPr>
              <w:t>1.6</w:t>
            </w:r>
            <w:r w:rsidR="0045607E">
              <w:rPr>
                <w:rFonts w:asciiTheme="minorHAnsi" w:eastAsiaTheme="minorEastAsia" w:hAnsiTheme="minorHAnsi" w:cstheme="minorBidi"/>
                <w:color w:val="auto"/>
                <w:kern w:val="0"/>
                <w:sz w:val="22"/>
                <w:szCs w:val="22"/>
              </w:rPr>
              <w:tab/>
            </w:r>
            <w:r w:rsidR="0045607E" w:rsidRPr="000A20A9">
              <w:rPr>
                <w:rStyle w:val="Hyperlink"/>
              </w:rPr>
              <w:t>References</w:t>
            </w:r>
            <w:r w:rsidR="0045607E">
              <w:rPr>
                <w:webHidden/>
              </w:rPr>
              <w:tab/>
            </w:r>
            <w:r w:rsidR="0045607E">
              <w:rPr>
                <w:webHidden/>
              </w:rPr>
              <w:fldChar w:fldCharType="begin"/>
            </w:r>
            <w:r w:rsidR="0045607E">
              <w:rPr>
                <w:webHidden/>
              </w:rPr>
              <w:instrText xml:space="preserve"> PAGEREF _Toc486329912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13" w:history="1">
            <w:r w:rsidR="0045607E" w:rsidRPr="000A20A9">
              <w:rPr>
                <w:rStyle w:val="Hyperlink"/>
              </w:rPr>
              <w:t>1.7</w:t>
            </w:r>
            <w:r w:rsidR="0045607E">
              <w:rPr>
                <w:rFonts w:asciiTheme="minorHAnsi" w:eastAsiaTheme="minorEastAsia" w:hAnsiTheme="minorHAnsi" w:cstheme="minorBidi"/>
                <w:color w:val="auto"/>
                <w:kern w:val="0"/>
                <w:sz w:val="22"/>
                <w:szCs w:val="22"/>
              </w:rPr>
              <w:tab/>
            </w:r>
            <w:r w:rsidR="0045607E" w:rsidRPr="000A20A9">
              <w:rPr>
                <w:rStyle w:val="Hyperlink"/>
              </w:rPr>
              <w:t>Acronyms</w:t>
            </w:r>
            <w:r w:rsidR="0045607E">
              <w:rPr>
                <w:webHidden/>
              </w:rPr>
              <w:tab/>
            </w:r>
            <w:r w:rsidR="0045607E">
              <w:rPr>
                <w:webHidden/>
              </w:rPr>
              <w:fldChar w:fldCharType="begin"/>
            </w:r>
            <w:r w:rsidR="0045607E">
              <w:rPr>
                <w:webHidden/>
              </w:rPr>
              <w:instrText xml:space="preserve"> PAGEREF _Toc486329913 \h </w:instrText>
            </w:r>
            <w:r w:rsidR="0045607E">
              <w:rPr>
                <w:webHidden/>
              </w:rPr>
            </w:r>
            <w:r w:rsidR="0045607E">
              <w:rPr>
                <w:webHidden/>
              </w:rPr>
              <w:fldChar w:fldCharType="separate"/>
            </w:r>
            <w:r w:rsidR="0045607E">
              <w:rPr>
                <w:webHidden/>
              </w:rPr>
              <w:t>7</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14" w:history="1">
            <w:r w:rsidR="0045607E" w:rsidRPr="000A20A9">
              <w:rPr>
                <w:rStyle w:val="Hyperlink"/>
              </w:rPr>
              <w:t>1.8</w:t>
            </w:r>
            <w:r w:rsidR="0045607E">
              <w:rPr>
                <w:rFonts w:asciiTheme="minorHAnsi" w:eastAsiaTheme="minorEastAsia" w:hAnsiTheme="minorHAnsi" w:cstheme="minorBidi"/>
                <w:color w:val="auto"/>
                <w:kern w:val="0"/>
                <w:sz w:val="22"/>
                <w:szCs w:val="22"/>
              </w:rPr>
              <w:tab/>
            </w:r>
            <w:r w:rsidR="0045607E" w:rsidRPr="000A20A9">
              <w:rPr>
                <w:rStyle w:val="Hyperlink"/>
              </w:rPr>
              <w:t>Glossary</w:t>
            </w:r>
            <w:r w:rsidR="0045607E">
              <w:rPr>
                <w:webHidden/>
              </w:rPr>
              <w:tab/>
            </w:r>
            <w:r w:rsidR="0045607E">
              <w:rPr>
                <w:webHidden/>
              </w:rPr>
              <w:fldChar w:fldCharType="begin"/>
            </w:r>
            <w:r w:rsidR="0045607E">
              <w:rPr>
                <w:webHidden/>
              </w:rPr>
              <w:instrText xml:space="preserve"> PAGEREF _Toc486329914 \h </w:instrText>
            </w:r>
            <w:r w:rsidR="0045607E">
              <w:rPr>
                <w:webHidden/>
              </w:rPr>
            </w:r>
            <w:r w:rsidR="0045607E">
              <w:rPr>
                <w:webHidden/>
              </w:rPr>
              <w:fldChar w:fldCharType="separate"/>
            </w:r>
            <w:r w:rsidR="0045607E">
              <w:rPr>
                <w:webHidden/>
              </w:rPr>
              <w:t>7</w:t>
            </w:r>
            <w:r w:rsidR="0045607E">
              <w:rPr>
                <w:webHidden/>
              </w:rPr>
              <w:fldChar w:fldCharType="end"/>
            </w:r>
          </w:hyperlink>
        </w:p>
        <w:p w:rsidR="0045607E" w:rsidRDefault="00743926">
          <w:pPr>
            <w:pStyle w:val="TOC1"/>
            <w:rPr>
              <w:rFonts w:asciiTheme="minorHAnsi" w:eastAsiaTheme="minorEastAsia" w:hAnsiTheme="minorHAnsi" w:cstheme="minorBidi"/>
              <w:b w:val="0"/>
              <w:color w:val="auto"/>
              <w:kern w:val="0"/>
              <w:szCs w:val="22"/>
            </w:rPr>
          </w:pPr>
          <w:hyperlink w:anchor="_Toc486329915" w:history="1">
            <w:r w:rsidR="0045607E" w:rsidRPr="000A20A9">
              <w:rPr>
                <w:rStyle w:val="Hyperlink"/>
              </w:rPr>
              <w:t>2</w:t>
            </w:r>
            <w:r w:rsidR="0045607E">
              <w:rPr>
                <w:rFonts w:asciiTheme="minorHAnsi" w:eastAsiaTheme="minorEastAsia" w:hAnsiTheme="minorHAnsi" w:cstheme="minorBidi"/>
                <w:b w:val="0"/>
                <w:color w:val="auto"/>
                <w:kern w:val="0"/>
                <w:szCs w:val="22"/>
              </w:rPr>
              <w:tab/>
            </w:r>
            <w:r w:rsidR="0045607E" w:rsidRPr="000A20A9">
              <w:rPr>
                <w:rStyle w:val="Hyperlink"/>
              </w:rPr>
              <w:t>Methodology and proceeding</w:t>
            </w:r>
            <w:r w:rsidR="0045607E">
              <w:rPr>
                <w:webHidden/>
              </w:rPr>
              <w:tab/>
            </w:r>
            <w:r w:rsidR="0045607E">
              <w:rPr>
                <w:webHidden/>
              </w:rPr>
              <w:fldChar w:fldCharType="begin"/>
            </w:r>
            <w:r w:rsidR="0045607E">
              <w:rPr>
                <w:webHidden/>
              </w:rPr>
              <w:instrText xml:space="preserve"> PAGEREF _Toc486329915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16" w:history="1">
            <w:r w:rsidR="0045607E" w:rsidRPr="000A20A9">
              <w:rPr>
                <w:rStyle w:val="Hyperlink"/>
              </w:rPr>
              <w:t>2.1</w:t>
            </w:r>
            <w:r w:rsidR="0045607E">
              <w:rPr>
                <w:rFonts w:asciiTheme="minorHAnsi" w:eastAsiaTheme="minorEastAsia" w:hAnsiTheme="minorHAnsi" w:cstheme="minorBidi"/>
                <w:color w:val="auto"/>
                <w:kern w:val="0"/>
                <w:sz w:val="22"/>
                <w:szCs w:val="22"/>
              </w:rPr>
              <w:tab/>
            </w:r>
            <w:r w:rsidR="0045607E" w:rsidRPr="000A20A9">
              <w:rPr>
                <w:rStyle w:val="Hyperlink"/>
              </w:rPr>
              <w:t>Methodology</w:t>
            </w:r>
            <w:r w:rsidR="0045607E">
              <w:rPr>
                <w:webHidden/>
              </w:rPr>
              <w:tab/>
            </w:r>
            <w:r w:rsidR="0045607E">
              <w:rPr>
                <w:webHidden/>
              </w:rPr>
              <w:fldChar w:fldCharType="begin"/>
            </w:r>
            <w:r w:rsidR="0045607E">
              <w:rPr>
                <w:webHidden/>
              </w:rPr>
              <w:instrText xml:space="preserve"> PAGEREF _Toc486329916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743926">
          <w:pPr>
            <w:pStyle w:val="TOC3"/>
            <w:rPr>
              <w:rFonts w:asciiTheme="minorHAnsi" w:eastAsiaTheme="minorEastAsia" w:hAnsiTheme="minorHAnsi" w:cstheme="minorBidi"/>
              <w:color w:val="auto"/>
              <w:kern w:val="0"/>
              <w:sz w:val="22"/>
              <w:szCs w:val="22"/>
            </w:rPr>
          </w:pPr>
          <w:hyperlink w:anchor="_Toc486329917" w:history="1">
            <w:r w:rsidR="0045607E" w:rsidRPr="000A20A9">
              <w:rPr>
                <w:rStyle w:val="Hyperlink"/>
              </w:rPr>
              <w:t>2.1.1</w:t>
            </w:r>
            <w:r w:rsidR="0045607E">
              <w:rPr>
                <w:rFonts w:asciiTheme="minorHAnsi" w:eastAsiaTheme="minorEastAsia" w:hAnsiTheme="minorHAnsi" w:cstheme="minorBidi"/>
                <w:color w:val="auto"/>
                <w:kern w:val="0"/>
                <w:sz w:val="22"/>
                <w:szCs w:val="22"/>
              </w:rPr>
              <w:tab/>
            </w:r>
            <w:r w:rsidR="0045607E" w:rsidRPr="000A20A9">
              <w:rPr>
                <w:rStyle w:val="Hyperlink"/>
              </w:rPr>
              <w:t>Context establishment</w:t>
            </w:r>
            <w:r w:rsidR="0045607E">
              <w:rPr>
                <w:webHidden/>
              </w:rPr>
              <w:tab/>
            </w:r>
            <w:r w:rsidR="0045607E">
              <w:rPr>
                <w:webHidden/>
              </w:rPr>
              <w:fldChar w:fldCharType="begin"/>
            </w:r>
            <w:r w:rsidR="0045607E">
              <w:rPr>
                <w:webHidden/>
              </w:rPr>
              <w:instrText xml:space="preserve"> PAGEREF _Toc486329917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743926">
          <w:pPr>
            <w:pStyle w:val="TOC3"/>
            <w:rPr>
              <w:rFonts w:asciiTheme="minorHAnsi" w:eastAsiaTheme="minorEastAsia" w:hAnsiTheme="minorHAnsi" w:cstheme="minorBidi"/>
              <w:color w:val="auto"/>
              <w:kern w:val="0"/>
              <w:sz w:val="22"/>
              <w:szCs w:val="22"/>
            </w:rPr>
          </w:pPr>
          <w:hyperlink w:anchor="_Toc486329918" w:history="1">
            <w:r w:rsidR="0045607E" w:rsidRPr="000A20A9">
              <w:rPr>
                <w:rStyle w:val="Hyperlink"/>
              </w:rPr>
              <w:t>2.1.2</w:t>
            </w:r>
            <w:r w:rsidR="0045607E">
              <w:rPr>
                <w:rFonts w:asciiTheme="minorHAnsi" w:eastAsiaTheme="minorEastAsia" w:hAnsiTheme="minorHAnsi" w:cstheme="minorBidi"/>
                <w:color w:val="auto"/>
                <w:kern w:val="0"/>
                <w:sz w:val="22"/>
                <w:szCs w:val="22"/>
              </w:rPr>
              <w:tab/>
            </w:r>
            <w:r w:rsidR="0045607E" w:rsidRPr="000A20A9">
              <w:rPr>
                <w:rStyle w:val="Hyperlink"/>
              </w:rPr>
              <w:t>Risk assessment</w:t>
            </w:r>
            <w:r w:rsidR="0045607E">
              <w:rPr>
                <w:webHidden/>
              </w:rPr>
              <w:tab/>
            </w:r>
            <w:r w:rsidR="0045607E">
              <w:rPr>
                <w:webHidden/>
              </w:rPr>
              <w:fldChar w:fldCharType="begin"/>
            </w:r>
            <w:r w:rsidR="0045607E">
              <w:rPr>
                <w:webHidden/>
              </w:rPr>
              <w:instrText xml:space="preserve"> PAGEREF _Toc486329918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743926">
          <w:pPr>
            <w:pStyle w:val="TOC4"/>
            <w:rPr>
              <w:rFonts w:asciiTheme="minorHAnsi" w:eastAsiaTheme="minorEastAsia" w:hAnsiTheme="minorHAnsi" w:cstheme="minorBidi"/>
              <w:color w:val="auto"/>
              <w:kern w:val="0"/>
              <w:sz w:val="22"/>
              <w:szCs w:val="22"/>
            </w:rPr>
          </w:pPr>
          <w:hyperlink w:anchor="_Toc486329919" w:history="1">
            <w:r w:rsidR="0045607E" w:rsidRPr="000A20A9">
              <w:rPr>
                <w:rStyle w:val="Hyperlink"/>
              </w:rPr>
              <w:t>Risk identification</w:t>
            </w:r>
            <w:r w:rsidR="0045607E">
              <w:rPr>
                <w:webHidden/>
              </w:rPr>
              <w:tab/>
            </w:r>
            <w:r w:rsidR="0045607E">
              <w:rPr>
                <w:webHidden/>
              </w:rPr>
              <w:fldChar w:fldCharType="begin"/>
            </w:r>
            <w:r w:rsidR="0045607E">
              <w:rPr>
                <w:webHidden/>
              </w:rPr>
              <w:instrText xml:space="preserve"> PAGEREF _Toc486329919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743926">
          <w:pPr>
            <w:pStyle w:val="TOC4"/>
            <w:rPr>
              <w:rFonts w:asciiTheme="minorHAnsi" w:eastAsiaTheme="minorEastAsia" w:hAnsiTheme="minorHAnsi" w:cstheme="minorBidi"/>
              <w:color w:val="auto"/>
              <w:kern w:val="0"/>
              <w:sz w:val="22"/>
              <w:szCs w:val="22"/>
            </w:rPr>
          </w:pPr>
          <w:hyperlink w:anchor="_Toc486329920" w:history="1">
            <w:r w:rsidR="0045607E" w:rsidRPr="000A20A9">
              <w:rPr>
                <w:rStyle w:val="Hyperlink"/>
              </w:rPr>
              <w:t>Risk analysis</w:t>
            </w:r>
            <w:r w:rsidR="0045607E">
              <w:rPr>
                <w:webHidden/>
              </w:rPr>
              <w:tab/>
            </w:r>
            <w:r w:rsidR="0045607E">
              <w:rPr>
                <w:webHidden/>
              </w:rPr>
              <w:fldChar w:fldCharType="begin"/>
            </w:r>
            <w:r w:rsidR="0045607E">
              <w:rPr>
                <w:webHidden/>
              </w:rPr>
              <w:instrText xml:space="preserve"> PAGEREF _Toc486329920 \h </w:instrText>
            </w:r>
            <w:r w:rsidR="0045607E">
              <w:rPr>
                <w:webHidden/>
              </w:rPr>
            </w:r>
            <w:r w:rsidR="0045607E">
              <w:rPr>
                <w:webHidden/>
              </w:rPr>
              <w:fldChar w:fldCharType="separate"/>
            </w:r>
            <w:r w:rsidR="0045607E">
              <w:rPr>
                <w:webHidden/>
              </w:rPr>
              <w:t>9</w:t>
            </w:r>
            <w:r w:rsidR="0045607E">
              <w:rPr>
                <w:webHidden/>
              </w:rPr>
              <w:fldChar w:fldCharType="end"/>
            </w:r>
          </w:hyperlink>
        </w:p>
        <w:p w:rsidR="0045607E" w:rsidRDefault="00743926">
          <w:pPr>
            <w:pStyle w:val="TOC4"/>
            <w:rPr>
              <w:rFonts w:asciiTheme="minorHAnsi" w:eastAsiaTheme="minorEastAsia" w:hAnsiTheme="minorHAnsi" w:cstheme="minorBidi"/>
              <w:color w:val="auto"/>
              <w:kern w:val="0"/>
              <w:sz w:val="22"/>
              <w:szCs w:val="22"/>
            </w:rPr>
          </w:pPr>
          <w:hyperlink w:anchor="_Toc486329921" w:history="1">
            <w:r w:rsidR="0045607E" w:rsidRPr="000A20A9">
              <w:rPr>
                <w:rStyle w:val="Hyperlink"/>
              </w:rPr>
              <w:t>Risk evaluation</w:t>
            </w:r>
            <w:r w:rsidR="0045607E">
              <w:rPr>
                <w:webHidden/>
              </w:rPr>
              <w:tab/>
            </w:r>
            <w:r w:rsidR="0045607E">
              <w:rPr>
                <w:webHidden/>
              </w:rPr>
              <w:fldChar w:fldCharType="begin"/>
            </w:r>
            <w:r w:rsidR="0045607E">
              <w:rPr>
                <w:webHidden/>
              </w:rPr>
              <w:instrText xml:space="preserve"> PAGEREF _Toc486329921 \h </w:instrText>
            </w:r>
            <w:r w:rsidR="0045607E">
              <w:rPr>
                <w:webHidden/>
              </w:rPr>
            </w:r>
            <w:r w:rsidR="0045607E">
              <w:rPr>
                <w:webHidden/>
              </w:rPr>
              <w:fldChar w:fldCharType="separate"/>
            </w:r>
            <w:r w:rsidR="0045607E">
              <w:rPr>
                <w:webHidden/>
              </w:rPr>
              <w:t>9</w:t>
            </w:r>
            <w:r w:rsidR="0045607E">
              <w:rPr>
                <w:webHidden/>
              </w:rPr>
              <w:fldChar w:fldCharType="end"/>
            </w:r>
          </w:hyperlink>
        </w:p>
        <w:p w:rsidR="0045607E" w:rsidRDefault="00743926">
          <w:pPr>
            <w:pStyle w:val="TOC3"/>
            <w:rPr>
              <w:rFonts w:asciiTheme="minorHAnsi" w:eastAsiaTheme="minorEastAsia" w:hAnsiTheme="minorHAnsi" w:cstheme="minorBidi"/>
              <w:color w:val="auto"/>
              <w:kern w:val="0"/>
              <w:sz w:val="22"/>
              <w:szCs w:val="22"/>
            </w:rPr>
          </w:pPr>
          <w:hyperlink w:anchor="_Toc486329922" w:history="1">
            <w:r w:rsidR="0045607E" w:rsidRPr="000A20A9">
              <w:rPr>
                <w:rStyle w:val="Hyperlink"/>
              </w:rPr>
              <w:t>2.1.3</w:t>
            </w:r>
            <w:r w:rsidR="0045607E">
              <w:rPr>
                <w:rFonts w:asciiTheme="minorHAnsi" w:eastAsiaTheme="minorEastAsia" w:hAnsiTheme="minorHAnsi" w:cstheme="minorBidi"/>
                <w:color w:val="auto"/>
                <w:kern w:val="0"/>
                <w:sz w:val="22"/>
                <w:szCs w:val="22"/>
              </w:rPr>
              <w:tab/>
            </w:r>
            <w:r w:rsidR="0045607E" w:rsidRPr="000A20A9">
              <w:rPr>
                <w:rStyle w:val="Hyperlink"/>
              </w:rPr>
              <w:t>Risk treatment</w:t>
            </w:r>
            <w:r w:rsidR="0045607E">
              <w:rPr>
                <w:webHidden/>
              </w:rPr>
              <w:tab/>
            </w:r>
            <w:r w:rsidR="0045607E">
              <w:rPr>
                <w:webHidden/>
              </w:rPr>
              <w:fldChar w:fldCharType="begin"/>
            </w:r>
            <w:r w:rsidR="0045607E">
              <w:rPr>
                <w:webHidden/>
              </w:rPr>
              <w:instrText xml:space="preserve"> PAGEREF _Toc486329922 \h </w:instrText>
            </w:r>
            <w:r w:rsidR="0045607E">
              <w:rPr>
                <w:webHidden/>
              </w:rPr>
            </w:r>
            <w:r w:rsidR="0045607E">
              <w:rPr>
                <w:webHidden/>
              </w:rPr>
              <w:fldChar w:fldCharType="separate"/>
            </w:r>
            <w:r w:rsidR="0045607E">
              <w:rPr>
                <w:webHidden/>
              </w:rPr>
              <w:t>9</w:t>
            </w:r>
            <w:r w:rsidR="0045607E">
              <w:rPr>
                <w:webHidden/>
              </w:rPr>
              <w:fldChar w:fldCharType="end"/>
            </w:r>
          </w:hyperlink>
        </w:p>
        <w:p w:rsidR="0045607E" w:rsidRDefault="00743926">
          <w:pPr>
            <w:pStyle w:val="TOC3"/>
            <w:rPr>
              <w:rFonts w:asciiTheme="minorHAnsi" w:eastAsiaTheme="minorEastAsia" w:hAnsiTheme="minorHAnsi" w:cstheme="minorBidi"/>
              <w:color w:val="auto"/>
              <w:kern w:val="0"/>
              <w:sz w:val="22"/>
              <w:szCs w:val="22"/>
            </w:rPr>
          </w:pPr>
          <w:hyperlink w:anchor="_Toc486329923" w:history="1">
            <w:r w:rsidR="0045607E" w:rsidRPr="000A20A9">
              <w:rPr>
                <w:rStyle w:val="Hyperlink"/>
              </w:rPr>
              <w:t>2.1.4</w:t>
            </w:r>
            <w:r w:rsidR="0045607E">
              <w:rPr>
                <w:rFonts w:asciiTheme="minorHAnsi" w:eastAsiaTheme="minorEastAsia" w:hAnsiTheme="minorHAnsi" w:cstheme="minorBidi"/>
                <w:color w:val="auto"/>
                <w:kern w:val="0"/>
                <w:sz w:val="22"/>
                <w:szCs w:val="22"/>
              </w:rPr>
              <w:tab/>
            </w:r>
            <w:r w:rsidR="0045607E" w:rsidRPr="000A20A9">
              <w:rPr>
                <w:rStyle w:val="Hyperlink"/>
              </w:rPr>
              <w:t>Risk acceptance</w:t>
            </w:r>
            <w:r w:rsidR="0045607E">
              <w:rPr>
                <w:webHidden/>
              </w:rPr>
              <w:tab/>
            </w:r>
            <w:r w:rsidR="0045607E">
              <w:rPr>
                <w:webHidden/>
              </w:rPr>
              <w:fldChar w:fldCharType="begin"/>
            </w:r>
            <w:r w:rsidR="0045607E">
              <w:rPr>
                <w:webHidden/>
              </w:rPr>
              <w:instrText xml:space="preserve"> PAGEREF _Toc486329923 \h </w:instrText>
            </w:r>
            <w:r w:rsidR="0045607E">
              <w:rPr>
                <w:webHidden/>
              </w:rPr>
            </w:r>
            <w:r w:rsidR="0045607E">
              <w:rPr>
                <w:webHidden/>
              </w:rPr>
              <w:fldChar w:fldCharType="separate"/>
            </w:r>
            <w:r w:rsidR="0045607E">
              <w:rPr>
                <w:webHidden/>
              </w:rPr>
              <w:t>9</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24" w:history="1">
            <w:r w:rsidR="0045607E" w:rsidRPr="000A20A9">
              <w:rPr>
                <w:rStyle w:val="Hyperlink"/>
              </w:rPr>
              <w:t>2.2</w:t>
            </w:r>
            <w:r w:rsidR="0045607E">
              <w:rPr>
                <w:rFonts w:asciiTheme="minorHAnsi" w:eastAsiaTheme="minorEastAsia" w:hAnsiTheme="minorHAnsi" w:cstheme="minorBidi"/>
                <w:color w:val="auto"/>
                <w:kern w:val="0"/>
                <w:sz w:val="22"/>
                <w:szCs w:val="22"/>
              </w:rPr>
              <w:tab/>
            </w:r>
            <w:r w:rsidR="0045607E" w:rsidRPr="000A20A9">
              <w:rPr>
                <w:rStyle w:val="Hyperlink"/>
              </w:rPr>
              <w:t>Proceeding during the analysis</w:t>
            </w:r>
            <w:r w:rsidR="0045607E">
              <w:rPr>
                <w:webHidden/>
              </w:rPr>
              <w:tab/>
            </w:r>
            <w:r w:rsidR="0045607E">
              <w:rPr>
                <w:webHidden/>
              </w:rPr>
              <w:fldChar w:fldCharType="begin"/>
            </w:r>
            <w:r w:rsidR="0045607E">
              <w:rPr>
                <w:webHidden/>
              </w:rPr>
              <w:instrText xml:space="preserve"> PAGEREF _Toc486329924 \h </w:instrText>
            </w:r>
            <w:r w:rsidR="0045607E">
              <w:rPr>
                <w:webHidden/>
              </w:rPr>
            </w:r>
            <w:r w:rsidR="0045607E">
              <w:rPr>
                <w:webHidden/>
              </w:rPr>
              <w:fldChar w:fldCharType="separate"/>
            </w:r>
            <w:r w:rsidR="0045607E">
              <w:rPr>
                <w:webHidden/>
              </w:rPr>
              <w:t>10</w:t>
            </w:r>
            <w:r w:rsidR="0045607E">
              <w:rPr>
                <w:webHidden/>
              </w:rPr>
              <w:fldChar w:fldCharType="end"/>
            </w:r>
          </w:hyperlink>
        </w:p>
        <w:p w:rsidR="0045607E" w:rsidRDefault="00743926">
          <w:pPr>
            <w:pStyle w:val="TOC1"/>
            <w:rPr>
              <w:rFonts w:asciiTheme="minorHAnsi" w:eastAsiaTheme="minorEastAsia" w:hAnsiTheme="minorHAnsi" w:cstheme="minorBidi"/>
              <w:b w:val="0"/>
              <w:color w:val="auto"/>
              <w:kern w:val="0"/>
              <w:szCs w:val="22"/>
            </w:rPr>
          </w:pPr>
          <w:hyperlink w:anchor="_Toc486329925" w:history="1">
            <w:r w:rsidR="0045607E" w:rsidRPr="000A20A9">
              <w:rPr>
                <w:rStyle w:val="Hyperlink"/>
              </w:rPr>
              <w:t>3</w:t>
            </w:r>
            <w:r w:rsidR="0045607E">
              <w:rPr>
                <w:rFonts w:asciiTheme="minorHAnsi" w:eastAsiaTheme="minorEastAsia" w:hAnsiTheme="minorHAnsi" w:cstheme="minorBidi"/>
                <w:b w:val="0"/>
                <w:color w:val="auto"/>
                <w:kern w:val="0"/>
                <w:szCs w:val="22"/>
              </w:rPr>
              <w:tab/>
            </w:r>
            <w:r w:rsidR="0045607E" w:rsidRPr="000A20A9">
              <w:rPr>
                <w:rStyle w:val="Hyperlink"/>
              </w:rPr>
              <w:t>Context establishment</w:t>
            </w:r>
            <w:r w:rsidR="0045607E">
              <w:rPr>
                <w:webHidden/>
              </w:rPr>
              <w:tab/>
            </w:r>
            <w:r w:rsidR="0045607E">
              <w:rPr>
                <w:webHidden/>
              </w:rPr>
              <w:fldChar w:fldCharType="begin"/>
            </w:r>
            <w:r w:rsidR="0045607E">
              <w:rPr>
                <w:webHidden/>
              </w:rPr>
              <w:instrText xml:space="preserve"> PAGEREF _Toc486329925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26" w:history="1">
            <w:r w:rsidR="0045607E" w:rsidRPr="000A20A9">
              <w:rPr>
                <w:rStyle w:val="Hyperlink"/>
              </w:rPr>
              <w:t>3.1</w:t>
            </w:r>
            <w:r w:rsidR="0045607E">
              <w:rPr>
                <w:rFonts w:asciiTheme="minorHAnsi" w:eastAsiaTheme="minorEastAsia" w:hAnsiTheme="minorHAnsi" w:cstheme="minorBidi"/>
                <w:color w:val="auto"/>
                <w:kern w:val="0"/>
                <w:sz w:val="22"/>
                <w:szCs w:val="22"/>
              </w:rPr>
              <w:tab/>
            </w:r>
            <w:r w:rsidR="0045607E" w:rsidRPr="000A20A9">
              <w:rPr>
                <w:rStyle w:val="Hyperlink"/>
              </w:rPr>
              <w:t>General considerations</w:t>
            </w:r>
            <w:r w:rsidR="0045607E">
              <w:rPr>
                <w:webHidden/>
              </w:rPr>
              <w:tab/>
            </w:r>
            <w:r w:rsidR="0045607E">
              <w:rPr>
                <w:webHidden/>
              </w:rPr>
              <w:fldChar w:fldCharType="begin"/>
            </w:r>
            <w:r w:rsidR="0045607E">
              <w:rPr>
                <w:webHidden/>
              </w:rPr>
              <w:instrText xml:space="preserve"> PAGEREF _Toc486329926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27" w:history="1">
            <w:r w:rsidR="0045607E" w:rsidRPr="000A20A9">
              <w:rPr>
                <w:rStyle w:val="Hyperlink"/>
              </w:rPr>
              <w:t>3.2</w:t>
            </w:r>
            <w:r w:rsidR="0045607E">
              <w:rPr>
                <w:rFonts w:asciiTheme="minorHAnsi" w:eastAsiaTheme="minorEastAsia" w:hAnsiTheme="minorHAnsi" w:cstheme="minorBidi"/>
                <w:color w:val="auto"/>
                <w:kern w:val="0"/>
                <w:sz w:val="22"/>
                <w:szCs w:val="22"/>
              </w:rPr>
              <w:tab/>
            </w:r>
            <w:r w:rsidR="0045607E" w:rsidRPr="000A20A9">
              <w:rPr>
                <w:rStyle w:val="Hyperlink"/>
              </w:rPr>
              <w:t>Basic criteria</w:t>
            </w:r>
            <w:r w:rsidR="0045607E">
              <w:rPr>
                <w:webHidden/>
              </w:rPr>
              <w:tab/>
            </w:r>
            <w:r w:rsidR="0045607E">
              <w:rPr>
                <w:webHidden/>
              </w:rPr>
              <w:fldChar w:fldCharType="begin"/>
            </w:r>
            <w:r w:rsidR="0045607E">
              <w:rPr>
                <w:webHidden/>
              </w:rPr>
              <w:instrText xml:space="preserve"> PAGEREF _Toc486329927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743926">
          <w:pPr>
            <w:pStyle w:val="TOC3"/>
            <w:rPr>
              <w:rFonts w:asciiTheme="minorHAnsi" w:eastAsiaTheme="minorEastAsia" w:hAnsiTheme="minorHAnsi" w:cstheme="minorBidi"/>
              <w:color w:val="auto"/>
              <w:kern w:val="0"/>
              <w:sz w:val="22"/>
              <w:szCs w:val="22"/>
            </w:rPr>
          </w:pPr>
          <w:hyperlink w:anchor="_Toc486329928" w:history="1">
            <w:r w:rsidR="0045607E" w:rsidRPr="000A20A9">
              <w:rPr>
                <w:rStyle w:val="Hyperlink"/>
              </w:rPr>
              <w:t>3.2.1</w:t>
            </w:r>
            <w:r w:rsidR="0045607E">
              <w:rPr>
                <w:rFonts w:asciiTheme="minorHAnsi" w:eastAsiaTheme="minorEastAsia" w:hAnsiTheme="minorHAnsi" w:cstheme="minorBidi"/>
                <w:color w:val="auto"/>
                <w:kern w:val="0"/>
                <w:sz w:val="22"/>
                <w:szCs w:val="22"/>
              </w:rPr>
              <w:tab/>
            </w:r>
            <w:r w:rsidR="0045607E" w:rsidRPr="000A20A9">
              <w:rPr>
                <w:rStyle w:val="Hyperlink"/>
              </w:rPr>
              <w:t>General risk assessment criteria</w:t>
            </w:r>
            <w:r w:rsidR="0045607E">
              <w:rPr>
                <w:webHidden/>
              </w:rPr>
              <w:tab/>
            </w:r>
            <w:r w:rsidR="0045607E">
              <w:rPr>
                <w:webHidden/>
              </w:rPr>
              <w:fldChar w:fldCharType="begin"/>
            </w:r>
            <w:r w:rsidR="0045607E">
              <w:rPr>
                <w:webHidden/>
              </w:rPr>
              <w:instrText xml:space="preserve"> PAGEREF _Toc486329928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743926">
          <w:pPr>
            <w:pStyle w:val="TOC3"/>
            <w:rPr>
              <w:rFonts w:asciiTheme="minorHAnsi" w:eastAsiaTheme="minorEastAsia" w:hAnsiTheme="minorHAnsi" w:cstheme="minorBidi"/>
              <w:color w:val="auto"/>
              <w:kern w:val="0"/>
              <w:sz w:val="22"/>
              <w:szCs w:val="22"/>
            </w:rPr>
          </w:pPr>
          <w:hyperlink w:anchor="_Toc486329929" w:history="1">
            <w:r w:rsidR="0045607E" w:rsidRPr="000A20A9">
              <w:rPr>
                <w:rStyle w:val="Hyperlink"/>
              </w:rPr>
              <w:t>3.2.2</w:t>
            </w:r>
            <w:r w:rsidR="0045607E">
              <w:rPr>
                <w:rFonts w:asciiTheme="minorHAnsi" w:eastAsiaTheme="minorEastAsia" w:hAnsiTheme="minorHAnsi" w:cstheme="minorBidi"/>
                <w:color w:val="auto"/>
                <w:kern w:val="0"/>
                <w:sz w:val="22"/>
                <w:szCs w:val="22"/>
              </w:rPr>
              <w:tab/>
            </w:r>
            <w:r w:rsidR="0045607E" w:rsidRPr="000A20A9">
              <w:rPr>
                <w:rStyle w:val="Hyperlink"/>
              </w:rPr>
              <w:t>Impact criteria</w:t>
            </w:r>
            <w:r w:rsidR="0045607E">
              <w:rPr>
                <w:webHidden/>
              </w:rPr>
              <w:tab/>
            </w:r>
            <w:r w:rsidR="0045607E">
              <w:rPr>
                <w:webHidden/>
              </w:rPr>
              <w:fldChar w:fldCharType="begin"/>
            </w:r>
            <w:r w:rsidR="0045607E">
              <w:rPr>
                <w:webHidden/>
              </w:rPr>
              <w:instrText xml:space="preserve"> PAGEREF _Toc486329929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743926">
          <w:pPr>
            <w:pStyle w:val="TOC3"/>
            <w:rPr>
              <w:rFonts w:asciiTheme="minorHAnsi" w:eastAsiaTheme="minorEastAsia" w:hAnsiTheme="minorHAnsi" w:cstheme="minorBidi"/>
              <w:color w:val="auto"/>
              <w:kern w:val="0"/>
              <w:sz w:val="22"/>
              <w:szCs w:val="22"/>
            </w:rPr>
          </w:pPr>
          <w:hyperlink w:anchor="_Toc486329930" w:history="1">
            <w:r w:rsidR="0045607E" w:rsidRPr="000A20A9">
              <w:rPr>
                <w:rStyle w:val="Hyperlink"/>
              </w:rPr>
              <w:t>3.2.3</w:t>
            </w:r>
            <w:r w:rsidR="0045607E">
              <w:rPr>
                <w:rFonts w:asciiTheme="minorHAnsi" w:eastAsiaTheme="minorEastAsia" w:hAnsiTheme="minorHAnsi" w:cstheme="minorBidi"/>
                <w:color w:val="auto"/>
                <w:kern w:val="0"/>
                <w:sz w:val="22"/>
                <w:szCs w:val="22"/>
              </w:rPr>
              <w:tab/>
            </w:r>
            <w:r w:rsidR="0045607E" w:rsidRPr="000A20A9">
              <w:rPr>
                <w:rStyle w:val="Hyperlink"/>
              </w:rPr>
              <w:t>Risk acceptance criteria</w:t>
            </w:r>
            <w:r w:rsidR="0045607E">
              <w:rPr>
                <w:webHidden/>
              </w:rPr>
              <w:tab/>
            </w:r>
            <w:r w:rsidR="0045607E">
              <w:rPr>
                <w:webHidden/>
              </w:rPr>
              <w:fldChar w:fldCharType="begin"/>
            </w:r>
            <w:r w:rsidR="0045607E">
              <w:rPr>
                <w:webHidden/>
              </w:rPr>
              <w:instrText xml:space="preserve"> PAGEREF _Toc486329930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31" w:history="1">
            <w:r w:rsidR="0045607E" w:rsidRPr="000A20A9">
              <w:rPr>
                <w:rStyle w:val="Hyperlink"/>
              </w:rPr>
              <w:t>3.3</w:t>
            </w:r>
            <w:r w:rsidR="0045607E">
              <w:rPr>
                <w:rFonts w:asciiTheme="minorHAnsi" w:eastAsiaTheme="minorEastAsia" w:hAnsiTheme="minorHAnsi" w:cstheme="minorBidi"/>
                <w:color w:val="auto"/>
                <w:kern w:val="0"/>
                <w:sz w:val="22"/>
                <w:szCs w:val="22"/>
              </w:rPr>
              <w:tab/>
            </w:r>
            <w:r w:rsidR="0045607E" w:rsidRPr="000A20A9">
              <w:rPr>
                <w:rStyle w:val="Hyperlink"/>
              </w:rPr>
              <w:t>Description of the target</w:t>
            </w:r>
            <w:r w:rsidR="0045607E">
              <w:rPr>
                <w:webHidden/>
              </w:rPr>
              <w:tab/>
            </w:r>
            <w:r w:rsidR="0045607E">
              <w:rPr>
                <w:webHidden/>
              </w:rPr>
              <w:fldChar w:fldCharType="begin"/>
            </w:r>
            <w:r w:rsidR="0045607E">
              <w:rPr>
                <w:webHidden/>
              </w:rPr>
              <w:instrText xml:space="preserve"> PAGEREF _Toc486329931 \h </w:instrText>
            </w:r>
            <w:r w:rsidR="0045607E">
              <w:rPr>
                <w:webHidden/>
              </w:rPr>
            </w:r>
            <w:r w:rsidR="0045607E">
              <w:rPr>
                <w:webHidden/>
              </w:rPr>
              <w:fldChar w:fldCharType="separate"/>
            </w:r>
            <w:r w:rsidR="0045607E">
              <w:rPr>
                <w:webHidden/>
              </w:rPr>
              <w:t>12</w:t>
            </w:r>
            <w:r w:rsidR="0045607E">
              <w:rPr>
                <w:webHidden/>
              </w:rPr>
              <w:fldChar w:fldCharType="end"/>
            </w:r>
          </w:hyperlink>
        </w:p>
        <w:p w:rsidR="0045607E" w:rsidRDefault="00743926">
          <w:pPr>
            <w:pStyle w:val="TOC1"/>
            <w:rPr>
              <w:rFonts w:asciiTheme="minorHAnsi" w:eastAsiaTheme="minorEastAsia" w:hAnsiTheme="minorHAnsi" w:cstheme="minorBidi"/>
              <w:b w:val="0"/>
              <w:color w:val="auto"/>
              <w:kern w:val="0"/>
              <w:szCs w:val="22"/>
            </w:rPr>
          </w:pPr>
          <w:hyperlink w:anchor="_Toc486329932" w:history="1">
            <w:r w:rsidR="0045607E" w:rsidRPr="000A20A9">
              <w:rPr>
                <w:rStyle w:val="Hyperlink"/>
              </w:rPr>
              <w:t>4</w:t>
            </w:r>
            <w:r w:rsidR="0045607E">
              <w:rPr>
                <w:rFonts w:asciiTheme="minorHAnsi" w:eastAsiaTheme="minorEastAsia" w:hAnsiTheme="minorHAnsi" w:cstheme="minorBidi"/>
                <w:b w:val="0"/>
                <w:color w:val="auto"/>
                <w:kern w:val="0"/>
                <w:szCs w:val="22"/>
              </w:rPr>
              <w:tab/>
            </w:r>
            <w:r w:rsidR="0045607E" w:rsidRPr="000A20A9">
              <w:rPr>
                <w:rStyle w:val="Hyperlink"/>
              </w:rPr>
              <w:t>Risk assessment</w:t>
            </w:r>
            <w:r w:rsidR="0045607E">
              <w:rPr>
                <w:webHidden/>
              </w:rPr>
              <w:tab/>
            </w:r>
            <w:r w:rsidR="0045607E">
              <w:rPr>
                <w:webHidden/>
              </w:rPr>
              <w:fldChar w:fldCharType="begin"/>
            </w:r>
            <w:r w:rsidR="0045607E">
              <w:rPr>
                <w:webHidden/>
              </w:rPr>
              <w:instrText xml:space="preserve"> PAGEREF _Toc486329932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33" w:history="1">
            <w:r w:rsidR="0045607E" w:rsidRPr="000A20A9">
              <w:rPr>
                <w:rStyle w:val="Hyperlink"/>
              </w:rPr>
              <w:t>4.1</w:t>
            </w:r>
            <w:r w:rsidR="0045607E">
              <w:rPr>
                <w:rFonts w:asciiTheme="minorHAnsi" w:eastAsiaTheme="minorEastAsia" w:hAnsiTheme="minorHAnsi" w:cstheme="minorBidi"/>
                <w:color w:val="auto"/>
                <w:kern w:val="0"/>
                <w:sz w:val="22"/>
                <w:szCs w:val="22"/>
              </w:rPr>
              <w:tab/>
            </w:r>
            <w:r w:rsidR="0045607E" w:rsidRPr="000A20A9">
              <w:rPr>
                <w:rStyle w:val="Hyperlink"/>
              </w:rPr>
              <w:t>Risk assessment meetings</w:t>
            </w:r>
            <w:r w:rsidR="0045607E">
              <w:rPr>
                <w:webHidden/>
              </w:rPr>
              <w:tab/>
            </w:r>
            <w:r w:rsidR="0045607E">
              <w:rPr>
                <w:webHidden/>
              </w:rPr>
              <w:fldChar w:fldCharType="begin"/>
            </w:r>
            <w:r w:rsidR="0045607E">
              <w:rPr>
                <w:webHidden/>
              </w:rPr>
              <w:instrText xml:space="preserve"> PAGEREF _Toc486329933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34" w:history="1">
            <w:r w:rsidR="0045607E" w:rsidRPr="000A20A9">
              <w:rPr>
                <w:rStyle w:val="Hyperlink"/>
              </w:rPr>
              <w:t>4.2</w:t>
            </w:r>
            <w:r w:rsidR="0045607E">
              <w:rPr>
                <w:rFonts w:asciiTheme="minorHAnsi" w:eastAsiaTheme="minorEastAsia" w:hAnsiTheme="minorHAnsi" w:cstheme="minorBidi"/>
                <w:color w:val="auto"/>
                <w:kern w:val="0"/>
                <w:sz w:val="22"/>
                <w:szCs w:val="22"/>
              </w:rPr>
              <w:tab/>
            </w:r>
            <w:r w:rsidR="0045607E" w:rsidRPr="000A20A9">
              <w:rPr>
                <w:rStyle w:val="Hyperlink"/>
              </w:rPr>
              <w:t>Risk identification</w:t>
            </w:r>
            <w:r w:rsidR="0045607E">
              <w:rPr>
                <w:webHidden/>
              </w:rPr>
              <w:tab/>
            </w:r>
            <w:r w:rsidR="0045607E">
              <w:rPr>
                <w:webHidden/>
              </w:rPr>
              <w:fldChar w:fldCharType="begin"/>
            </w:r>
            <w:r w:rsidR="0045607E">
              <w:rPr>
                <w:webHidden/>
              </w:rPr>
              <w:instrText xml:space="preserve"> PAGEREF _Toc486329934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743926">
          <w:pPr>
            <w:pStyle w:val="TOC3"/>
            <w:rPr>
              <w:rFonts w:asciiTheme="minorHAnsi" w:eastAsiaTheme="minorEastAsia" w:hAnsiTheme="minorHAnsi" w:cstheme="minorBidi"/>
              <w:color w:val="auto"/>
              <w:kern w:val="0"/>
              <w:sz w:val="22"/>
              <w:szCs w:val="22"/>
            </w:rPr>
          </w:pPr>
          <w:hyperlink w:anchor="_Toc486329935" w:history="1">
            <w:r w:rsidR="0045607E" w:rsidRPr="000A20A9">
              <w:rPr>
                <w:rStyle w:val="Hyperlink"/>
              </w:rPr>
              <w:t>4.2.1</w:t>
            </w:r>
            <w:r w:rsidR="0045607E">
              <w:rPr>
                <w:rFonts w:asciiTheme="minorHAnsi" w:eastAsiaTheme="minorEastAsia" w:hAnsiTheme="minorHAnsi" w:cstheme="minorBidi"/>
                <w:color w:val="auto"/>
                <w:kern w:val="0"/>
                <w:sz w:val="22"/>
                <w:szCs w:val="22"/>
              </w:rPr>
              <w:tab/>
            </w:r>
            <w:r w:rsidR="0045607E" w:rsidRPr="000A20A9">
              <w:rPr>
                <w:rStyle w:val="Hyperlink"/>
              </w:rPr>
              <w:t>Asset identification</w:t>
            </w:r>
            <w:r w:rsidR="0045607E">
              <w:rPr>
                <w:webHidden/>
              </w:rPr>
              <w:tab/>
            </w:r>
            <w:r w:rsidR="0045607E">
              <w:rPr>
                <w:webHidden/>
              </w:rPr>
              <w:fldChar w:fldCharType="begin"/>
            </w:r>
            <w:r w:rsidR="0045607E">
              <w:rPr>
                <w:webHidden/>
              </w:rPr>
              <w:instrText xml:space="preserve"> PAGEREF _Toc486329935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743926">
          <w:pPr>
            <w:pStyle w:val="TOC3"/>
            <w:rPr>
              <w:rFonts w:asciiTheme="minorHAnsi" w:eastAsiaTheme="minorEastAsia" w:hAnsiTheme="minorHAnsi" w:cstheme="minorBidi"/>
              <w:color w:val="auto"/>
              <w:kern w:val="0"/>
              <w:sz w:val="22"/>
              <w:szCs w:val="22"/>
            </w:rPr>
          </w:pPr>
          <w:hyperlink w:anchor="_Toc486329936" w:history="1">
            <w:r w:rsidR="0045607E" w:rsidRPr="000A20A9">
              <w:rPr>
                <w:rStyle w:val="Hyperlink"/>
              </w:rPr>
              <w:t>4.2.2</w:t>
            </w:r>
            <w:r w:rsidR="0045607E">
              <w:rPr>
                <w:rFonts w:asciiTheme="minorHAnsi" w:eastAsiaTheme="minorEastAsia" w:hAnsiTheme="minorHAnsi" w:cstheme="minorBidi"/>
                <w:color w:val="auto"/>
                <w:kern w:val="0"/>
                <w:sz w:val="22"/>
                <w:szCs w:val="22"/>
              </w:rPr>
              <w:tab/>
            </w:r>
            <w:r w:rsidR="0045607E" w:rsidRPr="000A20A9">
              <w:rPr>
                <w:rStyle w:val="Hyperlink"/>
              </w:rPr>
              <w:t>Brainstorming</w:t>
            </w:r>
            <w:r w:rsidR="0045607E">
              <w:rPr>
                <w:webHidden/>
              </w:rPr>
              <w:tab/>
            </w:r>
            <w:r w:rsidR="0045607E">
              <w:rPr>
                <w:webHidden/>
              </w:rPr>
              <w:fldChar w:fldCharType="begin"/>
            </w:r>
            <w:r w:rsidR="0045607E">
              <w:rPr>
                <w:webHidden/>
              </w:rPr>
              <w:instrText xml:space="preserve"> PAGEREF _Toc486329936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743926">
          <w:pPr>
            <w:pStyle w:val="TOC3"/>
            <w:rPr>
              <w:rFonts w:asciiTheme="minorHAnsi" w:eastAsiaTheme="minorEastAsia" w:hAnsiTheme="minorHAnsi" w:cstheme="minorBidi"/>
              <w:color w:val="auto"/>
              <w:kern w:val="0"/>
              <w:sz w:val="22"/>
              <w:szCs w:val="22"/>
            </w:rPr>
          </w:pPr>
          <w:hyperlink w:anchor="_Toc486329937" w:history="1">
            <w:r w:rsidR="0045607E" w:rsidRPr="000A20A9">
              <w:rPr>
                <w:rStyle w:val="Hyperlink"/>
              </w:rPr>
              <w:t>4.2.3</w:t>
            </w:r>
            <w:r w:rsidR="0045607E">
              <w:rPr>
                <w:rFonts w:asciiTheme="minorHAnsi" w:eastAsiaTheme="minorEastAsia" w:hAnsiTheme="minorHAnsi" w:cstheme="minorBidi"/>
                <w:color w:val="auto"/>
                <w:kern w:val="0"/>
                <w:sz w:val="22"/>
                <w:szCs w:val="22"/>
              </w:rPr>
              <w:tab/>
            </w:r>
            <w:r w:rsidR="0045607E" w:rsidRPr="000A20A9">
              <w:rPr>
                <w:rStyle w:val="Hyperlink"/>
              </w:rPr>
              <w:t>Threats exposure mapping</w:t>
            </w:r>
            <w:r w:rsidR="0045607E">
              <w:rPr>
                <w:webHidden/>
              </w:rPr>
              <w:tab/>
            </w:r>
            <w:r w:rsidR="0045607E">
              <w:rPr>
                <w:webHidden/>
              </w:rPr>
              <w:fldChar w:fldCharType="begin"/>
            </w:r>
            <w:r w:rsidR="0045607E">
              <w:rPr>
                <w:webHidden/>
              </w:rPr>
              <w:instrText xml:space="preserve"> PAGEREF _Toc486329937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743926">
          <w:pPr>
            <w:pStyle w:val="TOC3"/>
            <w:rPr>
              <w:rFonts w:asciiTheme="minorHAnsi" w:eastAsiaTheme="minorEastAsia" w:hAnsiTheme="minorHAnsi" w:cstheme="minorBidi"/>
              <w:color w:val="auto"/>
              <w:kern w:val="0"/>
              <w:sz w:val="22"/>
              <w:szCs w:val="22"/>
            </w:rPr>
          </w:pPr>
          <w:hyperlink w:anchor="_Toc486329938" w:history="1">
            <w:r w:rsidR="0045607E" w:rsidRPr="000A20A9">
              <w:rPr>
                <w:rStyle w:val="Hyperlink"/>
              </w:rPr>
              <w:t>4.2.4</w:t>
            </w:r>
            <w:r w:rsidR="0045607E">
              <w:rPr>
                <w:rFonts w:asciiTheme="minorHAnsi" w:eastAsiaTheme="minorEastAsia" w:hAnsiTheme="minorHAnsi" w:cstheme="minorBidi"/>
                <w:color w:val="auto"/>
                <w:kern w:val="0"/>
                <w:sz w:val="22"/>
                <w:szCs w:val="22"/>
              </w:rPr>
              <w:tab/>
            </w:r>
            <w:r w:rsidR="0045607E" w:rsidRPr="000A20A9">
              <w:rPr>
                <w:rStyle w:val="Hyperlink"/>
              </w:rPr>
              <w:t>Vulnerabilities exposure mapping</w:t>
            </w:r>
            <w:r w:rsidR="0045607E">
              <w:rPr>
                <w:webHidden/>
              </w:rPr>
              <w:tab/>
            </w:r>
            <w:r w:rsidR="0045607E">
              <w:rPr>
                <w:webHidden/>
              </w:rPr>
              <w:fldChar w:fldCharType="begin"/>
            </w:r>
            <w:r w:rsidR="0045607E">
              <w:rPr>
                <w:webHidden/>
              </w:rPr>
              <w:instrText xml:space="preserve"> PAGEREF _Toc486329938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743926">
          <w:pPr>
            <w:pStyle w:val="TOC3"/>
            <w:rPr>
              <w:rFonts w:asciiTheme="minorHAnsi" w:eastAsiaTheme="minorEastAsia" w:hAnsiTheme="minorHAnsi" w:cstheme="minorBidi"/>
              <w:color w:val="auto"/>
              <w:kern w:val="0"/>
              <w:sz w:val="22"/>
              <w:szCs w:val="22"/>
            </w:rPr>
          </w:pPr>
          <w:hyperlink w:anchor="_Toc486329939" w:history="1">
            <w:r w:rsidR="0045607E" w:rsidRPr="000A20A9">
              <w:rPr>
                <w:rStyle w:val="Hyperlink"/>
              </w:rPr>
              <w:t>4.2.5</w:t>
            </w:r>
            <w:r w:rsidR="0045607E">
              <w:rPr>
                <w:rFonts w:asciiTheme="minorHAnsi" w:eastAsiaTheme="minorEastAsia" w:hAnsiTheme="minorHAnsi" w:cstheme="minorBidi"/>
                <w:color w:val="auto"/>
                <w:kern w:val="0"/>
                <w:sz w:val="22"/>
                <w:szCs w:val="22"/>
              </w:rPr>
              <w:tab/>
            </w:r>
            <w:r w:rsidR="0045607E" w:rsidRPr="000A20A9">
              <w:rPr>
                <w:rStyle w:val="Hyperlink"/>
              </w:rPr>
              <w:t>Risk exposure mapping</w:t>
            </w:r>
            <w:r w:rsidR="0045607E">
              <w:rPr>
                <w:webHidden/>
              </w:rPr>
              <w:tab/>
            </w:r>
            <w:r w:rsidR="0045607E">
              <w:rPr>
                <w:webHidden/>
              </w:rPr>
              <w:fldChar w:fldCharType="begin"/>
            </w:r>
            <w:r w:rsidR="0045607E">
              <w:rPr>
                <w:webHidden/>
              </w:rPr>
              <w:instrText xml:space="preserve"> PAGEREF _Toc486329939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40" w:history="1">
            <w:r w:rsidR="0045607E" w:rsidRPr="000A20A9">
              <w:rPr>
                <w:rStyle w:val="Hyperlink"/>
              </w:rPr>
              <w:t>4.3</w:t>
            </w:r>
            <w:r w:rsidR="0045607E">
              <w:rPr>
                <w:rFonts w:asciiTheme="minorHAnsi" w:eastAsiaTheme="minorEastAsia" w:hAnsiTheme="minorHAnsi" w:cstheme="minorBidi"/>
                <w:color w:val="auto"/>
                <w:kern w:val="0"/>
                <w:sz w:val="22"/>
                <w:szCs w:val="22"/>
              </w:rPr>
              <w:tab/>
            </w:r>
            <w:r w:rsidR="0045607E" w:rsidRPr="000A20A9">
              <w:rPr>
                <w:rStyle w:val="Hyperlink"/>
              </w:rPr>
              <w:t>Risk analysis</w:t>
            </w:r>
            <w:r w:rsidR="0045607E">
              <w:rPr>
                <w:webHidden/>
              </w:rPr>
              <w:tab/>
            </w:r>
            <w:r w:rsidR="0045607E">
              <w:rPr>
                <w:webHidden/>
              </w:rPr>
              <w:fldChar w:fldCharType="begin"/>
            </w:r>
            <w:r w:rsidR="0045607E">
              <w:rPr>
                <w:webHidden/>
              </w:rPr>
              <w:instrText xml:space="preserve"> PAGEREF _Toc486329940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743926">
          <w:pPr>
            <w:pStyle w:val="TOC3"/>
            <w:rPr>
              <w:rFonts w:asciiTheme="minorHAnsi" w:eastAsiaTheme="minorEastAsia" w:hAnsiTheme="minorHAnsi" w:cstheme="minorBidi"/>
              <w:color w:val="auto"/>
              <w:kern w:val="0"/>
              <w:sz w:val="22"/>
              <w:szCs w:val="22"/>
            </w:rPr>
          </w:pPr>
          <w:hyperlink w:anchor="_Toc486329941" w:history="1">
            <w:r w:rsidR="0045607E" w:rsidRPr="000A20A9">
              <w:rPr>
                <w:rStyle w:val="Hyperlink"/>
              </w:rPr>
              <w:t>4.3.1</w:t>
            </w:r>
            <w:r w:rsidR="0045607E">
              <w:rPr>
                <w:rFonts w:asciiTheme="minorHAnsi" w:eastAsiaTheme="minorEastAsia" w:hAnsiTheme="minorHAnsi" w:cstheme="minorBidi"/>
                <w:color w:val="auto"/>
                <w:kern w:val="0"/>
                <w:sz w:val="22"/>
                <w:szCs w:val="22"/>
              </w:rPr>
              <w:tab/>
            </w:r>
            <w:r w:rsidR="0045607E" w:rsidRPr="000A20A9">
              <w:rPr>
                <w:rStyle w:val="Hyperlink"/>
              </w:rPr>
              <w:t>Risk scenarios and likelihood &amp; impact scales</w:t>
            </w:r>
            <w:r w:rsidR="0045607E">
              <w:rPr>
                <w:webHidden/>
              </w:rPr>
              <w:tab/>
            </w:r>
            <w:r w:rsidR="0045607E">
              <w:rPr>
                <w:webHidden/>
              </w:rPr>
              <w:fldChar w:fldCharType="begin"/>
            </w:r>
            <w:r w:rsidR="0045607E">
              <w:rPr>
                <w:webHidden/>
              </w:rPr>
              <w:instrText xml:space="preserve"> PAGEREF _Toc486329941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743926">
          <w:pPr>
            <w:pStyle w:val="TOC3"/>
            <w:rPr>
              <w:rFonts w:asciiTheme="minorHAnsi" w:eastAsiaTheme="minorEastAsia" w:hAnsiTheme="minorHAnsi" w:cstheme="minorBidi"/>
              <w:color w:val="auto"/>
              <w:kern w:val="0"/>
              <w:sz w:val="22"/>
              <w:szCs w:val="22"/>
            </w:rPr>
          </w:pPr>
          <w:hyperlink w:anchor="_Toc486329942" w:history="1">
            <w:r w:rsidR="0045607E" w:rsidRPr="000A20A9">
              <w:rPr>
                <w:rStyle w:val="Hyperlink"/>
              </w:rPr>
              <w:t>4.3.2</w:t>
            </w:r>
            <w:r w:rsidR="0045607E">
              <w:rPr>
                <w:rFonts w:asciiTheme="minorHAnsi" w:eastAsiaTheme="minorEastAsia" w:hAnsiTheme="minorHAnsi" w:cstheme="minorBidi"/>
                <w:color w:val="auto"/>
                <w:kern w:val="0"/>
                <w:sz w:val="22"/>
                <w:szCs w:val="22"/>
              </w:rPr>
              <w:tab/>
            </w:r>
            <w:r w:rsidR="0045607E" w:rsidRPr="000A20A9">
              <w:rPr>
                <w:rStyle w:val="Hyperlink"/>
              </w:rPr>
              <w:t>Overview of the risk analysis results</w:t>
            </w:r>
            <w:r w:rsidR="0045607E">
              <w:rPr>
                <w:webHidden/>
              </w:rPr>
              <w:tab/>
            </w:r>
            <w:r w:rsidR="0045607E">
              <w:rPr>
                <w:webHidden/>
              </w:rPr>
              <w:fldChar w:fldCharType="begin"/>
            </w:r>
            <w:r w:rsidR="0045607E">
              <w:rPr>
                <w:webHidden/>
              </w:rPr>
              <w:instrText xml:space="preserve"> PAGEREF _Toc486329942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743926">
          <w:pPr>
            <w:pStyle w:val="TOC3"/>
            <w:rPr>
              <w:rFonts w:asciiTheme="minorHAnsi" w:eastAsiaTheme="minorEastAsia" w:hAnsiTheme="minorHAnsi" w:cstheme="minorBidi"/>
              <w:color w:val="auto"/>
              <w:kern w:val="0"/>
              <w:sz w:val="22"/>
              <w:szCs w:val="22"/>
            </w:rPr>
          </w:pPr>
          <w:hyperlink w:anchor="_Toc486329943" w:history="1">
            <w:r w:rsidR="0045607E" w:rsidRPr="000A20A9">
              <w:rPr>
                <w:rStyle w:val="Hyperlink"/>
              </w:rPr>
              <w:t>4.3.3</w:t>
            </w:r>
            <w:r w:rsidR="0045607E">
              <w:rPr>
                <w:rFonts w:asciiTheme="minorHAnsi" w:eastAsiaTheme="minorEastAsia" w:hAnsiTheme="minorHAnsi" w:cstheme="minorBidi"/>
                <w:color w:val="auto"/>
                <w:kern w:val="0"/>
                <w:sz w:val="22"/>
                <w:szCs w:val="22"/>
              </w:rPr>
              <w:tab/>
            </w:r>
            <w:r w:rsidR="0045607E" w:rsidRPr="000A20A9">
              <w:rPr>
                <w:rStyle w:val="Hyperlink"/>
              </w:rPr>
              <w:t>Typology of estimated risks</w:t>
            </w:r>
            <w:r w:rsidR="0045607E">
              <w:rPr>
                <w:webHidden/>
              </w:rPr>
              <w:tab/>
            </w:r>
            <w:r w:rsidR="0045607E">
              <w:rPr>
                <w:webHidden/>
              </w:rPr>
              <w:fldChar w:fldCharType="begin"/>
            </w:r>
            <w:r w:rsidR="0045607E">
              <w:rPr>
                <w:webHidden/>
              </w:rPr>
              <w:instrText xml:space="preserve"> PAGEREF _Toc486329943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44" w:history="1">
            <w:r w:rsidR="0045607E" w:rsidRPr="000A20A9">
              <w:rPr>
                <w:rStyle w:val="Hyperlink"/>
              </w:rPr>
              <w:t>4.4</w:t>
            </w:r>
            <w:r w:rsidR="0045607E">
              <w:rPr>
                <w:rFonts w:asciiTheme="minorHAnsi" w:eastAsiaTheme="minorEastAsia" w:hAnsiTheme="minorHAnsi" w:cstheme="minorBidi"/>
                <w:color w:val="auto"/>
                <w:kern w:val="0"/>
                <w:sz w:val="22"/>
                <w:szCs w:val="22"/>
              </w:rPr>
              <w:tab/>
            </w:r>
            <w:r w:rsidR="0045607E" w:rsidRPr="000A20A9">
              <w:rPr>
                <w:rStyle w:val="Hyperlink"/>
              </w:rPr>
              <w:t>Risk evaluation</w:t>
            </w:r>
            <w:r w:rsidR="0045607E">
              <w:rPr>
                <w:webHidden/>
              </w:rPr>
              <w:tab/>
            </w:r>
            <w:r w:rsidR="0045607E">
              <w:rPr>
                <w:webHidden/>
              </w:rPr>
              <w:fldChar w:fldCharType="begin"/>
            </w:r>
            <w:r w:rsidR="0045607E">
              <w:rPr>
                <w:webHidden/>
              </w:rPr>
              <w:instrText xml:space="preserve"> PAGEREF _Toc486329944 \h </w:instrText>
            </w:r>
            <w:r w:rsidR="0045607E">
              <w:rPr>
                <w:webHidden/>
              </w:rPr>
            </w:r>
            <w:r w:rsidR="0045607E">
              <w:rPr>
                <w:webHidden/>
              </w:rPr>
              <w:fldChar w:fldCharType="separate"/>
            </w:r>
            <w:r w:rsidR="0045607E">
              <w:rPr>
                <w:webHidden/>
              </w:rPr>
              <w:t>17</w:t>
            </w:r>
            <w:r w:rsidR="0045607E">
              <w:rPr>
                <w:webHidden/>
              </w:rPr>
              <w:fldChar w:fldCharType="end"/>
            </w:r>
          </w:hyperlink>
        </w:p>
        <w:p w:rsidR="0045607E" w:rsidRDefault="00743926">
          <w:pPr>
            <w:pStyle w:val="TOC1"/>
            <w:rPr>
              <w:rFonts w:asciiTheme="minorHAnsi" w:eastAsiaTheme="minorEastAsia" w:hAnsiTheme="minorHAnsi" w:cstheme="minorBidi"/>
              <w:b w:val="0"/>
              <w:color w:val="auto"/>
              <w:kern w:val="0"/>
              <w:szCs w:val="22"/>
            </w:rPr>
          </w:pPr>
          <w:hyperlink w:anchor="_Toc486329945" w:history="1">
            <w:r w:rsidR="0045607E" w:rsidRPr="000A20A9">
              <w:rPr>
                <w:rStyle w:val="Hyperlink"/>
              </w:rPr>
              <w:t>5</w:t>
            </w:r>
            <w:r w:rsidR="0045607E">
              <w:rPr>
                <w:rFonts w:asciiTheme="minorHAnsi" w:eastAsiaTheme="minorEastAsia" w:hAnsiTheme="minorHAnsi" w:cstheme="minorBidi"/>
                <w:b w:val="0"/>
                <w:color w:val="auto"/>
                <w:kern w:val="0"/>
                <w:szCs w:val="22"/>
              </w:rPr>
              <w:tab/>
            </w:r>
            <w:r w:rsidR="0045607E" w:rsidRPr="000A20A9">
              <w:rPr>
                <w:rStyle w:val="Hyperlink"/>
              </w:rPr>
              <w:t>Risk treatment</w:t>
            </w:r>
            <w:r w:rsidR="0045607E">
              <w:rPr>
                <w:webHidden/>
              </w:rPr>
              <w:tab/>
            </w:r>
            <w:r w:rsidR="0045607E">
              <w:rPr>
                <w:webHidden/>
              </w:rPr>
              <w:fldChar w:fldCharType="begin"/>
            </w:r>
            <w:r w:rsidR="0045607E">
              <w:rPr>
                <w:webHidden/>
              </w:rPr>
              <w:instrText xml:space="preserve"> PAGEREF _Toc486329945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46" w:history="1">
            <w:r w:rsidR="0045607E" w:rsidRPr="000A20A9">
              <w:rPr>
                <w:rStyle w:val="Hyperlink"/>
              </w:rPr>
              <w:t>5.1</w:t>
            </w:r>
            <w:r w:rsidR="0045607E">
              <w:rPr>
                <w:rFonts w:asciiTheme="minorHAnsi" w:eastAsiaTheme="minorEastAsia" w:hAnsiTheme="minorHAnsi" w:cstheme="minorBidi"/>
                <w:color w:val="auto"/>
                <w:kern w:val="0"/>
                <w:sz w:val="22"/>
                <w:szCs w:val="22"/>
              </w:rPr>
              <w:tab/>
            </w:r>
            <w:r w:rsidR="0045607E" w:rsidRPr="000A20A9">
              <w:rPr>
                <w:rStyle w:val="Hyperlink"/>
              </w:rPr>
              <w:t>General consideration regarding the identification of measures.</w:t>
            </w:r>
            <w:r w:rsidR="0045607E">
              <w:rPr>
                <w:webHidden/>
              </w:rPr>
              <w:tab/>
            </w:r>
            <w:r w:rsidR="0045607E">
              <w:rPr>
                <w:webHidden/>
              </w:rPr>
              <w:fldChar w:fldCharType="begin"/>
            </w:r>
            <w:r w:rsidR="0045607E">
              <w:rPr>
                <w:webHidden/>
              </w:rPr>
              <w:instrText xml:space="preserve"> PAGEREF _Toc486329946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743926">
          <w:pPr>
            <w:pStyle w:val="TOC3"/>
            <w:rPr>
              <w:rFonts w:asciiTheme="minorHAnsi" w:eastAsiaTheme="minorEastAsia" w:hAnsiTheme="minorHAnsi" w:cstheme="minorBidi"/>
              <w:color w:val="auto"/>
              <w:kern w:val="0"/>
              <w:sz w:val="22"/>
              <w:szCs w:val="22"/>
            </w:rPr>
          </w:pPr>
          <w:hyperlink w:anchor="_Toc486329947" w:history="1">
            <w:r w:rsidR="0045607E" w:rsidRPr="000A20A9">
              <w:rPr>
                <w:rStyle w:val="Hyperlink"/>
              </w:rPr>
              <w:t>5.1.1</w:t>
            </w:r>
            <w:r w:rsidR="0045607E">
              <w:rPr>
                <w:rFonts w:asciiTheme="minorHAnsi" w:eastAsiaTheme="minorEastAsia" w:hAnsiTheme="minorHAnsi" w:cstheme="minorBidi"/>
                <w:color w:val="auto"/>
                <w:kern w:val="0"/>
                <w:sz w:val="22"/>
                <w:szCs w:val="22"/>
              </w:rPr>
              <w:tab/>
            </w:r>
            <w:r w:rsidR="0045607E" w:rsidRPr="000A20A9">
              <w:rPr>
                <w:rStyle w:val="Hyperlink"/>
              </w:rPr>
              <w:t>Parameter tuning and outcome’s validation</w:t>
            </w:r>
            <w:r w:rsidR="0045607E">
              <w:rPr>
                <w:webHidden/>
              </w:rPr>
              <w:tab/>
            </w:r>
            <w:r w:rsidR="0045607E">
              <w:rPr>
                <w:webHidden/>
              </w:rPr>
              <w:fldChar w:fldCharType="begin"/>
            </w:r>
            <w:r w:rsidR="0045607E">
              <w:rPr>
                <w:webHidden/>
              </w:rPr>
              <w:instrText xml:space="preserve"> PAGEREF _Toc486329947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743926">
          <w:pPr>
            <w:pStyle w:val="TOC3"/>
            <w:rPr>
              <w:rFonts w:asciiTheme="minorHAnsi" w:eastAsiaTheme="minorEastAsia" w:hAnsiTheme="minorHAnsi" w:cstheme="minorBidi"/>
              <w:color w:val="auto"/>
              <w:kern w:val="0"/>
              <w:sz w:val="22"/>
              <w:szCs w:val="22"/>
            </w:rPr>
          </w:pPr>
          <w:hyperlink w:anchor="_Toc486329948" w:history="1">
            <w:r w:rsidR="0045607E" w:rsidRPr="000A20A9">
              <w:rPr>
                <w:rStyle w:val="Hyperlink"/>
              </w:rPr>
              <w:t>5.1.2</w:t>
            </w:r>
            <w:r w:rsidR="0045607E">
              <w:rPr>
                <w:rFonts w:asciiTheme="minorHAnsi" w:eastAsiaTheme="minorEastAsia" w:hAnsiTheme="minorHAnsi" w:cstheme="minorBidi"/>
                <w:color w:val="auto"/>
                <w:kern w:val="0"/>
                <w:sz w:val="22"/>
                <w:szCs w:val="22"/>
              </w:rPr>
              <w:tab/>
            </w:r>
            <w:r w:rsidR="0045607E" w:rsidRPr="000A20A9">
              <w:rPr>
                <w:rStyle w:val="Hyperlink"/>
              </w:rPr>
              <w:t>A methodology based on profitability</w:t>
            </w:r>
            <w:r w:rsidR="0045607E">
              <w:rPr>
                <w:webHidden/>
              </w:rPr>
              <w:tab/>
            </w:r>
            <w:r w:rsidR="0045607E">
              <w:rPr>
                <w:webHidden/>
              </w:rPr>
              <w:fldChar w:fldCharType="begin"/>
            </w:r>
            <w:r w:rsidR="0045607E">
              <w:rPr>
                <w:webHidden/>
              </w:rPr>
              <w:instrText xml:space="preserve"> PAGEREF _Toc486329948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49" w:history="1">
            <w:r w:rsidR="0045607E" w:rsidRPr="000A20A9">
              <w:rPr>
                <w:rStyle w:val="Hyperlink"/>
              </w:rPr>
              <w:t>5.2</w:t>
            </w:r>
            <w:r w:rsidR="0045607E">
              <w:rPr>
                <w:rFonts w:asciiTheme="minorHAnsi" w:eastAsiaTheme="minorEastAsia" w:hAnsiTheme="minorHAnsi" w:cstheme="minorBidi"/>
                <w:color w:val="auto"/>
                <w:kern w:val="0"/>
                <w:sz w:val="22"/>
                <w:szCs w:val="22"/>
              </w:rPr>
              <w:tab/>
            </w:r>
            <w:r w:rsidR="0045607E" w:rsidRPr="000A20A9">
              <w:rPr>
                <w:rStyle w:val="Hyperlink"/>
              </w:rPr>
              <w:t>Summary of treatment plan</w:t>
            </w:r>
            <w:r w:rsidR="0045607E">
              <w:rPr>
                <w:webHidden/>
              </w:rPr>
              <w:tab/>
            </w:r>
            <w:r w:rsidR="0045607E">
              <w:rPr>
                <w:webHidden/>
              </w:rPr>
              <w:fldChar w:fldCharType="begin"/>
            </w:r>
            <w:r w:rsidR="0045607E">
              <w:rPr>
                <w:webHidden/>
              </w:rPr>
              <w:instrText xml:space="preserve"> PAGEREF _Toc486329949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50" w:history="1">
            <w:r w:rsidR="0045607E" w:rsidRPr="000A20A9">
              <w:rPr>
                <w:rStyle w:val="Hyperlink"/>
              </w:rPr>
              <w:t>5.3</w:t>
            </w:r>
            <w:r w:rsidR="0045607E">
              <w:rPr>
                <w:rFonts w:asciiTheme="minorHAnsi" w:eastAsiaTheme="minorEastAsia" w:hAnsiTheme="minorHAnsi" w:cstheme="minorBidi"/>
                <w:color w:val="auto"/>
                <w:kern w:val="0"/>
                <w:sz w:val="22"/>
                <w:szCs w:val="22"/>
              </w:rPr>
              <w:tab/>
            </w:r>
            <w:r w:rsidR="0045607E" w:rsidRPr="000A20A9">
              <w:rPr>
                <w:rStyle w:val="Hyperlink"/>
              </w:rPr>
              <w:t>Increase of compliance rate and rentability of the phases</w:t>
            </w:r>
            <w:r w:rsidR="0045607E">
              <w:rPr>
                <w:webHidden/>
              </w:rPr>
              <w:tab/>
            </w:r>
            <w:r w:rsidR="0045607E">
              <w:rPr>
                <w:webHidden/>
              </w:rPr>
              <w:fldChar w:fldCharType="begin"/>
            </w:r>
            <w:r w:rsidR="0045607E">
              <w:rPr>
                <w:webHidden/>
              </w:rPr>
              <w:instrText xml:space="preserve"> PAGEREF _Toc486329950 \h </w:instrText>
            </w:r>
            <w:r w:rsidR="0045607E">
              <w:rPr>
                <w:webHidden/>
              </w:rPr>
            </w:r>
            <w:r w:rsidR="0045607E">
              <w:rPr>
                <w:webHidden/>
              </w:rPr>
              <w:fldChar w:fldCharType="separate"/>
            </w:r>
            <w:r w:rsidR="0045607E">
              <w:rPr>
                <w:webHidden/>
              </w:rPr>
              <w:t>19</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51" w:history="1">
            <w:r w:rsidR="0045607E" w:rsidRPr="000A20A9">
              <w:rPr>
                <w:rStyle w:val="Hyperlink"/>
              </w:rPr>
              <w:t>5.4</w:t>
            </w:r>
            <w:r w:rsidR="0045607E">
              <w:rPr>
                <w:rFonts w:asciiTheme="minorHAnsi" w:eastAsiaTheme="minorEastAsia" w:hAnsiTheme="minorHAnsi" w:cstheme="minorBidi"/>
                <w:color w:val="auto"/>
                <w:kern w:val="0"/>
                <w:sz w:val="22"/>
                <w:szCs w:val="22"/>
              </w:rPr>
              <w:tab/>
            </w:r>
            <w:r w:rsidR="0045607E" w:rsidRPr="000A20A9">
              <w:rPr>
                <w:rStyle w:val="Hyperlink"/>
              </w:rPr>
              <w:t>Detailed risk treatment plan</w:t>
            </w:r>
            <w:r w:rsidR="0045607E">
              <w:rPr>
                <w:webHidden/>
              </w:rPr>
              <w:tab/>
            </w:r>
            <w:r w:rsidR="0045607E">
              <w:rPr>
                <w:webHidden/>
              </w:rPr>
              <w:fldChar w:fldCharType="begin"/>
            </w:r>
            <w:r w:rsidR="0045607E">
              <w:rPr>
                <w:webHidden/>
              </w:rPr>
              <w:instrText xml:space="preserve"> PAGEREF _Toc486329951 \h </w:instrText>
            </w:r>
            <w:r w:rsidR="0045607E">
              <w:rPr>
                <w:webHidden/>
              </w:rPr>
            </w:r>
            <w:r w:rsidR="0045607E">
              <w:rPr>
                <w:webHidden/>
              </w:rPr>
              <w:fldChar w:fldCharType="separate"/>
            </w:r>
            <w:r w:rsidR="0045607E">
              <w:rPr>
                <w:webHidden/>
              </w:rPr>
              <w:t>20</w:t>
            </w:r>
            <w:r w:rsidR="0045607E">
              <w:rPr>
                <w:webHidden/>
              </w:rPr>
              <w:fldChar w:fldCharType="end"/>
            </w:r>
          </w:hyperlink>
        </w:p>
        <w:p w:rsidR="0045607E" w:rsidRDefault="00743926">
          <w:pPr>
            <w:pStyle w:val="TOC1"/>
            <w:rPr>
              <w:rFonts w:asciiTheme="minorHAnsi" w:eastAsiaTheme="minorEastAsia" w:hAnsiTheme="minorHAnsi" w:cstheme="minorBidi"/>
              <w:b w:val="0"/>
              <w:color w:val="auto"/>
              <w:kern w:val="0"/>
              <w:szCs w:val="22"/>
            </w:rPr>
          </w:pPr>
          <w:hyperlink w:anchor="_Toc486329952" w:history="1">
            <w:r w:rsidR="0045607E" w:rsidRPr="000A20A9">
              <w:rPr>
                <w:rStyle w:val="Hyperlink"/>
              </w:rPr>
              <w:t>6</w:t>
            </w:r>
            <w:r w:rsidR="0045607E">
              <w:rPr>
                <w:rFonts w:asciiTheme="minorHAnsi" w:eastAsiaTheme="minorEastAsia" w:hAnsiTheme="minorHAnsi" w:cstheme="minorBidi"/>
                <w:b w:val="0"/>
                <w:color w:val="auto"/>
                <w:kern w:val="0"/>
                <w:szCs w:val="22"/>
              </w:rPr>
              <w:tab/>
            </w:r>
            <w:r w:rsidR="0045607E" w:rsidRPr="000A20A9">
              <w:rPr>
                <w:rStyle w:val="Hyperlink"/>
              </w:rPr>
              <w:t>Risk acceptance</w:t>
            </w:r>
            <w:r w:rsidR="0045607E">
              <w:rPr>
                <w:webHidden/>
              </w:rPr>
              <w:tab/>
            </w:r>
            <w:r w:rsidR="0045607E">
              <w:rPr>
                <w:webHidden/>
              </w:rPr>
              <w:fldChar w:fldCharType="begin"/>
            </w:r>
            <w:r w:rsidR="0045607E">
              <w:rPr>
                <w:webHidden/>
              </w:rPr>
              <w:instrText xml:space="preserve"> PAGEREF _Toc486329952 \h </w:instrText>
            </w:r>
            <w:r w:rsidR="0045607E">
              <w:rPr>
                <w:webHidden/>
              </w:rPr>
            </w:r>
            <w:r w:rsidR="0045607E">
              <w:rPr>
                <w:webHidden/>
              </w:rPr>
              <w:fldChar w:fldCharType="separate"/>
            </w:r>
            <w:r w:rsidR="0045607E">
              <w:rPr>
                <w:webHidden/>
              </w:rPr>
              <w:t>21</w:t>
            </w:r>
            <w:r w:rsidR="0045607E">
              <w:rPr>
                <w:webHidden/>
              </w:rPr>
              <w:fldChar w:fldCharType="end"/>
            </w:r>
          </w:hyperlink>
        </w:p>
        <w:p w:rsidR="0045607E" w:rsidRDefault="00743926">
          <w:pPr>
            <w:pStyle w:val="TOC1"/>
            <w:rPr>
              <w:rFonts w:asciiTheme="minorHAnsi" w:eastAsiaTheme="minorEastAsia" w:hAnsiTheme="minorHAnsi" w:cstheme="minorBidi"/>
              <w:b w:val="0"/>
              <w:color w:val="auto"/>
              <w:kern w:val="0"/>
              <w:szCs w:val="22"/>
            </w:rPr>
          </w:pPr>
          <w:hyperlink w:anchor="_Toc486329953" w:history="1">
            <w:r w:rsidR="0045607E" w:rsidRPr="000A20A9">
              <w:rPr>
                <w:rStyle w:val="Hyperlink"/>
              </w:rPr>
              <w:t>7</w:t>
            </w:r>
            <w:r w:rsidR="0045607E">
              <w:rPr>
                <w:rFonts w:asciiTheme="minorHAnsi" w:eastAsiaTheme="minorEastAsia" w:hAnsiTheme="minorHAnsi" w:cstheme="minorBidi"/>
                <w:b w:val="0"/>
                <w:color w:val="auto"/>
                <w:kern w:val="0"/>
                <w:szCs w:val="22"/>
              </w:rPr>
              <w:tab/>
            </w:r>
            <w:r w:rsidR="0045607E" w:rsidRPr="000A20A9">
              <w:rPr>
                <w:rStyle w:val="Hyperlink"/>
              </w:rPr>
              <w:t>Feedback loops of risk assessment process</w:t>
            </w:r>
            <w:r w:rsidR="0045607E">
              <w:rPr>
                <w:webHidden/>
              </w:rPr>
              <w:tab/>
            </w:r>
            <w:r w:rsidR="0045607E">
              <w:rPr>
                <w:webHidden/>
              </w:rPr>
              <w:fldChar w:fldCharType="begin"/>
            </w:r>
            <w:r w:rsidR="0045607E">
              <w:rPr>
                <w:webHidden/>
              </w:rPr>
              <w:instrText xml:space="preserve"> PAGEREF _Toc486329953 \h </w:instrText>
            </w:r>
            <w:r w:rsidR="0045607E">
              <w:rPr>
                <w:webHidden/>
              </w:rPr>
            </w:r>
            <w:r w:rsidR="0045607E">
              <w:rPr>
                <w:webHidden/>
              </w:rPr>
              <w:fldChar w:fldCharType="separate"/>
            </w:r>
            <w:r w:rsidR="0045607E">
              <w:rPr>
                <w:webHidden/>
              </w:rPr>
              <w:t>21</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54" w:history="1">
            <w:r w:rsidR="0045607E" w:rsidRPr="000A20A9">
              <w:rPr>
                <w:rStyle w:val="Hyperlink"/>
              </w:rPr>
              <w:t>7.1</w:t>
            </w:r>
            <w:r w:rsidR="0045607E">
              <w:rPr>
                <w:rFonts w:asciiTheme="minorHAnsi" w:eastAsiaTheme="minorEastAsia" w:hAnsiTheme="minorHAnsi" w:cstheme="minorBidi"/>
                <w:color w:val="auto"/>
                <w:kern w:val="0"/>
                <w:sz w:val="22"/>
                <w:szCs w:val="22"/>
              </w:rPr>
              <w:tab/>
            </w:r>
            <w:r w:rsidR="0045607E" w:rsidRPr="000A20A9">
              <w:rPr>
                <w:rStyle w:val="Hyperlink"/>
              </w:rPr>
              <w:t>Risk communication</w:t>
            </w:r>
            <w:r w:rsidR="0045607E">
              <w:rPr>
                <w:webHidden/>
              </w:rPr>
              <w:tab/>
            </w:r>
            <w:r w:rsidR="0045607E">
              <w:rPr>
                <w:webHidden/>
              </w:rPr>
              <w:fldChar w:fldCharType="begin"/>
            </w:r>
            <w:r w:rsidR="0045607E">
              <w:rPr>
                <w:webHidden/>
              </w:rPr>
              <w:instrText xml:space="preserve"> PAGEREF _Toc486329954 \h </w:instrText>
            </w:r>
            <w:r w:rsidR="0045607E">
              <w:rPr>
                <w:webHidden/>
              </w:rPr>
            </w:r>
            <w:r w:rsidR="0045607E">
              <w:rPr>
                <w:webHidden/>
              </w:rPr>
              <w:fldChar w:fldCharType="separate"/>
            </w:r>
            <w:r w:rsidR="0045607E">
              <w:rPr>
                <w:webHidden/>
              </w:rPr>
              <w:t>21</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55" w:history="1">
            <w:r w:rsidR="0045607E" w:rsidRPr="000A20A9">
              <w:rPr>
                <w:rStyle w:val="Hyperlink"/>
              </w:rPr>
              <w:t>7.2</w:t>
            </w:r>
            <w:r w:rsidR="0045607E">
              <w:rPr>
                <w:rFonts w:asciiTheme="minorHAnsi" w:eastAsiaTheme="minorEastAsia" w:hAnsiTheme="minorHAnsi" w:cstheme="minorBidi"/>
                <w:color w:val="auto"/>
                <w:kern w:val="0"/>
                <w:sz w:val="22"/>
                <w:szCs w:val="22"/>
              </w:rPr>
              <w:tab/>
            </w:r>
            <w:r w:rsidR="0045607E" w:rsidRPr="000A20A9">
              <w:rPr>
                <w:rStyle w:val="Hyperlink"/>
              </w:rPr>
              <w:t>Risk monitoring and review</w:t>
            </w:r>
            <w:r w:rsidR="0045607E">
              <w:rPr>
                <w:webHidden/>
              </w:rPr>
              <w:tab/>
            </w:r>
            <w:r w:rsidR="0045607E">
              <w:rPr>
                <w:webHidden/>
              </w:rPr>
              <w:fldChar w:fldCharType="begin"/>
            </w:r>
            <w:r w:rsidR="0045607E">
              <w:rPr>
                <w:webHidden/>
              </w:rPr>
              <w:instrText xml:space="preserve"> PAGEREF _Toc486329955 \h </w:instrText>
            </w:r>
            <w:r w:rsidR="0045607E">
              <w:rPr>
                <w:webHidden/>
              </w:rPr>
            </w:r>
            <w:r w:rsidR="0045607E">
              <w:rPr>
                <w:webHidden/>
              </w:rPr>
              <w:fldChar w:fldCharType="separate"/>
            </w:r>
            <w:r w:rsidR="0045607E">
              <w:rPr>
                <w:webHidden/>
              </w:rPr>
              <w:t>21</w:t>
            </w:r>
            <w:r w:rsidR="0045607E">
              <w:rPr>
                <w:webHidden/>
              </w:rPr>
              <w:fldChar w:fldCharType="end"/>
            </w:r>
          </w:hyperlink>
        </w:p>
        <w:p w:rsidR="0045607E" w:rsidRDefault="00743926">
          <w:pPr>
            <w:pStyle w:val="TOC1"/>
            <w:rPr>
              <w:rFonts w:asciiTheme="minorHAnsi" w:eastAsiaTheme="minorEastAsia" w:hAnsiTheme="minorHAnsi" w:cstheme="minorBidi"/>
              <w:b w:val="0"/>
              <w:color w:val="auto"/>
              <w:kern w:val="0"/>
              <w:szCs w:val="22"/>
            </w:rPr>
          </w:pPr>
          <w:hyperlink w:anchor="_Toc486329956" w:history="1">
            <w:r w:rsidR="0045607E" w:rsidRPr="000A20A9">
              <w:rPr>
                <w:rStyle w:val="Hyperlink"/>
              </w:rPr>
              <w:t>8</w:t>
            </w:r>
            <w:r w:rsidR="0045607E">
              <w:rPr>
                <w:rFonts w:asciiTheme="minorHAnsi" w:eastAsiaTheme="minorEastAsia" w:hAnsiTheme="minorHAnsi" w:cstheme="minorBidi"/>
                <w:b w:val="0"/>
                <w:color w:val="auto"/>
                <w:kern w:val="0"/>
                <w:szCs w:val="22"/>
              </w:rPr>
              <w:tab/>
            </w:r>
            <w:r w:rsidR="0045607E" w:rsidRPr="000A20A9">
              <w:rPr>
                <w:rStyle w:val="Hyperlink"/>
              </w:rPr>
              <w:t>Implementation level of security measures and organisation’s compliance</w:t>
            </w:r>
            <w:r w:rsidR="0045607E">
              <w:rPr>
                <w:webHidden/>
              </w:rPr>
              <w:tab/>
            </w:r>
            <w:r w:rsidR="0045607E">
              <w:rPr>
                <w:webHidden/>
              </w:rPr>
              <w:fldChar w:fldCharType="begin"/>
            </w:r>
            <w:r w:rsidR="0045607E">
              <w:rPr>
                <w:webHidden/>
              </w:rPr>
              <w:instrText xml:space="preserve"> PAGEREF _Toc486329956 \h </w:instrText>
            </w:r>
            <w:r w:rsidR="0045607E">
              <w:rPr>
                <w:webHidden/>
              </w:rPr>
            </w:r>
            <w:r w:rsidR="0045607E">
              <w:rPr>
                <w:webHidden/>
              </w:rPr>
              <w:fldChar w:fldCharType="separate"/>
            </w:r>
            <w:r w:rsidR="0045607E">
              <w:rPr>
                <w:webHidden/>
              </w:rPr>
              <w:t>22</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57" w:history="1">
            <w:r w:rsidR="0045607E" w:rsidRPr="000A20A9">
              <w:rPr>
                <w:rStyle w:val="Hyperlink"/>
              </w:rPr>
              <w:t>8.1</w:t>
            </w:r>
            <w:r w:rsidR="0045607E">
              <w:rPr>
                <w:rFonts w:asciiTheme="minorHAnsi" w:eastAsiaTheme="minorEastAsia" w:hAnsiTheme="minorHAnsi" w:cstheme="minorBidi"/>
                <w:color w:val="auto"/>
                <w:kern w:val="0"/>
                <w:sz w:val="22"/>
                <w:szCs w:val="22"/>
              </w:rPr>
              <w:tab/>
            </w:r>
            <w:r w:rsidR="0045607E" w:rsidRPr="000A20A9">
              <w:rPr>
                <w:rStyle w:val="Hyperlink"/>
              </w:rPr>
              <w:t>Modus operandi</w:t>
            </w:r>
            <w:r w:rsidR="0045607E">
              <w:rPr>
                <w:webHidden/>
              </w:rPr>
              <w:tab/>
            </w:r>
            <w:r w:rsidR="0045607E">
              <w:rPr>
                <w:webHidden/>
              </w:rPr>
              <w:fldChar w:fldCharType="begin"/>
            </w:r>
            <w:r w:rsidR="0045607E">
              <w:rPr>
                <w:webHidden/>
              </w:rPr>
              <w:instrText xml:space="preserve"> PAGEREF _Toc486329957 \h </w:instrText>
            </w:r>
            <w:r w:rsidR="0045607E">
              <w:rPr>
                <w:webHidden/>
              </w:rPr>
            </w:r>
            <w:r w:rsidR="0045607E">
              <w:rPr>
                <w:webHidden/>
              </w:rPr>
              <w:fldChar w:fldCharType="separate"/>
            </w:r>
            <w:r w:rsidR="0045607E">
              <w:rPr>
                <w:webHidden/>
              </w:rPr>
              <w:t>22</w:t>
            </w:r>
            <w:r w:rsidR="0045607E">
              <w:rPr>
                <w:webHidden/>
              </w:rPr>
              <w:fldChar w:fldCharType="end"/>
            </w:r>
          </w:hyperlink>
        </w:p>
        <w:p w:rsidR="0045607E" w:rsidRDefault="00743926">
          <w:pPr>
            <w:pStyle w:val="TOC2"/>
            <w:rPr>
              <w:rFonts w:asciiTheme="minorHAnsi" w:eastAsiaTheme="minorEastAsia" w:hAnsiTheme="minorHAnsi" w:cstheme="minorBidi"/>
              <w:color w:val="auto"/>
              <w:kern w:val="0"/>
              <w:sz w:val="22"/>
              <w:szCs w:val="22"/>
            </w:rPr>
          </w:pPr>
          <w:hyperlink w:anchor="_Toc486329958" w:history="1">
            <w:r w:rsidR="0045607E" w:rsidRPr="000A20A9">
              <w:rPr>
                <w:rStyle w:val="Hyperlink"/>
              </w:rPr>
              <w:t>8.2</w:t>
            </w:r>
            <w:r w:rsidR="0045607E">
              <w:rPr>
                <w:rFonts w:asciiTheme="minorHAnsi" w:eastAsiaTheme="minorEastAsia" w:hAnsiTheme="minorHAnsi" w:cstheme="minorBidi"/>
                <w:color w:val="auto"/>
                <w:kern w:val="0"/>
                <w:sz w:val="22"/>
                <w:szCs w:val="22"/>
              </w:rPr>
              <w:tab/>
            </w:r>
            <w:r w:rsidR="0045607E" w:rsidRPr="000A20A9">
              <w:rPr>
                <w:rStyle w:val="Hyperlink"/>
              </w:rPr>
              <w:t>Evolution of the organisation’s compliance</w:t>
            </w:r>
            <w:r w:rsidR="0045607E">
              <w:rPr>
                <w:webHidden/>
              </w:rPr>
              <w:tab/>
            </w:r>
            <w:r w:rsidR="0045607E">
              <w:rPr>
                <w:webHidden/>
              </w:rPr>
              <w:fldChar w:fldCharType="begin"/>
            </w:r>
            <w:r w:rsidR="0045607E">
              <w:rPr>
                <w:webHidden/>
              </w:rPr>
              <w:instrText xml:space="preserve"> PAGEREF _Toc486329958 \h </w:instrText>
            </w:r>
            <w:r w:rsidR="0045607E">
              <w:rPr>
                <w:webHidden/>
              </w:rPr>
            </w:r>
            <w:r w:rsidR="0045607E">
              <w:rPr>
                <w:webHidden/>
              </w:rPr>
              <w:fldChar w:fldCharType="separate"/>
            </w:r>
            <w:r w:rsidR="0045607E">
              <w:rPr>
                <w:webHidden/>
              </w:rPr>
              <w:t>23</w:t>
            </w:r>
            <w:r w:rsidR="0045607E">
              <w:rPr>
                <w:webHidden/>
              </w:rPr>
              <w:fldChar w:fldCharType="end"/>
            </w:r>
          </w:hyperlink>
        </w:p>
        <w:p w:rsidR="0045607E" w:rsidRDefault="00743926">
          <w:pPr>
            <w:pStyle w:val="TOC3"/>
            <w:rPr>
              <w:rFonts w:asciiTheme="minorHAnsi" w:eastAsiaTheme="minorEastAsia" w:hAnsiTheme="minorHAnsi" w:cstheme="minorBidi"/>
              <w:color w:val="auto"/>
              <w:kern w:val="0"/>
              <w:sz w:val="22"/>
              <w:szCs w:val="22"/>
            </w:rPr>
          </w:pPr>
          <w:hyperlink w:anchor="_Toc486329959" w:history="1">
            <w:r w:rsidR="0045607E" w:rsidRPr="000A20A9">
              <w:rPr>
                <w:rStyle w:val="Hyperlink"/>
              </w:rPr>
              <w:t>8.2.1</w:t>
            </w:r>
            <w:r w:rsidR="0045607E">
              <w:rPr>
                <w:rFonts w:asciiTheme="minorHAnsi" w:eastAsiaTheme="minorEastAsia" w:hAnsiTheme="minorHAnsi" w:cstheme="minorBidi"/>
                <w:color w:val="auto"/>
                <w:kern w:val="0"/>
                <w:sz w:val="22"/>
                <w:szCs w:val="22"/>
              </w:rPr>
              <w:tab/>
            </w:r>
            <w:r w:rsidR="0045607E" w:rsidRPr="000A20A9">
              <w:rPr>
                <w:rStyle w:val="Hyperlink"/>
              </w:rPr>
              <w:t>Compliance level for ISO/IEC 27001</w:t>
            </w:r>
            <w:r w:rsidR="0045607E">
              <w:rPr>
                <w:webHidden/>
              </w:rPr>
              <w:tab/>
            </w:r>
            <w:r w:rsidR="0045607E">
              <w:rPr>
                <w:webHidden/>
              </w:rPr>
              <w:fldChar w:fldCharType="begin"/>
            </w:r>
            <w:r w:rsidR="0045607E">
              <w:rPr>
                <w:webHidden/>
              </w:rPr>
              <w:instrText xml:space="preserve"> PAGEREF _Toc486329959 \h </w:instrText>
            </w:r>
            <w:r w:rsidR="0045607E">
              <w:rPr>
                <w:webHidden/>
              </w:rPr>
            </w:r>
            <w:r w:rsidR="0045607E">
              <w:rPr>
                <w:webHidden/>
              </w:rPr>
              <w:fldChar w:fldCharType="separate"/>
            </w:r>
            <w:r w:rsidR="0045607E">
              <w:rPr>
                <w:webHidden/>
              </w:rPr>
              <w:t>23</w:t>
            </w:r>
            <w:r w:rsidR="0045607E">
              <w:rPr>
                <w:webHidden/>
              </w:rPr>
              <w:fldChar w:fldCharType="end"/>
            </w:r>
          </w:hyperlink>
        </w:p>
        <w:p w:rsidR="0045607E" w:rsidRDefault="00743926">
          <w:pPr>
            <w:pStyle w:val="TOC3"/>
            <w:rPr>
              <w:rFonts w:asciiTheme="minorHAnsi" w:eastAsiaTheme="minorEastAsia" w:hAnsiTheme="minorHAnsi" w:cstheme="minorBidi"/>
              <w:color w:val="auto"/>
              <w:kern w:val="0"/>
              <w:sz w:val="22"/>
              <w:szCs w:val="22"/>
            </w:rPr>
          </w:pPr>
          <w:hyperlink w:anchor="_Toc486329960" w:history="1">
            <w:r w:rsidR="0045607E" w:rsidRPr="000A20A9">
              <w:rPr>
                <w:rStyle w:val="Hyperlink"/>
              </w:rPr>
              <w:t>8.2.2</w:t>
            </w:r>
            <w:r w:rsidR="0045607E">
              <w:rPr>
                <w:rFonts w:asciiTheme="minorHAnsi" w:eastAsiaTheme="minorEastAsia" w:hAnsiTheme="minorHAnsi" w:cstheme="minorBidi"/>
                <w:color w:val="auto"/>
                <w:kern w:val="0"/>
                <w:sz w:val="22"/>
                <w:szCs w:val="22"/>
              </w:rPr>
              <w:tab/>
            </w:r>
            <w:r w:rsidR="0045607E" w:rsidRPr="000A20A9">
              <w:rPr>
                <w:rStyle w:val="Hyperlink"/>
              </w:rPr>
              <w:t>Compliance level for ISO/IEC 27002</w:t>
            </w:r>
            <w:r w:rsidR="0045607E">
              <w:rPr>
                <w:webHidden/>
              </w:rPr>
              <w:tab/>
            </w:r>
            <w:r w:rsidR="0045607E">
              <w:rPr>
                <w:webHidden/>
              </w:rPr>
              <w:fldChar w:fldCharType="begin"/>
            </w:r>
            <w:r w:rsidR="0045607E">
              <w:rPr>
                <w:webHidden/>
              </w:rPr>
              <w:instrText xml:space="preserve"> PAGEREF _Toc486329960 \h </w:instrText>
            </w:r>
            <w:r w:rsidR="0045607E">
              <w:rPr>
                <w:webHidden/>
              </w:rPr>
            </w:r>
            <w:r w:rsidR="0045607E">
              <w:rPr>
                <w:webHidden/>
              </w:rPr>
              <w:fldChar w:fldCharType="separate"/>
            </w:r>
            <w:r w:rsidR="0045607E">
              <w:rPr>
                <w:webHidden/>
              </w:rPr>
              <w:t>24</w:t>
            </w:r>
            <w:r w:rsidR="0045607E">
              <w:rPr>
                <w:webHidden/>
              </w:rPr>
              <w:fldChar w:fldCharType="end"/>
            </w:r>
          </w:hyperlink>
        </w:p>
        <w:p w:rsidR="0045607E" w:rsidRDefault="00743926">
          <w:pPr>
            <w:pStyle w:val="TOC3"/>
            <w:rPr>
              <w:rFonts w:asciiTheme="minorHAnsi" w:eastAsiaTheme="minorEastAsia" w:hAnsiTheme="minorHAnsi" w:cstheme="minorBidi"/>
              <w:color w:val="auto"/>
              <w:kern w:val="0"/>
              <w:sz w:val="22"/>
              <w:szCs w:val="22"/>
            </w:rPr>
          </w:pPr>
          <w:hyperlink w:anchor="_Toc486329961" w:history="1">
            <w:r w:rsidR="0045607E" w:rsidRPr="000A20A9">
              <w:rPr>
                <w:rStyle w:val="Hyperlink"/>
              </w:rPr>
              <w:t>8.2.3</w:t>
            </w:r>
            <w:r w:rsidR="0045607E">
              <w:rPr>
                <w:rFonts w:asciiTheme="minorHAnsi" w:eastAsiaTheme="minorEastAsia" w:hAnsiTheme="minorHAnsi" w:cstheme="minorBidi"/>
                <w:color w:val="auto"/>
                <w:kern w:val="0"/>
                <w:sz w:val="22"/>
                <w:szCs w:val="22"/>
              </w:rPr>
              <w:tab/>
            </w:r>
            <w:r w:rsidR="0045607E" w:rsidRPr="000A20A9">
              <w:rPr>
                <w:rStyle w:val="Hyperlink"/>
              </w:rPr>
              <w:t>Compliance with specific framework</w:t>
            </w:r>
            <w:r w:rsidR="0045607E">
              <w:rPr>
                <w:webHidden/>
              </w:rPr>
              <w:tab/>
            </w:r>
            <w:r w:rsidR="0045607E">
              <w:rPr>
                <w:webHidden/>
              </w:rPr>
              <w:fldChar w:fldCharType="begin"/>
            </w:r>
            <w:r w:rsidR="0045607E">
              <w:rPr>
                <w:webHidden/>
              </w:rPr>
              <w:instrText xml:space="preserve"> PAGEREF _Toc486329961 \h </w:instrText>
            </w:r>
            <w:r w:rsidR="0045607E">
              <w:rPr>
                <w:webHidden/>
              </w:rPr>
            </w:r>
            <w:r w:rsidR="0045607E">
              <w:rPr>
                <w:webHidden/>
              </w:rPr>
              <w:fldChar w:fldCharType="separate"/>
            </w:r>
            <w:r w:rsidR="0045607E">
              <w:rPr>
                <w:webHidden/>
              </w:rPr>
              <w:t>24</w:t>
            </w:r>
            <w:r w:rsidR="0045607E">
              <w:rPr>
                <w:webHidden/>
              </w:rPr>
              <w:fldChar w:fldCharType="end"/>
            </w:r>
          </w:hyperlink>
        </w:p>
        <w:p w:rsidR="0045607E" w:rsidRDefault="00743926">
          <w:pPr>
            <w:pStyle w:val="TOC1"/>
            <w:rPr>
              <w:rFonts w:asciiTheme="minorHAnsi" w:eastAsiaTheme="minorEastAsia" w:hAnsiTheme="minorHAnsi" w:cstheme="minorBidi"/>
              <w:b w:val="0"/>
              <w:color w:val="auto"/>
              <w:kern w:val="0"/>
              <w:szCs w:val="22"/>
            </w:rPr>
          </w:pPr>
          <w:hyperlink w:anchor="_Toc486329962" w:history="1">
            <w:r w:rsidR="0045607E" w:rsidRPr="000A20A9">
              <w:rPr>
                <w:rStyle w:val="Hyperlink"/>
              </w:rPr>
              <w:t>Annex: List of security measures applicable to the TOE</w:t>
            </w:r>
            <w:r w:rsidR="0045607E">
              <w:rPr>
                <w:webHidden/>
              </w:rPr>
              <w:tab/>
            </w:r>
            <w:r w:rsidR="0045607E">
              <w:rPr>
                <w:webHidden/>
              </w:rPr>
              <w:fldChar w:fldCharType="begin"/>
            </w:r>
            <w:r w:rsidR="0045607E">
              <w:rPr>
                <w:webHidden/>
              </w:rPr>
              <w:instrText xml:space="preserve"> PAGEREF _Toc486329962 \h </w:instrText>
            </w:r>
            <w:r w:rsidR="0045607E">
              <w:rPr>
                <w:webHidden/>
              </w:rPr>
            </w:r>
            <w:r w:rsidR="0045607E">
              <w:rPr>
                <w:webHidden/>
              </w:rPr>
              <w:fldChar w:fldCharType="separate"/>
            </w:r>
            <w:r w:rsidR="0045607E">
              <w:rPr>
                <w:webHidden/>
              </w:rPr>
              <w:t>25</w:t>
            </w:r>
            <w:r w:rsidR="0045607E">
              <w:rPr>
                <w:webHidden/>
              </w:rPr>
              <w:fldChar w:fldCharType="end"/>
            </w:r>
          </w:hyperlink>
        </w:p>
        <w:p w:rsidR="00DD4793" w:rsidRPr="0044762E" w:rsidRDefault="00DD4793" w:rsidP="00DD4793">
          <w:r w:rsidRPr="0044762E">
            <w:rPr>
              <w:noProof/>
              <w:sz w:val="24"/>
            </w:rPr>
            <w:fldChar w:fldCharType="end"/>
          </w:r>
        </w:p>
      </w:sdtContent>
    </w:sdt>
    <w:p w:rsidR="00DD4793" w:rsidRPr="0044762E" w:rsidRDefault="00DD4793" w:rsidP="00FF0A04">
      <w:pPr>
        <w:pStyle w:val="TOCHeading"/>
      </w:pPr>
      <w:r w:rsidRPr="0044762E">
        <w:t>List of figures</w:t>
      </w:r>
    </w:p>
    <w:p w:rsidR="0045607E" w:rsidRDefault="00DD4793">
      <w:pPr>
        <w:pStyle w:val="TableofFigures"/>
        <w:rPr>
          <w:rFonts w:asciiTheme="minorHAnsi" w:eastAsiaTheme="minorEastAsia" w:hAnsiTheme="minorHAnsi" w:cstheme="minorBidi"/>
          <w:color w:val="auto"/>
          <w:kern w:val="0"/>
          <w:szCs w:val="22"/>
        </w:rPr>
      </w:pPr>
      <w:r w:rsidRPr="0044762E">
        <w:rPr>
          <w:b/>
          <w:color w:val="333333"/>
          <w:szCs w:val="20"/>
          <w:lang w:eastAsia="en-US"/>
        </w:rPr>
        <w:fldChar w:fldCharType="begin"/>
      </w:r>
      <w:r w:rsidRPr="0044762E">
        <w:instrText xml:space="preserve"> TOC \h \z \c "Figure" </w:instrText>
      </w:r>
      <w:r w:rsidRPr="0044762E">
        <w:rPr>
          <w:b/>
          <w:color w:val="333333"/>
          <w:szCs w:val="20"/>
          <w:lang w:eastAsia="en-US"/>
        </w:rPr>
        <w:fldChar w:fldCharType="separate"/>
      </w:r>
      <w:hyperlink w:anchor="_Toc486329963" w:history="1">
        <w:r w:rsidR="0045607E" w:rsidRPr="00EA3BAD">
          <w:rPr>
            <w:rStyle w:val="Hyperlink"/>
          </w:rPr>
          <w:t>Figure 1: The risk management process.</w:t>
        </w:r>
        <w:r w:rsidR="0045607E">
          <w:rPr>
            <w:webHidden/>
          </w:rPr>
          <w:tab/>
        </w:r>
        <w:r w:rsidR="0045607E">
          <w:rPr>
            <w:webHidden/>
          </w:rPr>
          <w:fldChar w:fldCharType="begin"/>
        </w:r>
        <w:r w:rsidR="0045607E">
          <w:rPr>
            <w:webHidden/>
          </w:rPr>
          <w:instrText xml:space="preserve"> PAGEREF _Toc486329963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743926">
      <w:pPr>
        <w:pStyle w:val="TableofFigures"/>
        <w:rPr>
          <w:rFonts w:asciiTheme="minorHAnsi" w:eastAsiaTheme="minorEastAsia" w:hAnsiTheme="minorHAnsi" w:cstheme="minorBidi"/>
          <w:color w:val="auto"/>
          <w:kern w:val="0"/>
          <w:szCs w:val="22"/>
        </w:rPr>
      </w:pPr>
      <w:hyperlink w:anchor="_Toc486329964" w:history="1">
        <w:r w:rsidR="0045607E" w:rsidRPr="00EA3BAD">
          <w:rPr>
            <w:rStyle w:val="Hyperlink"/>
          </w:rPr>
          <w:t>Figure 2: Annual Loss Expectancy by assets.</w:t>
        </w:r>
        <w:r w:rsidR="0045607E">
          <w:rPr>
            <w:webHidden/>
          </w:rPr>
          <w:tab/>
        </w:r>
        <w:r w:rsidR="0045607E">
          <w:rPr>
            <w:webHidden/>
          </w:rPr>
          <w:fldChar w:fldCharType="begin"/>
        </w:r>
        <w:r w:rsidR="0045607E">
          <w:rPr>
            <w:webHidden/>
          </w:rPr>
          <w:instrText xml:space="preserve"> PAGEREF _Toc486329964 \h </w:instrText>
        </w:r>
        <w:r w:rsidR="0045607E">
          <w:rPr>
            <w:webHidden/>
          </w:rPr>
        </w:r>
        <w:r w:rsidR="0045607E">
          <w:rPr>
            <w:webHidden/>
          </w:rPr>
          <w:fldChar w:fldCharType="separate"/>
        </w:r>
        <w:r w:rsidR="0045607E">
          <w:rPr>
            <w:webHidden/>
          </w:rPr>
          <w:t>16</w:t>
        </w:r>
        <w:r w:rsidR="0045607E">
          <w:rPr>
            <w:webHidden/>
          </w:rPr>
          <w:fldChar w:fldCharType="end"/>
        </w:r>
      </w:hyperlink>
    </w:p>
    <w:p w:rsidR="0045607E" w:rsidRDefault="00743926">
      <w:pPr>
        <w:pStyle w:val="TableofFigures"/>
        <w:rPr>
          <w:rFonts w:asciiTheme="minorHAnsi" w:eastAsiaTheme="minorEastAsia" w:hAnsiTheme="minorHAnsi" w:cstheme="minorBidi"/>
          <w:color w:val="auto"/>
          <w:kern w:val="0"/>
          <w:szCs w:val="22"/>
        </w:rPr>
      </w:pPr>
      <w:hyperlink w:anchor="_Toc486329965" w:history="1">
        <w:r w:rsidR="0045607E" w:rsidRPr="00EA3BAD">
          <w:rPr>
            <w:rStyle w:val="Hyperlink"/>
          </w:rPr>
          <w:t>Figure 3: Annual Loss Expectancy by asset types.</w:t>
        </w:r>
        <w:r w:rsidR="0045607E">
          <w:rPr>
            <w:webHidden/>
          </w:rPr>
          <w:tab/>
        </w:r>
        <w:r w:rsidR="0045607E">
          <w:rPr>
            <w:webHidden/>
          </w:rPr>
          <w:fldChar w:fldCharType="begin"/>
        </w:r>
        <w:r w:rsidR="0045607E">
          <w:rPr>
            <w:webHidden/>
          </w:rPr>
          <w:instrText xml:space="preserve"> PAGEREF _Toc486329965 \h </w:instrText>
        </w:r>
        <w:r w:rsidR="0045607E">
          <w:rPr>
            <w:webHidden/>
          </w:rPr>
        </w:r>
        <w:r w:rsidR="0045607E">
          <w:rPr>
            <w:webHidden/>
          </w:rPr>
          <w:fldChar w:fldCharType="separate"/>
        </w:r>
        <w:r w:rsidR="0045607E">
          <w:rPr>
            <w:webHidden/>
          </w:rPr>
          <w:t>16</w:t>
        </w:r>
        <w:r w:rsidR="0045607E">
          <w:rPr>
            <w:webHidden/>
          </w:rPr>
          <w:fldChar w:fldCharType="end"/>
        </w:r>
      </w:hyperlink>
    </w:p>
    <w:p w:rsidR="0045607E" w:rsidRDefault="00743926">
      <w:pPr>
        <w:pStyle w:val="TableofFigures"/>
        <w:rPr>
          <w:rFonts w:asciiTheme="minorHAnsi" w:eastAsiaTheme="minorEastAsia" w:hAnsiTheme="minorHAnsi" w:cstheme="minorBidi"/>
          <w:color w:val="auto"/>
          <w:kern w:val="0"/>
          <w:szCs w:val="22"/>
        </w:rPr>
      </w:pPr>
      <w:hyperlink w:anchor="_Toc486329966" w:history="1">
        <w:r w:rsidR="0045607E" w:rsidRPr="00EA3BAD">
          <w:rPr>
            <w:rStyle w:val="Hyperlink"/>
          </w:rPr>
          <w:t>Figure 4: Annual Loss Expectancy by Risk scenario.</w:t>
        </w:r>
        <w:r w:rsidR="0045607E">
          <w:rPr>
            <w:webHidden/>
          </w:rPr>
          <w:tab/>
        </w:r>
        <w:r w:rsidR="0045607E">
          <w:rPr>
            <w:webHidden/>
          </w:rPr>
          <w:fldChar w:fldCharType="begin"/>
        </w:r>
        <w:r w:rsidR="0045607E">
          <w:rPr>
            <w:webHidden/>
          </w:rPr>
          <w:instrText xml:space="preserve"> PAGEREF _Toc486329966 \h </w:instrText>
        </w:r>
        <w:r w:rsidR="0045607E">
          <w:rPr>
            <w:webHidden/>
          </w:rPr>
        </w:r>
        <w:r w:rsidR="0045607E">
          <w:rPr>
            <w:webHidden/>
          </w:rPr>
          <w:fldChar w:fldCharType="separate"/>
        </w:r>
        <w:r w:rsidR="0045607E">
          <w:rPr>
            <w:webHidden/>
          </w:rPr>
          <w:t>17</w:t>
        </w:r>
        <w:r w:rsidR="0045607E">
          <w:rPr>
            <w:webHidden/>
          </w:rPr>
          <w:fldChar w:fldCharType="end"/>
        </w:r>
      </w:hyperlink>
    </w:p>
    <w:p w:rsidR="0045607E" w:rsidRDefault="00743926">
      <w:pPr>
        <w:pStyle w:val="TableofFigures"/>
        <w:rPr>
          <w:rFonts w:asciiTheme="minorHAnsi" w:eastAsiaTheme="minorEastAsia" w:hAnsiTheme="minorHAnsi" w:cstheme="minorBidi"/>
          <w:color w:val="auto"/>
          <w:kern w:val="0"/>
          <w:szCs w:val="22"/>
        </w:rPr>
      </w:pPr>
      <w:hyperlink w:anchor="_Toc486329967" w:history="1">
        <w:r w:rsidR="0045607E" w:rsidRPr="00EA3BAD">
          <w:rPr>
            <w:rStyle w:val="Hyperlink"/>
          </w:rPr>
          <w:t>Figure 5: Annual Loss Expectancy by threat type.</w:t>
        </w:r>
        <w:r w:rsidR="0045607E">
          <w:rPr>
            <w:webHidden/>
          </w:rPr>
          <w:tab/>
        </w:r>
        <w:r w:rsidR="0045607E">
          <w:rPr>
            <w:webHidden/>
          </w:rPr>
          <w:fldChar w:fldCharType="begin"/>
        </w:r>
        <w:r w:rsidR="0045607E">
          <w:rPr>
            <w:webHidden/>
          </w:rPr>
          <w:instrText xml:space="preserve"> PAGEREF _Toc486329967 \h </w:instrText>
        </w:r>
        <w:r w:rsidR="0045607E">
          <w:rPr>
            <w:webHidden/>
          </w:rPr>
        </w:r>
        <w:r w:rsidR="0045607E">
          <w:rPr>
            <w:webHidden/>
          </w:rPr>
          <w:fldChar w:fldCharType="separate"/>
        </w:r>
        <w:r w:rsidR="0045607E">
          <w:rPr>
            <w:webHidden/>
          </w:rPr>
          <w:t>17</w:t>
        </w:r>
        <w:r w:rsidR="0045607E">
          <w:rPr>
            <w:webHidden/>
          </w:rPr>
          <w:fldChar w:fldCharType="end"/>
        </w:r>
      </w:hyperlink>
    </w:p>
    <w:p w:rsidR="0045607E" w:rsidRDefault="00743926">
      <w:pPr>
        <w:pStyle w:val="TableofFigures"/>
        <w:rPr>
          <w:rFonts w:asciiTheme="minorHAnsi" w:eastAsiaTheme="minorEastAsia" w:hAnsiTheme="minorHAnsi" w:cstheme="minorBidi"/>
          <w:color w:val="auto"/>
          <w:kern w:val="0"/>
          <w:szCs w:val="22"/>
        </w:rPr>
      </w:pPr>
      <w:hyperlink w:anchor="_Toc486329968" w:history="1">
        <w:r w:rsidR="0045607E" w:rsidRPr="00EA3BAD">
          <w:rPr>
            <w:rStyle w:val="Hyperlink"/>
          </w:rPr>
          <w:t>Figure 6 : Rentability of the treatment plan</w:t>
        </w:r>
        <w:r w:rsidR="0045607E">
          <w:rPr>
            <w:webHidden/>
          </w:rPr>
          <w:tab/>
        </w:r>
        <w:r w:rsidR="0045607E">
          <w:rPr>
            <w:webHidden/>
          </w:rPr>
          <w:fldChar w:fldCharType="begin"/>
        </w:r>
        <w:r w:rsidR="0045607E">
          <w:rPr>
            <w:webHidden/>
          </w:rPr>
          <w:instrText xml:space="preserve"> PAGEREF _Toc486329968 \h </w:instrText>
        </w:r>
        <w:r w:rsidR="0045607E">
          <w:rPr>
            <w:webHidden/>
          </w:rPr>
        </w:r>
        <w:r w:rsidR="0045607E">
          <w:rPr>
            <w:webHidden/>
          </w:rPr>
          <w:fldChar w:fldCharType="separate"/>
        </w:r>
        <w:r w:rsidR="0045607E">
          <w:rPr>
            <w:webHidden/>
          </w:rPr>
          <w:t>19</w:t>
        </w:r>
        <w:r w:rsidR="0045607E">
          <w:rPr>
            <w:webHidden/>
          </w:rPr>
          <w:fldChar w:fldCharType="end"/>
        </w:r>
      </w:hyperlink>
    </w:p>
    <w:p w:rsidR="0045607E" w:rsidRDefault="00743926">
      <w:pPr>
        <w:pStyle w:val="TableofFigures"/>
        <w:rPr>
          <w:rFonts w:asciiTheme="minorHAnsi" w:eastAsiaTheme="minorEastAsia" w:hAnsiTheme="minorHAnsi" w:cstheme="minorBidi"/>
          <w:color w:val="auto"/>
          <w:kern w:val="0"/>
          <w:szCs w:val="22"/>
        </w:rPr>
      </w:pPr>
      <w:hyperlink w:anchor="_Toc486329969" w:history="1">
        <w:r w:rsidR="0045607E" w:rsidRPr="00EA3BAD">
          <w:rPr>
            <w:rStyle w:val="Hyperlink"/>
          </w:rPr>
          <w:t>Figure 7: ISO/IEC 27001 compliance levels during the different implementation phases.</w:t>
        </w:r>
        <w:r w:rsidR="0045607E">
          <w:rPr>
            <w:webHidden/>
          </w:rPr>
          <w:tab/>
        </w:r>
        <w:r w:rsidR="0045607E">
          <w:rPr>
            <w:webHidden/>
          </w:rPr>
          <w:fldChar w:fldCharType="begin"/>
        </w:r>
        <w:r w:rsidR="0045607E">
          <w:rPr>
            <w:webHidden/>
          </w:rPr>
          <w:instrText xml:space="preserve"> PAGEREF _Toc486329969 \h </w:instrText>
        </w:r>
        <w:r w:rsidR="0045607E">
          <w:rPr>
            <w:webHidden/>
          </w:rPr>
        </w:r>
        <w:r w:rsidR="0045607E">
          <w:rPr>
            <w:webHidden/>
          </w:rPr>
          <w:fldChar w:fldCharType="separate"/>
        </w:r>
        <w:r w:rsidR="0045607E">
          <w:rPr>
            <w:webHidden/>
          </w:rPr>
          <w:t>23</w:t>
        </w:r>
        <w:r w:rsidR="0045607E">
          <w:rPr>
            <w:webHidden/>
          </w:rPr>
          <w:fldChar w:fldCharType="end"/>
        </w:r>
      </w:hyperlink>
    </w:p>
    <w:p w:rsidR="0045607E" w:rsidRDefault="00743926">
      <w:pPr>
        <w:pStyle w:val="TableofFigures"/>
        <w:rPr>
          <w:rFonts w:asciiTheme="minorHAnsi" w:eastAsiaTheme="minorEastAsia" w:hAnsiTheme="minorHAnsi" w:cstheme="minorBidi"/>
          <w:color w:val="auto"/>
          <w:kern w:val="0"/>
          <w:szCs w:val="22"/>
        </w:rPr>
      </w:pPr>
      <w:hyperlink w:anchor="_Toc486329970" w:history="1">
        <w:r w:rsidR="0045607E" w:rsidRPr="00EA3BAD">
          <w:rPr>
            <w:rStyle w:val="Hyperlink"/>
          </w:rPr>
          <w:t>Figure 8: ISO/IEC 27002 compliance levels during the different implementation phases.</w:t>
        </w:r>
        <w:r w:rsidR="0045607E">
          <w:rPr>
            <w:webHidden/>
          </w:rPr>
          <w:tab/>
        </w:r>
        <w:r w:rsidR="0045607E">
          <w:rPr>
            <w:webHidden/>
          </w:rPr>
          <w:fldChar w:fldCharType="begin"/>
        </w:r>
        <w:r w:rsidR="0045607E">
          <w:rPr>
            <w:webHidden/>
          </w:rPr>
          <w:instrText xml:space="preserve"> PAGEREF _Toc486329970 \h </w:instrText>
        </w:r>
        <w:r w:rsidR="0045607E">
          <w:rPr>
            <w:webHidden/>
          </w:rPr>
        </w:r>
        <w:r w:rsidR="0045607E">
          <w:rPr>
            <w:webHidden/>
          </w:rPr>
          <w:fldChar w:fldCharType="separate"/>
        </w:r>
        <w:r w:rsidR="0045607E">
          <w:rPr>
            <w:webHidden/>
          </w:rPr>
          <w:t>24</w:t>
        </w:r>
        <w:r w:rsidR="0045607E">
          <w:rPr>
            <w:webHidden/>
          </w:rPr>
          <w:fldChar w:fldCharType="end"/>
        </w:r>
      </w:hyperlink>
    </w:p>
    <w:p w:rsidR="0045607E" w:rsidRDefault="00743926">
      <w:pPr>
        <w:pStyle w:val="TableofFigures"/>
        <w:rPr>
          <w:rFonts w:asciiTheme="minorHAnsi" w:eastAsiaTheme="minorEastAsia" w:hAnsiTheme="minorHAnsi" w:cstheme="minorBidi"/>
          <w:color w:val="auto"/>
          <w:kern w:val="0"/>
          <w:szCs w:val="22"/>
        </w:rPr>
      </w:pPr>
      <w:hyperlink w:anchor="_Toc486329971" w:history="1">
        <w:r w:rsidR="0045607E" w:rsidRPr="00EA3BAD">
          <w:rPr>
            <w:rStyle w:val="Hyperlink"/>
          </w:rPr>
          <w:t xml:space="preserve">Figure 9: Compliance with </w:t>
        </w:r>
        <w:r w:rsidR="0045607E" w:rsidRPr="00EA3BAD">
          <w:rPr>
            <w:rStyle w:val="Hyperlink"/>
            <w:highlight w:val="yellow"/>
          </w:rPr>
          <w:t>XXXX</w:t>
        </w:r>
        <w:r w:rsidR="0045607E" w:rsidRPr="00EA3BAD">
          <w:rPr>
            <w:rStyle w:val="Hyperlink"/>
          </w:rPr>
          <w:t xml:space="preserve"> during the different implementation phase</w:t>
        </w:r>
        <w:r w:rsidR="0045607E">
          <w:rPr>
            <w:webHidden/>
          </w:rPr>
          <w:tab/>
        </w:r>
        <w:r w:rsidR="0045607E">
          <w:rPr>
            <w:webHidden/>
          </w:rPr>
          <w:fldChar w:fldCharType="begin"/>
        </w:r>
        <w:r w:rsidR="0045607E">
          <w:rPr>
            <w:webHidden/>
          </w:rPr>
          <w:instrText xml:space="preserve"> PAGEREF _Toc486329971 \h </w:instrText>
        </w:r>
        <w:r w:rsidR="0045607E">
          <w:rPr>
            <w:webHidden/>
          </w:rPr>
        </w:r>
        <w:r w:rsidR="0045607E">
          <w:rPr>
            <w:webHidden/>
          </w:rPr>
          <w:fldChar w:fldCharType="separate"/>
        </w:r>
        <w:r w:rsidR="0045607E">
          <w:rPr>
            <w:webHidden/>
          </w:rPr>
          <w:t>24</w:t>
        </w:r>
        <w:r w:rsidR="0045607E">
          <w:rPr>
            <w:webHidden/>
          </w:rPr>
          <w:fldChar w:fldCharType="end"/>
        </w:r>
      </w:hyperlink>
    </w:p>
    <w:p w:rsidR="00DD4793" w:rsidRPr="0044762E" w:rsidRDefault="00DD4793" w:rsidP="00FF0A04">
      <w:pPr>
        <w:pStyle w:val="TOCHeading"/>
      </w:pPr>
      <w:r w:rsidRPr="0044762E">
        <w:fldChar w:fldCharType="end"/>
      </w:r>
      <w:r w:rsidRPr="0044762E">
        <w:t>List of tables</w:t>
      </w:r>
    </w:p>
    <w:p w:rsidR="0045607E" w:rsidRDefault="00DD4793">
      <w:pPr>
        <w:pStyle w:val="TableofFigures"/>
        <w:rPr>
          <w:rFonts w:asciiTheme="minorHAnsi" w:eastAsiaTheme="minorEastAsia" w:hAnsiTheme="minorHAnsi" w:cstheme="minorBidi"/>
          <w:color w:val="auto"/>
          <w:kern w:val="0"/>
          <w:szCs w:val="22"/>
        </w:rPr>
      </w:pPr>
      <w:r w:rsidRPr="0044762E">
        <w:rPr>
          <w:lang w:eastAsia="en-US"/>
        </w:rPr>
        <w:fldChar w:fldCharType="begin"/>
      </w:r>
      <w:r w:rsidRPr="0044762E">
        <w:instrText xml:space="preserve"> TOC \h \z \c "Table" </w:instrText>
      </w:r>
      <w:r w:rsidRPr="0044762E">
        <w:rPr>
          <w:lang w:eastAsia="en-US"/>
        </w:rPr>
        <w:fldChar w:fldCharType="separate"/>
      </w:r>
      <w:hyperlink w:anchor="_Toc486329972" w:history="1">
        <w:r w:rsidR="0045607E" w:rsidRPr="006D674C">
          <w:rPr>
            <w:rStyle w:val="Hyperlink"/>
          </w:rPr>
          <w:t>Table 1: General considerations on the target of the risk analysis.</w:t>
        </w:r>
        <w:r w:rsidR="0045607E">
          <w:rPr>
            <w:webHidden/>
          </w:rPr>
          <w:tab/>
        </w:r>
        <w:r w:rsidR="0045607E">
          <w:rPr>
            <w:webHidden/>
          </w:rPr>
          <w:fldChar w:fldCharType="begin"/>
        </w:r>
        <w:r w:rsidR="0045607E">
          <w:rPr>
            <w:webHidden/>
          </w:rPr>
          <w:instrText xml:space="preserve"> PAGEREF _Toc486329972 \h </w:instrText>
        </w:r>
        <w:r w:rsidR="0045607E">
          <w:rPr>
            <w:webHidden/>
          </w:rPr>
        </w:r>
        <w:r w:rsidR="0045607E">
          <w:rPr>
            <w:webHidden/>
          </w:rPr>
          <w:fldChar w:fldCharType="separate"/>
        </w:r>
        <w:r w:rsidR="0045607E">
          <w:rPr>
            <w:webHidden/>
          </w:rPr>
          <w:t>12</w:t>
        </w:r>
        <w:r w:rsidR="0045607E">
          <w:rPr>
            <w:webHidden/>
          </w:rPr>
          <w:fldChar w:fldCharType="end"/>
        </w:r>
      </w:hyperlink>
    </w:p>
    <w:p w:rsidR="0045607E" w:rsidRDefault="00743926">
      <w:pPr>
        <w:pStyle w:val="TableofFigures"/>
        <w:rPr>
          <w:rFonts w:asciiTheme="minorHAnsi" w:eastAsiaTheme="minorEastAsia" w:hAnsiTheme="minorHAnsi" w:cstheme="minorBidi"/>
          <w:color w:val="auto"/>
          <w:kern w:val="0"/>
          <w:szCs w:val="22"/>
        </w:rPr>
      </w:pPr>
      <w:hyperlink w:anchor="_Toc486329973" w:history="1">
        <w:r w:rsidR="0045607E" w:rsidRPr="006D674C">
          <w:rPr>
            <w:rStyle w:val="Hyperlink"/>
          </w:rPr>
          <w:t>Table 2: List of expert meetings organised in the context of the risk assessment</w:t>
        </w:r>
        <w:r w:rsidR="0045607E">
          <w:rPr>
            <w:webHidden/>
          </w:rPr>
          <w:tab/>
        </w:r>
        <w:r w:rsidR="0045607E">
          <w:rPr>
            <w:webHidden/>
          </w:rPr>
          <w:fldChar w:fldCharType="begin"/>
        </w:r>
        <w:r w:rsidR="0045607E">
          <w:rPr>
            <w:webHidden/>
          </w:rPr>
          <w:instrText xml:space="preserve"> PAGEREF _Toc486329973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743926">
      <w:pPr>
        <w:pStyle w:val="TableofFigures"/>
        <w:rPr>
          <w:rFonts w:asciiTheme="minorHAnsi" w:eastAsiaTheme="minorEastAsia" w:hAnsiTheme="minorHAnsi" w:cstheme="minorBidi"/>
          <w:color w:val="auto"/>
          <w:kern w:val="0"/>
          <w:szCs w:val="22"/>
        </w:rPr>
      </w:pPr>
      <w:hyperlink w:anchor="_Toc486329974" w:history="1">
        <w:r w:rsidR="0045607E" w:rsidRPr="006D674C">
          <w:rPr>
            <w:rStyle w:val="Hyperlink"/>
          </w:rPr>
          <w:t>Table 3: List of assets considered in the risk analysis.</w:t>
        </w:r>
        <w:r w:rsidR="0045607E">
          <w:rPr>
            <w:webHidden/>
          </w:rPr>
          <w:tab/>
        </w:r>
        <w:r w:rsidR="0045607E">
          <w:rPr>
            <w:webHidden/>
          </w:rPr>
          <w:fldChar w:fldCharType="begin"/>
        </w:r>
        <w:r w:rsidR="0045607E">
          <w:rPr>
            <w:webHidden/>
          </w:rPr>
          <w:instrText xml:space="preserve"> PAGEREF _Toc486329974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743926">
      <w:pPr>
        <w:pStyle w:val="TableofFigures"/>
        <w:rPr>
          <w:rFonts w:asciiTheme="minorHAnsi" w:eastAsiaTheme="minorEastAsia" w:hAnsiTheme="minorHAnsi" w:cstheme="minorBidi"/>
          <w:color w:val="auto"/>
          <w:kern w:val="0"/>
          <w:szCs w:val="22"/>
        </w:rPr>
      </w:pPr>
      <w:hyperlink w:anchor="_Toc486329975" w:history="1">
        <w:r w:rsidR="0045607E" w:rsidRPr="006D674C">
          <w:rPr>
            <w:rStyle w:val="Hyperlink"/>
          </w:rPr>
          <w:t>Table 4: List of assets not considered in the risk analysis.</w:t>
        </w:r>
        <w:r w:rsidR="0045607E">
          <w:rPr>
            <w:webHidden/>
          </w:rPr>
          <w:tab/>
        </w:r>
        <w:r w:rsidR="0045607E">
          <w:rPr>
            <w:webHidden/>
          </w:rPr>
          <w:fldChar w:fldCharType="begin"/>
        </w:r>
        <w:r w:rsidR="0045607E">
          <w:rPr>
            <w:webHidden/>
          </w:rPr>
          <w:instrText xml:space="preserve"> PAGEREF _Toc486329975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743926">
      <w:pPr>
        <w:pStyle w:val="TableofFigures"/>
        <w:rPr>
          <w:rFonts w:asciiTheme="minorHAnsi" w:eastAsiaTheme="minorEastAsia" w:hAnsiTheme="minorHAnsi" w:cstheme="minorBidi"/>
          <w:color w:val="auto"/>
          <w:kern w:val="0"/>
          <w:szCs w:val="22"/>
        </w:rPr>
      </w:pPr>
      <w:hyperlink w:anchor="_Toc486329976" w:history="1">
        <w:r w:rsidR="0045607E" w:rsidRPr="006D674C">
          <w:rPr>
            <w:rStyle w:val="Hyperlink"/>
          </w:rPr>
          <w:t>Table 5: Risk exposure levels</w:t>
        </w:r>
        <w:r w:rsidR="0045607E">
          <w:rPr>
            <w:webHidden/>
          </w:rPr>
          <w:tab/>
        </w:r>
        <w:r w:rsidR="0045607E">
          <w:rPr>
            <w:webHidden/>
          </w:rPr>
          <w:fldChar w:fldCharType="begin"/>
        </w:r>
        <w:r w:rsidR="0045607E">
          <w:rPr>
            <w:webHidden/>
          </w:rPr>
          <w:instrText xml:space="preserve"> PAGEREF _Toc486329976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743926">
      <w:pPr>
        <w:pStyle w:val="TableofFigures"/>
        <w:rPr>
          <w:rFonts w:asciiTheme="minorHAnsi" w:eastAsiaTheme="minorEastAsia" w:hAnsiTheme="minorHAnsi" w:cstheme="minorBidi"/>
          <w:color w:val="auto"/>
          <w:kern w:val="0"/>
          <w:szCs w:val="22"/>
        </w:rPr>
      </w:pPr>
      <w:hyperlink w:anchor="_Toc486329977" w:history="1">
        <w:r w:rsidR="0045607E" w:rsidRPr="006D674C">
          <w:rPr>
            <w:rStyle w:val="Hyperlink"/>
          </w:rPr>
          <w:t>Table 6: Threat exposure estimation.</w:t>
        </w:r>
        <w:r w:rsidR="0045607E">
          <w:rPr>
            <w:webHidden/>
          </w:rPr>
          <w:tab/>
        </w:r>
        <w:r w:rsidR="0045607E">
          <w:rPr>
            <w:webHidden/>
          </w:rPr>
          <w:fldChar w:fldCharType="begin"/>
        </w:r>
        <w:r w:rsidR="0045607E">
          <w:rPr>
            <w:webHidden/>
          </w:rPr>
          <w:instrText xml:space="preserve"> PAGEREF _Toc486329977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743926">
      <w:pPr>
        <w:pStyle w:val="TableofFigures"/>
        <w:rPr>
          <w:rFonts w:asciiTheme="minorHAnsi" w:eastAsiaTheme="minorEastAsia" w:hAnsiTheme="minorHAnsi" w:cstheme="minorBidi"/>
          <w:color w:val="auto"/>
          <w:kern w:val="0"/>
          <w:szCs w:val="22"/>
        </w:rPr>
      </w:pPr>
      <w:hyperlink w:anchor="_Toc486329978" w:history="1">
        <w:r w:rsidR="0045607E" w:rsidRPr="006D674C">
          <w:rPr>
            <w:rStyle w:val="Hyperlink"/>
          </w:rPr>
          <w:t>Table 7: List of vulnerabilities and its exposure level.</w:t>
        </w:r>
        <w:r w:rsidR="0045607E">
          <w:rPr>
            <w:webHidden/>
          </w:rPr>
          <w:tab/>
        </w:r>
        <w:r w:rsidR="0045607E">
          <w:rPr>
            <w:webHidden/>
          </w:rPr>
          <w:fldChar w:fldCharType="begin"/>
        </w:r>
        <w:r w:rsidR="0045607E">
          <w:rPr>
            <w:webHidden/>
          </w:rPr>
          <w:instrText xml:space="preserve"> PAGEREF _Toc486329978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743926">
      <w:pPr>
        <w:pStyle w:val="TableofFigures"/>
        <w:rPr>
          <w:rFonts w:asciiTheme="minorHAnsi" w:eastAsiaTheme="minorEastAsia" w:hAnsiTheme="minorHAnsi" w:cstheme="minorBidi"/>
          <w:color w:val="auto"/>
          <w:kern w:val="0"/>
          <w:szCs w:val="22"/>
        </w:rPr>
      </w:pPr>
      <w:hyperlink w:anchor="_Toc486329979" w:history="1">
        <w:r w:rsidR="0045607E" w:rsidRPr="006D674C">
          <w:rPr>
            <w:rStyle w:val="Hyperlink"/>
          </w:rPr>
          <w:t>Table 8: Risk specificities.</w:t>
        </w:r>
        <w:r w:rsidR="0045607E">
          <w:rPr>
            <w:webHidden/>
          </w:rPr>
          <w:tab/>
        </w:r>
        <w:r w:rsidR="0045607E">
          <w:rPr>
            <w:webHidden/>
          </w:rPr>
          <w:fldChar w:fldCharType="begin"/>
        </w:r>
        <w:r w:rsidR="0045607E">
          <w:rPr>
            <w:webHidden/>
          </w:rPr>
          <w:instrText xml:space="preserve"> PAGEREF _Toc486329979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743926">
      <w:pPr>
        <w:pStyle w:val="TableofFigures"/>
        <w:rPr>
          <w:rFonts w:asciiTheme="minorHAnsi" w:eastAsiaTheme="minorEastAsia" w:hAnsiTheme="minorHAnsi" w:cstheme="minorBidi"/>
          <w:color w:val="auto"/>
          <w:kern w:val="0"/>
          <w:szCs w:val="22"/>
        </w:rPr>
      </w:pPr>
      <w:hyperlink w:anchor="_Toc486329980" w:history="1">
        <w:r w:rsidR="0045607E" w:rsidRPr="006D674C">
          <w:rPr>
            <w:rStyle w:val="Hyperlink"/>
          </w:rPr>
          <w:t>Table 9: Considered risk scenarios.</w:t>
        </w:r>
        <w:r w:rsidR="0045607E">
          <w:rPr>
            <w:webHidden/>
          </w:rPr>
          <w:tab/>
        </w:r>
        <w:r w:rsidR="0045607E">
          <w:rPr>
            <w:webHidden/>
          </w:rPr>
          <w:fldChar w:fldCharType="begin"/>
        </w:r>
        <w:r w:rsidR="0045607E">
          <w:rPr>
            <w:webHidden/>
          </w:rPr>
          <w:instrText xml:space="preserve"> PAGEREF _Toc486329980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743926">
      <w:pPr>
        <w:pStyle w:val="TableofFigures"/>
        <w:rPr>
          <w:rFonts w:asciiTheme="minorHAnsi" w:eastAsiaTheme="minorEastAsia" w:hAnsiTheme="minorHAnsi" w:cstheme="minorBidi"/>
          <w:color w:val="auto"/>
          <w:kern w:val="0"/>
          <w:szCs w:val="22"/>
        </w:rPr>
      </w:pPr>
      <w:hyperlink w:anchor="_Toc486329981" w:history="1">
        <w:r w:rsidR="0045607E" w:rsidRPr="006D674C">
          <w:rPr>
            <w:rStyle w:val="Hyperlink"/>
          </w:rPr>
          <w:t>Table 10: Probability scale.</w:t>
        </w:r>
        <w:r w:rsidR="0045607E">
          <w:rPr>
            <w:webHidden/>
          </w:rPr>
          <w:tab/>
        </w:r>
        <w:r w:rsidR="0045607E">
          <w:rPr>
            <w:webHidden/>
          </w:rPr>
          <w:fldChar w:fldCharType="begin"/>
        </w:r>
        <w:r w:rsidR="0045607E">
          <w:rPr>
            <w:webHidden/>
          </w:rPr>
          <w:instrText xml:space="preserve"> PAGEREF _Toc486329981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743926">
      <w:pPr>
        <w:pStyle w:val="TableofFigures"/>
        <w:rPr>
          <w:rFonts w:asciiTheme="minorHAnsi" w:eastAsiaTheme="minorEastAsia" w:hAnsiTheme="minorHAnsi" w:cstheme="minorBidi"/>
          <w:color w:val="auto"/>
          <w:kern w:val="0"/>
          <w:szCs w:val="22"/>
        </w:rPr>
      </w:pPr>
      <w:hyperlink w:anchor="_Toc486329982" w:history="1">
        <w:r w:rsidR="0045607E" w:rsidRPr="006D674C">
          <w:rPr>
            <w:rStyle w:val="Hyperlink"/>
          </w:rPr>
          <w:t>Table 11: Impact scale.</w:t>
        </w:r>
        <w:r w:rsidR="0045607E">
          <w:rPr>
            <w:webHidden/>
          </w:rPr>
          <w:tab/>
        </w:r>
        <w:r w:rsidR="0045607E">
          <w:rPr>
            <w:webHidden/>
          </w:rPr>
          <w:fldChar w:fldCharType="begin"/>
        </w:r>
        <w:r w:rsidR="0045607E">
          <w:rPr>
            <w:webHidden/>
          </w:rPr>
          <w:instrText xml:space="preserve"> PAGEREF _Toc486329982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743926">
      <w:pPr>
        <w:pStyle w:val="TableofFigures"/>
        <w:rPr>
          <w:rFonts w:asciiTheme="minorHAnsi" w:eastAsiaTheme="minorEastAsia" w:hAnsiTheme="minorHAnsi" w:cstheme="minorBidi"/>
          <w:color w:val="auto"/>
          <w:kern w:val="0"/>
          <w:szCs w:val="22"/>
        </w:rPr>
      </w:pPr>
      <w:hyperlink w:anchor="_Toc486329983" w:history="1">
        <w:r w:rsidR="0045607E" w:rsidRPr="006D674C">
          <w:rPr>
            <w:rStyle w:val="Hyperlink"/>
          </w:rPr>
          <w:t>Table 12: Characteristics of implementation phases.</w:t>
        </w:r>
        <w:r w:rsidR="0045607E">
          <w:rPr>
            <w:webHidden/>
          </w:rPr>
          <w:tab/>
        </w:r>
        <w:r w:rsidR="0045607E">
          <w:rPr>
            <w:webHidden/>
          </w:rPr>
          <w:fldChar w:fldCharType="begin"/>
        </w:r>
        <w:r w:rsidR="0045607E">
          <w:rPr>
            <w:webHidden/>
          </w:rPr>
          <w:instrText xml:space="preserve"> PAGEREF _Toc486329983 \h </w:instrText>
        </w:r>
        <w:r w:rsidR="0045607E">
          <w:rPr>
            <w:webHidden/>
          </w:rPr>
        </w:r>
        <w:r w:rsidR="0045607E">
          <w:rPr>
            <w:webHidden/>
          </w:rPr>
          <w:fldChar w:fldCharType="separate"/>
        </w:r>
        <w:r w:rsidR="0045607E">
          <w:rPr>
            <w:webHidden/>
          </w:rPr>
          <w:t>19</w:t>
        </w:r>
        <w:r w:rsidR="0045607E">
          <w:rPr>
            <w:webHidden/>
          </w:rPr>
          <w:fldChar w:fldCharType="end"/>
        </w:r>
      </w:hyperlink>
    </w:p>
    <w:p w:rsidR="0045607E" w:rsidRDefault="00743926">
      <w:pPr>
        <w:pStyle w:val="TableofFigures"/>
        <w:rPr>
          <w:rFonts w:asciiTheme="minorHAnsi" w:eastAsiaTheme="minorEastAsia" w:hAnsiTheme="minorHAnsi" w:cstheme="minorBidi"/>
          <w:color w:val="auto"/>
          <w:kern w:val="0"/>
          <w:szCs w:val="22"/>
        </w:rPr>
      </w:pPr>
      <w:hyperlink w:anchor="_Toc486329984" w:history="1">
        <w:r w:rsidR="0045607E" w:rsidRPr="006D674C">
          <w:rPr>
            <w:rStyle w:val="Hyperlink"/>
          </w:rPr>
          <w:t>Table 13: Risk treatment plan.</w:t>
        </w:r>
        <w:r w:rsidR="0045607E">
          <w:rPr>
            <w:webHidden/>
          </w:rPr>
          <w:tab/>
        </w:r>
        <w:r w:rsidR="0045607E">
          <w:rPr>
            <w:webHidden/>
          </w:rPr>
          <w:fldChar w:fldCharType="begin"/>
        </w:r>
        <w:r w:rsidR="0045607E">
          <w:rPr>
            <w:webHidden/>
          </w:rPr>
          <w:instrText xml:space="preserve"> PAGEREF _Toc486329984 \h </w:instrText>
        </w:r>
        <w:r w:rsidR="0045607E">
          <w:rPr>
            <w:webHidden/>
          </w:rPr>
        </w:r>
        <w:r w:rsidR="0045607E">
          <w:rPr>
            <w:webHidden/>
          </w:rPr>
          <w:fldChar w:fldCharType="separate"/>
        </w:r>
        <w:r w:rsidR="0045607E">
          <w:rPr>
            <w:webHidden/>
          </w:rPr>
          <w:t>20</w:t>
        </w:r>
        <w:r w:rsidR="0045607E">
          <w:rPr>
            <w:webHidden/>
          </w:rPr>
          <w:fldChar w:fldCharType="end"/>
        </w:r>
      </w:hyperlink>
    </w:p>
    <w:p w:rsidR="0045607E" w:rsidRDefault="00743926">
      <w:pPr>
        <w:pStyle w:val="TableofFigures"/>
        <w:rPr>
          <w:rFonts w:asciiTheme="minorHAnsi" w:eastAsiaTheme="minorEastAsia" w:hAnsiTheme="minorHAnsi" w:cstheme="minorBidi"/>
          <w:color w:val="auto"/>
          <w:kern w:val="0"/>
          <w:szCs w:val="22"/>
        </w:rPr>
      </w:pPr>
      <w:hyperlink w:anchor="_Toc486329985" w:history="1">
        <w:r w:rsidR="0045607E" w:rsidRPr="006D674C">
          <w:rPr>
            <w:rStyle w:val="Hyperlink"/>
          </w:rPr>
          <w:t>Table 14: Implementation scale of security measures.</w:t>
        </w:r>
        <w:r w:rsidR="0045607E">
          <w:rPr>
            <w:webHidden/>
          </w:rPr>
          <w:tab/>
        </w:r>
        <w:r w:rsidR="0045607E">
          <w:rPr>
            <w:webHidden/>
          </w:rPr>
          <w:fldChar w:fldCharType="begin"/>
        </w:r>
        <w:r w:rsidR="0045607E">
          <w:rPr>
            <w:webHidden/>
          </w:rPr>
          <w:instrText xml:space="preserve"> PAGEREF _Toc486329985 \h </w:instrText>
        </w:r>
        <w:r w:rsidR="0045607E">
          <w:rPr>
            <w:webHidden/>
          </w:rPr>
        </w:r>
        <w:r w:rsidR="0045607E">
          <w:rPr>
            <w:webHidden/>
          </w:rPr>
          <w:fldChar w:fldCharType="separate"/>
        </w:r>
        <w:r w:rsidR="0045607E">
          <w:rPr>
            <w:webHidden/>
          </w:rPr>
          <w:t>22</w:t>
        </w:r>
        <w:r w:rsidR="0045607E">
          <w:rPr>
            <w:webHidden/>
          </w:rPr>
          <w:fldChar w:fldCharType="end"/>
        </w:r>
      </w:hyperlink>
    </w:p>
    <w:p w:rsidR="00DD4793" w:rsidRPr="0044762E" w:rsidRDefault="00DD4793" w:rsidP="00DD4793">
      <w:r w:rsidRPr="0044762E">
        <w:rPr>
          <w:noProof/>
        </w:rPr>
        <w:fldChar w:fldCharType="end"/>
      </w:r>
    </w:p>
    <w:p w:rsidR="00DD4793" w:rsidRPr="00164563" w:rsidRDefault="00DD4793" w:rsidP="004043B5">
      <w:pPr>
        <w:pStyle w:val="Heading1"/>
        <w:numPr>
          <w:ilvl w:val="0"/>
          <w:numId w:val="26"/>
        </w:numPr>
        <w:ind w:left="567" w:hanging="567"/>
      </w:pPr>
      <w:bookmarkStart w:id="6" w:name="_Toc486329906"/>
      <w:bookmarkStart w:id="7" w:name="_Toc245171914"/>
      <w:bookmarkStart w:id="8" w:name="_Toc260033147"/>
      <w:bookmarkStart w:id="9" w:name="_Toc126566761"/>
      <w:r w:rsidRPr="00164563">
        <w:lastRenderedPageBreak/>
        <w:t>Introduction</w:t>
      </w:r>
      <w:bookmarkEnd w:id="6"/>
    </w:p>
    <w:p w:rsidR="00DD4793" w:rsidRPr="0044762E" w:rsidRDefault="00DD4793" w:rsidP="004043B5">
      <w:pPr>
        <w:pStyle w:val="Heading2"/>
      </w:pPr>
      <w:bookmarkStart w:id="10" w:name="_Toc486329907"/>
      <w:r w:rsidRPr="0044762E">
        <w:t>Context</w:t>
      </w:r>
      <w:bookmarkEnd w:id="10"/>
    </w:p>
    <w:p w:rsidR="00DD4793" w:rsidRPr="0044762E" w:rsidRDefault="00D87DD6" w:rsidP="003B27F3">
      <w:pPr>
        <w:pStyle w:val="BodyOfText"/>
      </w:pPr>
      <w:r>
        <w:t xml:space="preserve">The implementation of security safeguards, especially in the </w:t>
      </w:r>
      <w:r w:rsidR="004923A5">
        <w:t xml:space="preserve">case of </w:t>
      </w:r>
      <w:r>
        <w:t xml:space="preserve">ISMS implementation, </w:t>
      </w:r>
      <w:r w:rsidR="004923A5">
        <w:t xml:space="preserve">needs to perform </w:t>
      </w:r>
      <w:r w:rsidR="00B81D06">
        <w:t>a</w:t>
      </w:r>
      <w:r w:rsidR="008C4F9A">
        <w:t>n</w:t>
      </w:r>
      <w:r w:rsidR="00B81D06">
        <w:t xml:space="preserve"> information risk assessment to adapt security response to </w:t>
      </w:r>
      <w:r w:rsidR="008C4F9A">
        <w:t xml:space="preserve">current </w:t>
      </w:r>
      <w:r w:rsidR="00B81D06">
        <w:t>threat</w:t>
      </w:r>
      <w:r w:rsidR="008C4F9A">
        <w:t>s, business and legal security requirements in line with the organisation’s</w:t>
      </w:r>
      <w:r w:rsidR="00B81D06">
        <w:t xml:space="preserve"> risk</w:t>
      </w:r>
      <w:r w:rsidR="008C4F9A">
        <w:t xml:space="preserve"> appetite. In that framework, </w:t>
      </w:r>
      <w:bookmarkStart w:id="11" w:name="_Hlk484698135"/>
      <w:sdt>
        <w:sdtPr>
          <w:alias w:val="Client"/>
          <w:tag w:val=""/>
          <w:id w:val="-806243192"/>
          <w:placeholder>
            <w:docPart w:val="5D5B95A362AA49678D1C14B0692C2152"/>
          </w:placeholder>
          <w:dataBinding w:prefixMappings="xmlns:ns0='http://schemas.openxmlformats.org/officeDocument/2006/extended-properties' " w:xpath="/ns0:Properties[1]/ns0:Company[1]" w:storeItemID="{6668398D-A668-4E3E-A5EB-62B293D839F1}"/>
          <w:text/>
        </w:sdtPr>
        <w:sdtEndPr/>
        <w:sdtContent>
          <w:r w:rsidR="00785DFE">
            <w:t>Customer</w:t>
          </w:r>
        </w:sdtContent>
      </w:sdt>
      <w:bookmarkEnd w:id="11"/>
      <w:r w:rsidR="00A126D1">
        <w:t xml:space="preserve"> decided to perform a risk analysis </w:t>
      </w:r>
      <w:r w:rsidR="00AE37C6">
        <w:t xml:space="preserve">compliant with ISO 27005 guidance </w:t>
      </w:r>
      <w:r w:rsidR="00A126D1">
        <w:t xml:space="preserve">using TRICK services </w:t>
      </w:r>
      <w:proofErr w:type="spellStart"/>
      <w:r w:rsidR="00A126D1">
        <w:t>itrust</w:t>
      </w:r>
      <w:proofErr w:type="spellEnd"/>
      <w:r w:rsidR="00A126D1">
        <w:t xml:space="preserve"> consulting web application of risk assessment.</w:t>
      </w:r>
      <w:r w:rsidR="00F40053">
        <w:t xml:space="preserve"> </w:t>
      </w:r>
    </w:p>
    <w:p w:rsidR="00DD4793" w:rsidRPr="0044762E" w:rsidRDefault="00DD4793" w:rsidP="00DD4793">
      <w:pPr>
        <w:pStyle w:val="Heading2"/>
        <w:spacing w:before="330" w:after="210"/>
        <w:ind w:left="585" w:hanging="585"/>
      </w:pPr>
      <w:bookmarkStart w:id="12" w:name="_Toc486329908"/>
      <w:r w:rsidRPr="0044762E">
        <w:t>Document objectives</w:t>
      </w:r>
      <w:bookmarkEnd w:id="12"/>
    </w:p>
    <w:p w:rsidR="00DD4793" w:rsidRDefault="00A126D1" w:rsidP="003B27F3">
      <w:pPr>
        <w:pStyle w:val="BodyOfText"/>
      </w:pPr>
      <w:r>
        <w:t xml:space="preserve">The present document </w:t>
      </w:r>
      <w:r w:rsidR="004E3CB3">
        <w:t>presents the published results of the risk assessment performs by</w:t>
      </w:r>
      <w:r w:rsidR="000D2441">
        <w:t xml:space="preserve"> </w:t>
      </w:r>
      <w:bookmarkStart w:id="13" w:name="_Hlk484698334"/>
      <w:sdt>
        <w:sdtPr>
          <w:alias w:val="Author"/>
          <w:tag w:val=""/>
          <w:id w:val="-742492233"/>
          <w:placeholder>
            <w:docPart w:val="989E55A7010A4E71951B921F47C25C4C"/>
          </w:placeholder>
          <w:dataBinding w:prefixMappings="xmlns:ns0='http://purl.org/dc/elements/1.1/' xmlns:ns1='http://schemas.openxmlformats.org/package/2006/metadata/core-properties' " w:xpath="/ns1:coreProperties[1]/ns0:creator[1]" w:storeItemID="{6C3C8BC8-F283-45AE-878A-BAB7291924A1}"/>
          <w:text/>
        </w:sdtPr>
        <w:sdtEndPr/>
        <w:sdtContent>
          <w:r w:rsidR="00B1202F">
            <w:t>eomar</w:t>
          </w:r>
        </w:sdtContent>
      </w:sdt>
      <w:bookmarkEnd w:id="13"/>
      <w:r w:rsidR="004E3CB3">
        <w:t xml:space="preserve">. The last updated </w:t>
      </w:r>
      <w:r w:rsidR="006D340E">
        <w:t xml:space="preserve">and applicable </w:t>
      </w:r>
      <w:r w:rsidR="004E3CB3">
        <w:t xml:space="preserve">version </w:t>
      </w:r>
      <w:r w:rsidR="006D340E">
        <w:t>of the risk assessment can</w:t>
      </w:r>
      <w:r w:rsidR="004E3CB3">
        <w:t xml:space="preserve"> be consulted using the TRICK services</w:t>
      </w:r>
      <w:r w:rsidR="00F40053">
        <w:t xml:space="preserve"> web application.</w:t>
      </w:r>
    </w:p>
    <w:p w:rsidR="00DD4793" w:rsidRPr="0044762E" w:rsidRDefault="00DD4793" w:rsidP="00DD4793">
      <w:pPr>
        <w:pStyle w:val="Heading2"/>
        <w:spacing w:before="330" w:after="210"/>
        <w:ind w:left="585" w:hanging="585"/>
      </w:pPr>
      <w:bookmarkStart w:id="14" w:name="_Toc486329909"/>
      <w:r w:rsidRPr="0044762E">
        <w:t>Scope</w:t>
      </w:r>
      <w:bookmarkEnd w:id="14"/>
    </w:p>
    <w:p w:rsidR="00DD4793" w:rsidRPr="008A0C72" w:rsidRDefault="00DD4793" w:rsidP="008A0C72">
      <w:pPr>
        <w:pStyle w:val="BodyOfText"/>
      </w:pPr>
      <w:r w:rsidRPr="008A0C72">
        <w:t>The scope of this risk analysis is</w:t>
      </w:r>
      <w:r w:rsidR="00466AFA">
        <w:t xml:space="preserve"> </w:t>
      </w:r>
      <w:bookmarkStart w:id="15" w:name="_Hlk484698533"/>
      <w:sdt>
        <w:sdtPr>
          <w:alias w:val="Scope"/>
          <w:id w:val="1640919857"/>
          <w:placeholder>
            <w:docPart w:val="D84F0E71AFCF41DE98F68C0EC91EDDD5"/>
          </w:placeholder>
          <w:dataBinding w:prefixMappings="xmlns:ns0='http://schemas.microsoft.com/office/2006/coverPageProps' " w:xpath="/ns0:CoverPageProperties[1]/ns0:Abstract[1]" w:storeItemID="{55AF091B-3C7A-41E3-B477-F2FDAA23CFDA}"/>
          <w:text/>
        </w:sdtPr>
        <w:sdtEndPr/>
        <w:sdtContent>
          <w:r w:rsidR="00466AFA" w:rsidRPr="00466AFA">
            <w:t>summarize the scope here</w:t>
          </w:r>
        </w:sdtContent>
      </w:sdt>
      <w:bookmarkEnd w:id="15"/>
      <w:r w:rsidRPr="008A0C72">
        <w:t>.</w:t>
      </w:r>
    </w:p>
    <w:p w:rsidR="00DD4793" w:rsidRPr="0044762E" w:rsidRDefault="00DD4793" w:rsidP="00DD4793">
      <w:pPr>
        <w:pStyle w:val="Heading2"/>
        <w:spacing w:before="330" w:after="210"/>
        <w:ind w:left="585" w:hanging="585"/>
      </w:pPr>
      <w:bookmarkStart w:id="16" w:name="_Toc486329910"/>
      <w:r w:rsidRPr="0044762E">
        <w:t>Audience</w:t>
      </w:r>
      <w:bookmarkEnd w:id="16"/>
    </w:p>
    <w:p w:rsidR="00DD4793" w:rsidRPr="008A0C72" w:rsidRDefault="00DD4793" w:rsidP="008A0C72">
      <w:pPr>
        <w:pStyle w:val="BodyOfText"/>
      </w:pPr>
      <w:r w:rsidRPr="008A0C72">
        <w:t xml:space="preserve">The report is intended to be distributed to </w:t>
      </w:r>
      <w:r w:rsidR="00785DFE">
        <w:t>top management, risk owners and all involved personnel.</w:t>
      </w:r>
    </w:p>
    <w:p w:rsidR="00DD4793" w:rsidRPr="0044762E" w:rsidRDefault="00DD4793" w:rsidP="00DD4793">
      <w:pPr>
        <w:pStyle w:val="Heading2"/>
        <w:spacing w:before="330" w:after="210"/>
        <w:ind w:left="585" w:hanging="585"/>
      </w:pPr>
      <w:bookmarkStart w:id="17" w:name="_Toc486329911"/>
      <w:r w:rsidRPr="0044762E">
        <w:t>Document structure</w:t>
      </w:r>
      <w:bookmarkEnd w:id="17"/>
    </w:p>
    <w:p w:rsidR="00DD4793" w:rsidRPr="0044762E" w:rsidRDefault="00DD4793" w:rsidP="008A0C72">
      <w:pPr>
        <w:pStyle w:val="BodyOfText"/>
      </w:pPr>
      <w:r w:rsidRPr="0044762E">
        <w:t>Structure of the following chapters:</w:t>
      </w:r>
    </w:p>
    <w:p w:rsidR="00DD4793" w:rsidRPr="00D73619" w:rsidRDefault="00DD4793" w:rsidP="00D73619">
      <w:pPr>
        <w:pStyle w:val="BulletL1"/>
      </w:pPr>
      <w:r w:rsidRPr="00D73619">
        <w:t>Chapter 2 describes the used methodology of the risk assessment;</w:t>
      </w:r>
    </w:p>
    <w:p w:rsidR="00DD4793" w:rsidRPr="00D73619" w:rsidRDefault="00DD4793" w:rsidP="00D73619">
      <w:pPr>
        <w:pStyle w:val="BulletL1"/>
      </w:pPr>
      <w:r w:rsidRPr="00D73619">
        <w:t xml:space="preserve">Chapter 3 describes the context, the target and the </w:t>
      </w:r>
      <w:r w:rsidR="00FF46AD">
        <w:t>val</w:t>
      </w:r>
      <w:r w:rsidRPr="00D73619">
        <w:t>ue of assets considered;</w:t>
      </w:r>
    </w:p>
    <w:p w:rsidR="00DD4793" w:rsidRPr="00D73619" w:rsidRDefault="00DD4793" w:rsidP="00D73619">
      <w:pPr>
        <w:pStyle w:val="BulletL1"/>
      </w:pPr>
      <w:r w:rsidRPr="00D73619">
        <w:t>Chapter 4 presents the results of the risk assessment;</w:t>
      </w:r>
    </w:p>
    <w:p w:rsidR="00E61B14" w:rsidRDefault="00DD4793" w:rsidP="00D73619">
      <w:pPr>
        <w:pStyle w:val="BulletL1"/>
      </w:pPr>
      <w:r w:rsidRPr="00D73619">
        <w:t xml:space="preserve">Chapter 5 presents the </w:t>
      </w:r>
      <w:r w:rsidR="00E61B14">
        <w:t>risk treatment;</w:t>
      </w:r>
    </w:p>
    <w:p w:rsidR="00E61B14" w:rsidRDefault="00E61B14" w:rsidP="00D73619">
      <w:pPr>
        <w:pStyle w:val="BulletL1"/>
      </w:pPr>
      <w:r>
        <w:t xml:space="preserve">Chapter 6 and 7 gives some </w:t>
      </w:r>
      <w:r w:rsidR="008964C2">
        <w:t>mandatory information relative to the risk acceptance and feedback loop of the risk assessment management process;</w:t>
      </w:r>
    </w:p>
    <w:p w:rsidR="00DD4793" w:rsidRPr="00D73619" w:rsidRDefault="008964C2" w:rsidP="00D73619">
      <w:pPr>
        <w:pStyle w:val="BulletL1"/>
      </w:pPr>
      <w:r>
        <w:t xml:space="preserve">Chapter 8 describes the </w:t>
      </w:r>
      <w:r w:rsidR="00DD4793" w:rsidRPr="00D73619">
        <w:t xml:space="preserve">current </w:t>
      </w:r>
      <w:r>
        <w:t xml:space="preserve">and future </w:t>
      </w:r>
      <w:r w:rsidR="00DD4793" w:rsidRPr="00D73619">
        <w:t xml:space="preserve">implementation </w:t>
      </w:r>
      <w:r>
        <w:t xml:space="preserve">and compliance </w:t>
      </w:r>
      <w:r w:rsidR="00DD4793" w:rsidRPr="00D73619">
        <w:t>level</w:t>
      </w:r>
      <w:r>
        <w:t xml:space="preserve">s of the organisation regarding </w:t>
      </w:r>
      <w:r w:rsidR="00DD4793" w:rsidRPr="00D73619">
        <w:t xml:space="preserve">of </w:t>
      </w:r>
      <w:r w:rsidR="004F30C2">
        <w:t>relevant standards</w:t>
      </w:r>
      <w:r w:rsidR="00A57420">
        <w:t xml:space="preserve"> and regulations</w:t>
      </w:r>
      <w:r w:rsidR="00DD4793" w:rsidRPr="00D73619">
        <w:t>;</w:t>
      </w:r>
    </w:p>
    <w:p w:rsidR="00DD4793" w:rsidRDefault="00DD4793" w:rsidP="00D73619">
      <w:pPr>
        <w:pStyle w:val="BulletL1"/>
      </w:pPr>
      <w:r w:rsidRPr="00D73619">
        <w:t>The Annex includes the implementation details of security measures coming from international standards and best practices considered for the risk treatment.</w:t>
      </w:r>
    </w:p>
    <w:p w:rsidR="009E4A52" w:rsidRPr="00D73619" w:rsidRDefault="009E4A52" w:rsidP="009E4A52">
      <w:pPr>
        <w:pStyle w:val="Endlist"/>
      </w:pPr>
    </w:p>
    <w:p w:rsidR="00DD4793" w:rsidRPr="0044762E" w:rsidRDefault="00DD4793" w:rsidP="00DD4793">
      <w:pPr>
        <w:pStyle w:val="Heading2"/>
        <w:spacing w:before="330" w:after="210"/>
        <w:ind w:left="585" w:hanging="585"/>
      </w:pPr>
      <w:bookmarkStart w:id="18" w:name="_Toc486329912"/>
      <w:r w:rsidRPr="0044762E">
        <w:t>References</w:t>
      </w:r>
      <w:bookmarkEnd w:id="18"/>
    </w:p>
    <w:p w:rsidR="00DD4793" w:rsidRPr="0044762E" w:rsidRDefault="009E4A52" w:rsidP="00C522A7">
      <w:pPr>
        <w:pStyle w:val="ReferenceList"/>
      </w:pPr>
      <w:r>
        <w:t>ISO/IEC</w:t>
      </w:r>
      <w:r w:rsidR="00880AB7">
        <w:t> </w:t>
      </w:r>
      <w:r>
        <w:t>27001</w:t>
      </w:r>
      <w:r w:rsidR="00C522A7">
        <w:t>:2013(E)</w:t>
      </w:r>
      <w:r w:rsidR="00DD4793" w:rsidRPr="0044762E">
        <w:t xml:space="preserve"> Information technology – Security techniques. Information security management system</w:t>
      </w:r>
      <w:r w:rsidR="00C522A7">
        <w:t xml:space="preserve"> </w:t>
      </w:r>
      <w:r w:rsidR="00C522A7" w:rsidRPr="00C522A7">
        <w:t>–</w:t>
      </w:r>
      <w:r w:rsidR="00C522A7">
        <w:t xml:space="preserve"> Requirements</w:t>
      </w:r>
      <w:r w:rsidR="00DD4793" w:rsidRPr="0044762E">
        <w:t>.</w:t>
      </w:r>
    </w:p>
    <w:p w:rsidR="00DD4793" w:rsidRPr="0044762E" w:rsidRDefault="009E4A52" w:rsidP="001A5584">
      <w:pPr>
        <w:pStyle w:val="ReferenceList"/>
      </w:pPr>
      <w:r>
        <w:t>ISO/IEC</w:t>
      </w:r>
      <w:r w:rsidR="00880AB7">
        <w:t> </w:t>
      </w:r>
      <w:r>
        <w:t>27002</w:t>
      </w:r>
      <w:r w:rsidR="00C522A7">
        <w:t>:2013(E)</w:t>
      </w:r>
      <w:r w:rsidR="00DD4793" w:rsidRPr="0044762E">
        <w:t xml:space="preserve"> Information t</w:t>
      </w:r>
      <w:r w:rsidR="00880AB7">
        <w:t>echnology – Security techniques</w:t>
      </w:r>
      <w:r w:rsidR="00880AB7" w:rsidRPr="00880AB7">
        <w:t xml:space="preserve"> </w:t>
      </w:r>
      <w:r w:rsidR="00880AB7" w:rsidRPr="00C522A7">
        <w:t>–</w:t>
      </w:r>
      <w:r w:rsidR="00880AB7">
        <w:t xml:space="preserve"> </w:t>
      </w:r>
      <w:r w:rsidR="00DD4793" w:rsidRPr="0044762E">
        <w:t>Code of practice for information security management.</w:t>
      </w:r>
    </w:p>
    <w:p w:rsidR="00DD4793" w:rsidRDefault="009E4A52" w:rsidP="001A5584">
      <w:pPr>
        <w:pStyle w:val="ReferenceList"/>
      </w:pPr>
      <w:r>
        <w:lastRenderedPageBreak/>
        <w:t>ISO/IEC</w:t>
      </w:r>
      <w:r w:rsidR="00880AB7">
        <w:t> </w:t>
      </w:r>
      <w:r>
        <w:t>27005</w:t>
      </w:r>
      <w:r w:rsidR="00880AB7">
        <w:t>:2011(E)</w:t>
      </w:r>
      <w:r w:rsidR="00DD4793" w:rsidRPr="0044762E">
        <w:t xml:space="preserve"> Information technology – Security techniques</w:t>
      </w:r>
      <w:r w:rsidR="00880AB7">
        <w:t xml:space="preserve"> </w:t>
      </w:r>
      <w:r w:rsidR="00880AB7" w:rsidRPr="00C522A7">
        <w:t>–</w:t>
      </w:r>
      <w:r w:rsidR="00DD4793" w:rsidRPr="0044762E">
        <w:t xml:space="preserve"> Information security risk management.</w:t>
      </w:r>
    </w:p>
    <w:p w:rsidR="009E4A52" w:rsidRPr="0044762E" w:rsidRDefault="009E4A52" w:rsidP="009E4A52">
      <w:pPr>
        <w:pStyle w:val="Endlist"/>
      </w:pPr>
    </w:p>
    <w:p w:rsidR="00DD4793" w:rsidRPr="0044762E" w:rsidRDefault="00DD4793" w:rsidP="00DD4793">
      <w:pPr>
        <w:pStyle w:val="Heading2"/>
        <w:spacing w:before="330" w:after="210"/>
        <w:ind w:left="585" w:hanging="585"/>
      </w:pPr>
      <w:bookmarkStart w:id="19" w:name="_Toc486329913"/>
      <w:r w:rsidRPr="0044762E">
        <w:t>Acronyms</w:t>
      </w:r>
      <w:bookmarkEnd w:id="19"/>
    </w:p>
    <w:tbl>
      <w:tblPr>
        <w:tblStyle w:val="Tableitrust1"/>
        <w:tblW w:w="0" w:type="auto"/>
        <w:tblLook w:val="0680" w:firstRow="0" w:lastRow="0" w:firstColumn="1" w:lastColumn="0" w:noHBand="1" w:noVBand="1"/>
      </w:tblPr>
      <w:tblGrid>
        <w:gridCol w:w="1281"/>
        <w:gridCol w:w="8347"/>
      </w:tblGrid>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ALE</w:t>
            </w:r>
          </w:p>
        </w:tc>
        <w:tc>
          <w:tcPr>
            <w:tcW w:w="8359" w:type="dxa"/>
          </w:tcPr>
          <w:p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Annual Loss Expectancy</w:t>
            </w:r>
            <w:r w:rsidR="00880AB7">
              <w:rPr>
                <w:rStyle w:val="QuoteGB"/>
                <w:i w:val="0"/>
              </w:rPr>
              <w:t>.</w:t>
            </w:r>
          </w:p>
        </w:tc>
      </w:tr>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MAGERIT</w:t>
            </w:r>
          </w:p>
        </w:tc>
        <w:tc>
          <w:tcPr>
            <w:tcW w:w="8359" w:type="dxa"/>
          </w:tcPr>
          <w:p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Risk Analysis and Management Methodology for Information Systems</w:t>
            </w:r>
            <w:r w:rsidR="003F6C3A">
              <w:rPr>
                <w:rStyle w:val="QuoteGB"/>
                <w:i w:val="0"/>
              </w:rPr>
              <w:t xml:space="preserve"> (</w:t>
            </w:r>
            <w:r w:rsidR="003F6C3A" w:rsidRPr="003F6C3A">
              <w:rPr>
                <w:rStyle w:val="QuoteGB"/>
                <w:i w:val="0"/>
              </w:rPr>
              <w:t>risk analysis methodology of the Spanish government</w:t>
            </w:r>
            <w:r w:rsidR="003F6C3A">
              <w:rPr>
                <w:rStyle w:val="QuoteGB"/>
                <w:i w:val="0"/>
              </w:rPr>
              <w:t>)</w:t>
            </w:r>
            <w:r w:rsidR="00880AB7">
              <w:rPr>
                <w:rStyle w:val="QuoteGB"/>
                <w:i w:val="0"/>
              </w:rPr>
              <w:t>.</w:t>
            </w:r>
          </w:p>
        </w:tc>
      </w:tr>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ROSI</w:t>
            </w:r>
          </w:p>
        </w:tc>
        <w:tc>
          <w:tcPr>
            <w:tcW w:w="8359" w:type="dxa"/>
          </w:tcPr>
          <w:p w:rsidR="00DD4793" w:rsidRPr="001D21E0" w:rsidRDefault="004F6929"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Pr>
                <w:rStyle w:val="QuoteGB"/>
                <w:i w:val="0"/>
              </w:rPr>
              <w:t xml:space="preserve">Return </w:t>
            </w:r>
            <w:proofErr w:type="gramStart"/>
            <w:r>
              <w:rPr>
                <w:rStyle w:val="QuoteGB"/>
                <w:i w:val="0"/>
              </w:rPr>
              <w:t>On</w:t>
            </w:r>
            <w:proofErr w:type="gramEnd"/>
            <w:r>
              <w:rPr>
                <w:rStyle w:val="QuoteGB"/>
                <w:i w:val="0"/>
              </w:rPr>
              <w:t xml:space="preserve"> Security Investment</w:t>
            </w:r>
            <w:r w:rsidR="00880AB7">
              <w:rPr>
                <w:rStyle w:val="QuoteGB"/>
                <w:i w:val="0"/>
              </w:rPr>
              <w:t>.</w:t>
            </w:r>
          </w:p>
        </w:tc>
      </w:tr>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TRICK</w:t>
            </w:r>
          </w:p>
        </w:tc>
        <w:tc>
          <w:tcPr>
            <w:tcW w:w="8359" w:type="dxa"/>
          </w:tcPr>
          <w:p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Tool for R</w:t>
            </w:r>
            <w:r w:rsidR="00687EBC">
              <w:rPr>
                <w:rStyle w:val="QuoteGB"/>
                <w:i w:val="0"/>
              </w:rPr>
              <w:t>i</w:t>
            </w:r>
            <w:r w:rsidRPr="001D21E0">
              <w:rPr>
                <w:rStyle w:val="QuoteGB"/>
                <w:i w:val="0"/>
              </w:rPr>
              <w:t>sk management b</w:t>
            </w:r>
            <w:r w:rsidR="004F6929">
              <w:rPr>
                <w:rStyle w:val="QuoteGB"/>
                <w:i w:val="0"/>
              </w:rPr>
              <w:t>ased on Central Knowledge base</w:t>
            </w:r>
          </w:p>
        </w:tc>
      </w:tr>
    </w:tbl>
    <w:p w:rsidR="00DD4793" w:rsidRPr="0044762E" w:rsidRDefault="00DD4793" w:rsidP="00DD4793"/>
    <w:p w:rsidR="00DD4793" w:rsidRPr="0044762E" w:rsidRDefault="00DD4793" w:rsidP="00DD4793">
      <w:pPr>
        <w:pStyle w:val="Heading2"/>
        <w:spacing w:before="330" w:after="210"/>
        <w:ind w:left="585" w:hanging="585"/>
      </w:pPr>
      <w:bookmarkStart w:id="20" w:name="_Toc486329914"/>
      <w:r w:rsidRPr="0044762E">
        <w:t>Glossary</w:t>
      </w:r>
      <w:bookmarkEnd w:id="20"/>
    </w:p>
    <w:tbl>
      <w:tblPr>
        <w:tblStyle w:val="Tableitrust1"/>
        <w:tblW w:w="9648" w:type="dxa"/>
        <w:tblLook w:val="0480" w:firstRow="0" w:lastRow="0" w:firstColumn="1" w:lastColumn="0" w:noHBand="0" w:noVBand="1"/>
      </w:tblPr>
      <w:tblGrid>
        <w:gridCol w:w="2415"/>
        <w:gridCol w:w="7233"/>
      </w:tblGrid>
      <w:tr w:rsidR="004F6929"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4F6929" w:rsidRPr="0044762E" w:rsidRDefault="004F6929" w:rsidP="00880AB7">
            <w:pPr>
              <w:pStyle w:val="TabText1"/>
            </w:pPr>
            <w:r>
              <w:t>Annual Loss Expectancy</w:t>
            </w:r>
          </w:p>
        </w:tc>
        <w:tc>
          <w:tcPr>
            <w:tcW w:w="7233" w:type="dxa"/>
          </w:tcPr>
          <w:p w:rsidR="004F6929" w:rsidRPr="0044762E" w:rsidRDefault="004F6929" w:rsidP="00880AB7">
            <w:pPr>
              <w:pStyle w:val="TabText1"/>
              <w:cnfStyle w:val="000000000000" w:firstRow="0" w:lastRow="0" w:firstColumn="0" w:lastColumn="0" w:oddVBand="0" w:evenVBand="0" w:oddHBand="0" w:evenHBand="0" w:firstRowFirstColumn="0" w:firstRowLastColumn="0" w:lastRowFirstColumn="0" w:lastRowLastColumn="0"/>
              <w:rPr>
                <w:bCs/>
              </w:rPr>
            </w:pPr>
            <w:r>
              <w:t>M</w:t>
            </w:r>
            <w:r w:rsidRPr="00DD4793">
              <w:t>etric to compare risks (in €).</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Information Security Management System (ISMS)</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That part of the overall management system, based on a business risk approach, to establish, implement, operate, monitor, review, maintain and improve information security.</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Process</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Set of interrelated or interacting activities which transform inputs into outputs.</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Residual risk</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Risk remaining after risk treatment.</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Combination of the likelihood of an event and its consequence.</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analysis</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Systematic use of information to identify sources and to estimate the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assessment</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Overall process of risk analysis and risk </w:t>
            </w:r>
            <w:r w:rsidR="00687EBC">
              <w:rPr>
                <w:bCs/>
              </w:rPr>
              <w:t>eval</w:t>
            </w:r>
            <w:r w:rsidRPr="0044762E">
              <w:rPr>
                <w:bCs/>
              </w:rPr>
              <w:t>uation.</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avoidance</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Decision not to become involved in, or action to withdraw from, a risk situation.</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criteria</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Terms of reference by which the significance of risk is assessed.</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estimation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Process used to assign </w:t>
            </w:r>
            <w:r w:rsidR="00687EBC">
              <w:rPr>
                <w:bCs/>
              </w:rPr>
              <w:t>val</w:t>
            </w:r>
            <w:r w:rsidRPr="0044762E">
              <w:rPr>
                <w:bCs/>
              </w:rPr>
              <w:t>ues to the probability and consequences of a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e</w:t>
            </w:r>
            <w:r w:rsidR="00687EBC">
              <w:t>val</w:t>
            </w:r>
            <w:r w:rsidRPr="0044762E">
              <w:t>uation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of comparing the estimated risk against given risk criteria to determine the significance of the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identification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to find, list and characteri</w:t>
            </w:r>
            <w:r w:rsidR="00FD6C67">
              <w:rPr>
                <w:bCs/>
              </w:rPr>
              <w:t>s</w:t>
            </w:r>
            <w:r w:rsidRPr="0044762E">
              <w:rPr>
                <w:bCs/>
              </w:rPr>
              <w:t>e elements of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management</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Coordinated activities to direct and control an organi</w:t>
            </w:r>
            <w:r w:rsidR="00FD6C67">
              <w:rPr>
                <w:bCs/>
              </w:rPr>
              <w:t>s</w:t>
            </w:r>
            <w:r w:rsidRPr="0044762E">
              <w:rPr>
                <w:bCs/>
              </w:rPr>
              <w:t xml:space="preserve">ation </w:t>
            </w:r>
            <w:proofErr w:type="gramStart"/>
            <w:r w:rsidRPr="0044762E">
              <w:rPr>
                <w:bCs/>
              </w:rPr>
              <w:t>with regard to</w:t>
            </w:r>
            <w:proofErr w:type="gramEnd"/>
            <w:r w:rsidRPr="0044762E">
              <w:rPr>
                <w:bCs/>
              </w:rPr>
              <w:t xml:space="preserve">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4F6929" w:rsidP="00880AB7">
            <w:pPr>
              <w:pStyle w:val="TabText1"/>
            </w:pPr>
            <w:r>
              <w:t>Risk optimis</w:t>
            </w:r>
            <w:r w:rsidR="00DD4793" w:rsidRPr="0044762E">
              <w:t>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related to a risk to minimi</w:t>
            </w:r>
            <w:r w:rsidR="00FD6C67">
              <w:rPr>
                <w:bCs/>
              </w:rPr>
              <w:t>s</w:t>
            </w:r>
            <w:r w:rsidRPr="0044762E">
              <w:rPr>
                <w:bCs/>
              </w:rPr>
              <w:t>e the negative and to maximi</w:t>
            </w:r>
            <w:r w:rsidR="00FD6C67">
              <w:rPr>
                <w:bCs/>
              </w:rPr>
              <w:t>s</w:t>
            </w:r>
            <w:r w:rsidRPr="0044762E">
              <w:rPr>
                <w:bCs/>
              </w:rPr>
              <w:t>e the positive consequences and their respective probabilities.</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reduction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Actions taken to lessen the probability negative consequences or both, associated with a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retention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Acceptance of the burden of loss, or benefit of gain from a </w:t>
            </w:r>
            <w:proofErr w:type="gramStart"/>
            <w:r w:rsidRPr="0044762E">
              <w:rPr>
                <w:bCs/>
              </w:rPr>
              <w:t>particular risk</w:t>
            </w:r>
            <w:proofErr w:type="gramEnd"/>
            <w:r w:rsidRPr="0044762E">
              <w:rPr>
                <w:bCs/>
              </w:rPr>
              <w:t>.</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transfer</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Sharing with another party the burden of loss or benefit of gain, for a risk.</w:t>
            </w:r>
          </w:p>
        </w:tc>
      </w:tr>
      <w:tr w:rsidR="004F6929"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4F6929" w:rsidRPr="0044762E" w:rsidRDefault="004F6929" w:rsidP="00880AB7">
            <w:pPr>
              <w:pStyle w:val="TabText1"/>
            </w:pPr>
            <w:r>
              <w:t>ROSI</w:t>
            </w:r>
          </w:p>
        </w:tc>
        <w:tc>
          <w:tcPr>
            <w:tcW w:w="7233" w:type="dxa"/>
          </w:tcPr>
          <w:p w:rsidR="004F6929" w:rsidRPr="0044762E" w:rsidRDefault="004F6929" w:rsidP="00880AB7">
            <w:pPr>
              <w:pStyle w:val="TabText1"/>
              <w:cnfStyle w:val="000000000000" w:firstRow="0" w:lastRow="0" w:firstColumn="0" w:lastColumn="0" w:oddVBand="0" w:evenVBand="0" w:oddHBand="0" w:evenHBand="0" w:firstRowFirstColumn="0" w:firstRowLastColumn="0" w:lastRowFirstColumn="0" w:lastRowLastColumn="0"/>
              <w:rPr>
                <w:bCs/>
              </w:rPr>
            </w:pPr>
            <w:r>
              <w:t>R</w:t>
            </w:r>
            <w:r w:rsidRPr="00DD4793">
              <w:t>eturn on investment of a security project obtained as the difference between the change in risk before and after the introduction of security measure (Delta ALE) and the annual cost of this measure.</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Threat</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 potential source of an incident that may result in adverse changes to an asset, a group of assets or an organi</w:t>
            </w:r>
            <w:r w:rsidR="00FD6C67">
              <w:rPr>
                <w:bCs/>
              </w:rPr>
              <w:t>s</w:t>
            </w:r>
            <w:r w:rsidRPr="0044762E">
              <w:rPr>
                <w:bCs/>
              </w:rPr>
              <w:t>ation.</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Vulnerability</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Weakness in an information system, system security procedures, internal controls, or implementation that could be exploited or triggered by a threat.</w:t>
            </w:r>
          </w:p>
        </w:tc>
      </w:tr>
    </w:tbl>
    <w:p w:rsidR="00DD4793" w:rsidRPr="0044762E" w:rsidRDefault="00DD4793" w:rsidP="00DD4793"/>
    <w:p w:rsidR="00DD4793" w:rsidRPr="0044762E" w:rsidRDefault="00DD4793" w:rsidP="00DD4793">
      <w:pPr>
        <w:pStyle w:val="Heading1"/>
        <w:ind w:left="435" w:hanging="435"/>
      </w:pPr>
      <w:bookmarkStart w:id="21" w:name="_Toc486329915"/>
      <w:r w:rsidRPr="0044762E">
        <w:lastRenderedPageBreak/>
        <w:t>Methodology</w:t>
      </w:r>
      <w:r w:rsidR="00EF44B6">
        <w:t xml:space="preserve"> and proceeding</w:t>
      </w:r>
      <w:bookmarkEnd w:id="21"/>
    </w:p>
    <w:p w:rsidR="00EF44B6" w:rsidRDefault="00EF44B6" w:rsidP="00DD4793">
      <w:pPr>
        <w:pStyle w:val="Heading2"/>
        <w:spacing w:before="330" w:after="210"/>
        <w:ind w:left="585" w:hanging="585"/>
      </w:pPr>
      <w:bookmarkStart w:id="22" w:name="_Toc486329916"/>
      <w:bookmarkStart w:id="23" w:name="_Hlk484810245"/>
      <w:r>
        <w:t>Methodology</w:t>
      </w:r>
      <w:bookmarkEnd w:id="22"/>
    </w:p>
    <w:bookmarkEnd w:id="23"/>
    <w:p w:rsidR="00EF44B6" w:rsidRDefault="00EF44B6" w:rsidP="00D73619">
      <w:pPr>
        <w:pStyle w:val="BodyOfText"/>
      </w:pPr>
      <w:r>
        <w:t xml:space="preserve">The risk assessment </w:t>
      </w:r>
      <w:r w:rsidR="00AB0FEC">
        <w:t>and the definition of relative treatment</w:t>
      </w:r>
      <w:r>
        <w:t xml:space="preserve"> </w:t>
      </w:r>
      <w:r w:rsidR="00AB0FEC">
        <w:t xml:space="preserve">plan </w:t>
      </w:r>
      <w:r>
        <w:t xml:space="preserve">have been conducted following the ISO/IEC 27005 risk management process as presented in the </w:t>
      </w:r>
      <w:r w:rsidR="00C1596D">
        <w:fldChar w:fldCharType="begin"/>
      </w:r>
      <w:r w:rsidR="00C1596D">
        <w:instrText xml:space="preserve"> REF _Ref484811969 \h </w:instrText>
      </w:r>
      <w:r w:rsidR="00C1596D">
        <w:fldChar w:fldCharType="separate"/>
      </w:r>
      <w:r w:rsidR="0045607E" w:rsidRPr="006C7794">
        <w:t xml:space="preserve">Figure </w:t>
      </w:r>
      <w:r w:rsidR="0045607E">
        <w:rPr>
          <w:noProof/>
        </w:rPr>
        <w:t>1</w:t>
      </w:r>
      <w:r w:rsidR="00C1596D">
        <w:fldChar w:fldCharType="end"/>
      </w:r>
      <w:r w:rsidR="00C1596D">
        <w:t xml:space="preserve"> and described below.</w:t>
      </w:r>
    </w:p>
    <w:p w:rsidR="00C1596D" w:rsidRDefault="00C1596D" w:rsidP="00C1596D">
      <w:pPr>
        <w:pStyle w:val="Figure"/>
      </w:pPr>
      <w:bookmarkStart w:id="24" w:name="_Toc453583325"/>
      <w:r>
        <w:rPr>
          <w:noProof/>
        </w:rPr>
        <w:drawing>
          <wp:inline distT="0" distB="0" distL="0" distR="0" wp14:anchorId="5A58B4B5" wp14:editId="18195C9F">
            <wp:extent cx="3265805" cy="409130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Risk Mgt Process EN.png"/>
                    <pic:cNvPicPr/>
                  </pic:nvPicPr>
                  <pic:blipFill>
                    <a:blip r:embed="rId11"/>
                    <a:stretch>
                      <a:fillRect/>
                    </a:stretch>
                  </pic:blipFill>
                  <pic:spPr>
                    <a:xfrm>
                      <a:off x="0" y="0"/>
                      <a:ext cx="3265805" cy="4091305"/>
                    </a:xfrm>
                    <a:prstGeom prst="rect">
                      <a:avLst/>
                    </a:prstGeom>
                  </pic:spPr>
                </pic:pic>
              </a:graphicData>
            </a:graphic>
          </wp:inline>
        </w:drawing>
      </w:r>
    </w:p>
    <w:p w:rsidR="00C1596D" w:rsidRPr="006C7794" w:rsidRDefault="00C1596D" w:rsidP="00C1596D">
      <w:pPr>
        <w:pStyle w:val="Caption"/>
      </w:pPr>
      <w:bookmarkStart w:id="25" w:name="_Ref484811969"/>
      <w:bookmarkStart w:id="26" w:name="_Toc486329963"/>
      <w:r w:rsidRPr="006C7794">
        <w:t xml:space="preserve">Figure </w:t>
      </w:r>
      <w:r>
        <w:fldChar w:fldCharType="begin"/>
      </w:r>
      <w:r>
        <w:instrText xml:space="preserve"> SEQ Figure \* ARABIC </w:instrText>
      </w:r>
      <w:r>
        <w:fldChar w:fldCharType="separate"/>
      </w:r>
      <w:r w:rsidR="0045607E">
        <w:rPr>
          <w:noProof/>
        </w:rPr>
        <w:t>1</w:t>
      </w:r>
      <w:r>
        <w:rPr>
          <w:noProof/>
        </w:rPr>
        <w:fldChar w:fldCharType="end"/>
      </w:r>
      <w:bookmarkEnd w:id="25"/>
      <w:r w:rsidRPr="006C7794">
        <w:t>: The risk management process</w:t>
      </w:r>
      <w:bookmarkEnd w:id="24"/>
      <w:r>
        <w:t>.</w:t>
      </w:r>
      <w:bookmarkEnd w:id="26"/>
    </w:p>
    <w:p w:rsidR="009E4A52" w:rsidRPr="00D73619" w:rsidRDefault="009E4A52" w:rsidP="009E4A52">
      <w:pPr>
        <w:pStyle w:val="Endlist"/>
      </w:pPr>
    </w:p>
    <w:p w:rsidR="00DD4793" w:rsidRPr="0044762E" w:rsidRDefault="00C1596D" w:rsidP="00DD4793">
      <w:pPr>
        <w:pStyle w:val="Heading3"/>
      </w:pPr>
      <w:bookmarkStart w:id="27" w:name="_Toc486329917"/>
      <w:bookmarkStart w:id="28" w:name="_Hlk484810437"/>
      <w:r>
        <w:t>C</w:t>
      </w:r>
      <w:r w:rsidR="00DD4793" w:rsidRPr="0044762E">
        <w:t>ontext</w:t>
      </w:r>
      <w:r>
        <w:t xml:space="preserve"> establishment</w:t>
      </w:r>
      <w:bookmarkEnd w:id="27"/>
    </w:p>
    <w:p w:rsidR="00DD4793" w:rsidRPr="009A4C02" w:rsidRDefault="00DD4793" w:rsidP="009A4C02">
      <w:pPr>
        <w:pStyle w:val="BodyOfText"/>
      </w:pPr>
      <w:r w:rsidRPr="009A4C02">
        <w:t xml:space="preserve">This process is intended to specify the basic criteria for the risk </w:t>
      </w:r>
      <w:r w:rsidR="00687EBC">
        <w:t>eval</w:t>
      </w:r>
      <w:r w:rsidRPr="009A4C02">
        <w:t>uation, the target and the perimeter of this risk analysis, as well as the organisation's risk management process.</w:t>
      </w:r>
    </w:p>
    <w:p w:rsidR="00DD4793" w:rsidRPr="0044762E" w:rsidRDefault="00DD4793" w:rsidP="00DD4793">
      <w:pPr>
        <w:pStyle w:val="Heading3"/>
      </w:pPr>
      <w:bookmarkStart w:id="29" w:name="_Toc486329918"/>
      <w:r w:rsidRPr="0044762E">
        <w:t>Risk assessment</w:t>
      </w:r>
      <w:bookmarkEnd w:id="29"/>
    </w:p>
    <w:p w:rsidR="00DD4793" w:rsidRPr="0044762E" w:rsidRDefault="00DD4793" w:rsidP="009A4C02">
      <w:pPr>
        <w:pStyle w:val="BodyOfText"/>
        <w:rPr>
          <w:lang w:eastAsia="fr-LU"/>
        </w:rPr>
      </w:pPr>
      <w:r w:rsidRPr="0044762E">
        <w:rPr>
          <w:lang w:eastAsia="fr-LU"/>
        </w:rPr>
        <w:t>This process includes three distinct phases allowing identifying risks following their probability of occurrence and their importance.</w:t>
      </w:r>
    </w:p>
    <w:p w:rsidR="00DD4793" w:rsidRPr="0044762E" w:rsidRDefault="00DD4793" w:rsidP="00DD4793">
      <w:pPr>
        <w:pStyle w:val="Heading4"/>
      </w:pPr>
      <w:bookmarkStart w:id="30" w:name="_Toc486329919"/>
      <w:r w:rsidRPr="0044762E">
        <w:t>Risk identification</w:t>
      </w:r>
      <w:bookmarkEnd w:id="30"/>
    </w:p>
    <w:p w:rsidR="00DD4793" w:rsidRPr="0044762E" w:rsidRDefault="00DD4793" w:rsidP="009A4C02">
      <w:pPr>
        <w:pStyle w:val="BodyOfText"/>
      </w:pPr>
      <w:r w:rsidRPr="0044762E">
        <w:t xml:space="preserve">The objective of risk identification is to determine what might cause </w:t>
      </w:r>
      <w:r w:rsidR="00FD6C67">
        <w:t>losses</w:t>
      </w:r>
      <w:r w:rsidRPr="0044762E">
        <w:t>, and to understand how, where and why these losses could happen. This phase prepares the risk assessment itself. It took place in the following order:</w:t>
      </w:r>
    </w:p>
    <w:p w:rsidR="00DD4793" w:rsidRPr="009A4C02" w:rsidRDefault="00DD4793" w:rsidP="00DA06BC">
      <w:pPr>
        <w:pStyle w:val="EnumerationL1"/>
        <w:numPr>
          <w:ilvl w:val="0"/>
          <w:numId w:val="19"/>
        </w:numPr>
      </w:pPr>
      <w:r w:rsidRPr="009A4C02">
        <w:lastRenderedPageBreak/>
        <w:t xml:space="preserve">Identification of assets (see section </w:t>
      </w:r>
      <w:r w:rsidR="004936FD">
        <w:fldChar w:fldCharType="begin"/>
      </w:r>
      <w:r w:rsidR="004936FD">
        <w:instrText xml:space="preserve"> REF _Ref393109661 \w \h </w:instrText>
      </w:r>
      <w:r w:rsidR="004936FD">
        <w:fldChar w:fldCharType="separate"/>
      </w:r>
      <w:r w:rsidR="0045607E">
        <w:t>4.2</w:t>
      </w:r>
      <w:r w:rsidR="004936FD">
        <w:fldChar w:fldCharType="end"/>
      </w:r>
      <w:r w:rsidRPr="009A4C02">
        <w:t>).</w:t>
      </w:r>
    </w:p>
    <w:p w:rsidR="00DD4793" w:rsidRPr="009A4C02" w:rsidRDefault="00DD4793" w:rsidP="009A4C02">
      <w:pPr>
        <w:pStyle w:val="EnumerationL1"/>
      </w:pPr>
      <w:r w:rsidRPr="009A4C02">
        <w:t>Identification of threats (see section</w:t>
      </w:r>
      <w:r w:rsidR="005B04CF">
        <w:t xml:space="preserve"> </w:t>
      </w:r>
      <w:r w:rsidR="005B04CF">
        <w:fldChar w:fldCharType="begin"/>
      </w:r>
      <w:r w:rsidR="005B04CF">
        <w:instrText xml:space="preserve"> REF _Ref484965124 \w \h </w:instrText>
      </w:r>
      <w:r w:rsidR="005B04CF">
        <w:fldChar w:fldCharType="separate"/>
      </w:r>
      <w:r w:rsidR="0045607E">
        <w:t>4.2.3</w:t>
      </w:r>
      <w:r w:rsidR="005B04CF">
        <w:fldChar w:fldCharType="end"/>
      </w:r>
      <w:r w:rsidRPr="009A4C02">
        <w:t>).</w:t>
      </w:r>
    </w:p>
    <w:p w:rsidR="00DD4793" w:rsidRPr="009A4C02" w:rsidRDefault="00DD4793" w:rsidP="009A4C02">
      <w:pPr>
        <w:pStyle w:val="EnumerationL1"/>
      </w:pPr>
      <w:r w:rsidRPr="009A4C02">
        <w:t xml:space="preserve">Identification of existing security measures (see Chapter </w:t>
      </w:r>
      <w:r w:rsidR="004936FD">
        <w:fldChar w:fldCharType="begin"/>
      </w:r>
      <w:r w:rsidR="004936FD">
        <w:instrText xml:space="preserve"> REF _Ref483566402 \w \h </w:instrText>
      </w:r>
      <w:r w:rsidR="004936FD">
        <w:fldChar w:fldCharType="separate"/>
      </w:r>
      <w:r w:rsidR="0045607E">
        <w:t>5</w:t>
      </w:r>
      <w:r w:rsidR="004936FD">
        <w:fldChar w:fldCharType="end"/>
      </w:r>
      <w:r w:rsidRPr="009A4C02">
        <w:t xml:space="preserve"> and </w:t>
      </w:r>
      <w:r w:rsidR="004936FD">
        <w:fldChar w:fldCharType="begin"/>
      </w:r>
      <w:r w:rsidR="004936FD">
        <w:instrText xml:space="preserve"> REF _Ref483566446 \h </w:instrText>
      </w:r>
      <w:r w:rsidR="004936FD">
        <w:fldChar w:fldCharType="separate"/>
      </w:r>
      <w:r w:rsidR="0045607E" w:rsidRPr="0044762E">
        <w:t>Annex</w:t>
      </w:r>
      <w:r w:rsidR="004936FD">
        <w:fldChar w:fldCharType="end"/>
      </w:r>
      <w:r w:rsidRPr="009A4C02">
        <w:t>).</w:t>
      </w:r>
    </w:p>
    <w:p w:rsidR="00DD4793" w:rsidRPr="009A4C02" w:rsidRDefault="00DD4793" w:rsidP="009A4C02">
      <w:pPr>
        <w:pStyle w:val="EnumerationL1"/>
      </w:pPr>
      <w:r w:rsidRPr="009A4C02">
        <w:t xml:space="preserve">Identification of vulnerabilities through identification of missing security in the previous item (See section </w:t>
      </w:r>
      <w:r w:rsidR="004936FD">
        <w:fldChar w:fldCharType="begin"/>
      </w:r>
      <w:r w:rsidR="004936FD">
        <w:instrText xml:space="preserve"> REF _Ref393109789 \w \h </w:instrText>
      </w:r>
      <w:r w:rsidR="004936FD">
        <w:fldChar w:fldCharType="separate"/>
      </w:r>
      <w:r w:rsidR="0045607E">
        <w:t>4.2.4</w:t>
      </w:r>
      <w:r w:rsidR="004936FD">
        <w:fldChar w:fldCharType="end"/>
      </w:r>
      <w:r w:rsidRPr="009A4C02">
        <w:t>).</w:t>
      </w:r>
    </w:p>
    <w:p w:rsidR="00DD4793" w:rsidRDefault="00DD4793" w:rsidP="009A4C02">
      <w:pPr>
        <w:pStyle w:val="EnumerationL1"/>
      </w:pPr>
      <w:r w:rsidRPr="009A4C02">
        <w:t xml:space="preserve">Identification of consequences (impact estimated by considering the impact criteria (See Section </w:t>
      </w:r>
      <w:r w:rsidR="004936FD">
        <w:fldChar w:fldCharType="begin"/>
      </w:r>
      <w:r w:rsidR="004936FD">
        <w:instrText xml:space="preserve"> REF _Ref483566492 \w \h </w:instrText>
      </w:r>
      <w:r w:rsidR="004936FD">
        <w:fldChar w:fldCharType="separate"/>
      </w:r>
      <w:r w:rsidR="0045607E">
        <w:t>4.2.5</w:t>
      </w:r>
      <w:r w:rsidR="004936FD">
        <w:fldChar w:fldCharType="end"/>
      </w:r>
      <w:r w:rsidRPr="009A4C02">
        <w:t>).</w:t>
      </w:r>
    </w:p>
    <w:p w:rsidR="00DD4793" w:rsidRPr="0044762E" w:rsidRDefault="00DD4793" w:rsidP="00DD4793">
      <w:pPr>
        <w:pStyle w:val="Heading4"/>
      </w:pPr>
      <w:bookmarkStart w:id="31" w:name="_Toc486329920"/>
      <w:r w:rsidRPr="0044762E">
        <w:t>Risk analysis</w:t>
      </w:r>
      <w:bookmarkEnd w:id="31"/>
    </w:p>
    <w:p w:rsidR="00DD4793" w:rsidRPr="0044762E" w:rsidRDefault="00DD4793" w:rsidP="009A4C02">
      <w:pPr>
        <w:pStyle w:val="BodyOfText"/>
      </w:pPr>
      <w:r w:rsidRPr="0044762E">
        <w:t>The risk analysis includes several phases:</w:t>
      </w:r>
    </w:p>
    <w:p w:rsidR="00DD4793" w:rsidRPr="0044762E" w:rsidRDefault="00205577" w:rsidP="00DA06BC">
      <w:pPr>
        <w:pStyle w:val="EnumerationL1"/>
        <w:numPr>
          <w:ilvl w:val="0"/>
          <w:numId w:val="1"/>
        </w:numPr>
      </w:pPr>
      <w:r w:rsidRPr="0044762E">
        <w:t>The choice of a methodology.</w:t>
      </w:r>
    </w:p>
    <w:p w:rsidR="00DD4793" w:rsidRPr="0044762E" w:rsidRDefault="00DD4793" w:rsidP="00DA06BC">
      <w:pPr>
        <w:pStyle w:val="EnumerationL1"/>
        <w:numPr>
          <w:ilvl w:val="0"/>
          <w:numId w:val="1"/>
        </w:numPr>
      </w:pPr>
      <w:r w:rsidRPr="0044762E">
        <w:t>The assessment of th</w:t>
      </w:r>
      <w:r w:rsidR="00205577" w:rsidRPr="0044762E">
        <w:t>e risk consequences (see</w:t>
      </w:r>
      <w:r w:rsidR="005B04CF">
        <w:t xml:space="preserve"> </w:t>
      </w:r>
      <w:r w:rsidR="00D04104">
        <w:fldChar w:fldCharType="begin"/>
      </w:r>
      <w:r w:rsidR="00D04104">
        <w:instrText xml:space="preserve"> REF _Ref484965187 \w \h </w:instrText>
      </w:r>
      <w:r w:rsidR="00D04104">
        <w:fldChar w:fldCharType="separate"/>
      </w:r>
      <w:r w:rsidR="0045607E">
        <w:t>4.3.1</w:t>
      </w:r>
      <w:r w:rsidR="00D04104">
        <w:fldChar w:fldCharType="end"/>
      </w:r>
      <w:r w:rsidR="00205577" w:rsidRPr="0044762E">
        <w:t>).</w:t>
      </w:r>
    </w:p>
    <w:p w:rsidR="00DD4793" w:rsidRPr="0044762E" w:rsidRDefault="00DD4793" w:rsidP="00DA06BC">
      <w:pPr>
        <w:pStyle w:val="EnumerationL1"/>
        <w:numPr>
          <w:ilvl w:val="0"/>
          <w:numId w:val="1"/>
        </w:numPr>
      </w:pPr>
      <w:r w:rsidRPr="0044762E">
        <w:t>The assessment of the risk oc</w:t>
      </w:r>
      <w:r w:rsidR="00205577" w:rsidRPr="0044762E">
        <w:t xml:space="preserve">currence likelihood (see </w:t>
      </w:r>
      <w:r w:rsidR="00D04104">
        <w:fldChar w:fldCharType="begin"/>
      </w:r>
      <w:r w:rsidR="00D04104">
        <w:instrText xml:space="preserve"> REF _Ref484965197 \w \h </w:instrText>
      </w:r>
      <w:r w:rsidR="00D04104">
        <w:fldChar w:fldCharType="separate"/>
      </w:r>
      <w:r w:rsidR="0045607E">
        <w:t>4.3.1</w:t>
      </w:r>
      <w:r w:rsidR="00D04104">
        <w:fldChar w:fldCharType="end"/>
      </w:r>
      <w:r w:rsidR="00205577" w:rsidRPr="0044762E">
        <w:t>).</w:t>
      </w:r>
    </w:p>
    <w:p w:rsidR="00DD4793" w:rsidRDefault="00DD4793" w:rsidP="00DA06BC">
      <w:pPr>
        <w:pStyle w:val="EnumerationL1"/>
        <w:numPr>
          <w:ilvl w:val="0"/>
          <w:numId w:val="1"/>
        </w:numPr>
      </w:pPr>
      <w:r w:rsidRPr="0044762E">
        <w:t xml:space="preserve">The determination of the level of risk (see </w:t>
      </w:r>
      <w:r w:rsidR="00D04104">
        <w:fldChar w:fldCharType="begin"/>
      </w:r>
      <w:r w:rsidR="00D04104">
        <w:instrText xml:space="preserve"> REF _Ref484965206 \w \h </w:instrText>
      </w:r>
      <w:r w:rsidR="00D04104">
        <w:fldChar w:fldCharType="separate"/>
      </w:r>
      <w:r w:rsidR="0045607E">
        <w:t>4.3.2</w:t>
      </w:r>
      <w:r w:rsidR="00D04104">
        <w:fldChar w:fldCharType="end"/>
      </w:r>
      <w:r w:rsidR="00D04104">
        <w:t xml:space="preserve"> and </w:t>
      </w:r>
      <w:r w:rsidR="00D04104">
        <w:fldChar w:fldCharType="begin"/>
      </w:r>
      <w:r w:rsidR="00D04104">
        <w:instrText xml:space="preserve"> REF _Ref484965210 \w \h </w:instrText>
      </w:r>
      <w:r w:rsidR="00D04104">
        <w:fldChar w:fldCharType="separate"/>
      </w:r>
      <w:r w:rsidR="0045607E">
        <w:t>4.3.3</w:t>
      </w:r>
      <w:r w:rsidR="00D04104">
        <w:fldChar w:fldCharType="end"/>
      </w:r>
      <w:r w:rsidRPr="0044762E">
        <w:t>).</w:t>
      </w:r>
    </w:p>
    <w:p w:rsidR="00DD4793" w:rsidRPr="0044762E" w:rsidRDefault="00DD4793" w:rsidP="00205577">
      <w:pPr>
        <w:pStyle w:val="Heading4"/>
      </w:pPr>
      <w:bookmarkStart w:id="32" w:name="_Toc486329921"/>
      <w:r w:rsidRPr="0044762E">
        <w:t>Risk e</w:t>
      </w:r>
      <w:r w:rsidR="00756636">
        <w:t>val</w:t>
      </w:r>
      <w:r w:rsidRPr="0044762E">
        <w:t>uation</w:t>
      </w:r>
      <w:bookmarkEnd w:id="32"/>
    </w:p>
    <w:p w:rsidR="00DD4793" w:rsidRPr="009A4C02" w:rsidRDefault="00DD4793" w:rsidP="009A4C02">
      <w:pPr>
        <w:pStyle w:val="BodyOfText"/>
      </w:pPr>
      <w:r w:rsidRPr="009A4C02">
        <w:t xml:space="preserve">The process of risk </w:t>
      </w:r>
      <w:r w:rsidR="00756636">
        <w:t>eval</w:t>
      </w:r>
      <w:r w:rsidRPr="009A4C02">
        <w:t>uation uses a list of risks with indicated risk levels and risk acceptance criteria, compares them and produces a list of prioritised risks for risk treatment. Additionally</w:t>
      </w:r>
      <w:r w:rsidR="00C1596D">
        <w:t>,</w:t>
      </w:r>
      <w:r w:rsidRPr="009A4C02">
        <w:t xml:space="preserve"> to the estimated level of risk, the process considers contractual obligation, legal aspects, and regulation issues.</w:t>
      </w:r>
    </w:p>
    <w:p w:rsidR="00DD4793" w:rsidRPr="0044762E" w:rsidRDefault="00DD4793" w:rsidP="00DD4793">
      <w:pPr>
        <w:pStyle w:val="Heading3"/>
      </w:pPr>
      <w:bookmarkStart w:id="33" w:name="_Toc486329922"/>
      <w:r w:rsidRPr="0044762E">
        <w:t>Risk treatment</w:t>
      </w:r>
      <w:bookmarkEnd w:id="33"/>
    </w:p>
    <w:p w:rsidR="00DD4793" w:rsidRPr="009A4C02" w:rsidRDefault="00DD4793" w:rsidP="009A4C02">
      <w:pPr>
        <w:pStyle w:val="BodyOfText"/>
      </w:pPr>
      <w:r w:rsidRPr="009A4C02">
        <w:t xml:space="preserve">The risk treatment consists in choosing measures </w:t>
      </w:r>
      <w:proofErr w:type="gramStart"/>
      <w:r w:rsidRPr="009A4C02">
        <w:t>in order to</w:t>
      </w:r>
      <w:proofErr w:type="gramEnd"/>
      <w:r w:rsidRPr="009A4C02">
        <w:t xml:space="preserve"> mitigate, retain, avoid, or transfer the risks, and to define a risk treatment plan.</w:t>
      </w:r>
    </w:p>
    <w:p w:rsidR="00DD4793" w:rsidRPr="009A4C02" w:rsidRDefault="00DD4793" w:rsidP="009A4C02">
      <w:pPr>
        <w:pStyle w:val="BodyOfText"/>
      </w:pPr>
      <w:r w:rsidRPr="009A4C02">
        <w:t>The measure selection depends on the measures cost/benefit ratio. The risk treatment includes an indication of costs and of the risk level after the effective implementation of the risk treatment plan.</w:t>
      </w:r>
    </w:p>
    <w:p w:rsidR="00DD4793" w:rsidRPr="009A4C02" w:rsidRDefault="00DD4793" w:rsidP="009A4C02">
      <w:pPr>
        <w:pStyle w:val="BodyOfText"/>
      </w:pPr>
      <w:r w:rsidRPr="009A4C02">
        <w:t>This phase produces a risk treatment plan which is a plan of the measures retained to reduce the risks and an indication of the residual risk, i.e. the risk after the implementation of the selected measures.</w:t>
      </w:r>
    </w:p>
    <w:p w:rsidR="00DD4793" w:rsidRPr="0044762E" w:rsidRDefault="00DD4793" w:rsidP="00DD4793">
      <w:pPr>
        <w:pStyle w:val="Heading3"/>
      </w:pPr>
      <w:bookmarkStart w:id="34" w:name="_Toc486329923"/>
      <w:r w:rsidRPr="0044762E">
        <w:t>Risk acceptance</w:t>
      </w:r>
      <w:bookmarkEnd w:id="34"/>
    </w:p>
    <w:p w:rsidR="00203DF0" w:rsidRPr="0044762E" w:rsidRDefault="00DD4793" w:rsidP="009A4C02">
      <w:pPr>
        <w:pStyle w:val="BodyOfText"/>
      </w:pPr>
      <w:r w:rsidRPr="0044762E">
        <w:t xml:space="preserve">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w:t>
      </w:r>
      <w:proofErr w:type="gramStart"/>
      <w:r w:rsidRPr="0044762E">
        <w:t>in order to</w:t>
      </w:r>
      <w:proofErr w:type="gramEnd"/>
      <w:r w:rsidRPr="0044762E">
        <w:t xml:space="preserve"> ensure that the plan could be implemented as planned.</w:t>
      </w:r>
    </w:p>
    <w:p w:rsidR="00DD4793" w:rsidRDefault="00DD4793" w:rsidP="009A4C02">
      <w:pPr>
        <w:pStyle w:val="BodyOfText"/>
      </w:pPr>
      <w:r w:rsidRPr="0044762E">
        <w:t>The decision shall be formally documented.</w:t>
      </w:r>
    </w:p>
    <w:p w:rsidR="00203DF0" w:rsidRDefault="00203DF0" w:rsidP="009A4C02">
      <w:pPr>
        <w:pStyle w:val="BodyOfText"/>
      </w:pPr>
      <w:r>
        <w:t xml:space="preserve">Note: this point is not covered by the present report and should </w:t>
      </w:r>
      <w:r w:rsidR="008B132D">
        <w:t>be subject to a specific management process.</w:t>
      </w:r>
    </w:p>
    <w:p w:rsidR="00C1596D" w:rsidRDefault="00C1596D" w:rsidP="009D7C3C">
      <w:pPr>
        <w:pStyle w:val="Heading2"/>
        <w:pageBreakBefore/>
      </w:pPr>
      <w:bookmarkStart w:id="35" w:name="_Toc486329924"/>
      <w:bookmarkStart w:id="36" w:name="_Hlk484810060"/>
      <w:r>
        <w:lastRenderedPageBreak/>
        <w:t>Proceeding during the analysis</w:t>
      </w:r>
      <w:bookmarkEnd w:id="35"/>
    </w:p>
    <w:p w:rsidR="00C1596D" w:rsidRPr="0044762E" w:rsidRDefault="00722D9B" w:rsidP="00C1596D">
      <w:pPr>
        <w:pStyle w:val="BodyOfText"/>
      </w:pPr>
      <w:bookmarkStart w:id="37" w:name="_Hlk484812312"/>
      <w:r>
        <w:t>To implement p</w:t>
      </w:r>
      <w:r w:rsidR="002A5454">
        <w:t>ragmatically</w:t>
      </w:r>
      <w:r>
        <w:t xml:space="preserve"> the risk assessment framework described above for </w:t>
      </w:r>
      <w:sdt>
        <w:sdtPr>
          <w:alias w:val="Type de document"/>
          <w:tag w:val=""/>
          <w:id w:val="-306625622"/>
          <w:dataBinding w:prefixMappings="xmlns:ns0='http://purl.org/dc/elements/1.1/' xmlns:ns1='http://schemas.openxmlformats.org/package/2006/metadata/core-properties' " w:xpath="/ns1:coreProperties[1]/ns1:category[1]" w:storeItemID="{6C3C8BC8-F283-45AE-878A-BAB7291924A1}"/>
          <w:text/>
        </w:sdtPr>
        <w:sdtEndPr/>
        <w:sdtContent>
          <w:r w:rsidR="00C1596D">
            <w:t>Organisation name</w:t>
          </w:r>
        </w:sdtContent>
      </w:sdt>
      <w:r w:rsidR="00C1596D" w:rsidRPr="0044762E">
        <w:t>, we followed the following process:</w:t>
      </w:r>
    </w:p>
    <w:bookmarkEnd w:id="36"/>
    <w:bookmarkEnd w:id="37"/>
    <w:p w:rsidR="00C1596D" w:rsidRPr="00D73619" w:rsidRDefault="00C1596D" w:rsidP="00C1596D">
      <w:pPr>
        <w:pStyle w:val="EnumerationL1"/>
        <w:numPr>
          <w:ilvl w:val="0"/>
          <w:numId w:val="28"/>
        </w:numPr>
      </w:pPr>
      <w:r w:rsidRPr="00D73619">
        <w:t>Definition of the risk assessment target.</w:t>
      </w:r>
    </w:p>
    <w:p w:rsidR="00C1596D" w:rsidRPr="00D73619" w:rsidRDefault="00C1596D" w:rsidP="00C1596D">
      <w:pPr>
        <w:pStyle w:val="EnumerationL1"/>
      </w:pPr>
      <w:r w:rsidRPr="00D73619">
        <w:t>Identification of the most important assets to consider.</w:t>
      </w:r>
    </w:p>
    <w:p w:rsidR="00C1596D" w:rsidRPr="00D73619" w:rsidRDefault="00C1596D" w:rsidP="00C1596D">
      <w:pPr>
        <w:pStyle w:val="EnumerationL1"/>
      </w:pPr>
      <w:r w:rsidRPr="00D73619">
        <w:t xml:space="preserve">Classification and estimation of the </w:t>
      </w:r>
      <w:r>
        <w:t>val</w:t>
      </w:r>
      <w:r w:rsidRPr="00D73619">
        <w:t>ue of the selected assets.</w:t>
      </w:r>
    </w:p>
    <w:p w:rsidR="00C1596D" w:rsidRDefault="00C1596D" w:rsidP="00C1596D">
      <w:pPr>
        <w:pStyle w:val="EnumerationL1"/>
      </w:pPr>
      <w:bookmarkStart w:id="38" w:name="_Hlk484812541"/>
      <w:r w:rsidRPr="00D73619">
        <w:t>Analysis of the current implementation level of security requirements and controls</w:t>
      </w:r>
      <w:r>
        <w:t xml:space="preserve"> part of the following frameworks:</w:t>
      </w:r>
    </w:p>
    <w:p w:rsidR="00C1596D" w:rsidRDefault="00C1596D" w:rsidP="00C1596D">
      <w:pPr>
        <w:pStyle w:val="EnumerationL2"/>
      </w:pPr>
      <w:r>
        <w:t>ISO 27001</w:t>
      </w:r>
    </w:p>
    <w:p w:rsidR="00A826DB" w:rsidRPr="00A826DB" w:rsidRDefault="00C1596D" w:rsidP="00A826DB">
      <w:pPr>
        <w:pStyle w:val="EnumerationL2"/>
      </w:pPr>
      <w:r>
        <w:t>ISO 27002</w:t>
      </w:r>
      <w:bookmarkStart w:id="39" w:name="ListCollection"/>
      <w:bookmarkEnd w:id="39"/>
    </w:p>
    <w:p w:rsidR="00170311" w:rsidRPr="00D73619" w:rsidRDefault="00170311" w:rsidP="00170311">
      <w:pPr>
        <w:pStyle w:val="Endlist"/>
      </w:pPr>
    </w:p>
    <w:bookmarkEnd w:id="38"/>
    <w:p w:rsidR="00C1596D" w:rsidRPr="00D73619" w:rsidRDefault="00170311" w:rsidP="00C1596D">
      <w:pPr>
        <w:pStyle w:val="EnumerationL1"/>
      </w:pPr>
      <w:r>
        <w:t>Identification and e</w:t>
      </w:r>
      <w:r w:rsidR="00C1596D" w:rsidRPr="00D73619">
        <w:t xml:space="preserve">stimation on the added </w:t>
      </w:r>
      <w:r w:rsidR="00C1596D">
        <w:t>val</w:t>
      </w:r>
      <w:r w:rsidR="00C1596D" w:rsidRPr="00D73619">
        <w:t>ue of security controls to be implemented with the help of TRICK Service.</w:t>
      </w:r>
    </w:p>
    <w:p w:rsidR="00C1596D" w:rsidRPr="00D73619" w:rsidRDefault="00C1596D" w:rsidP="00C1596D">
      <w:pPr>
        <w:pStyle w:val="EnumerationL1"/>
      </w:pPr>
      <w:r>
        <w:t>Val</w:t>
      </w:r>
      <w:r w:rsidRPr="00D73619">
        <w:t>idation of the results.</w:t>
      </w:r>
    </w:p>
    <w:p w:rsidR="00C1596D" w:rsidRPr="00D73619" w:rsidRDefault="00C1596D" w:rsidP="00C1596D">
      <w:pPr>
        <w:pStyle w:val="EnumerationL1"/>
      </w:pPr>
      <w:r>
        <w:t>Val</w:t>
      </w:r>
      <w:r w:rsidRPr="00D73619">
        <w:t>idation of the risk treatment plan.</w:t>
      </w:r>
    </w:p>
    <w:p w:rsidR="00C1596D" w:rsidRDefault="00C1596D" w:rsidP="00C1596D">
      <w:pPr>
        <w:pStyle w:val="EnumerationL1"/>
      </w:pPr>
      <w:r w:rsidRPr="00D73619">
        <w:t>Summary and presentation of the conclusions.</w:t>
      </w:r>
    </w:p>
    <w:p w:rsidR="00C1596D" w:rsidRPr="0044762E" w:rsidRDefault="00C1596D" w:rsidP="009A4C02">
      <w:pPr>
        <w:pStyle w:val="BodyOfText"/>
      </w:pPr>
    </w:p>
    <w:p w:rsidR="00DD4793" w:rsidRDefault="007B14E6" w:rsidP="00DD4793">
      <w:pPr>
        <w:pStyle w:val="Heading1"/>
        <w:ind w:left="435" w:hanging="435"/>
      </w:pPr>
      <w:bookmarkStart w:id="40" w:name="_Toc486329925"/>
      <w:bookmarkEnd w:id="28"/>
      <w:r>
        <w:lastRenderedPageBreak/>
        <w:t>C</w:t>
      </w:r>
      <w:r w:rsidR="00DD4793" w:rsidRPr="0044762E">
        <w:t>ontext</w:t>
      </w:r>
      <w:r>
        <w:t xml:space="preserve"> establishment</w:t>
      </w:r>
      <w:bookmarkEnd w:id="40"/>
    </w:p>
    <w:p w:rsidR="00BA1EEF" w:rsidRDefault="00BA1EEF" w:rsidP="00BA1EEF">
      <w:pPr>
        <w:pStyle w:val="BodyOfText"/>
      </w:pPr>
      <w:r>
        <w:t>This section</w:t>
      </w:r>
      <w:r w:rsidRPr="003D6091">
        <w:t xml:space="preserve"> </w:t>
      </w:r>
      <w:r>
        <w:t>specifies</w:t>
      </w:r>
      <w:r w:rsidRPr="003D6091">
        <w:t xml:space="preserve"> the basic criteria for the risk evaluation, the target and the perimeter of </w:t>
      </w:r>
      <w:r>
        <w:t>the</w:t>
      </w:r>
      <w:r w:rsidRPr="003D6091">
        <w:t xml:space="preserve"> risk analysis, as well as the risk management process.</w:t>
      </w:r>
    </w:p>
    <w:p w:rsidR="00DD4793" w:rsidRPr="0044762E" w:rsidRDefault="00DD4793" w:rsidP="00DD4793">
      <w:pPr>
        <w:pStyle w:val="Heading2"/>
        <w:spacing w:before="330" w:after="210"/>
        <w:ind w:left="585" w:hanging="585"/>
      </w:pPr>
      <w:bookmarkStart w:id="41" w:name="_Toc486329926"/>
      <w:r w:rsidRPr="0044762E">
        <w:t>General considerations</w:t>
      </w:r>
      <w:bookmarkEnd w:id="41"/>
    </w:p>
    <w:p w:rsidR="00426665" w:rsidRPr="0044762E" w:rsidRDefault="00426665" w:rsidP="00426665">
      <w:pPr>
        <w:pStyle w:val="BodyOfText"/>
      </w:pPr>
      <w:bookmarkStart w:id="42" w:name="_Hlk484809852"/>
      <w:r w:rsidRPr="0044762E">
        <w:t xml:space="preserve">The </w:t>
      </w:r>
      <w:r w:rsidR="004165D7">
        <w:t>process</w:t>
      </w:r>
      <w:r w:rsidRPr="0044762E">
        <w:t xml:space="preserve"> of this risk </w:t>
      </w:r>
      <w:r w:rsidR="004165D7">
        <w:t>analysis</w:t>
      </w:r>
      <w:r w:rsidRPr="0044762E">
        <w:t xml:space="preserve"> </w:t>
      </w:r>
      <w:r w:rsidR="004165D7">
        <w:t xml:space="preserve">consists in </w:t>
      </w:r>
      <w:r w:rsidR="00D76530">
        <w:t>performing in collaboration with the assets’ owners the</w:t>
      </w:r>
      <w:r w:rsidR="004165D7">
        <w:t xml:space="preserve"> </w:t>
      </w:r>
      <w:r w:rsidRPr="0044762E">
        <w:t xml:space="preserve">high-level </w:t>
      </w:r>
      <w:r w:rsidR="00D76530">
        <w:t>assessment of the risks</w:t>
      </w:r>
      <w:r w:rsidRPr="0044762E">
        <w:t xml:space="preserve">, </w:t>
      </w:r>
      <w:r w:rsidR="00D76530">
        <w:t xml:space="preserve">in </w:t>
      </w:r>
      <w:r w:rsidR="000D03A2">
        <w:t>refining</w:t>
      </w:r>
      <w:r w:rsidRPr="0044762E">
        <w:t xml:space="preserve"> the current risk</w:t>
      </w:r>
      <w:r w:rsidR="00D76530">
        <w:t xml:space="preserve"> </w:t>
      </w:r>
      <w:r w:rsidR="000D03A2">
        <w:t xml:space="preserve">evaluation </w:t>
      </w:r>
      <w:r w:rsidR="00D76530">
        <w:t>of the information treatment systems involved in the targeted scope</w:t>
      </w:r>
      <w:r w:rsidRPr="0044762E">
        <w:t xml:space="preserve">, </w:t>
      </w:r>
      <w:r w:rsidR="00D76530">
        <w:t xml:space="preserve">in </w:t>
      </w:r>
      <w:r w:rsidRPr="0044762E">
        <w:t>define the risk acceptance</w:t>
      </w:r>
      <w:r w:rsidR="00D76530">
        <w:t xml:space="preserve"> criteria</w:t>
      </w:r>
      <w:r w:rsidRPr="0044762E">
        <w:t>, and formulate a risk treatment plan</w:t>
      </w:r>
      <w:r w:rsidR="00D76530">
        <w:t xml:space="preserve"> to reach the previous criteria</w:t>
      </w:r>
      <w:r w:rsidRPr="0044762E">
        <w:t>.</w:t>
      </w:r>
    </w:p>
    <w:bookmarkEnd w:id="42"/>
    <w:p w:rsidR="00DD4793" w:rsidRPr="009A4C02" w:rsidRDefault="00DD4793" w:rsidP="009A4C02">
      <w:pPr>
        <w:pStyle w:val="BodyOfText"/>
      </w:pPr>
      <w:r w:rsidRPr="009A4C02">
        <w:t>The approach for the risk assessment is a combination of the following methods:</w:t>
      </w:r>
    </w:p>
    <w:p w:rsidR="00DD4793" w:rsidRPr="0044762E" w:rsidRDefault="00DD4793" w:rsidP="00DA06BC">
      <w:pPr>
        <w:pStyle w:val="EnumerationL1"/>
        <w:numPr>
          <w:ilvl w:val="0"/>
          <w:numId w:val="2"/>
        </w:numPr>
      </w:pPr>
      <w:r w:rsidRPr="0044762E">
        <w:t>Identification of risks by mapping threats of MAGERIT method and documentation of countermeasur</w:t>
      </w:r>
      <w:r w:rsidR="00205577" w:rsidRPr="0044762E">
        <w:t xml:space="preserve">es </w:t>
      </w:r>
      <w:r w:rsidR="00FD6C67">
        <w:t>during d</w:t>
      </w:r>
      <w:r w:rsidR="00205577" w:rsidRPr="0044762E">
        <w:t>edicated expert meeting</w:t>
      </w:r>
      <w:r w:rsidR="00FD6C67">
        <w:t>s.</w:t>
      </w:r>
    </w:p>
    <w:p w:rsidR="00DD4793" w:rsidRPr="0044762E" w:rsidRDefault="00DD4793" w:rsidP="00DA06BC">
      <w:pPr>
        <w:pStyle w:val="EnumerationL1"/>
        <w:numPr>
          <w:ilvl w:val="0"/>
          <w:numId w:val="2"/>
        </w:numPr>
      </w:pPr>
      <w:r w:rsidRPr="0044762E">
        <w:t>Quantitative estimation of risk for all cri</w:t>
      </w:r>
      <w:r w:rsidR="00205577" w:rsidRPr="0044762E">
        <w:t>tical assets with TRICK Service.</w:t>
      </w:r>
    </w:p>
    <w:p w:rsidR="00DD4793" w:rsidRPr="0044762E" w:rsidRDefault="00756636" w:rsidP="00DA06BC">
      <w:pPr>
        <w:pStyle w:val="EnumerationL1"/>
        <w:numPr>
          <w:ilvl w:val="0"/>
          <w:numId w:val="2"/>
        </w:numPr>
      </w:pPr>
      <w:r>
        <w:t>Eval</w:t>
      </w:r>
      <w:r w:rsidR="00DD4793" w:rsidRPr="0044762E">
        <w:t xml:space="preserve">uation of the implementation level of security controls and estimation of </w:t>
      </w:r>
      <w:r w:rsidR="00205577" w:rsidRPr="0044762E">
        <w:t>cost to achieve full compliance.</w:t>
      </w:r>
    </w:p>
    <w:p w:rsidR="00DD4793" w:rsidRPr="0044762E" w:rsidRDefault="00DD4793" w:rsidP="00DA06BC">
      <w:pPr>
        <w:pStyle w:val="EnumerationL1"/>
        <w:numPr>
          <w:ilvl w:val="0"/>
          <w:numId w:val="2"/>
        </w:numPr>
      </w:pPr>
      <w:r w:rsidRPr="0044762E">
        <w:t>Estimation of the profitability of the secur</w:t>
      </w:r>
      <w:r w:rsidR="00205577" w:rsidRPr="0044762E">
        <w:t>ity measures with TRICK Service.</w:t>
      </w:r>
    </w:p>
    <w:p w:rsidR="00DD4793" w:rsidRDefault="00DD4793" w:rsidP="00DA06BC">
      <w:pPr>
        <w:pStyle w:val="EnumerationL1"/>
        <w:numPr>
          <w:ilvl w:val="0"/>
          <w:numId w:val="2"/>
        </w:numPr>
      </w:pPr>
      <w:r w:rsidRPr="0044762E">
        <w:t>Group of missing security measures in different implementation phases and establishment of a risk treatment plan.</w:t>
      </w:r>
    </w:p>
    <w:p w:rsidR="00DD4793" w:rsidRPr="0044762E" w:rsidRDefault="00DD4793" w:rsidP="00DD4793">
      <w:pPr>
        <w:pStyle w:val="Heading2"/>
        <w:spacing w:before="330" w:after="210"/>
        <w:ind w:left="585" w:hanging="585"/>
      </w:pPr>
      <w:bookmarkStart w:id="43" w:name="_Toc486329927"/>
      <w:r w:rsidRPr="0044762E">
        <w:t>Basic criteria</w:t>
      </w:r>
      <w:bookmarkEnd w:id="43"/>
    </w:p>
    <w:p w:rsidR="00DD4793" w:rsidRPr="0044762E" w:rsidRDefault="00360994" w:rsidP="00DD4793">
      <w:pPr>
        <w:pStyle w:val="Heading3"/>
      </w:pPr>
      <w:bookmarkStart w:id="44" w:name="_Toc486329928"/>
      <w:r>
        <w:t>General r</w:t>
      </w:r>
      <w:r w:rsidR="00DD4793" w:rsidRPr="0044762E">
        <w:t>isk assessment criteri</w:t>
      </w:r>
      <w:r>
        <w:t>a</w:t>
      </w:r>
      <w:bookmarkEnd w:id="44"/>
    </w:p>
    <w:p w:rsidR="00DD4793" w:rsidRPr="009A4C02" w:rsidRDefault="00FF72E7" w:rsidP="009A4C02">
      <w:pPr>
        <w:pStyle w:val="BodyOfText"/>
      </w:pPr>
      <w:r>
        <w:t>R</w:t>
      </w:r>
      <w:r w:rsidR="00DD4793" w:rsidRPr="009A4C02">
        <w:t>isks are assessed considering:</w:t>
      </w:r>
    </w:p>
    <w:p w:rsidR="00DD4793" w:rsidRDefault="00DD4793" w:rsidP="00714B91">
      <w:pPr>
        <w:pStyle w:val="BulletL1"/>
      </w:pPr>
      <w:r w:rsidRPr="009A4C02">
        <w:t>The importance of the information essential to assure the operation of the target;</w:t>
      </w:r>
    </w:p>
    <w:p w:rsidR="0018309B" w:rsidRPr="003D6091" w:rsidRDefault="0018309B" w:rsidP="0018309B">
      <w:pPr>
        <w:pStyle w:val="BulletL1"/>
      </w:pPr>
      <w:r>
        <w:t>Legal, regulatory and contractual requirements;</w:t>
      </w:r>
    </w:p>
    <w:p w:rsidR="00DD4793" w:rsidRPr="009A4C02" w:rsidRDefault="00DD4793" w:rsidP="0018309B">
      <w:pPr>
        <w:pStyle w:val="BulletL1"/>
      </w:pPr>
      <w:r w:rsidRPr="009A4C02">
        <w:t>Direct financial consequences;</w:t>
      </w:r>
    </w:p>
    <w:p w:rsidR="00DD4793" w:rsidRDefault="00DD4793" w:rsidP="00714B91">
      <w:pPr>
        <w:pStyle w:val="BulletL1"/>
      </w:pPr>
      <w:r w:rsidRPr="009A4C02">
        <w:t>All three aspects of information</w:t>
      </w:r>
      <w:r w:rsidR="0018309B">
        <w:t xml:space="preserve"> security i.e.</w:t>
      </w:r>
      <w:r w:rsidRPr="009A4C02">
        <w:t xml:space="preserve"> confidentialit</w:t>
      </w:r>
      <w:r w:rsidR="0018309B">
        <w:t>y, integrity, and availability.</w:t>
      </w:r>
    </w:p>
    <w:p w:rsidR="00DD4793" w:rsidRPr="0044762E" w:rsidRDefault="00DD4793" w:rsidP="00DD4793">
      <w:pPr>
        <w:pStyle w:val="Heading3"/>
      </w:pPr>
      <w:bookmarkStart w:id="45" w:name="_Ref393109814"/>
      <w:bookmarkStart w:id="46" w:name="_Toc486329929"/>
      <w:r w:rsidRPr="0044762E">
        <w:t>Impact criteri</w:t>
      </w:r>
      <w:bookmarkEnd w:id="45"/>
      <w:r w:rsidR="00360994">
        <w:t>a</w:t>
      </w:r>
      <w:bookmarkEnd w:id="46"/>
    </w:p>
    <w:p w:rsidR="00DD4793" w:rsidRPr="0044762E" w:rsidRDefault="00DD4793" w:rsidP="009A4C02">
      <w:pPr>
        <w:pStyle w:val="BodyOfText"/>
      </w:pPr>
      <w:r w:rsidRPr="0044762E">
        <w:t xml:space="preserve">Impact of a security incident is estimated in terms of costs. When this estimation is too uncertain, impact is estimated considering a category: vital, extremely serious, very serious, serious, minor, insignificant. </w:t>
      </w:r>
      <w:r w:rsidR="00DF625C">
        <w:t xml:space="preserve">Although apparently qualitative, this scale will be </w:t>
      </w:r>
      <w:r w:rsidR="00E35EF0">
        <w:t>defined</w:t>
      </w:r>
      <w:r w:rsidR="00DF625C">
        <w:t xml:space="preserve"> as a </w:t>
      </w:r>
      <w:r w:rsidRPr="0044762E">
        <w:t>logarithmic scale with a fixed cost for each level</w:t>
      </w:r>
      <w:r w:rsidR="00DF625C">
        <w:t xml:space="preserve">, corresponding to the </w:t>
      </w:r>
      <w:r w:rsidR="00E35EF0">
        <w:t xml:space="preserve">representation of the </w:t>
      </w:r>
      <w:r w:rsidR="00DF625C">
        <w:t>potential lost</w:t>
      </w:r>
      <w:r w:rsidR="00E35EF0">
        <w:t xml:space="preserve"> in case of such impact</w:t>
      </w:r>
      <w:r w:rsidRPr="0044762E">
        <w:t>.</w:t>
      </w:r>
      <w:r w:rsidR="00E35EF0">
        <w:t xml:space="preserve"> These levels will be generally linked to a percentage of the business turnover and the condition to maintain the activities of the organisation.</w:t>
      </w:r>
    </w:p>
    <w:p w:rsidR="00DD4793" w:rsidRPr="0044762E" w:rsidRDefault="00DD4793" w:rsidP="009A4C02">
      <w:pPr>
        <w:pStyle w:val="BodyOfText"/>
      </w:pPr>
      <w:r w:rsidRPr="0044762E">
        <w:t>Note</w:t>
      </w:r>
      <w:r w:rsidR="00FE5ADF">
        <w:t>:</w:t>
      </w:r>
      <w:r w:rsidR="00655C69">
        <w:t xml:space="preserve"> even if this impact evaluation will be </w:t>
      </w:r>
      <w:r w:rsidR="00FE5ADF">
        <w:t xml:space="preserve">generally </w:t>
      </w:r>
      <w:r w:rsidR="00655C69">
        <w:t xml:space="preserve">based on the impact </w:t>
      </w:r>
      <w:r w:rsidR="00FE5ADF">
        <w:t>of</w:t>
      </w:r>
      <w:r w:rsidR="00655C69">
        <w:t xml:space="preserve"> security properties </w:t>
      </w:r>
      <w:r w:rsidR="00FE5ADF">
        <w:t xml:space="preserve">loss </w:t>
      </w:r>
      <w:r w:rsidR="00655C69">
        <w:t>such as confidentiality, integrity and availability</w:t>
      </w:r>
      <w:r w:rsidR="00FE5ADF">
        <w:t xml:space="preserve"> of asset</w:t>
      </w:r>
      <w:r w:rsidR="00655C69">
        <w:t xml:space="preserve">, </w:t>
      </w:r>
      <w:r w:rsidRPr="0044762E">
        <w:t xml:space="preserve">the estimated impact costs </w:t>
      </w:r>
      <w:r w:rsidR="00FE5ADF">
        <w:t xml:space="preserve">will </w:t>
      </w:r>
      <w:r w:rsidR="00FD6C67">
        <w:t>also include</w:t>
      </w:r>
      <w:r w:rsidRPr="0044762E">
        <w:t xml:space="preserve"> costs </w:t>
      </w:r>
      <w:r w:rsidR="00FE5ADF">
        <w:t>due to the loss of reputation or contractual and legal issues</w:t>
      </w:r>
      <w:r w:rsidRPr="0044762E">
        <w:t>.</w:t>
      </w:r>
    </w:p>
    <w:p w:rsidR="00DD4793" w:rsidRPr="0044762E" w:rsidRDefault="00DD4793" w:rsidP="00DD4793">
      <w:pPr>
        <w:pStyle w:val="Heading3"/>
      </w:pPr>
      <w:bookmarkStart w:id="47" w:name="_Ref484960978"/>
      <w:bookmarkStart w:id="48" w:name="_Toc486329930"/>
      <w:r w:rsidRPr="0044762E">
        <w:t>Risk acceptance criteri</w:t>
      </w:r>
      <w:r w:rsidR="001D2393">
        <w:t>a</w:t>
      </w:r>
      <w:bookmarkEnd w:id="47"/>
      <w:bookmarkEnd w:id="48"/>
    </w:p>
    <w:p w:rsidR="00B12AE6" w:rsidRDefault="001D2393" w:rsidP="009A4C02">
      <w:pPr>
        <w:pStyle w:val="BodyOfText"/>
        <w:rPr>
          <w:lang w:eastAsia="fr-LU"/>
        </w:rPr>
      </w:pPr>
      <w:bookmarkStart w:id="49" w:name="_Hlk484772083"/>
      <w:r>
        <w:rPr>
          <w:lang w:eastAsia="fr-LU"/>
        </w:rPr>
        <w:t xml:space="preserve">The risk acceptance criteria </w:t>
      </w:r>
      <w:r w:rsidR="00293E78">
        <w:rPr>
          <w:lang w:eastAsia="fr-LU"/>
        </w:rPr>
        <w:t>are defined as followed:</w:t>
      </w:r>
      <w:r w:rsidR="008D5D9E">
        <w:rPr>
          <w:lang w:eastAsia="fr-LU"/>
        </w:rPr>
        <w:t xml:space="preserve"> </w:t>
      </w:r>
    </w:p>
    <w:bookmarkEnd w:id="49"/>
    <w:p w:rsidR="00DD4793" w:rsidRPr="00714B91" w:rsidRDefault="00B826C4" w:rsidP="00DA06BC">
      <w:pPr>
        <w:pStyle w:val="EnumerationL1"/>
        <w:numPr>
          <w:ilvl w:val="0"/>
          <w:numId w:val="3"/>
        </w:numPr>
      </w:pPr>
      <w:r>
        <w:lastRenderedPageBreak/>
        <w:t>The r</w:t>
      </w:r>
      <w:r w:rsidR="00DD4793" w:rsidRPr="00714B91">
        <w:t>isk</w:t>
      </w:r>
      <w:r w:rsidR="00D05DE5">
        <w:t>s</w:t>
      </w:r>
      <w:r w:rsidR="00DD4793" w:rsidRPr="00714B91">
        <w:t xml:space="preserve"> </w:t>
      </w:r>
      <w:r w:rsidR="00D05DE5">
        <w:t xml:space="preserve">for which the organisation exposition is considered weak or very weak </w:t>
      </w:r>
      <w:r w:rsidR="005100AA">
        <w:t xml:space="preserve">according to the first risk assessment step (MAGERIT method cf. </w:t>
      </w:r>
      <w:r w:rsidR="00D04104">
        <w:fldChar w:fldCharType="begin"/>
      </w:r>
      <w:r w:rsidR="00D04104">
        <w:instrText xml:space="preserve"> REF _Ref484880884 \h </w:instrText>
      </w:r>
      <w:r w:rsidR="00D04104">
        <w:fldChar w:fldCharType="separate"/>
      </w:r>
      <w:r w:rsidR="0045607E">
        <w:t xml:space="preserve">Table </w:t>
      </w:r>
      <w:r w:rsidR="0045607E">
        <w:rPr>
          <w:noProof/>
        </w:rPr>
        <w:t>5</w:t>
      </w:r>
      <w:r w:rsidR="00D04104">
        <w:fldChar w:fldCharType="end"/>
      </w:r>
      <w:r w:rsidR="005100AA">
        <w:t xml:space="preserve">) </w:t>
      </w:r>
      <w:r w:rsidR="00DD4793" w:rsidRPr="00714B91">
        <w:t>are accepted and not explicitly c</w:t>
      </w:r>
      <w:r w:rsidR="00205577" w:rsidRPr="00714B91">
        <w:t>onsidered in the treatment risk.</w:t>
      </w:r>
    </w:p>
    <w:p w:rsidR="00DD4793" w:rsidRPr="00714B91" w:rsidRDefault="005100AA" w:rsidP="00714B91">
      <w:pPr>
        <w:pStyle w:val="EnumerationL1"/>
      </w:pPr>
      <w:r>
        <w:t>The ri</w:t>
      </w:r>
      <w:r w:rsidR="00DD4793" w:rsidRPr="00714B91">
        <w:t xml:space="preserve">sks </w:t>
      </w:r>
      <w:r>
        <w:t xml:space="preserve">for which the organisation exposition is considered as important or very important according to the first risk assessment </w:t>
      </w:r>
      <w:r w:rsidR="00A825DE">
        <w:t xml:space="preserve">step </w:t>
      </w:r>
      <w:r w:rsidR="00DD4793" w:rsidRPr="00714B91">
        <w:t xml:space="preserve">require an identification of </w:t>
      </w:r>
      <w:r w:rsidR="00FF1190">
        <w:t xml:space="preserve">feasible </w:t>
      </w:r>
      <w:r w:rsidR="00DD4793" w:rsidRPr="00714B91">
        <w:t xml:space="preserve">countermeasures. </w:t>
      </w:r>
      <w:r>
        <w:t>The r</w:t>
      </w:r>
      <w:r w:rsidR="00DD4793" w:rsidRPr="00714B91">
        <w:t xml:space="preserve">isks </w:t>
      </w:r>
      <w:r w:rsidR="00FF1190">
        <w:t>are accepted if the responsible</w:t>
      </w:r>
      <w:r w:rsidR="00D047AE">
        <w:t xml:space="preserve"> of </w:t>
      </w:r>
      <w:sdt>
        <w:sdtPr>
          <w:alias w:val="Type de document"/>
          <w:tag w:val=""/>
          <w:id w:val="918298938"/>
          <w:dataBinding w:prefixMappings="xmlns:ns0='http://purl.org/dc/elements/1.1/' xmlns:ns1='http://schemas.openxmlformats.org/package/2006/metadata/core-properties' " w:xpath="/ns1:coreProperties[1]/ns1:category[1]" w:storeItemID="{6C3C8BC8-F283-45AE-878A-BAB7291924A1}"/>
          <w:text/>
        </w:sdtPr>
        <w:sdtEndPr/>
        <w:sdtContent>
          <w:r w:rsidR="00D047AE">
            <w:t>Organisation name</w:t>
          </w:r>
        </w:sdtContent>
      </w:sdt>
      <w:r w:rsidR="00FF1190">
        <w:t xml:space="preserve"> has formally been informed</w:t>
      </w:r>
      <w:r w:rsidR="00DD4793" w:rsidRPr="00714B91">
        <w:t>,</w:t>
      </w:r>
      <w:r w:rsidR="00FF1190">
        <w:t xml:space="preserve"> and </w:t>
      </w:r>
      <w:r w:rsidR="00DD4793" w:rsidRPr="00714B91">
        <w:t xml:space="preserve">after </w:t>
      </w:r>
      <w:r w:rsidR="00FF1190">
        <w:t xml:space="preserve">they </w:t>
      </w:r>
      <w:r w:rsidR="00A825DE">
        <w:t xml:space="preserve">have formally granted </w:t>
      </w:r>
      <w:r w:rsidR="00205577" w:rsidRPr="00714B91">
        <w:t xml:space="preserve">the </w:t>
      </w:r>
      <w:r w:rsidR="00A825DE">
        <w:t xml:space="preserve">implementation of the </w:t>
      </w:r>
      <w:r w:rsidR="00205577" w:rsidRPr="00714B91">
        <w:t>identified countermeasures.</w:t>
      </w:r>
    </w:p>
    <w:p w:rsidR="009A4C02" w:rsidRDefault="00A825DE" w:rsidP="00714B91">
      <w:pPr>
        <w:pStyle w:val="EnumerationL1"/>
        <w:rPr>
          <w:lang w:eastAsia="fr-LU"/>
        </w:rPr>
      </w:pPr>
      <w:r>
        <w:t>The r</w:t>
      </w:r>
      <w:r w:rsidR="00DD4793" w:rsidRPr="00714B91">
        <w:t xml:space="preserve">isks considered as normal </w:t>
      </w:r>
      <w:r>
        <w:t xml:space="preserve">according to the first risk assessment step </w:t>
      </w:r>
      <w:r w:rsidR="00DD4793" w:rsidRPr="00714B91">
        <w:t xml:space="preserve">are accepted if </w:t>
      </w:r>
      <w:r w:rsidR="00211174">
        <w:t xml:space="preserve">responsible of </w:t>
      </w:r>
      <w:bookmarkStart w:id="50" w:name="_Hlk484709963"/>
      <w:sdt>
        <w:sdtPr>
          <w:alias w:val="Type de document"/>
          <w:tag w:val=""/>
          <w:id w:val="-201558664"/>
          <w:dataBinding w:prefixMappings="xmlns:ns0='http://purl.org/dc/elements/1.1/' xmlns:ns1='http://schemas.openxmlformats.org/package/2006/metadata/core-properties' " w:xpath="/ns1:coreProperties[1]/ns1:category[1]" w:storeItemID="{6C3C8BC8-F283-45AE-878A-BAB7291924A1}"/>
          <w:text/>
        </w:sdtPr>
        <w:sdtEndPr/>
        <w:sdtContent>
          <w:r w:rsidR="00211174">
            <w:t>Organisation name</w:t>
          </w:r>
        </w:sdtContent>
      </w:sdt>
      <w:bookmarkEnd w:id="50"/>
      <w:r w:rsidR="00DD4793" w:rsidRPr="00714B91">
        <w:t xml:space="preserve"> is aware of the quantitative risk estimation of typical risk scenarios covering these risks and if</w:t>
      </w:r>
      <w:r w:rsidR="00DD4793" w:rsidRPr="0044762E">
        <w:rPr>
          <w:lang w:eastAsia="fr-LU"/>
        </w:rPr>
        <w:t>:</w:t>
      </w:r>
    </w:p>
    <w:p w:rsidR="009A4C02" w:rsidRDefault="00DD4793" w:rsidP="00DA06BC">
      <w:pPr>
        <w:pStyle w:val="EnumerationL2"/>
        <w:numPr>
          <w:ilvl w:val="1"/>
          <w:numId w:val="4"/>
        </w:numPr>
        <w:rPr>
          <w:lang w:eastAsia="fr-LU"/>
        </w:rPr>
      </w:pPr>
      <w:r w:rsidRPr="0044762E">
        <w:rPr>
          <w:lang w:eastAsia="fr-LU"/>
        </w:rPr>
        <w:t xml:space="preserve">Either all security measures anticipated </w:t>
      </w:r>
      <w:r w:rsidR="00FD6C67">
        <w:rPr>
          <w:lang w:eastAsia="fr-LU"/>
        </w:rPr>
        <w:t>by</w:t>
      </w:r>
      <w:r w:rsidRPr="0044762E">
        <w:rPr>
          <w:lang w:eastAsia="fr-LU"/>
        </w:rPr>
        <w:t xml:space="preserve"> </w:t>
      </w:r>
      <w:r w:rsidR="00211174">
        <w:rPr>
          <w:lang w:eastAsia="fr-LU"/>
        </w:rPr>
        <w:t>considered standards</w:t>
      </w:r>
      <w:r w:rsidRPr="0044762E">
        <w:rPr>
          <w:lang w:eastAsia="fr-LU"/>
        </w:rPr>
        <w:t xml:space="preserve"> and assessed as profitable are planned;</w:t>
      </w:r>
    </w:p>
    <w:p w:rsidR="0036698E" w:rsidRDefault="00DD4793" w:rsidP="00DA06BC">
      <w:pPr>
        <w:pStyle w:val="EnumerationL2"/>
        <w:numPr>
          <w:ilvl w:val="1"/>
          <w:numId w:val="4"/>
        </w:numPr>
        <w:rPr>
          <w:lang w:eastAsia="fr-LU"/>
        </w:rPr>
      </w:pPr>
      <w:r w:rsidRPr="0044762E">
        <w:rPr>
          <w:lang w:eastAsia="fr-LU"/>
        </w:rPr>
        <w:t xml:space="preserve">Or there are enough measures planned so that the estimated annual loss expectancy is lower than </w:t>
      </w:r>
      <w:r w:rsidR="00211174" w:rsidRPr="00211174">
        <w:rPr>
          <w:highlight w:val="yellow"/>
          <w:lang w:eastAsia="fr-LU"/>
        </w:rPr>
        <w:t>*</w:t>
      </w:r>
      <w:proofErr w:type="gramStart"/>
      <w:r w:rsidR="00211174" w:rsidRPr="00211174">
        <w:rPr>
          <w:highlight w:val="yellow"/>
          <w:lang w:eastAsia="fr-LU"/>
        </w:rPr>
        <w:t>*.*</w:t>
      </w:r>
      <w:proofErr w:type="gramEnd"/>
      <w:r w:rsidR="003E1632">
        <w:rPr>
          <w:lang w:eastAsia="fr-LU"/>
        </w:rPr>
        <w:t> </w:t>
      </w:r>
      <w:r w:rsidRPr="00211174">
        <w:rPr>
          <w:lang w:eastAsia="fr-LU"/>
        </w:rPr>
        <w:t>k€</w:t>
      </w:r>
      <w:r w:rsidRPr="0044762E">
        <w:rPr>
          <w:lang w:eastAsia="fr-LU"/>
        </w:rPr>
        <w:t>.</w:t>
      </w:r>
    </w:p>
    <w:p w:rsidR="00DD4793" w:rsidRDefault="0036698E" w:rsidP="006867D2">
      <w:pPr>
        <w:pStyle w:val="BodyOfText"/>
        <w:pBdr>
          <w:top w:val="single" w:sz="4" w:space="1" w:color="7030A0"/>
          <w:left w:val="single" w:sz="4" w:space="4" w:color="7030A0"/>
          <w:bottom w:val="single" w:sz="4" w:space="1" w:color="7030A0"/>
          <w:right w:val="single" w:sz="4" w:space="4" w:color="7030A0"/>
        </w:pBdr>
        <w:ind w:left="1418"/>
        <w:rPr>
          <w:lang w:eastAsia="fr-LU"/>
        </w:rPr>
      </w:pPr>
      <w:r w:rsidRPr="006867D2">
        <w:rPr>
          <w:color w:val="7030A0"/>
          <w:lang w:eastAsia="fr-LU"/>
        </w:rPr>
        <w:t>Note:</w:t>
      </w:r>
      <w:r>
        <w:rPr>
          <w:lang w:eastAsia="fr-LU"/>
        </w:rPr>
        <w:t xml:space="preserve"> </w:t>
      </w:r>
      <w:r w:rsidR="00E264DC">
        <w:rPr>
          <w:lang w:eastAsia="fr-LU"/>
        </w:rPr>
        <w:t>a temporary level of r</w:t>
      </w:r>
      <w:r w:rsidR="00DD4793" w:rsidRPr="0044762E">
        <w:rPr>
          <w:lang w:eastAsia="fr-LU"/>
        </w:rPr>
        <w:t xml:space="preserve">isks </w:t>
      </w:r>
      <w:r w:rsidR="00E264DC">
        <w:rPr>
          <w:lang w:eastAsia="fr-LU"/>
        </w:rPr>
        <w:t xml:space="preserve">of </w:t>
      </w:r>
      <w:r w:rsidR="00E264DC" w:rsidRPr="00211174">
        <w:rPr>
          <w:highlight w:val="yellow"/>
          <w:lang w:eastAsia="fr-LU"/>
        </w:rPr>
        <w:t>*</w:t>
      </w:r>
      <w:proofErr w:type="gramStart"/>
      <w:r w:rsidR="00E264DC" w:rsidRPr="00211174">
        <w:rPr>
          <w:highlight w:val="yellow"/>
          <w:lang w:eastAsia="fr-LU"/>
        </w:rPr>
        <w:t>*.*</w:t>
      </w:r>
      <w:proofErr w:type="gramEnd"/>
      <w:r w:rsidR="00E264DC">
        <w:rPr>
          <w:lang w:eastAsia="fr-LU"/>
        </w:rPr>
        <w:t> </w:t>
      </w:r>
      <w:r w:rsidR="00E264DC" w:rsidRPr="00211174">
        <w:rPr>
          <w:lang w:eastAsia="fr-LU"/>
        </w:rPr>
        <w:t>k€</w:t>
      </w:r>
      <w:r w:rsidR="003A6D49">
        <w:rPr>
          <w:lang w:eastAsia="fr-LU"/>
        </w:rPr>
        <w:t xml:space="preserve"> </w:t>
      </w:r>
      <w:r w:rsidR="006867D2">
        <w:rPr>
          <w:lang w:eastAsia="fr-LU"/>
        </w:rPr>
        <w:t xml:space="preserve">upper than </w:t>
      </w:r>
      <w:r w:rsidR="003A6D49">
        <w:rPr>
          <w:lang w:eastAsia="fr-LU"/>
        </w:rPr>
        <w:t>the previous limit</w:t>
      </w:r>
      <w:r w:rsidR="00E264DC">
        <w:rPr>
          <w:lang w:eastAsia="fr-LU"/>
        </w:rPr>
        <w:t xml:space="preserve"> can</w:t>
      </w:r>
      <w:r w:rsidR="00DD4793" w:rsidRPr="0044762E">
        <w:rPr>
          <w:lang w:eastAsia="fr-LU"/>
        </w:rPr>
        <w:t xml:space="preserve"> also </w:t>
      </w:r>
      <w:r w:rsidR="00E264DC">
        <w:rPr>
          <w:lang w:eastAsia="fr-LU"/>
        </w:rPr>
        <w:t xml:space="preserve">be </w:t>
      </w:r>
      <w:r w:rsidR="00DD4793" w:rsidRPr="0044762E">
        <w:rPr>
          <w:lang w:eastAsia="fr-LU"/>
        </w:rPr>
        <w:t xml:space="preserve">accepted if an </w:t>
      </w:r>
      <w:r w:rsidR="003A6D49">
        <w:rPr>
          <w:lang w:eastAsia="fr-LU"/>
        </w:rPr>
        <w:t>risk treatment plan</w:t>
      </w:r>
      <w:r w:rsidR="00DD4793" w:rsidRPr="0044762E">
        <w:rPr>
          <w:lang w:eastAsia="fr-LU"/>
        </w:rPr>
        <w:t xml:space="preserve"> lowering the risk </w:t>
      </w:r>
      <w:r w:rsidR="003A6D49">
        <w:rPr>
          <w:lang w:eastAsia="fr-LU"/>
        </w:rPr>
        <w:t>below</w:t>
      </w:r>
      <w:r w:rsidR="006867D2">
        <w:rPr>
          <w:lang w:eastAsia="fr-LU"/>
        </w:rPr>
        <w:t xml:space="preserve"> the previous identified risk level</w:t>
      </w:r>
      <w:r w:rsidR="003A6D49">
        <w:rPr>
          <w:lang w:eastAsia="fr-LU"/>
        </w:rPr>
        <w:t xml:space="preserve"> within</w:t>
      </w:r>
      <w:r w:rsidR="00DD4793" w:rsidRPr="003E1632">
        <w:rPr>
          <w:lang w:eastAsia="fr-LU"/>
        </w:rPr>
        <w:t xml:space="preserve"> </w:t>
      </w:r>
      <w:r w:rsidR="003E1632" w:rsidRPr="003E1632">
        <w:rPr>
          <w:highlight w:val="yellow"/>
          <w:lang w:eastAsia="fr-LU"/>
        </w:rPr>
        <w:t>**</w:t>
      </w:r>
      <w:r w:rsidR="006867D2">
        <w:rPr>
          <w:lang w:eastAsia="fr-LU"/>
        </w:rPr>
        <w:t xml:space="preserve"> months, has been formally approved by the organisation.</w:t>
      </w:r>
    </w:p>
    <w:p w:rsidR="00DD4793" w:rsidRPr="0044762E" w:rsidRDefault="00DD4793" w:rsidP="00DD4793">
      <w:pPr>
        <w:pStyle w:val="Heading2"/>
        <w:spacing w:before="330" w:after="210"/>
        <w:ind w:left="585" w:hanging="585"/>
      </w:pPr>
      <w:bookmarkStart w:id="51" w:name="_Toc486329931"/>
      <w:r w:rsidRPr="0044762E">
        <w:t>Description of the target</w:t>
      </w:r>
      <w:bookmarkEnd w:id="51"/>
    </w:p>
    <w:p w:rsidR="00DD4793" w:rsidRPr="0044762E" w:rsidRDefault="00DD4793" w:rsidP="00714B91">
      <w:pPr>
        <w:pStyle w:val="BodyOfText"/>
      </w:pPr>
      <w:bookmarkStart w:id="52" w:name="_Hlk484880434"/>
      <w:r w:rsidRPr="0044762E">
        <w:t>This section describes in key terms the organisation and its main activities which are affected by this risk assessment.</w:t>
      </w:r>
    </w:p>
    <w:p w:rsidR="00DD4793" w:rsidRPr="0044762E" w:rsidRDefault="00DD4793" w:rsidP="00714B91">
      <w:pPr>
        <w:pStyle w:val="Caption"/>
      </w:pPr>
      <w:bookmarkStart w:id="53" w:name="Scope"/>
      <w:bookmarkStart w:id="54" w:name="_Toc486329972"/>
      <w:bookmarkEnd w:id="52"/>
      <w:bookmarkEnd w:id="53"/>
      <w:r w:rsidRPr="0044762E">
        <w:t xml:space="preserve">Table </w:t>
      </w:r>
      <w:r w:rsidRPr="0044762E">
        <w:fldChar w:fldCharType="begin"/>
      </w:r>
      <w:r w:rsidRPr="0044762E">
        <w:instrText xml:space="preserve"> SEQ Table \* ARABIC </w:instrText>
      </w:r>
      <w:r w:rsidRPr="0044762E">
        <w:fldChar w:fldCharType="separate"/>
      </w:r>
      <w:r w:rsidR="0045607E">
        <w:rPr>
          <w:noProof/>
        </w:rPr>
        <w:t>1</w:t>
      </w:r>
      <w:r w:rsidRPr="0044762E">
        <w:fldChar w:fldCharType="end"/>
      </w:r>
      <w:r w:rsidRPr="0044762E">
        <w:t>: General considerations on the target of the risk analysis</w:t>
      </w:r>
      <w:r w:rsidR="007A68D4">
        <w:t>.</w:t>
      </w:r>
      <w:bookmarkEnd w:id="54"/>
    </w:p>
    <w:p w:rsidR="00DD4793" w:rsidRDefault="00DD4793" w:rsidP="00DD4793">
      <w:pPr>
        <w:pStyle w:val="Heading1"/>
        <w:ind w:left="435" w:hanging="435"/>
      </w:pPr>
      <w:bookmarkStart w:id="55" w:name="_Ref393109729"/>
      <w:bookmarkStart w:id="56" w:name="_Toc486329932"/>
      <w:r w:rsidRPr="0044762E">
        <w:lastRenderedPageBreak/>
        <w:t>Risk assessment</w:t>
      </w:r>
      <w:bookmarkEnd w:id="55"/>
      <w:bookmarkEnd w:id="56"/>
    </w:p>
    <w:p w:rsidR="004F65D8" w:rsidRDefault="004F65D8" w:rsidP="004F65D8">
      <w:pPr>
        <w:pStyle w:val="BodyOfText"/>
      </w:pPr>
      <w:bookmarkStart w:id="57" w:name="_Ref393109685"/>
      <w:r>
        <w:t xml:space="preserve">The risk assessment process is composed of </w:t>
      </w:r>
      <w:r w:rsidRPr="004F65D8">
        <w:rPr>
          <w:highlight w:val="yellow"/>
        </w:rPr>
        <w:t>three</w:t>
      </w:r>
      <w:r>
        <w:t xml:space="preserve"> distinct phases allowing to identify, analyse and evaluate the risks.</w:t>
      </w:r>
    </w:p>
    <w:p w:rsidR="004F65D8" w:rsidRDefault="004F65D8" w:rsidP="004F65D8">
      <w:pPr>
        <w:pStyle w:val="Heading2"/>
      </w:pPr>
      <w:bookmarkStart w:id="58" w:name="_Toc472601290"/>
      <w:bookmarkStart w:id="59" w:name="_Toc486329933"/>
      <w:r>
        <w:t>Risk assessment meetings</w:t>
      </w:r>
      <w:bookmarkEnd w:id="58"/>
      <w:bookmarkEnd w:id="59"/>
    </w:p>
    <w:p w:rsidR="004F65D8" w:rsidRDefault="004F65D8" w:rsidP="004F65D8">
      <w:pPr>
        <w:pStyle w:val="BodyOfText"/>
        <w:rPr>
          <w:lang w:eastAsia="en-US"/>
        </w:rPr>
      </w:pPr>
      <w:r>
        <w:rPr>
          <w:lang w:eastAsia="en-US"/>
        </w:rPr>
        <w:t>The risk assessment has been performed during expert meetings. The following table enumerates the different meetings that had been organised.</w:t>
      </w:r>
    </w:p>
    <w:tbl>
      <w:tblPr>
        <w:tblStyle w:val="Tableitrust4"/>
        <w:tblW w:w="0" w:type="auto"/>
        <w:tblLook w:val="04A0" w:firstRow="1" w:lastRow="0" w:firstColumn="1" w:lastColumn="0" w:noHBand="0" w:noVBand="1"/>
      </w:tblPr>
      <w:tblGrid>
        <w:gridCol w:w="1696"/>
        <w:gridCol w:w="5812"/>
        <w:gridCol w:w="2120"/>
      </w:tblGrid>
      <w:tr w:rsidR="004F65D8" w:rsidTr="009E0D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Pr>
          <w:p w:rsidR="004F65D8" w:rsidRDefault="004F65D8" w:rsidP="009E0D79">
            <w:pPr>
              <w:pStyle w:val="TabHeader1"/>
            </w:pPr>
            <w:r>
              <w:t>Department</w:t>
            </w:r>
          </w:p>
        </w:tc>
        <w:tc>
          <w:tcPr>
            <w:tcW w:w="5812" w:type="dxa"/>
          </w:tcPr>
          <w:p w:rsidR="004F65D8" w:rsidRDefault="004F65D8" w:rsidP="009E0D79">
            <w:pPr>
              <w:pStyle w:val="TabHeader1"/>
              <w:cnfStyle w:val="100000000000" w:firstRow="1" w:lastRow="0" w:firstColumn="0" w:lastColumn="0" w:oddVBand="0" w:evenVBand="0" w:oddHBand="0" w:evenHBand="0" w:firstRowFirstColumn="0" w:firstRowLastColumn="0" w:lastRowFirstColumn="0" w:lastRowLastColumn="0"/>
            </w:pPr>
            <w:r>
              <w:t>Participants</w:t>
            </w:r>
          </w:p>
        </w:tc>
        <w:tc>
          <w:tcPr>
            <w:tcW w:w="2120" w:type="dxa"/>
          </w:tcPr>
          <w:p w:rsidR="004F65D8" w:rsidRDefault="004F65D8" w:rsidP="009E0D79">
            <w:pPr>
              <w:pStyle w:val="TabHeader1"/>
              <w:cnfStyle w:val="100000000000" w:firstRow="1" w:lastRow="0" w:firstColumn="0" w:lastColumn="0" w:oddVBand="0" w:evenVBand="0" w:oddHBand="0" w:evenHBand="0" w:firstRowFirstColumn="0" w:firstRowLastColumn="0" w:lastRowFirstColumn="0" w:lastRowLastColumn="0"/>
            </w:pPr>
            <w:r>
              <w:t>Date(s) of meeting(s)</w:t>
            </w:r>
          </w:p>
        </w:tc>
      </w:tr>
      <w:tr w:rsidR="004F65D8" w:rsidTr="009E0D79">
        <w:tc>
          <w:tcPr>
            <w:cnfStyle w:val="001000000000" w:firstRow="0" w:lastRow="0" w:firstColumn="1" w:lastColumn="0" w:oddVBand="0" w:evenVBand="0" w:oddHBand="0" w:evenHBand="0" w:firstRowFirstColumn="0" w:firstRowLastColumn="0" w:lastRowFirstColumn="0" w:lastRowLastColumn="0"/>
            <w:tcW w:w="1696" w:type="dxa"/>
          </w:tcPr>
          <w:p w:rsidR="004F65D8" w:rsidRPr="007A5A1C" w:rsidRDefault="004F65D8" w:rsidP="009E0D79">
            <w:pPr>
              <w:pStyle w:val="TabText1"/>
            </w:pPr>
          </w:p>
        </w:tc>
        <w:tc>
          <w:tcPr>
            <w:tcW w:w="5812" w:type="dxa"/>
          </w:tcPr>
          <w:p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300662742"/>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624822986"/>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103893836"/>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r w:rsidR="004F65D8" w:rsidTr="009E0D79">
        <w:tc>
          <w:tcPr>
            <w:cnfStyle w:val="001000000000" w:firstRow="0" w:lastRow="0" w:firstColumn="1" w:lastColumn="0" w:oddVBand="0" w:evenVBand="0" w:oddHBand="0" w:evenHBand="0" w:firstRowFirstColumn="0" w:firstRowLastColumn="0" w:lastRowFirstColumn="0" w:lastRowLastColumn="0"/>
            <w:tcW w:w="1696" w:type="dxa"/>
          </w:tcPr>
          <w:p w:rsidR="004F65D8" w:rsidRPr="007A5A1C" w:rsidRDefault="004F65D8" w:rsidP="009E0D79">
            <w:pPr>
              <w:pStyle w:val="TabText1"/>
            </w:pPr>
          </w:p>
        </w:tc>
        <w:tc>
          <w:tcPr>
            <w:tcW w:w="5812" w:type="dxa"/>
          </w:tcPr>
          <w:p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071237884"/>
              <w:date>
                <w:dateFormat w:val="dd/MM/yyyy"/>
                <w:lid w:val="fr-FR"/>
                <w:storeMappedDataAs w:val="dateTime"/>
                <w:calendar w:val="gregorian"/>
              </w:date>
            </w:sdtPr>
            <w:sdtEndPr/>
            <w:sdtContent>
              <w:p w:rsidR="004F65D8" w:rsidRPr="005924F2" w:rsidRDefault="004F65D8" w:rsidP="009E0D79">
                <w:pPr>
                  <w:pStyle w:val="Meeting"/>
                  <w:numPr>
                    <w:ilvl w:val="0"/>
                    <w:numId w:val="30"/>
                  </w:numPr>
                  <w:cnfStyle w:val="000000000000" w:firstRow="0" w:lastRow="0" w:firstColumn="0" w:lastColumn="0" w:oddVBand="0" w:evenVBand="0" w:oddHBand="0" w:evenHBand="0" w:firstRowFirstColumn="0" w:firstRowLastColumn="0" w:lastRowFirstColumn="0" w:lastRowLastColumn="0"/>
                </w:pPr>
                <w:proofErr w:type="spellStart"/>
                <w:r w:rsidRPr="005924F2">
                  <w:t>dd</w:t>
                </w:r>
                <w:proofErr w:type="spellEnd"/>
                <w:r w:rsidRPr="005924F2">
                  <w:t>/mm/</w:t>
                </w:r>
                <w:proofErr w:type="spellStart"/>
                <w:r w:rsidRPr="005924F2">
                  <w:t>yy</w:t>
                </w:r>
                <w:proofErr w:type="spellEnd"/>
              </w:p>
            </w:sdtContent>
          </w:sdt>
          <w:sdt>
            <w:sdtPr>
              <w:id w:val="2116556835"/>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1205995537"/>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r w:rsidR="004F65D8" w:rsidTr="009E0D79">
        <w:tc>
          <w:tcPr>
            <w:cnfStyle w:val="001000000000" w:firstRow="0" w:lastRow="0" w:firstColumn="1" w:lastColumn="0" w:oddVBand="0" w:evenVBand="0" w:oddHBand="0" w:evenHBand="0" w:firstRowFirstColumn="0" w:firstRowLastColumn="0" w:lastRowFirstColumn="0" w:lastRowLastColumn="0"/>
            <w:tcW w:w="1696" w:type="dxa"/>
          </w:tcPr>
          <w:p w:rsidR="004F65D8" w:rsidRPr="007A5A1C" w:rsidRDefault="004F65D8" w:rsidP="009E0D79">
            <w:pPr>
              <w:pStyle w:val="TabText1"/>
            </w:pPr>
          </w:p>
        </w:tc>
        <w:tc>
          <w:tcPr>
            <w:tcW w:w="5812" w:type="dxa"/>
          </w:tcPr>
          <w:p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809083796"/>
              <w:date>
                <w:dateFormat w:val="dd/MM/yyyy"/>
                <w:lid w:val="fr-FR"/>
                <w:storeMappedDataAs w:val="dateTime"/>
                <w:calendar w:val="gregorian"/>
              </w:date>
            </w:sdtPr>
            <w:sdtEndPr/>
            <w:sdtContent>
              <w:p w:rsidR="004F65D8" w:rsidRPr="005924F2" w:rsidRDefault="004F65D8" w:rsidP="009E0D79">
                <w:pPr>
                  <w:pStyle w:val="Meeting"/>
                  <w:numPr>
                    <w:ilvl w:val="0"/>
                    <w:numId w:val="31"/>
                  </w:numPr>
                  <w:cnfStyle w:val="000000000000" w:firstRow="0" w:lastRow="0" w:firstColumn="0" w:lastColumn="0" w:oddVBand="0" w:evenVBand="0" w:oddHBand="0" w:evenHBand="0" w:firstRowFirstColumn="0" w:firstRowLastColumn="0" w:lastRowFirstColumn="0" w:lastRowLastColumn="0"/>
                </w:pPr>
                <w:proofErr w:type="spellStart"/>
                <w:r w:rsidRPr="005924F2">
                  <w:t>dd</w:t>
                </w:r>
                <w:proofErr w:type="spellEnd"/>
                <w:r w:rsidRPr="005924F2">
                  <w:t>/mm/</w:t>
                </w:r>
                <w:proofErr w:type="spellStart"/>
                <w:r w:rsidRPr="005924F2">
                  <w:t>yy</w:t>
                </w:r>
                <w:proofErr w:type="spellEnd"/>
              </w:p>
            </w:sdtContent>
          </w:sdt>
          <w:sdt>
            <w:sdtPr>
              <w:id w:val="-1469046158"/>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789667949"/>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bl>
    <w:p w:rsidR="004F65D8" w:rsidRDefault="004F65D8" w:rsidP="004F65D8">
      <w:pPr>
        <w:pStyle w:val="Caption"/>
      </w:pPr>
      <w:bookmarkStart w:id="60" w:name="_Toc472601322"/>
      <w:bookmarkStart w:id="61" w:name="_Toc486329973"/>
      <w:r>
        <w:t xml:space="preserve">Table </w:t>
      </w:r>
      <w:r>
        <w:fldChar w:fldCharType="begin"/>
      </w:r>
      <w:r>
        <w:instrText xml:space="preserve"> SEQ Table \* ARABIC </w:instrText>
      </w:r>
      <w:r>
        <w:fldChar w:fldCharType="separate"/>
      </w:r>
      <w:r w:rsidR="0045607E">
        <w:rPr>
          <w:noProof/>
        </w:rPr>
        <w:t>2</w:t>
      </w:r>
      <w:r>
        <w:fldChar w:fldCharType="end"/>
      </w:r>
      <w:r>
        <w:t>: List of expert meetings organised in the context of the risk assessment</w:t>
      </w:r>
      <w:bookmarkEnd w:id="60"/>
      <w:bookmarkEnd w:id="61"/>
    </w:p>
    <w:p w:rsidR="001441F6" w:rsidRDefault="001441F6" w:rsidP="001441F6">
      <w:pPr>
        <w:pStyle w:val="Heading2"/>
      </w:pPr>
      <w:bookmarkStart w:id="62" w:name="_Toc486329934"/>
      <w:bookmarkStart w:id="63" w:name="_Ref393109661"/>
      <w:r>
        <w:t>Risk identification</w:t>
      </w:r>
      <w:bookmarkEnd w:id="62"/>
    </w:p>
    <w:p w:rsidR="001441F6" w:rsidRPr="00A2701D" w:rsidRDefault="001441F6" w:rsidP="001441F6">
      <w:pPr>
        <w:pStyle w:val="BodyOfText"/>
      </w:pPr>
      <w:r w:rsidRPr="00A2701D">
        <w:t>The objective of risk identification is to determine what might cause loss, and to understand how, where and why these losses could happen. This phase prepares the risk assessment itself. It took place in the following order:</w:t>
      </w:r>
    </w:p>
    <w:p w:rsidR="001441F6" w:rsidRPr="007B354D" w:rsidRDefault="001441F6" w:rsidP="001441F6">
      <w:pPr>
        <w:pStyle w:val="EnumerationL1"/>
        <w:numPr>
          <w:ilvl w:val="0"/>
          <w:numId w:val="32"/>
        </w:numPr>
      </w:pPr>
      <w:r w:rsidRPr="007B354D">
        <w:t>Identification of assets;</w:t>
      </w:r>
    </w:p>
    <w:p w:rsidR="001441F6" w:rsidRPr="007B354D" w:rsidRDefault="001441F6" w:rsidP="001441F6">
      <w:pPr>
        <w:pStyle w:val="EnumerationL1"/>
      </w:pPr>
      <w:r w:rsidRPr="007B354D">
        <w:t>Identification of threats, vulnerabilities and risk specificities (brainstorming);</w:t>
      </w:r>
    </w:p>
    <w:p w:rsidR="001441F6" w:rsidRPr="007B354D" w:rsidRDefault="001441F6" w:rsidP="001441F6">
      <w:pPr>
        <w:pStyle w:val="EnumerationL1"/>
      </w:pPr>
      <w:r w:rsidRPr="007B354D">
        <w:t>Identification of existing security measures (see Annex);</w:t>
      </w:r>
    </w:p>
    <w:p w:rsidR="001441F6" w:rsidRPr="007B354D" w:rsidRDefault="001441F6" w:rsidP="001441F6">
      <w:pPr>
        <w:pStyle w:val="EnumerationL1"/>
      </w:pPr>
      <w:r w:rsidRPr="007B354D">
        <w:t>Identification of consequences that loss of confidentiality, integrity or availability may have for the considered risk assessment target (details of the risk analysis can be found in Annex)</w:t>
      </w:r>
    </w:p>
    <w:p w:rsidR="001441F6" w:rsidRDefault="001441F6" w:rsidP="001441F6">
      <w:pPr>
        <w:pStyle w:val="Heading3"/>
      </w:pPr>
      <w:bookmarkStart w:id="64" w:name="_Toc486329935"/>
      <w:r>
        <w:t>Asset identification</w:t>
      </w:r>
      <w:bookmarkEnd w:id="64"/>
    </w:p>
    <w:bookmarkEnd w:id="63"/>
    <w:p w:rsidR="001441F6" w:rsidRPr="0044762E" w:rsidRDefault="001441F6" w:rsidP="001441F6">
      <w:pPr>
        <w:pStyle w:val="BodyOfText"/>
      </w:pPr>
      <w:r w:rsidRPr="0044762E">
        <w:t xml:space="preserve">The following table lists the assets considered as sufficiently critical to be included in the risk analysis process. For each asset, a </w:t>
      </w:r>
      <w:r>
        <w:t>val</w:t>
      </w:r>
      <w:r w:rsidRPr="0044762E">
        <w:t xml:space="preserve">ue has been estimated. The </w:t>
      </w:r>
      <w:r>
        <w:t>val</w:t>
      </w:r>
      <w:r w:rsidRPr="0044762E">
        <w:t>ue represents the purchase price and / or the efforts to invest to (re-)create the a</w:t>
      </w:r>
      <w:r>
        <w:t>sset</w:t>
      </w:r>
      <w:r w:rsidRPr="0044762E">
        <w:t>.</w:t>
      </w:r>
    </w:p>
    <w:p w:rsidR="001441F6" w:rsidRPr="0044762E" w:rsidRDefault="001441F6" w:rsidP="001441F6">
      <w:pPr>
        <w:pStyle w:val="Caption"/>
      </w:pPr>
      <w:bookmarkStart w:id="65" w:name="Asset"/>
      <w:bookmarkStart w:id="66" w:name="_Toc486329974"/>
      <w:bookmarkEnd w:id="65"/>
      <w:r w:rsidRPr="0044762E">
        <w:t xml:space="preserve">Table </w:t>
      </w:r>
      <w:r w:rsidRPr="0044762E">
        <w:fldChar w:fldCharType="begin"/>
      </w:r>
      <w:r w:rsidRPr="0044762E">
        <w:instrText xml:space="preserve"> SEQ Table \* ARABIC </w:instrText>
      </w:r>
      <w:r w:rsidRPr="0044762E">
        <w:fldChar w:fldCharType="separate"/>
      </w:r>
      <w:r w:rsidR="0045607E">
        <w:rPr>
          <w:noProof/>
        </w:rPr>
        <w:t>3</w:t>
      </w:r>
      <w:r w:rsidRPr="0044762E">
        <w:fldChar w:fldCharType="end"/>
      </w:r>
      <w:r w:rsidRPr="0044762E">
        <w:t>: List of assets considered in the risk analysis</w:t>
      </w:r>
      <w:r>
        <w:t>.</w:t>
      </w:r>
      <w:bookmarkEnd w:id="66"/>
    </w:p>
    <w:p w:rsidR="001441F6" w:rsidRPr="0044762E" w:rsidRDefault="001441F6" w:rsidP="001441F6">
      <w:pPr>
        <w:pStyle w:val="BodyOfText"/>
      </w:pPr>
      <w:r w:rsidRPr="0044762E">
        <w:t>The following table lists the assets not considered as sufficiently critical to be included in the risk analysis process.</w:t>
      </w:r>
    </w:p>
    <w:p w:rsidR="001441F6" w:rsidRPr="0044762E" w:rsidRDefault="001441F6" w:rsidP="001441F6">
      <w:pPr>
        <w:pStyle w:val="Caption"/>
      </w:pPr>
      <w:bookmarkStart w:id="67" w:name="AssetNotSelected"/>
      <w:bookmarkStart w:id="68" w:name="_Toc486329975"/>
      <w:bookmarkEnd w:id="67"/>
      <w:r w:rsidRPr="0044762E">
        <w:t xml:space="preserve">Table </w:t>
      </w:r>
      <w:r w:rsidRPr="0044762E">
        <w:fldChar w:fldCharType="begin"/>
      </w:r>
      <w:r w:rsidRPr="0044762E">
        <w:instrText xml:space="preserve"> SEQ Table \* ARABIC </w:instrText>
      </w:r>
      <w:r w:rsidRPr="0044762E">
        <w:fldChar w:fldCharType="separate"/>
      </w:r>
      <w:r w:rsidR="0045607E">
        <w:rPr>
          <w:noProof/>
        </w:rPr>
        <w:t>4</w:t>
      </w:r>
      <w:r w:rsidRPr="0044762E">
        <w:fldChar w:fldCharType="end"/>
      </w:r>
      <w:r w:rsidRPr="0044762E">
        <w:t>: List of assets not considered in the risk analysis</w:t>
      </w:r>
      <w:r>
        <w:t>.</w:t>
      </w:r>
      <w:bookmarkEnd w:id="68"/>
    </w:p>
    <w:p w:rsidR="00D8049B" w:rsidRDefault="00D8049B" w:rsidP="00D8049B">
      <w:pPr>
        <w:pStyle w:val="Heading3"/>
      </w:pPr>
      <w:bookmarkStart w:id="69" w:name="_Toc472601293"/>
      <w:bookmarkStart w:id="70" w:name="_Toc486329936"/>
      <w:r>
        <w:lastRenderedPageBreak/>
        <w:t>Brainstorming</w:t>
      </w:r>
      <w:bookmarkEnd w:id="69"/>
      <w:bookmarkEnd w:id="70"/>
    </w:p>
    <w:p w:rsidR="00D8049B" w:rsidRPr="0044762E" w:rsidRDefault="00D8049B" w:rsidP="00D8049B">
      <w:pPr>
        <w:pStyle w:val="BodyOfText"/>
        <w:rPr>
          <w:lang w:eastAsia="fr-LU"/>
        </w:rPr>
      </w:pPr>
      <w:r w:rsidRPr="0044762E">
        <w:rPr>
          <w:lang w:eastAsia="fr-LU"/>
        </w:rPr>
        <w:t>During expert meetings, threats</w:t>
      </w:r>
      <w:r>
        <w:rPr>
          <w:lang w:eastAsia="fr-LU"/>
        </w:rPr>
        <w:t>,</w:t>
      </w:r>
      <w:r w:rsidRPr="0044762E">
        <w:rPr>
          <w:lang w:eastAsia="fr-LU"/>
        </w:rPr>
        <w:t xml:space="preserve"> </w:t>
      </w:r>
      <w:r>
        <w:rPr>
          <w:lang w:eastAsia="fr-LU"/>
        </w:rPr>
        <w:t xml:space="preserve">vulnerabilities </w:t>
      </w:r>
      <w:r w:rsidRPr="0044762E">
        <w:rPr>
          <w:lang w:eastAsia="fr-LU"/>
        </w:rPr>
        <w:t xml:space="preserve">and risks logically ordered according to different criteria (MAGERIT method) are considered and assessed according to the level </w:t>
      </w:r>
      <w:r w:rsidRPr="004936FD">
        <w:rPr>
          <w:b/>
          <w:lang w:eastAsia="fr-LU"/>
        </w:rPr>
        <w:t>++</w:t>
      </w:r>
      <w:r w:rsidRPr="0044762E">
        <w:rPr>
          <w:lang w:eastAsia="fr-LU"/>
        </w:rPr>
        <w:t xml:space="preserve"> and </w:t>
      </w:r>
      <w:r w:rsidRPr="003837C7">
        <w:rPr>
          <w:b/>
          <w:lang w:eastAsia="fr-LU"/>
        </w:rPr>
        <w:t>+</w:t>
      </w:r>
      <w:r w:rsidRPr="0044762E">
        <w:rPr>
          <w:lang w:eastAsia="fr-LU"/>
        </w:rPr>
        <w:t xml:space="preserve"> in case organisation is very exposed, n for a normal exposition, and </w:t>
      </w:r>
      <w:r w:rsidRPr="003837C7">
        <w:rPr>
          <w:b/>
          <w:lang w:eastAsia="fr-LU"/>
        </w:rPr>
        <w:t>-</w:t>
      </w:r>
      <w:r w:rsidRPr="0044762E">
        <w:rPr>
          <w:lang w:eastAsia="fr-LU"/>
        </w:rPr>
        <w:t xml:space="preserve"> or </w:t>
      </w:r>
      <w:r>
        <w:rPr>
          <w:b/>
          <w:lang w:eastAsia="fr-LU"/>
        </w:rPr>
        <w:t>--</w:t>
      </w:r>
      <w:r w:rsidRPr="0044762E">
        <w:rPr>
          <w:lang w:eastAsia="fr-LU"/>
        </w:rPr>
        <w:t xml:space="preserve"> whether the organisation is less exposed than the normal level (see </w:t>
      </w:r>
      <w:r>
        <w:fldChar w:fldCharType="begin"/>
      </w:r>
      <w:r>
        <w:rPr>
          <w:lang w:eastAsia="fr-LU"/>
        </w:rPr>
        <w:instrText xml:space="preserve"> REF _Ref484880884 \h </w:instrText>
      </w:r>
      <w:r>
        <w:fldChar w:fldCharType="separate"/>
      </w:r>
      <w:r w:rsidR="0045607E">
        <w:t xml:space="preserve">Table </w:t>
      </w:r>
      <w:r w:rsidR="0045607E">
        <w:rPr>
          <w:noProof/>
        </w:rPr>
        <w:t>5</w:t>
      </w:r>
      <w:r>
        <w:fldChar w:fldCharType="end"/>
      </w:r>
      <w:r w:rsidRPr="0044762E">
        <w:rPr>
          <w:lang w:eastAsia="fr-LU"/>
        </w:rPr>
        <w:t xml:space="preserve"> below).</w:t>
      </w:r>
    </w:p>
    <w:p w:rsidR="00D8049B" w:rsidRDefault="00D8049B" w:rsidP="00D8049B">
      <w:pPr>
        <w:pStyle w:val="BodyOfText"/>
        <w:rPr>
          <w:lang w:eastAsia="en-US"/>
        </w:rPr>
      </w:pPr>
      <w:r>
        <w:rPr>
          <w:lang w:eastAsia="en-US"/>
        </w:rPr>
        <w:t>The following scale has been used to express the exposition of the scope of the risk analysis:</w:t>
      </w:r>
    </w:p>
    <w:tbl>
      <w:tblPr>
        <w:tblStyle w:val="Tableitrust4"/>
        <w:tblW w:w="3526" w:type="dxa"/>
        <w:jc w:val="center"/>
        <w:tblLook w:val="0620" w:firstRow="1" w:lastRow="0" w:firstColumn="0" w:lastColumn="0" w:noHBand="1" w:noVBand="1"/>
      </w:tblPr>
      <w:tblGrid>
        <w:gridCol w:w="1055"/>
        <w:gridCol w:w="2471"/>
      </w:tblGrid>
      <w:tr w:rsidR="00D8049B" w:rsidRPr="002B0E76" w:rsidTr="009E0D79">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rsidR="00D8049B" w:rsidRPr="002B0E76" w:rsidRDefault="00D8049B" w:rsidP="009E0D79">
            <w:pPr>
              <w:pStyle w:val="TabText1"/>
              <w:jc w:val="center"/>
            </w:pPr>
            <w:r w:rsidRPr="002B0E76">
              <w:t>Exposition</w:t>
            </w:r>
          </w:p>
        </w:tc>
      </w:tr>
      <w:tr w:rsidR="00D8049B" w:rsidRPr="002B0E76" w:rsidTr="009E0D79">
        <w:trPr>
          <w:trHeight w:val="327"/>
          <w:jc w:val="center"/>
        </w:trPr>
        <w:tc>
          <w:tcPr>
            <w:tcW w:w="1055" w:type="dxa"/>
            <w:shd w:val="clear" w:color="auto" w:fill="CCC0D9" w:themeFill="accent4" w:themeFillTint="66"/>
            <w:noWrap/>
            <w:hideMark/>
          </w:tcPr>
          <w:p w:rsidR="00D8049B" w:rsidRPr="002B0E76" w:rsidRDefault="00D8049B" w:rsidP="009E0D79">
            <w:pPr>
              <w:pStyle w:val="TabText1"/>
              <w:jc w:val="center"/>
            </w:pPr>
            <w:r w:rsidRPr="002B0E76">
              <w:t>Symbol</w:t>
            </w:r>
          </w:p>
        </w:tc>
        <w:tc>
          <w:tcPr>
            <w:tcW w:w="2471" w:type="dxa"/>
            <w:shd w:val="clear" w:color="auto" w:fill="CCC0D9" w:themeFill="accent4" w:themeFillTint="66"/>
            <w:noWrap/>
            <w:hideMark/>
          </w:tcPr>
          <w:p w:rsidR="00D8049B" w:rsidRPr="002B0E76" w:rsidRDefault="00D8049B" w:rsidP="009E0D79">
            <w:pPr>
              <w:pStyle w:val="TabText1"/>
              <w:jc w:val="center"/>
            </w:pPr>
            <w:r w:rsidRPr="002B0E76">
              <w:t>Description</w:t>
            </w:r>
          </w:p>
        </w:tc>
      </w:tr>
      <w:tr w:rsidR="00D8049B" w:rsidRPr="002B0E76" w:rsidTr="009E0D79">
        <w:trPr>
          <w:trHeight w:val="52"/>
          <w:jc w:val="center"/>
        </w:trPr>
        <w:tc>
          <w:tcPr>
            <w:tcW w:w="1055" w:type="dxa"/>
            <w:noWrap/>
            <w:hideMark/>
          </w:tcPr>
          <w:p w:rsidR="00D8049B" w:rsidRPr="002B0E76" w:rsidRDefault="00D8049B" w:rsidP="009E0D79">
            <w:pPr>
              <w:pStyle w:val="TabText1"/>
              <w:jc w:val="center"/>
            </w:pPr>
            <w:r w:rsidRPr="002B0E76">
              <w:t>- -</w:t>
            </w:r>
          </w:p>
        </w:tc>
        <w:tc>
          <w:tcPr>
            <w:tcW w:w="2471" w:type="dxa"/>
            <w:noWrap/>
            <w:hideMark/>
          </w:tcPr>
          <w:p w:rsidR="00D8049B" w:rsidRPr="002B0E76" w:rsidRDefault="00D8049B" w:rsidP="009E0D79">
            <w:pPr>
              <w:pStyle w:val="TabText1"/>
              <w:jc w:val="center"/>
            </w:pPr>
            <w:r>
              <w:t>Very weak</w:t>
            </w:r>
          </w:p>
        </w:tc>
      </w:tr>
      <w:tr w:rsidR="00D8049B" w:rsidRPr="002B0E76" w:rsidTr="009E0D79">
        <w:trPr>
          <w:trHeight w:val="52"/>
          <w:jc w:val="center"/>
        </w:trPr>
        <w:tc>
          <w:tcPr>
            <w:tcW w:w="1055" w:type="dxa"/>
            <w:noWrap/>
            <w:hideMark/>
          </w:tcPr>
          <w:p w:rsidR="00D8049B" w:rsidRPr="002B0E76" w:rsidRDefault="00D8049B" w:rsidP="009E0D79">
            <w:pPr>
              <w:pStyle w:val="TabText1"/>
              <w:jc w:val="center"/>
            </w:pPr>
            <w:r w:rsidRPr="002B0E76">
              <w:t>-</w:t>
            </w:r>
          </w:p>
        </w:tc>
        <w:tc>
          <w:tcPr>
            <w:tcW w:w="2471" w:type="dxa"/>
            <w:noWrap/>
            <w:hideMark/>
          </w:tcPr>
          <w:p w:rsidR="00D8049B" w:rsidRPr="002B0E76" w:rsidRDefault="00D8049B" w:rsidP="009E0D79">
            <w:pPr>
              <w:pStyle w:val="TabText1"/>
              <w:jc w:val="center"/>
            </w:pPr>
            <w:r>
              <w:t>Weak</w:t>
            </w:r>
          </w:p>
        </w:tc>
      </w:tr>
      <w:tr w:rsidR="00D8049B" w:rsidRPr="002B0E76" w:rsidTr="009E0D79">
        <w:trPr>
          <w:trHeight w:val="42"/>
          <w:jc w:val="center"/>
        </w:trPr>
        <w:tc>
          <w:tcPr>
            <w:tcW w:w="1055" w:type="dxa"/>
            <w:noWrap/>
            <w:hideMark/>
          </w:tcPr>
          <w:p w:rsidR="00D8049B" w:rsidRPr="002B0E76" w:rsidRDefault="00D8049B" w:rsidP="009E0D79">
            <w:pPr>
              <w:pStyle w:val="TabText1"/>
              <w:jc w:val="center"/>
            </w:pPr>
            <w:r w:rsidRPr="002B0E76">
              <w:t>N</w:t>
            </w:r>
          </w:p>
        </w:tc>
        <w:tc>
          <w:tcPr>
            <w:tcW w:w="2471" w:type="dxa"/>
            <w:noWrap/>
            <w:hideMark/>
          </w:tcPr>
          <w:p w:rsidR="00D8049B" w:rsidRPr="002B0E76" w:rsidRDefault="00D8049B" w:rsidP="009E0D79">
            <w:pPr>
              <w:pStyle w:val="TabText1"/>
              <w:jc w:val="center"/>
            </w:pPr>
            <w:r w:rsidRPr="002B0E76">
              <w:t>Normal</w:t>
            </w:r>
          </w:p>
        </w:tc>
      </w:tr>
      <w:tr w:rsidR="00D8049B" w:rsidRPr="002B0E76" w:rsidTr="009E0D79">
        <w:trPr>
          <w:trHeight w:val="52"/>
          <w:jc w:val="center"/>
        </w:trPr>
        <w:tc>
          <w:tcPr>
            <w:tcW w:w="1055" w:type="dxa"/>
            <w:noWrap/>
            <w:hideMark/>
          </w:tcPr>
          <w:p w:rsidR="00D8049B" w:rsidRPr="002B0E76" w:rsidRDefault="00D8049B" w:rsidP="009E0D79">
            <w:pPr>
              <w:pStyle w:val="TabText1"/>
              <w:jc w:val="center"/>
            </w:pPr>
            <w:r w:rsidRPr="002B0E76">
              <w:t>+</w:t>
            </w:r>
          </w:p>
        </w:tc>
        <w:tc>
          <w:tcPr>
            <w:tcW w:w="2471" w:type="dxa"/>
            <w:noWrap/>
            <w:hideMark/>
          </w:tcPr>
          <w:p w:rsidR="00D8049B" w:rsidRPr="002B0E76" w:rsidRDefault="00D8049B" w:rsidP="009E0D79">
            <w:pPr>
              <w:pStyle w:val="TabText1"/>
              <w:jc w:val="center"/>
            </w:pPr>
            <w:r w:rsidRPr="002B0E76">
              <w:t>Important</w:t>
            </w:r>
          </w:p>
        </w:tc>
      </w:tr>
      <w:tr w:rsidR="00D8049B" w:rsidRPr="002B0E76" w:rsidTr="009E0D79">
        <w:trPr>
          <w:trHeight w:val="76"/>
          <w:jc w:val="center"/>
        </w:trPr>
        <w:tc>
          <w:tcPr>
            <w:tcW w:w="1055" w:type="dxa"/>
            <w:noWrap/>
            <w:hideMark/>
          </w:tcPr>
          <w:p w:rsidR="00D8049B" w:rsidRPr="002B0E76" w:rsidRDefault="00D8049B" w:rsidP="009E0D79">
            <w:pPr>
              <w:pStyle w:val="TabText1"/>
              <w:jc w:val="center"/>
            </w:pPr>
            <w:r w:rsidRPr="002B0E76">
              <w:t>+ +</w:t>
            </w:r>
          </w:p>
        </w:tc>
        <w:tc>
          <w:tcPr>
            <w:tcW w:w="2471" w:type="dxa"/>
            <w:noWrap/>
            <w:hideMark/>
          </w:tcPr>
          <w:p w:rsidR="00D8049B" w:rsidRPr="002B0E76" w:rsidRDefault="00D8049B" w:rsidP="009E0D79">
            <w:pPr>
              <w:pStyle w:val="TabText1"/>
              <w:jc w:val="center"/>
            </w:pPr>
            <w:r>
              <w:t>Very important</w:t>
            </w:r>
          </w:p>
        </w:tc>
      </w:tr>
    </w:tbl>
    <w:p w:rsidR="00D8049B" w:rsidRPr="00290216" w:rsidRDefault="00D8049B" w:rsidP="00D8049B">
      <w:pPr>
        <w:pStyle w:val="Caption"/>
        <w:rPr>
          <w:lang w:eastAsia="en-US"/>
        </w:rPr>
      </w:pPr>
      <w:bookmarkStart w:id="71" w:name="_Ref484880884"/>
      <w:bookmarkStart w:id="72" w:name="_Toc472601325"/>
      <w:bookmarkStart w:id="73" w:name="_Toc486329976"/>
      <w:r>
        <w:t xml:space="preserve">Table </w:t>
      </w:r>
      <w:r>
        <w:fldChar w:fldCharType="begin"/>
      </w:r>
      <w:r>
        <w:instrText xml:space="preserve"> SEQ Table \* ARABIC </w:instrText>
      </w:r>
      <w:r>
        <w:fldChar w:fldCharType="separate"/>
      </w:r>
      <w:r w:rsidR="0045607E">
        <w:rPr>
          <w:noProof/>
        </w:rPr>
        <w:t>5</w:t>
      </w:r>
      <w:r>
        <w:fldChar w:fldCharType="end"/>
      </w:r>
      <w:bookmarkEnd w:id="71"/>
      <w:r>
        <w:t>: Risk exposure levels</w:t>
      </w:r>
      <w:bookmarkEnd w:id="72"/>
      <w:bookmarkEnd w:id="73"/>
    </w:p>
    <w:p w:rsidR="00DD4793" w:rsidRPr="0044762E" w:rsidRDefault="00DD4793" w:rsidP="009714D4">
      <w:pPr>
        <w:pStyle w:val="Heading3"/>
      </w:pPr>
      <w:bookmarkStart w:id="74" w:name="_Ref484965124"/>
      <w:bookmarkStart w:id="75" w:name="_Toc486329937"/>
      <w:r w:rsidRPr="0044762E">
        <w:t xml:space="preserve">Threats </w:t>
      </w:r>
      <w:r w:rsidR="00097D60">
        <w:t xml:space="preserve">exposure </w:t>
      </w:r>
      <w:r w:rsidRPr="0044762E">
        <w:t>mapping</w:t>
      </w:r>
      <w:bookmarkEnd w:id="57"/>
      <w:bookmarkEnd w:id="74"/>
      <w:bookmarkEnd w:id="75"/>
    </w:p>
    <w:p w:rsidR="00DD4793" w:rsidRPr="0044762E" w:rsidRDefault="00DD4793" w:rsidP="00714B91">
      <w:pPr>
        <w:pStyle w:val="BodyOfText"/>
      </w:pPr>
      <w:r w:rsidRPr="0044762E">
        <w:t xml:space="preserve">During this </w:t>
      </w:r>
      <w:r w:rsidR="00756636" w:rsidRPr="0044762E">
        <w:t>step,</w:t>
      </w:r>
      <w:r w:rsidRPr="0044762E">
        <w:t xml:space="preserve"> different threats have been </w:t>
      </w:r>
      <w:proofErr w:type="gramStart"/>
      <w:r w:rsidRPr="0044762E">
        <w:t>taken into account</w:t>
      </w:r>
      <w:proofErr w:type="gramEnd"/>
      <w:r w:rsidRPr="0044762E">
        <w:t xml:space="preserve">. </w:t>
      </w:r>
      <w:proofErr w:type="gramStart"/>
      <w:r w:rsidRPr="0044762E">
        <w:t>In order to</w:t>
      </w:r>
      <w:proofErr w:type="gramEnd"/>
      <w:r w:rsidRPr="0044762E">
        <w:t xml:space="preserve"> ensure that the list of considered threats is sufficiently complete, the threats have been classified following the MAGERIT method. For each threat, the exposure of </w:t>
      </w:r>
      <w:sdt>
        <w:sdtPr>
          <w:alias w:val="Type de document"/>
          <w:tag w:val=""/>
          <w:id w:val="-1749406941"/>
          <w:dataBinding w:prefixMappings="xmlns:ns0='http://purl.org/dc/elements/1.1/' xmlns:ns1='http://schemas.openxmlformats.org/package/2006/metadata/core-properties' " w:xpath="/ns1:coreProperties[1]/ns1:category[1]" w:storeItemID="{6C3C8BC8-F283-45AE-878A-BAB7291924A1}"/>
          <w:text/>
        </w:sdtPr>
        <w:sdtEndPr/>
        <w:sdtContent>
          <w:r w:rsidR="003E1632">
            <w:t>Organisation name</w:t>
          </w:r>
        </w:sdtContent>
      </w:sdt>
      <w:r w:rsidR="003E1632" w:rsidRPr="0044762E">
        <w:t xml:space="preserve"> </w:t>
      </w:r>
      <w:r w:rsidRPr="0044762E">
        <w:t xml:space="preserve">towards this threat, compared to other companies has been estimated. The exposure level is estimated qualitatively with the help of the scale presented in Table </w:t>
      </w:r>
      <w:r w:rsidRPr="0044762E">
        <w:rPr>
          <w:noProof/>
        </w:rPr>
        <w:t>1</w:t>
      </w:r>
      <w:r w:rsidRPr="0044762E">
        <w:t>.</w:t>
      </w:r>
    </w:p>
    <w:p w:rsidR="00DD4793" w:rsidRPr="0044762E" w:rsidRDefault="00DD4793" w:rsidP="00714B91">
      <w:pPr>
        <w:pStyle w:val="Caption"/>
        <w:rPr>
          <w:lang w:eastAsia="fr-LU"/>
        </w:rPr>
      </w:pPr>
      <w:bookmarkStart w:id="76" w:name="Threat"/>
      <w:bookmarkStart w:id="77" w:name="_Toc486329977"/>
      <w:bookmarkEnd w:id="76"/>
      <w:r w:rsidRPr="0044762E">
        <w:t xml:space="preserve">Table </w:t>
      </w:r>
      <w:r w:rsidRPr="0044762E">
        <w:fldChar w:fldCharType="begin"/>
      </w:r>
      <w:r w:rsidRPr="0044762E">
        <w:instrText xml:space="preserve"> SEQ Table \* ARABIC </w:instrText>
      </w:r>
      <w:r w:rsidRPr="0044762E">
        <w:fldChar w:fldCharType="separate"/>
      </w:r>
      <w:r w:rsidR="0045607E">
        <w:rPr>
          <w:noProof/>
        </w:rPr>
        <w:t>6</w:t>
      </w:r>
      <w:r w:rsidRPr="0044762E">
        <w:fldChar w:fldCharType="end"/>
      </w:r>
      <w:r w:rsidRPr="0044762E">
        <w:t>: Threat exposure estimation</w:t>
      </w:r>
      <w:r w:rsidR="007A68D4">
        <w:t>.</w:t>
      </w:r>
      <w:bookmarkEnd w:id="77"/>
    </w:p>
    <w:p w:rsidR="00DD4793" w:rsidRPr="0044762E" w:rsidRDefault="00097D60" w:rsidP="009714D4">
      <w:pPr>
        <w:pStyle w:val="Heading3"/>
      </w:pPr>
      <w:bookmarkStart w:id="78" w:name="_Ref393109789"/>
      <w:bookmarkStart w:id="79" w:name="_Toc486329938"/>
      <w:r>
        <w:t>V</w:t>
      </w:r>
      <w:r w:rsidR="00DD4793" w:rsidRPr="0044762E">
        <w:t>ulnerabilities</w:t>
      </w:r>
      <w:bookmarkEnd w:id="78"/>
      <w:r>
        <w:t xml:space="preserve"> exposure mapping</w:t>
      </w:r>
      <w:bookmarkEnd w:id="79"/>
    </w:p>
    <w:p w:rsidR="00DD4793" w:rsidRPr="0044762E" w:rsidRDefault="00DD4793" w:rsidP="00714B91">
      <w:pPr>
        <w:pStyle w:val="BodyOfText"/>
        <w:rPr>
          <w:lang w:eastAsia="fr-LU"/>
        </w:rPr>
      </w:pPr>
      <w:r w:rsidRPr="0044762E">
        <w:rPr>
          <w:lang w:eastAsia="fr-LU"/>
        </w:rPr>
        <w:t xml:space="preserve">A threat can only become a risk if there are vulnerabilities that can be exploited by the threat. For this, it is very important to know the vulnerabilities of the target to analyse </w:t>
      </w:r>
      <w:proofErr w:type="gramStart"/>
      <w:r w:rsidRPr="0044762E">
        <w:rPr>
          <w:lang w:eastAsia="fr-LU"/>
        </w:rPr>
        <w:t>in order to</w:t>
      </w:r>
      <w:proofErr w:type="gramEnd"/>
      <w:r w:rsidRPr="0044762E">
        <w:rPr>
          <w:lang w:eastAsia="fr-LU"/>
        </w:rPr>
        <w:t xml:space="preserve"> be able to plan corrective and preventive measures to avoid such an exploitation of a vulnerability by a threat.</w:t>
      </w:r>
    </w:p>
    <w:p w:rsidR="00DD4793" w:rsidRPr="0044762E" w:rsidRDefault="00DD4793" w:rsidP="00714B91">
      <w:pPr>
        <w:pStyle w:val="Caption"/>
      </w:pPr>
      <w:bookmarkStart w:id="80" w:name="Vul"/>
      <w:bookmarkStart w:id="81" w:name="_Toc486329978"/>
      <w:bookmarkEnd w:id="80"/>
      <w:r w:rsidRPr="0044762E">
        <w:t xml:space="preserve">Table </w:t>
      </w:r>
      <w:r w:rsidRPr="0044762E">
        <w:fldChar w:fldCharType="begin"/>
      </w:r>
      <w:r w:rsidRPr="0044762E">
        <w:instrText xml:space="preserve"> SEQ Table \* ARABIC </w:instrText>
      </w:r>
      <w:r w:rsidRPr="0044762E">
        <w:fldChar w:fldCharType="separate"/>
      </w:r>
      <w:r w:rsidR="0045607E">
        <w:rPr>
          <w:noProof/>
        </w:rPr>
        <w:t>7</w:t>
      </w:r>
      <w:r w:rsidRPr="0044762E">
        <w:fldChar w:fldCharType="end"/>
      </w:r>
      <w:r w:rsidRPr="0044762E">
        <w:t>: List of vulnerabilities and its exposure level</w:t>
      </w:r>
      <w:r w:rsidR="007A68D4">
        <w:t>.</w:t>
      </w:r>
      <w:bookmarkEnd w:id="81"/>
    </w:p>
    <w:p w:rsidR="00DD4793" w:rsidRPr="0044762E" w:rsidRDefault="00DD4793" w:rsidP="009714D4">
      <w:pPr>
        <w:pStyle w:val="Heading3"/>
      </w:pPr>
      <w:bookmarkStart w:id="82" w:name="_Ref483566492"/>
      <w:bookmarkStart w:id="83" w:name="_Toc486329939"/>
      <w:r w:rsidRPr="0044762E">
        <w:t xml:space="preserve">Risk </w:t>
      </w:r>
      <w:r w:rsidR="00097D60">
        <w:t xml:space="preserve">exposure </w:t>
      </w:r>
      <w:bookmarkEnd w:id="82"/>
      <w:r w:rsidR="00097D60">
        <w:t>mapping</w:t>
      </w:r>
      <w:bookmarkEnd w:id="83"/>
    </w:p>
    <w:p w:rsidR="00DD4793" w:rsidRPr="0044762E" w:rsidRDefault="00DD4793" w:rsidP="00714B91">
      <w:pPr>
        <w:pStyle w:val="BodyOfText"/>
      </w:pPr>
      <w:r w:rsidRPr="0044762E">
        <w:t>After considering general aspects in the mapping of threats</w:t>
      </w:r>
      <w:r w:rsidR="00097D60">
        <w:t xml:space="preserve"> and vulnerabilities</w:t>
      </w:r>
      <w:r w:rsidRPr="0044762E">
        <w:t>, we have considered the threats grouped by source</w:t>
      </w:r>
      <w:r w:rsidR="00FD6C67">
        <w:t>s,</w:t>
      </w:r>
      <w:r w:rsidRPr="0044762E">
        <w:t xml:space="preserve"> to roughly estimate the exposure of the company against these threats. This e</w:t>
      </w:r>
      <w:r w:rsidR="00AB364A">
        <w:t>val</w:t>
      </w:r>
      <w:r w:rsidRPr="0044762E">
        <w:t>uation considers not only the strength and frequency of the threat, but also the level of vulnerability of targeted assets and the impact on the company.</w:t>
      </w:r>
    </w:p>
    <w:p w:rsidR="00DD4793" w:rsidRPr="0044762E" w:rsidRDefault="00DD4793" w:rsidP="00714B91">
      <w:pPr>
        <w:pStyle w:val="Caption"/>
      </w:pPr>
      <w:bookmarkStart w:id="84" w:name="Risk"/>
      <w:bookmarkStart w:id="85" w:name="_Toc486329979"/>
      <w:bookmarkEnd w:id="84"/>
      <w:r w:rsidRPr="0044762E">
        <w:t xml:space="preserve">Table </w:t>
      </w:r>
      <w:r w:rsidRPr="0044762E">
        <w:fldChar w:fldCharType="begin"/>
      </w:r>
      <w:r w:rsidRPr="0044762E">
        <w:instrText xml:space="preserve"> SEQ Table \* ARABIC </w:instrText>
      </w:r>
      <w:r w:rsidRPr="0044762E">
        <w:fldChar w:fldCharType="separate"/>
      </w:r>
      <w:r w:rsidR="0045607E">
        <w:rPr>
          <w:noProof/>
        </w:rPr>
        <w:t>8</w:t>
      </w:r>
      <w:r w:rsidRPr="0044762E">
        <w:fldChar w:fldCharType="end"/>
      </w:r>
      <w:r w:rsidRPr="0044762E">
        <w:t>: Risk specificities</w:t>
      </w:r>
      <w:r w:rsidR="007A68D4">
        <w:t>.</w:t>
      </w:r>
      <w:bookmarkEnd w:id="85"/>
    </w:p>
    <w:p w:rsidR="00DD4793" w:rsidRDefault="00DD4793" w:rsidP="00252CB1">
      <w:pPr>
        <w:pStyle w:val="Heading2"/>
      </w:pPr>
      <w:bookmarkStart w:id="86" w:name="_Toc486329940"/>
      <w:r w:rsidRPr="00252CB1">
        <w:t>Risk analysis</w:t>
      </w:r>
      <w:bookmarkEnd w:id="86"/>
    </w:p>
    <w:p w:rsidR="00252CB1" w:rsidRPr="009432D1" w:rsidRDefault="00252CB1" w:rsidP="00252CB1">
      <w:pPr>
        <w:pStyle w:val="BodyOfText"/>
      </w:pPr>
      <w:r w:rsidRPr="009432D1">
        <w:t>The risk analysis includes several phases:</w:t>
      </w:r>
    </w:p>
    <w:p w:rsidR="00252CB1" w:rsidRPr="009432D1" w:rsidRDefault="00252CB1" w:rsidP="00252CB1">
      <w:pPr>
        <w:pStyle w:val="EnumerationL1"/>
        <w:numPr>
          <w:ilvl w:val="0"/>
          <w:numId w:val="33"/>
        </w:numPr>
      </w:pPr>
      <w:r w:rsidRPr="009432D1">
        <w:t>The choice of a methodology.</w:t>
      </w:r>
    </w:p>
    <w:p w:rsidR="00252CB1" w:rsidRPr="009432D1" w:rsidRDefault="00252CB1" w:rsidP="00252CB1">
      <w:pPr>
        <w:pStyle w:val="EnumerationL1"/>
        <w:numPr>
          <w:ilvl w:val="0"/>
          <w:numId w:val="1"/>
        </w:numPr>
      </w:pPr>
      <w:r w:rsidRPr="009432D1">
        <w:t>The assessment of the risk consequences following a defined scale.</w:t>
      </w:r>
    </w:p>
    <w:p w:rsidR="00252CB1" w:rsidRPr="009432D1" w:rsidRDefault="00252CB1" w:rsidP="00252CB1">
      <w:pPr>
        <w:pStyle w:val="EnumerationL1"/>
        <w:numPr>
          <w:ilvl w:val="0"/>
          <w:numId w:val="1"/>
        </w:numPr>
      </w:pPr>
      <w:r w:rsidRPr="009432D1">
        <w:lastRenderedPageBreak/>
        <w:t>The assessment of the risk occurrence likelihood following a defined scale.</w:t>
      </w:r>
    </w:p>
    <w:p w:rsidR="00252CB1" w:rsidRDefault="00252CB1" w:rsidP="00252CB1">
      <w:pPr>
        <w:pStyle w:val="EnumerationL1"/>
        <w:numPr>
          <w:ilvl w:val="0"/>
          <w:numId w:val="1"/>
        </w:numPr>
      </w:pPr>
      <w:r w:rsidRPr="009432D1">
        <w:t>The determination of the level of risk (see Annex A for details).</w:t>
      </w:r>
    </w:p>
    <w:p w:rsidR="00252CB1" w:rsidRPr="003D6091" w:rsidRDefault="00252CB1" w:rsidP="00252CB1">
      <w:pPr>
        <w:pStyle w:val="Heading3"/>
      </w:pPr>
      <w:bookmarkStart w:id="87" w:name="_Toc472601295"/>
      <w:bookmarkStart w:id="88" w:name="_Ref484965187"/>
      <w:bookmarkStart w:id="89" w:name="_Ref484965197"/>
      <w:bookmarkStart w:id="90" w:name="_Toc486329941"/>
      <w:bookmarkStart w:id="91" w:name="_Hlk484772592"/>
      <w:r>
        <w:t>Risk scenarios and likelihood &amp; impact scales</w:t>
      </w:r>
      <w:bookmarkEnd w:id="87"/>
      <w:bookmarkEnd w:id="88"/>
      <w:bookmarkEnd w:id="89"/>
      <w:bookmarkEnd w:id="90"/>
    </w:p>
    <w:p w:rsidR="00DD4793" w:rsidRPr="0044762E" w:rsidRDefault="00DD4793" w:rsidP="00714B91">
      <w:pPr>
        <w:pStyle w:val="BodyOfText"/>
      </w:pPr>
      <w:r w:rsidRPr="0044762E">
        <w:t xml:space="preserve">In </w:t>
      </w:r>
      <w:r w:rsidR="00252CB1">
        <w:t xml:space="preserve">this </w:t>
      </w:r>
      <w:r w:rsidRPr="0044762E">
        <w:t xml:space="preserve">stage, the risks have been quantified with the help of TRICK Service. The annual losses for </w:t>
      </w:r>
      <w:r w:rsidR="00A87A75">
        <w:t>the generic risk</w:t>
      </w:r>
      <w:r w:rsidRPr="0044762E">
        <w:t xml:space="preserve"> </w:t>
      </w:r>
      <w:r w:rsidR="00A87A75">
        <w:t xml:space="preserve">scenarios described below and </w:t>
      </w:r>
      <w:r w:rsidRPr="0044762E">
        <w:t xml:space="preserve">regrouping the most essential threats and vulnerabilities in relation </w:t>
      </w:r>
      <w:r w:rsidR="00FD6C67">
        <w:t>to</w:t>
      </w:r>
      <w:r w:rsidRPr="0044762E">
        <w:t xml:space="preserve"> the three information security aspects: Confidentiality, Integrity and Availability have been quantified.</w:t>
      </w:r>
    </w:p>
    <w:p w:rsidR="00DD4793" w:rsidRPr="0044762E" w:rsidRDefault="00DD4793" w:rsidP="00714B91">
      <w:pPr>
        <w:pStyle w:val="Caption"/>
      </w:pPr>
      <w:bookmarkStart w:id="92" w:name="Scenario"/>
      <w:bookmarkStart w:id="93" w:name="_Toc486329980"/>
      <w:bookmarkEnd w:id="91"/>
      <w:bookmarkEnd w:id="92"/>
      <w:r w:rsidRPr="0044762E">
        <w:t xml:space="preserve">Table </w:t>
      </w:r>
      <w:r w:rsidRPr="0044762E">
        <w:fldChar w:fldCharType="begin"/>
      </w:r>
      <w:r w:rsidRPr="0044762E">
        <w:instrText xml:space="preserve"> SEQ Table \* ARABIC </w:instrText>
      </w:r>
      <w:r w:rsidRPr="0044762E">
        <w:fldChar w:fldCharType="separate"/>
      </w:r>
      <w:r w:rsidR="0045607E">
        <w:rPr>
          <w:noProof/>
        </w:rPr>
        <w:t>9</w:t>
      </w:r>
      <w:r w:rsidRPr="0044762E">
        <w:fldChar w:fldCharType="end"/>
      </w:r>
      <w:r w:rsidRPr="0044762E">
        <w:t>: Considered risk scenarios</w:t>
      </w:r>
      <w:r w:rsidR="007A68D4">
        <w:t>.</w:t>
      </w:r>
      <w:bookmarkEnd w:id="93"/>
    </w:p>
    <w:p w:rsidR="00DD4793" w:rsidRPr="0044762E" w:rsidRDefault="000F2423" w:rsidP="00714B91">
      <w:pPr>
        <w:pStyle w:val="BodyOfText"/>
      </w:pPr>
      <w:r>
        <w:t xml:space="preserve">The estimation of the risks should be performed by </w:t>
      </w:r>
      <w:bookmarkStart w:id="94" w:name="_Hlk484884027"/>
      <w:r>
        <w:t>the consultant in collaboration with business line responsible</w:t>
      </w:r>
      <w:bookmarkEnd w:id="94"/>
      <w:r>
        <w:t xml:space="preserve">, by considering the potential financial loss if the risk occurs. However, during this process, </w:t>
      </w:r>
      <w:r w:rsidR="00DD4793" w:rsidRPr="0044762E">
        <w:t xml:space="preserve">a quantitative estimation is sometimes too uncertain. Then, we rely on a qualitative estimation of probability or impact. </w:t>
      </w:r>
      <w:r w:rsidR="00E3326F" w:rsidRPr="0044762E">
        <w:t>To</w:t>
      </w:r>
      <w:r w:rsidR="00DD4793" w:rsidRPr="0044762E">
        <w:t xml:space="preserve"> establish a financial statement of expected losses and the cost-effectiveness measures, we translate the qualitative estimation into a quantitative estimation with the scales below.</w:t>
      </w:r>
    </w:p>
    <w:p w:rsidR="00CA5434" w:rsidRDefault="00DD4793" w:rsidP="00900D00">
      <w:pPr>
        <w:pStyle w:val="Caption"/>
      </w:pPr>
      <w:bookmarkStart w:id="95" w:name="Proba"/>
      <w:bookmarkStart w:id="96" w:name="_Toc486329981"/>
      <w:bookmarkEnd w:id="95"/>
      <w:r w:rsidRPr="0044762E">
        <w:t xml:space="preserve">Table </w:t>
      </w:r>
      <w:r w:rsidRPr="0044762E">
        <w:fldChar w:fldCharType="begin"/>
      </w:r>
      <w:r w:rsidRPr="0044762E">
        <w:instrText xml:space="preserve"> SEQ Table \* ARABIC </w:instrText>
      </w:r>
      <w:r w:rsidRPr="0044762E">
        <w:fldChar w:fldCharType="separate"/>
      </w:r>
      <w:r w:rsidR="0045607E">
        <w:rPr>
          <w:noProof/>
        </w:rPr>
        <w:t>10</w:t>
      </w:r>
      <w:r w:rsidRPr="0044762E">
        <w:fldChar w:fldCharType="end"/>
      </w:r>
      <w:r w:rsidRPr="0044762E">
        <w:t>: Probability scale</w:t>
      </w:r>
      <w:r w:rsidR="007A68D4">
        <w:t>.</w:t>
      </w:r>
      <w:bookmarkEnd w:id="96"/>
    </w:p>
    <w:p w:rsidR="00DD4793" w:rsidRPr="0044762E" w:rsidRDefault="00DD4793" w:rsidP="00714B91">
      <w:pPr>
        <w:pStyle w:val="Caption"/>
      </w:pPr>
      <w:bookmarkStart w:id="97" w:name="Impact"/>
      <w:bookmarkStart w:id="98" w:name="_Toc486329982"/>
      <w:bookmarkEnd w:id="97"/>
      <w:r w:rsidRPr="0044762E">
        <w:t xml:space="preserve">Table </w:t>
      </w:r>
      <w:r w:rsidRPr="0044762E">
        <w:fldChar w:fldCharType="begin"/>
      </w:r>
      <w:r w:rsidRPr="0044762E">
        <w:instrText xml:space="preserve"> SEQ Table \* ARABIC </w:instrText>
      </w:r>
      <w:r w:rsidRPr="0044762E">
        <w:fldChar w:fldCharType="separate"/>
      </w:r>
      <w:r w:rsidR="0045607E">
        <w:rPr>
          <w:noProof/>
        </w:rPr>
        <w:t>11</w:t>
      </w:r>
      <w:r w:rsidRPr="0044762E">
        <w:fldChar w:fldCharType="end"/>
      </w:r>
      <w:r w:rsidRPr="0044762E">
        <w:t>: Impact scale</w:t>
      </w:r>
      <w:r w:rsidR="007A68D4">
        <w:t>.</w:t>
      </w:r>
      <w:bookmarkEnd w:id="98"/>
    </w:p>
    <w:p w:rsidR="00DD4793" w:rsidRPr="0044762E" w:rsidRDefault="00DA2E2F" w:rsidP="00DD4793">
      <w:pPr>
        <w:pStyle w:val="Heading3"/>
      </w:pPr>
      <w:bookmarkStart w:id="99" w:name="_Ref484965206"/>
      <w:bookmarkStart w:id="100" w:name="_Toc486329942"/>
      <w:bookmarkStart w:id="101" w:name="_Hlk484881611"/>
      <w:r>
        <w:t>Overview of the risk analysis results</w:t>
      </w:r>
      <w:bookmarkEnd w:id="99"/>
      <w:bookmarkEnd w:id="100"/>
    </w:p>
    <w:bookmarkEnd w:id="101"/>
    <w:p w:rsidR="00DD4793" w:rsidRPr="0044762E" w:rsidRDefault="008326D1" w:rsidP="00DD4793">
      <w:r>
        <w:t xml:space="preserve">The following table shows </w:t>
      </w:r>
      <w:r w:rsidR="00DD4793" w:rsidRPr="0044762E">
        <w:t>for each pair of asset</w:t>
      </w:r>
      <w:r w:rsidR="00FD6C67">
        <w:t xml:space="preserve">s </w:t>
      </w:r>
      <w:r w:rsidR="00DD4793" w:rsidRPr="0044762E">
        <w:t>and threat:</w:t>
      </w:r>
    </w:p>
    <w:p w:rsidR="00DD4793" w:rsidRPr="0044762E" w:rsidRDefault="00A10F0E" w:rsidP="001F570B">
      <w:pPr>
        <w:pStyle w:val="BulletL1"/>
      </w:pPr>
      <w:r w:rsidRPr="0044762E">
        <w:t>T</w:t>
      </w:r>
      <w:r w:rsidR="00DD4793" w:rsidRPr="0044762E">
        <w:t xml:space="preserve">he impact when the threat occurs on the asset (in </w:t>
      </w:r>
      <w:r w:rsidR="00913F9D">
        <w:t xml:space="preserve">kilo </w:t>
      </w:r>
      <w:r w:rsidR="00DD4793" w:rsidRPr="0044762E">
        <w:t xml:space="preserve">euros or using the </w:t>
      </w:r>
      <w:r w:rsidR="00913F9D">
        <w:t>val</w:t>
      </w:r>
      <w:r w:rsidR="00DD4793" w:rsidRPr="0044762E">
        <w:t>ue of the impact scale);</w:t>
      </w:r>
    </w:p>
    <w:p w:rsidR="00DD4793" w:rsidRDefault="00A10F0E" w:rsidP="001F570B">
      <w:pPr>
        <w:pStyle w:val="BulletL1"/>
      </w:pPr>
      <w:r w:rsidRPr="0044762E">
        <w:t>T</w:t>
      </w:r>
      <w:r w:rsidR="00DD4793" w:rsidRPr="0044762E">
        <w:t>he probability of the occurrence of the threat within one year.</w:t>
      </w:r>
    </w:p>
    <w:p w:rsidR="007A68D4" w:rsidRPr="0044762E" w:rsidRDefault="007A68D4" w:rsidP="007A68D4">
      <w:pPr>
        <w:pStyle w:val="Endlist"/>
      </w:pPr>
    </w:p>
    <w:p w:rsidR="006E5AFA" w:rsidRDefault="007C082A" w:rsidP="00DD4793">
      <w:r>
        <w:t xml:space="preserve">These estimations allowed to compute the </w:t>
      </w:r>
      <w:r w:rsidR="00DD4793" w:rsidRPr="0044762E">
        <w:t xml:space="preserve">Annual Loss Expectancy (ALE) </w:t>
      </w:r>
      <w:r>
        <w:t>which represent</w:t>
      </w:r>
      <w:r w:rsidR="00825CEC">
        <w:t>s</w:t>
      </w:r>
      <w:r>
        <w:t xml:space="preserve"> the </w:t>
      </w:r>
      <w:r w:rsidR="00825CEC">
        <w:t xml:space="preserve">current financial </w:t>
      </w:r>
      <w:r>
        <w:t>risk of the organisation</w:t>
      </w:r>
      <w:r w:rsidR="00825CEC">
        <w:t xml:space="preserve"> regarding the information security</w:t>
      </w:r>
      <w:r>
        <w:t xml:space="preserve">. The ALE the </w:t>
      </w:r>
      <w:r w:rsidR="00DD4793" w:rsidRPr="0044762E">
        <w:t xml:space="preserve">is computed by multiplying the impact with the probability of occurrence per year, and the ALE for each asset is obtained by adding </w:t>
      </w:r>
      <w:r w:rsidR="00CA5434">
        <w:t>the ALE for all risk scenarios.</w:t>
      </w:r>
      <w:bookmarkStart w:id="102" w:name="Assessment"/>
      <w:bookmarkEnd w:id="102"/>
    </w:p>
    <w:p w:rsidR="007C082A" w:rsidRPr="0044762E" w:rsidRDefault="007C082A" w:rsidP="007C082A">
      <w:pPr>
        <w:pStyle w:val="Heading3"/>
      </w:pPr>
      <w:bookmarkStart w:id="103" w:name="_Ref483566571"/>
      <w:bookmarkStart w:id="104" w:name="_Ref484965210"/>
      <w:bookmarkStart w:id="105" w:name="_Toc486329943"/>
      <w:bookmarkStart w:id="106" w:name="_Hlk484774946"/>
      <w:r>
        <w:t xml:space="preserve">Typology </w:t>
      </w:r>
      <w:r w:rsidRPr="0044762E">
        <w:t>of estimated risks</w:t>
      </w:r>
      <w:bookmarkEnd w:id="103"/>
      <w:bookmarkEnd w:id="104"/>
      <w:bookmarkEnd w:id="105"/>
    </w:p>
    <w:p w:rsidR="00DD4793" w:rsidRPr="0044762E" w:rsidRDefault="00DD4793" w:rsidP="00CA5434">
      <w:pPr>
        <w:pStyle w:val="BodyOfText"/>
      </w:pPr>
      <w:r w:rsidRPr="0044762E">
        <w:t xml:space="preserve">This section includes figures that illustrate which assets and asset types are most exposed to risks </w:t>
      </w:r>
      <w:r w:rsidR="00AD4312">
        <w:t>(</w:t>
      </w:r>
      <w:r w:rsidR="00AD4312">
        <w:fldChar w:fldCharType="begin"/>
      </w:r>
      <w:r w:rsidR="00AD4312">
        <w:instrText xml:space="preserve"> REF _Ref484713623 \h </w:instrText>
      </w:r>
      <w:r w:rsidR="00AD4312">
        <w:fldChar w:fldCharType="separate"/>
      </w:r>
      <w:r w:rsidR="0045607E" w:rsidRPr="0044762E">
        <w:t xml:space="preserve">Figure </w:t>
      </w:r>
      <w:r w:rsidR="0045607E">
        <w:rPr>
          <w:noProof/>
        </w:rPr>
        <w:t>2</w:t>
      </w:r>
      <w:r w:rsidR="00AD4312">
        <w:fldChar w:fldCharType="end"/>
      </w:r>
      <w:r w:rsidR="00AD4312">
        <w:t xml:space="preserve"> et </w:t>
      </w:r>
      <w:r w:rsidR="00AD4312">
        <w:fldChar w:fldCharType="begin"/>
      </w:r>
      <w:r w:rsidR="00AD4312">
        <w:instrText xml:space="preserve"> REF _Ref484713630 \h </w:instrText>
      </w:r>
      <w:r w:rsidR="00AD4312">
        <w:fldChar w:fldCharType="separate"/>
      </w:r>
      <w:r w:rsidR="0045607E" w:rsidRPr="0044762E">
        <w:t xml:space="preserve">Figure </w:t>
      </w:r>
      <w:r w:rsidR="0045607E">
        <w:rPr>
          <w:noProof/>
        </w:rPr>
        <w:t>3</w:t>
      </w:r>
      <w:r w:rsidR="00AD4312">
        <w:fldChar w:fldCharType="end"/>
      </w:r>
      <w:r w:rsidR="00AD4312">
        <w:t xml:space="preserve">) </w:t>
      </w:r>
      <w:r w:rsidRPr="0044762E">
        <w:t>and from which risk scenario</w:t>
      </w:r>
      <w:r w:rsidR="00FD6C67">
        <w:t xml:space="preserve">s </w:t>
      </w:r>
      <w:r w:rsidRPr="0044762E">
        <w:t>and risk scenario types most risks are resulting from</w:t>
      </w:r>
      <w:r w:rsidR="00AD4312">
        <w:t xml:space="preserve"> (</w:t>
      </w:r>
      <w:r w:rsidR="00AD4312">
        <w:fldChar w:fldCharType="begin"/>
      </w:r>
      <w:r w:rsidR="00AD4312">
        <w:instrText xml:space="preserve"> REF _Ref393267942 \h </w:instrText>
      </w:r>
      <w:r w:rsidR="00AD4312">
        <w:fldChar w:fldCharType="separate"/>
      </w:r>
      <w:r w:rsidR="0045607E" w:rsidRPr="0044762E">
        <w:t xml:space="preserve">Figure </w:t>
      </w:r>
      <w:r w:rsidR="0045607E">
        <w:rPr>
          <w:noProof/>
        </w:rPr>
        <w:t>4</w:t>
      </w:r>
      <w:r w:rsidR="00AD4312">
        <w:fldChar w:fldCharType="end"/>
      </w:r>
      <w:r w:rsidR="00AD4312">
        <w:t xml:space="preserve"> et </w:t>
      </w:r>
      <w:r w:rsidR="00AD4312">
        <w:fldChar w:fldCharType="begin"/>
      </w:r>
      <w:r w:rsidR="00AD4312">
        <w:instrText xml:space="preserve"> REF _Ref393267946 \h </w:instrText>
      </w:r>
      <w:r w:rsidR="00AD4312">
        <w:fldChar w:fldCharType="separate"/>
      </w:r>
      <w:r w:rsidR="0045607E" w:rsidRPr="0044762E">
        <w:t xml:space="preserve">Figure </w:t>
      </w:r>
      <w:r w:rsidR="0045607E">
        <w:rPr>
          <w:noProof/>
        </w:rPr>
        <w:t>5</w:t>
      </w:r>
      <w:r w:rsidR="00AD4312">
        <w:fldChar w:fldCharType="end"/>
      </w:r>
      <w:r w:rsidR="00AD4312">
        <w:t>)</w:t>
      </w:r>
      <w:r w:rsidRPr="0044762E">
        <w:t>.</w:t>
      </w:r>
    </w:p>
    <w:p w:rsidR="00DD4793" w:rsidRPr="0044762E" w:rsidRDefault="00DD4793" w:rsidP="00AD00BA">
      <w:pPr>
        <w:pStyle w:val="Figure"/>
      </w:pPr>
      <w:bookmarkStart w:id="107" w:name="ChartALEByAsset"/>
      <w:bookmarkEnd w:id="106"/>
      <w:r w:rsidRPr="0044762E">
        <w:rPr>
          <w:noProof/>
        </w:rPr>
        <w:lastRenderedPageBreak/>
        <w:drawing>
          <wp:inline distT="0" distB="0" distL="0" distR="0" wp14:anchorId="2B69C2D6" wp14:editId="05C6BAAF">
            <wp:extent cx="5486400" cy="3200400"/>
            <wp:effectExtent l="0" t="0" r="0" b="0"/>
            <wp:docPr id="12" name="Graphique 15" descr="ALE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bookmarkEnd w:id="107"/>
    </w:p>
    <w:p w:rsidR="00DD4793" w:rsidRPr="0044762E" w:rsidRDefault="00DD4793" w:rsidP="00CA5434">
      <w:pPr>
        <w:pStyle w:val="Caption"/>
      </w:pPr>
      <w:bookmarkStart w:id="108" w:name="_Ref484713623"/>
      <w:bookmarkStart w:id="109" w:name="_Toc486329964"/>
      <w:r w:rsidRPr="0044762E">
        <w:t xml:space="preserve">Figure </w:t>
      </w:r>
      <w:r w:rsidRPr="0044762E">
        <w:fldChar w:fldCharType="begin"/>
      </w:r>
      <w:r w:rsidRPr="0044762E">
        <w:instrText xml:space="preserve"> SEQ Figure \* ARABIC </w:instrText>
      </w:r>
      <w:r w:rsidRPr="0044762E">
        <w:fldChar w:fldCharType="separate"/>
      </w:r>
      <w:r w:rsidR="0045607E">
        <w:rPr>
          <w:noProof/>
        </w:rPr>
        <w:t>2</w:t>
      </w:r>
      <w:r w:rsidRPr="0044762E">
        <w:fldChar w:fldCharType="end"/>
      </w:r>
      <w:bookmarkEnd w:id="108"/>
      <w:r w:rsidRPr="0044762E">
        <w:t>: Annual Loss Expectancy by asset</w:t>
      </w:r>
      <w:r w:rsidR="00FD6C67">
        <w:t>s.</w:t>
      </w:r>
      <w:bookmarkEnd w:id="109"/>
    </w:p>
    <w:p w:rsidR="00DD4793" w:rsidRPr="0044762E" w:rsidRDefault="00DD4793" w:rsidP="00AD00BA">
      <w:pPr>
        <w:pStyle w:val="Figure"/>
      </w:pPr>
      <w:bookmarkStart w:id="110" w:name="ChartALEByAssetType"/>
      <w:r w:rsidRPr="0044762E">
        <w:rPr>
          <w:noProof/>
        </w:rPr>
        <w:drawing>
          <wp:inline distT="0" distB="0" distL="0" distR="0" wp14:anchorId="09EDE118" wp14:editId="3835D62D">
            <wp:extent cx="5486400" cy="3200400"/>
            <wp:effectExtent l="0" t="0" r="0" b="0"/>
            <wp:docPr id="16" name="Graphique 14" descr="ALE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bookmarkEnd w:id="110"/>
    </w:p>
    <w:p w:rsidR="00DD4793" w:rsidRPr="0044762E" w:rsidRDefault="00DD4793" w:rsidP="00CA5434">
      <w:pPr>
        <w:pStyle w:val="Caption"/>
      </w:pPr>
      <w:bookmarkStart w:id="111" w:name="_Ref484713630"/>
      <w:bookmarkStart w:id="112" w:name="_Toc486329965"/>
      <w:r w:rsidRPr="0044762E">
        <w:t xml:space="preserve">Figure </w:t>
      </w:r>
      <w:r w:rsidRPr="0044762E">
        <w:fldChar w:fldCharType="begin"/>
      </w:r>
      <w:r w:rsidRPr="0044762E">
        <w:instrText xml:space="preserve"> SEQ Figure \* ARABIC </w:instrText>
      </w:r>
      <w:r w:rsidRPr="0044762E">
        <w:fldChar w:fldCharType="separate"/>
      </w:r>
      <w:r w:rsidR="0045607E">
        <w:rPr>
          <w:noProof/>
        </w:rPr>
        <w:t>3</w:t>
      </w:r>
      <w:r w:rsidRPr="0044762E">
        <w:fldChar w:fldCharType="end"/>
      </w:r>
      <w:bookmarkEnd w:id="111"/>
      <w:r w:rsidRPr="0044762E">
        <w:t>: Annual Loss Expectancy by asset type</w:t>
      </w:r>
      <w:r w:rsidR="00FD6C67">
        <w:t>s.</w:t>
      </w:r>
      <w:bookmarkEnd w:id="112"/>
    </w:p>
    <w:p w:rsidR="00DD4793" w:rsidRPr="0044762E" w:rsidRDefault="00DD4793" w:rsidP="00AD00BA">
      <w:pPr>
        <w:pStyle w:val="Figure"/>
      </w:pPr>
      <w:bookmarkStart w:id="113" w:name="ChartALEByScenario"/>
      <w:r w:rsidRPr="0044762E">
        <w:rPr>
          <w:noProof/>
        </w:rPr>
        <w:lastRenderedPageBreak/>
        <w:drawing>
          <wp:inline distT="0" distB="0" distL="0" distR="0" wp14:anchorId="25D42D35" wp14:editId="07866267">
            <wp:extent cx="5486400" cy="3200400"/>
            <wp:effectExtent l="0" t="0" r="0" b="0"/>
            <wp:docPr id="17" name="Graphique 13" descr="ALE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bookmarkEnd w:id="113"/>
    </w:p>
    <w:p w:rsidR="00DD4793" w:rsidRPr="0044762E" w:rsidRDefault="00DD4793" w:rsidP="00CA5434">
      <w:pPr>
        <w:pStyle w:val="Caption"/>
      </w:pPr>
      <w:bookmarkStart w:id="114" w:name="_Ref393267942"/>
      <w:bookmarkStart w:id="115" w:name="_Toc486329966"/>
      <w:r w:rsidRPr="0044762E">
        <w:t xml:space="preserve">Figure </w:t>
      </w:r>
      <w:r w:rsidRPr="0044762E">
        <w:fldChar w:fldCharType="begin"/>
      </w:r>
      <w:r w:rsidRPr="0044762E">
        <w:instrText xml:space="preserve"> SEQ Figure \* ARABIC </w:instrText>
      </w:r>
      <w:r w:rsidRPr="0044762E">
        <w:fldChar w:fldCharType="separate"/>
      </w:r>
      <w:r w:rsidR="0045607E">
        <w:rPr>
          <w:noProof/>
        </w:rPr>
        <w:t>4</w:t>
      </w:r>
      <w:r w:rsidRPr="0044762E">
        <w:fldChar w:fldCharType="end"/>
      </w:r>
      <w:bookmarkEnd w:id="114"/>
      <w:r w:rsidRPr="0044762E">
        <w:t>: Annual Loss Expectancy by Risk scenario</w:t>
      </w:r>
      <w:r w:rsidR="007A68D4">
        <w:t>.</w:t>
      </w:r>
      <w:bookmarkEnd w:id="115"/>
    </w:p>
    <w:p w:rsidR="00DD4793" w:rsidRPr="0044762E" w:rsidRDefault="00DD4793" w:rsidP="00AD00BA">
      <w:pPr>
        <w:pStyle w:val="Figure"/>
      </w:pPr>
      <w:bookmarkStart w:id="116" w:name="ChartALEByScenarioType"/>
      <w:r w:rsidRPr="0044762E">
        <w:rPr>
          <w:noProof/>
        </w:rPr>
        <w:drawing>
          <wp:inline distT="0" distB="0" distL="0" distR="0" wp14:anchorId="718DF58A" wp14:editId="51E64D84">
            <wp:extent cx="5486400" cy="3200400"/>
            <wp:effectExtent l="0" t="0" r="0" b="0"/>
            <wp:docPr id="18" name="Graphique 11" descr="ALE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bookmarkEnd w:id="116"/>
    </w:p>
    <w:p w:rsidR="00DD4793" w:rsidRDefault="00DD4793" w:rsidP="00CA5434">
      <w:pPr>
        <w:pStyle w:val="Caption"/>
      </w:pPr>
      <w:bookmarkStart w:id="117" w:name="_Ref393267946"/>
      <w:bookmarkStart w:id="118" w:name="_Toc486329967"/>
      <w:r w:rsidRPr="0044762E">
        <w:t xml:space="preserve">Figure </w:t>
      </w:r>
      <w:r w:rsidRPr="0044762E">
        <w:fldChar w:fldCharType="begin"/>
      </w:r>
      <w:r w:rsidRPr="0044762E">
        <w:instrText xml:space="preserve"> SEQ Figure \* ARABIC </w:instrText>
      </w:r>
      <w:r w:rsidRPr="0044762E">
        <w:fldChar w:fldCharType="separate"/>
      </w:r>
      <w:r w:rsidR="0045607E">
        <w:rPr>
          <w:noProof/>
        </w:rPr>
        <w:t>5</w:t>
      </w:r>
      <w:r w:rsidRPr="0044762E">
        <w:fldChar w:fldCharType="end"/>
      </w:r>
      <w:bookmarkEnd w:id="117"/>
      <w:r w:rsidRPr="0044762E">
        <w:t>: Annual Loss Expectancy by threat type</w:t>
      </w:r>
      <w:r w:rsidR="007A68D4">
        <w:t>.</w:t>
      </w:r>
      <w:bookmarkEnd w:id="118"/>
    </w:p>
    <w:p w:rsidR="00F44FDC" w:rsidRDefault="00F44FDC" w:rsidP="00F44FDC">
      <w:pPr>
        <w:pStyle w:val="Heading2"/>
      </w:pPr>
      <w:bookmarkStart w:id="119" w:name="_Toc472601297"/>
      <w:bookmarkStart w:id="120" w:name="_Toc486329944"/>
      <w:r>
        <w:t>Risk evaluation</w:t>
      </w:r>
      <w:bookmarkEnd w:id="119"/>
      <w:bookmarkEnd w:id="120"/>
    </w:p>
    <w:p w:rsidR="00F44FDC" w:rsidRDefault="00F44FDC" w:rsidP="00F44FDC">
      <w:r>
        <w:t>The risk evaluation allows to compare the results of the risk analysis with the risk acceptance criteria that have been defined together with the stakeholders (see section</w:t>
      </w:r>
      <w:r w:rsidR="004F2275">
        <w:t xml:space="preserve"> </w:t>
      </w:r>
      <w:r w:rsidR="004F2275">
        <w:fldChar w:fldCharType="begin"/>
      </w:r>
      <w:r w:rsidR="004F2275">
        <w:instrText xml:space="preserve"> REF _Ref484960978 \w \h </w:instrText>
      </w:r>
      <w:r w:rsidR="004F2275">
        <w:fldChar w:fldCharType="separate"/>
      </w:r>
      <w:r w:rsidR="0045607E">
        <w:t>3.2.3</w:t>
      </w:r>
      <w:r w:rsidR="004F2275">
        <w:fldChar w:fldCharType="end"/>
      </w:r>
      <w:r>
        <w:t>).</w:t>
      </w:r>
    </w:p>
    <w:p w:rsidR="00F44FDC" w:rsidRDefault="00F44FDC" w:rsidP="00F44FDC">
      <w:r>
        <w:t>Risk evaluated to be non-acceptable must be treated by defining a risk treatment plan.</w:t>
      </w:r>
    </w:p>
    <w:p w:rsidR="00F44FDC" w:rsidRPr="0044762E" w:rsidRDefault="00F44FDC" w:rsidP="00F44FDC">
      <w:pPr>
        <w:pStyle w:val="Heading1"/>
        <w:ind w:left="435" w:hanging="435"/>
      </w:pPr>
      <w:bookmarkStart w:id="121" w:name="_Toc486329945"/>
      <w:bookmarkStart w:id="122" w:name="_Ref483566402"/>
      <w:r w:rsidRPr="0044762E">
        <w:lastRenderedPageBreak/>
        <w:t>Risk treatment</w:t>
      </w:r>
      <w:bookmarkEnd w:id="121"/>
    </w:p>
    <w:p w:rsidR="00B06EB3" w:rsidRDefault="00B06EB3" w:rsidP="00B06EB3">
      <w:pPr>
        <w:pStyle w:val="BodyOfText"/>
        <w:rPr>
          <w:shd w:val="clear" w:color="auto" w:fill="FFFFFF"/>
        </w:rPr>
      </w:pPr>
      <w:r>
        <w:rPr>
          <w:shd w:val="clear" w:color="auto" w:fill="FFFFFF"/>
        </w:rPr>
        <w:t>To treat the identified non-acceptable risks, a list of security measures to be implemented have been drawn. The list is based on international standards and best practices and is chosen and ordered to define a risk treatment plan using the TRICK service tool. The implementation of this risk treatment plan allows to reduce the risks to an acceptable level.</w:t>
      </w:r>
    </w:p>
    <w:p w:rsidR="00B06EB3" w:rsidRPr="00B93FE7" w:rsidRDefault="00B06EB3" w:rsidP="00B06EB3">
      <w:pPr>
        <w:pStyle w:val="BodyOfText"/>
      </w:pPr>
      <w:bookmarkStart w:id="123" w:name="_Toc472601300"/>
      <w:r w:rsidRPr="00B93FE7">
        <w:t>The risk treatment includes an indication of the risk level after the effective implementation of the risk treatment plan.</w:t>
      </w:r>
      <w:r>
        <w:t xml:space="preserve"> The treatment plan is defined in several phases to improve step by step the security to reach </w:t>
      </w:r>
      <w:proofErr w:type="gramStart"/>
      <w:r>
        <w:t>an</w:t>
      </w:r>
      <w:proofErr w:type="gramEnd"/>
      <w:r>
        <w:t xml:space="preserve"> chosen risk level in acceptable time duration and considering the organisation resources.</w:t>
      </w:r>
    </w:p>
    <w:p w:rsidR="000663F2" w:rsidRDefault="000663F2" w:rsidP="00F44FDC">
      <w:pPr>
        <w:pStyle w:val="Heading2"/>
        <w:tabs>
          <w:tab w:val="num" w:pos="576"/>
        </w:tabs>
        <w:spacing w:before="360" w:after="240"/>
        <w:ind w:left="585" w:hanging="585"/>
      </w:pPr>
      <w:bookmarkStart w:id="124" w:name="_Toc486329946"/>
      <w:bookmarkStart w:id="125" w:name="_Toc310335620"/>
      <w:bookmarkStart w:id="126" w:name="_Toc316542024"/>
      <w:bookmarkStart w:id="127" w:name="_Toc345882560"/>
      <w:bookmarkEnd w:id="123"/>
      <w:r>
        <w:t>General consideration regarding the identification of measures.</w:t>
      </w:r>
      <w:bookmarkEnd w:id="124"/>
    </w:p>
    <w:p w:rsidR="00F44FDC" w:rsidRPr="0044762E" w:rsidRDefault="00F44FDC" w:rsidP="000663F2">
      <w:pPr>
        <w:pStyle w:val="Heading3"/>
      </w:pPr>
      <w:bookmarkStart w:id="128" w:name="_Toc486329947"/>
      <w:r w:rsidRPr="0044762E">
        <w:t>Parameter tuning</w:t>
      </w:r>
      <w:bookmarkEnd w:id="125"/>
      <w:bookmarkEnd w:id="126"/>
      <w:bookmarkEnd w:id="127"/>
      <w:r>
        <w:t xml:space="preserve"> and outcome’s validation</w:t>
      </w:r>
      <w:bookmarkEnd w:id="128"/>
    </w:p>
    <w:p w:rsidR="00F44FDC" w:rsidRPr="0044762E" w:rsidRDefault="000663F2" w:rsidP="00F44FDC">
      <w:pPr>
        <w:pStyle w:val="BodyOfText"/>
      </w:pPr>
      <w:r>
        <w:t>Trick Service</w:t>
      </w:r>
      <w:r w:rsidR="00F44FDC" w:rsidRPr="0044762E">
        <w:t xml:space="preserve"> Tool contains multiple parameters estimating the effect of all on different risk scenarios. Those parameters have been discussed and agreed by several experts and have been the basis for the risk reduction estimate of several previous customers of </w:t>
      </w:r>
      <w:proofErr w:type="spellStart"/>
      <w:r w:rsidR="00F44FDC" w:rsidRPr="0044762E">
        <w:t>itrust</w:t>
      </w:r>
      <w:proofErr w:type="spellEnd"/>
      <w:r w:rsidR="00F44FDC" w:rsidRPr="0044762E">
        <w:t>.</w:t>
      </w:r>
    </w:p>
    <w:p w:rsidR="00F44FDC" w:rsidRPr="0044762E" w:rsidRDefault="00F44FDC" w:rsidP="00F44FDC">
      <w:pPr>
        <w:pStyle w:val="BodyOfText"/>
      </w:pPr>
      <w:r w:rsidRPr="0044762E">
        <w:t xml:space="preserve">The outcome </w:t>
      </w:r>
      <w:proofErr w:type="gramStart"/>
      <w:r w:rsidRPr="0044762E">
        <w:t>was considered to be</w:t>
      </w:r>
      <w:proofErr w:type="gramEnd"/>
      <w:r w:rsidRPr="0044762E">
        <w:t xml:space="preserve"> plausible during the </w:t>
      </w:r>
      <w:r>
        <w:t>val</w:t>
      </w:r>
      <w:r w:rsidRPr="0044762E">
        <w:t>idation phase.</w:t>
      </w:r>
    </w:p>
    <w:p w:rsidR="00F44FDC" w:rsidRPr="0044762E" w:rsidRDefault="000663F2" w:rsidP="000663F2">
      <w:pPr>
        <w:pStyle w:val="Heading3"/>
      </w:pPr>
      <w:bookmarkStart w:id="129" w:name="_Toc486329948"/>
      <w:r>
        <w:t xml:space="preserve">A </w:t>
      </w:r>
      <w:r w:rsidR="00BF4F41">
        <w:t xml:space="preserve">methodology based on </w:t>
      </w:r>
      <w:r w:rsidR="00F44FDC" w:rsidRPr="0044762E">
        <w:t>profitability</w:t>
      </w:r>
      <w:bookmarkEnd w:id="129"/>
    </w:p>
    <w:p w:rsidR="00F44FDC" w:rsidRPr="0044762E" w:rsidRDefault="00F44FDC" w:rsidP="00F44FDC">
      <w:pPr>
        <w:pStyle w:val="BodyOfText"/>
      </w:pPr>
      <w:r w:rsidRPr="0044762E">
        <w:t xml:space="preserve">Using the TRICK Service methodology of </w:t>
      </w:r>
      <w:proofErr w:type="spellStart"/>
      <w:r w:rsidRPr="0044762E">
        <w:t>itrust</w:t>
      </w:r>
      <w:proofErr w:type="spellEnd"/>
      <w:r w:rsidRPr="0044762E">
        <w:t xml:space="preserve"> consulting, we estimated the risk reductions for the various measures that are to be implemented. We derived a first</w:t>
      </w:r>
      <w:r>
        <w:t>-</w:t>
      </w:r>
      <w:r w:rsidRPr="0044762E">
        <w:t>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rsidR="00BF4F41" w:rsidRDefault="00BF4F41" w:rsidP="00BF4F41">
      <w:pPr>
        <w:pStyle w:val="Heading2"/>
      </w:pPr>
      <w:bookmarkStart w:id="130" w:name="_Toc486329949"/>
      <w:r>
        <w:t>Summary of treatment plan</w:t>
      </w:r>
      <w:bookmarkEnd w:id="130"/>
    </w:p>
    <w:p w:rsidR="00BF4F41" w:rsidRPr="006A3020" w:rsidRDefault="00BF4F41" w:rsidP="00BF4F41">
      <w:pPr>
        <w:pStyle w:val="BodyOfText"/>
        <w:spacing w:before="160"/>
        <w:rPr>
          <w:lang w:eastAsia="en-US"/>
        </w:rPr>
      </w:pPr>
      <w:r>
        <w:rPr>
          <w:lang w:eastAsia="en-US"/>
        </w:rPr>
        <w:t xml:space="preserve">The table below gives the summary of the main characteristic of the treatment plan for each phase. The table described for each phase the following </w:t>
      </w:r>
      <w:r w:rsidR="00295D1B">
        <w:rPr>
          <w:lang w:eastAsia="en-US"/>
        </w:rPr>
        <w:t>information</w:t>
      </w:r>
      <w:r>
        <w:rPr>
          <w:lang w:eastAsia="en-US"/>
        </w:rPr>
        <w:t>:</w:t>
      </w:r>
    </w:p>
    <w:p w:rsidR="00295D1B" w:rsidRPr="008100A1" w:rsidRDefault="00295D1B" w:rsidP="00F44FDC">
      <w:pPr>
        <w:pStyle w:val="BulletL1"/>
        <w:rPr>
          <w:b/>
        </w:rPr>
      </w:pPr>
      <w:r w:rsidRPr="008100A1">
        <w:rPr>
          <w:b/>
        </w:rPr>
        <w:t>The phase characteristic:</w:t>
      </w:r>
    </w:p>
    <w:p w:rsidR="00F44FDC" w:rsidRPr="0044762E" w:rsidRDefault="00F44FDC" w:rsidP="00295D1B">
      <w:pPr>
        <w:pStyle w:val="BulletL2"/>
      </w:pPr>
      <w:r w:rsidRPr="0044762E">
        <w:t>The start and end date of the phase;</w:t>
      </w:r>
    </w:p>
    <w:p w:rsidR="00F44FDC" w:rsidRPr="0044762E" w:rsidRDefault="00F44FDC" w:rsidP="00295D1B">
      <w:pPr>
        <w:pStyle w:val="BulletL2"/>
      </w:pPr>
      <w:r w:rsidRPr="0044762E">
        <w:t xml:space="preserve">The compliance level with </w:t>
      </w:r>
      <w:r>
        <w:t>the applied standard</w:t>
      </w:r>
      <w:r w:rsidRPr="0044762E">
        <w:t>;</w:t>
      </w:r>
    </w:p>
    <w:p w:rsidR="00F44FDC" w:rsidRPr="0044762E" w:rsidRDefault="00F44FDC" w:rsidP="00295D1B">
      <w:pPr>
        <w:pStyle w:val="BulletL2"/>
      </w:pPr>
      <w:r w:rsidRPr="0044762E">
        <w:t>The number of to be implemented during the phase;</w:t>
      </w:r>
    </w:p>
    <w:p w:rsidR="00F44FDC" w:rsidRDefault="00F44FDC" w:rsidP="00295D1B">
      <w:pPr>
        <w:pStyle w:val="BulletL2"/>
      </w:pPr>
      <w:r w:rsidRPr="0044762E">
        <w:t xml:space="preserve">The number of whose implementation reached 100% </w:t>
      </w:r>
      <w:proofErr w:type="gramStart"/>
      <w:r w:rsidRPr="0044762E">
        <w:t>with regard to</w:t>
      </w:r>
      <w:proofErr w:type="gramEnd"/>
      <w:r w:rsidRPr="0044762E">
        <w:t xml:space="preserve"> </w:t>
      </w:r>
      <w:r>
        <w:t>the applied standard</w:t>
      </w:r>
      <w:r w:rsidRPr="0044762E">
        <w:t xml:space="preserve"> at the end of the phase.</w:t>
      </w:r>
    </w:p>
    <w:p w:rsidR="00295D1B" w:rsidRDefault="00295D1B" w:rsidP="00295D1B">
      <w:pPr>
        <w:pStyle w:val="Endlist"/>
      </w:pPr>
    </w:p>
    <w:p w:rsidR="00F44FDC" w:rsidRPr="008100A1" w:rsidRDefault="00F44FDC" w:rsidP="00BF4F41">
      <w:pPr>
        <w:pStyle w:val="BulletL1"/>
        <w:rPr>
          <w:b/>
        </w:rPr>
      </w:pPr>
      <w:r w:rsidRPr="008100A1">
        <w:rPr>
          <w:b/>
        </w:rPr>
        <w:t>The profitability</w:t>
      </w:r>
      <w:r w:rsidR="008100A1" w:rsidRPr="008100A1">
        <w:rPr>
          <w:b/>
        </w:rPr>
        <w:t xml:space="preserve"> of the planned security measures</w:t>
      </w:r>
      <w:r w:rsidRPr="008100A1">
        <w:rPr>
          <w:b/>
        </w:rPr>
        <w:t>:</w:t>
      </w:r>
    </w:p>
    <w:p w:rsidR="00F44FDC" w:rsidRPr="0044762E" w:rsidRDefault="00F44FDC" w:rsidP="00295D1B">
      <w:pPr>
        <w:pStyle w:val="BulletL2"/>
      </w:pPr>
      <w:r w:rsidRPr="0044762E">
        <w:t>The Annual Loss Expectancy in k€ at the end of the phase (P0 giving the current ALE);</w:t>
      </w:r>
    </w:p>
    <w:p w:rsidR="00F44FDC" w:rsidRPr="0044762E" w:rsidRDefault="00F44FDC" w:rsidP="00295D1B">
      <w:pPr>
        <w:pStyle w:val="BulletL2"/>
      </w:pPr>
      <w:r w:rsidRPr="0044762E">
        <w:t>The Risk Reduction (i.e. ALE before – ALE after the implementation);</w:t>
      </w:r>
    </w:p>
    <w:p w:rsidR="00F44FDC" w:rsidRPr="0044762E" w:rsidRDefault="00F44FDC" w:rsidP="00295D1B">
      <w:pPr>
        <w:pStyle w:val="BulletL2"/>
      </w:pPr>
      <w:bookmarkStart w:id="131" w:name="_Hlk484959403"/>
      <w:r w:rsidRPr="0044762E">
        <w:t>The average annual cost of the phase (considering set-up cost, lifetime and yearly maintenance;</w:t>
      </w:r>
    </w:p>
    <w:bookmarkEnd w:id="131"/>
    <w:p w:rsidR="00F44FDC" w:rsidRPr="0044762E" w:rsidRDefault="00F44FDC" w:rsidP="00295D1B">
      <w:pPr>
        <w:pStyle w:val="BulletL2"/>
      </w:pPr>
      <w:r w:rsidRPr="0044762E">
        <w:lastRenderedPageBreak/>
        <w:t>The Return on security investment (ROSI) in k€ (ROSI = Risk reduction - average annual cost).</w:t>
      </w:r>
    </w:p>
    <w:p w:rsidR="00F44FDC" w:rsidRDefault="00F44FDC" w:rsidP="00295D1B">
      <w:pPr>
        <w:pStyle w:val="BulletL2"/>
      </w:pPr>
      <w:r w:rsidRPr="0044762E">
        <w:t>The relative ROSI, which is the ROSI divided by the total set-up cost.</w:t>
      </w:r>
    </w:p>
    <w:p w:rsidR="00F44FDC" w:rsidRPr="0044762E" w:rsidRDefault="00F44FDC" w:rsidP="00F44FDC">
      <w:pPr>
        <w:pStyle w:val="Endlist"/>
      </w:pPr>
    </w:p>
    <w:p w:rsidR="00295D1B" w:rsidRDefault="00295D1B" w:rsidP="00295D1B">
      <w:pPr>
        <w:pStyle w:val="BulletL1"/>
        <w:spacing w:after="0"/>
      </w:pPr>
      <w:bookmarkStart w:id="132" w:name="_Hlk484961585"/>
      <w:r w:rsidRPr="008100A1">
        <w:rPr>
          <w:b/>
        </w:rPr>
        <w:t>The resources planning</w:t>
      </w:r>
      <w:r>
        <w:t>:</w:t>
      </w:r>
    </w:p>
    <w:p w:rsidR="00295D1B" w:rsidRPr="003D6091" w:rsidRDefault="00295D1B" w:rsidP="00295D1B">
      <w:pPr>
        <w:pStyle w:val="BulletL2"/>
      </w:pPr>
      <w:r>
        <w:t>The implementation costs of the security measures (set-up cost) including:</w:t>
      </w:r>
    </w:p>
    <w:p w:rsidR="00295D1B" w:rsidRPr="003D6091" w:rsidRDefault="00295D1B" w:rsidP="00295D1B">
      <w:pPr>
        <w:pStyle w:val="BulletL3"/>
      </w:pPr>
      <w:r w:rsidRPr="003D6091">
        <w:t>Internal workload in man-days;</w:t>
      </w:r>
    </w:p>
    <w:p w:rsidR="00295D1B" w:rsidRDefault="00295D1B" w:rsidP="00295D1B">
      <w:pPr>
        <w:pStyle w:val="BulletL3"/>
      </w:pPr>
      <w:r w:rsidRPr="003D6091">
        <w:t>External workload in man-days;</w:t>
      </w:r>
    </w:p>
    <w:p w:rsidR="00295D1B" w:rsidRDefault="00295D1B" w:rsidP="00295D1B">
      <w:pPr>
        <w:pStyle w:val="BulletL3"/>
      </w:pPr>
      <w:r>
        <w:t>Investment in kilo-euros</w:t>
      </w:r>
    </w:p>
    <w:p w:rsidR="00295D1B" w:rsidRPr="003D6091" w:rsidRDefault="00295D1B" w:rsidP="00295D1B">
      <w:pPr>
        <w:pStyle w:val="BulletL3"/>
      </w:pPr>
      <w:r>
        <w:t>The total of implementation cost in kilo-euros.</w:t>
      </w:r>
    </w:p>
    <w:p w:rsidR="00295D1B" w:rsidRDefault="00295D1B" w:rsidP="00295D1B">
      <w:pPr>
        <w:pStyle w:val="BulletL2"/>
      </w:pPr>
      <w:r>
        <w:t>The recurrent costs to be planned to maintain the security measures:</w:t>
      </w:r>
    </w:p>
    <w:p w:rsidR="00295D1B" w:rsidRPr="003D6091" w:rsidRDefault="00295D1B" w:rsidP="00295D1B">
      <w:pPr>
        <w:pStyle w:val="BulletL3"/>
      </w:pPr>
      <w:r w:rsidRPr="003D6091">
        <w:t>Internal maintenance workload in man-days;</w:t>
      </w:r>
    </w:p>
    <w:p w:rsidR="00295D1B" w:rsidRPr="003D6091" w:rsidRDefault="00295D1B" w:rsidP="00295D1B">
      <w:pPr>
        <w:pStyle w:val="BulletL3"/>
      </w:pPr>
      <w:r w:rsidRPr="003D6091">
        <w:t>External maintenance workload in man-days;</w:t>
      </w:r>
    </w:p>
    <w:p w:rsidR="00295D1B" w:rsidRPr="003D6091" w:rsidRDefault="00295D1B" w:rsidP="00295D1B">
      <w:pPr>
        <w:pStyle w:val="BulletL3"/>
      </w:pPr>
      <w:r w:rsidRPr="003D6091">
        <w:t xml:space="preserve">Recurrent investments to maintain </w:t>
      </w:r>
      <w:r>
        <w:t xml:space="preserve">implementation rate </w:t>
      </w:r>
      <w:r w:rsidRPr="003D6091">
        <w:t>in kilo-euro;</w:t>
      </w:r>
    </w:p>
    <w:p w:rsidR="00295D1B" w:rsidRPr="003D6091" w:rsidRDefault="00295D1B" w:rsidP="00295D1B">
      <w:pPr>
        <w:pStyle w:val="BulletL3"/>
      </w:pPr>
      <w:r>
        <w:t>The total of r</w:t>
      </w:r>
      <w:r w:rsidRPr="003D6091">
        <w:t>ecurrent costs</w:t>
      </w:r>
      <w:r>
        <w:t xml:space="preserve"> in kilo-euros</w:t>
      </w:r>
      <w:r w:rsidRPr="003D6091">
        <w:t>;</w:t>
      </w:r>
    </w:p>
    <w:p w:rsidR="00295D1B" w:rsidRDefault="00295D1B" w:rsidP="00295D1B">
      <w:pPr>
        <w:pStyle w:val="BulletL2"/>
      </w:pPr>
      <w:r w:rsidRPr="003D6091">
        <w:t>The total cost of the phase including</w:t>
      </w:r>
      <w:r>
        <w:t xml:space="preserve"> internal and external workload.</w:t>
      </w:r>
    </w:p>
    <w:bookmarkEnd w:id="132"/>
    <w:p w:rsidR="00F44FDC" w:rsidRPr="0044762E" w:rsidRDefault="00F44FDC" w:rsidP="00F44FDC">
      <w:pPr>
        <w:pStyle w:val="Endlist"/>
      </w:pPr>
    </w:p>
    <w:p w:rsidR="00F44FDC" w:rsidRDefault="00F44FDC" w:rsidP="00F44FDC">
      <w:pPr>
        <w:pStyle w:val="BodyOfText"/>
        <w:pBdr>
          <w:top w:val="single" w:sz="4" w:space="1" w:color="7030A0"/>
          <w:right w:val="single" w:sz="4" w:space="4" w:color="7030A0"/>
        </w:pBdr>
        <w:spacing w:after="0"/>
      </w:pPr>
      <w:r w:rsidRPr="00957643">
        <w:rPr>
          <w:color w:val="7030A0"/>
        </w:rPr>
        <w:t>Note:</w:t>
      </w:r>
      <w:r>
        <w:t xml:space="preserve"> </w:t>
      </w:r>
      <w:r w:rsidRPr="00D34992">
        <w:rPr>
          <w:color w:val="7030A0"/>
          <w:lang w:val="fr-FR"/>
        </w:rPr>
        <w:sym w:font="Wingdings 2" w:char="F0F7"/>
      </w:r>
      <w:r w:rsidRPr="002A73A6">
        <w:t> l</w:t>
      </w:r>
      <w:r w:rsidRPr="0044762E">
        <w:t xml:space="preserve"> one external man-day costs </w:t>
      </w:r>
      <w:r w:rsidR="000867DF">
        <w:rPr>
          <w:highlight w:val="yellow"/>
        </w:rPr>
        <w:fldChar w:fldCharType="begin"/>
      </w:r>
      <w:r w:rsidR="000867DF">
        <w:rPr>
          <w:highlight w:val="yellow"/>
        </w:rPr>
        <w:instrText xml:space="preserve"> DOCPROPERTY  EXTERNAL_WL_VAL  \* MERGEFORMAT </w:instrText>
      </w:r>
      <w:r w:rsidR="000867DF">
        <w:rPr>
          <w:highlight w:val="yellow"/>
        </w:rPr>
        <w:fldChar w:fldCharType="separate"/>
      </w:r>
      <w:r w:rsidR="000867DF">
        <w:rPr>
          <w:highlight w:val="yellow"/>
        </w:rPr>
        <w:t>0</w:t>
      </w:r>
      <w:r w:rsidR="000867DF">
        <w:rPr>
          <w:highlight w:val="yellow"/>
        </w:rPr>
        <w:fldChar w:fldCharType="end"/>
      </w:r>
      <w:r>
        <w:t> </w:t>
      </w:r>
      <w:r w:rsidRPr="0044762E">
        <w:t xml:space="preserve">€ and </w:t>
      </w:r>
      <w:proofErr w:type="gramStart"/>
      <w:r w:rsidRPr="0044762E">
        <w:t>an internal man-day costs</w:t>
      </w:r>
      <w:proofErr w:type="gramEnd"/>
      <w:r w:rsidRPr="0044762E">
        <w:t xml:space="preserve"> </w:t>
      </w:r>
      <w:r w:rsidR="000867DF">
        <w:rPr>
          <w:highlight w:val="yellow"/>
        </w:rPr>
        <w:fldChar w:fldCharType="begin"/>
      </w:r>
      <w:r w:rsidR="000867DF">
        <w:rPr>
          <w:highlight w:val="yellow"/>
        </w:rPr>
        <w:instrText xml:space="preserve"> DOCPROPERTY  INTERNAL_WL_VAL  \* MERGEFORMAT </w:instrText>
      </w:r>
      <w:r w:rsidR="000867DF">
        <w:rPr>
          <w:highlight w:val="yellow"/>
        </w:rPr>
        <w:fldChar w:fldCharType="separate"/>
      </w:r>
      <w:r w:rsidR="000867DF">
        <w:rPr>
          <w:highlight w:val="yellow"/>
        </w:rPr>
        <w:t>0</w:t>
      </w:r>
      <w:r w:rsidR="000867DF">
        <w:rPr>
          <w:highlight w:val="yellow"/>
        </w:rPr>
        <w:fldChar w:fldCharType="end"/>
      </w:r>
      <w:r>
        <w:t> €.</w:t>
      </w:r>
    </w:p>
    <w:p w:rsidR="00F44FDC" w:rsidRPr="0044762E" w:rsidRDefault="00F44FDC" w:rsidP="00F44FDC">
      <w:pPr>
        <w:pStyle w:val="BodyOfText"/>
        <w:pBdr>
          <w:bottom w:val="single" w:sz="4" w:space="1" w:color="7030A0"/>
          <w:right w:val="single" w:sz="4" w:space="4" w:color="7030A0"/>
        </w:pBdr>
        <w:ind w:left="567"/>
      </w:pPr>
      <w:r w:rsidRPr="00D34992">
        <w:rPr>
          <w:color w:val="7030A0"/>
          <w:lang w:val="fr-FR"/>
        </w:rPr>
        <w:sym w:font="Wingdings 2" w:char="F0F7"/>
      </w:r>
      <w:r w:rsidRPr="002A73A6">
        <w:t> l</w:t>
      </w:r>
      <w:r w:rsidRPr="0044762E">
        <w:t xml:space="preserve"> that the average cost </w:t>
      </w:r>
      <w:r>
        <w:t>is</w:t>
      </w:r>
      <w:r w:rsidRPr="0044762E">
        <w:t xml:space="preserve"> different from the set-up cost plus recurrent cost</w:t>
      </w:r>
      <w:r>
        <w:t xml:space="preserve">s </w:t>
      </w:r>
      <w:r w:rsidRPr="0044762E">
        <w:t>as they consider a lifetime for each investment.</w:t>
      </w:r>
    </w:p>
    <w:p w:rsidR="00F44FDC" w:rsidRPr="0044762E" w:rsidRDefault="00F44FDC" w:rsidP="00F44FDC">
      <w:pPr>
        <w:spacing w:after="0"/>
      </w:pPr>
      <w:r>
        <w:t>The range and the efficiency of each phase are described in the following table:</w:t>
      </w:r>
    </w:p>
    <w:p w:rsidR="00F44FDC" w:rsidRPr="0044762E" w:rsidRDefault="00F44FDC" w:rsidP="00F44FDC">
      <w:pPr>
        <w:pStyle w:val="Caption"/>
      </w:pPr>
      <w:bookmarkStart w:id="133" w:name="_Toc486329983"/>
      <w:r w:rsidRPr="0044762E">
        <w:t>T</w:t>
      </w:r>
      <w:bookmarkStart w:id="134" w:name="Summary"/>
      <w:bookmarkEnd w:id="134"/>
      <w:r w:rsidRPr="0044762E">
        <w:t xml:space="preserve">able </w:t>
      </w:r>
      <w:r w:rsidRPr="0044762E">
        <w:fldChar w:fldCharType="begin"/>
      </w:r>
      <w:r w:rsidRPr="0044762E">
        <w:instrText xml:space="preserve"> SEQ Table \* ARABIC </w:instrText>
      </w:r>
      <w:r w:rsidRPr="0044762E">
        <w:fldChar w:fldCharType="separate"/>
      </w:r>
      <w:r w:rsidR="0045607E">
        <w:rPr>
          <w:noProof/>
        </w:rPr>
        <w:t>12</w:t>
      </w:r>
      <w:r w:rsidRPr="0044762E">
        <w:fldChar w:fldCharType="end"/>
      </w:r>
      <w:r>
        <w:t xml:space="preserve">: </w:t>
      </w:r>
      <w:r w:rsidRPr="0044762E">
        <w:t>Characteristics of implementation phases</w:t>
      </w:r>
      <w:r>
        <w:t>.</w:t>
      </w:r>
      <w:bookmarkEnd w:id="133"/>
    </w:p>
    <w:p w:rsidR="00F44FDC" w:rsidRDefault="00F44FDC" w:rsidP="008100A1">
      <w:pPr>
        <w:pStyle w:val="Heading2"/>
      </w:pPr>
      <w:bookmarkStart w:id="135" w:name="_Toc486329950"/>
      <w:r>
        <w:t>Increase of compliance rate and rentability of the phases</w:t>
      </w:r>
      <w:bookmarkEnd w:id="135"/>
    </w:p>
    <w:p w:rsidR="00F44FDC" w:rsidRDefault="00F44FDC" w:rsidP="00F44FDC">
      <w:r w:rsidRPr="00C54976">
        <w:t xml:space="preserve">The following figure shows the evolution </w:t>
      </w:r>
      <w:r>
        <w:t xml:space="preserve">of both </w:t>
      </w:r>
      <w:r w:rsidRPr="00C54976">
        <w:t>rentability</w:t>
      </w:r>
      <w:r>
        <w:t xml:space="preserve"> for applied measures and compliance rate according to the implementation of security measures during the defined phases.</w:t>
      </w:r>
    </w:p>
    <w:p w:rsidR="00F44FDC" w:rsidRPr="00306B1F" w:rsidRDefault="00F44FDC" w:rsidP="00F44FDC">
      <w:pPr>
        <w:keepNext/>
        <w:jc w:val="center"/>
        <w:rPr>
          <w:lang w:val="fr-FR"/>
        </w:rPr>
      </w:pPr>
      <w:bookmarkStart w:id="136" w:name="ChartRentability"/>
      <w:bookmarkStart w:id="137" w:name="_GoBack"/>
      <w:r w:rsidRPr="002018D5">
        <w:rPr>
          <w:noProof/>
          <w:color w:val="FF0000"/>
        </w:rPr>
        <w:drawing>
          <wp:inline distT="0" distB="0" distL="0" distR="0" wp14:anchorId="7D1CBBF3" wp14:editId="526364A5">
            <wp:extent cx="5486400" cy="3200400"/>
            <wp:effectExtent l="0" t="0" r="0" b="0"/>
            <wp:docPr id="2"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bookmarkEnd w:id="136"/>
      <w:bookmarkEnd w:id="137"/>
    </w:p>
    <w:p w:rsidR="00F44FDC" w:rsidRPr="00C875C1" w:rsidRDefault="00F44FDC" w:rsidP="00F44FDC">
      <w:pPr>
        <w:pStyle w:val="Caption"/>
      </w:pPr>
      <w:bookmarkStart w:id="138" w:name="_Toc472605190"/>
      <w:bookmarkStart w:id="139" w:name="_Toc486329968"/>
      <w:r w:rsidRPr="00C875C1">
        <w:t xml:space="preserve">Figure </w:t>
      </w:r>
      <w:r w:rsidRPr="00306B1F">
        <w:rPr>
          <w:lang w:val="fr-FR"/>
        </w:rPr>
        <w:fldChar w:fldCharType="begin"/>
      </w:r>
      <w:r w:rsidRPr="00C875C1">
        <w:instrText xml:space="preserve"> SEQ Figure \* ARABIC </w:instrText>
      </w:r>
      <w:r w:rsidRPr="00306B1F">
        <w:rPr>
          <w:lang w:val="fr-FR"/>
        </w:rPr>
        <w:fldChar w:fldCharType="separate"/>
      </w:r>
      <w:r w:rsidR="0045607E">
        <w:rPr>
          <w:noProof/>
        </w:rPr>
        <w:t>6</w:t>
      </w:r>
      <w:r w:rsidRPr="00306B1F">
        <w:rPr>
          <w:lang w:val="fr-FR"/>
        </w:rPr>
        <w:fldChar w:fldCharType="end"/>
      </w:r>
      <w:r w:rsidRPr="00C875C1">
        <w:rPr>
          <w:noProof/>
        </w:rPr>
        <w:t> : </w:t>
      </w:r>
      <w:r>
        <w:rPr>
          <w:noProof/>
        </w:rPr>
        <w:t>Rentabi</w:t>
      </w:r>
      <w:r w:rsidRPr="00C875C1">
        <w:rPr>
          <w:noProof/>
        </w:rPr>
        <w:t>lity of the treatment plan</w:t>
      </w:r>
      <w:bookmarkEnd w:id="138"/>
      <w:bookmarkEnd w:id="139"/>
    </w:p>
    <w:p w:rsidR="00F44FDC" w:rsidRPr="0044762E" w:rsidRDefault="00F44FDC" w:rsidP="008100A1">
      <w:pPr>
        <w:pStyle w:val="Heading2"/>
      </w:pPr>
      <w:bookmarkStart w:id="140" w:name="_Toc486329951"/>
      <w:r w:rsidRPr="0044762E">
        <w:lastRenderedPageBreak/>
        <w:t xml:space="preserve">Detailed </w:t>
      </w:r>
      <w:r>
        <w:t>r</w:t>
      </w:r>
      <w:r w:rsidRPr="0044762E">
        <w:t>isk treatment plan</w:t>
      </w:r>
      <w:bookmarkEnd w:id="140"/>
    </w:p>
    <w:p w:rsidR="00F44FDC" w:rsidRPr="0044762E" w:rsidRDefault="00F44FDC" w:rsidP="00F44FDC">
      <w:pPr>
        <w:pStyle w:val="BodyOfText"/>
        <w:rPr>
          <w:shd w:val="clear" w:color="auto" w:fill="FFFFFF"/>
        </w:rPr>
      </w:pPr>
      <w:r w:rsidRPr="0044762E">
        <w:rPr>
          <w:shd w:val="clear" w:color="auto" w:fill="FFFFFF"/>
        </w:rPr>
        <w:t xml:space="preserve">In the following, we provide </w:t>
      </w:r>
      <w:r>
        <w:rPr>
          <w:shd w:val="clear" w:color="auto" w:fill="FFFFFF"/>
        </w:rPr>
        <w:t>a</w:t>
      </w:r>
      <w:r w:rsidRPr="0044762E">
        <w:rPr>
          <w:shd w:val="clear" w:color="auto" w:fill="FFFFFF"/>
        </w:rPr>
        <w:t xml:space="preserve"> list of missing security measures</w:t>
      </w:r>
      <w:r>
        <w:rPr>
          <w:shd w:val="clear" w:color="auto" w:fill="FFFFFF"/>
        </w:rPr>
        <w:t xml:space="preserve"> according to chosen standard and regulations guidelines</w:t>
      </w:r>
      <w:r w:rsidRPr="0044762E">
        <w:rPr>
          <w:shd w:val="clear" w:color="auto" w:fill="FFFFFF"/>
        </w:rPr>
        <w:t xml:space="preserve">. This list </w:t>
      </w:r>
      <w:r>
        <w:rPr>
          <w:shd w:val="clear" w:color="auto" w:fill="FFFFFF"/>
        </w:rPr>
        <w:t xml:space="preserve">enhanced with deadlines and responsibilities </w:t>
      </w:r>
      <w:r w:rsidRPr="0044762E">
        <w:rPr>
          <w:shd w:val="clear" w:color="auto" w:fill="FFFFFF"/>
        </w:rPr>
        <w:t>is called the risk treatment plan</w:t>
      </w:r>
      <w:r>
        <w:rPr>
          <w:shd w:val="clear" w:color="auto" w:fill="FFFFFF"/>
        </w:rPr>
        <w:t xml:space="preserve"> </w:t>
      </w:r>
      <w:r w:rsidRPr="0044762E">
        <w:rPr>
          <w:shd w:val="clear" w:color="auto" w:fill="FFFFFF"/>
        </w:rPr>
        <w:t xml:space="preserve">according to </w:t>
      </w:r>
      <w:r>
        <w:rPr>
          <w:shd w:val="clear" w:color="auto" w:fill="FFFFFF"/>
        </w:rPr>
        <w:t>ISO 27001</w:t>
      </w:r>
      <w:r w:rsidRPr="0044762E">
        <w:rPr>
          <w:shd w:val="clear" w:color="auto" w:fill="FFFFFF"/>
        </w:rPr>
        <w:t xml:space="preserve">. It contains a sequence number, the reference towards the standard the security measure comes from, a description of what remains to be done, the residual risk after </w:t>
      </w:r>
      <w:r>
        <w:rPr>
          <w:shd w:val="clear" w:color="auto" w:fill="FFFFFF"/>
        </w:rPr>
        <w:t>the i</w:t>
      </w:r>
      <w:r w:rsidRPr="0044762E">
        <w:rPr>
          <w:shd w:val="clear" w:color="auto" w:fill="FFFFFF"/>
        </w:rPr>
        <w:t>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rsidR="00F44FDC" w:rsidRPr="0044762E" w:rsidRDefault="00F44FDC" w:rsidP="00F44FDC">
      <w:pPr>
        <w:pStyle w:val="Caption"/>
      </w:pPr>
      <w:bookmarkStart w:id="141" w:name="ActionPlan"/>
      <w:bookmarkStart w:id="142" w:name="_Toc486329984"/>
      <w:bookmarkEnd w:id="141"/>
      <w:r w:rsidRPr="0044762E">
        <w:t xml:space="preserve">Table </w:t>
      </w:r>
      <w:r w:rsidRPr="0044762E">
        <w:fldChar w:fldCharType="begin"/>
      </w:r>
      <w:r w:rsidRPr="0044762E">
        <w:instrText xml:space="preserve"> SEQ Table \* ARABIC </w:instrText>
      </w:r>
      <w:r w:rsidRPr="0044762E">
        <w:fldChar w:fldCharType="separate"/>
      </w:r>
      <w:r w:rsidR="0045607E">
        <w:rPr>
          <w:noProof/>
        </w:rPr>
        <w:t>13</w:t>
      </w:r>
      <w:r w:rsidRPr="0044762E">
        <w:fldChar w:fldCharType="end"/>
      </w:r>
      <w:r w:rsidRPr="0044762E">
        <w:t>: Risk treatment plan</w:t>
      </w:r>
      <w:r>
        <w:t>.</w:t>
      </w:r>
      <w:bookmarkEnd w:id="142"/>
    </w:p>
    <w:p w:rsidR="008100A1" w:rsidRDefault="008100A1" w:rsidP="008100A1">
      <w:pPr>
        <w:pStyle w:val="Heading1"/>
      </w:pPr>
      <w:bookmarkStart w:id="143" w:name="_Toc472601302"/>
      <w:bookmarkStart w:id="144" w:name="_Toc486329952"/>
      <w:r>
        <w:lastRenderedPageBreak/>
        <w:t>Risk acceptance</w:t>
      </w:r>
      <w:bookmarkEnd w:id="143"/>
      <w:bookmarkEnd w:id="144"/>
    </w:p>
    <w:p w:rsidR="008100A1" w:rsidRPr="00D85FCA" w:rsidRDefault="008100A1" w:rsidP="008100A1">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rsidR="008100A1" w:rsidRDefault="008100A1" w:rsidP="008100A1">
      <w:pPr>
        <w:pStyle w:val="BodyOfText"/>
      </w:pPr>
      <w:r w:rsidRPr="00D85FCA">
        <w:t>The decision shall be formally documented.</w:t>
      </w:r>
    </w:p>
    <w:p w:rsidR="008100A1" w:rsidRDefault="008100A1" w:rsidP="008100A1">
      <w:pPr>
        <w:pStyle w:val="Heading1"/>
        <w:pageBreakBefore w:val="0"/>
      </w:pPr>
      <w:bookmarkStart w:id="145" w:name="_Toc486329953"/>
      <w:r>
        <w:t>Feedback loops of risk assessment process</w:t>
      </w:r>
      <w:bookmarkEnd w:id="145"/>
    </w:p>
    <w:p w:rsidR="008100A1" w:rsidRDefault="008100A1" w:rsidP="008100A1">
      <w:pPr>
        <w:pStyle w:val="Heading2"/>
      </w:pPr>
      <w:bookmarkStart w:id="146" w:name="_Toc472601303"/>
      <w:bookmarkStart w:id="147" w:name="_Toc486329954"/>
      <w:r>
        <w:t>Risk communication</w:t>
      </w:r>
      <w:bookmarkEnd w:id="146"/>
      <w:bookmarkEnd w:id="147"/>
    </w:p>
    <w:p w:rsidR="008100A1" w:rsidRDefault="008100A1" w:rsidP="008100A1">
      <w:r>
        <w:t>The underlying report or parts of it are used to exchange risk related information. The risk communication strategy is not part of the present report.</w:t>
      </w:r>
    </w:p>
    <w:p w:rsidR="008100A1" w:rsidRDefault="008100A1" w:rsidP="008100A1">
      <w:pPr>
        <w:pStyle w:val="Heading2"/>
      </w:pPr>
      <w:bookmarkStart w:id="148" w:name="_Toc472601304"/>
      <w:bookmarkStart w:id="149" w:name="_Toc486329955"/>
      <w:r>
        <w:t>Risk monitoring and review</w:t>
      </w:r>
      <w:bookmarkEnd w:id="148"/>
      <w:bookmarkEnd w:id="149"/>
    </w:p>
    <w:p w:rsidR="008100A1" w:rsidRPr="00A35375" w:rsidRDefault="008100A1" w:rsidP="008100A1">
      <w:pPr>
        <w:pStyle w:val="BodyOfText"/>
      </w:pPr>
      <w:r>
        <w:t>This process is not part of the underlying report. Risk monitoring and review consists of updating this report annually or in case of significant changes and identification of important risks.</w:t>
      </w:r>
    </w:p>
    <w:p w:rsidR="00DD4793" w:rsidRDefault="00DD4793" w:rsidP="00DD4793">
      <w:pPr>
        <w:pStyle w:val="Heading1"/>
        <w:ind w:left="435" w:hanging="435"/>
      </w:pPr>
      <w:bookmarkStart w:id="150" w:name="_Toc486329956"/>
      <w:r w:rsidRPr="0044762E">
        <w:lastRenderedPageBreak/>
        <w:t>Implementation level</w:t>
      </w:r>
      <w:bookmarkEnd w:id="122"/>
      <w:r w:rsidR="007E74DB">
        <w:t xml:space="preserve"> of security measures</w:t>
      </w:r>
      <w:r w:rsidR="00EB0F5C">
        <w:t xml:space="preserve"> and organisation’s compliance</w:t>
      </w:r>
      <w:bookmarkEnd w:id="150"/>
    </w:p>
    <w:p w:rsidR="00FB66E1" w:rsidRDefault="00E00170" w:rsidP="007E74DB">
      <w:pPr>
        <w:pStyle w:val="BodyOfText"/>
      </w:pPr>
      <w:bookmarkStart w:id="151" w:name="_Hlk484963887"/>
      <w:r>
        <w:t>T</w:t>
      </w:r>
      <w:r w:rsidR="007E74DB">
        <w:t>his chapter</w:t>
      </w:r>
      <w:r>
        <w:t xml:space="preserve"> gives additional information regarding the risk assessment process. It</w:t>
      </w:r>
      <w:r w:rsidR="007E74DB">
        <w:t xml:space="preserve"> </w:t>
      </w:r>
      <w:r w:rsidR="00FB66E1">
        <w:t>describe</w:t>
      </w:r>
      <w:r w:rsidR="00C743E1">
        <w:t>s</w:t>
      </w:r>
      <w:r w:rsidR="00FB66E1">
        <w:t xml:space="preserve"> the modus operandi</w:t>
      </w:r>
      <w:r w:rsidR="007C3DE7">
        <w:t xml:space="preserve"> to establish the security measures to be applied to the organisation in terms of information security</w:t>
      </w:r>
      <w:r w:rsidR="00C743E1">
        <w:t>:</w:t>
      </w:r>
    </w:p>
    <w:p w:rsidR="002F77C3" w:rsidRDefault="007E74DB" w:rsidP="00FB66E1">
      <w:pPr>
        <w:pStyle w:val="EnumerationL1"/>
        <w:numPr>
          <w:ilvl w:val="0"/>
          <w:numId w:val="34"/>
        </w:numPr>
      </w:pPr>
      <w:r>
        <w:t xml:space="preserve">to identify </w:t>
      </w:r>
      <w:r w:rsidR="00AA6625">
        <w:t xml:space="preserve">the </w:t>
      </w:r>
      <w:r w:rsidR="002F77C3">
        <w:t>security measure</w:t>
      </w:r>
      <w:r w:rsidR="00C743E1">
        <w:t>s</w:t>
      </w:r>
      <w:r w:rsidR="002F77C3">
        <w:t xml:space="preserve"> to implement to ensure the information security of the organisation according to applicable standards, regulations and security good practices</w:t>
      </w:r>
    </w:p>
    <w:p w:rsidR="007E74DB" w:rsidRDefault="002F77C3" w:rsidP="00FB66E1">
      <w:pPr>
        <w:pStyle w:val="EnumerationL1"/>
        <w:numPr>
          <w:ilvl w:val="0"/>
          <w:numId w:val="34"/>
        </w:numPr>
      </w:pPr>
      <w:r>
        <w:t xml:space="preserve"> to assess the </w:t>
      </w:r>
      <w:r w:rsidR="00AA6625">
        <w:t xml:space="preserve">current implementation level of </w:t>
      </w:r>
      <w:r w:rsidR="007E74DB">
        <w:t>security measures</w:t>
      </w:r>
      <w:r w:rsidR="00FB66E1">
        <w:t>.</w:t>
      </w:r>
    </w:p>
    <w:p w:rsidR="009E3DAC" w:rsidRDefault="009E3DAC" w:rsidP="00FB66E1">
      <w:pPr>
        <w:pStyle w:val="EnumerationL1"/>
        <w:numPr>
          <w:ilvl w:val="0"/>
          <w:numId w:val="34"/>
        </w:numPr>
      </w:pPr>
      <w:r>
        <w:t xml:space="preserve">to assess the </w:t>
      </w:r>
      <w:r w:rsidR="0023281B">
        <w:t xml:space="preserve">needed resources </w:t>
      </w:r>
      <w:r w:rsidR="002F77C3">
        <w:t xml:space="preserve">(calculated in kilo-euros) </w:t>
      </w:r>
      <w:r>
        <w:t xml:space="preserve">to </w:t>
      </w:r>
      <w:r w:rsidR="0023281B">
        <w:t xml:space="preserve">fully implement these </w:t>
      </w:r>
      <w:r>
        <w:t xml:space="preserve">measures </w:t>
      </w:r>
      <w:r w:rsidR="0023281B">
        <w:t>in the organisation</w:t>
      </w:r>
      <w:r w:rsidR="002F77C3">
        <w:t>.</w:t>
      </w:r>
    </w:p>
    <w:p w:rsidR="0023281B" w:rsidRPr="007E74DB" w:rsidRDefault="0023281B" w:rsidP="0023281B">
      <w:pPr>
        <w:pStyle w:val="BodyOfText"/>
      </w:pPr>
      <w:r>
        <w:t xml:space="preserve">This information has been used in treatment plan establishment </w:t>
      </w:r>
      <w:r w:rsidR="00E00170">
        <w:t xml:space="preserve">process </w:t>
      </w:r>
      <w:r>
        <w:t xml:space="preserve">and allows describing the evolution of organisation compliance level from now to the end of the treatment plan </w:t>
      </w:r>
      <w:r w:rsidR="00E00170">
        <w:t>implementation.</w:t>
      </w:r>
    </w:p>
    <w:p w:rsidR="00DD4793" w:rsidRPr="0044762E" w:rsidRDefault="00E00170" w:rsidP="00DD4793">
      <w:pPr>
        <w:pStyle w:val="Heading2"/>
        <w:widowControl w:val="0"/>
        <w:tabs>
          <w:tab w:val="num" w:pos="576"/>
        </w:tabs>
        <w:spacing w:before="360" w:after="240"/>
        <w:ind w:left="585" w:hanging="585"/>
      </w:pPr>
      <w:bookmarkStart w:id="152" w:name="_Toc486329957"/>
      <w:r>
        <w:t>Modus operandi</w:t>
      </w:r>
      <w:bookmarkEnd w:id="152"/>
    </w:p>
    <w:p w:rsidR="003410A8" w:rsidRPr="002B5987" w:rsidRDefault="00C743E1" w:rsidP="003410A8">
      <w:pPr>
        <w:pStyle w:val="BodyOfText"/>
        <w:rPr>
          <w:b/>
        </w:rPr>
      </w:pPr>
      <w:r>
        <w:t xml:space="preserve">To identify the security measures, to assess both their current level of implementation and the resource needed to fully implement them, the consultant </w:t>
      </w:r>
      <w:r w:rsidR="003410A8">
        <w:t>described within TRICK service tool, for the exhaustive li</w:t>
      </w:r>
      <w:r w:rsidR="00404A17">
        <w:t>st of security measures included</w:t>
      </w:r>
      <w:r w:rsidR="003410A8">
        <w:t xml:space="preserve"> in the chosen standards, regulations and good security practices, the following information: </w:t>
      </w:r>
    </w:p>
    <w:p w:rsidR="00DD4793" w:rsidRPr="0044762E" w:rsidRDefault="003410A8" w:rsidP="001F570B">
      <w:pPr>
        <w:pStyle w:val="BulletL1"/>
      </w:pPr>
      <w:r>
        <w:rPr>
          <w:b/>
        </w:rPr>
        <w:t>R</w:t>
      </w:r>
      <w:r w:rsidR="002B5987" w:rsidRPr="002B5987">
        <w:rPr>
          <w:b/>
        </w:rPr>
        <w:t>ef</w:t>
      </w:r>
      <w:r w:rsidR="002B5987">
        <w:t xml:space="preserve">: </w:t>
      </w:r>
      <w:r w:rsidR="00DD4793" w:rsidRPr="0044762E">
        <w:t>the reference of security control;</w:t>
      </w:r>
    </w:p>
    <w:p w:rsidR="00DD4793" w:rsidRPr="0044762E" w:rsidRDefault="002B5987" w:rsidP="001F570B">
      <w:pPr>
        <w:pStyle w:val="BulletL1"/>
      </w:pPr>
      <w:r>
        <w:rPr>
          <w:b/>
        </w:rPr>
        <w:t xml:space="preserve">Domain: </w:t>
      </w:r>
      <w:r w:rsidR="00DD4793" w:rsidRPr="0044762E">
        <w:t>the area (and title);</w:t>
      </w:r>
    </w:p>
    <w:p w:rsidR="00DD4793" w:rsidRPr="0044762E" w:rsidRDefault="00DD4793" w:rsidP="001F570B">
      <w:pPr>
        <w:pStyle w:val="BulletL1"/>
      </w:pPr>
      <w:r w:rsidRPr="002B5987">
        <w:rPr>
          <w:b/>
        </w:rPr>
        <w:t>ST</w:t>
      </w:r>
      <w:r w:rsidR="002B5987">
        <w:t xml:space="preserve">: </w:t>
      </w:r>
      <w:r w:rsidR="007C149F">
        <w:t xml:space="preserve">the status i.e. </w:t>
      </w:r>
      <w:r w:rsidRPr="007C149F">
        <w:rPr>
          <w:b/>
        </w:rPr>
        <w:t>AP</w:t>
      </w:r>
      <w:r w:rsidRPr="0044762E">
        <w:t xml:space="preserve"> </w:t>
      </w:r>
      <w:r w:rsidR="002B5987">
        <w:t>if</w:t>
      </w:r>
      <w:r w:rsidRPr="0044762E">
        <w:t xml:space="preserve"> applicable, </w:t>
      </w:r>
      <w:r w:rsidRPr="007C149F">
        <w:rPr>
          <w:b/>
        </w:rPr>
        <w:t>NA</w:t>
      </w:r>
      <w:r w:rsidRPr="0044762E">
        <w:t xml:space="preserve"> </w:t>
      </w:r>
      <w:r w:rsidR="002B5987">
        <w:t xml:space="preserve">if </w:t>
      </w:r>
      <w:r w:rsidRPr="0044762E">
        <w:t>not applicable,</w:t>
      </w:r>
      <w:r w:rsidR="007C149F">
        <w:t xml:space="preserve"> or</w:t>
      </w:r>
      <w:r w:rsidRPr="0044762E">
        <w:t xml:space="preserve"> </w:t>
      </w:r>
      <w:r w:rsidRPr="007C149F">
        <w:rPr>
          <w:b/>
        </w:rPr>
        <w:t>OB</w:t>
      </w:r>
      <w:r w:rsidR="002B5987">
        <w:t xml:space="preserve"> if</w:t>
      </w:r>
      <w:r w:rsidRPr="0044762E">
        <w:t xml:space="preserve"> mandatory;</w:t>
      </w:r>
    </w:p>
    <w:p w:rsidR="00DD4793" w:rsidRDefault="00DD4793" w:rsidP="00DD4793">
      <w:pPr>
        <w:pStyle w:val="BulletL1"/>
      </w:pPr>
      <w:r w:rsidRPr="002B5987">
        <w:rPr>
          <w:b/>
        </w:rPr>
        <w:t>IR</w:t>
      </w:r>
      <w:r w:rsidR="002B5987">
        <w:t>:</w:t>
      </w:r>
      <w:r w:rsidRPr="0044762E">
        <w:t xml:space="preserve"> the rate of implementation (indicating what percentage of the measure is already operational); </w:t>
      </w:r>
      <w:r w:rsidR="007C149F">
        <w:t>t</w:t>
      </w:r>
      <w:r w:rsidRPr="0044762E">
        <w:t>he following rules</w:t>
      </w:r>
      <w:r w:rsidR="007C149F">
        <w:t xml:space="preserve"> of assessment is applied to provide the reliability of the assessment.</w:t>
      </w:r>
      <w:r w:rsidRPr="0044762E">
        <w:t>:</w:t>
      </w:r>
      <w:bookmarkStart w:id="153" w:name="_Toc394653597"/>
      <w:bookmarkStart w:id="154" w:name="_Toc259478575"/>
    </w:p>
    <w:p w:rsidR="009E4A52" w:rsidRPr="009E4A52" w:rsidRDefault="009E4A52" w:rsidP="009E4A52">
      <w:pPr>
        <w:pStyle w:val="Endlist"/>
      </w:pPr>
    </w:p>
    <w:tbl>
      <w:tblPr>
        <w:tblStyle w:val="Tableitrust4"/>
        <w:tblW w:w="0" w:type="auto"/>
        <w:jc w:val="right"/>
        <w:tblLook w:val="04A0" w:firstRow="1" w:lastRow="0" w:firstColumn="1" w:lastColumn="0" w:noHBand="0" w:noVBand="1"/>
      </w:tblPr>
      <w:tblGrid>
        <w:gridCol w:w="426"/>
        <w:gridCol w:w="753"/>
        <w:gridCol w:w="3947"/>
        <w:gridCol w:w="3947"/>
      </w:tblGrid>
      <w:tr w:rsidR="00DD4793" w:rsidRPr="006D6C1D" w:rsidTr="005E0642">
        <w:trPr>
          <w:cnfStyle w:val="100000000000" w:firstRow="1" w:lastRow="0" w:firstColumn="0" w:lastColumn="0" w:oddVBand="0" w:evenVBand="0" w:oddHBand="0" w:evenHBand="0" w:firstRowFirstColumn="0" w:firstRowLastColumn="0" w:lastRowFirstColumn="0" w:lastRowLastColumn="0"/>
          <w:trHeight w:val="20"/>
          <w:jc w:val="right"/>
        </w:trPr>
        <w:tc>
          <w:tcPr>
            <w:cnfStyle w:val="001000000000" w:firstRow="0" w:lastRow="0" w:firstColumn="1" w:lastColumn="0" w:oddVBand="0" w:evenVBand="0" w:oddHBand="0" w:evenHBand="0" w:firstRowFirstColumn="0" w:firstRowLastColumn="0" w:lastRowFirstColumn="0" w:lastRowLastColumn="0"/>
            <w:tcW w:w="1179" w:type="dxa"/>
            <w:gridSpan w:val="2"/>
            <w:tcBorders>
              <w:top w:val="nil"/>
              <w:left w:val="nil"/>
              <w:bottom w:val="single" w:sz="4" w:space="0" w:color="auto"/>
              <w:right w:val="single" w:sz="4" w:space="0" w:color="auto"/>
            </w:tcBorders>
            <w:shd w:val="clear" w:color="auto" w:fill="FFFFFF" w:themeFill="background1"/>
          </w:tcPr>
          <w:p w:rsidR="00DD4793" w:rsidRPr="006D6C1D" w:rsidRDefault="00DD4793" w:rsidP="006D6C1D">
            <w:pPr>
              <w:pStyle w:val="TabText1"/>
            </w:pPr>
          </w:p>
        </w:tc>
        <w:tc>
          <w:tcPr>
            <w:tcW w:w="3947" w:type="dxa"/>
            <w:tcBorders>
              <w:left w:val="single" w:sz="4" w:space="0" w:color="auto"/>
            </w:tcBorders>
          </w:tcPr>
          <w:p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Description</w:t>
            </w:r>
          </w:p>
        </w:tc>
        <w:tc>
          <w:tcPr>
            <w:tcW w:w="3947" w:type="dxa"/>
          </w:tcPr>
          <w:p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Criteria</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val="restart"/>
            <w:tcBorders>
              <w:top w:val="single" w:sz="4" w:space="0" w:color="auto"/>
            </w:tcBorders>
            <w:textDirection w:val="btLr"/>
          </w:tcPr>
          <w:p w:rsidR="00DD4793" w:rsidRPr="006D6C1D" w:rsidRDefault="00DD4793" w:rsidP="006D6C1D">
            <w:pPr>
              <w:pStyle w:val="TabText1"/>
              <w:jc w:val="center"/>
            </w:pPr>
            <w:r w:rsidRPr="006D6C1D">
              <w:t>Implementation rate</w:t>
            </w:r>
          </w:p>
        </w:tc>
        <w:tc>
          <w:tcPr>
            <w:tcW w:w="753" w:type="dxa"/>
            <w:tcBorders>
              <w:top w:val="single" w:sz="4" w:space="0" w:color="auto"/>
            </w:tcBorders>
            <w:shd w:val="clear" w:color="auto" w:fill="FF5757"/>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neither implemented nor identified in the SI security framework for the considered domain.</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Lack of consideration and implementation of the measure.</w:t>
            </w:r>
          </w:p>
        </w:tc>
      </w:tr>
      <w:tr w:rsidR="005E0642" w:rsidRPr="006D6C1D" w:rsidTr="005E0642">
        <w:trPr>
          <w:trHeight w:val="816"/>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FFCD2F"/>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20%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has been identified in the SI security framework but is informally implemented.</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Measure included in the security plan. Technical measures but unstructured (mainly based on current professional expertise).</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C6D9F1"/>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50%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implementation of the measure has been decided and a formal implementation is largely started.</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plan for the measure. Main aspect already implemented according to the plan.</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C2D69B"/>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80%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implemented according to a formal plan but not entirely or long</w:t>
            </w:r>
            <w:r w:rsidR="00FD6C67">
              <w:t>-</w:t>
            </w:r>
            <w:r w:rsidRPr="006D6C1D">
              <w:t>term management shall be checked and consolidated.</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 xml:space="preserve">Implementation compliance with formal security plan and almost finished. Finalisation and control </w:t>
            </w:r>
            <w:proofErr w:type="gramStart"/>
            <w:r w:rsidRPr="006D6C1D">
              <w:t>has to</w:t>
            </w:r>
            <w:proofErr w:type="gramEnd"/>
            <w:r w:rsidRPr="006D6C1D">
              <w:t xml:space="preserve"> be done.</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00C85A"/>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100%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entirely implemented and well managed according to the security plan set up for the considered security domain.</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of the measure compliance with security plan, checked and under control.</w:t>
            </w:r>
          </w:p>
        </w:tc>
      </w:tr>
    </w:tbl>
    <w:p w:rsidR="00DD4793" w:rsidRPr="0044762E" w:rsidRDefault="00DD4793" w:rsidP="005E0642">
      <w:pPr>
        <w:pStyle w:val="Caption"/>
        <w:ind w:left="567"/>
      </w:pPr>
      <w:bookmarkStart w:id="155" w:name="_Toc486329985"/>
      <w:r w:rsidRPr="0044762E">
        <w:t xml:space="preserve">Table </w:t>
      </w:r>
      <w:r w:rsidRPr="0044762E">
        <w:fldChar w:fldCharType="begin"/>
      </w:r>
      <w:r w:rsidRPr="0044762E">
        <w:instrText xml:space="preserve"> SEQ Table \* ARABIC </w:instrText>
      </w:r>
      <w:r w:rsidRPr="0044762E">
        <w:fldChar w:fldCharType="separate"/>
      </w:r>
      <w:r w:rsidR="0045607E">
        <w:rPr>
          <w:noProof/>
        </w:rPr>
        <w:t>14</w:t>
      </w:r>
      <w:r w:rsidRPr="0044762E">
        <w:fldChar w:fldCharType="end"/>
      </w:r>
      <w:r w:rsidRPr="0044762E">
        <w:t>: Implementation scale of security measures</w:t>
      </w:r>
      <w:bookmarkEnd w:id="153"/>
      <w:r w:rsidR="007A68D4">
        <w:t>.</w:t>
      </w:r>
      <w:bookmarkEnd w:id="155"/>
    </w:p>
    <w:bookmarkEnd w:id="154"/>
    <w:p w:rsidR="00DD4793" w:rsidRPr="0044762E" w:rsidRDefault="00DD4793" w:rsidP="00093C31">
      <w:pPr>
        <w:pStyle w:val="BulletL1"/>
      </w:pPr>
      <w:r w:rsidRPr="00CE4852">
        <w:rPr>
          <w:b/>
        </w:rPr>
        <w:lastRenderedPageBreak/>
        <w:t>IW</w:t>
      </w:r>
      <w:r w:rsidR="00CE4852">
        <w:t>:</w:t>
      </w:r>
      <w:r w:rsidRPr="0044762E">
        <w:t xml:space="preserve"> the internal set-up workload, showing how many days of internally work are necessary to implement the security measure</w:t>
      </w:r>
      <w:r w:rsidR="00404A17">
        <w:t xml:space="preserve"> at 100%</w:t>
      </w:r>
      <w:r w:rsidRPr="0044762E">
        <w:t>;</w:t>
      </w:r>
    </w:p>
    <w:p w:rsidR="00DD4793" w:rsidRPr="0044762E" w:rsidRDefault="00DD4793" w:rsidP="00093C31">
      <w:pPr>
        <w:pStyle w:val="BulletL1"/>
      </w:pPr>
      <w:r w:rsidRPr="002B5987">
        <w:rPr>
          <w:b/>
        </w:rPr>
        <w:t>EW</w:t>
      </w:r>
      <w:r w:rsidR="002B5987">
        <w:t xml:space="preserve">: </w:t>
      </w:r>
      <w:r w:rsidRPr="0044762E">
        <w:t xml:space="preserve"> the external set-up showing how many days of work of a service provider is needed to implement the security measure</w:t>
      </w:r>
      <w:r w:rsidR="00404A17">
        <w:t xml:space="preserve"> at 100%</w:t>
      </w:r>
      <w:r w:rsidR="00404A17" w:rsidRPr="0044762E">
        <w:t>;</w:t>
      </w:r>
    </w:p>
    <w:p w:rsidR="00DD4793" w:rsidRPr="0044762E" w:rsidRDefault="00DD4793" w:rsidP="00093C31">
      <w:pPr>
        <w:pStyle w:val="BulletL1"/>
      </w:pPr>
      <w:r w:rsidRPr="007C149F">
        <w:rPr>
          <w:b/>
        </w:rPr>
        <w:t>I</w:t>
      </w:r>
      <w:r w:rsidR="00710352">
        <w:rPr>
          <w:b/>
        </w:rPr>
        <w:t>NV</w:t>
      </w:r>
      <w:r w:rsidR="007C149F">
        <w:t>:</w:t>
      </w:r>
      <w:r w:rsidRPr="0044762E">
        <w:t xml:space="preserve"> the investment budget in k€ indicating what is expected in addition to internal and external resources to implement the measure</w:t>
      </w:r>
      <w:r w:rsidR="00404A17" w:rsidRPr="00404A17">
        <w:t xml:space="preserve"> </w:t>
      </w:r>
      <w:r w:rsidR="00404A17">
        <w:t>at 100%</w:t>
      </w:r>
      <w:r w:rsidRPr="0044762E">
        <w:t>;</w:t>
      </w:r>
    </w:p>
    <w:p w:rsidR="00DD4793" w:rsidRPr="0044762E" w:rsidRDefault="00DD4793" w:rsidP="00093C31">
      <w:pPr>
        <w:pStyle w:val="BulletL1"/>
      </w:pPr>
      <w:r w:rsidRPr="007C149F">
        <w:rPr>
          <w:b/>
        </w:rPr>
        <w:t>LT</w:t>
      </w:r>
      <w:r w:rsidR="007C149F">
        <w:t>:</w:t>
      </w:r>
      <w:r w:rsidRPr="0044762E">
        <w:t xml:space="preserve"> the lifetime in years of the measure;</w:t>
      </w:r>
    </w:p>
    <w:p w:rsidR="00DD4793" w:rsidRPr="0044762E" w:rsidRDefault="00DD4793" w:rsidP="00093C31">
      <w:pPr>
        <w:pStyle w:val="BulletL1"/>
      </w:pPr>
      <w:r w:rsidRPr="007C149F">
        <w:rPr>
          <w:b/>
        </w:rPr>
        <w:t>IM</w:t>
      </w:r>
      <w:r w:rsidR="007C149F">
        <w:t>:</w:t>
      </w:r>
      <w:r w:rsidRPr="0044762E">
        <w:t xml:space="preserve"> the yearly internal workload to maintain the security </w:t>
      </w:r>
      <w:r w:rsidR="00404A17">
        <w:t>measure</w:t>
      </w:r>
      <w:r w:rsidRPr="0044762E">
        <w:t>;</w:t>
      </w:r>
    </w:p>
    <w:p w:rsidR="00DD4793" w:rsidRPr="0044762E" w:rsidRDefault="00DD4793" w:rsidP="00093C31">
      <w:pPr>
        <w:pStyle w:val="BulletL1"/>
      </w:pPr>
      <w:r w:rsidRPr="007C149F">
        <w:rPr>
          <w:b/>
        </w:rPr>
        <w:t>EM</w:t>
      </w:r>
      <w:r w:rsidR="007C149F">
        <w:t>:</w:t>
      </w:r>
      <w:r w:rsidRPr="0044762E">
        <w:t xml:space="preserve"> the yearly external workload to maintain the security </w:t>
      </w:r>
      <w:r w:rsidR="00404A17">
        <w:t>measure</w:t>
      </w:r>
      <w:r w:rsidRPr="0044762E">
        <w:t>;</w:t>
      </w:r>
    </w:p>
    <w:p w:rsidR="00DD4793" w:rsidRPr="0044762E" w:rsidRDefault="00DD4793" w:rsidP="00093C31">
      <w:pPr>
        <w:pStyle w:val="BulletL1"/>
      </w:pPr>
      <w:r w:rsidRPr="007C149F">
        <w:rPr>
          <w:b/>
        </w:rPr>
        <w:t>RI</w:t>
      </w:r>
      <w:r w:rsidR="007C149F">
        <w:t>:</w:t>
      </w:r>
      <w:r w:rsidRPr="0044762E">
        <w:t xml:space="preserve"> the recurrent investments for maintaining the security </w:t>
      </w:r>
      <w:r w:rsidR="00404A17">
        <w:t>measure</w:t>
      </w:r>
      <w:r w:rsidRPr="0044762E">
        <w:t>;</w:t>
      </w:r>
    </w:p>
    <w:p w:rsidR="00DD4793" w:rsidRPr="0044762E" w:rsidRDefault="00DD4793" w:rsidP="00093C31">
      <w:pPr>
        <w:pStyle w:val="BulletL1"/>
      </w:pPr>
      <w:r w:rsidRPr="007C149F">
        <w:rPr>
          <w:b/>
        </w:rPr>
        <w:t>CS</w:t>
      </w:r>
      <w:r w:rsidR="007C149F">
        <w:t>:</w:t>
      </w:r>
      <w:r w:rsidRPr="0044762E">
        <w:t xml:space="preserve"> the annual cost in k€, calculated from the previous settings (</w:t>
      </w:r>
      <w:proofErr w:type="gramStart"/>
      <w:r w:rsidRPr="0044762E">
        <w:t>taking into account</w:t>
      </w:r>
      <w:proofErr w:type="gramEnd"/>
      <w:r w:rsidRPr="0044762E">
        <w:t xml:space="preserve"> the average cost of one internal man</w:t>
      </w:r>
      <w:r w:rsidR="00FD6C67">
        <w:t>-</w:t>
      </w:r>
      <w:r w:rsidRPr="0044762E">
        <w:t>day and of one external man</w:t>
      </w:r>
      <w:r w:rsidR="00FD6C67">
        <w:t>-</w:t>
      </w:r>
      <w:r w:rsidRPr="0044762E">
        <w:t>day;</w:t>
      </w:r>
    </w:p>
    <w:p w:rsidR="00DD4793" w:rsidRPr="0044762E" w:rsidRDefault="00DD4793" w:rsidP="00093C31">
      <w:pPr>
        <w:pStyle w:val="BulletL1"/>
      </w:pPr>
      <w:r w:rsidRPr="005E0642">
        <w:rPr>
          <w:b/>
        </w:rPr>
        <w:t>Comment</w:t>
      </w:r>
      <w:r w:rsidR="005E0642">
        <w:t>:</w:t>
      </w:r>
      <w:r w:rsidRPr="0044762E">
        <w:t xml:space="preserve"> a justification of the provided estimates;</w:t>
      </w:r>
    </w:p>
    <w:p w:rsidR="00DD4793" w:rsidRDefault="00DD4793" w:rsidP="00093C31">
      <w:pPr>
        <w:pStyle w:val="BulletL1"/>
      </w:pPr>
      <w:r w:rsidRPr="005E0642">
        <w:rPr>
          <w:b/>
        </w:rPr>
        <w:t>To</w:t>
      </w:r>
      <w:r w:rsidR="00A10F0E" w:rsidRPr="005E0642">
        <w:rPr>
          <w:b/>
        </w:rPr>
        <w:t xml:space="preserve"> </w:t>
      </w:r>
      <w:r w:rsidRPr="005E0642">
        <w:rPr>
          <w:b/>
        </w:rPr>
        <w:t>do</w:t>
      </w:r>
      <w:r w:rsidR="005E0642">
        <w:t>:</w:t>
      </w:r>
      <w:r w:rsidRPr="0044762E">
        <w:t xml:space="preserve"> a description of the actions to be done to achieve full compliance.</w:t>
      </w:r>
    </w:p>
    <w:p w:rsidR="009E4A52" w:rsidRPr="0044762E" w:rsidRDefault="009E4A52" w:rsidP="009E4A52">
      <w:pPr>
        <w:pStyle w:val="Endlist"/>
      </w:pPr>
    </w:p>
    <w:p w:rsidR="00DD4793" w:rsidRPr="0044762E" w:rsidRDefault="00DD4793" w:rsidP="00093C31">
      <w:pPr>
        <w:pStyle w:val="BodyOfText"/>
      </w:pPr>
      <w:r w:rsidRPr="0044762E">
        <w:t>The complete assessment can be found in</w:t>
      </w:r>
      <w:r w:rsidR="006E611E">
        <w:t xml:space="preserve"> </w:t>
      </w:r>
      <w:r w:rsidR="006E611E">
        <w:fldChar w:fldCharType="begin"/>
      </w:r>
      <w:r w:rsidR="006E611E">
        <w:instrText xml:space="preserve"> REF _Ref484963314 \h  \* MERGEFORMAT </w:instrText>
      </w:r>
      <w:r w:rsidR="006E611E">
        <w:fldChar w:fldCharType="separate"/>
      </w:r>
      <w:r w:rsidR="0045607E" w:rsidRPr="0044762E">
        <w:t>Annex</w:t>
      </w:r>
      <w:r w:rsidR="0045607E">
        <w:t xml:space="preserve">: </w:t>
      </w:r>
      <w:r w:rsidR="0045607E" w:rsidRPr="0045607E">
        <w:rPr>
          <w:i/>
        </w:rPr>
        <w:t>List of security measures applicable to the TOE</w:t>
      </w:r>
      <w:r w:rsidR="006E611E">
        <w:fldChar w:fldCharType="end"/>
      </w:r>
      <w:r w:rsidRPr="0044762E">
        <w:t>.</w:t>
      </w:r>
    </w:p>
    <w:p w:rsidR="00B675B0" w:rsidRDefault="00B675B0" w:rsidP="00DD4793">
      <w:pPr>
        <w:pStyle w:val="Heading2"/>
        <w:spacing w:before="330" w:after="210"/>
        <w:ind w:left="585" w:hanging="585"/>
      </w:pPr>
      <w:bookmarkStart w:id="156" w:name="_Toc486329958"/>
      <w:bookmarkStart w:id="157" w:name="_Hlk484964055"/>
      <w:r>
        <w:t>Evolution of the organisation’s compliance</w:t>
      </w:r>
      <w:bookmarkEnd w:id="156"/>
    </w:p>
    <w:p w:rsidR="00DD4793" w:rsidRPr="0044762E" w:rsidRDefault="00DD4793" w:rsidP="00B675B0">
      <w:pPr>
        <w:pStyle w:val="Heading3"/>
      </w:pPr>
      <w:bookmarkStart w:id="158" w:name="_Toc486329959"/>
      <w:r w:rsidRPr="0044762E">
        <w:t>Compliance level for ISO</w:t>
      </w:r>
      <w:r w:rsidR="003F639C">
        <w:t>/IEC</w:t>
      </w:r>
      <w:r w:rsidRPr="0044762E">
        <w:t xml:space="preserve"> 27001</w:t>
      </w:r>
      <w:bookmarkEnd w:id="158"/>
    </w:p>
    <w:p w:rsidR="00DD4793" w:rsidRPr="0044762E" w:rsidRDefault="006E611E" w:rsidP="00093C31">
      <w:pPr>
        <w:pStyle w:val="BodyOfText"/>
      </w:pPr>
      <w:r>
        <w:t>During the risk assessment process of the organisation</w:t>
      </w:r>
      <w:r w:rsidR="00DD4793" w:rsidRPr="0044762E">
        <w:t>, the requirement of ISO</w:t>
      </w:r>
      <w:r w:rsidR="003F639C">
        <w:t>/IEC</w:t>
      </w:r>
      <w:r w:rsidR="00DD4793" w:rsidRPr="0044762E">
        <w:t xml:space="preserve"> 27001 has been assessed in the order of appearance in the standard. The numbers refer to the chapter number. The following graph gives an overview on the average compliance rate for each chapter.</w:t>
      </w:r>
    </w:p>
    <w:p w:rsidR="00DD4793" w:rsidRPr="0044762E" w:rsidRDefault="00DD4793" w:rsidP="00B675B0">
      <w:pPr>
        <w:pStyle w:val="FigurewithCaption"/>
      </w:pPr>
      <w:bookmarkStart w:id="159" w:name="ChartCompliance27001"/>
      <w:bookmarkEnd w:id="151"/>
      <w:bookmarkEnd w:id="157"/>
      <w:r w:rsidRPr="0044762E">
        <w:rPr>
          <w:noProof/>
        </w:rPr>
        <w:drawing>
          <wp:inline distT="0" distB="0" distL="0" distR="0" wp14:anchorId="32FF9BED" wp14:editId="53A695D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bookmarkEnd w:id="159"/>
    </w:p>
    <w:p w:rsidR="00DD4793" w:rsidRPr="0044762E" w:rsidRDefault="00DD4793" w:rsidP="00093C31">
      <w:pPr>
        <w:pStyle w:val="Caption"/>
      </w:pPr>
      <w:bookmarkStart w:id="160" w:name="_Toc486329969"/>
      <w:r w:rsidRPr="0044762E">
        <w:t xml:space="preserve">Figure </w:t>
      </w:r>
      <w:r w:rsidRPr="0044762E">
        <w:fldChar w:fldCharType="begin"/>
      </w:r>
      <w:r w:rsidRPr="0044762E">
        <w:instrText xml:space="preserve"> SEQ Figure \* ARABIC </w:instrText>
      </w:r>
      <w:r w:rsidRPr="0044762E">
        <w:fldChar w:fldCharType="separate"/>
      </w:r>
      <w:r w:rsidR="0045607E">
        <w:rPr>
          <w:noProof/>
        </w:rPr>
        <w:t>7</w:t>
      </w:r>
      <w:r w:rsidRPr="0044762E">
        <w:fldChar w:fldCharType="end"/>
      </w:r>
      <w:r w:rsidRPr="0044762E">
        <w:t>: ISO</w:t>
      </w:r>
      <w:r w:rsidR="003F639C">
        <w:t>/IEC</w:t>
      </w:r>
      <w:r w:rsidRPr="0044762E">
        <w:t xml:space="preserve"> 27001 compliance level</w:t>
      </w:r>
      <w:r w:rsidR="00FD6C67">
        <w:t xml:space="preserve">s </w:t>
      </w:r>
      <w:r w:rsidRPr="0044762E">
        <w:t>during the different implementation phases</w:t>
      </w:r>
      <w:r w:rsidR="003F639C">
        <w:t>.</w:t>
      </w:r>
      <w:bookmarkEnd w:id="160"/>
    </w:p>
    <w:p w:rsidR="00DD4793" w:rsidRPr="0044762E" w:rsidRDefault="00DD4793" w:rsidP="00B675B0">
      <w:pPr>
        <w:pStyle w:val="Heading3"/>
      </w:pPr>
      <w:bookmarkStart w:id="161" w:name="_Toc486329960"/>
      <w:bookmarkStart w:id="162" w:name="_Hlk484964072"/>
      <w:r w:rsidRPr="0044762E">
        <w:lastRenderedPageBreak/>
        <w:t>Compliance level for ISO</w:t>
      </w:r>
      <w:r w:rsidR="003F639C">
        <w:t>/IEC</w:t>
      </w:r>
      <w:r w:rsidRPr="0044762E">
        <w:t xml:space="preserve"> 27002</w:t>
      </w:r>
      <w:bookmarkEnd w:id="161"/>
    </w:p>
    <w:p w:rsidR="00DD4793" w:rsidRPr="0044762E" w:rsidRDefault="006E611E" w:rsidP="00093C31">
      <w:pPr>
        <w:pStyle w:val="BodyOfText"/>
      </w:pPr>
      <w:bookmarkStart w:id="163" w:name="_Hlk484963469"/>
      <w:r>
        <w:t>During the risk assessment process of the organisation</w:t>
      </w:r>
      <w:r w:rsidR="00DD4793" w:rsidRPr="0044762E">
        <w:t>, all 114 of ISO</w:t>
      </w:r>
      <w:r w:rsidR="003F639C">
        <w:t>/IEC</w:t>
      </w:r>
      <w:r w:rsidR="00DD4793" w:rsidRPr="0044762E">
        <w:t xml:space="preserve"> 27002 have </w:t>
      </w:r>
      <w:r>
        <w:t xml:space="preserve">also </w:t>
      </w:r>
      <w:r w:rsidR="00DD4793" w:rsidRPr="0044762E">
        <w:t>been considered. The following figure represents the compliance level of the different ISO</w:t>
      </w:r>
      <w:r w:rsidR="003F639C">
        <w:t>/IEC</w:t>
      </w:r>
      <w:r w:rsidR="00DD4793" w:rsidRPr="0044762E">
        <w:t xml:space="preserve"> 27002 chapters during the different implementation phases.</w:t>
      </w:r>
    </w:p>
    <w:p w:rsidR="00DD4793" w:rsidRPr="0044762E" w:rsidRDefault="00DD4793" w:rsidP="00B675B0">
      <w:pPr>
        <w:pStyle w:val="FigurewithCaption"/>
      </w:pPr>
      <w:bookmarkStart w:id="164" w:name="ChartCompliance27002"/>
      <w:bookmarkEnd w:id="162"/>
      <w:bookmarkEnd w:id="163"/>
      <w:r w:rsidRPr="0044762E">
        <w:rPr>
          <w:noProof/>
        </w:rPr>
        <w:drawing>
          <wp:inline distT="0" distB="0" distL="0" distR="0" wp14:anchorId="0B68EAA0" wp14:editId="26B6122F">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bookmarkEnd w:id="164"/>
    </w:p>
    <w:p w:rsidR="006E611E" w:rsidRDefault="00DD4793" w:rsidP="0064190E">
      <w:pPr>
        <w:pStyle w:val="Caption"/>
      </w:pPr>
      <w:bookmarkStart w:id="165" w:name="_Toc486329970"/>
      <w:r w:rsidRPr="0044762E">
        <w:t xml:space="preserve">Figure </w:t>
      </w:r>
      <w:r w:rsidRPr="0044762E">
        <w:fldChar w:fldCharType="begin"/>
      </w:r>
      <w:r w:rsidRPr="0044762E">
        <w:instrText xml:space="preserve"> SEQ Figure \* ARABIC </w:instrText>
      </w:r>
      <w:r w:rsidRPr="0044762E">
        <w:fldChar w:fldCharType="separate"/>
      </w:r>
      <w:r w:rsidR="0045607E">
        <w:rPr>
          <w:noProof/>
        </w:rPr>
        <w:t>8</w:t>
      </w:r>
      <w:r w:rsidRPr="0044762E">
        <w:fldChar w:fldCharType="end"/>
      </w:r>
      <w:r w:rsidRPr="0044762E">
        <w:t>: ISO</w:t>
      </w:r>
      <w:r w:rsidR="003F639C">
        <w:t>/IEC</w:t>
      </w:r>
      <w:r w:rsidRPr="0044762E">
        <w:t xml:space="preserve"> 27002 compliance level</w:t>
      </w:r>
      <w:r w:rsidR="00FD6C67">
        <w:t xml:space="preserve">s </w:t>
      </w:r>
      <w:r w:rsidRPr="0044762E">
        <w:t>during the different implementation phases</w:t>
      </w:r>
      <w:r w:rsidR="003F639C">
        <w:t>.</w:t>
      </w:r>
      <w:bookmarkEnd w:id="7"/>
      <w:bookmarkEnd w:id="8"/>
      <w:bookmarkEnd w:id="9"/>
      <w:bookmarkEnd w:id="165"/>
    </w:p>
    <w:p w:rsidR="0064190E" w:rsidRPr="0064190E" w:rsidRDefault="0064190E" w:rsidP="0064190E">
      <w:bookmarkStart w:id="166" w:name="AdditionalCollection"/>
      <w:bookmarkEnd w:id="166"/>
    </w:p>
    <w:p w:rsidR="006E611E" w:rsidRPr="0044762E" w:rsidRDefault="006E611E" w:rsidP="006E611E">
      <w:pPr>
        <w:pStyle w:val="Heading2"/>
        <w:rPr>
          <w:lang w:eastAsia="fr-LU"/>
        </w:rPr>
        <w:sectPr w:rsidR="006E611E" w:rsidRPr="0044762E" w:rsidSect="000600EC">
          <w:headerReference w:type="default" r:id="rId19"/>
          <w:footerReference w:type="default" r:id="rId20"/>
          <w:pgSz w:w="11907" w:h="16839" w:code="9"/>
          <w:pgMar w:top="1418" w:right="851" w:bottom="1418" w:left="851" w:header="283" w:footer="283" w:gutter="567"/>
          <w:cols w:space="720"/>
          <w:titlePg/>
          <w:docGrid w:linePitch="299"/>
        </w:sectPr>
      </w:pPr>
    </w:p>
    <w:p w:rsidR="00DD4793" w:rsidRPr="0044762E" w:rsidRDefault="00DD4793" w:rsidP="00DD4793">
      <w:pPr>
        <w:pStyle w:val="Heading1"/>
        <w:numPr>
          <w:ilvl w:val="0"/>
          <w:numId w:val="0"/>
        </w:numPr>
        <w:ind w:left="432" w:hanging="432"/>
      </w:pPr>
      <w:bookmarkStart w:id="167" w:name="_Ref483566446"/>
      <w:bookmarkStart w:id="168" w:name="_Ref484963250"/>
      <w:bookmarkStart w:id="169" w:name="_Ref484963263"/>
      <w:bookmarkStart w:id="170" w:name="_Ref484963314"/>
      <w:bookmarkStart w:id="171" w:name="_Toc486329962"/>
      <w:r w:rsidRPr="0044762E">
        <w:lastRenderedPageBreak/>
        <w:t>Annex</w:t>
      </w:r>
      <w:bookmarkEnd w:id="167"/>
      <w:bookmarkEnd w:id="168"/>
      <w:bookmarkEnd w:id="169"/>
      <w:r w:rsidR="00404A17">
        <w:t>: List of security measures</w:t>
      </w:r>
      <w:r w:rsidR="006E611E">
        <w:t xml:space="preserve"> applicable to the TOE</w:t>
      </w:r>
      <w:bookmarkEnd w:id="170"/>
      <w:bookmarkEnd w:id="171"/>
    </w:p>
    <w:p w:rsidR="00DD4793" w:rsidRPr="0044762E" w:rsidRDefault="00DD4793" w:rsidP="006B5D0E">
      <w:pPr>
        <w:pStyle w:val="BodyOfText"/>
      </w:pPr>
      <w:r w:rsidRPr="0044762E">
        <w:t>The following tables include</w:t>
      </w:r>
      <w:r w:rsidR="00FD6C67">
        <w:t xml:space="preserve">, for </w:t>
      </w:r>
      <w:r w:rsidRPr="0044762E">
        <w:t>each security measure</w:t>
      </w:r>
      <w:r w:rsidR="00FD6C67">
        <w:t xml:space="preserve">, </w:t>
      </w:r>
      <w:r w:rsidRPr="0044762E">
        <w:t xml:space="preserve">its current implementation rate and the workload to invest to fully implement the security measures. The implementation rate and the costs </w:t>
      </w:r>
      <w:r w:rsidR="00FD6C67">
        <w:t>of</w:t>
      </w:r>
      <w:r w:rsidRPr="0044762E">
        <w:t xml:space="preserve"> the security measures which are not</w:t>
      </w:r>
      <w:r w:rsidR="00FD6C67">
        <w:t xml:space="preserve"> yet </w:t>
      </w:r>
      <w:r w:rsidRPr="0044762E">
        <w:t>fully implemented were estimated.</w:t>
      </w:r>
    </w:p>
    <w:p w:rsidR="00DD4793" w:rsidRPr="0044762E" w:rsidRDefault="00DD4793" w:rsidP="006B5D0E">
      <w:pPr>
        <w:pStyle w:val="BodyOfText"/>
      </w:pPr>
      <w:bookmarkStart w:id="172" w:name="_Hlk484964154"/>
      <w:r w:rsidRPr="0044762E">
        <w:t>For each security measure, we indicate:</w:t>
      </w:r>
    </w:p>
    <w:p w:rsidR="00DD4793" w:rsidRPr="0044762E" w:rsidRDefault="00D01723" w:rsidP="006B5D0E">
      <w:pPr>
        <w:pStyle w:val="BulletL1"/>
      </w:pPr>
      <w:r>
        <w:rPr>
          <w:b/>
        </w:rPr>
        <w:t>Ref</w:t>
      </w:r>
      <w:r w:rsidRPr="00D01723">
        <w:t>:</w:t>
      </w:r>
      <w:r w:rsidR="00DD4793" w:rsidRPr="0044762E">
        <w:t xml:space="preserve"> the reference of security control;</w:t>
      </w:r>
    </w:p>
    <w:p w:rsidR="00DD4793" w:rsidRPr="0044762E" w:rsidRDefault="00DD4793" w:rsidP="006B5D0E">
      <w:pPr>
        <w:pStyle w:val="BulletL1"/>
      </w:pPr>
      <w:r w:rsidRPr="00D01723">
        <w:rPr>
          <w:b/>
        </w:rPr>
        <w:t>Domains</w:t>
      </w:r>
      <w:r w:rsidR="00D01723">
        <w:t>:</w:t>
      </w:r>
      <w:r w:rsidRPr="0044762E">
        <w:t xml:space="preserve"> the area (and title);</w:t>
      </w:r>
    </w:p>
    <w:p w:rsidR="00DD4793" w:rsidRPr="0044762E" w:rsidRDefault="00DD4793" w:rsidP="006B5D0E">
      <w:pPr>
        <w:pStyle w:val="BulletL1"/>
      </w:pPr>
      <w:r w:rsidRPr="00D01723">
        <w:rPr>
          <w:b/>
        </w:rPr>
        <w:t>ST</w:t>
      </w:r>
      <w:r w:rsidRPr="0044762E">
        <w:t>, the status (AP = applicable, NA not applicable, M: mandatory);</w:t>
      </w:r>
    </w:p>
    <w:p w:rsidR="00DD4793" w:rsidRPr="0044762E" w:rsidRDefault="00DD4793" w:rsidP="006B5D0E">
      <w:pPr>
        <w:pStyle w:val="BulletL1"/>
      </w:pPr>
      <w:r w:rsidRPr="00D01723">
        <w:rPr>
          <w:b/>
        </w:rPr>
        <w:t>IR</w:t>
      </w:r>
      <w:r w:rsidR="00710352">
        <w:t>:</w:t>
      </w:r>
      <w:r w:rsidRPr="0044762E">
        <w:t xml:space="preserve"> the rate of implementation (indicating what percentage of the measure is already operational);</w:t>
      </w:r>
    </w:p>
    <w:p w:rsidR="00DD4793" w:rsidRPr="0044762E" w:rsidRDefault="00DD4793" w:rsidP="006B5D0E">
      <w:pPr>
        <w:pStyle w:val="BulletL1"/>
      </w:pPr>
      <w:r w:rsidRPr="00D01723">
        <w:rPr>
          <w:b/>
        </w:rPr>
        <w:t>IW</w:t>
      </w:r>
      <w:r w:rsidR="00710352">
        <w:t>:</w:t>
      </w:r>
      <w:r w:rsidRPr="0044762E">
        <w:t xml:space="preserve"> the internal set-up workload, showing how many days of internally work are necessary to implement the security measure;</w:t>
      </w:r>
    </w:p>
    <w:p w:rsidR="00DD4793" w:rsidRPr="0044762E" w:rsidRDefault="00DD4793" w:rsidP="006B5D0E">
      <w:pPr>
        <w:pStyle w:val="BulletL1"/>
      </w:pPr>
      <w:r w:rsidRPr="00D01723">
        <w:rPr>
          <w:b/>
        </w:rPr>
        <w:t>EW</w:t>
      </w:r>
      <w:r w:rsidR="00710352">
        <w:t>:</w:t>
      </w:r>
      <w:r w:rsidRPr="0044762E">
        <w:t xml:space="preserve"> the external set-up showing how many days of work of a service provider is needed to implement the security measure;</w:t>
      </w:r>
    </w:p>
    <w:p w:rsidR="00DD4793" w:rsidRPr="0044762E" w:rsidRDefault="00DD4793" w:rsidP="006B5D0E">
      <w:pPr>
        <w:pStyle w:val="BulletL1"/>
      </w:pPr>
      <w:r w:rsidRPr="00D01723">
        <w:rPr>
          <w:b/>
        </w:rPr>
        <w:t>INV</w:t>
      </w:r>
      <w:r w:rsidR="00710352">
        <w:t>:</w:t>
      </w:r>
      <w:r w:rsidRPr="0044762E">
        <w:t xml:space="preserve"> the investment budget in k€ indicating what is expected in addition to internal and external resources to implement the measure;</w:t>
      </w:r>
    </w:p>
    <w:p w:rsidR="00DD4793" w:rsidRPr="0044762E" w:rsidRDefault="00DD4793" w:rsidP="006B5D0E">
      <w:pPr>
        <w:pStyle w:val="BulletL1"/>
      </w:pPr>
      <w:r w:rsidRPr="00D01723">
        <w:rPr>
          <w:b/>
        </w:rPr>
        <w:t>LT</w:t>
      </w:r>
      <w:r w:rsidR="00710352">
        <w:t>:</w:t>
      </w:r>
      <w:r w:rsidRPr="0044762E">
        <w:t xml:space="preserve"> the lifetime in years of the measure;</w:t>
      </w:r>
    </w:p>
    <w:p w:rsidR="00DD4793" w:rsidRPr="0044762E" w:rsidRDefault="00DD4793" w:rsidP="006B5D0E">
      <w:pPr>
        <w:pStyle w:val="BulletL1"/>
      </w:pPr>
      <w:r w:rsidRPr="00D01723">
        <w:rPr>
          <w:b/>
        </w:rPr>
        <w:t>IM</w:t>
      </w:r>
      <w:r w:rsidR="00710352">
        <w:t>:</w:t>
      </w:r>
      <w:r w:rsidRPr="0044762E">
        <w:t xml:space="preserve"> the yearly internal workload to maintain the security control;</w:t>
      </w:r>
    </w:p>
    <w:p w:rsidR="00DD4793" w:rsidRPr="0044762E" w:rsidRDefault="00DD4793" w:rsidP="006B5D0E">
      <w:pPr>
        <w:pStyle w:val="BulletL1"/>
      </w:pPr>
      <w:r w:rsidRPr="00D01723">
        <w:rPr>
          <w:b/>
        </w:rPr>
        <w:t>EM</w:t>
      </w:r>
      <w:r w:rsidR="00710352">
        <w:t>:</w:t>
      </w:r>
      <w:r w:rsidRPr="0044762E">
        <w:t xml:space="preserve"> the yearly external workload to maintain the security control;</w:t>
      </w:r>
    </w:p>
    <w:p w:rsidR="00DD4793" w:rsidRPr="0044762E" w:rsidRDefault="00DD4793" w:rsidP="006B5D0E">
      <w:pPr>
        <w:pStyle w:val="BulletL1"/>
      </w:pPr>
      <w:r w:rsidRPr="00D01723">
        <w:rPr>
          <w:b/>
        </w:rPr>
        <w:t>RINV</w:t>
      </w:r>
      <w:r w:rsidR="00710352">
        <w:t>:</w:t>
      </w:r>
      <w:r w:rsidRPr="0044762E">
        <w:t xml:space="preserve"> the recurrent investments for maintaining the security control;</w:t>
      </w:r>
    </w:p>
    <w:p w:rsidR="00DD4793" w:rsidRPr="0044762E" w:rsidRDefault="00DD4793" w:rsidP="006B5D0E">
      <w:pPr>
        <w:pStyle w:val="BulletL1"/>
      </w:pPr>
      <w:r w:rsidRPr="00D01723">
        <w:rPr>
          <w:b/>
        </w:rPr>
        <w:t>CS</w:t>
      </w:r>
      <w:r w:rsidR="00710352">
        <w:t>:</w:t>
      </w:r>
      <w:r w:rsidRPr="0044762E">
        <w:t xml:space="preserve"> the annual cost in k€, calculated from the previous settings (</w:t>
      </w:r>
      <w:proofErr w:type="gramStart"/>
      <w:r w:rsidRPr="0044762E">
        <w:t>taking into account</w:t>
      </w:r>
      <w:proofErr w:type="gramEnd"/>
      <w:r w:rsidRPr="0044762E">
        <w:t xml:space="preserve"> the average cost of one internal man</w:t>
      </w:r>
      <w:r w:rsidR="00FD6C67">
        <w:t>-</w:t>
      </w:r>
      <w:r w:rsidRPr="0044762E">
        <w:t>day and of one external man</w:t>
      </w:r>
      <w:r w:rsidR="00FD6C67">
        <w:t>-</w:t>
      </w:r>
      <w:r w:rsidRPr="0044762E">
        <w:t>day;</w:t>
      </w:r>
    </w:p>
    <w:p w:rsidR="00DD4793" w:rsidRPr="0044762E" w:rsidRDefault="00DD4793" w:rsidP="006B5D0E">
      <w:pPr>
        <w:pStyle w:val="BulletL1"/>
      </w:pPr>
      <w:r w:rsidRPr="00D01723">
        <w:rPr>
          <w:b/>
        </w:rPr>
        <w:t>Comment</w:t>
      </w:r>
      <w:r w:rsidR="00710352">
        <w:t>:</w:t>
      </w:r>
      <w:r w:rsidRPr="0044762E">
        <w:t xml:space="preserve"> a justification of the provided estimates;</w:t>
      </w:r>
    </w:p>
    <w:p w:rsidR="00DD4793" w:rsidRPr="0044762E" w:rsidRDefault="00DD4793" w:rsidP="006B5D0E">
      <w:pPr>
        <w:pStyle w:val="BulletL1"/>
      </w:pPr>
      <w:r w:rsidRPr="00D01723">
        <w:rPr>
          <w:b/>
        </w:rPr>
        <w:t>To</w:t>
      </w:r>
      <w:r w:rsidR="00A10F0E" w:rsidRPr="00D01723">
        <w:rPr>
          <w:b/>
        </w:rPr>
        <w:t xml:space="preserve"> </w:t>
      </w:r>
      <w:r w:rsidRPr="00D01723">
        <w:rPr>
          <w:b/>
        </w:rPr>
        <w:t>do</w:t>
      </w:r>
      <w:r w:rsidR="00710352">
        <w:t>:</w:t>
      </w:r>
      <w:r w:rsidRPr="0044762E">
        <w:t xml:space="preserve"> a description of the actions to be done to achieve full compliance;</w:t>
      </w:r>
    </w:p>
    <w:p w:rsidR="004E41F2" w:rsidRDefault="00710352" w:rsidP="006B5D0E">
      <w:pPr>
        <w:pStyle w:val="BulletL1"/>
      </w:pPr>
      <w:proofErr w:type="spellStart"/>
      <w:r w:rsidRPr="00710352">
        <w:rPr>
          <w:b/>
        </w:rPr>
        <w:t>Resp</w:t>
      </w:r>
      <w:proofErr w:type="spellEnd"/>
      <w:r>
        <w:t xml:space="preserve">: </w:t>
      </w:r>
      <w:r w:rsidR="00DD4793" w:rsidRPr="0044762E">
        <w:t>The person(s) responsible for the implementation of the security measure</w:t>
      </w:r>
      <w:r w:rsidR="00DD4793" w:rsidRPr="00A37CE5">
        <w:t>.</w:t>
      </w:r>
    </w:p>
    <w:bookmarkEnd w:id="172"/>
    <w:p w:rsidR="001D4964" w:rsidRPr="001D4964" w:rsidRDefault="001D4964" w:rsidP="00ED33B9">
      <w:pPr>
        <w:pStyle w:val="Endlist"/>
      </w:pPr>
    </w:p>
    <w:sectPr w:rsidR="001D4964" w:rsidRPr="001D4964" w:rsidSect="00444673">
      <w:headerReference w:type="default" r:id="rId21"/>
      <w:footerReference w:type="default" r:id="rId22"/>
      <w:pgSz w:w="16840" w:h="11907" w:orient="landscape" w:code="9"/>
      <w:pgMar w:top="851" w:right="1418" w:bottom="851" w:left="1134" w:header="425" w:footer="57"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43926" w:rsidRDefault="00743926" w:rsidP="00E5766B">
      <w:r>
        <w:separator/>
      </w:r>
    </w:p>
  </w:endnote>
  <w:endnote w:type="continuationSeparator" w:id="0">
    <w:p w:rsidR="00743926" w:rsidRDefault="00743926"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Comic Sans MS">
    <w:panose1 w:val="030F0702030302020204"/>
    <w:charset w:val="00"/>
    <w:family w:val="script"/>
    <w:pitch w:val="variable"/>
    <w:sig w:usb0="00000287" w:usb1="00000013" w:usb2="00000000" w:usb3="00000000" w:csb0="000000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5362F0" w:rsidRPr="007E64A5" w:rsidTr="006B5D0E">
      <w:trPr>
        <w:trHeight w:val="420"/>
      </w:trPr>
      <w:tc>
        <w:tcPr>
          <w:tcW w:w="3657" w:type="pct"/>
        </w:tcPr>
        <w:p w:rsidR="005362F0" w:rsidRPr="004F30C2" w:rsidRDefault="005362F0" w:rsidP="006B5D0E">
          <w:pPr>
            <w:pStyle w:val="Headerfootertext"/>
            <w:rPr>
              <w:lang w:val="fr-FR"/>
            </w:rPr>
          </w:pPr>
          <w:proofErr w:type="spellStart"/>
          <w:r w:rsidRPr="00FD6C67">
            <w:rPr>
              <w:lang w:val="fr-FR"/>
            </w:rPr>
            <w:t>Ref</w:t>
          </w:r>
          <w:proofErr w:type="spellEnd"/>
          <w:r w:rsidRPr="00FD6C67">
            <w:rPr>
              <w:lang w:val="fr-FR"/>
            </w:rPr>
            <w:t xml:space="preserve">. </w:t>
          </w:r>
          <w:r w:rsidRPr="007E64A5">
            <w:fldChar w:fldCharType="begin"/>
          </w:r>
          <w:r w:rsidRPr="00FD6C67">
            <w:rPr>
              <w:lang w:val="fr-FR"/>
            </w:rPr>
            <w:instrText xml:space="preserve"> FILENAME </w:instrText>
          </w:r>
          <w:r w:rsidRPr="007E64A5">
            <w:fldChar w:fldCharType="separate"/>
          </w:r>
          <w:r>
            <w:rPr>
              <w:noProof/>
              <w:lang w:val="fr-FR"/>
            </w:rPr>
            <w:t>Document1</w:t>
          </w:r>
          <w:r w:rsidRPr="007E64A5">
            <w:fldChar w:fldCharType="end"/>
          </w:r>
        </w:p>
      </w:tc>
      <w:tc>
        <w:tcPr>
          <w:tcW w:w="1343" w:type="pct"/>
        </w:tcPr>
        <w:sdt>
          <w:sdtPr>
            <w:id w:val="-1468280956"/>
            <w:docPartObj>
              <w:docPartGallery w:val="Page Numbers (Top of Page)"/>
              <w:docPartUnique/>
            </w:docPartObj>
          </w:sdtPr>
          <w:sdtEndPr/>
          <w:sdtContent>
            <w:p w:rsidR="005362F0" w:rsidRPr="007E64A5" w:rsidRDefault="005362F0" w:rsidP="006B5D0E">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4345E4">
                <w:rPr>
                  <w:noProof/>
                </w:rPr>
                <w:t>22</w:t>
              </w:r>
              <w:r w:rsidRPr="0007775C">
                <w:fldChar w:fldCharType="end"/>
              </w:r>
              <w:r w:rsidRPr="0007775C">
                <w:t xml:space="preserve"> de </w:t>
              </w:r>
              <w:r>
                <w:fldChar w:fldCharType="begin"/>
              </w:r>
              <w:r>
                <w:instrText xml:space="preserve"> NUMPAGES  </w:instrText>
              </w:r>
              <w:r>
                <w:fldChar w:fldCharType="separate"/>
              </w:r>
              <w:r w:rsidR="004345E4">
                <w:rPr>
                  <w:noProof/>
                </w:rPr>
                <w:t>25</w:t>
              </w:r>
              <w:r>
                <w:rPr>
                  <w:noProof/>
                </w:rPr>
                <w:fldChar w:fldCharType="end"/>
              </w:r>
            </w:p>
          </w:sdtContent>
        </w:sdt>
      </w:tc>
    </w:tr>
  </w:tbl>
  <w:p w:rsidR="005362F0" w:rsidRDefault="005362F0" w:rsidP="00ED33B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450"/>
      <w:gridCol w:w="3838"/>
    </w:tblGrid>
    <w:tr w:rsidR="005362F0" w:rsidRPr="007E64A5" w:rsidTr="00157746">
      <w:trPr>
        <w:trHeight w:val="420"/>
      </w:trPr>
      <w:tc>
        <w:tcPr>
          <w:tcW w:w="3657" w:type="pct"/>
        </w:tcPr>
        <w:p w:rsidR="005362F0" w:rsidRPr="008F43CC" w:rsidRDefault="005362F0" w:rsidP="00157746">
          <w:proofErr w:type="spellStart"/>
          <w:r w:rsidRPr="008F43CC">
            <w:t>Réf</w:t>
          </w:r>
          <w:proofErr w:type="spellEnd"/>
          <w:r w:rsidRPr="008F43CC">
            <w:t xml:space="preserve">.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rsidR="005362F0" w:rsidRPr="007E64A5" w:rsidRDefault="005362F0" w:rsidP="00157746">
              <w:pPr>
                <w:jc w:val="right"/>
              </w:pPr>
              <w:r w:rsidRPr="0007775C">
                <w:t xml:space="preserve">Page </w:t>
              </w:r>
              <w:r w:rsidRPr="0007775C">
                <w:fldChar w:fldCharType="begin"/>
              </w:r>
              <w:r w:rsidRPr="0007775C">
                <w:instrText xml:space="preserve"> PAGE </w:instrText>
              </w:r>
              <w:r w:rsidRPr="0007775C">
                <w:fldChar w:fldCharType="separate"/>
              </w:r>
              <w:r w:rsidR="004345E4">
                <w:rPr>
                  <w:noProof/>
                </w:rPr>
                <w:t>25</w:t>
              </w:r>
              <w:r w:rsidRPr="0007775C">
                <w:fldChar w:fldCharType="end"/>
              </w:r>
              <w:r w:rsidRPr="0007775C">
                <w:t xml:space="preserve"> de </w:t>
              </w:r>
              <w:r>
                <w:fldChar w:fldCharType="begin"/>
              </w:r>
              <w:r>
                <w:instrText xml:space="preserve"> NUMPAGES  </w:instrText>
              </w:r>
              <w:r>
                <w:fldChar w:fldCharType="separate"/>
              </w:r>
              <w:r w:rsidR="004345E4">
                <w:rPr>
                  <w:noProof/>
                </w:rPr>
                <w:t>25</w:t>
              </w:r>
              <w:r>
                <w:rPr>
                  <w:noProof/>
                </w:rPr>
                <w:fldChar w:fldCharType="end"/>
              </w:r>
            </w:p>
          </w:sdtContent>
        </w:sdt>
      </w:tc>
    </w:tr>
  </w:tbl>
  <w:p w:rsidR="005362F0" w:rsidRDefault="005362F0" w:rsidP="00E5766B"/>
  <w:p w:rsidR="005362F0" w:rsidRDefault="005362F0"/>
  <w:p w:rsidR="005362F0" w:rsidRDefault="005362F0"/>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43926" w:rsidRDefault="00743926" w:rsidP="00E5766B">
      <w:r>
        <w:separator/>
      </w:r>
    </w:p>
  </w:footnote>
  <w:footnote w:type="continuationSeparator" w:id="0">
    <w:p w:rsidR="00743926" w:rsidRDefault="00743926"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5362F0" w:rsidRPr="0007775C" w:rsidTr="008E2CE6">
      <w:trPr>
        <w:trHeight w:val="20"/>
        <w:jc w:val="center"/>
      </w:trPr>
      <w:tc>
        <w:tcPr>
          <w:tcW w:w="2133" w:type="pct"/>
          <w:vMerge w:val="restart"/>
          <w:vAlign w:val="center"/>
        </w:tcPr>
        <w:p w:rsidR="005362F0" w:rsidRPr="0007775C" w:rsidRDefault="005362F0" w:rsidP="00203DF0">
          <w:pPr>
            <w:pStyle w:val="Headerfootertext"/>
          </w:pPr>
          <w:r w:rsidRPr="0007775C">
            <w:rPr>
              <w:noProof/>
            </w:rPr>
            <w:drawing>
              <wp:inline distT="0" distB="0" distL="0" distR="0" wp14:anchorId="5FBA239B" wp14:editId="6264DBAC">
                <wp:extent cx="1002857" cy="540000"/>
                <wp:effectExtent l="0" t="0" r="698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2857"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rsidR="005362F0" w:rsidRPr="00846631" w:rsidRDefault="005362F0" w:rsidP="00203DF0">
          <w:pPr>
            <w:pStyle w:val="Headerfootertitle"/>
          </w:pPr>
          <w:r w:rsidRPr="00846631">
            <w:t>Client</w:t>
          </w:r>
        </w:p>
      </w:tc>
      <w:tc>
        <w:tcPr>
          <w:tcW w:w="2279" w:type="pct"/>
        </w:tcPr>
        <w:p w:rsidR="005362F0" w:rsidRPr="00846631" w:rsidRDefault="00743926" w:rsidP="00203DF0">
          <w:pPr>
            <w:pStyle w:val="Headerfootertext"/>
          </w:pPr>
          <w:sdt>
            <w:sdtPr>
              <w:alias w:val="Type de document"/>
              <w:tag w:val=""/>
              <w:id w:val="744232936"/>
              <w:dataBinding w:prefixMappings="xmlns:ns0='http://purl.org/dc/elements/1.1/' xmlns:ns1='http://schemas.openxmlformats.org/package/2006/metadata/core-properties' " w:xpath="/ns1:coreProperties[1]/ns1:category[1]" w:storeItemID="{6C3C8BC8-F283-45AE-878A-BAB7291924A1}"/>
              <w:text/>
            </w:sdtPr>
            <w:sdtEndPr/>
            <w:sdtContent>
              <w:r w:rsidR="005362F0">
                <w:t>Organisation name</w:t>
              </w:r>
            </w:sdtContent>
          </w:sdt>
        </w:p>
      </w:tc>
    </w:tr>
    <w:tr w:rsidR="005362F0" w:rsidRPr="0007775C" w:rsidTr="008E2CE6">
      <w:trPr>
        <w:trHeight w:val="20"/>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rsidRPr="00846631">
            <w:t>Proje</w:t>
          </w:r>
          <w:r>
            <w:t>c</w:t>
          </w:r>
          <w:r w:rsidRPr="00846631">
            <w:t>t</w:t>
          </w:r>
        </w:p>
      </w:tc>
      <w:sdt>
        <w:sdtPr>
          <w:alias w:val="Titre"/>
          <w:tag w:val=""/>
          <w:id w:val="1960527763"/>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rsidR="005362F0" w:rsidRPr="00846631" w:rsidRDefault="005362F0" w:rsidP="00203DF0">
              <w:pPr>
                <w:pStyle w:val="Headerfootertext"/>
              </w:pPr>
              <w:r>
                <w:t>Title of the project</w:t>
              </w:r>
            </w:p>
          </w:tc>
        </w:sdtContent>
      </w:sdt>
    </w:tr>
    <w:tr w:rsidR="005362F0" w:rsidRPr="0007775C" w:rsidTr="008E2CE6">
      <w:trPr>
        <w:trHeight w:val="20"/>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t>Titl</w:t>
          </w:r>
          <w:r w:rsidRPr="00846631">
            <w:t>e</w:t>
          </w:r>
        </w:p>
      </w:tc>
      <w:sdt>
        <w:sdtPr>
          <w:alias w:val="Sujet"/>
          <w:tag w:val=""/>
          <w:id w:val="706212896"/>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rsidR="005362F0" w:rsidRPr="00846631" w:rsidRDefault="005362F0" w:rsidP="00203DF0">
              <w:pPr>
                <w:pStyle w:val="Headerfootertext"/>
              </w:pPr>
              <w:r>
                <w:t>Risk analysis report</w:t>
              </w:r>
            </w:p>
          </w:tc>
        </w:sdtContent>
      </w:sdt>
    </w:tr>
    <w:tr w:rsidR="005362F0" w:rsidRPr="0007775C" w:rsidTr="008E2CE6">
      <w:trPr>
        <w:trHeight w:val="264"/>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rsidRPr="00846631">
            <w:t>Classification</w:t>
          </w:r>
        </w:p>
      </w:tc>
      <w:sdt>
        <w:sdtPr>
          <w:alias w:val="Classification"/>
          <w:tag w:val=""/>
          <w:id w:val="-59232781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rsidR="005362F0" w:rsidRPr="00846631" w:rsidRDefault="005362F0" w:rsidP="00203DF0">
              <w:pPr>
                <w:pStyle w:val="Headerfootertext"/>
              </w:pPr>
              <w:r w:rsidRPr="00846631">
                <w:t>Internal</w:t>
              </w:r>
            </w:p>
          </w:tc>
        </w:sdtContent>
      </w:sdt>
    </w:tr>
  </w:tbl>
  <w:p w:rsidR="005362F0" w:rsidRPr="00132A4A" w:rsidRDefault="005362F0"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6096"/>
      <w:gridCol w:w="1680"/>
      <w:gridCol w:w="6512"/>
    </w:tblGrid>
    <w:tr w:rsidR="005362F0" w:rsidRPr="0007775C" w:rsidTr="008E2CE6">
      <w:trPr>
        <w:trHeight w:val="20"/>
        <w:jc w:val="center"/>
      </w:trPr>
      <w:tc>
        <w:tcPr>
          <w:tcW w:w="2133" w:type="pct"/>
          <w:vMerge w:val="restart"/>
          <w:vAlign w:val="center"/>
        </w:tcPr>
        <w:p w:rsidR="005362F0" w:rsidRPr="0007775C" w:rsidRDefault="005362F0" w:rsidP="00203DF0">
          <w:pPr>
            <w:pStyle w:val="Headerfootertext"/>
          </w:pPr>
          <w:r w:rsidRPr="0007775C">
            <w:rPr>
              <w:noProof/>
            </w:rPr>
            <w:drawing>
              <wp:inline distT="0" distB="0" distL="0" distR="0" wp14:anchorId="5F1BFD95" wp14:editId="4FDC2BA6">
                <wp:extent cx="1002857" cy="540000"/>
                <wp:effectExtent l="0" t="0" r="698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2857"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rsidR="005362F0" w:rsidRPr="00846631" w:rsidRDefault="005362F0" w:rsidP="00203DF0">
          <w:pPr>
            <w:pStyle w:val="Headerfootertitle"/>
          </w:pPr>
          <w:r w:rsidRPr="00846631">
            <w:t>Client</w:t>
          </w:r>
        </w:p>
      </w:tc>
      <w:tc>
        <w:tcPr>
          <w:tcW w:w="2279" w:type="pct"/>
        </w:tcPr>
        <w:p w:rsidR="005362F0" w:rsidRPr="00846631" w:rsidRDefault="00743926" w:rsidP="00203DF0">
          <w:pPr>
            <w:pStyle w:val="Headerfootertext"/>
          </w:pPr>
          <w:sdt>
            <w:sdtPr>
              <w:alias w:val="Type de document"/>
              <w:tag w:val=""/>
              <w:id w:val="1311822497"/>
              <w:dataBinding w:prefixMappings="xmlns:ns0='http://purl.org/dc/elements/1.1/' xmlns:ns1='http://schemas.openxmlformats.org/package/2006/metadata/core-properties' " w:xpath="/ns1:coreProperties[1]/ns1:category[1]" w:storeItemID="{6C3C8BC8-F283-45AE-878A-BAB7291924A1}"/>
              <w:text/>
            </w:sdtPr>
            <w:sdtEndPr/>
            <w:sdtContent>
              <w:r w:rsidR="005362F0">
                <w:t>Organisation name</w:t>
              </w:r>
            </w:sdtContent>
          </w:sdt>
        </w:p>
      </w:tc>
    </w:tr>
    <w:tr w:rsidR="005362F0" w:rsidRPr="0007775C" w:rsidTr="008E2CE6">
      <w:trPr>
        <w:trHeight w:val="20"/>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rsidRPr="00846631">
            <w:t>Proje</w:t>
          </w:r>
          <w:r>
            <w:t>c</w:t>
          </w:r>
          <w:r w:rsidRPr="00846631">
            <w:t>t</w:t>
          </w:r>
        </w:p>
      </w:tc>
      <w:sdt>
        <w:sdtPr>
          <w:alias w:val="Titre"/>
          <w:tag w:val=""/>
          <w:id w:val="-441458026"/>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rsidR="005362F0" w:rsidRPr="00846631" w:rsidRDefault="005362F0" w:rsidP="00203DF0">
              <w:pPr>
                <w:pStyle w:val="Headerfootertext"/>
              </w:pPr>
              <w:r>
                <w:t>Title of the project</w:t>
              </w:r>
            </w:p>
          </w:tc>
        </w:sdtContent>
      </w:sdt>
    </w:tr>
    <w:tr w:rsidR="005362F0" w:rsidRPr="0007775C" w:rsidTr="008E2CE6">
      <w:trPr>
        <w:trHeight w:val="20"/>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t>Titl</w:t>
          </w:r>
          <w:r w:rsidRPr="00846631">
            <w:t>e</w:t>
          </w:r>
        </w:p>
      </w:tc>
      <w:sdt>
        <w:sdtPr>
          <w:alias w:val="Sujet"/>
          <w:tag w:val=""/>
          <w:id w:val="-23943496"/>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rsidR="005362F0" w:rsidRPr="00846631" w:rsidRDefault="005362F0" w:rsidP="00203DF0">
              <w:pPr>
                <w:pStyle w:val="Headerfootertext"/>
              </w:pPr>
              <w:r>
                <w:t>Risk analysis report</w:t>
              </w:r>
            </w:p>
          </w:tc>
        </w:sdtContent>
      </w:sdt>
    </w:tr>
    <w:tr w:rsidR="005362F0" w:rsidRPr="0007775C" w:rsidTr="008E2CE6">
      <w:trPr>
        <w:trHeight w:val="264"/>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rsidRPr="00846631">
            <w:t>Classification</w:t>
          </w:r>
        </w:p>
      </w:tc>
      <w:sdt>
        <w:sdtPr>
          <w:alias w:val="Classification"/>
          <w:tag w:val=""/>
          <w:id w:val="914132468"/>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rsidR="005362F0" w:rsidRPr="00846631" w:rsidRDefault="005362F0" w:rsidP="00203DF0">
              <w:pPr>
                <w:pStyle w:val="Headerfootertext"/>
              </w:pPr>
              <w:r w:rsidRPr="00846631">
                <w:t>Internal</w:t>
              </w:r>
            </w:p>
          </w:tc>
        </w:sdtContent>
      </w:sdt>
    </w:tr>
  </w:tbl>
  <w:p w:rsidR="005362F0" w:rsidRPr="00132A4A" w:rsidRDefault="005362F0" w:rsidP="000600EC"/>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AA2086C"/>
    <w:multiLevelType w:val="hybridMultilevel"/>
    <w:tmpl w:val="66F2EF60"/>
    <w:lvl w:ilvl="0" w:tplc="32E25C6E">
      <w:start w:val="1"/>
      <w:numFmt w:val="decimal"/>
      <w:pStyle w:val="Meeting"/>
      <w:lvlText w:val="M %1."/>
      <w:lvlJc w:val="left"/>
      <w:pPr>
        <w:ind w:left="417" w:hanging="360"/>
      </w:pPr>
      <w:rPr>
        <w:rFonts w:hint="default"/>
        <w:b w:val="0"/>
        <w:i w:val="0"/>
        <w:color w:val="7030A0"/>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6CB2469"/>
    <w:multiLevelType w:val="multilevel"/>
    <w:tmpl w:val="2DCEA148"/>
    <w:styleLink w:val="Bullet"/>
    <w:lvl w:ilvl="0">
      <w:start w:val="1"/>
      <w:numFmt w:val="bullet"/>
      <w:lvlText w:val=""/>
      <w:lvlJc w:val="left"/>
      <w:pPr>
        <w:ind w:left="851" w:hanging="567"/>
      </w:pPr>
      <w:rPr>
        <w:rFonts w:ascii="Symbol" w:hAnsi="Symbol" w:hint="default"/>
        <w:color w:val="ED1B2F"/>
      </w:rPr>
    </w:lvl>
    <w:lvl w:ilvl="1">
      <w:start w:val="1"/>
      <w:numFmt w:val="bullet"/>
      <w:lvlText w:val=""/>
      <w:lvlJc w:val="left"/>
      <w:pPr>
        <w:ind w:left="1418" w:hanging="284"/>
      </w:pPr>
      <w:rPr>
        <w:rFonts w:ascii="Wingdings" w:hAnsi="Wingdings" w:hint="default"/>
        <w:color w:val="ED1B2F"/>
      </w:rPr>
    </w:lvl>
    <w:lvl w:ilvl="2">
      <w:start w:val="1"/>
      <w:numFmt w:val="bullet"/>
      <w:lvlText w:val=""/>
      <w:lvlJc w:val="left"/>
      <w:pPr>
        <w:ind w:left="1985" w:hanging="284"/>
      </w:pPr>
      <w:rPr>
        <w:rFonts w:ascii="Wingdings" w:hAnsi="Wingdings" w:hint="default"/>
        <w:color w:val="E61F3D"/>
      </w:rPr>
    </w:lvl>
    <w:lvl w:ilvl="3">
      <w:start w:val="1"/>
      <w:numFmt w:val="bullet"/>
      <w:lvlText w:val="o"/>
      <w:lvlJc w:val="left"/>
      <w:pPr>
        <w:ind w:left="2552" w:hanging="284"/>
      </w:pPr>
      <w:rPr>
        <w:rFonts w:ascii="Courier New" w:hAnsi="Courier New" w:hint="default"/>
        <w:color w:val="ED1B2F"/>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3" w15:restartNumberingAfterBreak="0">
    <w:nsid w:val="183565FD"/>
    <w:multiLevelType w:val="hybridMultilevel"/>
    <w:tmpl w:val="EDCC625E"/>
    <w:lvl w:ilvl="0" w:tplc="1CB4A038">
      <w:start w:val="1"/>
      <w:numFmt w:val="decimal"/>
      <w:lvlText w:val="Phase %1."/>
      <w:lvlJc w:val="left"/>
      <w:pPr>
        <w:ind w:left="720" w:hanging="360"/>
      </w:pPr>
      <w:rPr>
        <w:rFonts w:hint="default"/>
        <w:b/>
        <w:i w:val="0"/>
        <w:color w:val="7030A0"/>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15:restartNumberingAfterBreak="0">
    <w:nsid w:val="34D93697"/>
    <w:multiLevelType w:val="multilevel"/>
    <w:tmpl w:val="A3543F28"/>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CC9C0D90">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B2B0EBD"/>
    <w:multiLevelType w:val="hybridMultilevel"/>
    <w:tmpl w:val="2BA0F3BE"/>
    <w:lvl w:ilvl="0" w:tplc="4706201E">
      <w:start w:val="1"/>
      <w:numFmt w:val="decimal"/>
      <w:pStyle w:val="Robustness"/>
      <w:lvlText w:val="RP %1."/>
      <w:lvlJc w:val="left"/>
      <w:pPr>
        <w:ind w:left="785" w:hanging="360"/>
      </w:pPr>
      <w:rPr>
        <w:rFonts w:hint="default"/>
      </w:rPr>
    </w:lvl>
    <w:lvl w:ilvl="1" w:tplc="040C0019" w:tentative="1">
      <w:start w:val="1"/>
      <w:numFmt w:val="lowerLetter"/>
      <w:lvlText w:val="%2."/>
      <w:lvlJc w:val="left"/>
      <w:pPr>
        <w:ind w:left="1865" w:hanging="360"/>
      </w:pPr>
    </w:lvl>
    <w:lvl w:ilvl="2" w:tplc="040C001B" w:tentative="1">
      <w:start w:val="1"/>
      <w:numFmt w:val="lowerRoman"/>
      <w:lvlText w:val="%3."/>
      <w:lvlJc w:val="right"/>
      <w:pPr>
        <w:ind w:left="2585" w:hanging="180"/>
      </w:pPr>
    </w:lvl>
    <w:lvl w:ilvl="3" w:tplc="040C000F" w:tentative="1">
      <w:start w:val="1"/>
      <w:numFmt w:val="decimal"/>
      <w:lvlText w:val="%4."/>
      <w:lvlJc w:val="left"/>
      <w:pPr>
        <w:ind w:left="3305" w:hanging="360"/>
      </w:pPr>
    </w:lvl>
    <w:lvl w:ilvl="4" w:tplc="040C0019" w:tentative="1">
      <w:start w:val="1"/>
      <w:numFmt w:val="lowerLetter"/>
      <w:lvlText w:val="%5."/>
      <w:lvlJc w:val="left"/>
      <w:pPr>
        <w:ind w:left="4025" w:hanging="360"/>
      </w:pPr>
    </w:lvl>
    <w:lvl w:ilvl="5" w:tplc="040C001B" w:tentative="1">
      <w:start w:val="1"/>
      <w:numFmt w:val="lowerRoman"/>
      <w:lvlText w:val="%6."/>
      <w:lvlJc w:val="right"/>
      <w:pPr>
        <w:ind w:left="4745" w:hanging="180"/>
      </w:pPr>
    </w:lvl>
    <w:lvl w:ilvl="6" w:tplc="040C000F" w:tentative="1">
      <w:start w:val="1"/>
      <w:numFmt w:val="decimal"/>
      <w:lvlText w:val="%7."/>
      <w:lvlJc w:val="left"/>
      <w:pPr>
        <w:ind w:left="5465" w:hanging="360"/>
      </w:pPr>
    </w:lvl>
    <w:lvl w:ilvl="7" w:tplc="040C0019" w:tentative="1">
      <w:start w:val="1"/>
      <w:numFmt w:val="lowerLetter"/>
      <w:lvlText w:val="%8."/>
      <w:lvlJc w:val="left"/>
      <w:pPr>
        <w:ind w:left="6185" w:hanging="360"/>
      </w:pPr>
    </w:lvl>
    <w:lvl w:ilvl="8" w:tplc="040C001B" w:tentative="1">
      <w:start w:val="1"/>
      <w:numFmt w:val="lowerRoman"/>
      <w:lvlText w:val="%9."/>
      <w:lvlJc w:val="right"/>
      <w:pPr>
        <w:ind w:left="6905" w:hanging="180"/>
      </w:pPr>
    </w:lvl>
  </w:abstractNum>
  <w:abstractNum w:abstractNumId="7"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15:restartNumberingAfterBreak="0">
    <w:nsid w:val="51B24FC9"/>
    <w:multiLevelType w:val="multilevel"/>
    <w:tmpl w:val="1D36112A"/>
    <w:styleLink w:val="EnumrationListe"/>
    <w:lvl w:ilvl="0">
      <w:start w:val="1"/>
      <w:numFmt w:val="decimal"/>
      <w:pStyle w:val="EnumerationL1"/>
      <w:lvlText w:val="%1."/>
      <w:lvlJc w:val="right"/>
      <w:pPr>
        <w:ind w:left="709" w:hanging="142"/>
      </w:pPr>
      <w:rPr>
        <w:rFonts w:hint="default"/>
        <w:color w:val="E61F3D"/>
      </w:rPr>
    </w:lvl>
    <w:lvl w:ilvl="1">
      <w:start w:val="1"/>
      <w:numFmt w:val="lowerLetter"/>
      <w:pStyle w:val="EnumerationL2"/>
      <w:lvlText w:val="%2."/>
      <w:lvlJc w:val="right"/>
      <w:pPr>
        <w:tabs>
          <w:tab w:val="num" w:pos="1701"/>
        </w:tabs>
        <w:ind w:left="1418" w:hanging="142"/>
      </w:pPr>
      <w:rPr>
        <w:rFonts w:hint="default"/>
        <w:color w:val="ED1B2F"/>
      </w:rPr>
    </w:lvl>
    <w:lvl w:ilvl="2">
      <w:start w:val="1"/>
      <w:numFmt w:val="lowerRoman"/>
      <w:pStyle w:val="EnumerationL3"/>
      <w:lvlText w:val="%3."/>
      <w:lvlJc w:val="right"/>
      <w:pPr>
        <w:tabs>
          <w:tab w:val="num" w:pos="2268"/>
        </w:tabs>
        <w:ind w:left="2126" w:hanging="141"/>
      </w:pPr>
      <w:rPr>
        <w:rFonts w:hint="default"/>
        <w:color w:val="ED1B2F"/>
      </w:rPr>
    </w:lvl>
    <w:lvl w:ilvl="3">
      <w:start w:val="1"/>
      <w:numFmt w:val="decimal"/>
      <w:pStyle w:val="EnumrationL4"/>
      <w:lvlText w:val="%4."/>
      <w:lvlJc w:val="right"/>
      <w:pPr>
        <w:tabs>
          <w:tab w:val="num" w:pos="2835"/>
        </w:tabs>
        <w:ind w:left="2835" w:hanging="142"/>
      </w:pPr>
      <w:rPr>
        <w:rFonts w:hint="default"/>
        <w:b w:val="0"/>
        <w:i/>
        <w:color w:val="ED2F1B"/>
      </w:rPr>
    </w:lvl>
    <w:lvl w:ilvl="4">
      <w:start w:val="1"/>
      <w:numFmt w:val="lowerLetter"/>
      <w:lvlText w:val="%5."/>
      <w:lvlJc w:val="right"/>
      <w:pPr>
        <w:tabs>
          <w:tab w:val="num" w:pos="3402"/>
        </w:tabs>
        <w:ind w:left="3544" w:hanging="142"/>
      </w:pPr>
      <w:rPr>
        <w:rFonts w:hint="default"/>
      </w:rPr>
    </w:lvl>
    <w:lvl w:ilvl="5">
      <w:start w:val="1"/>
      <w:numFmt w:val="lowerRoman"/>
      <w:lvlText w:val="%6."/>
      <w:lvlJc w:val="right"/>
      <w:pPr>
        <w:tabs>
          <w:tab w:val="num" w:pos="4111"/>
        </w:tabs>
        <w:ind w:left="4253" w:hanging="142"/>
      </w:pPr>
      <w:rPr>
        <w:rFonts w:hint="default"/>
      </w:rPr>
    </w:lvl>
    <w:lvl w:ilvl="6">
      <w:start w:val="1"/>
      <w:numFmt w:val="decimal"/>
      <w:lvlText w:val="%7."/>
      <w:lvlJc w:val="right"/>
      <w:pPr>
        <w:tabs>
          <w:tab w:val="num" w:pos="4820"/>
        </w:tabs>
        <w:ind w:left="4961" w:hanging="141"/>
      </w:pPr>
      <w:rPr>
        <w:rFonts w:hint="default"/>
      </w:rPr>
    </w:lvl>
    <w:lvl w:ilvl="7">
      <w:start w:val="1"/>
      <w:numFmt w:val="lowerLetter"/>
      <w:lvlText w:val="%8."/>
      <w:lvlJc w:val="right"/>
      <w:pPr>
        <w:tabs>
          <w:tab w:val="num" w:pos="5557"/>
        </w:tabs>
        <w:ind w:left="5670" w:hanging="142"/>
      </w:pPr>
      <w:rPr>
        <w:rFonts w:hint="default"/>
      </w:rPr>
    </w:lvl>
    <w:lvl w:ilvl="8">
      <w:start w:val="1"/>
      <w:numFmt w:val="lowerRoman"/>
      <w:lvlText w:val="%9."/>
      <w:lvlJc w:val="right"/>
      <w:pPr>
        <w:tabs>
          <w:tab w:val="num" w:pos="6294"/>
        </w:tabs>
        <w:ind w:left="6379" w:hanging="142"/>
      </w:pPr>
      <w:rPr>
        <w:rFonts w:hint="default"/>
      </w:rPr>
    </w:lvl>
  </w:abstractNum>
  <w:abstractNum w:abstractNumId="9" w15:restartNumberingAfterBreak="0">
    <w:nsid w:val="59667629"/>
    <w:multiLevelType w:val="hybridMultilevel"/>
    <w:tmpl w:val="239C8CE2"/>
    <w:lvl w:ilvl="0" w:tplc="2890A916">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CF31CCE"/>
    <w:multiLevelType w:val="multilevel"/>
    <w:tmpl w:val="75D4D5D4"/>
    <w:lvl w:ilvl="0">
      <w:start w:val="1"/>
      <w:numFmt w:val="bullet"/>
      <w:pStyle w:val="BulletL1"/>
      <w:lvlText w:val=""/>
      <w:lvlJc w:val="left"/>
      <w:pPr>
        <w:ind w:left="567" w:hanging="283"/>
      </w:pPr>
      <w:rPr>
        <w:rFonts w:ascii="Symbol" w:hAnsi="Symbol" w:hint="default"/>
        <w:color w:val="ED1B2F"/>
      </w:rPr>
    </w:lvl>
    <w:lvl w:ilvl="1">
      <w:start w:val="1"/>
      <w:numFmt w:val="bullet"/>
      <w:pStyle w:val="BulletL2"/>
      <w:lvlText w:val=""/>
      <w:lvlJc w:val="left"/>
      <w:pPr>
        <w:ind w:left="851" w:hanging="284"/>
      </w:pPr>
      <w:rPr>
        <w:rFonts w:ascii="Wingdings" w:hAnsi="Wingdings" w:hint="default"/>
        <w:color w:val="ED1B2F"/>
      </w:rPr>
    </w:lvl>
    <w:lvl w:ilvl="2">
      <w:start w:val="1"/>
      <w:numFmt w:val="bullet"/>
      <w:pStyle w:val="BulletL3"/>
      <w:lvlText w:val=""/>
      <w:lvlJc w:val="left"/>
      <w:pPr>
        <w:tabs>
          <w:tab w:val="num" w:pos="1276"/>
        </w:tabs>
        <w:ind w:left="1134" w:hanging="283"/>
      </w:pPr>
      <w:rPr>
        <w:rFonts w:ascii="Wingdings" w:hAnsi="Wingdings" w:hint="default"/>
        <w:color w:val="E61F3D"/>
      </w:rPr>
    </w:lvl>
    <w:lvl w:ilvl="3">
      <w:start w:val="1"/>
      <w:numFmt w:val="bullet"/>
      <w:pStyle w:val="BulletL4"/>
      <w:lvlText w:val="o"/>
      <w:lvlJc w:val="left"/>
      <w:pPr>
        <w:ind w:left="1418" w:hanging="284"/>
      </w:pPr>
      <w:rPr>
        <w:rFonts w:ascii="Courier New" w:hAnsi="Courier New" w:hint="default"/>
        <w:color w:val="ED1B2F"/>
      </w:rPr>
    </w:lvl>
    <w:lvl w:ilvl="4">
      <w:start w:val="1"/>
      <w:numFmt w:val="bullet"/>
      <w:lvlText w:val="o"/>
      <w:lvlJc w:val="left"/>
      <w:pPr>
        <w:ind w:left="1701" w:hanging="283"/>
      </w:pPr>
      <w:rPr>
        <w:rFonts w:ascii="Courier New" w:hAnsi="Courier New" w:hint="default"/>
      </w:rPr>
    </w:lvl>
    <w:lvl w:ilvl="5">
      <w:start w:val="1"/>
      <w:numFmt w:val="bullet"/>
      <w:lvlText w:val=""/>
      <w:lvlJc w:val="left"/>
      <w:pPr>
        <w:ind w:left="1985" w:hanging="284"/>
      </w:pPr>
      <w:rPr>
        <w:rFonts w:ascii="Wingdings" w:hAnsi="Wingdings" w:hint="default"/>
      </w:rPr>
    </w:lvl>
    <w:lvl w:ilvl="6">
      <w:start w:val="1"/>
      <w:numFmt w:val="bullet"/>
      <w:lvlText w:val=""/>
      <w:lvlJc w:val="left"/>
      <w:pPr>
        <w:ind w:left="2268" w:hanging="283"/>
      </w:pPr>
      <w:rPr>
        <w:rFonts w:ascii="Symbol" w:hAnsi="Symbol" w:hint="default"/>
      </w:rPr>
    </w:lvl>
    <w:lvl w:ilvl="7">
      <w:start w:val="1"/>
      <w:numFmt w:val="bullet"/>
      <w:lvlText w:val="o"/>
      <w:lvlJc w:val="left"/>
      <w:pPr>
        <w:ind w:left="2552" w:hanging="284"/>
      </w:pPr>
      <w:rPr>
        <w:rFonts w:ascii="Courier New" w:hAnsi="Courier New" w:hint="default"/>
      </w:rPr>
    </w:lvl>
    <w:lvl w:ilvl="8">
      <w:start w:val="1"/>
      <w:numFmt w:val="bullet"/>
      <w:lvlText w:val=""/>
      <w:lvlJc w:val="left"/>
      <w:pPr>
        <w:ind w:left="2977" w:hanging="425"/>
      </w:pPr>
      <w:rPr>
        <w:rFonts w:ascii="Wingdings" w:hAnsi="Wingdings" w:hint="default"/>
      </w:rPr>
    </w:lvl>
  </w:abstractNum>
  <w:abstractNum w:abstractNumId="11" w15:restartNumberingAfterBreak="0">
    <w:nsid w:val="619D217F"/>
    <w:multiLevelType w:val="multilevel"/>
    <w:tmpl w:val="23BEB098"/>
    <w:numStyleLink w:val="CodeList"/>
  </w:abstractNum>
  <w:abstractNum w:abstractNumId="12" w15:restartNumberingAfterBreak="0">
    <w:nsid w:val="673D5072"/>
    <w:multiLevelType w:val="hybridMultilevel"/>
    <w:tmpl w:val="3BC69BF6"/>
    <w:lvl w:ilvl="0" w:tplc="AB60EDCC">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73277CA4"/>
    <w:multiLevelType w:val="hybridMultilevel"/>
    <w:tmpl w:val="9D6CD090"/>
    <w:lvl w:ilvl="0" w:tplc="E116C6D0">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752E3D57"/>
    <w:multiLevelType w:val="multilevel"/>
    <w:tmpl w:val="23BEB098"/>
    <w:styleLink w:val="CodeList"/>
    <w:lvl w:ilvl="0">
      <w:start w:val="1"/>
      <w:numFmt w:val="none"/>
      <w:pStyle w:val="CodeAx"/>
      <w:lvlText w:val=""/>
      <w:lvlJc w:val="left"/>
      <w:pPr>
        <w:tabs>
          <w:tab w:val="num" w:pos="0"/>
        </w:tabs>
        <w:ind w:left="340" w:hanging="340"/>
      </w:pPr>
      <w:rPr>
        <w:rFonts w:ascii="Consolas" w:hAnsi="Consolas"/>
        <w:sz w:val="18"/>
      </w:rPr>
    </w:lvl>
    <w:lvl w:ilvl="1">
      <w:start w:val="1"/>
      <w:numFmt w:val="none"/>
      <w:lvlText w:val="%2"/>
      <w:lvlJc w:val="left"/>
      <w:pPr>
        <w:tabs>
          <w:tab w:val="num" w:pos="340"/>
        </w:tabs>
        <w:ind w:left="680" w:hanging="340"/>
      </w:pPr>
      <w:rPr>
        <w:rFonts w:hint="default"/>
      </w:rPr>
    </w:lvl>
    <w:lvl w:ilvl="2">
      <w:start w:val="1"/>
      <w:numFmt w:val="none"/>
      <w:lvlRestart w:val="0"/>
      <w:lvlText w:val="%3"/>
      <w:lvlJc w:val="left"/>
      <w:pPr>
        <w:tabs>
          <w:tab w:val="num" w:pos="680"/>
        </w:tabs>
        <w:ind w:left="1020" w:hanging="340"/>
      </w:pPr>
      <w:rPr>
        <w:rFonts w:hint="default"/>
      </w:rPr>
    </w:lvl>
    <w:lvl w:ilvl="3">
      <w:start w:val="1"/>
      <w:numFmt w:val="none"/>
      <w:lvlText w:val=""/>
      <w:lvlJc w:val="left"/>
      <w:pPr>
        <w:tabs>
          <w:tab w:val="num" w:pos="1021"/>
        </w:tabs>
        <w:ind w:left="1360" w:hanging="340"/>
      </w:pPr>
      <w:rPr>
        <w:rFonts w:hint="default"/>
      </w:rPr>
    </w:lvl>
    <w:lvl w:ilvl="4">
      <w:start w:val="1"/>
      <w:numFmt w:val="none"/>
      <w:lvlText w:val=""/>
      <w:lvlJc w:val="left"/>
      <w:pPr>
        <w:tabs>
          <w:tab w:val="num" w:pos="1361"/>
        </w:tabs>
        <w:ind w:left="1700" w:hanging="340"/>
      </w:pPr>
      <w:rPr>
        <w:rFonts w:hint="default"/>
      </w:rPr>
    </w:lvl>
    <w:lvl w:ilvl="5">
      <w:start w:val="1"/>
      <w:numFmt w:val="none"/>
      <w:lvlText w:val=""/>
      <w:lvlJc w:val="left"/>
      <w:pPr>
        <w:tabs>
          <w:tab w:val="num" w:pos="1701"/>
        </w:tabs>
        <w:ind w:left="2040" w:hanging="340"/>
      </w:pPr>
      <w:rPr>
        <w:rFonts w:hint="default"/>
      </w:rPr>
    </w:lvl>
    <w:lvl w:ilvl="6">
      <w:start w:val="1"/>
      <w:numFmt w:val="none"/>
      <w:lvlText w:val="%7"/>
      <w:lvlJc w:val="left"/>
      <w:pPr>
        <w:tabs>
          <w:tab w:val="num" w:pos="2041"/>
        </w:tabs>
        <w:ind w:left="2380" w:hanging="340"/>
      </w:pPr>
      <w:rPr>
        <w:rFonts w:hint="default"/>
      </w:rPr>
    </w:lvl>
    <w:lvl w:ilvl="7">
      <w:start w:val="1"/>
      <w:numFmt w:val="none"/>
      <w:lvlText w:val="%8"/>
      <w:lvlJc w:val="left"/>
      <w:pPr>
        <w:tabs>
          <w:tab w:val="num" w:pos="2381"/>
        </w:tabs>
        <w:ind w:left="2720" w:hanging="340"/>
      </w:pPr>
      <w:rPr>
        <w:rFonts w:hint="default"/>
      </w:rPr>
    </w:lvl>
    <w:lvl w:ilvl="8">
      <w:start w:val="1"/>
      <w:numFmt w:val="none"/>
      <w:lvlText w:val=""/>
      <w:lvlJc w:val="left"/>
      <w:pPr>
        <w:tabs>
          <w:tab w:val="num" w:pos="2722"/>
        </w:tabs>
        <w:ind w:left="3060" w:hanging="340"/>
      </w:pPr>
      <w:rPr>
        <w:rFonts w:hint="default"/>
      </w:rPr>
    </w:lvl>
  </w:abstractNum>
  <w:abstractNum w:abstractNumId="1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16" w15:restartNumberingAfterBreak="0">
    <w:nsid w:val="781640BD"/>
    <w:multiLevelType w:val="hybridMultilevel"/>
    <w:tmpl w:val="C374EAAA"/>
    <w:lvl w:ilvl="0" w:tplc="1CB4A038">
      <w:start w:val="1"/>
      <w:numFmt w:val="decimal"/>
      <w:lvlText w:val="Phase %1."/>
      <w:lvlJc w:val="left"/>
      <w:pPr>
        <w:ind w:left="720" w:hanging="360"/>
      </w:pPr>
      <w:rPr>
        <w:rFonts w:hint="default"/>
        <w:b/>
        <w:i w:val="0"/>
        <w:color w:val="7030A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7E2B1E1C"/>
    <w:multiLevelType w:val="hybridMultilevel"/>
    <w:tmpl w:val="95186430"/>
    <w:lvl w:ilvl="0" w:tplc="49CCAB8E">
      <w:start w:val="1"/>
      <w:numFmt w:val="bullet"/>
      <w:pStyle w:val="TabEnum0"/>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9"/>
  </w:num>
  <w:num w:numId="6">
    <w:abstractNumId w:val="2"/>
  </w:num>
  <w:num w:numId="7">
    <w:abstractNumId w:val="10"/>
  </w:num>
  <w:num w:numId="8">
    <w:abstractNumId w:val="14"/>
  </w:num>
  <w:num w:numId="9">
    <w:abstractNumId w:val="8"/>
  </w:num>
  <w:num w:numId="10">
    <w:abstractNumId w:val="4"/>
  </w:num>
  <w:num w:numId="11">
    <w:abstractNumId w:val="13"/>
  </w:num>
  <w:num w:numId="12">
    <w:abstractNumId w:val="5"/>
  </w:num>
  <w:num w:numId="13">
    <w:abstractNumId w:val="1"/>
  </w:num>
  <w:num w:numId="14">
    <w:abstractNumId w:val="12"/>
  </w:num>
  <w:num w:numId="15">
    <w:abstractNumId w:val="7"/>
  </w:num>
  <w:num w:numId="16">
    <w:abstractNumId w:val="6"/>
  </w:num>
  <w:num w:numId="17">
    <w:abstractNumId w:val="17"/>
  </w:num>
  <w:num w:numId="18">
    <w:abstractNumId w:val="15"/>
  </w:num>
  <w:num w:numId="19">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3"/>
  </w:num>
  <w:num w:numId="21">
    <w:abstractNumId w:val="4"/>
  </w:num>
  <w:num w:numId="22">
    <w:abstractNumId w:val="4"/>
  </w:num>
  <w:num w:numId="23">
    <w:abstractNumId w:val="4"/>
  </w:num>
  <w:num w:numId="24">
    <w:abstractNumId w:val="4"/>
  </w:num>
  <w:num w:numId="25">
    <w:abstractNumId w:val="4"/>
  </w:num>
  <w:num w:numId="26">
    <w:abstractNumId w:val="4"/>
  </w:num>
  <w:num w:numId="27">
    <w:abstractNumId w:val="11"/>
  </w:num>
  <w:num w:numId="28">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0"/>
  </w:num>
  <w:num w:numId="30">
    <w:abstractNumId w:val="0"/>
    <w:lvlOverride w:ilvl="0">
      <w:startOverride w:val="1"/>
    </w:lvlOverride>
  </w:num>
  <w:num w:numId="31">
    <w:abstractNumId w:val="0"/>
    <w:lvlOverride w:ilvl="0">
      <w:startOverride w:val="1"/>
    </w:lvlOverride>
  </w:num>
  <w:num w:numId="3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16"/>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doNotShadeFormData/>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1202F"/>
    <w:rsid w:val="000004EF"/>
    <w:rsid w:val="00003355"/>
    <w:rsid w:val="00005FB2"/>
    <w:rsid w:val="0000664F"/>
    <w:rsid w:val="00007657"/>
    <w:rsid w:val="00010399"/>
    <w:rsid w:val="00010904"/>
    <w:rsid w:val="000160C5"/>
    <w:rsid w:val="000175D1"/>
    <w:rsid w:val="00020992"/>
    <w:rsid w:val="0002127E"/>
    <w:rsid w:val="00022CAE"/>
    <w:rsid w:val="00023951"/>
    <w:rsid w:val="000241EA"/>
    <w:rsid w:val="000251F2"/>
    <w:rsid w:val="000272E5"/>
    <w:rsid w:val="000301B7"/>
    <w:rsid w:val="00031584"/>
    <w:rsid w:val="00033374"/>
    <w:rsid w:val="00034B25"/>
    <w:rsid w:val="00034EF4"/>
    <w:rsid w:val="00036F61"/>
    <w:rsid w:val="00042599"/>
    <w:rsid w:val="0004570D"/>
    <w:rsid w:val="00045C48"/>
    <w:rsid w:val="00045D25"/>
    <w:rsid w:val="00047CD7"/>
    <w:rsid w:val="00047E4B"/>
    <w:rsid w:val="000535CC"/>
    <w:rsid w:val="000544DA"/>
    <w:rsid w:val="00054A91"/>
    <w:rsid w:val="000600EC"/>
    <w:rsid w:val="00060AFE"/>
    <w:rsid w:val="000628B8"/>
    <w:rsid w:val="00063897"/>
    <w:rsid w:val="00064E30"/>
    <w:rsid w:val="0006544F"/>
    <w:rsid w:val="000663F2"/>
    <w:rsid w:val="00074889"/>
    <w:rsid w:val="00076C7E"/>
    <w:rsid w:val="000771A5"/>
    <w:rsid w:val="0007775C"/>
    <w:rsid w:val="000778C8"/>
    <w:rsid w:val="000800D4"/>
    <w:rsid w:val="00085C32"/>
    <w:rsid w:val="000867DF"/>
    <w:rsid w:val="00092837"/>
    <w:rsid w:val="00093C31"/>
    <w:rsid w:val="00097D60"/>
    <w:rsid w:val="000A3BA1"/>
    <w:rsid w:val="000A621F"/>
    <w:rsid w:val="000B1F90"/>
    <w:rsid w:val="000B7E3D"/>
    <w:rsid w:val="000C19A2"/>
    <w:rsid w:val="000C4039"/>
    <w:rsid w:val="000D03A2"/>
    <w:rsid w:val="000D140A"/>
    <w:rsid w:val="000D1417"/>
    <w:rsid w:val="000D2441"/>
    <w:rsid w:val="000D24F6"/>
    <w:rsid w:val="000D4968"/>
    <w:rsid w:val="000D4D87"/>
    <w:rsid w:val="000D68A3"/>
    <w:rsid w:val="000D7489"/>
    <w:rsid w:val="000E0A43"/>
    <w:rsid w:val="000E20EC"/>
    <w:rsid w:val="000F0C72"/>
    <w:rsid w:val="000F0D83"/>
    <w:rsid w:val="000F2423"/>
    <w:rsid w:val="000F336E"/>
    <w:rsid w:val="000F4AD5"/>
    <w:rsid w:val="000F4FF4"/>
    <w:rsid w:val="000F5FB6"/>
    <w:rsid w:val="000F7D05"/>
    <w:rsid w:val="00103E21"/>
    <w:rsid w:val="001121AC"/>
    <w:rsid w:val="00115B7B"/>
    <w:rsid w:val="00120B41"/>
    <w:rsid w:val="00121284"/>
    <w:rsid w:val="00123272"/>
    <w:rsid w:val="0012386D"/>
    <w:rsid w:val="00131E38"/>
    <w:rsid w:val="00132A4A"/>
    <w:rsid w:val="00134CB2"/>
    <w:rsid w:val="001368A4"/>
    <w:rsid w:val="00137C71"/>
    <w:rsid w:val="001441F6"/>
    <w:rsid w:val="0014719F"/>
    <w:rsid w:val="00147B80"/>
    <w:rsid w:val="0015504F"/>
    <w:rsid w:val="00157746"/>
    <w:rsid w:val="00157E84"/>
    <w:rsid w:val="00160B7A"/>
    <w:rsid w:val="00161A34"/>
    <w:rsid w:val="00161FAC"/>
    <w:rsid w:val="00162891"/>
    <w:rsid w:val="00164282"/>
    <w:rsid w:val="00164563"/>
    <w:rsid w:val="00167444"/>
    <w:rsid w:val="00170311"/>
    <w:rsid w:val="00170D4A"/>
    <w:rsid w:val="00171C4F"/>
    <w:rsid w:val="001744D3"/>
    <w:rsid w:val="00176124"/>
    <w:rsid w:val="0018309B"/>
    <w:rsid w:val="00185A80"/>
    <w:rsid w:val="00185CEB"/>
    <w:rsid w:val="001903F3"/>
    <w:rsid w:val="00190678"/>
    <w:rsid w:val="00190C38"/>
    <w:rsid w:val="001925EF"/>
    <w:rsid w:val="001926E0"/>
    <w:rsid w:val="00193CE0"/>
    <w:rsid w:val="00197B46"/>
    <w:rsid w:val="001A333E"/>
    <w:rsid w:val="001A417D"/>
    <w:rsid w:val="001A5584"/>
    <w:rsid w:val="001A55CD"/>
    <w:rsid w:val="001A6049"/>
    <w:rsid w:val="001A60FA"/>
    <w:rsid w:val="001A7201"/>
    <w:rsid w:val="001B01E7"/>
    <w:rsid w:val="001B0502"/>
    <w:rsid w:val="001B5B56"/>
    <w:rsid w:val="001B6466"/>
    <w:rsid w:val="001B690F"/>
    <w:rsid w:val="001B7EA5"/>
    <w:rsid w:val="001C4278"/>
    <w:rsid w:val="001C540D"/>
    <w:rsid w:val="001C656F"/>
    <w:rsid w:val="001C7574"/>
    <w:rsid w:val="001D136E"/>
    <w:rsid w:val="001D21E0"/>
    <w:rsid w:val="001D2393"/>
    <w:rsid w:val="001D3A93"/>
    <w:rsid w:val="001D4964"/>
    <w:rsid w:val="001D7508"/>
    <w:rsid w:val="001E1049"/>
    <w:rsid w:val="001E3880"/>
    <w:rsid w:val="001E38DC"/>
    <w:rsid w:val="001E4B7F"/>
    <w:rsid w:val="001E555B"/>
    <w:rsid w:val="001E5FD4"/>
    <w:rsid w:val="001E6891"/>
    <w:rsid w:val="001E6FBD"/>
    <w:rsid w:val="001E7357"/>
    <w:rsid w:val="001E7DE3"/>
    <w:rsid w:val="001F00FC"/>
    <w:rsid w:val="001F570B"/>
    <w:rsid w:val="001F5C88"/>
    <w:rsid w:val="001F64D9"/>
    <w:rsid w:val="001F6AEE"/>
    <w:rsid w:val="001F6BFD"/>
    <w:rsid w:val="002018D5"/>
    <w:rsid w:val="0020382C"/>
    <w:rsid w:val="00203DF0"/>
    <w:rsid w:val="002040CE"/>
    <w:rsid w:val="00205577"/>
    <w:rsid w:val="00206247"/>
    <w:rsid w:val="00211174"/>
    <w:rsid w:val="00211B76"/>
    <w:rsid w:val="00212B6B"/>
    <w:rsid w:val="00213F7B"/>
    <w:rsid w:val="0021437E"/>
    <w:rsid w:val="00216DF7"/>
    <w:rsid w:val="00221EB0"/>
    <w:rsid w:val="00221FA5"/>
    <w:rsid w:val="002226BB"/>
    <w:rsid w:val="00222D88"/>
    <w:rsid w:val="0022691C"/>
    <w:rsid w:val="0023064C"/>
    <w:rsid w:val="00230C87"/>
    <w:rsid w:val="00232138"/>
    <w:rsid w:val="0023281B"/>
    <w:rsid w:val="0023397C"/>
    <w:rsid w:val="002366BF"/>
    <w:rsid w:val="00240933"/>
    <w:rsid w:val="002426A4"/>
    <w:rsid w:val="002427AA"/>
    <w:rsid w:val="00242D70"/>
    <w:rsid w:val="002450BA"/>
    <w:rsid w:val="00245E71"/>
    <w:rsid w:val="0024634B"/>
    <w:rsid w:val="002505CB"/>
    <w:rsid w:val="00252CB1"/>
    <w:rsid w:val="00253847"/>
    <w:rsid w:val="00254C05"/>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3A7D"/>
    <w:rsid w:val="00287850"/>
    <w:rsid w:val="00287BFB"/>
    <w:rsid w:val="002908DA"/>
    <w:rsid w:val="00293763"/>
    <w:rsid w:val="00293E78"/>
    <w:rsid w:val="00294761"/>
    <w:rsid w:val="00295D1B"/>
    <w:rsid w:val="00296D5C"/>
    <w:rsid w:val="00297D38"/>
    <w:rsid w:val="002A0156"/>
    <w:rsid w:val="002A0EA0"/>
    <w:rsid w:val="002A32FD"/>
    <w:rsid w:val="002A3B7C"/>
    <w:rsid w:val="002A5454"/>
    <w:rsid w:val="002A552D"/>
    <w:rsid w:val="002A6477"/>
    <w:rsid w:val="002A73A6"/>
    <w:rsid w:val="002A7482"/>
    <w:rsid w:val="002B0571"/>
    <w:rsid w:val="002B088F"/>
    <w:rsid w:val="002B2D14"/>
    <w:rsid w:val="002B4A94"/>
    <w:rsid w:val="002B5987"/>
    <w:rsid w:val="002C02BF"/>
    <w:rsid w:val="002C21D6"/>
    <w:rsid w:val="002C27D0"/>
    <w:rsid w:val="002C2FD9"/>
    <w:rsid w:val="002C30E7"/>
    <w:rsid w:val="002C31B1"/>
    <w:rsid w:val="002C4B73"/>
    <w:rsid w:val="002C5170"/>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7C3"/>
    <w:rsid w:val="002F79AD"/>
    <w:rsid w:val="00303B74"/>
    <w:rsid w:val="00304291"/>
    <w:rsid w:val="00304879"/>
    <w:rsid w:val="0030499C"/>
    <w:rsid w:val="00304A74"/>
    <w:rsid w:val="00306A61"/>
    <w:rsid w:val="00307BAC"/>
    <w:rsid w:val="003124B2"/>
    <w:rsid w:val="00313FDB"/>
    <w:rsid w:val="00314D9D"/>
    <w:rsid w:val="003166D5"/>
    <w:rsid w:val="00317236"/>
    <w:rsid w:val="0031738F"/>
    <w:rsid w:val="0031762C"/>
    <w:rsid w:val="00321942"/>
    <w:rsid w:val="0032290A"/>
    <w:rsid w:val="00322AE9"/>
    <w:rsid w:val="00322BCB"/>
    <w:rsid w:val="00326CE4"/>
    <w:rsid w:val="00330A88"/>
    <w:rsid w:val="00331F38"/>
    <w:rsid w:val="00332FAC"/>
    <w:rsid w:val="003368EF"/>
    <w:rsid w:val="00337B61"/>
    <w:rsid w:val="00340ACB"/>
    <w:rsid w:val="003410A8"/>
    <w:rsid w:val="00341D09"/>
    <w:rsid w:val="00341DFD"/>
    <w:rsid w:val="00343758"/>
    <w:rsid w:val="00343DF0"/>
    <w:rsid w:val="003454E5"/>
    <w:rsid w:val="00347D45"/>
    <w:rsid w:val="00350689"/>
    <w:rsid w:val="003521A2"/>
    <w:rsid w:val="00354F82"/>
    <w:rsid w:val="00357E1F"/>
    <w:rsid w:val="00360994"/>
    <w:rsid w:val="00361517"/>
    <w:rsid w:val="0036698E"/>
    <w:rsid w:val="00366CD1"/>
    <w:rsid w:val="00367770"/>
    <w:rsid w:val="00371166"/>
    <w:rsid w:val="003732D8"/>
    <w:rsid w:val="00374B42"/>
    <w:rsid w:val="00377896"/>
    <w:rsid w:val="00381B8C"/>
    <w:rsid w:val="003837C7"/>
    <w:rsid w:val="003847C1"/>
    <w:rsid w:val="00387E08"/>
    <w:rsid w:val="00391134"/>
    <w:rsid w:val="00393C6C"/>
    <w:rsid w:val="003951CB"/>
    <w:rsid w:val="00395E14"/>
    <w:rsid w:val="003960FD"/>
    <w:rsid w:val="00396304"/>
    <w:rsid w:val="00397E0D"/>
    <w:rsid w:val="003A2E37"/>
    <w:rsid w:val="003A544E"/>
    <w:rsid w:val="003A6D49"/>
    <w:rsid w:val="003B1AC0"/>
    <w:rsid w:val="003B27F3"/>
    <w:rsid w:val="003B2DE2"/>
    <w:rsid w:val="003B3378"/>
    <w:rsid w:val="003B549F"/>
    <w:rsid w:val="003B6FC7"/>
    <w:rsid w:val="003C1F83"/>
    <w:rsid w:val="003C3837"/>
    <w:rsid w:val="003C4076"/>
    <w:rsid w:val="003D0249"/>
    <w:rsid w:val="003E0246"/>
    <w:rsid w:val="003E0A12"/>
    <w:rsid w:val="003E1273"/>
    <w:rsid w:val="003E14D5"/>
    <w:rsid w:val="003E1632"/>
    <w:rsid w:val="003E2BB2"/>
    <w:rsid w:val="003E3164"/>
    <w:rsid w:val="003E7548"/>
    <w:rsid w:val="003E7EB8"/>
    <w:rsid w:val="003F0C42"/>
    <w:rsid w:val="003F639C"/>
    <w:rsid w:val="003F6C3A"/>
    <w:rsid w:val="003F7D75"/>
    <w:rsid w:val="00400925"/>
    <w:rsid w:val="004043B5"/>
    <w:rsid w:val="00404599"/>
    <w:rsid w:val="00404A17"/>
    <w:rsid w:val="004075E6"/>
    <w:rsid w:val="004120E6"/>
    <w:rsid w:val="004131CF"/>
    <w:rsid w:val="004145B2"/>
    <w:rsid w:val="00415D04"/>
    <w:rsid w:val="004165D7"/>
    <w:rsid w:val="00416AF1"/>
    <w:rsid w:val="0041759C"/>
    <w:rsid w:val="00417712"/>
    <w:rsid w:val="00421D5E"/>
    <w:rsid w:val="00426665"/>
    <w:rsid w:val="00426CD5"/>
    <w:rsid w:val="00426E33"/>
    <w:rsid w:val="00430AE1"/>
    <w:rsid w:val="004345E4"/>
    <w:rsid w:val="00434671"/>
    <w:rsid w:val="00440AA0"/>
    <w:rsid w:val="00441E0F"/>
    <w:rsid w:val="00441E1A"/>
    <w:rsid w:val="00444673"/>
    <w:rsid w:val="004455D2"/>
    <w:rsid w:val="0044589B"/>
    <w:rsid w:val="0044762E"/>
    <w:rsid w:val="00447F7A"/>
    <w:rsid w:val="004539B8"/>
    <w:rsid w:val="00454BCE"/>
    <w:rsid w:val="0045607E"/>
    <w:rsid w:val="00457D63"/>
    <w:rsid w:val="00462271"/>
    <w:rsid w:val="004639BA"/>
    <w:rsid w:val="004665DF"/>
    <w:rsid w:val="00466AFA"/>
    <w:rsid w:val="0047026F"/>
    <w:rsid w:val="004707AD"/>
    <w:rsid w:val="00470C1F"/>
    <w:rsid w:val="00475156"/>
    <w:rsid w:val="004768DA"/>
    <w:rsid w:val="0047692E"/>
    <w:rsid w:val="004774C7"/>
    <w:rsid w:val="00477EB8"/>
    <w:rsid w:val="00480157"/>
    <w:rsid w:val="00481D23"/>
    <w:rsid w:val="004910AA"/>
    <w:rsid w:val="004923A5"/>
    <w:rsid w:val="004936FD"/>
    <w:rsid w:val="004939DC"/>
    <w:rsid w:val="00493F9F"/>
    <w:rsid w:val="004A2D17"/>
    <w:rsid w:val="004A2D5C"/>
    <w:rsid w:val="004A41A8"/>
    <w:rsid w:val="004A4F4C"/>
    <w:rsid w:val="004A5EE7"/>
    <w:rsid w:val="004A73D5"/>
    <w:rsid w:val="004B4AE7"/>
    <w:rsid w:val="004B51C0"/>
    <w:rsid w:val="004C302B"/>
    <w:rsid w:val="004C35EC"/>
    <w:rsid w:val="004C4829"/>
    <w:rsid w:val="004C4FC9"/>
    <w:rsid w:val="004D0F9A"/>
    <w:rsid w:val="004D12F1"/>
    <w:rsid w:val="004D6A91"/>
    <w:rsid w:val="004D7F8C"/>
    <w:rsid w:val="004E071F"/>
    <w:rsid w:val="004E0C4A"/>
    <w:rsid w:val="004E0E6A"/>
    <w:rsid w:val="004E244E"/>
    <w:rsid w:val="004E2B95"/>
    <w:rsid w:val="004E2D16"/>
    <w:rsid w:val="004E3728"/>
    <w:rsid w:val="004E3BEA"/>
    <w:rsid w:val="004E3CB3"/>
    <w:rsid w:val="004E41F2"/>
    <w:rsid w:val="004E4D9E"/>
    <w:rsid w:val="004E7338"/>
    <w:rsid w:val="004E7FD6"/>
    <w:rsid w:val="004F2275"/>
    <w:rsid w:val="004F30C2"/>
    <w:rsid w:val="004F36DD"/>
    <w:rsid w:val="004F4304"/>
    <w:rsid w:val="004F65D8"/>
    <w:rsid w:val="004F6929"/>
    <w:rsid w:val="004F6956"/>
    <w:rsid w:val="00501EA5"/>
    <w:rsid w:val="00505547"/>
    <w:rsid w:val="005067EA"/>
    <w:rsid w:val="005100AA"/>
    <w:rsid w:val="00510338"/>
    <w:rsid w:val="00511DE7"/>
    <w:rsid w:val="00511E92"/>
    <w:rsid w:val="0051261A"/>
    <w:rsid w:val="00512B32"/>
    <w:rsid w:val="00513242"/>
    <w:rsid w:val="005136DE"/>
    <w:rsid w:val="0051544A"/>
    <w:rsid w:val="00517D6B"/>
    <w:rsid w:val="00520226"/>
    <w:rsid w:val="005245EF"/>
    <w:rsid w:val="00530756"/>
    <w:rsid w:val="0053346C"/>
    <w:rsid w:val="00533F36"/>
    <w:rsid w:val="00534471"/>
    <w:rsid w:val="005346DA"/>
    <w:rsid w:val="005362F0"/>
    <w:rsid w:val="005364D5"/>
    <w:rsid w:val="00540290"/>
    <w:rsid w:val="00540A96"/>
    <w:rsid w:val="00543159"/>
    <w:rsid w:val="005479F4"/>
    <w:rsid w:val="005511D8"/>
    <w:rsid w:val="0055168F"/>
    <w:rsid w:val="005528BA"/>
    <w:rsid w:val="0055370E"/>
    <w:rsid w:val="005545F6"/>
    <w:rsid w:val="00557426"/>
    <w:rsid w:val="0056012C"/>
    <w:rsid w:val="005616BA"/>
    <w:rsid w:val="00562E42"/>
    <w:rsid w:val="0056418D"/>
    <w:rsid w:val="00564834"/>
    <w:rsid w:val="00566619"/>
    <w:rsid w:val="00567430"/>
    <w:rsid w:val="0057158F"/>
    <w:rsid w:val="0057207A"/>
    <w:rsid w:val="005804EB"/>
    <w:rsid w:val="00582057"/>
    <w:rsid w:val="005846EE"/>
    <w:rsid w:val="00584845"/>
    <w:rsid w:val="00586511"/>
    <w:rsid w:val="00587BED"/>
    <w:rsid w:val="00590F4A"/>
    <w:rsid w:val="00591075"/>
    <w:rsid w:val="00591246"/>
    <w:rsid w:val="005928A3"/>
    <w:rsid w:val="005951FC"/>
    <w:rsid w:val="00595DBD"/>
    <w:rsid w:val="005A1FDF"/>
    <w:rsid w:val="005A3866"/>
    <w:rsid w:val="005A3913"/>
    <w:rsid w:val="005A3D8C"/>
    <w:rsid w:val="005A49A0"/>
    <w:rsid w:val="005A526D"/>
    <w:rsid w:val="005A54CB"/>
    <w:rsid w:val="005A67F9"/>
    <w:rsid w:val="005A764D"/>
    <w:rsid w:val="005B02BA"/>
    <w:rsid w:val="005B04CF"/>
    <w:rsid w:val="005B0B64"/>
    <w:rsid w:val="005B0D3C"/>
    <w:rsid w:val="005B119E"/>
    <w:rsid w:val="005B1575"/>
    <w:rsid w:val="005B172D"/>
    <w:rsid w:val="005B3717"/>
    <w:rsid w:val="005B3D86"/>
    <w:rsid w:val="005B5FC6"/>
    <w:rsid w:val="005B70E0"/>
    <w:rsid w:val="005B73EF"/>
    <w:rsid w:val="005C37D1"/>
    <w:rsid w:val="005C40DD"/>
    <w:rsid w:val="005C4616"/>
    <w:rsid w:val="005C6620"/>
    <w:rsid w:val="005C6E78"/>
    <w:rsid w:val="005D0055"/>
    <w:rsid w:val="005D2290"/>
    <w:rsid w:val="005D37DA"/>
    <w:rsid w:val="005D43E4"/>
    <w:rsid w:val="005E0642"/>
    <w:rsid w:val="005E0646"/>
    <w:rsid w:val="005E2BC9"/>
    <w:rsid w:val="005E426E"/>
    <w:rsid w:val="005E79F5"/>
    <w:rsid w:val="005F082F"/>
    <w:rsid w:val="005F1608"/>
    <w:rsid w:val="005F3AD1"/>
    <w:rsid w:val="005F5193"/>
    <w:rsid w:val="005F5E2D"/>
    <w:rsid w:val="005F685E"/>
    <w:rsid w:val="006028D5"/>
    <w:rsid w:val="0060355C"/>
    <w:rsid w:val="00604C75"/>
    <w:rsid w:val="00606E67"/>
    <w:rsid w:val="00610A09"/>
    <w:rsid w:val="00610AC5"/>
    <w:rsid w:val="00610C4F"/>
    <w:rsid w:val="0061112A"/>
    <w:rsid w:val="0061139A"/>
    <w:rsid w:val="00614147"/>
    <w:rsid w:val="00614161"/>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2B4"/>
    <w:rsid w:val="00634751"/>
    <w:rsid w:val="006356E5"/>
    <w:rsid w:val="0064090C"/>
    <w:rsid w:val="0064190E"/>
    <w:rsid w:val="00641C38"/>
    <w:rsid w:val="0064334A"/>
    <w:rsid w:val="00644AE2"/>
    <w:rsid w:val="006465A8"/>
    <w:rsid w:val="00646BAD"/>
    <w:rsid w:val="006479E3"/>
    <w:rsid w:val="0065069D"/>
    <w:rsid w:val="00650ACA"/>
    <w:rsid w:val="00650E55"/>
    <w:rsid w:val="006517E1"/>
    <w:rsid w:val="00651A91"/>
    <w:rsid w:val="006536D5"/>
    <w:rsid w:val="00653F91"/>
    <w:rsid w:val="00654645"/>
    <w:rsid w:val="00655C69"/>
    <w:rsid w:val="006570E2"/>
    <w:rsid w:val="006602FA"/>
    <w:rsid w:val="0066356F"/>
    <w:rsid w:val="006705E2"/>
    <w:rsid w:val="00670ED3"/>
    <w:rsid w:val="006740A9"/>
    <w:rsid w:val="00674889"/>
    <w:rsid w:val="00674DD0"/>
    <w:rsid w:val="00677100"/>
    <w:rsid w:val="00680209"/>
    <w:rsid w:val="0068141A"/>
    <w:rsid w:val="006833B4"/>
    <w:rsid w:val="0068389F"/>
    <w:rsid w:val="00684298"/>
    <w:rsid w:val="006849DF"/>
    <w:rsid w:val="006867D2"/>
    <w:rsid w:val="00687635"/>
    <w:rsid w:val="00687E2B"/>
    <w:rsid w:val="00687E67"/>
    <w:rsid w:val="00687EBC"/>
    <w:rsid w:val="0069226F"/>
    <w:rsid w:val="00693C40"/>
    <w:rsid w:val="00695074"/>
    <w:rsid w:val="00695924"/>
    <w:rsid w:val="006979D9"/>
    <w:rsid w:val="00697BA9"/>
    <w:rsid w:val="006A1FC5"/>
    <w:rsid w:val="006A2081"/>
    <w:rsid w:val="006A2E28"/>
    <w:rsid w:val="006A739E"/>
    <w:rsid w:val="006A7508"/>
    <w:rsid w:val="006B0468"/>
    <w:rsid w:val="006B0FE2"/>
    <w:rsid w:val="006B1A4D"/>
    <w:rsid w:val="006B1D86"/>
    <w:rsid w:val="006B2DF2"/>
    <w:rsid w:val="006B3014"/>
    <w:rsid w:val="006B4E2C"/>
    <w:rsid w:val="006B5D0E"/>
    <w:rsid w:val="006C030D"/>
    <w:rsid w:val="006C3298"/>
    <w:rsid w:val="006C4A1D"/>
    <w:rsid w:val="006C5779"/>
    <w:rsid w:val="006C580F"/>
    <w:rsid w:val="006C5993"/>
    <w:rsid w:val="006C5C8B"/>
    <w:rsid w:val="006C61D7"/>
    <w:rsid w:val="006C691C"/>
    <w:rsid w:val="006D04E4"/>
    <w:rsid w:val="006D1696"/>
    <w:rsid w:val="006D340E"/>
    <w:rsid w:val="006D34D8"/>
    <w:rsid w:val="006D40D0"/>
    <w:rsid w:val="006D45BB"/>
    <w:rsid w:val="006D6C1D"/>
    <w:rsid w:val="006D7BC6"/>
    <w:rsid w:val="006E0E2D"/>
    <w:rsid w:val="006E1047"/>
    <w:rsid w:val="006E116A"/>
    <w:rsid w:val="006E1697"/>
    <w:rsid w:val="006E26C9"/>
    <w:rsid w:val="006E5AFA"/>
    <w:rsid w:val="006E611E"/>
    <w:rsid w:val="006E62CF"/>
    <w:rsid w:val="006F2766"/>
    <w:rsid w:val="006F2BA9"/>
    <w:rsid w:val="006F52C5"/>
    <w:rsid w:val="006F533C"/>
    <w:rsid w:val="006F583D"/>
    <w:rsid w:val="006F6C87"/>
    <w:rsid w:val="006F78B8"/>
    <w:rsid w:val="0070115E"/>
    <w:rsid w:val="007016E3"/>
    <w:rsid w:val="00702A07"/>
    <w:rsid w:val="007059FA"/>
    <w:rsid w:val="00707306"/>
    <w:rsid w:val="00710352"/>
    <w:rsid w:val="007127FD"/>
    <w:rsid w:val="00712CC3"/>
    <w:rsid w:val="00714B91"/>
    <w:rsid w:val="00714C57"/>
    <w:rsid w:val="0071619B"/>
    <w:rsid w:val="00722D9B"/>
    <w:rsid w:val="007250EA"/>
    <w:rsid w:val="00726C55"/>
    <w:rsid w:val="00726EB5"/>
    <w:rsid w:val="00731482"/>
    <w:rsid w:val="007338E6"/>
    <w:rsid w:val="00733A7F"/>
    <w:rsid w:val="00734A32"/>
    <w:rsid w:val="00736F3B"/>
    <w:rsid w:val="00737086"/>
    <w:rsid w:val="00742B43"/>
    <w:rsid w:val="00743926"/>
    <w:rsid w:val="00744567"/>
    <w:rsid w:val="007458F1"/>
    <w:rsid w:val="00754B60"/>
    <w:rsid w:val="00756636"/>
    <w:rsid w:val="00763CD3"/>
    <w:rsid w:val="00763E1A"/>
    <w:rsid w:val="007658C7"/>
    <w:rsid w:val="00766D6A"/>
    <w:rsid w:val="007671C2"/>
    <w:rsid w:val="00770D2F"/>
    <w:rsid w:val="007748A5"/>
    <w:rsid w:val="007754F2"/>
    <w:rsid w:val="00776B9E"/>
    <w:rsid w:val="00777AF5"/>
    <w:rsid w:val="007804E9"/>
    <w:rsid w:val="00781D19"/>
    <w:rsid w:val="0078339B"/>
    <w:rsid w:val="0078413D"/>
    <w:rsid w:val="00785DFE"/>
    <w:rsid w:val="0079128A"/>
    <w:rsid w:val="00791D01"/>
    <w:rsid w:val="007929FC"/>
    <w:rsid w:val="00795AB2"/>
    <w:rsid w:val="007979F4"/>
    <w:rsid w:val="007A5EF7"/>
    <w:rsid w:val="007A6014"/>
    <w:rsid w:val="007A6566"/>
    <w:rsid w:val="007A68D4"/>
    <w:rsid w:val="007A7FE3"/>
    <w:rsid w:val="007B045F"/>
    <w:rsid w:val="007B14E6"/>
    <w:rsid w:val="007B354D"/>
    <w:rsid w:val="007B51B6"/>
    <w:rsid w:val="007B745D"/>
    <w:rsid w:val="007C082A"/>
    <w:rsid w:val="007C149F"/>
    <w:rsid w:val="007C2332"/>
    <w:rsid w:val="007C23ED"/>
    <w:rsid w:val="007C3DE7"/>
    <w:rsid w:val="007C6659"/>
    <w:rsid w:val="007D316A"/>
    <w:rsid w:val="007D3796"/>
    <w:rsid w:val="007D3BD6"/>
    <w:rsid w:val="007D3D83"/>
    <w:rsid w:val="007D4679"/>
    <w:rsid w:val="007E1607"/>
    <w:rsid w:val="007E1921"/>
    <w:rsid w:val="007E1A60"/>
    <w:rsid w:val="007E32CF"/>
    <w:rsid w:val="007E685A"/>
    <w:rsid w:val="007E74DB"/>
    <w:rsid w:val="007E79A4"/>
    <w:rsid w:val="007F3147"/>
    <w:rsid w:val="007F3E7D"/>
    <w:rsid w:val="00800063"/>
    <w:rsid w:val="00800386"/>
    <w:rsid w:val="00800EF7"/>
    <w:rsid w:val="00805578"/>
    <w:rsid w:val="008069E0"/>
    <w:rsid w:val="008100A1"/>
    <w:rsid w:val="008116A7"/>
    <w:rsid w:val="0081245C"/>
    <w:rsid w:val="00821394"/>
    <w:rsid w:val="00824D2E"/>
    <w:rsid w:val="008250D7"/>
    <w:rsid w:val="00825CEC"/>
    <w:rsid w:val="00830410"/>
    <w:rsid w:val="008326D1"/>
    <w:rsid w:val="00832B34"/>
    <w:rsid w:val="00833182"/>
    <w:rsid w:val="00840514"/>
    <w:rsid w:val="0084174B"/>
    <w:rsid w:val="00851F8D"/>
    <w:rsid w:val="00852DEB"/>
    <w:rsid w:val="00854A7F"/>
    <w:rsid w:val="00855827"/>
    <w:rsid w:val="00860647"/>
    <w:rsid w:val="0086069E"/>
    <w:rsid w:val="0086101F"/>
    <w:rsid w:val="00861469"/>
    <w:rsid w:val="00863DD4"/>
    <w:rsid w:val="008641B9"/>
    <w:rsid w:val="00864B76"/>
    <w:rsid w:val="008670E8"/>
    <w:rsid w:val="00870ACE"/>
    <w:rsid w:val="00873781"/>
    <w:rsid w:val="00873D64"/>
    <w:rsid w:val="00880AB7"/>
    <w:rsid w:val="00883A00"/>
    <w:rsid w:val="00883A56"/>
    <w:rsid w:val="00884B41"/>
    <w:rsid w:val="008866D0"/>
    <w:rsid w:val="00886BCC"/>
    <w:rsid w:val="0088753F"/>
    <w:rsid w:val="00891BC1"/>
    <w:rsid w:val="00895888"/>
    <w:rsid w:val="008964C2"/>
    <w:rsid w:val="008A0C72"/>
    <w:rsid w:val="008A1788"/>
    <w:rsid w:val="008A287A"/>
    <w:rsid w:val="008A57A8"/>
    <w:rsid w:val="008A5919"/>
    <w:rsid w:val="008A69D4"/>
    <w:rsid w:val="008A751B"/>
    <w:rsid w:val="008A7B49"/>
    <w:rsid w:val="008B071B"/>
    <w:rsid w:val="008B132D"/>
    <w:rsid w:val="008B4517"/>
    <w:rsid w:val="008B4D49"/>
    <w:rsid w:val="008B7509"/>
    <w:rsid w:val="008C1411"/>
    <w:rsid w:val="008C16E6"/>
    <w:rsid w:val="008C221A"/>
    <w:rsid w:val="008C3C88"/>
    <w:rsid w:val="008C4F9A"/>
    <w:rsid w:val="008C55AC"/>
    <w:rsid w:val="008C73D9"/>
    <w:rsid w:val="008C7999"/>
    <w:rsid w:val="008D2C8B"/>
    <w:rsid w:val="008D350C"/>
    <w:rsid w:val="008D38C4"/>
    <w:rsid w:val="008D4E8A"/>
    <w:rsid w:val="008D5305"/>
    <w:rsid w:val="008D5615"/>
    <w:rsid w:val="008D5D9E"/>
    <w:rsid w:val="008E1BDF"/>
    <w:rsid w:val="008E2CE6"/>
    <w:rsid w:val="008E46E8"/>
    <w:rsid w:val="008E4F94"/>
    <w:rsid w:val="008E559C"/>
    <w:rsid w:val="008F20BF"/>
    <w:rsid w:val="008F256B"/>
    <w:rsid w:val="008F2DFA"/>
    <w:rsid w:val="008F34C3"/>
    <w:rsid w:val="008F3E61"/>
    <w:rsid w:val="008F43CC"/>
    <w:rsid w:val="008F469E"/>
    <w:rsid w:val="008F5706"/>
    <w:rsid w:val="008F6534"/>
    <w:rsid w:val="008F6831"/>
    <w:rsid w:val="00900C3E"/>
    <w:rsid w:val="00900D00"/>
    <w:rsid w:val="00900DC3"/>
    <w:rsid w:val="00901989"/>
    <w:rsid w:val="00902A0C"/>
    <w:rsid w:val="00902B80"/>
    <w:rsid w:val="009042BC"/>
    <w:rsid w:val="00907514"/>
    <w:rsid w:val="00913F9D"/>
    <w:rsid w:val="00916360"/>
    <w:rsid w:val="00927393"/>
    <w:rsid w:val="009304E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57FD"/>
    <w:rsid w:val="00956847"/>
    <w:rsid w:val="00957B60"/>
    <w:rsid w:val="00957C41"/>
    <w:rsid w:val="009634C4"/>
    <w:rsid w:val="00964C54"/>
    <w:rsid w:val="00965F3E"/>
    <w:rsid w:val="00967897"/>
    <w:rsid w:val="009714D4"/>
    <w:rsid w:val="00971B2F"/>
    <w:rsid w:val="00973846"/>
    <w:rsid w:val="00974853"/>
    <w:rsid w:val="00975E32"/>
    <w:rsid w:val="0097671C"/>
    <w:rsid w:val="00976880"/>
    <w:rsid w:val="00977B2B"/>
    <w:rsid w:val="00980476"/>
    <w:rsid w:val="00980C99"/>
    <w:rsid w:val="0098275F"/>
    <w:rsid w:val="009935E4"/>
    <w:rsid w:val="0099526E"/>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D7C3C"/>
    <w:rsid w:val="009E0D79"/>
    <w:rsid w:val="009E1A41"/>
    <w:rsid w:val="009E3DAC"/>
    <w:rsid w:val="009E4A52"/>
    <w:rsid w:val="009F0206"/>
    <w:rsid w:val="009F023F"/>
    <w:rsid w:val="009F0FB8"/>
    <w:rsid w:val="009F2034"/>
    <w:rsid w:val="009F2637"/>
    <w:rsid w:val="009F3F77"/>
    <w:rsid w:val="009F41EB"/>
    <w:rsid w:val="00A009B7"/>
    <w:rsid w:val="00A00B6E"/>
    <w:rsid w:val="00A011FD"/>
    <w:rsid w:val="00A01780"/>
    <w:rsid w:val="00A01D84"/>
    <w:rsid w:val="00A021EB"/>
    <w:rsid w:val="00A10F0E"/>
    <w:rsid w:val="00A1100E"/>
    <w:rsid w:val="00A126D1"/>
    <w:rsid w:val="00A14C1A"/>
    <w:rsid w:val="00A15309"/>
    <w:rsid w:val="00A1793F"/>
    <w:rsid w:val="00A20B3A"/>
    <w:rsid w:val="00A24EA5"/>
    <w:rsid w:val="00A26D38"/>
    <w:rsid w:val="00A26F9D"/>
    <w:rsid w:val="00A32EDF"/>
    <w:rsid w:val="00A354A6"/>
    <w:rsid w:val="00A37CE5"/>
    <w:rsid w:val="00A4021B"/>
    <w:rsid w:val="00A414DD"/>
    <w:rsid w:val="00A41BC3"/>
    <w:rsid w:val="00A41DCC"/>
    <w:rsid w:val="00A44DB5"/>
    <w:rsid w:val="00A46CA1"/>
    <w:rsid w:val="00A47A23"/>
    <w:rsid w:val="00A5007F"/>
    <w:rsid w:val="00A512EF"/>
    <w:rsid w:val="00A51A18"/>
    <w:rsid w:val="00A54A19"/>
    <w:rsid w:val="00A54E78"/>
    <w:rsid w:val="00A55A38"/>
    <w:rsid w:val="00A57420"/>
    <w:rsid w:val="00A60523"/>
    <w:rsid w:val="00A62C25"/>
    <w:rsid w:val="00A63D13"/>
    <w:rsid w:val="00A659DC"/>
    <w:rsid w:val="00A673B8"/>
    <w:rsid w:val="00A679FC"/>
    <w:rsid w:val="00A70524"/>
    <w:rsid w:val="00A73290"/>
    <w:rsid w:val="00A734E2"/>
    <w:rsid w:val="00A75C44"/>
    <w:rsid w:val="00A75F7E"/>
    <w:rsid w:val="00A77BDB"/>
    <w:rsid w:val="00A81C4F"/>
    <w:rsid w:val="00A81E6B"/>
    <w:rsid w:val="00A82511"/>
    <w:rsid w:val="00A825DE"/>
    <w:rsid w:val="00A826DB"/>
    <w:rsid w:val="00A83863"/>
    <w:rsid w:val="00A838F3"/>
    <w:rsid w:val="00A85309"/>
    <w:rsid w:val="00A859B5"/>
    <w:rsid w:val="00A87A75"/>
    <w:rsid w:val="00A919DB"/>
    <w:rsid w:val="00A91C24"/>
    <w:rsid w:val="00A9379A"/>
    <w:rsid w:val="00A93B36"/>
    <w:rsid w:val="00A952F8"/>
    <w:rsid w:val="00A95C5A"/>
    <w:rsid w:val="00AA1303"/>
    <w:rsid w:val="00AA13F1"/>
    <w:rsid w:val="00AA394F"/>
    <w:rsid w:val="00AA3F63"/>
    <w:rsid w:val="00AA43ED"/>
    <w:rsid w:val="00AA46B6"/>
    <w:rsid w:val="00AA598D"/>
    <w:rsid w:val="00AA6625"/>
    <w:rsid w:val="00AB09F8"/>
    <w:rsid w:val="00AB0FEC"/>
    <w:rsid w:val="00AB1AA2"/>
    <w:rsid w:val="00AB364A"/>
    <w:rsid w:val="00AB5475"/>
    <w:rsid w:val="00AB6377"/>
    <w:rsid w:val="00AB71B2"/>
    <w:rsid w:val="00AC7D8E"/>
    <w:rsid w:val="00AD00BA"/>
    <w:rsid w:val="00AD1418"/>
    <w:rsid w:val="00AD1C0F"/>
    <w:rsid w:val="00AD4104"/>
    <w:rsid w:val="00AD4312"/>
    <w:rsid w:val="00AD46A0"/>
    <w:rsid w:val="00AD604C"/>
    <w:rsid w:val="00AD6414"/>
    <w:rsid w:val="00AE0A7D"/>
    <w:rsid w:val="00AE17E5"/>
    <w:rsid w:val="00AE2113"/>
    <w:rsid w:val="00AE37C6"/>
    <w:rsid w:val="00AE3B0F"/>
    <w:rsid w:val="00AE67AE"/>
    <w:rsid w:val="00AF0367"/>
    <w:rsid w:val="00AF4E00"/>
    <w:rsid w:val="00AF5EDC"/>
    <w:rsid w:val="00AF6B3D"/>
    <w:rsid w:val="00B009B1"/>
    <w:rsid w:val="00B00CCA"/>
    <w:rsid w:val="00B01812"/>
    <w:rsid w:val="00B0565A"/>
    <w:rsid w:val="00B06EB3"/>
    <w:rsid w:val="00B10955"/>
    <w:rsid w:val="00B1202F"/>
    <w:rsid w:val="00B12AE6"/>
    <w:rsid w:val="00B13FA4"/>
    <w:rsid w:val="00B150F0"/>
    <w:rsid w:val="00B17402"/>
    <w:rsid w:val="00B174FE"/>
    <w:rsid w:val="00B20160"/>
    <w:rsid w:val="00B2361D"/>
    <w:rsid w:val="00B23A43"/>
    <w:rsid w:val="00B248D1"/>
    <w:rsid w:val="00B24953"/>
    <w:rsid w:val="00B25864"/>
    <w:rsid w:val="00B3084B"/>
    <w:rsid w:val="00B31BAE"/>
    <w:rsid w:val="00B362B7"/>
    <w:rsid w:val="00B36710"/>
    <w:rsid w:val="00B373E3"/>
    <w:rsid w:val="00B37B26"/>
    <w:rsid w:val="00B414EA"/>
    <w:rsid w:val="00B436A2"/>
    <w:rsid w:val="00B4376E"/>
    <w:rsid w:val="00B4425E"/>
    <w:rsid w:val="00B4615B"/>
    <w:rsid w:val="00B47C8D"/>
    <w:rsid w:val="00B50C1D"/>
    <w:rsid w:val="00B50DD6"/>
    <w:rsid w:val="00B51311"/>
    <w:rsid w:val="00B51849"/>
    <w:rsid w:val="00B54CCF"/>
    <w:rsid w:val="00B57012"/>
    <w:rsid w:val="00B60FC3"/>
    <w:rsid w:val="00B6464B"/>
    <w:rsid w:val="00B64994"/>
    <w:rsid w:val="00B675B0"/>
    <w:rsid w:val="00B67D82"/>
    <w:rsid w:val="00B741F3"/>
    <w:rsid w:val="00B74228"/>
    <w:rsid w:val="00B77CB9"/>
    <w:rsid w:val="00B81D06"/>
    <w:rsid w:val="00B82265"/>
    <w:rsid w:val="00B8228E"/>
    <w:rsid w:val="00B826C4"/>
    <w:rsid w:val="00B83BFC"/>
    <w:rsid w:val="00B84308"/>
    <w:rsid w:val="00B85F63"/>
    <w:rsid w:val="00B878A8"/>
    <w:rsid w:val="00B90658"/>
    <w:rsid w:val="00B93B77"/>
    <w:rsid w:val="00B95651"/>
    <w:rsid w:val="00B96C5F"/>
    <w:rsid w:val="00BA0061"/>
    <w:rsid w:val="00BA1EEF"/>
    <w:rsid w:val="00BA2680"/>
    <w:rsid w:val="00BA5023"/>
    <w:rsid w:val="00BA5263"/>
    <w:rsid w:val="00BB1141"/>
    <w:rsid w:val="00BB1B24"/>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563A"/>
    <w:rsid w:val="00BE6398"/>
    <w:rsid w:val="00BF2C07"/>
    <w:rsid w:val="00BF408E"/>
    <w:rsid w:val="00BF4F41"/>
    <w:rsid w:val="00C011DA"/>
    <w:rsid w:val="00C0136E"/>
    <w:rsid w:val="00C032D8"/>
    <w:rsid w:val="00C05387"/>
    <w:rsid w:val="00C05AE6"/>
    <w:rsid w:val="00C13D15"/>
    <w:rsid w:val="00C1596D"/>
    <w:rsid w:val="00C15F78"/>
    <w:rsid w:val="00C1602C"/>
    <w:rsid w:val="00C173AC"/>
    <w:rsid w:val="00C2203F"/>
    <w:rsid w:val="00C227DA"/>
    <w:rsid w:val="00C22B33"/>
    <w:rsid w:val="00C26B90"/>
    <w:rsid w:val="00C27721"/>
    <w:rsid w:val="00C335E1"/>
    <w:rsid w:val="00C35A2C"/>
    <w:rsid w:val="00C36566"/>
    <w:rsid w:val="00C372B5"/>
    <w:rsid w:val="00C3743C"/>
    <w:rsid w:val="00C40215"/>
    <w:rsid w:val="00C409E0"/>
    <w:rsid w:val="00C40B1F"/>
    <w:rsid w:val="00C41779"/>
    <w:rsid w:val="00C43BE2"/>
    <w:rsid w:val="00C45D7B"/>
    <w:rsid w:val="00C47E79"/>
    <w:rsid w:val="00C50CD8"/>
    <w:rsid w:val="00C522A7"/>
    <w:rsid w:val="00C5471C"/>
    <w:rsid w:val="00C54976"/>
    <w:rsid w:val="00C5599C"/>
    <w:rsid w:val="00C565B1"/>
    <w:rsid w:val="00C569CB"/>
    <w:rsid w:val="00C57061"/>
    <w:rsid w:val="00C61902"/>
    <w:rsid w:val="00C623D7"/>
    <w:rsid w:val="00C62BE0"/>
    <w:rsid w:val="00C63D49"/>
    <w:rsid w:val="00C64305"/>
    <w:rsid w:val="00C66474"/>
    <w:rsid w:val="00C711B5"/>
    <w:rsid w:val="00C71E0C"/>
    <w:rsid w:val="00C721E9"/>
    <w:rsid w:val="00C743E1"/>
    <w:rsid w:val="00C74B50"/>
    <w:rsid w:val="00C75444"/>
    <w:rsid w:val="00C757F7"/>
    <w:rsid w:val="00C81AB3"/>
    <w:rsid w:val="00C81B01"/>
    <w:rsid w:val="00C838CC"/>
    <w:rsid w:val="00C84527"/>
    <w:rsid w:val="00C85120"/>
    <w:rsid w:val="00C8523A"/>
    <w:rsid w:val="00C86C47"/>
    <w:rsid w:val="00C875C1"/>
    <w:rsid w:val="00C90CE7"/>
    <w:rsid w:val="00C917D7"/>
    <w:rsid w:val="00C94BC6"/>
    <w:rsid w:val="00C94C48"/>
    <w:rsid w:val="00C96106"/>
    <w:rsid w:val="00C96837"/>
    <w:rsid w:val="00C97E38"/>
    <w:rsid w:val="00CA165D"/>
    <w:rsid w:val="00CA1D37"/>
    <w:rsid w:val="00CA4BB3"/>
    <w:rsid w:val="00CA5434"/>
    <w:rsid w:val="00CB0BF4"/>
    <w:rsid w:val="00CB61C7"/>
    <w:rsid w:val="00CB6ADD"/>
    <w:rsid w:val="00CC0340"/>
    <w:rsid w:val="00CC0C87"/>
    <w:rsid w:val="00CC5370"/>
    <w:rsid w:val="00CC54F1"/>
    <w:rsid w:val="00CC6B8B"/>
    <w:rsid w:val="00CD0921"/>
    <w:rsid w:val="00CD2304"/>
    <w:rsid w:val="00CD602E"/>
    <w:rsid w:val="00CE4852"/>
    <w:rsid w:val="00CF0B3C"/>
    <w:rsid w:val="00CF17EF"/>
    <w:rsid w:val="00CF3972"/>
    <w:rsid w:val="00CF43C3"/>
    <w:rsid w:val="00CF44EB"/>
    <w:rsid w:val="00CF5547"/>
    <w:rsid w:val="00CF75C6"/>
    <w:rsid w:val="00D010A4"/>
    <w:rsid w:val="00D01723"/>
    <w:rsid w:val="00D02553"/>
    <w:rsid w:val="00D02F73"/>
    <w:rsid w:val="00D04104"/>
    <w:rsid w:val="00D0422C"/>
    <w:rsid w:val="00D042AF"/>
    <w:rsid w:val="00D047AE"/>
    <w:rsid w:val="00D05DE5"/>
    <w:rsid w:val="00D0795E"/>
    <w:rsid w:val="00D102AA"/>
    <w:rsid w:val="00D15B23"/>
    <w:rsid w:val="00D16A7E"/>
    <w:rsid w:val="00D243DF"/>
    <w:rsid w:val="00D24BF1"/>
    <w:rsid w:val="00D25389"/>
    <w:rsid w:val="00D25BD1"/>
    <w:rsid w:val="00D276AB"/>
    <w:rsid w:val="00D333F4"/>
    <w:rsid w:val="00D3533F"/>
    <w:rsid w:val="00D3555C"/>
    <w:rsid w:val="00D5177A"/>
    <w:rsid w:val="00D51D15"/>
    <w:rsid w:val="00D53C16"/>
    <w:rsid w:val="00D541A0"/>
    <w:rsid w:val="00D54731"/>
    <w:rsid w:val="00D549EA"/>
    <w:rsid w:val="00D54B70"/>
    <w:rsid w:val="00D54CA5"/>
    <w:rsid w:val="00D55057"/>
    <w:rsid w:val="00D5523F"/>
    <w:rsid w:val="00D55477"/>
    <w:rsid w:val="00D56DF5"/>
    <w:rsid w:val="00D60784"/>
    <w:rsid w:val="00D62AB5"/>
    <w:rsid w:val="00D632B6"/>
    <w:rsid w:val="00D6348A"/>
    <w:rsid w:val="00D65725"/>
    <w:rsid w:val="00D6762E"/>
    <w:rsid w:val="00D73619"/>
    <w:rsid w:val="00D73E2A"/>
    <w:rsid w:val="00D76530"/>
    <w:rsid w:val="00D77932"/>
    <w:rsid w:val="00D8049B"/>
    <w:rsid w:val="00D81B50"/>
    <w:rsid w:val="00D85C96"/>
    <w:rsid w:val="00D87BDE"/>
    <w:rsid w:val="00D87CF9"/>
    <w:rsid w:val="00D87DD6"/>
    <w:rsid w:val="00D95597"/>
    <w:rsid w:val="00DA06BC"/>
    <w:rsid w:val="00DA251A"/>
    <w:rsid w:val="00DA26DF"/>
    <w:rsid w:val="00DA2E2F"/>
    <w:rsid w:val="00DA58C1"/>
    <w:rsid w:val="00DB02EC"/>
    <w:rsid w:val="00DB2628"/>
    <w:rsid w:val="00DB69A1"/>
    <w:rsid w:val="00DB7A0F"/>
    <w:rsid w:val="00DC042A"/>
    <w:rsid w:val="00DC0BDE"/>
    <w:rsid w:val="00DC4F7B"/>
    <w:rsid w:val="00DC51FB"/>
    <w:rsid w:val="00DC566A"/>
    <w:rsid w:val="00DC62D9"/>
    <w:rsid w:val="00DC7C55"/>
    <w:rsid w:val="00DD03ED"/>
    <w:rsid w:val="00DD0DAC"/>
    <w:rsid w:val="00DD310D"/>
    <w:rsid w:val="00DD4793"/>
    <w:rsid w:val="00DD4EC3"/>
    <w:rsid w:val="00DD5A23"/>
    <w:rsid w:val="00DD67C5"/>
    <w:rsid w:val="00DD6D30"/>
    <w:rsid w:val="00DE0F1B"/>
    <w:rsid w:val="00DE172C"/>
    <w:rsid w:val="00DE7C6C"/>
    <w:rsid w:val="00DF14B6"/>
    <w:rsid w:val="00DF3AC7"/>
    <w:rsid w:val="00DF625C"/>
    <w:rsid w:val="00DF68AB"/>
    <w:rsid w:val="00DF6E59"/>
    <w:rsid w:val="00E00170"/>
    <w:rsid w:val="00E002B6"/>
    <w:rsid w:val="00E03624"/>
    <w:rsid w:val="00E03EE4"/>
    <w:rsid w:val="00E05AD8"/>
    <w:rsid w:val="00E11CAC"/>
    <w:rsid w:val="00E132AD"/>
    <w:rsid w:val="00E16A26"/>
    <w:rsid w:val="00E16DF2"/>
    <w:rsid w:val="00E17688"/>
    <w:rsid w:val="00E21894"/>
    <w:rsid w:val="00E22EB9"/>
    <w:rsid w:val="00E236EF"/>
    <w:rsid w:val="00E24990"/>
    <w:rsid w:val="00E26485"/>
    <w:rsid w:val="00E264DC"/>
    <w:rsid w:val="00E279EA"/>
    <w:rsid w:val="00E31A3E"/>
    <w:rsid w:val="00E32584"/>
    <w:rsid w:val="00E3326F"/>
    <w:rsid w:val="00E33DDA"/>
    <w:rsid w:val="00E35EF0"/>
    <w:rsid w:val="00E40EBC"/>
    <w:rsid w:val="00E412B5"/>
    <w:rsid w:val="00E41843"/>
    <w:rsid w:val="00E41E75"/>
    <w:rsid w:val="00E42F15"/>
    <w:rsid w:val="00E430B8"/>
    <w:rsid w:val="00E44156"/>
    <w:rsid w:val="00E45431"/>
    <w:rsid w:val="00E4572E"/>
    <w:rsid w:val="00E459C9"/>
    <w:rsid w:val="00E468D2"/>
    <w:rsid w:val="00E50729"/>
    <w:rsid w:val="00E51F86"/>
    <w:rsid w:val="00E52818"/>
    <w:rsid w:val="00E54E48"/>
    <w:rsid w:val="00E5766B"/>
    <w:rsid w:val="00E60AC6"/>
    <w:rsid w:val="00E60D21"/>
    <w:rsid w:val="00E61651"/>
    <w:rsid w:val="00E61A39"/>
    <w:rsid w:val="00E61B14"/>
    <w:rsid w:val="00E625A0"/>
    <w:rsid w:val="00E62D8F"/>
    <w:rsid w:val="00E63CDA"/>
    <w:rsid w:val="00E63E66"/>
    <w:rsid w:val="00E6464F"/>
    <w:rsid w:val="00E675AF"/>
    <w:rsid w:val="00E713EB"/>
    <w:rsid w:val="00E72500"/>
    <w:rsid w:val="00E7352A"/>
    <w:rsid w:val="00E759C7"/>
    <w:rsid w:val="00E75D1C"/>
    <w:rsid w:val="00E7773D"/>
    <w:rsid w:val="00E8013D"/>
    <w:rsid w:val="00E83CDF"/>
    <w:rsid w:val="00E83DC2"/>
    <w:rsid w:val="00E84719"/>
    <w:rsid w:val="00E8577D"/>
    <w:rsid w:val="00E8605A"/>
    <w:rsid w:val="00E864B2"/>
    <w:rsid w:val="00E87FBB"/>
    <w:rsid w:val="00E91B75"/>
    <w:rsid w:val="00E9223C"/>
    <w:rsid w:val="00E9230E"/>
    <w:rsid w:val="00E96D47"/>
    <w:rsid w:val="00EA1266"/>
    <w:rsid w:val="00EA139C"/>
    <w:rsid w:val="00EA1A40"/>
    <w:rsid w:val="00EA4B2D"/>
    <w:rsid w:val="00EB0F5C"/>
    <w:rsid w:val="00EB4808"/>
    <w:rsid w:val="00EB48B5"/>
    <w:rsid w:val="00EB6F16"/>
    <w:rsid w:val="00EC142E"/>
    <w:rsid w:val="00EC2526"/>
    <w:rsid w:val="00EC2805"/>
    <w:rsid w:val="00EC39D6"/>
    <w:rsid w:val="00EC544A"/>
    <w:rsid w:val="00EC6B7E"/>
    <w:rsid w:val="00EC7587"/>
    <w:rsid w:val="00EC7A10"/>
    <w:rsid w:val="00ED05BE"/>
    <w:rsid w:val="00ED0B3E"/>
    <w:rsid w:val="00ED1EA0"/>
    <w:rsid w:val="00ED33B9"/>
    <w:rsid w:val="00ED3DE9"/>
    <w:rsid w:val="00ED42ED"/>
    <w:rsid w:val="00EE0B71"/>
    <w:rsid w:val="00EE2965"/>
    <w:rsid w:val="00EE406F"/>
    <w:rsid w:val="00EE5100"/>
    <w:rsid w:val="00EE627D"/>
    <w:rsid w:val="00EF0F3E"/>
    <w:rsid w:val="00EF1098"/>
    <w:rsid w:val="00EF10AC"/>
    <w:rsid w:val="00EF19E3"/>
    <w:rsid w:val="00EF204C"/>
    <w:rsid w:val="00EF37EC"/>
    <w:rsid w:val="00EF44B6"/>
    <w:rsid w:val="00EF7508"/>
    <w:rsid w:val="00F02215"/>
    <w:rsid w:val="00F03088"/>
    <w:rsid w:val="00F04373"/>
    <w:rsid w:val="00F04F74"/>
    <w:rsid w:val="00F07766"/>
    <w:rsid w:val="00F134EB"/>
    <w:rsid w:val="00F1397B"/>
    <w:rsid w:val="00F13B26"/>
    <w:rsid w:val="00F14D74"/>
    <w:rsid w:val="00F16CC2"/>
    <w:rsid w:val="00F20738"/>
    <w:rsid w:val="00F21728"/>
    <w:rsid w:val="00F224A9"/>
    <w:rsid w:val="00F243F5"/>
    <w:rsid w:val="00F2751D"/>
    <w:rsid w:val="00F3008F"/>
    <w:rsid w:val="00F31547"/>
    <w:rsid w:val="00F32373"/>
    <w:rsid w:val="00F34FAC"/>
    <w:rsid w:val="00F35343"/>
    <w:rsid w:val="00F40053"/>
    <w:rsid w:val="00F403F0"/>
    <w:rsid w:val="00F41F30"/>
    <w:rsid w:val="00F44C5B"/>
    <w:rsid w:val="00F44FDC"/>
    <w:rsid w:val="00F47275"/>
    <w:rsid w:val="00F5116C"/>
    <w:rsid w:val="00F517B5"/>
    <w:rsid w:val="00F5187C"/>
    <w:rsid w:val="00F536AE"/>
    <w:rsid w:val="00F53ADF"/>
    <w:rsid w:val="00F54454"/>
    <w:rsid w:val="00F57051"/>
    <w:rsid w:val="00F57659"/>
    <w:rsid w:val="00F622C6"/>
    <w:rsid w:val="00F640A3"/>
    <w:rsid w:val="00F6456B"/>
    <w:rsid w:val="00F67EA1"/>
    <w:rsid w:val="00F714A2"/>
    <w:rsid w:val="00F726F0"/>
    <w:rsid w:val="00F759AA"/>
    <w:rsid w:val="00F831A9"/>
    <w:rsid w:val="00F83F56"/>
    <w:rsid w:val="00F84B4A"/>
    <w:rsid w:val="00F84C7B"/>
    <w:rsid w:val="00F922E9"/>
    <w:rsid w:val="00FA09BA"/>
    <w:rsid w:val="00FA34B7"/>
    <w:rsid w:val="00FA43E5"/>
    <w:rsid w:val="00FA45EB"/>
    <w:rsid w:val="00FA58E7"/>
    <w:rsid w:val="00FA5E97"/>
    <w:rsid w:val="00FA6338"/>
    <w:rsid w:val="00FA697E"/>
    <w:rsid w:val="00FA6A08"/>
    <w:rsid w:val="00FA770F"/>
    <w:rsid w:val="00FB3F0A"/>
    <w:rsid w:val="00FB5DFF"/>
    <w:rsid w:val="00FB66E1"/>
    <w:rsid w:val="00FB6D94"/>
    <w:rsid w:val="00FB71C4"/>
    <w:rsid w:val="00FC0ED1"/>
    <w:rsid w:val="00FC1F19"/>
    <w:rsid w:val="00FC27B9"/>
    <w:rsid w:val="00FC284C"/>
    <w:rsid w:val="00FC378B"/>
    <w:rsid w:val="00FC5AEE"/>
    <w:rsid w:val="00FD0259"/>
    <w:rsid w:val="00FD3AB3"/>
    <w:rsid w:val="00FD5258"/>
    <w:rsid w:val="00FD6C67"/>
    <w:rsid w:val="00FE39E5"/>
    <w:rsid w:val="00FE40C0"/>
    <w:rsid w:val="00FE5ADF"/>
    <w:rsid w:val="00FF0A04"/>
    <w:rsid w:val="00FF1190"/>
    <w:rsid w:val="00FF3145"/>
    <w:rsid w:val="00FF3AF2"/>
    <w:rsid w:val="00FF46AD"/>
    <w:rsid w:val="00FF5BBD"/>
    <w:rsid w:val="00FF72AF"/>
    <w:rsid w:val="00FF72E7"/>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rsid w:val="00B31BAE"/>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B31BAE"/>
    <w:pPr>
      <w:keepNext/>
      <w:pageBreakBefore/>
      <w:numPr>
        <w:numId w:val="10"/>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B31BAE"/>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B31BAE"/>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31BAE"/>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31BAE"/>
    <w:pPr>
      <w:spacing w:before="80" w:after="120"/>
      <w:outlineLvl w:val="4"/>
    </w:pPr>
    <w:rPr>
      <w:bCs w:val="0"/>
      <w:iCs w:val="0"/>
      <w:sz w:val="24"/>
      <w:szCs w:val="22"/>
      <w:lang w:eastAsia="fr-LU"/>
    </w:rPr>
  </w:style>
  <w:style w:type="paragraph" w:styleId="Heading6">
    <w:name w:val="heading 6"/>
    <w:basedOn w:val="Normal"/>
    <w:next w:val="Normal"/>
    <w:link w:val="Heading6Char"/>
    <w:rsid w:val="00B31BAE"/>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31BAE"/>
    <w:pPr>
      <w:keepNext/>
      <w:numPr>
        <w:ilvl w:val="6"/>
        <w:numId w:val="10"/>
      </w:numPr>
      <w:outlineLvl w:val="6"/>
    </w:pPr>
    <w:rPr>
      <w:rFonts w:ascii="Aller" w:hAnsi="Aller"/>
      <w:b/>
      <w:color w:val="03558B"/>
      <w:szCs w:val="24"/>
      <w:lang w:val="en-US" w:eastAsia="fr-LU"/>
    </w:rPr>
  </w:style>
  <w:style w:type="paragraph" w:styleId="Heading8">
    <w:name w:val="heading 8"/>
    <w:basedOn w:val="Normal"/>
    <w:next w:val="Normal"/>
    <w:link w:val="Heading8Char"/>
    <w:rsid w:val="00B31BAE"/>
    <w:pPr>
      <w:keepNext/>
      <w:numPr>
        <w:ilvl w:val="7"/>
        <w:numId w:val="10"/>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31BAE"/>
    <w:pPr>
      <w:keepNext/>
      <w:numPr>
        <w:ilvl w:val="8"/>
        <w:numId w:val="10"/>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31BAE"/>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31BAE"/>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31BAE"/>
    <w:pPr>
      <w:spacing w:before="60"/>
    </w:pPr>
    <w:rPr>
      <w:rFonts w:cs="Times New Roman"/>
      <w:szCs w:val="20"/>
      <w:lang w:eastAsia="en-US"/>
    </w:rPr>
  </w:style>
  <w:style w:type="paragraph" w:customStyle="1" w:styleId="BodyOfText">
    <w:name w:val="Body Of Text"/>
    <w:basedOn w:val="Normal"/>
    <w:link w:val="BodyOfTextChar"/>
    <w:qFormat/>
    <w:rsid w:val="00B31BAE"/>
    <w:rPr>
      <w:color w:val="auto"/>
    </w:rPr>
  </w:style>
  <w:style w:type="character" w:customStyle="1" w:styleId="BodyOfTextChar">
    <w:name w:val="Body Of Text Char"/>
    <w:basedOn w:val="DefaultParagraphFont"/>
    <w:link w:val="BodyOfText"/>
    <w:rsid w:val="00B31BAE"/>
    <w:rPr>
      <w:rFonts w:ascii="Corbel" w:hAnsi="Corbel" w:cs="Arial"/>
      <w:kern w:val="16"/>
      <w:szCs w:val="36"/>
      <w:lang w:val="en-GB" w:eastAsia="en-GB"/>
    </w:rPr>
  </w:style>
  <w:style w:type="paragraph" w:styleId="ListParagraph">
    <w:name w:val="List Paragraph"/>
    <w:basedOn w:val="Normal"/>
    <w:link w:val="ListParagraphChar"/>
    <w:uiPriority w:val="99"/>
    <w:qFormat/>
    <w:rsid w:val="00B31BAE"/>
    <w:pPr>
      <w:ind w:left="720"/>
      <w:contextualSpacing/>
    </w:pPr>
  </w:style>
  <w:style w:type="paragraph" w:styleId="BodyText">
    <w:name w:val="Body Text"/>
    <w:basedOn w:val="Normal"/>
    <w:link w:val="BodyTextChar"/>
    <w:semiHidden/>
    <w:unhideWhenUsed/>
    <w:rsid w:val="00B31BAE"/>
  </w:style>
  <w:style w:type="character" w:styleId="BookTitle">
    <w:name w:val="Book Title"/>
    <w:basedOn w:val="DefaultParagraphFont"/>
    <w:uiPriority w:val="33"/>
    <w:qFormat/>
    <w:rsid w:val="00B31BAE"/>
    <w:rPr>
      <w:b/>
      <w:bCs/>
      <w:smallCaps/>
      <w:spacing w:val="5"/>
    </w:rPr>
  </w:style>
  <w:style w:type="numbering" w:customStyle="1" w:styleId="Bullet">
    <w:name w:val="Bullet"/>
    <w:uiPriority w:val="99"/>
    <w:rsid w:val="00B31BAE"/>
    <w:pPr>
      <w:numPr>
        <w:numId w:val="6"/>
      </w:numPr>
    </w:pPr>
  </w:style>
  <w:style w:type="character" w:customStyle="1" w:styleId="ListParagraphChar">
    <w:name w:val="List Paragraph Char"/>
    <w:basedOn w:val="DefaultParagraphFont"/>
    <w:link w:val="ListParagraph"/>
    <w:uiPriority w:val="99"/>
    <w:rsid w:val="00B31BAE"/>
    <w:rPr>
      <w:rFonts w:ascii="Corbel" w:hAnsi="Corbel" w:cs="Arial"/>
      <w:color w:val="000000" w:themeColor="text1"/>
      <w:kern w:val="16"/>
      <w:szCs w:val="36"/>
      <w:lang w:val="en-GB" w:eastAsia="en-GB"/>
    </w:rPr>
  </w:style>
  <w:style w:type="character" w:styleId="CommentReference">
    <w:name w:val="annotation reference"/>
    <w:basedOn w:val="DefaultParagraphFont"/>
    <w:semiHidden/>
    <w:unhideWhenUsed/>
    <w:rsid w:val="00B31BAE"/>
    <w:rPr>
      <w:sz w:val="16"/>
      <w:szCs w:val="16"/>
    </w:rPr>
  </w:style>
  <w:style w:type="paragraph" w:customStyle="1" w:styleId="BulletL1">
    <w:name w:val="Bullet L1"/>
    <w:basedOn w:val="Normal"/>
    <w:link w:val="BulletL1Char"/>
    <w:qFormat/>
    <w:rsid w:val="00B31BAE"/>
    <w:pPr>
      <w:numPr>
        <w:numId w:val="7"/>
      </w:numPr>
      <w:ind w:left="709" w:hanging="284"/>
      <w:contextualSpacing/>
    </w:pPr>
  </w:style>
  <w:style w:type="character" w:customStyle="1" w:styleId="BulletL1Char">
    <w:name w:val="Bullet L1 Char"/>
    <w:basedOn w:val="DefaultParagraphFont"/>
    <w:link w:val="BulletL1"/>
    <w:rsid w:val="00B31BAE"/>
    <w:rPr>
      <w:rFonts w:ascii="Corbel" w:hAnsi="Corbel" w:cs="Arial"/>
      <w:color w:val="000000" w:themeColor="text1"/>
      <w:kern w:val="16"/>
      <w:szCs w:val="36"/>
      <w:lang w:val="en-GB" w:eastAsia="en-GB"/>
    </w:rPr>
  </w:style>
  <w:style w:type="paragraph" w:customStyle="1" w:styleId="BulletL2">
    <w:name w:val="Bullet L2"/>
    <w:basedOn w:val="BulletL1"/>
    <w:rsid w:val="00B31BAE"/>
    <w:pPr>
      <w:numPr>
        <w:ilvl w:val="1"/>
      </w:numPr>
      <w:spacing w:after="80"/>
      <w:ind w:left="1418"/>
    </w:pPr>
    <w:rPr>
      <w:lang w:eastAsia="en-US"/>
    </w:rPr>
  </w:style>
  <w:style w:type="paragraph" w:customStyle="1" w:styleId="BulletL3">
    <w:name w:val="Bullet L3"/>
    <w:basedOn w:val="BulletL2"/>
    <w:rsid w:val="00B31BAE"/>
    <w:pPr>
      <w:numPr>
        <w:ilvl w:val="2"/>
      </w:numPr>
      <w:ind w:left="2127" w:hanging="284"/>
    </w:pPr>
    <w:rPr>
      <w:color w:val="3D3D3D"/>
    </w:rPr>
  </w:style>
  <w:style w:type="paragraph" w:customStyle="1" w:styleId="BulletL4">
    <w:name w:val="Bullet L4"/>
    <w:basedOn w:val="BulletL2"/>
    <w:link w:val="BulletL4Char"/>
    <w:rsid w:val="00B31BAE"/>
    <w:pPr>
      <w:numPr>
        <w:ilvl w:val="3"/>
      </w:numPr>
      <w:ind w:left="2836"/>
    </w:pPr>
  </w:style>
  <w:style w:type="paragraph" w:styleId="Caption">
    <w:name w:val="caption"/>
    <w:basedOn w:val="Normal"/>
    <w:next w:val="Normal"/>
    <w:unhideWhenUsed/>
    <w:rsid w:val="00B31BAE"/>
    <w:pPr>
      <w:spacing w:before="120" w:after="200"/>
      <w:jc w:val="center"/>
    </w:pPr>
    <w:rPr>
      <w:bCs/>
      <w:color w:val="7030A0"/>
      <w:szCs w:val="18"/>
    </w:rPr>
  </w:style>
  <w:style w:type="character" w:customStyle="1" w:styleId="Heading1Char">
    <w:name w:val="Heading 1 Char"/>
    <w:basedOn w:val="DefaultParagraphFont"/>
    <w:link w:val="Heading1"/>
    <w:uiPriority w:val="9"/>
    <w:rsid w:val="00B31BAE"/>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semiHidden/>
    <w:unhideWhenUsed/>
    <w:rsid w:val="00B31BAE"/>
    <w:rPr>
      <w:sz w:val="20"/>
      <w:szCs w:val="20"/>
    </w:rPr>
  </w:style>
  <w:style w:type="character" w:customStyle="1" w:styleId="Heading4Char">
    <w:name w:val="Heading 4 Char"/>
    <w:basedOn w:val="DefaultParagraphFont"/>
    <w:link w:val="Heading4"/>
    <w:uiPriority w:val="9"/>
    <w:rsid w:val="00B31BAE"/>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semiHidden/>
    <w:rsid w:val="00B31BAE"/>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31BAE"/>
    <w:rPr>
      <w:b/>
      <w:bCs/>
    </w:rPr>
  </w:style>
  <w:style w:type="character" w:customStyle="1" w:styleId="CommentSubjectChar">
    <w:name w:val="Comment Subject Char"/>
    <w:basedOn w:val="CommentTextChar"/>
    <w:link w:val="CommentSubject"/>
    <w:semiHidden/>
    <w:rsid w:val="00B31BAE"/>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B31BAE"/>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31BAE"/>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31BAE"/>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31BAE"/>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31BAE"/>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31BAE"/>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31BAE"/>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31BAE"/>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31BAE"/>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31BAE"/>
    <w:rPr>
      <w:b/>
      <w:i/>
      <w:iCs/>
      <w:caps w:val="0"/>
      <w:smallCaps w:val="0"/>
      <w:color w:val="3D3D3D"/>
    </w:rPr>
  </w:style>
  <w:style w:type="paragraph" w:customStyle="1" w:styleId="EnumerationL1">
    <w:name w:val="Enumeration L1"/>
    <w:basedOn w:val="BodyOfText"/>
    <w:link w:val="EnumerationL1Char"/>
    <w:qFormat/>
    <w:rsid w:val="00B31BAE"/>
    <w:pPr>
      <w:numPr>
        <w:numId w:val="9"/>
      </w:numPr>
      <w:spacing w:after="80"/>
    </w:pPr>
    <w:rPr>
      <w:lang w:eastAsia="fr-FR"/>
    </w:rPr>
  </w:style>
  <w:style w:type="character" w:customStyle="1" w:styleId="EnumerationL1Char">
    <w:name w:val="Enumeration L1 Char"/>
    <w:basedOn w:val="BodyOfTextChar"/>
    <w:link w:val="EnumerationL1"/>
    <w:rsid w:val="00B31BAE"/>
    <w:rPr>
      <w:rFonts w:ascii="Corbel" w:hAnsi="Corbel" w:cs="Arial"/>
      <w:kern w:val="16"/>
      <w:szCs w:val="36"/>
      <w:lang w:val="en-GB" w:eastAsia="fr-FR"/>
    </w:rPr>
  </w:style>
  <w:style w:type="paragraph" w:customStyle="1" w:styleId="Endlist">
    <w:name w:val="End list"/>
    <w:basedOn w:val="EnumerationL1"/>
    <w:next w:val="BodyOfText"/>
    <w:qFormat/>
    <w:rsid w:val="00B31BAE"/>
    <w:pPr>
      <w:numPr>
        <w:numId w:val="0"/>
      </w:numPr>
      <w:spacing w:after="0"/>
      <w:ind w:left="644"/>
      <w:jc w:val="right"/>
    </w:pPr>
    <w:rPr>
      <w:sz w:val="14"/>
    </w:rPr>
  </w:style>
  <w:style w:type="paragraph" w:customStyle="1" w:styleId="EnumerationL2">
    <w:name w:val="Enumeration L2"/>
    <w:basedOn w:val="EnumerationL1"/>
    <w:link w:val="EnumerationL2Char"/>
    <w:rsid w:val="00B31BAE"/>
    <w:pPr>
      <w:numPr>
        <w:ilvl w:val="1"/>
      </w:numPr>
      <w:spacing w:after="40"/>
    </w:pPr>
  </w:style>
  <w:style w:type="character" w:customStyle="1" w:styleId="EnumerationL2Char">
    <w:name w:val="Enumeration L2 Char"/>
    <w:basedOn w:val="EnumerationL1Char"/>
    <w:link w:val="EnumerationL2"/>
    <w:rsid w:val="00B31BAE"/>
    <w:rPr>
      <w:rFonts w:ascii="Corbel" w:hAnsi="Corbel" w:cs="Arial"/>
      <w:kern w:val="16"/>
      <w:szCs w:val="36"/>
      <w:lang w:val="en-GB" w:eastAsia="fr-FR"/>
    </w:rPr>
  </w:style>
  <w:style w:type="paragraph" w:customStyle="1" w:styleId="EnumerationL3">
    <w:name w:val="Enumeration L3"/>
    <w:basedOn w:val="EnumerationL2"/>
    <w:rsid w:val="00B31BAE"/>
    <w:pPr>
      <w:numPr>
        <w:ilvl w:val="2"/>
      </w:numPr>
      <w:spacing w:after="80"/>
      <w:contextualSpacing/>
    </w:pPr>
    <w:rPr>
      <w:lang w:eastAsia="en-US"/>
    </w:rPr>
  </w:style>
  <w:style w:type="paragraph" w:customStyle="1" w:styleId="EnumrationL4">
    <w:name w:val="Enumération L4"/>
    <w:basedOn w:val="EnumerationL3"/>
    <w:rsid w:val="00B31BAE"/>
    <w:pPr>
      <w:numPr>
        <w:ilvl w:val="3"/>
      </w:numPr>
    </w:pPr>
  </w:style>
  <w:style w:type="numbering" w:customStyle="1" w:styleId="EnumrationListe">
    <w:name w:val="Enumération Liste"/>
    <w:uiPriority w:val="99"/>
    <w:rsid w:val="00B31BAE"/>
    <w:pPr>
      <w:numPr>
        <w:numId w:val="9"/>
      </w:numPr>
    </w:pPr>
  </w:style>
  <w:style w:type="paragraph" w:customStyle="1" w:styleId="FigurewithCaption">
    <w:name w:val="Figure with Caption"/>
    <w:basedOn w:val="BodyOfText"/>
    <w:next w:val="BodyOfText"/>
    <w:link w:val="FigurewithCaptionChar"/>
    <w:qFormat/>
    <w:rsid w:val="00B31BAE"/>
    <w:pPr>
      <w:spacing w:before="160" w:after="80"/>
      <w:jc w:val="center"/>
    </w:pPr>
  </w:style>
  <w:style w:type="character" w:customStyle="1" w:styleId="FigurewithCaptionChar">
    <w:name w:val="Figure with Caption Char"/>
    <w:basedOn w:val="BodyOfTextChar"/>
    <w:link w:val="FigurewithCaption"/>
    <w:rsid w:val="00B31BAE"/>
    <w:rPr>
      <w:rFonts w:ascii="Corbel" w:hAnsi="Corbel" w:cs="Arial"/>
      <w:kern w:val="16"/>
      <w:szCs w:val="36"/>
      <w:lang w:val="en-GB" w:eastAsia="en-GB"/>
    </w:rPr>
  </w:style>
  <w:style w:type="paragraph" w:customStyle="1" w:styleId="Figure">
    <w:name w:val="Figure"/>
    <w:basedOn w:val="FigurewithCaption"/>
    <w:link w:val="FigureChar"/>
    <w:qFormat/>
    <w:rsid w:val="00B31BAE"/>
    <w:pPr>
      <w:spacing w:after="200"/>
    </w:pPr>
  </w:style>
  <w:style w:type="character" w:customStyle="1" w:styleId="FigureChar">
    <w:name w:val="Figure Char"/>
    <w:basedOn w:val="FigurewithCaptionChar"/>
    <w:link w:val="Figure"/>
    <w:rsid w:val="00B31BAE"/>
    <w:rPr>
      <w:rFonts w:ascii="Corbel" w:hAnsi="Corbel" w:cs="Arial"/>
      <w:kern w:val="16"/>
      <w:szCs w:val="36"/>
      <w:lang w:val="en-GB" w:eastAsia="en-GB"/>
    </w:rPr>
  </w:style>
  <w:style w:type="character" w:styleId="FollowedHyperlink">
    <w:name w:val="FollowedHyperlink"/>
    <w:basedOn w:val="DefaultParagraphFont"/>
    <w:rsid w:val="00B31BAE"/>
    <w:rPr>
      <w:color w:val="800080"/>
      <w:u w:val="single"/>
    </w:rPr>
  </w:style>
  <w:style w:type="paragraph" w:styleId="Footer">
    <w:name w:val="footer"/>
    <w:basedOn w:val="Normal"/>
    <w:link w:val="FooterChar"/>
    <w:unhideWhenUsed/>
    <w:rsid w:val="00B31BAE"/>
    <w:pPr>
      <w:tabs>
        <w:tab w:val="center" w:pos="4513"/>
        <w:tab w:val="right" w:pos="9026"/>
      </w:tabs>
      <w:spacing w:after="0"/>
      <w:jc w:val="center"/>
    </w:pPr>
    <w:rPr>
      <w:color w:val="auto"/>
      <w:sz w:val="20"/>
    </w:rPr>
  </w:style>
  <w:style w:type="character" w:customStyle="1" w:styleId="FooterChar">
    <w:name w:val="Footer Char"/>
    <w:basedOn w:val="DefaultParagraphFont"/>
    <w:link w:val="Footer"/>
    <w:rsid w:val="00B31BAE"/>
    <w:rPr>
      <w:rFonts w:ascii="Corbel" w:hAnsi="Corbel" w:cs="Arial"/>
      <w:kern w:val="16"/>
      <w:sz w:val="20"/>
      <w:szCs w:val="36"/>
      <w:lang w:val="en-GB" w:eastAsia="en-GB"/>
    </w:rPr>
  </w:style>
  <w:style w:type="paragraph" w:customStyle="1" w:styleId="FooterTableau">
    <w:name w:val="FooterTableau"/>
    <w:basedOn w:val="Normal"/>
    <w:link w:val="FooterTableauChar"/>
    <w:rsid w:val="00B31BAE"/>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31BAE"/>
    <w:rPr>
      <w:rFonts w:ascii="Corbel" w:hAnsi="Corbel" w:cs="Arial"/>
      <w:kern w:val="16"/>
      <w:sz w:val="16"/>
      <w:szCs w:val="36"/>
      <w:lang w:val="en-GB" w:eastAsia="fr-FR"/>
    </w:rPr>
  </w:style>
  <w:style w:type="paragraph" w:customStyle="1" w:styleId="FooterTabpageNb">
    <w:name w:val="Footer Tab pageNb"/>
    <w:basedOn w:val="FooterTableau"/>
    <w:rsid w:val="00B31BAE"/>
    <w:pPr>
      <w:jc w:val="right"/>
    </w:pPr>
    <w:rPr>
      <w:noProof/>
    </w:rPr>
  </w:style>
  <w:style w:type="character" w:styleId="FootnoteReference">
    <w:name w:val="footnote reference"/>
    <w:basedOn w:val="DefaultParagraphFont"/>
    <w:rsid w:val="00B31BAE"/>
    <w:rPr>
      <w:vertAlign w:val="superscript"/>
    </w:rPr>
  </w:style>
  <w:style w:type="paragraph" w:styleId="FootnoteText">
    <w:name w:val="footnote text"/>
    <w:basedOn w:val="Normal"/>
    <w:link w:val="FootnoteTextChar"/>
    <w:rsid w:val="00B31BAE"/>
    <w:pPr>
      <w:spacing w:after="60"/>
    </w:pPr>
    <w:rPr>
      <w:sz w:val="20"/>
      <w:szCs w:val="20"/>
    </w:rPr>
  </w:style>
  <w:style w:type="character" w:customStyle="1" w:styleId="FootnoteTextChar">
    <w:name w:val="Footnote Text Char"/>
    <w:basedOn w:val="DefaultParagraphFont"/>
    <w:link w:val="FootnoteText"/>
    <w:rsid w:val="00B31BAE"/>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31BAE"/>
    <w:pPr>
      <w:keepNext/>
      <w:jc w:val="left"/>
    </w:pPr>
    <w:rPr>
      <w:b/>
      <w:color w:val="5F497A" w:themeColor="accent4" w:themeShade="BF"/>
      <w:sz w:val="28"/>
    </w:rPr>
  </w:style>
  <w:style w:type="character" w:customStyle="1" w:styleId="HDocPropChar">
    <w:name w:val="H Doc Prop. Char"/>
    <w:basedOn w:val="DefaultParagraphFont"/>
    <w:link w:val="HDocProp"/>
    <w:rsid w:val="00B31BAE"/>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31BAE"/>
    <w:pPr>
      <w:spacing w:before="60" w:after="60"/>
      <w:jc w:val="center"/>
    </w:pPr>
  </w:style>
  <w:style w:type="character" w:customStyle="1" w:styleId="HTocChar">
    <w:name w:val="H Toc Char"/>
    <w:basedOn w:val="HDocPropChar"/>
    <w:link w:val="HToc"/>
    <w:rsid w:val="00B31BAE"/>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31BAE"/>
    <w:pPr>
      <w:numPr>
        <w:numId w:val="0"/>
      </w:numPr>
      <w:spacing w:after="160"/>
    </w:pPr>
    <w:rPr>
      <w:lang w:val="fr-LU"/>
    </w:rPr>
  </w:style>
  <w:style w:type="character" w:customStyle="1" w:styleId="H1nonumberChar">
    <w:name w:val="H1 no number Char"/>
    <w:basedOn w:val="Heading1Char"/>
    <w:link w:val="H1nonumber"/>
    <w:rsid w:val="00B31BAE"/>
    <w:rPr>
      <w:rFonts w:ascii="Corbel" w:hAnsi="Corbe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31BAE"/>
    <w:pPr>
      <w:numPr>
        <w:ilvl w:val="0"/>
        <w:numId w:val="0"/>
      </w:numPr>
      <w:spacing w:after="160"/>
    </w:pPr>
  </w:style>
  <w:style w:type="character" w:customStyle="1" w:styleId="H2nonumberChar">
    <w:name w:val="H2 no number Char"/>
    <w:basedOn w:val="Heading2Char"/>
    <w:link w:val="H2nonumber"/>
    <w:rsid w:val="00B31BAE"/>
    <w:rPr>
      <w:rFonts w:ascii="Corbel" w:hAnsi="Corbel" w:cs="Arial"/>
      <w:b/>
      <w:bCs/>
      <w:color w:val="5F497A" w:themeColor="accent4" w:themeShade="BF"/>
      <w:kern w:val="16"/>
      <w:sz w:val="32"/>
      <w:szCs w:val="44"/>
      <w:lang w:val="en-GB" w:eastAsia="en-GB"/>
    </w:rPr>
  </w:style>
  <w:style w:type="paragraph" w:styleId="Header">
    <w:name w:val="header"/>
    <w:basedOn w:val="Normal"/>
    <w:link w:val="HeaderChar"/>
    <w:unhideWhenUsed/>
    <w:rsid w:val="00B31BAE"/>
    <w:pPr>
      <w:tabs>
        <w:tab w:val="center" w:pos="4513"/>
        <w:tab w:val="right" w:pos="9026"/>
      </w:tabs>
      <w:spacing w:after="0"/>
    </w:pPr>
    <w:rPr>
      <w:color w:val="auto"/>
      <w:sz w:val="20"/>
    </w:rPr>
  </w:style>
  <w:style w:type="character" w:customStyle="1" w:styleId="HeaderChar">
    <w:name w:val="Header Char"/>
    <w:basedOn w:val="DefaultParagraphFont"/>
    <w:link w:val="Header"/>
    <w:rsid w:val="00B31BAE"/>
    <w:rPr>
      <w:rFonts w:ascii="Corbel" w:hAnsi="Corbel" w:cs="Arial"/>
      <w:kern w:val="16"/>
      <w:sz w:val="20"/>
      <w:szCs w:val="36"/>
      <w:lang w:val="en-GB" w:eastAsia="en-GB"/>
    </w:rPr>
  </w:style>
  <w:style w:type="paragraph" w:customStyle="1" w:styleId="Headerfootertext">
    <w:name w:val="Header/footer text"/>
    <w:basedOn w:val="Normal"/>
    <w:qFormat/>
    <w:rsid w:val="00B31BAE"/>
    <w:pPr>
      <w:spacing w:after="0"/>
    </w:pPr>
    <w:rPr>
      <w:color w:val="3E3E3E"/>
      <w:sz w:val="16"/>
    </w:rPr>
  </w:style>
  <w:style w:type="paragraph" w:customStyle="1" w:styleId="Headerfootertitle">
    <w:name w:val="Header/footer title"/>
    <w:basedOn w:val="Headerfootertext"/>
    <w:qFormat/>
    <w:rsid w:val="00B31BAE"/>
    <w:pPr>
      <w:ind w:right="170"/>
      <w:jc w:val="right"/>
    </w:pPr>
    <w:rPr>
      <w:color w:val="5F497A" w:themeColor="accent4" w:themeShade="BF"/>
    </w:rPr>
  </w:style>
  <w:style w:type="paragraph" w:customStyle="1" w:styleId="Hidden">
    <w:name w:val="Hidden"/>
    <w:basedOn w:val="BodyOfText"/>
    <w:next w:val="BodyOfText"/>
    <w:qFormat/>
    <w:rsid w:val="00B31BAE"/>
    <w:pPr>
      <w:spacing w:after="80"/>
    </w:pPr>
    <w:rPr>
      <w:vanish/>
      <w:color w:val="00B050"/>
      <w:sz w:val="20"/>
      <w:lang w:eastAsia="en-US"/>
    </w:rPr>
  </w:style>
  <w:style w:type="character" w:styleId="HTMLCite">
    <w:name w:val="HTML Cite"/>
    <w:basedOn w:val="DefaultParagraphFont"/>
    <w:uiPriority w:val="99"/>
    <w:unhideWhenUsed/>
    <w:rsid w:val="00B31BAE"/>
    <w:rPr>
      <w:i/>
      <w:iCs/>
    </w:rPr>
  </w:style>
  <w:style w:type="paragraph" w:styleId="HTMLPreformatted">
    <w:name w:val="HTML Preformatted"/>
    <w:basedOn w:val="Normal"/>
    <w:link w:val="HTMLPreformattedChar"/>
    <w:uiPriority w:val="99"/>
    <w:unhideWhenUsed/>
    <w:rsid w:val="00B31BA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31BAE"/>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31BAE"/>
    <w:rPr>
      <w:color w:val="0000FF"/>
      <w:u w:val="single"/>
    </w:rPr>
  </w:style>
  <w:style w:type="character" w:styleId="IntenseEmphasis">
    <w:name w:val="Intense Emphasis"/>
    <w:basedOn w:val="DefaultParagraphFont"/>
    <w:uiPriority w:val="21"/>
    <w:rsid w:val="00B31BAE"/>
    <w:rPr>
      <w:b w:val="0"/>
      <w:bCs/>
      <w:i/>
      <w:iCs/>
      <w:color w:val="595959" w:themeColor="text1" w:themeTint="A6"/>
    </w:rPr>
  </w:style>
  <w:style w:type="paragraph" w:styleId="IntenseQuote">
    <w:name w:val="Intense Quote"/>
    <w:basedOn w:val="Normal"/>
    <w:next w:val="Normal"/>
    <w:link w:val="IntenseQuoteChar"/>
    <w:uiPriority w:val="30"/>
    <w:rsid w:val="00B31BAE"/>
    <w:pPr>
      <w:spacing w:before="120"/>
      <w:ind w:left="284" w:right="284"/>
    </w:pPr>
    <w:rPr>
      <w:b/>
      <w:bCs/>
      <w:i/>
      <w:iCs/>
    </w:rPr>
  </w:style>
  <w:style w:type="character" w:customStyle="1" w:styleId="IntenseQuoteChar">
    <w:name w:val="Intense Quote Char"/>
    <w:basedOn w:val="DefaultParagraphFont"/>
    <w:link w:val="IntenseQuote"/>
    <w:uiPriority w:val="30"/>
    <w:rsid w:val="00B31BAE"/>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31BAE"/>
    <w:rPr>
      <w:b w:val="0"/>
      <w:bCs/>
      <w:smallCaps/>
      <w:color w:val="C0504D"/>
      <w:spacing w:val="5"/>
      <w:u w:val="single"/>
    </w:rPr>
  </w:style>
  <w:style w:type="character" w:customStyle="1" w:styleId="IntenseReference1">
    <w:name w:val="Intense Reference1"/>
    <w:basedOn w:val="DefaultParagraphFont"/>
    <w:uiPriority w:val="32"/>
    <w:rsid w:val="00B31BAE"/>
    <w:rPr>
      <w:b w:val="0"/>
      <w:bCs/>
      <w:smallCaps/>
      <w:color w:val="C0504D"/>
      <w:spacing w:val="5"/>
      <w:u w:val="single"/>
    </w:rPr>
  </w:style>
  <w:style w:type="paragraph" w:styleId="ListNumber">
    <w:name w:val="List Number"/>
    <w:basedOn w:val="Normal"/>
    <w:rsid w:val="00B31BAE"/>
    <w:pPr>
      <w:tabs>
        <w:tab w:val="num" w:pos="360"/>
      </w:tabs>
      <w:spacing w:before="60"/>
      <w:ind w:left="360" w:hanging="360"/>
    </w:pPr>
    <w:rPr>
      <w:rFonts w:cs="Times New Roman"/>
      <w:szCs w:val="20"/>
      <w:lang w:eastAsia="en-US"/>
    </w:rPr>
  </w:style>
  <w:style w:type="paragraph" w:styleId="ListNumber2">
    <w:name w:val="List Number 2"/>
    <w:basedOn w:val="Normal"/>
    <w:rsid w:val="00B31BAE"/>
    <w:pPr>
      <w:tabs>
        <w:tab w:val="num" w:pos="643"/>
      </w:tabs>
      <w:spacing w:before="60"/>
      <w:ind w:left="643" w:hanging="360"/>
    </w:pPr>
    <w:rPr>
      <w:rFonts w:cs="Times New Roman"/>
      <w:szCs w:val="20"/>
      <w:lang w:eastAsia="en-US"/>
    </w:rPr>
  </w:style>
  <w:style w:type="paragraph" w:styleId="ListNumber3">
    <w:name w:val="List Number 3"/>
    <w:basedOn w:val="Normal"/>
    <w:rsid w:val="00B31BAE"/>
    <w:pPr>
      <w:tabs>
        <w:tab w:val="num" w:pos="926"/>
      </w:tabs>
      <w:spacing w:before="60" w:after="0"/>
      <w:ind w:left="926" w:hanging="360"/>
    </w:pPr>
    <w:rPr>
      <w:rFonts w:cs="Times New Roman"/>
      <w:sz w:val="20"/>
      <w:szCs w:val="24"/>
    </w:rPr>
  </w:style>
  <w:style w:type="paragraph" w:styleId="ListNumber4">
    <w:name w:val="List Number 4"/>
    <w:basedOn w:val="Normal"/>
    <w:rsid w:val="00B31BAE"/>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31BAE"/>
    <w:pPr>
      <w:tabs>
        <w:tab w:val="right" w:leader="dot" w:pos="9214"/>
      </w:tabs>
      <w:spacing w:after="0"/>
    </w:pPr>
    <w:rPr>
      <w:noProof/>
    </w:rPr>
  </w:style>
  <w:style w:type="character" w:customStyle="1" w:styleId="ListofFigureChar">
    <w:name w:val="List of Figure Char"/>
    <w:basedOn w:val="DefaultParagraphFont"/>
    <w:link w:val="ListofFigure"/>
    <w:rsid w:val="00B31BAE"/>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80557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05578"/>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0557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05578"/>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05578"/>
    <w:pPr>
      <w:spacing w:after="240"/>
    </w:pPr>
    <w:rPr>
      <w:rFonts w:ascii="Arial" w:hAnsi="Arial" w:cs="Arial"/>
      <w:b/>
      <w:szCs w:val="36"/>
      <w:lang w:val="en-GB"/>
    </w:rPr>
  </w:style>
  <w:style w:type="character" w:customStyle="1" w:styleId="Mandatory">
    <w:name w:val="Mandatory"/>
    <w:basedOn w:val="DefaultParagraphFont"/>
    <w:uiPriority w:val="1"/>
    <w:qFormat/>
    <w:rsid w:val="00B31BAE"/>
    <w:rPr>
      <w:color w:val="E61F3D"/>
      <w:lang w:eastAsia="fr-LU"/>
    </w:rPr>
  </w:style>
  <w:style w:type="paragraph" w:styleId="NoSpacing">
    <w:name w:val="No Spacing"/>
    <w:aliases w:val="BoT_NoSpacing"/>
    <w:link w:val="NoSpacingChar"/>
    <w:uiPriority w:val="1"/>
    <w:qFormat/>
    <w:rsid w:val="00B31BAE"/>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31BAE"/>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31BAE"/>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31BAE"/>
    <w:pPr>
      <w:spacing w:after="0"/>
    </w:pPr>
  </w:style>
  <w:style w:type="character" w:customStyle="1" w:styleId="NoteHeadingChar">
    <w:name w:val="Note Heading Char"/>
    <w:basedOn w:val="DefaultParagraphFont"/>
    <w:link w:val="NoteHeading"/>
    <w:rsid w:val="00B31BAE"/>
    <w:rPr>
      <w:rFonts w:ascii="Corbel" w:hAnsi="Corbel" w:cs="Arial"/>
      <w:color w:val="000000" w:themeColor="text1"/>
      <w:kern w:val="16"/>
      <w:szCs w:val="36"/>
      <w:lang w:val="en-GB" w:eastAsia="en-GB"/>
    </w:rPr>
  </w:style>
  <w:style w:type="character" w:styleId="PageNumber">
    <w:name w:val="page number"/>
    <w:basedOn w:val="DefaultParagraphFont"/>
    <w:rsid w:val="00B31BAE"/>
  </w:style>
  <w:style w:type="character" w:styleId="PlaceholderText">
    <w:name w:val="Placeholder Text"/>
    <w:basedOn w:val="DefaultParagraphFont"/>
    <w:uiPriority w:val="99"/>
    <w:semiHidden/>
    <w:rsid w:val="00B31BAE"/>
  </w:style>
  <w:style w:type="paragraph" w:styleId="Quote">
    <w:name w:val="Quote"/>
    <w:basedOn w:val="BodyOfText"/>
    <w:next w:val="BodyOfText"/>
    <w:link w:val="QuoteChar"/>
    <w:uiPriority w:val="29"/>
    <w:qFormat/>
    <w:rsid w:val="00B31BAE"/>
    <w:pPr>
      <w:spacing w:after="80"/>
      <w:ind w:left="142" w:right="142"/>
      <w:contextualSpacing/>
    </w:pPr>
    <w:rPr>
      <w:i/>
      <w:iCs/>
      <w:sz w:val="20"/>
    </w:rPr>
  </w:style>
  <w:style w:type="character" w:customStyle="1" w:styleId="QuoteChar">
    <w:name w:val="Quote Char"/>
    <w:basedOn w:val="DefaultParagraphFont"/>
    <w:link w:val="Quote"/>
    <w:uiPriority w:val="29"/>
    <w:rsid w:val="00B31BAE"/>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31BAE"/>
    <w:rPr>
      <w:i/>
      <w:lang w:val="fr-FR"/>
    </w:rPr>
  </w:style>
  <w:style w:type="character" w:customStyle="1" w:styleId="QuoteGB">
    <w:name w:val="Quote GB"/>
    <w:basedOn w:val="DefaultParagraphFont"/>
    <w:uiPriority w:val="1"/>
    <w:qFormat/>
    <w:rsid w:val="00B31BAE"/>
    <w:rPr>
      <w:i/>
      <w:lang w:val="en-GB"/>
    </w:rPr>
  </w:style>
  <w:style w:type="paragraph" w:customStyle="1" w:styleId="ReferenceList">
    <w:name w:val="Reference List"/>
    <w:basedOn w:val="BodyOfText"/>
    <w:link w:val="ReferenceListChar"/>
    <w:qFormat/>
    <w:rsid w:val="00B31BAE"/>
    <w:pPr>
      <w:numPr>
        <w:numId w:val="15"/>
      </w:numPr>
      <w:spacing w:after="80"/>
    </w:pPr>
  </w:style>
  <w:style w:type="character" w:customStyle="1" w:styleId="ReferenceListChar">
    <w:name w:val="Reference List Char"/>
    <w:basedOn w:val="BodyOfTextChar"/>
    <w:link w:val="ReferenceList"/>
    <w:rsid w:val="00B31BAE"/>
    <w:rPr>
      <w:rFonts w:ascii="Corbel" w:hAnsi="Corbel" w:cs="Arial"/>
      <w:kern w:val="16"/>
      <w:szCs w:val="36"/>
      <w:lang w:val="en-GB" w:eastAsia="en-GB"/>
    </w:rPr>
  </w:style>
  <w:style w:type="paragraph" w:customStyle="1" w:styleId="S-TssNo">
    <w:name w:val="S-T ss No"/>
    <w:basedOn w:val="Normal"/>
    <w:link w:val="S-TssNoChar"/>
    <w:rsid w:val="00B31BAE"/>
    <w:rPr>
      <w:sz w:val="32"/>
      <w:szCs w:val="32"/>
    </w:rPr>
  </w:style>
  <w:style w:type="character" w:customStyle="1" w:styleId="S-TssNoChar">
    <w:name w:val="S-T ss No Char"/>
    <w:basedOn w:val="DefaultParagraphFont"/>
    <w:link w:val="S-TssNo"/>
    <w:rsid w:val="00B31BAE"/>
    <w:rPr>
      <w:rFonts w:ascii="Corbel" w:hAnsi="Corbel" w:cs="Arial"/>
      <w:color w:val="000000" w:themeColor="text1"/>
      <w:kern w:val="16"/>
      <w:sz w:val="32"/>
      <w:szCs w:val="32"/>
      <w:lang w:val="en-GB" w:eastAsia="en-GB"/>
    </w:rPr>
  </w:style>
  <w:style w:type="numbering" w:customStyle="1" w:styleId="Style4">
    <w:name w:val="Style4"/>
    <w:uiPriority w:val="99"/>
    <w:rsid w:val="00B31BAE"/>
  </w:style>
  <w:style w:type="paragraph" w:customStyle="1" w:styleId="Subject">
    <w:name w:val="Subject"/>
    <w:basedOn w:val="Normal"/>
    <w:rsid w:val="00B31BAE"/>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31BAE"/>
    <w:pPr>
      <w:ind w:left="284"/>
    </w:pPr>
  </w:style>
  <w:style w:type="character" w:customStyle="1" w:styleId="SubParagraphChar">
    <w:name w:val="SubParagraph Char"/>
    <w:basedOn w:val="BodyOfTextChar"/>
    <w:link w:val="SubParagraph"/>
    <w:rsid w:val="00B31BAE"/>
    <w:rPr>
      <w:rFonts w:ascii="Corbel" w:hAnsi="Corbel" w:cs="Arial"/>
      <w:kern w:val="16"/>
      <w:szCs w:val="36"/>
      <w:lang w:val="en-GB" w:eastAsia="en-GB"/>
    </w:rPr>
  </w:style>
  <w:style w:type="paragraph" w:styleId="Subtitle">
    <w:name w:val="Subtitle"/>
    <w:aliases w:val="Soustitre"/>
    <w:basedOn w:val="Normal"/>
    <w:next w:val="Normal"/>
    <w:link w:val="SubtitleChar"/>
    <w:rsid w:val="00B31BAE"/>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31BAE"/>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31BAE"/>
    <w:rPr>
      <w:i/>
      <w:iCs/>
      <w:color w:val="808080" w:themeColor="text1" w:themeTint="7F"/>
    </w:rPr>
  </w:style>
  <w:style w:type="paragraph" w:customStyle="1" w:styleId="TabEnum1">
    <w:name w:val="TabEnum1"/>
    <w:basedOn w:val="Normal"/>
    <w:link w:val="TabEnum1Char"/>
    <w:qFormat/>
    <w:rsid w:val="00B31BAE"/>
    <w:pPr>
      <w:numPr>
        <w:numId w:val="18"/>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31BAE"/>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31BAE"/>
    <w:pPr>
      <w:ind w:left="454" w:hanging="284"/>
    </w:pPr>
    <w:rPr>
      <w:sz w:val="18"/>
    </w:rPr>
  </w:style>
  <w:style w:type="character" w:customStyle="1" w:styleId="TabEnum2Char">
    <w:name w:val="TabEnum2 Char"/>
    <w:basedOn w:val="TabEnum1Char"/>
    <w:link w:val="TabEnum2"/>
    <w:rsid w:val="00B31BAE"/>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31BAE"/>
    <w:pPr>
      <w:keepLines/>
      <w:spacing w:before="40" w:after="40"/>
      <w:ind w:left="113" w:right="113"/>
    </w:pPr>
    <w:rPr>
      <w:sz w:val="20"/>
      <w:szCs w:val="20"/>
    </w:rPr>
  </w:style>
  <w:style w:type="character" w:customStyle="1" w:styleId="TabText1Char">
    <w:name w:val="TabText1 Char"/>
    <w:basedOn w:val="BodyOfTextChar"/>
    <w:link w:val="TabText1"/>
    <w:rsid w:val="00B31BAE"/>
    <w:rPr>
      <w:rFonts w:ascii="Corbel" w:hAnsi="Corbel" w:cs="Arial"/>
      <w:kern w:val="16"/>
      <w:sz w:val="20"/>
      <w:szCs w:val="20"/>
      <w:lang w:val="en-GB" w:eastAsia="en-GB"/>
    </w:rPr>
  </w:style>
  <w:style w:type="paragraph" w:customStyle="1" w:styleId="TabHeader1">
    <w:name w:val="TabHeader1"/>
    <w:basedOn w:val="TabText1"/>
    <w:link w:val="TabHeader1Char"/>
    <w:qFormat/>
    <w:rsid w:val="00B31BAE"/>
    <w:pPr>
      <w:spacing w:before="80" w:after="80"/>
      <w:jc w:val="left"/>
    </w:pPr>
  </w:style>
  <w:style w:type="character" w:customStyle="1" w:styleId="TabHeader1Char">
    <w:name w:val="TabHeader1 Char"/>
    <w:basedOn w:val="TabText1Char"/>
    <w:link w:val="TabHeader1"/>
    <w:rsid w:val="00B31BAE"/>
    <w:rPr>
      <w:rFonts w:ascii="Corbel" w:hAnsi="Corbel" w:cs="Arial"/>
      <w:kern w:val="16"/>
      <w:sz w:val="20"/>
      <w:szCs w:val="20"/>
      <w:lang w:val="en-GB" w:eastAsia="en-GB"/>
    </w:rPr>
  </w:style>
  <w:style w:type="paragraph" w:customStyle="1" w:styleId="TabText2">
    <w:name w:val="TabText2"/>
    <w:basedOn w:val="BodyOfText"/>
    <w:link w:val="TabText2Char"/>
    <w:qFormat/>
    <w:rsid w:val="00B31BAE"/>
    <w:pPr>
      <w:spacing w:before="20" w:after="20"/>
      <w:ind w:left="57" w:right="57"/>
    </w:pPr>
    <w:rPr>
      <w:sz w:val="18"/>
    </w:rPr>
  </w:style>
  <w:style w:type="character" w:customStyle="1" w:styleId="TabText2Char">
    <w:name w:val="TabText2 Char"/>
    <w:basedOn w:val="BodyOfTextChar"/>
    <w:link w:val="TabText2"/>
    <w:rsid w:val="00B31BAE"/>
    <w:rPr>
      <w:rFonts w:ascii="Corbel" w:hAnsi="Corbel" w:cs="Arial"/>
      <w:kern w:val="16"/>
      <w:sz w:val="18"/>
      <w:szCs w:val="36"/>
      <w:lang w:val="en-GB" w:eastAsia="en-GB"/>
    </w:rPr>
  </w:style>
  <w:style w:type="paragraph" w:customStyle="1" w:styleId="TabHeader2">
    <w:name w:val="TabHeader2"/>
    <w:basedOn w:val="TabText2"/>
    <w:link w:val="TabHeader2Char"/>
    <w:qFormat/>
    <w:rsid w:val="00B31BAE"/>
    <w:pPr>
      <w:spacing w:before="60" w:after="60"/>
      <w:jc w:val="left"/>
    </w:pPr>
  </w:style>
  <w:style w:type="character" w:customStyle="1" w:styleId="TabHeader2Char">
    <w:name w:val="TabHeader2 Char"/>
    <w:basedOn w:val="TabText2Char"/>
    <w:link w:val="TabHeader2"/>
    <w:rsid w:val="00B31BAE"/>
    <w:rPr>
      <w:rFonts w:ascii="Corbel" w:hAnsi="Corbel" w:cs="Arial"/>
      <w:kern w:val="16"/>
      <w:sz w:val="18"/>
      <w:szCs w:val="36"/>
      <w:lang w:val="en-GB" w:eastAsia="en-GB"/>
    </w:rPr>
  </w:style>
  <w:style w:type="table" w:styleId="TableGrid">
    <w:name w:val="Table Grid"/>
    <w:basedOn w:val="TableNormal"/>
    <w:uiPriority w:val="59"/>
    <w:rsid w:val="00B31BAE"/>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31BAE"/>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31BAE"/>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31BAE"/>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omic Sans MS" w:hAnsi="Comic Sans MS"/>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31BAE"/>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31BAE"/>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31BAE"/>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31BAE"/>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31BAE"/>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31BAE"/>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31BAE"/>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31BAE"/>
    <w:pPr>
      <w:tabs>
        <w:tab w:val="left" w:pos="993"/>
      </w:tabs>
      <w:spacing w:before="20"/>
      <w:ind w:left="993" w:hanging="709"/>
      <w:contextualSpacing/>
    </w:pPr>
    <w:rPr>
      <w:sz w:val="18"/>
    </w:rPr>
  </w:style>
  <w:style w:type="paragraph" w:styleId="TOC4">
    <w:name w:val="toc 4"/>
    <w:basedOn w:val="TOC3"/>
    <w:next w:val="Normal"/>
    <w:uiPriority w:val="39"/>
    <w:rsid w:val="00B31BAE"/>
    <w:pPr>
      <w:tabs>
        <w:tab w:val="left" w:pos="1418"/>
      </w:tabs>
      <w:spacing w:after="0"/>
      <w:ind w:left="1417" w:hanging="992"/>
    </w:pPr>
    <w:rPr>
      <w:szCs w:val="20"/>
    </w:rPr>
  </w:style>
  <w:style w:type="paragraph" w:styleId="TOC5">
    <w:name w:val="toc 5"/>
    <w:basedOn w:val="Normal"/>
    <w:next w:val="Normal"/>
    <w:autoRedefine/>
    <w:uiPriority w:val="39"/>
    <w:unhideWhenUsed/>
    <w:rsid w:val="00B31BAE"/>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31BAE"/>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31BAE"/>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31BAE"/>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31BAE"/>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31BAE"/>
  </w:style>
  <w:style w:type="character" w:customStyle="1" w:styleId="BodyTextChar">
    <w:name w:val="Body Text Char"/>
    <w:basedOn w:val="DefaultParagraphFont"/>
    <w:link w:val="BodyText"/>
    <w:semiHidden/>
    <w:rsid w:val="00B31BAE"/>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uiPriority w:val="22"/>
    <w:qFormat/>
    <w:rsid w:val="00B31BAE"/>
    <w:rPr>
      <w:b/>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6B5D0E"/>
    <w:pPr>
      <w:spacing w:after="200"/>
    </w:pPr>
  </w:style>
  <w:style w:type="paragraph" w:customStyle="1" w:styleId="TSTab">
    <w:name w:val="TS_Tab"/>
    <w:basedOn w:val="BodyText"/>
    <w:link w:val="TSTabChar"/>
    <w:rsid w:val="006B5D0E"/>
    <w:pPr>
      <w:spacing w:after="0"/>
    </w:pPr>
  </w:style>
  <w:style w:type="character" w:customStyle="1" w:styleId="TSTabChar">
    <w:name w:val="TS_Tab Char"/>
    <w:basedOn w:val="DefaultParagraphFont"/>
    <w:link w:val="TSTab"/>
    <w:rsid w:val="003F639C"/>
    <w:rPr>
      <w:rFonts w:ascii="Corbel" w:hAnsi="Corbel" w:cs="Arial"/>
      <w:color w:val="000000" w:themeColor="text1"/>
      <w:kern w:val="16"/>
      <w:sz w:val="20"/>
      <w:szCs w:val="36"/>
      <w:lang w:val="en-GB" w:eastAsia="en-GB"/>
    </w:rPr>
  </w:style>
  <w:style w:type="paragraph" w:customStyle="1" w:styleId="TSMeasureTitle">
    <w:name w:val="TSMeasureTitle"/>
    <w:basedOn w:val="Heading2"/>
    <w:link w:val="TSMeasureTitleChar"/>
    <w:rsid w:val="006B5D0E"/>
    <w:pPr>
      <w:numPr>
        <w:ilvl w:val="0"/>
        <w:numId w:val="0"/>
      </w:numPr>
    </w:pPr>
  </w:style>
  <w:style w:type="character" w:customStyle="1" w:styleId="TSMeasureTitleChar">
    <w:name w:val="TSMeasureTitle Char"/>
    <w:basedOn w:val="Heading2Char"/>
    <w:link w:val="TSMeasureTitle"/>
    <w:rsid w:val="006B5D0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ActionCor">
    <w:name w:val="Action_Cor"/>
    <w:basedOn w:val="Normal"/>
    <w:next w:val="Normal"/>
    <w:link w:val="ActionCorChar"/>
    <w:qFormat/>
    <w:rsid w:val="00805578"/>
    <w:pPr>
      <w:numPr>
        <w:numId w:val="5"/>
      </w:numPr>
      <w:tabs>
        <w:tab w:val="left" w:pos="851"/>
        <w:tab w:val="left" w:pos="1701"/>
        <w:tab w:val="left" w:pos="2410"/>
      </w:tabs>
      <w:spacing w:before="40" w:after="40"/>
      <w:ind w:left="2410" w:right="113" w:hanging="2297"/>
    </w:pPr>
    <w:rPr>
      <w:sz w:val="20"/>
      <w:lang w:eastAsia="fr-FR"/>
    </w:rPr>
  </w:style>
  <w:style w:type="character" w:customStyle="1" w:styleId="ActionCorChar">
    <w:name w:val="Action_Cor Char"/>
    <w:basedOn w:val="DefaultParagraphFont"/>
    <w:link w:val="ActionCor"/>
    <w:rsid w:val="00805578"/>
    <w:rPr>
      <w:rFonts w:ascii="Corbel" w:hAnsi="Corbel" w:cs="Arial"/>
      <w:color w:val="000000" w:themeColor="text1"/>
      <w:kern w:val="16"/>
      <w:sz w:val="20"/>
      <w:szCs w:val="36"/>
      <w:lang w:val="en-GB" w:eastAsia="fr-FR"/>
    </w:rPr>
  </w:style>
  <w:style w:type="character" w:customStyle="1" w:styleId="BulletL4Char">
    <w:name w:val="Bullet L4 Char"/>
    <w:basedOn w:val="DefaultParagraphFont"/>
    <w:link w:val="BulletL4"/>
    <w:rsid w:val="00B31BAE"/>
    <w:rPr>
      <w:rFonts w:ascii="Corbel" w:hAnsi="Corbel" w:cs="Arial"/>
      <w:color w:val="000000" w:themeColor="text1"/>
      <w:kern w:val="16"/>
      <w:szCs w:val="36"/>
      <w:lang w:val="en-GB"/>
    </w:rPr>
  </w:style>
  <w:style w:type="paragraph" w:customStyle="1" w:styleId="Code">
    <w:name w:val="Code"/>
    <w:basedOn w:val="BodyOfText"/>
    <w:link w:val="CodeChar"/>
    <w:qFormat/>
    <w:rsid w:val="00805578"/>
    <w:pPr>
      <w:pBdr>
        <w:top w:val="single" w:sz="4" w:space="3" w:color="A6A6A6" w:themeColor="background1" w:themeShade="A6"/>
        <w:left w:val="single" w:sz="4" w:space="3" w:color="A6A6A6" w:themeColor="background1" w:themeShade="A6"/>
        <w:bottom w:val="single" w:sz="4" w:space="3" w:color="A6A6A6" w:themeColor="background1" w:themeShade="A6"/>
        <w:right w:val="single" w:sz="4" w:space="3" w:color="A6A6A6" w:themeColor="background1" w:themeShade="A6"/>
      </w:pBdr>
      <w:shd w:val="clear" w:color="auto" w:fill="F2F2F2" w:themeFill="background1" w:themeFillShade="F2"/>
      <w:ind w:left="567" w:right="567"/>
    </w:pPr>
    <w:rPr>
      <w:rFonts w:ascii="Consolas" w:hAnsi="Consolas"/>
      <w:sz w:val="20"/>
    </w:rPr>
  </w:style>
  <w:style w:type="character" w:customStyle="1" w:styleId="CodeChar">
    <w:name w:val="Code Char"/>
    <w:basedOn w:val="BodyOfTextChar"/>
    <w:link w:val="Code"/>
    <w:rsid w:val="00805578"/>
    <w:rPr>
      <w:rFonts w:ascii="Consolas" w:hAnsi="Consolas" w:cs="Arial"/>
      <w:kern w:val="16"/>
      <w:sz w:val="20"/>
      <w:szCs w:val="36"/>
      <w:shd w:val="clear" w:color="auto" w:fill="F2F2F2" w:themeFill="background1" w:themeFillShade="F2"/>
      <w:lang w:val="en-GB" w:eastAsia="en-GB"/>
    </w:rPr>
  </w:style>
  <w:style w:type="paragraph" w:customStyle="1" w:styleId="Codecondensed">
    <w:name w:val="Code (condensed)"/>
    <w:basedOn w:val="Normal"/>
    <w:rsid w:val="00805578"/>
    <w:pPr>
      <w:tabs>
        <w:tab w:val="left" w:pos="709"/>
        <w:tab w:val="left" w:pos="1418"/>
        <w:tab w:val="left" w:pos="2127"/>
      </w:tabs>
      <w:spacing w:after="0"/>
      <w:ind w:left="2835" w:hanging="2835"/>
      <w:jc w:val="left"/>
    </w:pPr>
    <w:rPr>
      <w:rFonts w:ascii="Consolas" w:hAnsi="Consolas"/>
      <w:color w:val="auto"/>
      <w:sz w:val="18"/>
      <w:lang w:eastAsia="en-US"/>
    </w:rPr>
  </w:style>
  <w:style w:type="paragraph" w:customStyle="1" w:styleId="CodeAx">
    <w:name w:val="CodeAx"/>
    <w:basedOn w:val="BodyOfText"/>
    <w:link w:val="CodeAxChar"/>
    <w:qFormat/>
    <w:rsid w:val="00B31BAE"/>
    <w:pPr>
      <w:numPr>
        <w:numId w:val="8"/>
      </w:numPr>
      <w:spacing w:after="0" w:line="200" w:lineRule="exact"/>
    </w:pPr>
    <w:rPr>
      <w:rFonts w:ascii="Consolas" w:hAnsi="Consolas"/>
      <w:sz w:val="18"/>
    </w:rPr>
  </w:style>
  <w:style w:type="character" w:customStyle="1" w:styleId="CodeAxChar">
    <w:name w:val="CodeAx Char"/>
    <w:basedOn w:val="BodyOfTextChar"/>
    <w:link w:val="CodeAx"/>
    <w:rsid w:val="00B31BAE"/>
    <w:rPr>
      <w:rFonts w:ascii="Consolas" w:hAnsi="Consolas" w:cs="Arial"/>
      <w:kern w:val="16"/>
      <w:sz w:val="18"/>
      <w:szCs w:val="36"/>
      <w:lang w:val="en-GB" w:eastAsia="en-GB"/>
    </w:rPr>
  </w:style>
  <w:style w:type="numbering" w:customStyle="1" w:styleId="CodeList">
    <w:name w:val="CodeList"/>
    <w:uiPriority w:val="99"/>
    <w:rsid w:val="00B31BAE"/>
    <w:pPr>
      <w:numPr>
        <w:numId w:val="8"/>
      </w:numPr>
    </w:pPr>
  </w:style>
  <w:style w:type="character" w:customStyle="1" w:styleId="CodeTxt">
    <w:name w:val="CodeTxt"/>
    <w:basedOn w:val="DefaultParagraphFont"/>
    <w:uiPriority w:val="1"/>
    <w:qFormat/>
    <w:rsid w:val="00B31BAE"/>
    <w:rPr>
      <w:rFonts w:ascii="Consolas" w:hAnsi="Consolas"/>
      <w:sz w:val="20"/>
      <w:lang w:eastAsia="en-US"/>
    </w:rPr>
  </w:style>
  <w:style w:type="paragraph" w:customStyle="1" w:styleId="Domaine">
    <w:name w:val="Domaine"/>
    <w:basedOn w:val="Heading2"/>
    <w:link w:val="DomaineChar"/>
    <w:qFormat/>
    <w:rsid w:val="00B31BAE"/>
    <w:pPr>
      <w:numPr>
        <w:ilvl w:val="0"/>
        <w:numId w:val="0"/>
      </w:numPr>
      <w:tabs>
        <w:tab w:val="left" w:pos="709"/>
        <w:tab w:val="right" w:pos="9639"/>
      </w:tabs>
      <w:spacing w:after="160"/>
      <w:ind w:left="2608" w:hanging="2608"/>
    </w:pPr>
    <w:rPr>
      <w:bCs w:val="0"/>
      <w:sz w:val="24"/>
    </w:rPr>
  </w:style>
  <w:style w:type="character" w:customStyle="1" w:styleId="DomaineChar">
    <w:name w:val="Domaine Char"/>
    <w:basedOn w:val="Heading2Char"/>
    <w:link w:val="Domaine"/>
    <w:rsid w:val="00B31BAE"/>
    <w:rPr>
      <w:rFonts w:ascii="Corbel" w:hAnsi="Corbel" w:cs="Arial"/>
      <w:b/>
      <w:bCs w:val="0"/>
      <w:color w:val="5F497A" w:themeColor="accent4" w:themeShade="BF"/>
      <w:kern w:val="16"/>
      <w:sz w:val="24"/>
      <w:szCs w:val="44"/>
      <w:lang w:val="en-GB" w:eastAsia="en-GB"/>
    </w:rPr>
  </w:style>
  <w:style w:type="paragraph" w:customStyle="1" w:styleId="DoNotRemove">
    <w:name w:val="DoNotRemove"/>
    <w:basedOn w:val="Normal"/>
    <w:link w:val="DoNotRemoveChar"/>
    <w:qFormat/>
    <w:rsid w:val="00B31BAE"/>
    <w:pPr>
      <w:spacing w:before="40" w:after="40"/>
      <w:ind w:left="113" w:right="113"/>
    </w:pPr>
    <w:rPr>
      <w:rFonts w:ascii="Tahoma" w:hAnsi="Tahoma" w:cs="Tahoma"/>
      <w:i/>
      <w:iCs/>
      <w:vanish/>
      <w:color w:val="0070C0"/>
      <w:sz w:val="16"/>
      <w:szCs w:val="28"/>
      <w:lang w:eastAsia="fr-FR"/>
    </w:rPr>
  </w:style>
  <w:style w:type="character" w:customStyle="1" w:styleId="DoNotRemoveChar">
    <w:name w:val="DoNotRemove Char"/>
    <w:basedOn w:val="DefaultParagraphFont"/>
    <w:link w:val="DoNotRemove"/>
    <w:rsid w:val="00B31BAE"/>
    <w:rPr>
      <w:rFonts w:ascii="Tahoma" w:hAnsi="Tahoma" w:cs="Tahoma"/>
      <w:i/>
      <w:iCs/>
      <w:vanish/>
      <w:color w:val="0070C0"/>
      <w:kern w:val="16"/>
      <w:sz w:val="16"/>
      <w:szCs w:val="28"/>
      <w:lang w:val="en-GB" w:eastAsia="fr-FR"/>
    </w:rPr>
  </w:style>
  <w:style w:type="paragraph" w:customStyle="1" w:styleId="Vulnerability">
    <w:name w:val="Vulnerability"/>
    <w:basedOn w:val="Normal"/>
    <w:next w:val="Normal"/>
    <w:link w:val="VulnerabilityChar"/>
    <w:rsid w:val="00B31BAE"/>
    <w:pPr>
      <w:tabs>
        <w:tab w:val="left" w:pos="992"/>
        <w:tab w:val="left" w:pos="1843"/>
      </w:tabs>
      <w:spacing w:before="40" w:after="40"/>
      <w:ind w:left="1842" w:right="113" w:hanging="1729"/>
    </w:pPr>
    <w:rPr>
      <w:sz w:val="20"/>
      <w:lang w:eastAsia="fr-FR"/>
    </w:rPr>
  </w:style>
  <w:style w:type="character" w:customStyle="1" w:styleId="VulnerabilityChar">
    <w:name w:val="Vulnerability Char"/>
    <w:basedOn w:val="DefaultParagraphFont"/>
    <w:link w:val="Vulnerability"/>
    <w:rsid w:val="00B31BAE"/>
    <w:rPr>
      <w:rFonts w:ascii="Corbel" w:hAnsi="Corbel" w:cs="Arial"/>
      <w:color w:val="000000" w:themeColor="text1"/>
      <w:kern w:val="16"/>
      <w:sz w:val="20"/>
      <w:szCs w:val="36"/>
      <w:lang w:val="en-GB" w:eastAsia="fr-FR"/>
    </w:rPr>
  </w:style>
  <w:style w:type="paragraph" w:customStyle="1" w:styleId="Impact">
    <w:name w:val="Impact"/>
    <w:basedOn w:val="Vulnerability"/>
    <w:next w:val="Normal"/>
    <w:link w:val="ImpactChar"/>
    <w:rsid w:val="00B31BAE"/>
  </w:style>
  <w:style w:type="character" w:customStyle="1" w:styleId="ImpactChar">
    <w:name w:val="Impact Char"/>
    <w:basedOn w:val="VulnerabilityChar"/>
    <w:link w:val="Impact"/>
    <w:rsid w:val="00B31BAE"/>
    <w:rPr>
      <w:rFonts w:ascii="Corbel" w:hAnsi="Corbel" w:cs="Arial"/>
      <w:color w:val="000000" w:themeColor="text1"/>
      <w:kern w:val="16"/>
      <w:sz w:val="20"/>
      <w:szCs w:val="36"/>
      <w:lang w:val="en-GB" w:eastAsia="fr-FR"/>
    </w:rPr>
  </w:style>
  <w:style w:type="paragraph" w:customStyle="1" w:styleId="ListeReC">
    <w:name w:val="Liste_Re_C"/>
    <w:basedOn w:val="Normal"/>
    <w:link w:val="ListeReCChar"/>
    <w:rsid w:val="00B31BAE"/>
    <w:pPr>
      <w:pBdr>
        <w:top w:val="single" w:sz="4" w:space="3" w:color="auto"/>
        <w:between w:val="single" w:sz="4" w:space="3" w:color="auto"/>
      </w:pBdr>
      <w:tabs>
        <w:tab w:val="left" w:pos="1134"/>
        <w:tab w:val="left" w:pos="6663"/>
        <w:tab w:val="right" w:pos="8505"/>
        <w:tab w:val="right" w:pos="9639"/>
      </w:tabs>
      <w:spacing w:after="0"/>
      <w:ind w:left="1134" w:right="-1" w:hanging="1134"/>
      <w:jc w:val="left"/>
    </w:pPr>
    <w:rPr>
      <w:rFonts w:eastAsiaTheme="minorEastAsia"/>
      <w:noProof/>
      <w:color w:val="5F497A" w:themeColor="accent4" w:themeShade="BF"/>
      <w:sz w:val="20"/>
      <w:lang w:val="fr-LU"/>
    </w:rPr>
  </w:style>
  <w:style w:type="character" w:customStyle="1" w:styleId="ListeReCChar">
    <w:name w:val="Liste_Re_C Char"/>
    <w:basedOn w:val="DefaultParagraphFont"/>
    <w:link w:val="ListeReC"/>
    <w:rsid w:val="00B31BAE"/>
    <w:rPr>
      <w:rFonts w:ascii="Corbel" w:eastAsiaTheme="minorEastAsia" w:hAnsi="Corbel" w:cs="Arial"/>
      <w:noProof/>
      <w:color w:val="5F497A" w:themeColor="accent4" w:themeShade="BF"/>
      <w:kern w:val="16"/>
      <w:sz w:val="20"/>
      <w:szCs w:val="36"/>
      <w:lang w:val="fr-LU" w:eastAsia="en-GB"/>
    </w:rPr>
  </w:style>
  <w:style w:type="paragraph" w:customStyle="1" w:styleId="ListeRec0">
    <w:name w:val="Liste_Rec"/>
    <w:basedOn w:val="Normal"/>
    <w:link w:val="ListeRecChar0"/>
    <w:rsid w:val="00B31BAE"/>
    <w:pPr>
      <w:pBdr>
        <w:top w:val="single" w:sz="4" w:space="3" w:color="auto"/>
        <w:left w:val="single" w:sz="4" w:space="4" w:color="auto"/>
        <w:bottom w:val="single" w:sz="4" w:space="1" w:color="auto"/>
        <w:right w:val="single" w:sz="4" w:space="4" w:color="auto"/>
        <w:between w:val="single" w:sz="4" w:space="3" w:color="auto"/>
      </w:pBdr>
      <w:tabs>
        <w:tab w:val="left" w:pos="851"/>
        <w:tab w:val="left" w:pos="993"/>
        <w:tab w:val="left" w:pos="1843"/>
        <w:tab w:val="left" w:pos="2268"/>
        <w:tab w:val="left" w:pos="6663"/>
        <w:tab w:val="right" w:pos="8505"/>
        <w:tab w:val="right" w:pos="9639"/>
      </w:tabs>
      <w:spacing w:after="0"/>
      <w:ind w:left="1843" w:right="-1" w:hanging="1843"/>
    </w:pPr>
    <w:rPr>
      <w:rFonts w:eastAsiaTheme="minorEastAsia"/>
      <w:noProof/>
      <w:sz w:val="20"/>
      <w:lang w:val="fr-LU"/>
    </w:rPr>
  </w:style>
  <w:style w:type="character" w:customStyle="1" w:styleId="ListeRecChar0">
    <w:name w:val="Liste_Rec Char"/>
    <w:basedOn w:val="DefaultParagraphFont"/>
    <w:link w:val="ListeRec0"/>
    <w:rsid w:val="00B31BAE"/>
    <w:rPr>
      <w:rFonts w:ascii="Corbel" w:eastAsiaTheme="minorEastAsia" w:hAnsi="Corbel" w:cs="Arial"/>
      <w:noProof/>
      <w:color w:val="000000" w:themeColor="text1"/>
      <w:kern w:val="16"/>
      <w:sz w:val="20"/>
      <w:szCs w:val="36"/>
      <w:lang w:val="fr-LU" w:eastAsia="en-GB"/>
    </w:rPr>
  </w:style>
  <w:style w:type="paragraph" w:customStyle="1" w:styleId="ListeRecC">
    <w:name w:val="Liste_Rec_C"/>
    <w:basedOn w:val="Normal"/>
    <w:link w:val="ListeRecCChar"/>
    <w:rsid w:val="00B31BAE"/>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B31BAE"/>
    <w:rPr>
      <w:rFonts w:ascii="Corbel" w:eastAsiaTheme="minorEastAsia" w:hAnsi="Corbel" w:cs="Arial"/>
      <w:noProof/>
      <w:color w:val="000000" w:themeColor="text1"/>
      <w:kern w:val="16"/>
      <w:sz w:val="20"/>
      <w:szCs w:val="36"/>
      <w:lang w:val="fr-LU" w:eastAsia="en-GB"/>
    </w:rPr>
  </w:style>
  <w:style w:type="paragraph" w:customStyle="1" w:styleId="ListeRecommandation">
    <w:name w:val="Liste_Recommandation"/>
    <w:basedOn w:val="TableofFigures"/>
    <w:link w:val="ListeRecommandationChar"/>
    <w:rsid w:val="00B31BAE"/>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sz w:val="20"/>
      <w:lang w:val="fr-LU"/>
    </w:rPr>
  </w:style>
  <w:style w:type="character" w:customStyle="1" w:styleId="ListeRecommandationChar">
    <w:name w:val="Liste_Recommandation Char"/>
    <w:basedOn w:val="DefaultParagraphFont"/>
    <w:link w:val="ListeRecommandation"/>
    <w:rsid w:val="00B31BAE"/>
    <w:rPr>
      <w:rFonts w:ascii="Corbel" w:eastAsiaTheme="minorEastAsia" w:hAnsi="Corbel" w:cs="Arial"/>
      <w:noProof/>
      <w:color w:val="5F497A" w:themeColor="accent4" w:themeShade="BF"/>
      <w:kern w:val="16"/>
      <w:sz w:val="20"/>
      <w:szCs w:val="36"/>
      <w:lang w:val="fr-LU" w:eastAsia="en-GB"/>
    </w:rPr>
  </w:style>
  <w:style w:type="paragraph" w:customStyle="1" w:styleId="ListeAC">
    <w:name w:val="ListeAC"/>
    <w:basedOn w:val="ListeRec0"/>
    <w:link w:val="ListeACChar"/>
    <w:rsid w:val="00B31BAE"/>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0"/>
    <w:link w:val="ListeAC"/>
    <w:rsid w:val="00B31BAE"/>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spacing w:before="0" w:after="0"/>
      <w:ind w:left="2438" w:hanging="2325"/>
      <w:jc w:val="left"/>
    </w:pPr>
    <w:rPr>
      <w:b w:val="0"/>
      <w:color w:val="auto"/>
      <w:sz w:val="20"/>
    </w:rPr>
  </w:style>
  <w:style w:type="character" w:customStyle="1" w:styleId="ListeCOChar">
    <w:name w:val="ListeCO Char"/>
    <w:basedOn w:val="DefaultParagraphFont"/>
    <w:link w:val="ListeCO"/>
    <w:rsid w:val="00B31BAE"/>
    <w:rPr>
      <w:rFonts w:ascii="Corbel" w:hAnsi="Corbel" w:cs="Arial"/>
      <w:noProof/>
      <w:kern w:val="16"/>
      <w:sz w:val="20"/>
      <w:szCs w:val="36"/>
      <w:shd w:val="clear" w:color="auto" w:fill="FFFFFF" w:themeFill="background1"/>
      <w:lang w:val="en-GB" w:eastAsia="en-GB"/>
    </w:rPr>
  </w:style>
  <w:style w:type="paragraph" w:customStyle="1" w:styleId="ListeIM">
    <w:name w:val="ListeIM"/>
    <w:basedOn w:val="Normal"/>
    <w:link w:val="ListeIMChar"/>
    <w:rsid w:val="00B31BAE"/>
    <w:pPr>
      <w:pBdr>
        <w:top w:val="single" w:sz="4" w:space="3" w:color="auto"/>
        <w:left w:val="single" w:sz="4" w:space="4" w:color="auto"/>
        <w:bottom w:val="single" w:sz="4" w:space="1" w:color="auto"/>
        <w:right w:val="single" w:sz="4" w:space="4" w:color="auto"/>
        <w:between w:val="single" w:sz="4" w:space="3" w:color="auto"/>
      </w:pBdr>
      <w:tabs>
        <w:tab w:val="left" w:pos="851"/>
        <w:tab w:val="left" w:pos="1814"/>
        <w:tab w:val="left" w:pos="6663"/>
        <w:tab w:val="right" w:pos="8505"/>
        <w:tab w:val="right" w:pos="9639"/>
      </w:tabs>
      <w:spacing w:after="0"/>
      <w:ind w:left="1701" w:hanging="1701"/>
    </w:pPr>
    <w:rPr>
      <w:rFonts w:eastAsiaTheme="minorEastAsia"/>
      <w:noProof/>
      <w:sz w:val="20"/>
    </w:rPr>
  </w:style>
  <w:style w:type="character" w:customStyle="1" w:styleId="ListeIMChar">
    <w:name w:val="ListeIM Char"/>
    <w:basedOn w:val="DefaultParagraphFont"/>
    <w:link w:val="ListeIM"/>
    <w:rsid w:val="00B31BAE"/>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color w:val="auto"/>
      <w:sz w:val="20"/>
      <w14:scene3d>
        <w14:camera w14:prst="orthographicFront"/>
        <w14:lightRig w14:rig="threePt" w14:dir="t">
          <w14:rot w14:lat="0" w14:lon="0" w14:rev="0"/>
        </w14:lightRig>
      </w14:scene3d>
    </w:rPr>
  </w:style>
  <w:style w:type="character" w:customStyle="1" w:styleId="ListeNCChar">
    <w:name w:val="ListeNC Char"/>
    <w:basedOn w:val="DefaultParagraphFont"/>
    <w:link w:val="ListeNC"/>
    <w:rsid w:val="00B31BAE"/>
    <w:rPr>
      <w:rFonts w:ascii="Corbel" w:hAnsi="Corbel" w:cs="Arial"/>
      <w:noProof/>
      <w:kern w:val="16"/>
      <w:sz w:val="20"/>
      <w:szCs w:val="36"/>
      <w:lang w:val="en-GB" w:eastAsia="en-GB"/>
      <w14:scene3d>
        <w14:camera w14:prst="orthographicFront"/>
        <w14:lightRig w14:rig="threePt" w14:dir="t">
          <w14:rot w14:lat="0" w14:lon="0" w14:rev="0"/>
        </w14:lightRig>
      </w14:scene3d>
    </w:rPr>
  </w:style>
  <w:style w:type="paragraph" w:customStyle="1" w:styleId="ListeRE">
    <w:name w:val="ListeRE"/>
    <w:basedOn w:val="ListeRec0"/>
    <w:link w:val="ListeREChar"/>
    <w:rsid w:val="00B31BAE"/>
    <w:pPr>
      <w:tabs>
        <w:tab w:val="clear" w:pos="993"/>
        <w:tab w:val="clear" w:pos="1843"/>
        <w:tab w:val="clear" w:pos="2268"/>
        <w:tab w:val="left" w:pos="1814"/>
      </w:tabs>
      <w:ind w:left="1701" w:right="0" w:hanging="1701"/>
    </w:pPr>
  </w:style>
  <w:style w:type="character" w:customStyle="1" w:styleId="ListeREChar">
    <w:name w:val="ListeRE Char"/>
    <w:basedOn w:val="ListeRecChar0"/>
    <w:link w:val="ListeRE"/>
    <w:rsid w:val="00B31BAE"/>
    <w:rPr>
      <w:rFonts w:ascii="Corbel" w:eastAsiaTheme="minorEastAsia" w:hAnsi="Corbel" w:cs="Arial"/>
      <w:noProof/>
      <w:color w:val="000000" w:themeColor="text1"/>
      <w:kern w:val="16"/>
      <w:sz w:val="20"/>
      <w:szCs w:val="36"/>
      <w:lang w:val="fr-LU" w:eastAsia="en-GB"/>
    </w:rPr>
  </w:style>
  <w:style w:type="paragraph" w:customStyle="1" w:styleId="ListeRP">
    <w:name w:val="ListeRP"/>
    <w:basedOn w:val="ListeRE"/>
    <w:link w:val="ListeRPChar"/>
    <w:rsid w:val="00B31BAE"/>
  </w:style>
  <w:style w:type="character" w:customStyle="1" w:styleId="ListeRPChar">
    <w:name w:val="ListeRP Char"/>
    <w:basedOn w:val="ListeREChar"/>
    <w:link w:val="ListeRP"/>
    <w:rsid w:val="00B31BAE"/>
    <w:rPr>
      <w:rFonts w:ascii="Corbel" w:eastAsiaTheme="minorEastAsia" w:hAnsi="Corbel" w:cs="Arial"/>
      <w:noProof/>
      <w:color w:val="000000" w:themeColor="text1"/>
      <w:kern w:val="16"/>
      <w:sz w:val="20"/>
      <w:szCs w:val="36"/>
      <w:lang w:val="fr-LU" w:eastAsia="en-GB"/>
    </w:rPr>
  </w:style>
  <w:style w:type="paragraph" w:customStyle="1" w:styleId="ListeTA">
    <w:name w:val="ListeTA"/>
    <w:basedOn w:val="TOC1"/>
    <w:link w:val="ListeTA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1418"/>
        <w:tab w:val="left" w:pos="3119"/>
        <w:tab w:val="left" w:pos="4395"/>
      </w:tabs>
      <w:spacing w:before="0" w:after="0"/>
      <w:ind w:left="3090" w:hanging="2977"/>
    </w:pPr>
    <w:rPr>
      <w:b w:val="0"/>
      <w:color w:val="auto"/>
      <w:sz w:val="20"/>
    </w:rPr>
  </w:style>
  <w:style w:type="character" w:customStyle="1" w:styleId="ListeTAChar">
    <w:name w:val="ListeTA Char"/>
    <w:basedOn w:val="DefaultParagraphFont"/>
    <w:link w:val="ListeTA"/>
    <w:rsid w:val="00B31BAE"/>
    <w:rPr>
      <w:rFonts w:ascii="Corbel" w:hAnsi="Corbel" w:cs="Arial"/>
      <w:noProof/>
      <w:kern w:val="16"/>
      <w:sz w:val="20"/>
      <w:szCs w:val="36"/>
      <w:lang w:val="en-GB" w:eastAsia="en-GB"/>
    </w:rPr>
  </w:style>
  <w:style w:type="paragraph" w:customStyle="1" w:styleId="ListeVU">
    <w:name w:val="ListeVU"/>
    <w:basedOn w:val="ListeRE"/>
    <w:link w:val="ListeVUChar"/>
    <w:rsid w:val="00B31BAE"/>
  </w:style>
  <w:style w:type="character" w:customStyle="1" w:styleId="ListeVUChar">
    <w:name w:val="ListeVU Char"/>
    <w:basedOn w:val="ListeREChar"/>
    <w:link w:val="ListeVU"/>
    <w:rsid w:val="00B31BAE"/>
    <w:rPr>
      <w:rFonts w:ascii="Corbel" w:eastAsiaTheme="minorEastAsia" w:hAnsi="Corbel" w:cs="Arial"/>
      <w:noProof/>
      <w:color w:val="000000" w:themeColor="text1"/>
      <w:kern w:val="16"/>
      <w:sz w:val="20"/>
      <w:szCs w:val="36"/>
      <w:lang w:val="fr-LU" w:eastAsia="en-GB"/>
    </w:rPr>
  </w:style>
  <w:style w:type="paragraph" w:customStyle="1" w:styleId="MaturityFigure">
    <w:name w:val="MaturityFigure"/>
    <w:basedOn w:val="BodyOfText"/>
    <w:link w:val="MaturityFigureChar"/>
    <w:qFormat/>
    <w:rsid w:val="00B31BAE"/>
    <w:pPr>
      <w:jc w:val="center"/>
    </w:pPr>
    <w:rPr>
      <w:sz w:val="10"/>
      <w:szCs w:val="10"/>
    </w:rPr>
  </w:style>
  <w:style w:type="character" w:customStyle="1" w:styleId="MaturityFigureChar">
    <w:name w:val="MaturityFigure Char"/>
    <w:basedOn w:val="BodyOfTextChar"/>
    <w:link w:val="MaturityFigure"/>
    <w:rsid w:val="00B31BAE"/>
    <w:rPr>
      <w:rFonts w:ascii="Corbel" w:hAnsi="Corbel" w:cs="Arial"/>
      <w:kern w:val="16"/>
      <w:sz w:val="10"/>
      <w:szCs w:val="10"/>
      <w:lang w:val="en-GB" w:eastAsia="en-GB"/>
    </w:rPr>
  </w:style>
  <w:style w:type="paragraph" w:customStyle="1" w:styleId="NCAudit">
    <w:name w:val="NC_Audit"/>
    <w:basedOn w:val="Normal"/>
    <w:next w:val="Normal"/>
    <w:link w:val="NCAuditChar"/>
    <w:rsid w:val="00B31BAE"/>
    <w:pPr>
      <w:numPr>
        <w:numId w:val="13"/>
      </w:numPr>
      <w:tabs>
        <w:tab w:val="left" w:pos="851"/>
        <w:tab w:val="left" w:pos="1418"/>
        <w:tab w:val="left" w:pos="2126"/>
      </w:tabs>
      <w:spacing w:before="40" w:after="40"/>
      <w:ind w:right="113"/>
    </w:pPr>
    <w:rPr>
      <w:sz w:val="20"/>
      <w:szCs w:val="20"/>
      <w:lang w:val="en-US"/>
    </w:rPr>
  </w:style>
  <w:style w:type="character" w:customStyle="1" w:styleId="NCAuditChar">
    <w:name w:val="NC_Audit Char"/>
    <w:basedOn w:val="DefaultParagraphFont"/>
    <w:link w:val="NCAudit"/>
    <w:rsid w:val="00B31BAE"/>
    <w:rPr>
      <w:rFonts w:ascii="Corbel" w:hAnsi="Corbel" w:cs="Arial"/>
      <w:color w:val="000000" w:themeColor="text1"/>
      <w:kern w:val="16"/>
      <w:sz w:val="20"/>
      <w:szCs w:val="20"/>
      <w:lang w:val="en-US" w:eastAsia="en-GB"/>
    </w:rPr>
  </w:style>
  <w:style w:type="character" w:customStyle="1" w:styleId="Rating">
    <w:name w:val="Rating"/>
    <w:basedOn w:val="DefaultParagraphFont"/>
    <w:uiPriority w:val="1"/>
    <w:rsid w:val="00B31BAE"/>
    <w:rPr>
      <w:rFonts w:ascii="Wingdings 2" w:hAnsi="Wingdings 2"/>
      <w:color w:val="FF0000"/>
      <w:sz w:val="20"/>
    </w:rPr>
  </w:style>
  <w:style w:type="paragraph" w:customStyle="1" w:styleId="RecTechAudit">
    <w:name w:val="RecTechAudit"/>
    <w:basedOn w:val="Normal"/>
    <w:next w:val="Normal"/>
    <w:link w:val="RecTechAuditChar"/>
    <w:rsid w:val="00B31BAE"/>
    <w:pPr>
      <w:tabs>
        <w:tab w:val="left" w:pos="993"/>
        <w:tab w:val="left" w:pos="1843"/>
      </w:tabs>
      <w:spacing w:before="40" w:after="40"/>
      <w:ind w:left="1843" w:right="113" w:hanging="1730"/>
    </w:pPr>
    <w:rPr>
      <w:sz w:val="20"/>
      <w:lang w:eastAsia="fr-FR"/>
    </w:rPr>
  </w:style>
  <w:style w:type="character" w:customStyle="1" w:styleId="RecTechAuditChar">
    <w:name w:val="RecTechAudit Char"/>
    <w:basedOn w:val="DefaultParagraphFont"/>
    <w:link w:val="RecTechAudit"/>
    <w:rsid w:val="00B31BAE"/>
    <w:rPr>
      <w:rFonts w:ascii="Corbel" w:hAnsi="Corbel" w:cs="Arial"/>
      <w:color w:val="000000" w:themeColor="text1"/>
      <w:kern w:val="16"/>
      <w:sz w:val="20"/>
      <w:szCs w:val="36"/>
      <w:lang w:val="en-GB" w:eastAsia="fr-FR"/>
    </w:rPr>
  </w:style>
  <w:style w:type="paragraph" w:customStyle="1" w:styleId="Robustness">
    <w:name w:val="Robustness"/>
    <w:basedOn w:val="RecTechAudit"/>
    <w:next w:val="Normal"/>
    <w:link w:val="RobustnessChar"/>
    <w:qFormat/>
    <w:rsid w:val="00B31BAE"/>
    <w:pPr>
      <w:numPr>
        <w:numId w:val="16"/>
      </w:numPr>
      <w:tabs>
        <w:tab w:val="clear" w:pos="993"/>
        <w:tab w:val="clear" w:pos="1843"/>
        <w:tab w:val="left" w:pos="737"/>
        <w:tab w:val="left" w:pos="1418"/>
      </w:tabs>
    </w:pPr>
  </w:style>
  <w:style w:type="character" w:customStyle="1" w:styleId="RobustnessChar">
    <w:name w:val="Robustness Char"/>
    <w:basedOn w:val="RecTechAuditChar"/>
    <w:link w:val="Robustness"/>
    <w:rsid w:val="00B31BAE"/>
    <w:rPr>
      <w:rFonts w:ascii="Corbel" w:hAnsi="Corbel" w:cs="Arial"/>
      <w:color w:val="000000" w:themeColor="text1"/>
      <w:kern w:val="16"/>
      <w:sz w:val="20"/>
      <w:szCs w:val="36"/>
      <w:lang w:val="en-GB" w:eastAsia="fr-FR"/>
    </w:rPr>
  </w:style>
  <w:style w:type="character" w:customStyle="1" w:styleId="Style2">
    <w:name w:val="Style2"/>
    <w:basedOn w:val="DefaultParagraphFont"/>
    <w:uiPriority w:val="1"/>
    <w:rsid w:val="00B31BAE"/>
    <w:rPr>
      <w:rFonts w:ascii="Wingdings 2" w:hAnsi="Wingdings 2"/>
      <w:color w:val="FF0000"/>
    </w:rPr>
  </w:style>
  <w:style w:type="paragraph" w:customStyle="1" w:styleId="Tabseparator">
    <w:name w:val="Tab_separator"/>
    <w:basedOn w:val="BodyOfText"/>
    <w:link w:val="TabseparatorChar"/>
    <w:qFormat/>
    <w:rsid w:val="00B31BAE"/>
    <w:pPr>
      <w:spacing w:after="0" w:line="14" w:lineRule="exact"/>
    </w:pPr>
  </w:style>
  <w:style w:type="character" w:customStyle="1" w:styleId="TabseparatorChar">
    <w:name w:val="Tab_separator Char"/>
    <w:basedOn w:val="BodyOfTextChar"/>
    <w:link w:val="Tabseparator"/>
    <w:rsid w:val="00B31BAE"/>
    <w:rPr>
      <w:rFonts w:ascii="Corbel" w:hAnsi="Corbel" w:cs="Arial"/>
      <w:kern w:val="16"/>
      <w:szCs w:val="36"/>
      <w:lang w:val="en-GB" w:eastAsia="en-GB"/>
    </w:rPr>
  </w:style>
  <w:style w:type="paragraph" w:customStyle="1" w:styleId="TabEnum0">
    <w:name w:val="TabEnum0"/>
    <w:basedOn w:val="BodyOfText"/>
    <w:link w:val="TabEnum0Char"/>
    <w:qFormat/>
    <w:rsid w:val="00B31BAE"/>
    <w:pPr>
      <w:numPr>
        <w:numId w:val="17"/>
      </w:numPr>
      <w:spacing w:before="40" w:after="40"/>
      <w:ind w:right="113"/>
    </w:pPr>
  </w:style>
  <w:style w:type="character" w:customStyle="1" w:styleId="TabEnum0Char">
    <w:name w:val="TabEnum0 Char"/>
    <w:basedOn w:val="BodyOfTextChar"/>
    <w:link w:val="TabEnum0"/>
    <w:rsid w:val="00B31BAE"/>
    <w:rPr>
      <w:rFonts w:ascii="Corbel" w:hAnsi="Corbel" w:cs="Arial"/>
      <w:kern w:val="16"/>
      <w:szCs w:val="36"/>
      <w:lang w:val="en-GB" w:eastAsia="en-GB"/>
    </w:rPr>
  </w:style>
  <w:style w:type="paragraph" w:customStyle="1" w:styleId="TabHeader0">
    <w:name w:val="TabHeader0"/>
    <w:basedOn w:val="BodyOfText"/>
    <w:link w:val="TabHeader0Char"/>
    <w:qFormat/>
    <w:rsid w:val="00B31BAE"/>
    <w:pPr>
      <w:spacing w:before="100" w:after="100"/>
      <w:ind w:left="113" w:right="113"/>
    </w:pPr>
  </w:style>
  <w:style w:type="character" w:customStyle="1" w:styleId="TabHeader0Char">
    <w:name w:val="TabHeader0 Char"/>
    <w:basedOn w:val="BodyOfTextChar"/>
    <w:link w:val="TabHeader0"/>
    <w:rsid w:val="00B31BAE"/>
    <w:rPr>
      <w:rFonts w:ascii="Corbel" w:hAnsi="Corbel" w:cs="Arial"/>
      <w:kern w:val="16"/>
      <w:szCs w:val="36"/>
      <w:lang w:val="en-GB" w:eastAsia="en-GB"/>
    </w:rPr>
  </w:style>
  <w:style w:type="paragraph" w:customStyle="1" w:styleId="TabHidden">
    <w:name w:val="TabHidden"/>
    <w:basedOn w:val="Hidden"/>
    <w:link w:val="TabHiddenChar"/>
    <w:qFormat/>
    <w:rsid w:val="00B31BAE"/>
    <w:pPr>
      <w:spacing w:before="40" w:after="40"/>
      <w:ind w:left="113" w:right="113"/>
    </w:pPr>
  </w:style>
  <w:style w:type="character" w:customStyle="1" w:styleId="TabHiddenChar">
    <w:name w:val="TabHidden Char"/>
    <w:basedOn w:val="DefaultParagraphFont"/>
    <w:link w:val="TabHidden"/>
    <w:rsid w:val="00B31BAE"/>
    <w:rPr>
      <w:rFonts w:ascii="Corbel" w:hAnsi="Corbel" w:cs="Arial"/>
      <w:vanish/>
      <w:color w:val="00B050"/>
      <w:kern w:val="16"/>
      <w:sz w:val="20"/>
      <w:szCs w:val="36"/>
      <w:lang w:val="en-GB"/>
    </w:rPr>
  </w:style>
  <w:style w:type="paragraph" w:customStyle="1" w:styleId="Tableau">
    <w:name w:val="Tableau"/>
    <w:basedOn w:val="Figure"/>
    <w:link w:val="TableauChar"/>
    <w:qFormat/>
    <w:rsid w:val="00B31BAE"/>
    <w:pPr>
      <w:spacing w:before="0" w:after="160"/>
    </w:pPr>
    <w:rPr>
      <w:rFonts w:ascii="Arial" w:hAnsi="Arial"/>
    </w:rPr>
  </w:style>
  <w:style w:type="character" w:customStyle="1" w:styleId="TableauChar">
    <w:name w:val="Tableau Char"/>
    <w:basedOn w:val="FigureChar"/>
    <w:link w:val="Tableau"/>
    <w:rsid w:val="00B31BAE"/>
    <w:rPr>
      <w:rFonts w:ascii="Arial" w:hAnsi="Arial" w:cs="Arial"/>
      <w:kern w:val="16"/>
      <w:szCs w:val="36"/>
      <w:lang w:val="en-GB" w:eastAsia="en-GB"/>
    </w:rPr>
  </w:style>
  <w:style w:type="paragraph" w:customStyle="1" w:styleId="TabText0">
    <w:name w:val="TabText0"/>
    <w:basedOn w:val="BodyOfText"/>
    <w:link w:val="TabText0Char"/>
    <w:qFormat/>
    <w:rsid w:val="00B31BAE"/>
    <w:pPr>
      <w:spacing w:before="40" w:after="40"/>
      <w:ind w:left="113" w:right="113"/>
    </w:pPr>
  </w:style>
  <w:style w:type="character" w:customStyle="1" w:styleId="TabText0Char">
    <w:name w:val="TabText0 Char"/>
    <w:basedOn w:val="BodyOfTextChar"/>
    <w:link w:val="TabText0"/>
    <w:rsid w:val="00B31BAE"/>
    <w:rPr>
      <w:rFonts w:ascii="Corbel" w:hAnsi="Corbel" w:cs="Arial"/>
      <w:kern w:val="16"/>
      <w:szCs w:val="36"/>
      <w:lang w:val="en-GB" w:eastAsia="en-GB"/>
    </w:rPr>
  </w:style>
  <w:style w:type="paragraph" w:customStyle="1" w:styleId="TabTitle11">
    <w:name w:val="TabTitle11"/>
    <w:basedOn w:val="Normal"/>
    <w:qFormat/>
    <w:rsid w:val="00B31BAE"/>
    <w:pPr>
      <w:spacing w:before="40" w:after="40"/>
      <w:ind w:left="113" w:right="113"/>
    </w:pPr>
  </w:style>
  <w:style w:type="paragraph" w:customStyle="1" w:styleId="TEST">
    <w:name w:val="TEST"/>
    <w:basedOn w:val="Normal"/>
    <w:link w:val="TESTChar"/>
    <w:qFormat/>
    <w:rsid w:val="00B31BAE"/>
    <w:pPr>
      <w:tabs>
        <w:tab w:val="right" w:pos="8080"/>
      </w:tabs>
      <w:spacing w:before="60" w:after="60"/>
      <w:ind w:left="113" w:right="113"/>
      <w:jc w:val="left"/>
    </w:pPr>
    <w:rPr>
      <w:sz w:val="20"/>
    </w:rPr>
  </w:style>
  <w:style w:type="character" w:customStyle="1" w:styleId="TESTChar">
    <w:name w:val="TEST Char"/>
    <w:basedOn w:val="DefaultParagraphFont"/>
    <w:link w:val="TEST"/>
    <w:rsid w:val="00B31BAE"/>
    <w:rPr>
      <w:rFonts w:ascii="Corbel" w:hAnsi="Corbel" w:cs="Arial"/>
      <w:color w:val="000000" w:themeColor="text1"/>
      <w:kern w:val="16"/>
      <w:sz w:val="20"/>
      <w:szCs w:val="36"/>
      <w:lang w:val="en-GB" w:eastAsia="en-GB"/>
    </w:rPr>
  </w:style>
  <w:style w:type="paragraph" w:customStyle="1" w:styleId="TestListSummary">
    <w:name w:val="Test_List_Summary"/>
    <w:basedOn w:val="TOC1"/>
    <w:qFormat/>
    <w:rsid w:val="00B31BAE"/>
    <w:rPr>
      <w:b w:val="0"/>
      <w:lang w:val="en-US"/>
    </w:rPr>
  </w:style>
  <w:style w:type="paragraph" w:customStyle="1" w:styleId="TOCTEST">
    <w:name w:val="TOC_TEST"/>
    <w:basedOn w:val="TOC1"/>
    <w:link w:val="TOCTEST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TOCTESTChar">
    <w:name w:val="TOC_TEST Char"/>
    <w:basedOn w:val="DefaultParagraphFont"/>
    <w:link w:val="TOCTEST"/>
    <w:rsid w:val="00B31BAE"/>
    <w:rPr>
      <w:rFonts w:ascii="Corbel" w:hAnsi="Corbel" w:cs="Arial"/>
      <w:noProof/>
      <w:color w:val="5F497A" w:themeColor="accent4" w:themeShade="BF"/>
      <w:kern w:val="16"/>
      <w:sz w:val="20"/>
      <w:szCs w:val="36"/>
      <w:lang w:val="en-GB" w:eastAsia="en-GB"/>
    </w:rPr>
  </w:style>
  <w:style w:type="paragraph" w:customStyle="1" w:styleId="TSTabText1">
    <w:name w:val="TS_TabText1"/>
    <w:basedOn w:val="TabText1"/>
    <w:link w:val="TSTabText1Char"/>
    <w:qFormat/>
    <w:rsid w:val="002505CB"/>
    <w:pPr>
      <w:spacing w:before="20" w:after="20"/>
      <w:ind w:left="28" w:right="28"/>
    </w:pPr>
  </w:style>
  <w:style w:type="paragraph" w:customStyle="1" w:styleId="TSTabText2">
    <w:name w:val="TS_TabText2"/>
    <w:basedOn w:val="TabText2"/>
    <w:link w:val="TSTabText2Char"/>
    <w:qFormat/>
    <w:rsid w:val="00FA09BA"/>
    <w:pPr>
      <w:spacing w:before="10" w:after="10"/>
      <w:ind w:left="11" w:right="11"/>
    </w:pPr>
  </w:style>
  <w:style w:type="character" w:customStyle="1" w:styleId="TSTabText1Char">
    <w:name w:val="TS_TabText1 Char"/>
    <w:basedOn w:val="TabText1Char"/>
    <w:link w:val="TSTabText1"/>
    <w:rsid w:val="002505CB"/>
    <w:rPr>
      <w:rFonts w:ascii="Corbel" w:hAnsi="Corbel" w:cs="Arial"/>
      <w:kern w:val="16"/>
      <w:sz w:val="20"/>
      <w:szCs w:val="20"/>
      <w:lang w:val="en-GB" w:eastAsia="en-GB"/>
    </w:rPr>
  </w:style>
  <w:style w:type="paragraph" w:customStyle="1" w:styleId="TSTabText3">
    <w:name w:val="TS_TabText3"/>
    <w:basedOn w:val="TSTabText2"/>
    <w:link w:val="TSTabText3Char"/>
    <w:qFormat/>
    <w:rsid w:val="00FA09BA"/>
    <w:pPr>
      <w:spacing w:before="5" w:after="5"/>
      <w:ind w:left="6" w:right="6"/>
    </w:pPr>
    <w:rPr>
      <w:sz w:val="16"/>
    </w:rPr>
  </w:style>
  <w:style w:type="character" w:customStyle="1" w:styleId="TSTabText2Char">
    <w:name w:val="TS_TabText2 Char"/>
    <w:basedOn w:val="TabText2Char"/>
    <w:link w:val="TSTabText2"/>
    <w:rsid w:val="00FA09BA"/>
    <w:rPr>
      <w:rFonts w:ascii="Corbel" w:hAnsi="Corbel" w:cs="Arial"/>
      <w:kern w:val="16"/>
      <w:sz w:val="18"/>
      <w:szCs w:val="36"/>
      <w:lang w:val="en-GB" w:eastAsia="en-GB"/>
    </w:rPr>
  </w:style>
  <w:style w:type="paragraph" w:customStyle="1" w:styleId="TSAssessmentTotalALE">
    <w:name w:val="TSAssessmentTotalALE"/>
    <w:basedOn w:val="Normal"/>
    <w:link w:val="TSAssessmentTotalALEChar"/>
    <w:qFormat/>
    <w:rsid w:val="00B84308"/>
    <w:pPr>
      <w:tabs>
        <w:tab w:val="right" w:leader="dot" w:pos="9639"/>
      </w:tabs>
    </w:pPr>
  </w:style>
  <w:style w:type="character" w:customStyle="1" w:styleId="TSTabText3Char">
    <w:name w:val="TS_TabText3 Char"/>
    <w:basedOn w:val="TSTabText2Char"/>
    <w:link w:val="TSTabText3"/>
    <w:rsid w:val="00FA09BA"/>
    <w:rPr>
      <w:rFonts w:ascii="Corbel" w:hAnsi="Corbel" w:cs="Arial"/>
      <w:kern w:val="16"/>
      <w:sz w:val="16"/>
      <w:szCs w:val="36"/>
      <w:lang w:val="en-GB" w:eastAsia="en-GB"/>
    </w:rPr>
  </w:style>
  <w:style w:type="character" w:customStyle="1" w:styleId="TSAssessmentTotalALEChar">
    <w:name w:val="TSAssessmentTotalALE Char"/>
    <w:basedOn w:val="DefaultParagraphFont"/>
    <w:link w:val="TSAssessmentTotalALE"/>
    <w:rsid w:val="00B84308"/>
    <w:rPr>
      <w:rFonts w:ascii="Corbel" w:hAnsi="Corbel" w:cs="Arial"/>
      <w:color w:val="000000" w:themeColor="text1"/>
      <w:kern w:val="16"/>
      <w:szCs w:val="36"/>
      <w:lang w:val="en-GB" w:eastAsia="en-GB"/>
    </w:rPr>
  </w:style>
  <w:style w:type="paragraph" w:customStyle="1" w:styleId="Meeting">
    <w:name w:val="Meeting"/>
    <w:basedOn w:val="BodyOfText"/>
    <w:link w:val="MeetingChar"/>
    <w:qFormat/>
    <w:rsid w:val="004F65D8"/>
    <w:pPr>
      <w:numPr>
        <w:numId w:val="29"/>
      </w:numPr>
      <w:tabs>
        <w:tab w:val="left" w:pos="425"/>
      </w:tabs>
      <w:spacing w:after="0"/>
      <w:ind w:left="414" w:right="57" w:hanging="357"/>
      <w:jc w:val="center"/>
    </w:pPr>
    <w:rPr>
      <w:sz w:val="20"/>
    </w:rPr>
  </w:style>
  <w:style w:type="character" w:customStyle="1" w:styleId="MeetingChar">
    <w:name w:val="Meeting Char"/>
    <w:basedOn w:val="TabText1Char"/>
    <w:link w:val="Meeting"/>
    <w:rsid w:val="004F65D8"/>
    <w:rPr>
      <w:rFonts w:ascii="Corbel" w:hAnsi="Corbel" w:cs="Arial"/>
      <w:kern w:val="16"/>
      <w:sz w:val="20"/>
      <w:szCs w:val="36"/>
      <w:lang w:val="en-GB" w:eastAsia="en-GB"/>
    </w:rPr>
  </w:style>
  <w:style w:type="paragraph" w:customStyle="1" w:styleId="Enumeration">
    <w:name w:val="Enumeration"/>
    <w:basedOn w:val="BodyOfText"/>
    <w:link w:val="EnumerationChar"/>
    <w:rsid w:val="00B31BAE"/>
    <w:pPr>
      <w:spacing w:after="80"/>
      <w:ind w:left="851" w:hanging="284"/>
    </w:pPr>
  </w:style>
  <w:style w:type="character" w:customStyle="1" w:styleId="EnumerationChar">
    <w:name w:val="Enumeration Char"/>
    <w:basedOn w:val="BodyOfTextChar"/>
    <w:link w:val="Enumeration"/>
    <w:rsid w:val="00B31BAE"/>
    <w:rPr>
      <w:rFonts w:ascii="Corbel" w:hAnsi="Corbel" w:cs="Arial"/>
      <w:kern w:val="16"/>
      <w:szCs w:val="36"/>
      <w:lang w:val="en-GB" w:eastAsia="en-GB"/>
    </w:rPr>
  </w:style>
  <w:style w:type="character" w:styleId="SubtleReference">
    <w:name w:val="Subtle Reference"/>
    <w:uiPriority w:val="31"/>
    <w:qFormat/>
    <w:rsid w:val="00B31BAE"/>
    <w:rPr>
      <w:smallCaps/>
    </w:rPr>
  </w:style>
  <w:style w:type="paragraph" w:customStyle="1" w:styleId="CrpTxtTab">
    <w:name w:val="Crp Txt Tab"/>
    <w:basedOn w:val="Normal"/>
    <w:link w:val="CrpTxtTabChar"/>
    <w:qFormat/>
    <w:rsid w:val="00B31BAE"/>
    <w:pPr>
      <w:spacing w:before="40" w:after="40"/>
      <w:ind w:left="113" w:right="113"/>
    </w:pPr>
    <w:rPr>
      <w:sz w:val="20"/>
      <w:lang w:eastAsia="fr-FR"/>
    </w:rPr>
  </w:style>
  <w:style w:type="character" w:customStyle="1" w:styleId="CrpTxtTabChar">
    <w:name w:val="Crp Txt Tab Char"/>
    <w:basedOn w:val="DefaultParagraphFont"/>
    <w:link w:val="CrpTxtTab"/>
    <w:rsid w:val="00B31BAE"/>
    <w:rPr>
      <w:rFonts w:ascii="Corbel" w:hAnsi="Corbel" w:cs="Arial"/>
      <w:color w:val="000000" w:themeColor="text1"/>
      <w:kern w:val="16"/>
      <w:sz w:val="20"/>
      <w:szCs w:val="36"/>
      <w:lang w:val="en-GB" w:eastAsia="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hart" Target="charts/chart2.xml"/><Relationship Id="rId18" Type="http://schemas.openxmlformats.org/officeDocument/2006/relationships/chart" Target="charts/chart7.xml"/><Relationship Id="rId3" Type="http://schemas.openxmlformats.org/officeDocument/2006/relationships/customXml" Target="../customXml/item2.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chart" Target="charts/chart1.xml"/><Relationship Id="rId17" Type="http://schemas.openxmlformats.org/officeDocument/2006/relationships/chart" Target="charts/chart6.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24" Type="http://schemas.openxmlformats.org/officeDocument/2006/relationships/glossaryDocument" Target="glossary/document.xml"/><Relationship Id="rId5" Type="http://schemas.openxmlformats.org/officeDocument/2006/relationships/styles" Target="styles.xml"/><Relationship Id="rId15" Type="http://schemas.openxmlformats.org/officeDocument/2006/relationships/chart" Target="charts/chart4.xml"/><Relationship Id="rId23" Type="http://schemas.openxmlformats.org/officeDocument/2006/relationships/fontTable" Target="fontTable.xml"/><Relationship Id="rId10" Type="http://schemas.openxmlformats.org/officeDocument/2006/relationships/image" Target="media/image1.jpg"/><Relationship Id="rId19"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chart" Target="charts/chart3.xml"/><Relationship Id="rId22"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1" Type="http://schemas.openxmlformats.org/officeDocument/2006/relationships/package" Target="../embeddings/Microsoft_Excel_Worksheet5.xlsx"/></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6.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itle>
    <c:autoTitleDeleted val="0"/>
    <c:plotArea>
      <c:layout/>
      <c:barChart>
        <c:barDir val="col"/>
        <c:grouping val="clustered"/>
        <c:varyColors val="0"/>
        <c:dLbls>
          <c:showLegendKey val="0"/>
          <c:showVal val="0"/>
          <c:showCatName val="0"/>
          <c:showSerName val="0"/>
          <c:showPercent val="0"/>
          <c:showBubbleSize val="0"/>
        </c:dLbls>
        <c:gapWidth val="80"/>
        <c:axId val="272089088"/>
        <c:axId val="272090624"/>
      </c:barChart>
      <c:catAx>
        <c:axId val="27208908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2090624"/>
        <c:crosses val="autoZero"/>
        <c:auto val="1"/>
        <c:lblAlgn val="ctr"/>
        <c:lblOffset val="100"/>
        <c:noMultiLvlLbl val="0"/>
      </c:catAx>
      <c:valAx>
        <c:axId val="272090624"/>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208908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72048512"/>
        <c:axId val="272050048"/>
      </c:barChart>
      <c:catAx>
        <c:axId val="27204851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2050048"/>
        <c:crosses val="autoZero"/>
        <c:auto val="1"/>
        <c:lblAlgn val="ctr"/>
        <c:lblOffset val="100"/>
        <c:noMultiLvlLbl val="0"/>
      </c:catAx>
      <c:valAx>
        <c:axId val="27205004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204851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378884864"/>
        <c:axId val="378886400"/>
      </c:barChart>
      <c:catAx>
        <c:axId val="3788848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8886400"/>
        <c:crosses val="autoZero"/>
        <c:auto val="1"/>
        <c:lblAlgn val="ctr"/>
        <c:lblOffset val="100"/>
        <c:noMultiLvlLbl val="0"/>
      </c:catAx>
      <c:valAx>
        <c:axId val="37888640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88848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379663872"/>
        <c:axId val="379665408"/>
      </c:barChart>
      <c:catAx>
        <c:axId val="3796638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9665408"/>
        <c:crosses val="autoZero"/>
        <c:auto val="1"/>
        <c:lblAlgn val="ctr"/>
        <c:lblOffset val="100"/>
        <c:noMultiLvlLbl val="0"/>
      </c:catAx>
      <c:valAx>
        <c:axId val="37966540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966387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en-GB" sz="1400" b="0" i="0" baseline="0">
                <a:effectLst/>
              </a:rPr>
              <a:t>Evolution of profitability</a:t>
            </a:r>
            <a:endParaRPr lang="en-GB" sz="1400">
              <a:effectLst/>
            </a:endParaRP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barChart>
        <c:barDir val="col"/>
        <c:grouping val="stacked"/>
        <c:varyColors val="0"/>
        <c:dLbls>
          <c:showLegendKey val="0"/>
          <c:showVal val="0"/>
          <c:showCatName val="0"/>
          <c:showSerName val="0"/>
          <c:showPercent val="0"/>
          <c:showBubbleSize val="0"/>
        </c:dLbls>
        <c:gapWidth val="150"/>
        <c:overlap val="100"/>
        <c:axId val="378908032"/>
        <c:axId val="378906496"/>
      </c:barChart>
      <c:valAx>
        <c:axId val="37890649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78908032"/>
        <c:crosses val="autoZero"/>
        <c:crossBetween val="between"/>
      </c:valAx>
      <c:catAx>
        <c:axId val="37890803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78906496"/>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Corbel" panose="020B0503020204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itle>
    <c:autoTitleDeleted val="0"/>
    <c:plotArea>
      <c:layout/>
      <c:radarChart>
        <c:radarStyle val="marker"/>
        <c:varyColors val="0"/>
        <c:dLbls>
          <c:showLegendKey val="0"/>
          <c:showVal val="0"/>
          <c:showCatName val="0"/>
          <c:showSerName val="0"/>
          <c:showPercent val="0"/>
          <c:showBubbleSize val="0"/>
        </c:dLbls>
        <c:axId val="379734656"/>
        <c:axId val="379736448"/>
      </c:radarChart>
      <c:catAx>
        <c:axId val="3797346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9736448"/>
        <c:crosses val="autoZero"/>
        <c:auto val="1"/>
        <c:lblAlgn val="ctr"/>
        <c:lblOffset val="100"/>
        <c:noMultiLvlLbl val="0"/>
      </c:catAx>
      <c:valAx>
        <c:axId val="37973644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973465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itle>
    <c:autoTitleDeleted val="0"/>
    <c:plotArea>
      <c:layout/>
      <c:radarChart>
        <c:radarStyle val="marker"/>
        <c:varyColors val="0"/>
        <c:dLbls>
          <c:showLegendKey val="0"/>
          <c:showVal val="0"/>
          <c:showCatName val="0"/>
          <c:showSerName val="0"/>
          <c:showPercent val="0"/>
          <c:showBubbleSize val="0"/>
        </c:dLbls>
        <c:axId val="379747712"/>
        <c:axId val="379757696"/>
      </c:radarChart>
      <c:catAx>
        <c:axId val="3797477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79757696"/>
        <c:crosses val="autoZero"/>
        <c:auto val="1"/>
        <c:lblAlgn val="ctr"/>
        <c:lblOffset val="100"/>
        <c:noMultiLvlLbl val="0"/>
      </c:catAx>
      <c:valAx>
        <c:axId val="379757696"/>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7974771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9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547887CE5BD4038B0D2E0A162DC257E"/>
        <w:category>
          <w:name w:val="General"/>
          <w:gallery w:val="placeholder"/>
        </w:category>
        <w:types>
          <w:type w:val="bbPlcHdr"/>
        </w:types>
        <w:behaviors>
          <w:behavior w:val="content"/>
        </w:behaviors>
        <w:guid w:val="{CBC06E73-D6E6-4FAF-B328-3F0D674C2E74}"/>
      </w:docPartPr>
      <w:docPartBody>
        <w:p w:rsidR="00815F64" w:rsidRDefault="006B121E">
          <w:pPr>
            <w:pStyle w:val="D547887CE5BD4038B0D2E0A162DC257E"/>
          </w:pPr>
          <w:r w:rsidRPr="006E79F6">
            <w:rPr>
              <w:rStyle w:val="PlaceholderText"/>
            </w:rPr>
            <w:t>[Category]</w:t>
          </w:r>
        </w:p>
      </w:docPartBody>
    </w:docPart>
    <w:docPart>
      <w:docPartPr>
        <w:name w:val="DFAC7270B4134C9E96E4CF2685963EA7"/>
        <w:category>
          <w:name w:val="General"/>
          <w:gallery w:val="placeholder"/>
        </w:category>
        <w:types>
          <w:type w:val="bbPlcHdr"/>
        </w:types>
        <w:behaviors>
          <w:behavior w:val="content"/>
        </w:behaviors>
        <w:guid w:val="{29A9DA6D-E78D-4BA1-97AB-5ABB91957F52}"/>
      </w:docPartPr>
      <w:docPartBody>
        <w:p w:rsidR="00815F64" w:rsidRDefault="006B121E">
          <w:pPr>
            <w:pStyle w:val="DFAC7270B4134C9E96E4CF2685963EA7"/>
          </w:pPr>
          <w:r w:rsidRPr="006E79F6">
            <w:rPr>
              <w:rStyle w:val="PlaceholderText"/>
            </w:rPr>
            <w:t>[Title]</w:t>
          </w:r>
        </w:p>
      </w:docPartBody>
    </w:docPart>
    <w:docPart>
      <w:docPartPr>
        <w:name w:val="74C256FDCD544EDD815A48A7FE4D55DA"/>
        <w:category>
          <w:name w:val="General"/>
          <w:gallery w:val="placeholder"/>
        </w:category>
        <w:types>
          <w:type w:val="bbPlcHdr"/>
        </w:types>
        <w:behaviors>
          <w:behavior w:val="content"/>
        </w:behaviors>
        <w:guid w:val="{E8534013-8F65-4026-8D23-56D8A643C00D}"/>
      </w:docPartPr>
      <w:docPartBody>
        <w:p w:rsidR="00815F64" w:rsidRDefault="006B121E">
          <w:pPr>
            <w:pStyle w:val="74C256FDCD544EDD815A48A7FE4D55DA"/>
          </w:pPr>
          <w:r w:rsidRPr="006E79F6">
            <w:rPr>
              <w:rStyle w:val="PlaceholderText"/>
            </w:rPr>
            <w:t>[Subject]</w:t>
          </w:r>
        </w:p>
      </w:docPartBody>
    </w:docPart>
    <w:docPart>
      <w:docPartPr>
        <w:name w:val="44BD011F1F2B4B8AB2848527B8AF322D"/>
        <w:category>
          <w:name w:val="General"/>
          <w:gallery w:val="placeholder"/>
        </w:category>
        <w:types>
          <w:type w:val="bbPlcHdr"/>
        </w:types>
        <w:behaviors>
          <w:behavior w:val="content"/>
        </w:behaviors>
        <w:guid w:val="{F0D5367A-E2AD-4591-8479-8F2A30018437}"/>
      </w:docPartPr>
      <w:docPartBody>
        <w:p w:rsidR="00815F64" w:rsidRDefault="006B121E">
          <w:pPr>
            <w:pStyle w:val="44BD011F1F2B4B8AB2848527B8AF322D"/>
          </w:pPr>
          <w:r w:rsidRPr="006E79F6">
            <w:rPr>
              <w:rStyle w:val="PlaceholderText"/>
            </w:rPr>
            <w:t>[Keywords]</w:t>
          </w:r>
        </w:p>
      </w:docPartBody>
    </w:docPart>
    <w:docPart>
      <w:docPartPr>
        <w:name w:val="E02486A300C44991ABBF25E9828BA3E6"/>
        <w:category>
          <w:name w:val="General"/>
          <w:gallery w:val="placeholder"/>
        </w:category>
        <w:types>
          <w:type w:val="bbPlcHdr"/>
        </w:types>
        <w:behaviors>
          <w:behavior w:val="content"/>
        </w:behaviors>
        <w:guid w:val="{8B7B6E13-4D2D-4259-9AE4-77561D965073}"/>
      </w:docPartPr>
      <w:docPartBody>
        <w:p w:rsidR="00815F64" w:rsidRDefault="006B121E">
          <w:pPr>
            <w:pStyle w:val="E02486A300C44991ABBF25E9828BA3E6"/>
          </w:pPr>
          <w:r w:rsidRPr="00E83A7F">
            <w:rPr>
              <w:rStyle w:val="PlaceholderText"/>
            </w:rPr>
            <w:t>Choose an item.</w:t>
          </w:r>
        </w:p>
      </w:docPartBody>
    </w:docPart>
    <w:docPart>
      <w:docPartPr>
        <w:name w:val="1BF2D3E7621D4DD1AD324A2E8165847B"/>
        <w:category>
          <w:name w:val="General"/>
          <w:gallery w:val="placeholder"/>
        </w:category>
        <w:types>
          <w:type w:val="bbPlcHdr"/>
        </w:types>
        <w:behaviors>
          <w:behavior w:val="content"/>
        </w:behaviors>
        <w:guid w:val="{F371A56C-528D-4E1D-8941-248AA8893118}"/>
      </w:docPartPr>
      <w:docPartBody>
        <w:p w:rsidR="00815F64" w:rsidRDefault="006B121E">
          <w:pPr>
            <w:pStyle w:val="1BF2D3E7621D4DD1AD324A2E8165847B"/>
          </w:pPr>
          <w:r w:rsidRPr="00DE0283">
            <w:rPr>
              <w:rStyle w:val="PlaceholderText"/>
            </w:rPr>
            <w:t>[Comments]</w:t>
          </w:r>
        </w:p>
      </w:docPartBody>
    </w:docPart>
    <w:docPart>
      <w:docPartPr>
        <w:name w:val="E8CAF50C85B34C5D935B9211DE89B4D7"/>
        <w:category>
          <w:name w:val="General"/>
          <w:gallery w:val="placeholder"/>
        </w:category>
        <w:types>
          <w:type w:val="bbPlcHdr"/>
        </w:types>
        <w:behaviors>
          <w:behavior w:val="content"/>
        </w:behaviors>
        <w:guid w:val="{16DAEC3C-73C6-4780-B5BC-EADCB5E7C83C}"/>
      </w:docPartPr>
      <w:docPartBody>
        <w:p w:rsidR="00815F64" w:rsidRDefault="006B121E">
          <w:pPr>
            <w:pStyle w:val="E8CAF50C85B34C5D935B9211DE89B4D7"/>
          </w:pPr>
          <w:r w:rsidRPr="008D79C6">
            <w:rPr>
              <w:rStyle w:val="PlaceholderText"/>
            </w:rPr>
            <w:t>Cliquez ici pour entrer une date.</w:t>
          </w:r>
        </w:p>
      </w:docPartBody>
    </w:docPart>
    <w:docPart>
      <w:docPartPr>
        <w:name w:val="D5D0783A68BE477C8770F522B6EA2607"/>
        <w:category>
          <w:name w:val="General"/>
          <w:gallery w:val="placeholder"/>
        </w:category>
        <w:types>
          <w:type w:val="bbPlcHdr"/>
        </w:types>
        <w:behaviors>
          <w:behavior w:val="content"/>
        </w:behaviors>
        <w:guid w:val="{1798725D-A9E7-47B1-B5DC-C2C6626F236E}"/>
      </w:docPartPr>
      <w:docPartBody>
        <w:p w:rsidR="00815F64" w:rsidRDefault="006B121E">
          <w:pPr>
            <w:pStyle w:val="D5D0783A68BE477C8770F522B6EA2607"/>
          </w:pPr>
          <w:r w:rsidRPr="000B5275">
            <w:rPr>
              <w:rStyle w:val="PlaceholderText"/>
            </w:rPr>
            <w:t>Choose an item.</w:t>
          </w:r>
        </w:p>
      </w:docPartBody>
    </w:docPart>
    <w:docPart>
      <w:docPartPr>
        <w:name w:val="AC6F62A29E764218A8E35B6A8398EA2C"/>
        <w:category>
          <w:name w:val="General"/>
          <w:gallery w:val="placeholder"/>
        </w:category>
        <w:types>
          <w:type w:val="bbPlcHdr"/>
        </w:types>
        <w:behaviors>
          <w:behavior w:val="content"/>
        </w:behaviors>
        <w:guid w:val="{9EBAB401-17E2-4039-AE30-52D6CFCB0C41}"/>
      </w:docPartPr>
      <w:docPartBody>
        <w:p w:rsidR="00815F64" w:rsidRDefault="006B121E">
          <w:pPr>
            <w:pStyle w:val="AC6F62A29E764218A8E35B6A8398EA2C"/>
          </w:pPr>
          <w:r w:rsidRPr="000B5275">
            <w:rPr>
              <w:rStyle w:val="PlaceholderText"/>
            </w:rPr>
            <w:t>Choose an item.</w:t>
          </w:r>
        </w:p>
      </w:docPartBody>
    </w:docPart>
    <w:docPart>
      <w:docPartPr>
        <w:name w:val="04991DF9C7DB4CD2989639788EDEBB8A"/>
        <w:category>
          <w:name w:val="General"/>
          <w:gallery w:val="placeholder"/>
        </w:category>
        <w:types>
          <w:type w:val="bbPlcHdr"/>
        </w:types>
        <w:behaviors>
          <w:behavior w:val="content"/>
        </w:behaviors>
        <w:guid w:val="{72983E4B-85FF-4038-A8B5-0932E6D02E64}"/>
      </w:docPartPr>
      <w:docPartBody>
        <w:p w:rsidR="00815F64" w:rsidRDefault="006B121E">
          <w:pPr>
            <w:pStyle w:val="04991DF9C7DB4CD2989639788EDEBB8A"/>
          </w:pPr>
          <w:r w:rsidRPr="008D79C6">
            <w:rPr>
              <w:rStyle w:val="PlaceholderText"/>
            </w:rPr>
            <w:t>Cliquez ici pour entrer une date.</w:t>
          </w:r>
        </w:p>
      </w:docPartBody>
    </w:docPart>
    <w:docPart>
      <w:docPartPr>
        <w:name w:val="833DBFD30C0A432BA6207112F615BB9D"/>
        <w:category>
          <w:name w:val="General"/>
          <w:gallery w:val="placeholder"/>
        </w:category>
        <w:types>
          <w:type w:val="bbPlcHdr"/>
        </w:types>
        <w:behaviors>
          <w:behavior w:val="content"/>
        </w:behaviors>
        <w:guid w:val="{60EC3565-EA1C-44B7-B4AD-F0F273299A24}"/>
      </w:docPartPr>
      <w:docPartBody>
        <w:p w:rsidR="00815F64" w:rsidRDefault="006B121E">
          <w:pPr>
            <w:pStyle w:val="833DBFD30C0A432BA6207112F615BB9D"/>
          </w:pPr>
          <w:r w:rsidRPr="000B5275">
            <w:rPr>
              <w:rStyle w:val="PlaceholderText"/>
            </w:rPr>
            <w:t>Choose an item.</w:t>
          </w:r>
        </w:p>
      </w:docPartBody>
    </w:docPart>
    <w:docPart>
      <w:docPartPr>
        <w:name w:val="A551039B85C54F07AF84C0FC6D631345"/>
        <w:category>
          <w:name w:val="General"/>
          <w:gallery w:val="placeholder"/>
        </w:category>
        <w:types>
          <w:type w:val="bbPlcHdr"/>
        </w:types>
        <w:behaviors>
          <w:behavior w:val="content"/>
        </w:behaviors>
        <w:guid w:val="{EF539EAD-5416-4655-8032-468C7D73BC51}"/>
      </w:docPartPr>
      <w:docPartBody>
        <w:p w:rsidR="00815F64" w:rsidRDefault="006B121E">
          <w:pPr>
            <w:pStyle w:val="A551039B85C54F07AF84C0FC6D631345"/>
          </w:pPr>
          <w:r w:rsidRPr="000B5275">
            <w:rPr>
              <w:rStyle w:val="PlaceholderText"/>
            </w:rPr>
            <w:t>Choose an item.</w:t>
          </w:r>
        </w:p>
      </w:docPartBody>
    </w:docPart>
    <w:docPart>
      <w:docPartPr>
        <w:name w:val="33C28C7634B845C495961A6F37A25757"/>
        <w:category>
          <w:name w:val="General"/>
          <w:gallery w:val="placeholder"/>
        </w:category>
        <w:types>
          <w:type w:val="bbPlcHdr"/>
        </w:types>
        <w:behaviors>
          <w:behavior w:val="content"/>
        </w:behaviors>
        <w:guid w:val="{B1952A91-9333-4718-9A5A-B3B66DD4AD97}"/>
      </w:docPartPr>
      <w:docPartBody>
        <w:p w:rsidR="00815F64" w:rsidRDefault="006B121E">
          <w:pPr>
            <w:pStyle w:val="33C28C7634B845C495961A6F37A25757"/>
          </w:pPr>
          <w:r w:rsidRPr="008D79C6">
            <w:rPr>
              <w:rStyle w:val="PlaceholderText"/>
            </w:rPr>
            <w:t>Cliquez ici pour entrer une date.</w:t>
          </w:r>
        </w:p>
      </w:docPartBody>
    </w:docPart>
    <w:docPart>
      <w:docPartPr>
        <w:name w:val="222A21032EFD4057AAAEBAA84BECB21B"/>
        <w:category>
          <w:name w:val="General"/>
          <w:gallery w:val="placeholder"/>
        </w:category>
        <w:types>
          <w:type w:val="bbPlcHdr"/>
        </w:types>
        <w:behaviors>
          <w:behavior w:val="content"/>
        </w:behaviors>
        <w:guid w:val="{0A30EA37-6FC7-457D-BC05-43E2080F4C1D}"/>
      </w:docPartPr>
      <w:docPartBody>
        <w:p w:rsidR="00815F64" w:rsidRDefault="006B121E">
          <w:pPr>
            <w:pStyle w:val="222A21032EFD4057AAAEBAA84BECB21B"/>
          </w:pPr>
          <w:r w:rsidRPr="008D79C6">
            <w:rPr>
              <w:rStyle w:val="PlaceholderText"/>
            </w:rPr>
            <w:t>Cliquez ici pour entrer une date.</w:t>
          </w:r>
        </w:p>
      </w:docPartBody>
    </w:docPart>
    <w:docPart>
      <w:docPartPr>
        <w:name w:val="B3DC616D506C46A5A51FE7790D320EBF"/>
        <w:category>
          <w:name w:val="General"/>
          <w:gallery w:val="placeholder"/>
        </w:category>
        <w:types>
          <w:type w:val="bbPlcHdr"/>
        </w:types>
        <w:behaviors>
          <w:behavior w:val="content"/>
        </w:behaviors>
        <w:guid w:val="{58A1422C-9B2E-4D42-BFFF-BB849DAF9295}"/>
      </w:docPartPr>
      <w:docPartBody>
        <w:p w:rsidR="00815F64" w:rsidRDefault="006B121E">
          <w:pPr>
            <w:pStyle w:val="B3DC616D506C46A5A51FE7790D320EBF"/>
          </w:pPr>
          <w:r w:rsidRPr="002825D0">
            <w:rPr>
              <w:rStyle w:val="PlaceholderText"/>
            </w:rPr>
            <w:t>[Company]</w:t>
          </w:r>
        </w:p>
      </w:docPartBody>
    </w:docPart>
    <w:docPart>
      <w:docPartPr>
        <w:name w:val="75AFCD7E23B7475999B99E03B0255C9C"/>
        <w:category>
          <w:name w:val="General"/>
          <w:gallery w:val="placeholder"/>
        </w:category>
        <w:types>
          <w:type w:val="bbPlcHdr"/>
        </w:types>
        <w:behaviors>
          <w:behavior w:val="content"/>
        </w:behaviors>
        <w:guid w:val="{A84EB94F-A1FF-4B31-9CCF-5864DC0F50B8}"/>
      </w:docPartPr>
      <w:docPartBody>
        <w:p w:rsidR="00815F64" w:rsidRDefault="006B121E">
          <w:pPr>
            <w:pStyle w:val="75AFCD7E23B7475999B99E03B0255C9C"/>
          </w:pPr>
          <w:r w:rsidRPr="006E79F6">
            <w:rPr>
              <w:rStyle w:val="PlaceholderText"/>
            </w:rPr>
            <w:t>Choose an item.</w:t>
          </w:r>
        </w:p>
      </w:docPartBody>
    </w:docPart>
    <w:docPart>
      <w:docPartPr>
        <w:name w:val="8AE7ECBE2A1746049736B8BBE201E539"/>
        <w:category>
          <w:name w:val="General"/>
          <w:gallery w:val="placeholder"/>
        </w:category>
        <w:types>
          <w:type w:val="bbPlcHdr"/>
        </w:types>
        <w:behaviors>
          <w:behavior w:val="content"/>
        </w:behaviors>
        <w:guid w:val="{0EBBA49D-2A9E-462B-B9FB-06B8C20D4C2F}"/>
      </w:docPartPr>
      <w:docPartBody>
        <w:p w:rsidR="00815F64" w:rsidRDefault="006B121E">
          <w:pPr>
            <w:pStyle w:val="8AE7ECBE2A1746049736B8BBE201E539"/>
          </w:pPr>
          <w:r w:rsidRPr="006E79F6">
            <w:rPr>
              <w:rStyle w:val="PlaceholderText"/>
            </w:rPr>
            <w:t>Choose an item.</w:t>
          </w:r>
        </w:p>
      </w:docPartBody>
    </w:docPart>
    <w:docPart>
      <w:docPartPr>
        <w:name w:val="12B6FD1A70AF4F4B9E6AE34EA0A99621"/>
        <w:category>
          <w:name w:val="General"/>
          <w:gallery w:val="placeholder"/>
        </w:category>
        <w:types>
          <w:type w:val="bbPlcHdr"/>
        </w:types>
        <w:behaviors>
          <w:behavior w:val="content"/>
        </w:behaviors>
        <w:guid w:val="{FDA13C76-3331-416E-B3F7-9EF5F1D09817}"/>
      </w:docPartPr>
      <w:docPartBody>
        <w:p w:rsidR="00815F64" w:rsidRDefault="006B121E">
          <w:pPr>
            <w:pStyle w:val="12B6FD1A70AF4F4B9E6AE34EA0A99621"/>
          </w:pPr>
          <w:r w:rsidRPr="008D79C6">
            <w:rPr>
              <w:rStyle w:val="PlaceholderText"/>
            </w:rPr>
            <w:t>Cliquez ici pour entrer une date.</w:t>
          </w:r>
        </w:p>
      </w:docPartBody>
    </w:docPart>
    <w:docPart>
      <w:docPartPr>
        <w:name w:val="A49430C06B0642F7B7B6E6431328D907"/>
        <w:category>
          <w:name w:val="General"/>
          <w:gallery w:val="placeholder"/>
        </w:category>
        <w:types>
          <w:type w:val="bbPlcHdr"/>
        </w:types>
        <w:behaviors>
          <w:behavior w:val="content"/>
        </w:behaviors>
        <w:guid w:val="{593E9F9B-404C-4BEA-951F-7C21B37A34B6}"/>
      </w:docPartPr>
      <w:docPartBody>
        <w:p w:rsidR="00815F64" w:rsidRDefault="006B121E">
          <w:pPr>
            <w:pStyle w:val="A49430C06B0642F7B7B6E6431328D907"/>
          </w:pPr>
          <w:r w:rsidRPr="006E79F6">
            <w:rPr>
              <w:rStyle w:val="PlaceholderText"/>
            </w:rPr>
            <w:t>Choose an item.</w:t>
          </w:r>
        </w:p>
      </w:docPartBody>
    </w:docPart>
    <w:docPart>
      <w:docPartPr>
        <w:name w:val="01854A9E06194807A919F064740CF7C7"/>
        <w:category>
          <w:name w:val="General"/>
          <w:gallery w:val="placeholder"/>
        </w:category>
        <w:types>
          <w:type w:val="bbPlcHdr"/>
        </w:types>
        <w:behaviors>
          <w:behavior w:val="content"/>
        </w:behaviors>
        <w:guid w:val="{7D1F6880-6EB7-4966-9832-F1F8F253D9EC}"/>
      </w:docPartPr>
      <w:docPartBody>
        <w:p w:rsidR="00815F64" w:rsidRDefault="006B121E">
          <w:pPr>
            <w:pStyle w:val="01854A9E06194807A919F064740CF7C7"/>
          </w:pPr>
          <w:r w:rsidRPr="006E79F6">
            <w:rPr>
              <w:rStyle w:val="PlaceholderText"/>
            </w:rPr>
            <w:t>Choose an item.</w:t>
          </w:r>
        </w:p>
      </w:docPartBody>
    </w:docPart>
    <w:docPart>
      <w:docPartPr>
        <w:name w:val="CB043CA9369946708857A44CF19E7603"/>
        <w:category>
          <w:name w:val="General"/>
          <w:gallery w:val="placeholder"/>
        </w:category>
        <w:types>
          <w:type w:val="bbPlcHdr"/>
        </w:types>
        <w:behaviors>
          <w:behavior w:val="content"/>
        </w:behaviors>
        <w:guid w:val="{8A5E483A-3D8D-4279-B735-F5A3603FDA9A}"/>
      </w:docPartPr>
      <w:docPartBody>
        <w:p w:rsidR="00815F64" w:rsidRDefault="006B121E">
          <w:pPr>
            <w:pStyle w:val="CB043CA9369946708857A44CF19E7603"/>
          </w:pPr>
          <w:r w:rsidRPr="008D79C6">
            <w:rPr>
              <w:rStyle w:val="PlaceholderText"/>
            </w:rPr>
            <w:t>Cliquez ici pour entrer une date.</w:t>
          </w:r>
        </w:p>
      </w:docPartBody>
    </w:docPart>
    <w:docPart>
      <w:docPartPr>
        <w:name w:val="09E93716F8084587B39B096F8447F5EA"/>
        <w:category>
          <w:name w:val="General"/>
          <w:gallery w:val="placeholder"/>
        </w:category>
        <w:types>
          <w:type w:val="bbPlcHdr"/>
        </w:types>
        <w:behaviors>
          <w:behavior w:val="content"/>
        </w:behaviors>
        <w:guid w:val="{98C9380D-8739-4367-9667-2F21E338EF9B}"/>
      </w:docPartPr>
      <w:docPartBody>
        <w:p w:rsidR="00815F64" w:rsidRDefault="006B121E">
          <w:pPr>
            <w:pStyle w:val="09E93716F8084587B39B096F8447F5EA"/>
          </w:pPr>
          <w:r w:rsidRPr="006E79F6">
            <w:rPr>
              <w:rStyle w:val="PlaceholderText"/>
            </w:rPr>
            <w:t>Choose an item.</w:t>
          </w:r>
        </w:p>
      </w:docPartBody>
    </w:docPart>
    <w:docPart>
      <w:docPartPr>
        <w:name w:val="B5137F7C894C4B54B33E2E761B1FBFEA"/>
        <w:category>
          <w:name w:val="General"/>
          <w:gallery w:val="placeholder"/>
        </w:category>
        <w:types>
          <w:type w:val="bbPlcHdr"/>
        </w:types>
        <w:behaviors>
          <w:behavior w:val="content"/>
        </w:behaviors>
        <w:guid w:val="{2D6E3594-4985-403B-A74B-559E6866B83A}"/>
      </w:docPartPr>
      <w:docPartBody>
        <w:p w:rsidR="00815F64" w:rsidRDefault="006B121E">
          <w:pPr>
            <w:pStyle w:val="B5137F7C894C4B54B33E2E761B1FBFEA"/>
          </w:pPr>
          <w:r w:rsidRPr="006E79F6">
            <w:rPr>
              <w:rStyle w:val="PlaceholderText"/>
            </w:rPr>
            <w:t>Choose an item.</w:t>
          </w:r>
        </w:p>
      </w:docPartBody>
    </w:docPart>
    <w:docPart>
      <w:docPartPr>
        <w:name w:val="6BD121A1AF19408891DDE38DFD3F6DB4"/>
        <w:category>
          <w:name w:val="General"/>
          <w:gallery w:val="placeholder"/>
        </w:category>
        <w:types>
          <w:type w:val="bbPlcHdr"/>
        </w:types>
        <w:behaviors>
          <w:behavior w:val="content"/>
        </w:behaviors>
        <w:guid w:val="{D9F7CEC5-B486-4EC4-9561-83DC251F7603}"/>
      </w:docPartPr>
      <w:docPartBody>
        <w:p w:rsidR="00815F64" w:rsidRDefault="006B121E">
          <w:pPr>
            <w:pStyle w:val="6BD121A1AF19408891DDE38DFD3F6DB4"/>
          </w:pPr>
          <w:r w:rsidRPr="008D79C6">
            <w:rPr>
              <w:rStyle w:val="PlaceholderText"/>
            </w:rPr>
            <w:t>Cliquez ici pour entrer une date.</w:t>
          </w:r>
        </w:p>
      </w:docPartBody>
    </w:docPart>
    <w:docPart>
      <w:docPartPr>
        <w:name w:val="253E8F8D7305427D9B6C32A57E3FCF58"/>
        <w:category>
          <w:name w:val="General"/>
          <w:gallery w:val="placeholder"/>
        </w:category>
        <w:types>
          <w:type w:val="bbPlcHdr"/>
        </w:types>
        <w:behaviors>
          <w:behavior w:val="content"/>
        </w:behaviors>
        <w:guid w:val="{AE505171-3534-402E-B4EF-FDD1650508D4}"/>
      </w:docPartPr>
      <w:docPartBody>
        <w:p w:rsidR="00815F64" w:rsidRDefault="006B121E">
          <w:pPr>
            <w:pStyle w:val="253E8F8D7305427D9B6C32A57E3FCF58"/>
          </w:pPr>
          <w:r w:rsidRPr="000A3E38">
            <w:rPr>
              <w:rStyle w:val="PlaceholderText"/>
            </w:rPr>
            <w:t>Click or tap here to enter text.</w:t>
          </w:r>
        </w:p>
      </w:docPartBody>
    </w:docPart>
    <w:docPart>
      <w:docPartPr>
        <w:name w:val="CFAD40C3DAD243D89D5CE9BFA988B7E2"/>
        <w:category>
          <w:name w:val="General"/>
          <w:gallery w:val="placeholder"/>
        </w:category>
        <w:types>
          <w:type w:val="bbPlcHdr"/>
        </w:types>
        <w:behaviors>
          <w:behavior w:val="content"/>
        </w:behaviors>
        <w:guid w:val="{5E0C8432-98FD-4BAB-B053-290A604A2C2E}"/>
      </w:docPartPr>
      <w:docPartBody>
        <w:p w:rsidR="00815F64" w:rsidRDefault="006B121E">
          <w:pPr>
            <w:pStyle w:val="CFAD40C3DAD243D89D5CE9BFA988B7E2"/>
          </w:pPr>
          <w:r w:rsidRPr="00EF04BA">
            <w:rPr>
              <w:rStyle w:val="PlaceholderText"/>
            </w:rPr>
            <w:t>[Abstract]</w:t>
          </w:r>
        </w:p>
      </w:docPartBody>
    </w:docPart>
    <w:docPart>
      <w:docPartPr>
        <w:name w:val="BD1A23FDA8DC4307A431F1E56255EE85"/>
        <w:category>
          <w:name w:val="General"/>
          <w:gallery w:val="placeholder"/>
        </w:category>
        <w:types>
          <w:type w:val="bbPlcHdr"/>
        </w:types>
        <w:behaviors>
          <w:behavior w:val="content"/>
        </w:behaviors>
        <w:guid w:val="{4C4616A2-DC52-4FFA-B532-416D4618C6CA}"/>
      </w:docPartPr>
      <w:docPartBody>
        <w:p w:rsidR="00815F64" w:rsidRDefault="006B121E">
          <w:pPr>
            <w:pStyle w:val="BD1A23FDA8DC4307A431F1E56255EE85"/>
          </w:pPr>
          <w:r w:rsidRPr="002825D0">
            <w:rPr>
              <w:rStyle w:val="PlaceholderText"/>
            </w:rPr>
            <w:t>[Company]</w:t>
          </w:r>
        </w:p>
      </w:docPartBody>
    </w:docPart>
    <w:docPart>
      <w:docPartPr>
        <w:name w:val="5D5B95A362AA49678D1C14B0692C2152"/>
        <w:category>
          <w:name w:val="General"/>
          <w:gallery w:val="placeholder"/>
        </w:category>
        <w:types>
          <w:type w:val="bbPlcHdr"/>
        </w:types>
        <w:behaviors>
          <w:behavior w:val="content"/>
        </w:behaviors>
        <w:guid w:val="{89A79EDE-35FF-429A-B3B2-EF213381F147}"/>
      </w:docPartPr>
      <w:docPartBody>
        <w:p w:rsidR="00815F64" w:rsidRDefault="006B121E">
          <w:pPr>
            <w:pStyle w:val="5D5B95A362AA49678D1C14B0692C2152"/>
          </w:pPr>
          <w:r w:rsidRPr="002825D0">
            <w:rPr>
              <w:rStyle w:val="PlaceholderText"/>
            </w:rPr>
            <w:t>[Company]</w:t>
          </w:r>
        </w:p>
      </w:docPartBody>
    </w:docPart>
    <w:docPart>
      <w:docPartPr>
        <w:name w:val="989E55A7010A4E71951B921F47C25C4C"/>
        <w:category>
          <w:name w:val="General"/>
          <w:gallery w:val="placeholder"/>
        </w:category>
        <w:types>
          <w:type w:val="bbPlcHdr"/>
        </w:types>
        <w:behaviors>
          <w:behavior w:val="content"/>
        </w:behaviors>
        <w:guid w:val="{D931442E-F0A4-438C-AFC6-6DF2A9C6B5A9}"/>
      </w:docPartPr>
      <w:docPartBody>
        <w:p w:rsidR="00815F64" w:rsidRDefault="006B121E">
          <w:pPr>
            <w:pStyle w:val="989E55A7010A4E71951B921F47C25C4C"/>
          </w:pPr>
          <w:r w:rsidRPr="00781A57">
            <w:rPr>
              <w:rStyle w:val="PlaceholderText"/>
            </w:rPr>
            <w:t>[Author]</w:t>
          </w:r>
        </w:p>
      </w:docPartBody>
    </w:docPart>
    <w:docPart>
      <w:docPartPr>
        <w:name w:val="D84F0E71AFCF41DE98F68C0EC91EDDD5"/>
        <w:category>
          <w:name w:val="General"/>
          <w:gallery w:val="placeholder"/>
        </w:category>
        <w:types>
          <w:type w:val="bbPlcHdr"/>
        </w:types>
        <w:behaviors>
          <w:behavior w:val="content"/>
        </w:behaviors>
        <w:guid w:val="{BD8B3420-C4B6-4667-A6F1-04346D14FB64}"/>
      </w:docPartPr>
      <w:docPartBody>
        <w:p w:rsidR="00815F64" w:rsidRDefault="006B121E">
          <w:pPr>
            <w:pStyle w:val="D84F0E71AFCF41DE98F68C0EC91EDDD5"/>
          </w:pPr>
          <w:r w:rsidRPr="00EF04BA">
            <w:rPr>
              <w:rStyle w:val="PlaceholderText"/>
            </w:rPr>
            <w:t>[Abstract]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Comic Sans MS">
    <w:panose1 w:val="030F0702030302020204"/>
    <w:charset w:val="00"/>
    <w:family w:val="script"/>
    <w:pitch w:val="variable"/>
    <w:sig w:usb0="00000287" w:usb1="00000013" w:usb2="00000000" w:usb3="00000000" w:csb0="000000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121E"/>
    <w:rsid w:val="00013862"/>
    <w:rsid w:val="00016710"/>
    <w:rsid w:val="00086642"/>
    <w:rsid w:val="00146228"/>
    <w:rsid w:val="003A2CBF"/>
    <w:rsid w:val="00430FA4"/>
    <w:rsid w:val="004846E3"/>
    <w:rsid w:val="006319C4"/>
    <w:rsid w:val="006B121E"/>
    <w:rsid w:val="006F61D4"/>
    <w:rsid w:val="00815F64"/>
    <w:rsid w:val="00875815"/>
    <w:rsid w:val="00A6383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547887CE5BD4038B0D2E0A162DC257E">
    <w:name w:val="D547887CE5BD4038B0D2E0A162DC257E"/>
  </w:style>
  <w:style w:type="paragraph" w:customStyle="1" w:styleId="DFAC7270B4134C9E96E4CF2685963EA7">
    <w:name w:val="DFAC7270B4134C9E96E4CF2685963EA7"/>
  </w:style>
  <w:style w:type="paragraph" w:customStyle="1" w:styleId="74C256FDCD544EDD815A48A7FE4D55DA">
    <w:name w:val="74C256FDCD544EDD815A48A7FE4D55DA"/>
  </w:style>
  <w:style w:type="paragraph" w:customStyle="1" w:styleId="44BD011F1F2B4B8AB2848527B8AF322D">
    <w:name w:val="44BD011F1F2B4B8AB2848527B8AF322D"/>
  </w:style>
  <w:style w:type="paragraph" w:customStyle="1" w:styleId="E02486A300C44991ABBF25E9828BA3E6">
    <w:name w:val="E02486A300C44991ABBF25E9828BA3E6"/>
  </w:style>
  <w:style w:type="paragraph" w:customStyle="1" w:styleId="1BF2D3E7621D4DD1AD324A2E8165847B">
    <w:name w:val="1BF2D3E7621D4DD1AD324A2E8165847B"/>
  </w:style>
  <w:style w:type="paragraph" w:customStyle="1" w:styleId="E8CAF50C85B34C5D935B9211DE89B4D7">
    <w:name w:val="E8CAF50C85B34C5D935B9211DE89B4D7"/>
  </w:style>
  <w:style w:type="paragraph" w:customStyle="1" w:styleId="D5D0783A68BE477C8770F522B6EA2607">
    <w:name w:val="D5D0783A68BE477C8770F522B6EA2607"/>
  </w:style>
  <w:style w:type="paragraph" w:customStyle="1" w:styleId="AC6F62A29E764218A8E35B6A8398EA2C">
    <w:name w:val="AC6F62A29E764218A8E35B6A8398EA2C"/>
  </w:style>
  <w:style w:type="paragraph" w:customStyle="1" w:styleId="04991DF9C7DB4CD2989639788EDEBB8A">
    <w:name w:val="04991DF9C7DB4CD2989639788EDEBB8A"/>
  </w:style>
  <w:style w:type="paragraph" w:customStyle="1" w:styleId="833DBFD30C0A432BA6207112F615BB9D">
    <w:name w:val="833DBFD30C0A432BA6207112F615BB9D"/>
  </w:style>
  <w:style w:type="paragraph" w:customStyle="1" w:styleId="A551039B85C54F07AF84C0FC6D631345">
    <w:name w:val="A551039B85C54F07AF84C0FC6D631345"/>
  </w:style>
  <w:style w:type="paragraph" w:customStyle="1" w:styleId="33C28C7634B845C495961A6F37A25757">
    <w:name w:val="33C28C7634B845C495961A6F37A25757"/>
  </w:style>
  <w:style w:type="paragraph" w:customStyle="1" w:styleId="222A21032EFD4057AAAEBAA84BECB21B">
    <w:name w:val="222A21032EFD4057AAAEBAA84BECB21B"/>
  </w:style>
  <w:style w:type="paragraph" w:customStyle="1" w:styleId="B3DC616D506C46A5A51FE7790D320EBF">
    <w:name w:val="B3DC616D506C46A5A51FE7790D320EBF"/>
  </w:style>
  <w:style w:type="paragraph" w:customStyle="1" w:styleId="75AFCD7E23B7475999B99E03B0255C9C">
    <w:name w:val="75AFCD7E23B7475999B99E03B0255C9C"/>
  </w:style>
  <w:style w:type="paragraph" w:customStyle="1" w:styleId="8AE7ECBE2A1746049736B8BBE201E539">
    <w:name w:val="8AE7ECBE2A1746049736B8BBE201E539"/>
  </w:style>
  <w:style w:type="paragraph" w:customStyle="1" w:styleId="12B6FD1A70AF4F4B9E6AE34EA0A99621">
    <w:name w:val="12B6FD1A70AF4F4B9E6AE34EA0A99621"/>
  </w:style>
  <w:style w:type="paragraph" w:customStyle="1" w:styleId="A49430C06B0642F7B7B6E6431328D907">
    <w:name w:val="A49430C06B0642F7B7B6E6431328D907"/>
  </w:style>
  <w:style w:type="paragraph" w:customStyle="1" w:styleId="01854A9E06194807A919F064740CF7C7">
    <w:name w:val="01854A9E06194807A919F064740CF7C7"/>
  </w:style>
  <w:style w:type="paragraph" w:customStyle="1" w:styleId="CB043CA9369946708857A44CF19E7603">
    <w:name w:val="CB043CA9369946708857A44CF19E7603"/>
  </w:style>
  <w:style w:type="paragraph" w:customStyle="1" w:styleId="09E93716F8084587B39B096F8447F5EA">
    <w:name w:val="09E93716F8084587B39B096F8447F5EA"/>
  </w:style>
  <w:style w:type="paragraph" w:customStyle="1" w:styleId="B5137F7C894C4B54B33E2E761B1FBFEA">
    <w:name w:val="B5137F7C894C4B54B33E2E761B1FBFEA"/>
  </w:style>
  <w:style w:type="paragraph" w:customStyle="1" w:styleId="6BD121A1AF19408891DDE38DFD3F6DB4">
    <w:name w:val="6BD121A1AF19408891DDE38DFD3F6DB4"/>
  </w:style>
  <w:style w:type="paragraph" w:customStyle="1" w:styleId="253E8F8D7305427D9B6C32A57E3FCF58">
    <w:name w:val="253E8F8D7305427D9B6C32A57E3FCF58"/>
  </w:style>
  <w:style w:type="paragraph" w:customStyle="1" w:styleId="CFAD40C3DAD243D89D5CE9BFA988B7E2">
    <w:name w:val="CFAD40C3DAD243D89D5CE9BFA988B7E2"/>
  </w:style>
  <w:style w:type="paragraph" w:customStyle="1" w:styleId="BD1A23FDA8DC4307A431F1E56255EE85">
    <w:name w:val="BD1A23FDA8DC4307A431F1E56255EE85"/>
  </w:style>
  <w:style w:type="paragraph" w:customStyle="1" w:styleId="5D5B95A362AA49678D1C14B0692C2152">
    <w:name w:val="5D5B95A362AA49678D1C14B0692C2152"/>
  </w:style>
  <w:style w:type="paragraph" w:customStyle="1" w:styleId="989E55A7010A4E71951B921F47C25C4C">
    <w:name w:val="989E55A7010A4E71951B921F47C25C4C"/>
  </w:style>
  <w:style w:type="paragraph" w:customStyle="1" w:styleId="D84F0E71AFCF41DE98F68C0EC91EDDD5">
    <w:name w:val="D84F0E71AFCF41DE98F68C0EC91EDDD5"/>
  </w:style>
  <w:style w:type="paragraph" w:customStyle="1" w:styleId="8AA3558FB3664F98A100C197E160C129">
    <w:name w:val="8AA3558FB3664F98A100C197E160C129"/>
  </w:style>
  <w:style w:type="paragraph" w:customStyle="1" w:styleId="119FAE32C49B407996E8187BEA7D9E6D">
    <w:name w:val="119FAE32C49B407996E8187BEA7D9E6D"/>
  </w:style>
  <w:style w:type="paragraph" w:customStyle="1" w:styleId="2625239636524FB9B20745CAE91F6308">
    <w:name w:val="2625239636524FB9B20745CAE91F630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summarize the scope here</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1411DBE8-DD6D-4D5A-8FA9-520A40337B5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TOD_Q139_analysis-report-EN_v4.9.3.1.dotm</Template>
  <TotalTime>33</TotalTime>
  <Pages>25</Pages>
  <Words>6465</Words>
  <Characters>36851</Characters>
  <Application>Microsoft Office Word</Application>
  <DocSecurity>0</DocSecurity>
  <Lines>307</Lines>
  <Paragraphs>86</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43230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4.8.7</cp:keywords>
  <dc:description>Internal</dc:description>
  <cp:lastModifiedBy>eomar</cp:lastModifiedBy>
  <cp:revision>15</cp:revision>
  <cp:lastPrinted>2015-12-10T10:05:00Z</cp:lastPrinted>
  <dcterms:created xsi:type="dcterms:W3CDTF">2017-06-30T11:11:00Z</dcterms:created>
  <dcterms:modified xsi:type="dcterms:W3CDTF">2017-07-05T15:08:00Z</dcterms:modified>
  <cp:category>Organisation name</cp:category>
  <cp:contentStatus>Final</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FO_Val">
    <vt:i4>0</vt:i4>
  </property>
  <property fmtid="{D5CDD505-2E9C-101B-9397-08002B2CF9AE}" pid="3" name="HW_Val">
    <vt:i4>0</vt:i4>
  </property>
  <property fmtid="{D5CDD505-2E9C-101B-9397-08002B2CF9AE}" pid="4" name="SW_Val">
    <vt:i4>0</vt:i4>
  </property>
  <property fmtid="{D5CDD505-2E9C-101B-9397-08002B2CF9AE}" pid="5" name="NET_Val">
    <vt:i4>0</vt:i4>
  </property>
  <property fmtid="{D5CDD505-2E9C-101B-9397-08002B2CF9AE}" pid="6" name="SERV_Val">
    <vt:i4>0</vt:i4>
  </property>
  <property fmtid="{D5CDD505-2E9C-101B-9397-08002B2CF9AE}" pid="7" name="BUSI_Val">
    <vt:i4>0</vt:i4>
  </property>
  <property fmtid="{D5CDD505-2E9C-101B-9397-08002B2CF9AE}" pid="8" name="INFO_Rsk">
    <vt:i4>0</vt:i4>
  </property>
  <property fmtid="{D5CDD505-2E9C-101B-9397-08002B2CF9AE}" pid="9" name="HW_Rsk">
    <vt:i4>0</vt:i4>
  </property>
  <property fmtid="{D5CDD505-2E9C-101B-9397-08002B2CF9AE}" pid="10" name="SW_Rsk">
    <vt:i4>0</vt:i4>
  </property>
  <property fmtid="{D5CDD505-2E9C-101B-9397-08002B2CF9AE}" pid="11" name="NET_Rsk">
    <vt:i4>0</vt:i4>
  </property>
  <property fmtid="{D5CDD505-2E9C-101B-9397-08002B2CF9AE}" pid="12" name="SERV_Rsk">
    <vt:i4>0</vt:i4>
  </property>
  <property fmtid="{D5CDD505-2E9C-101B-9397-08002B2CF9AE}" pid="13" name="BUSI_Rsk">
    <vt:i4>0</vt:i4>
  </property>
  <property fmtid="{D5CDD505-2E9C-101B-9397-08002B2CF9AE}" pid="14" name="Scope_Summary">
    <vt:lpwstr>SCOPE</vt:lpwstr>
  </property>
  <property fmtid="{D5CDD505-2E9C-101B-9397-08002B2CF9AE}" pid="15" name="TOTAL_ASSET_VAL">
    <vt:i4>0</vt:i4>
  </property>
  <property fmtid="{D5CDD505-2E9C-101B-9397-08002B2CF9AE}" pid="16" name="PHASE_COUNT">
    <vt:i4>0</vt:i4>
  </property>
  <property fmtid="{D5CDD505-2E9C-101B-9397-08002B2CF9AE}" pid="17" name="STAFF_Val">
    <vt:i4>0</vt:i4>
  </property>
  <property fmtid="{D5CDD505-2E9C-101B-9397-08002B2CF9AE}" pid="18" name="STAFF_Rsk">
    <vt:i4>0</vt:i4>
  </property>
  <property fmtid="{D5CDD505-2E9C-101B-9397-08002B2CF9AE}" pid="19" name="IV_Val">
    <vt:i4>0</vt:i4>
  </property>
  <property fmtid="{D5CDD505-2E9C-101B-9397-08002B2CF9AE}" pid="20" name="FIN_Rsk">
    <vt:i4>0</vt:i4>
  </property>
  <property fmtid="{D5CDD505-2E9C-101B-9397-08002B2CF9AE}" pid="21" name="IV_Rsk">
    <vt:i4>0</vt:i4>
  </property>
  <property fmtid="{D5CDD505-2E9C-101B-9397-08002B2CF9AE}" pid="22" name="COMPL_Val">
    <vt:i4>0</vt:i4>
  </property>
  <property fmtid="{D5CDD505-2E9C-101B-9397-08002B2CF9AE}" pid="23" name="FIN_Val">
    <vt:i4>0</vt:i4>
  </property>
  <property fmtid="{D5CDD505-2E9C-101B-9397-08002B2CF9AE}" pid="24" name="COMPL_Rsk">
    <vt:i4>0</vt:i4>
  </property>
  <property fmtid="{D5CDD505-2E9C-101B-9397-08002B2CF9AE}" pid="25" name="MAX_IMPL">
    <vt:i4>0</vt:i4>
  </property>
  <property fmtid="{D5CDD505-2E9C-101B-9397-08002B2CF9AE}" pid="26" name="CURRENT_COMPLIANCE">
    <vt:i4>0</vt:i4>
  </property>
  <property fmtid="{D5CDD505-2E9C-101B-9397-08002B2CF9AE}" pid="27" name="FINAL_ALE_VAL">
    <vt:i4>0</vt:i4>
  </property>
  <property fmtid="{D5CDD505-2E9C-101B-9397-08002B2CF9AE}" pid="28" name="TOTAL_ALE_VAL">
    <vt:i4>0</vt:i4>
  </property>
  <property fmtid="{D5CDD505-2E9C-101B-9397-08002B2CF9AE}" pid="29" name="EXTERNAL_WL_VAL">
    <vt:i4>0</vt:i4>
  </property>
  <property fmtid="{D5CDD505-2E9C-101B-9397-08002B2CF9AE}" pid="30" name="INTERNAL_WL_VAL">
    <vt:i4>0</vt:i4>
  </property>
</Properties>
</file>