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306B1F" w14:paraId="4413DC92" w14:textId="77777777" w:rsidTr="000E23F6">
        <w:trPr>
          <w:trHeight w:hRule="exact" w:val="2324"/>
        </w:trPr>
        <w:tc>
          <w:tcPr>
            <w:tcW w:w="9748" w:type="dxa"/>
            <w:vAlign w:val="center"/>
          </w:tcPr>
          <w:p w14:paraId="3F1C847F" w14:textId="77777777" w:rsidR="000E23F6" w:rsidRPr="00306B1F" w:rsidRDefault="000E23F6" w:rsidP="000E23F6">
            <w:pPr>
              <w:rPr>
                <w:lang w:val="fr-FR"/>
              </w:rPr>
            </w:pPr>
            <w:bookmarkStart w:id="0" w:name="_GoBack"/>
            <w:bookmarkEnd w:id="0"/>
            <w:r w:rsidRPr="00306B1F">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306B1F" w14:paraId="5E1B868A" w14:textId="77777777" w:rsidTr="000E23F6">
        <w:trPr>
          <w:trHeight w:hRule="exact" w:val="2126"/>
        </w:trPr>
        <w:tc>
          <w:tcPr>
            <w:tcW w:w="9748" w:type="dxa"/>
            <w:vAlign w:val="center"/>
          </w:tcPr>
          <w:p w14:paraId="49019E1C" w14:textId="3078FB05" w:rsidR="000E23F6" w:rsidRPr="00306B1F" w:rsidRDefault="00B056A9"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0E23F6" w:rsidRPr="00306B1F">
                  <w:rPr>
                    <w:lang w:val="fr-FR"/>
                  </w:rPr>
                  <w:t>Nom de l’organisation</w:t>
                </w:r>
              </w:sdtContent>
            </w:sdt>
          </w:p>
        </w:tc>
      </w:tr>
      <w:tr w:rsidR="000E23F6" w:rsidRPr="00306B1F" w14:paraId="23279E46" w14:textId="77777777" w:rsidTr="000E23F6">
        <w:trPr>
          <w:trHeight w:hRule="exact" w:val="1701"/>
        </w:trPr>
        <w:tc>
          <w:tcPr>
            <w:tcW w:w="9748" w:type="dxa"/>
            <w:vAlign w:val="center"/>
          </w:tcPr>
          <w:p w14:paraId="61054B53" w14:textId="79236B40" w:rsidR="000E23F6" w:rsidRPr="00306B1F" w:rsidRDefault="00B056A9"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54489" w:rsidRPr="00306B1F">
                  <w:rPr>
                    <w:lang w:val="fr-FR"/>
                  </w:rPr>
                  <w:t>Titre du projet</w:t>
                </w:r>
              </w:sdtContent>
            </w:sdt>
          </w:p>
        </w:tc>
      </w:tr>
      <w:tr w:rsidR="000E23F6" w:rsidRPr="00306B1F" w14:paraId="21A21B41" w14:textId="77777777" w:rsidTr="000E23F6">
        <w:trPr>
          <w:trHeight w:val="2268"/>
        </w:trPr>
        <w:tc>
          <w:tcPr>
            <w:tcW w:w="9748" w:type="dxa"/>
            <w:vAlign w:val="center"/>
          </w:tcPr>
          <w:p w14:paraId="41EFA538" w14:textId="365ED739" w:rsidR="000E23F6" w:rsidRPr="00306B1F" w:rsidRDefault="00B056A9"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883CDB" w:rsidRPr="00306B1F">
                  <w:rPr>
                    <w:lang w:val="fr-FR"/>
                  </w:rPr>
                  <w:t>Rapport d’analyse des risques</w:t>
                </w:r>
              </w:sdtContent>
            </w:sdt>
          </w:p>
        </w:tc>
      </w:tr>
    </w:tbl>
    <w:p w14:paraId="62FC5225" w14:textId="77777777" w:rsidR="000E23F6" w:rsidRPr="00306B1F" w:rsidRDefault="000E23F6" w:rsidP="000E23F6">
      <w:pPr>
        <w:rPr>
          <w:lang w:val="fr-FR"/>
        </w:rPr>
      </w:pPr>
    </w:p>
    <w:p w14:paraId="04E844DD" w14:textId="77777777" w:rsidR="000E23F6" w:rsidRPr="00306B1F" w:rsidRDefault="000E23F6" w:rsidP="00164AE8">
      <w:pPr>
        <w:pStyle w:val="HDocProp"/>
        <w:rPr>
          <w:lang w:val="fr-FR"/>
        </w:rPr>
      </w:pPr>
      <w:r w:rsidRPr="00306B1F">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306B1F"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306B1F" w:rsidRDefault="000E23F6" w:rsidP="00164AE8">
            <w:pPr>
              <w:pStyle w:val="TabHeader1"/>
              <w:rPr>
                <w:lang w:val="fr-FR"/>
              </w:rPr>
            </w:pPr>
            <w:r w:rsidRPr="00306B1F">
              <w:rPr>
                <w:lang w:val="fr-FR"/>
              </w:rPr>
              <w:t>Numéro de séquence</w:t>
            </w:r>
          </w:p>
        </w:tc>
        <w:tc>
          <w:tcPr>
            <w:tcW w:w="7372" w:type="dxa"/>
          </w:tcPr>
          <w:p w14:paraId="58F8F4EA" w14:textId="05944C76" w:rsidR="000E23F6" w:rsidRPr="00306B1F"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Q</w:t>
            </w:r>
            <w:r w:rsidR="00C213E2" w:rsidRPr="00306B1F">
              <w:rPr>
                <w:lang w:val="fr-FR"/>
              </w:rPr>
              <w:t>1</w:t>
            </w:r>
            <w:r w:rsidRPr="00306B1F">
              <w:rPr>
                <w:lang w:val="fr-FR"/>
              </w:rPr>
              <w:t>40</w:t>
            </w:r>
          </w:p>
        </w:tc>
      </w:tr>
      <w:tr w:rsidR="000E23F6" w:rsidRPr="00306B1F"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306B1F" w:rsidRDefault="000E23F6" w:rsidP="00164AE8">
            <w:pPr>
              <w:pStyle w:val="TabHeader1"/>
              <w:rPr>
                <w:lang w:val="fr-FR"/>
              </w:rPr>
            </w:pPr>
            <w:r w:rsidRPr="00306B1F">
              <w:rPr>
                <w:lang w:val="fr-FR"/>
              </w:rPr>
              <w:t>Version</w:t>
            </w:r>
          </w:p>
        </w:tc>
        <w:tc>
          <w:tcPr>
            <w:tcW w:w="7372" w:type="dxa"/>
          </w:tcPr>
          <w:p w14:paraId="4903DFB7" w14:textId="7204D563" w:rsidR="000E23F6" w:rsidRPr="00306B1F" w:rsidRDefault="00B056A9"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196EC7">
                  <w:rPr>
                    <w:lang w:val="fr-FR"/>
                  </w:rPr>
                  <w:t>4.9</w:t>
                </w:r>
              </w:sdtContent>
            </w:sdt>
          </w:p>
        </w:tc>
      </w:tr>
      <w:tr w:rsidR="000E23F6" w:rsidRPr="00306B1F"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306B1F" w:rsidRDefault="000E23F6" w:rsidP="00164AE8">
            <w:pPr>
              <w:pStyle w:val="TabHeader1"/>
              <w:rPr>
                <w:lang w:val="fr-FR"/>
              </w:rPr>
            </w:pPr>
            <w:r w:rsidRPr="00306B1F">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A32BA23" w:rsidR="000E23F6" w:rsidRPr="00306B1F" w:rsidRDefault="000E23F6"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Projet</w:t>
                </w:r>
              </w:p>
            </w:tc>
          </w:sdtContent>
        </w:sdt>
      </w:tr>
      <w:tr w:rsidR="000E23F6" w:rsidRPr="00306B1F"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306B1F" w:rsidRDefault="000E23F6" w:rsidP="00164AE8">
            <w:pPr>
              <w:pStyle w:val="TabHeader1"/>
              <w:rPr>
                <w:lang w:val="fr-FR"/>
              </w:rPr>
            </w:pPr>
            <w:r w:rsidRPr="00306B1F">
              <w:rPr>
                <w:lang w:val="fr-FR"/>
              </w:rPr>
              <w:t>Approuvé par</w:t>
            </w:r>
          </w:p>
        </w:tc>
        <w:tc>
          <w:tcPr>
            <w:tcW w:w="7372" w:type="dxa"/>
          </w:tcPr>
          <w:p w14:paraId="76EAFC21" w14:textId="52F41BAF" w:rsidR="000E23F6" w:rsidRPr="00306B1F"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r>
      <w:tr w:rsidR="000E23F6" w:rsidRPr="00306B1F"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306B1F" w:rsidRDefault="000E23F6" w:rsidP="00164AE8">
            <w:pPr>
              <w:pStyle w:val="TabHeader1"/>
              <w:rPr>
                <w:lang w:val="fr-FR"/>
              </w:rPr>
            </w:pPr>
            <w:r w:rsidRPr="00306B1F">
              <w:rPr>
                <w:lang w:val="fr-FR"/>
              </w:rPr>
              <w:t>Date d’approbation</w:t>
            </w:r>
          </w:p>
        </w:tc>
        <w:tc>
          <w:tcPr>
            <w:tcW w:w="7372" w:type="dxa"/>
          </w:tcPr>
          <w:p w14:paraId="243E0B65" w14:textId="041E10D5" w:rsidR="000E23F6" w:rsidRPr="00306B1F"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fldChar w:fldCharType="begin"/>
            </w:r>
            <w:r w:rsidRPr="00306B1F">
              <w:rPr>
                <w:lang w:val="fr-FR"/>
              </w:rPr>
              <w:instrText xml:space="preserve"> TIME \@ "dd/MM/yy" </w:instrText>
            </w:r>
            <w:r w:rsidRPr="00306B1F">
              <w:rPr>
                <w:lang w:val="fr-FR"/>
              </w:rPr>
              <w:fldChar w:fldCharType="separate"/>
            </w:r>
            <w:r w:rsidR="00B056A9">
              <w:rPr>
                <w:noProof/>
                <w:lang w:val="fr-FR"/>
              </w:rPr>
              <w:t>14/07/17</w:t>
            </w:r>
            <w:r w:rsidRPr="00306B1F">
              <w:rPr>
                <w:lang w:val="fr-FR"/>
              </w:rPr>
              <w:fldChar w:fldCharType="end"/>
            </w:r>
          </w:p>
        </w:tc>
      </w:tr>
      <w:tr w:rsidR="000E23F6" w:rsidRPr="00306B1F"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306B1F" w:rsidRDefault="000E23F6" w:rsidP="00164AE8">
            <w:pPr>
              <w:pStyle w:val="TabHeader1"/>
              <w:rPr>
                <w:lang w:val="fr-FR"/>
              </w:rPr>
            </w:pPr>
            <w:r w:rsidRPr="00306B1F">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221D5B6B" w:rsidR="000E23F6" w:rsidRPr="00306B1F" w:rsidRDefault="00A1252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306B1F" w:rsidRDefault="000E23F6" w:rsidP="000E23F6">
      <w:pPr>
        <w:rPr>
          <w:lang w:val="fr-FR"/>
        </w:rPr>
      </w:pPr>
    </w:p>
    <w:p w14:paraId="14C1F2E8" w14:textId="77777777" w:rsidR="000E23F6" w:rsidRPr="00306B1F" w:rsidRDefault="000E23F6" w:rsidP="000E23F6">
      <w:pPr>
        <w:spacing w:after="120"/>
        <w:jc w:val="left"/>
        <w:rPr>
          <w:lang w:val="fr-FR"/>
        </w:rPr>
      </w:pPr>
      <w:r w:rsidRPr="00306B1F">
        <w:rPr>
          <w:b/>
          <w:lang w:val="fr-FR"/>
        </w:rPr>
        <w:br w:type="page"/>
      </w:r>
    </w:p>
    <w:p w14:paraId="6F905EC2" w14:textId="77777777" w:rsidR="000E23F6" w:rsidRPr="00306B1F" w:rsidRDefault="000E23F6" w:rsidP="00164AE8">
      <w:pPr>
        <w:pStyle w:val="HDocProp"/>
        <w:rPr>
          <w:lang w:val="fr-FR"/>
        </w:rPr>
      </w:pPr>
      <w:r w:rsidRPr="00306B1F">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306B1F"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306B1F" w:rsidRDefault="000E23F6" w:rsidP="00164AE8">
            <w:pPr>
              <w:pStyle w:val="TabHeader1"/>
              <w:rPr>
                <w:lang w:val="fr-FR"/>
              </w:rPr>
            </w:pPr>
            <w:r w:rsidRPr="00306B1F">
              <w:rPr>
                <w:lang w:val="fr-FR"/>
              </w:rPr>
              <w:t>Destinataire</w:t>
            </w:r>
          </w:p>
        </w:tc>
        <w:tc>
          <w:tcPr>
            <w:tcW w:w="1130" w:type="pct"/>
            <w:noWrap/>
          </w:tcPr>
          <w:p w14:paraId="088D74F1" w14:textId="77777777" w:rsidR="000E23F6" w:rsidRPr="00306B1F" w:rsidRDefault="000E23F6" w:rsidP="00164AE8">
            <w:pPr>
              <w:pStyle w:val="TabHeader1"/>
              <w:rPr>
                <w:lang w:val="fr-FR"/>
              </w:rPr>
            </w:pPr>
            <w:r w:rsidRPr="00306B1F">
              <w:rPr>
                <w:lang w:val="fr-FR"/>
              </w:rPr>
              <w:t>Canal</w:t>
            </w:r>
          </w:p>
        </w:tc>
        <w:tc>
          <w:tcPr>
            <w:tcW w:w="1195" w:type="pct"/>
            <w:noWrap/>
          </w:tcPr>
          <w:p w14:paraId="35CC0895" w14:textId="77777777" w:rsidR="000E23F6" w:rsidRPr="00306B1F" w:rsidRDefault="000E23F6" w:rsidP="00164AE8">
            <w:pPr>
              <w:pStyle w:val="TabHeader1"/>
              <w:rPr>
                <w:lang w:val="fr-FR"/>
              </w:rPr>
            </w:pPr>
            <w:r w:rsidRPr="00306B1F">
              <w:rPr>
                <w:lang w:val="fr-FR"/>
              </w:rPr>
              <w:t>Raison</w:t>
            </w:r>
          </w:p>
        </w:tc>
      </w:tr>
      <w:tr w:rsidR="000E23F6" w:rsidRPr="00306B1F" w14:paraId="15232712" w14:textId="77777777" w:rsidTr="00164AE8">
        <w:trPr>
          <w:trHeight w:val="225"/>
        </w:trPr>
        <w:tc>
          <w:tcPr>
            <w:tcW w:w="2675" w:type="pct"/>
            <w:noWrap/>
          </w:tcPr>
          <w:p w14:paraId="07E10FD6" w14:textId="77777777" w:rsidR="000E23F6" w:rsidRPr="00306B1F"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77777777" w:rsidR="000E23F6" w:rsidRPr="00306B1F" w:rsidRDefault="000E23F6" w:rsidP="00164AE8">
                <w:pPr>
                  <w:pStyle w:val="TabText1"/>
                  <w:rPr>
                    <w:lang w:val="fr-FR"/>
                  </w:rPr>
                </w:pPr>
                <w:r w:rsidRPr="00306B1F">
                  <w:rPr>
                    <w:lang w:val="fr-FR"/>
                  </w:rPr>
                  <w:t>Choisir</w:t>
                </w:r>
              </w:p>
            </w:tc>
          </w:sdtContent>
        </w:sdt>
        <w:tc>
          <w:tcPr>
            <w:tcW w:w="1195" w:type="pct"/>
            <w:noWrap/>
          </w:tcPr>
          <w:p w14:paraId="29C8BDB9" w14:textId="77777777" w:rsidR="000E23F6" w:rsidRPr="00306B1F" w:rsidRDefault="000E23F6" w:rsidP="00164AE8">
            <w:pPr>
              <w:pStyle w:val="TabText1"/>
              <w:rPr>
                <w:lang w:val="fr-FR"/>
              </w:rPr>
            </w:pPr>
            <w:r w:rsidRPr="00306B1F">
              <w:rPr>
                <w:lang w:val="fr-FR"/>
              </w:rPr>
              <w:t>Validation</w:t>
            </w:r>
          </w:p>
        </w:tc>
      </w:tr>
      <w:tr w:rsidR="000E23F6" w:rsidRPr="00306B1F" w14:paraId="76D5A4A3" w14:textId="77777777" w:rsidTr="00164AE8">
        <w:trPr>
          <w:trHeight w:val="225"/>
        </w:trPr>
        <w:tc>
          <w:tcPr>
            <w:tcW w:w="2675" w:type="pct"/>
            <w:noWrap/>
          </w:tcPr>
          <w:p w14:paraId="009E8E3F" w14:textId="77777777" w:rsidR="000E23F6" w:rsidRPr="00306B1F"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77777777" w:rsidR="000E23F6" w:rsidRPr="00306B1F" w:rsidRDefault="000E23F6" w:rsidP="00164AE8">
                <w:pPr>
                  <w:pStyle w:val="TabText1"/>
                  <w:rPr>
                    <w:lang w:val="fr-FR"/>
                  </w:rPr>
                </w:pPr>
                <w:r w:rsidRPr="00306B1F">
                  <w:rPr>
                    <w:lang w:val="fr-FR"/>
                  </w:rPr>
                  <w:t>Choisir</w:t>
                </w:r>
              </w:p>
            </w:tc>
          </w:sdtContent>
        </w:sdt>
        <w:tc>
          <w:tcPr>
            <w:tcW w:w="1195" w:type="pct"/>
            <w:noWrap/>
          </w:tcPr>
          <w:p w14:paraId="39330F10" w14:textId="77777777" w:rsidR="000E23F6" w:rsidRPr="00306B1F" w:rsidRDefault="000E23F6" w:rsidP="00164AE8">
            <w:pPr>
              <w:pStyle w:val="TabText1"/>
              <w:rPr>
                <w:lang w:val="fr-FR"/>
              </w:rPr>
            </w:pPr>
            <w:r w:rsidRPr="00306B1F">
              <w:rPr>
                <w:lang w:val="fr-FR"/>
              </w:rPr>
              <w:t>Validation</w:t>
            </w:r>
          </w:p>
        </w:tc>
      </w:tr>
    </w:tbl>
    <w:p w14:paraId="7D19FA85" w14:textId="77777777" w:rsidR="000E23F6" w:rsidRPr="00306B1F" w:rsidRDefault="000E23F6" w:rsidP="00164AE8">
      <w:pPr>
        <w:pStyle w:val="Figure"/>
        <w:rPr>
          <w:lang w:val="fr-FR"/>
        </w:rPr>
      </w:pPr>
    </w:p>
    <w:p w14:paraId="68ACC384" w14:textId="77777777" w:rsidR="000E23F6" w:rsidRPr="00306B1F" w:rsidRDefault="000E23F6" w:rsidP="00164AE8">
      <w:pPr>
        <w:pStyle w:val="HDocProp"/>
        <w:rPr>
          <w:lang w:val="fr-FR"/>
        </w:rPr>
      </w:pPr>
      <w:r w:rsidRPr="00306B1F">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306B1F"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306B1F" w:rsidRDefault="000E23F6" w:rsidP="00164AE8">
            <w:pPr>
              <w:pStyle w:val="TabHeader1"/>
              <w:rPr>
                <w:lang w:val="fr-FR"/>
              </w:rPr>
            </w:pPr>
            <w:r w:rsidRPr="00306B1F">
              <w:rPr>
                <w:lang w:val="fr-FR"/>
              </w:rPr>
              <w:t>Version</w:t>
            </w:r>
          </w:p>
        </w:tc>
        <w:tc>
          <w:tcPr>
            <w:tcW w:w="661" w:type="pct"/>
            <w:noWrap/>
          </w:tcPr>
          <w:p w14:paraId="06D851CD" w14:textId="77777777" w:rsidR="000E23F6" w:rsidRPr="00306B1F" w:rsidRDefault="000E23F6" w:rsidP="00164AE8">
            <w:pPr>
              <w:pStyle w:val="TabHeader1"/>
              <w:rPr>
                <w:lang w:val="fr-FR"/>
              </w:rPr>
            </w:pPr>
            <w:r w:rsidRPr="00306B1F">
              <w:rPr>
                <w:lang w:val="fr-FR"/>
              </w:rPr>
              <w:t>Date</w:t>
            </w:r>
          </w:p>
        </w:tc>
        <w:tc>
          <w:tcPr>
            <w:tcW w:w="661" w:type="pct"/>
            <w:noWrap/>
          </w:tcPr>
          <w:p w14:paraId="33C6D833" w14:textId="77777777" w:rsidR="000E23F6" w:rsidRPr="00306B1F" w:rsidRDefault="000E23F6" w:rsidP="00164AE8">
            <w:pPr>
              <w:pStyle w:val="TabHeader1"/>
              <w:rPr>
                <w:lang w:val="fr-FR"/>
              </w:rPr>
            </w:pPr>
            <w:r w:rsidRPr="00306B1F">
              <w:rPr>
                <w:lang w:val="fr-FR"/>
              </w:rPr>
              <w:t>Auteur</w:t>
            </w:r>
          </w:p>
        </w:tc>
        <w:tc>
          <w:tcPr>
            <w:tcW w:w="3160" w:type="pct"/>
            <w:noWrap/>
          </w:tcPr>
          <w:p w14:paraId="6E60F53D" w14:textId="77777777" w:rsidR="000E23F6" w:rsidRPr="00306B1F" w:rsidRDefault="000E23F6" w:rsidP="00164AE8">
            <w:pPr>
              <w:pStyle w:val="TabHeader1"/>
              <w:rPr>
                <w:lang w:val="fr-FR"/>
              </w:rPr>
            </w:pPr>
            <w:r w:rsidRPr="00306B1F">
              <w:rPr>
                <w:lang w:val="fr-FR"/>
              </w:rPr>
              <w:t>Modifications</w:t>
            </w:r>
          </w:p>
        </w:tc>
      </w:tr>
      <w:tr w:rsidR="000E23F6" w:rsidRPr="00306B1F" w14:paraId="72B70C7A" w14:textId="77777777" w:rsidTr="00164AE8">
        <w:trPr>
          <w:trHeight w:val="225"/>
        </w:trPr>
        <w:tc>
          <w:tcPr>
            <w:tcW w:w="518" w:type="pct"/>
            <w:noWrap/>
          </w:tcPr>
          <w:p w14:paraId="45DB2E65" w14:textId="77777777" w:rsidR="000E23F6" w:rsidRPr="00306B1F" w:rsidRDefault="000E23F6" w:rsidP="00164AE8">
            <w:pPr>
              <w:pStyle w:val="TabText1"/>
              <w:rPr>
                <w:lang w:val="fr-FR"/>
              </w:rPr>
            </w:pPr>
            <w:r w:rsidRPr="00306B1F">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58BCB45" w:rsidR="000E23F6" w:rsidRPr="00306B1F" w:rsidRDefault="00C213E2" w:rsidP="00164AE8">
                <w:pPr>
                  <w:pStyle w:val="TabText1"/>
                  <w:rPr>
                    <w:lang w:val="fr-FR"/>
                  </w:rPr>
                </w:pPr>
                <w:r w:rsidRPr="00306B1F">
                  <w:rPr>
                    <w:lang w:val="fr-FR"/>
                  </w:rPr>
                  <w:t>…</w:t>
                </w:r>
              </w:p>
            </w:tc>
          </w:sdtContent>
        </w:sdt>
        <w:tc>
          <w:tcPr>
            <w:tcW w:w="661" w:type="pct"/>
            <w:noWrap/>
          </w:tcPr>
          <w:p w14:paraId="16370ECC" w14:textId="5136E952" w:rsidR="000E23F6" w:rsidRPr="00306B1F" w:rsidRDefault="000E23F6" w:rsidP="00164AE8">
            <w:pPr>
              <w:pStyle w:val="TabText1"/>
              <w:rPr>
                <w:lang w:val="fr-FR"/>
              </w:rPr>
            </w:pPr>
          </w:p>
        </w:tc>
        <w:tc>
          <w:tcPr>
            <w:tcW w:w="3160" w:type="pct"/>
            <w:noWrap/>
          </w:tcPr>
          <w:p w14:paraId="593F76A2" w14:textId="5CFC5859" w:rsidR="000E23F6" w:rsidRPr="00306B1F" w:rsidRDefault="000E23F6" w:rsidP="00164AE8">
            <w:pPr>
              <w:pStyle w:val="TabText1"/>
              <w:rPr>
                <w:lang w:val="fr-FR"/>
              </w:rPr>
            </w:pPr>
          </w:p>
        </w:tc>
      </w:tr>
      <w:tr w:rsidR="000E23F6" w:rsidRPr="00306B1F" w14:paraId="78E43B8A" w14:textId="77777777" w:rsidTr="00164AE8">
        <w:trPr>
          <w:trHeight w:val="225"/>
        </w:trPr>
        <w:tc>
          <w:tcPr>
            <w:tcW w:w="518" w:type="pct"/>
            <w:noWrap/>
          </w:tcPr>
          <w:p w14:paraId="7366862D" w14:textId="77777777" w:rsidR="000E23F6" w:rsidRPr="00306B1F" w:rsidRDefault="000E23F6" w:rsidP="00164AE8">
            <w:pPr>
              <w:pStyle w:val="TabText1"/>
              <w:rPr>
                <w:lang w:val="fr-FR"/>
              </w:rPr>
            </w:pPr>
            <w:r w:rsidRPr="00306B1F">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2FC97DE5" w:rsidR="000E23F6" w:rsidRPr="00306B1F" w:rsidRDefault="00C213E2" w:rsidP="00164AE8">
                <w:pPr>
                  <w:pStyle w:val="TabText1"/>
                  <w:rPr>
                    <w:lang w:val="fr-FR"/>
                  </w:rPr>
                </w:pPr>
                <w:r w:rsidRPr="00306B1F">
                  <w:rPr>
                    <w:lang w:val="fr-FR"/>
                  </w:rPr>
                  <w:t>…</w:t>
                </w:r>
              </w:p>
            </w:tc>
          </w:sdtContent>
        </w:sdt>
        <w:tc>
          <w:tcPr>
            <w:tcW w:w="661" w:type="pct"/>
            <w:noWrap/>
          </w:tcPr>
          <w:p w14:paraId="21772271" w14:textId="1F21D1E8" w:rsidR="000E23F6" w:rsidRPr="00306B1F" w:rsidRDefault="000E23F6" w:rsidP="00164AE8">
            <w:pPr>
              <w:pStyle w:val="TabText1"/>
              <w:rPr>
                <w:lang w:val="fr-FR"/>
              </w:rPr>
            </w:pPr>
          </w:p>
        </w:tc>
        <w:tc>
          <w:tcPr>
            <w:tcW w:w="3160" w:type="pct"/>
            <w:noWrap/>
          </w:tcPr>
          <w:p w14:paraId="72711FF7" w14:textId="792D0948" w:rsidR="000E23F6" w:rsidRPr="00306B1F" w:rsidRDefault="000E23F6" w:rsidP="00164AE8">
            <w:pPr>
              <w:pStyle w:val="TabText1"/>
              <w:rPr>
                <w:lang w:val="fr-FR"/>
              </w:rPr>
            </w:pPr>
          </w:p>
        </w:tc>
      </w:tr>
    </w:tbl>
    <w:p w14:paraId="7CA02861" w14:textId="77777777" w:rsidR="000E23F6" w:rsidRPr="00306B1F" w:rsidRDefault="000E23F6" w:rsidP="00164AE8">
      <w:pPr>
        <w:pStyle w:val="Figure"/>
        <w:rPr>
          <w:lang w:val="fr-FR"/>
        </w:rPr>
      </w:pPr>
    </w:p>
    <w:p w14:paraId="273A16C3" w14:textId="77777777" w:rsidR="000E23F6" w:rsidRPr="00306B1F" w:rsidRDefault="000E23F6" w:rsidP="00164AE8">
      <w:pPr>
        <w:pStyle w:val="HDocProp"/>
        <w:rPr>
          <w:lang w:val="fr-FR"/>
        </w:rPr>
      </w:pPr>
      <w:r w:rsidRPr="00306B1F">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306B1F"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306B1F" w:rsidRDefault="000E23F6" w:rsidP="00164AE8">
            <w:pPr>
              <w:pStyle w:val="TabHeader1"/>
              <w:rPr>
                <w:lang w:val="fr-FR"/>
              </w:rPr>
            </w:pPr>
            <w:r w:rsidRPr="00306B1F">
              <w:rPr>
                <w:lang w:val="fr-FR"/>
              </w:rPr>
              <w:t>Nom</w:t>
            </w:r>
          </w:p>
        </w:tc>
        <w:tc>
          <w:tcPr>
            <w:tcW w:w="1471" w:type="pct"/>
            <w:noWrap/>
          </w:tcPr>
          <w:p w14:paraId="4F2309D5" w14:textId="77777777" w:rsidR="000E23F6" w:rsidRPr="00306B1F" w:rsidRDefault="000E23F6" w:rsidP="00164AE8">
            <w:pPr>
              <w:pStyle w:val="TabHeader1"/>
              <w:rPr>
                <w:lang w:val="fr-FR"/>
              </w:rPr>
            </w:pPr>
            <w:r w:rsidRPr="00306B1F">
              <w:rPr>
                <w:lang w:val="fr-FR"/>
              </w:rPr>
              <w:t>Entité</w:t>
            </w:r>
          </w:p>
        </w:tc>
      </w:tr>
      <w:tr w:rsidR="0054505A" w:rsidRPr="00306B1F" w14:paraId="6D20D73F" w14:textId="77777777" w:rsidTr="00164AE8">
        <w:trPr>
          <w:trHeight w:val="225"/>
        </w:trPr>
        <w:tc>
          <w:tcPr>
            <w:tcW w:w="3529" w:type="pct"/>
            <w:noWrap/>
          </w:tcPr>
          <w:p w14:paraId="58FCBE26" w14:textId="77777777" w:rsidR="0054505A" w:rsidRPr="00306B1F" w:rsidRDefault="0054505A" w:rsidP="0054505A">
            <w:pPr>
              <w:pStyle w:val="TabText1"/>
              <w:rPr>
                <w:lang w:val="fr-FR"/>
              </w:rPr>
            </w:pPr>
            <w:r w:rsidRPr="00306B1F">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71D48C9E" w:rsidR="0054505A" w:rsidRPr="00306B1F" w:rsidRDefault="0054505A" w:rsidP="0054505A">
                <w:pPr>
                  <w:pStyle w:val="TabText1"/>
                  <w:rPr>
                    <w:lang w:val="fr-FR"/>
                  </w:rPr>
                </w:pPr>
                <w:r w:rsidRPr="00306B1F">
                  <w:rPr>
                    <w:lang w:val="fr-FR"/>
                  </w:rPr>
                  <w:t>Customer</w:t>
                </w:r>
              </w:p>
            </w:tc>
          </w:sdtContent>
        </w:sdt>
      </w:tr>
      <w:tr w:rsidR="0054505A" w:rsidRPr="00306B1F" w14:paraId="3F67867A" w14:textId="77777777" w:rsidTr="00164AE8">
        <w:trPr>
          <w:trHeight w:val="225"/>
        </w:trPr>
        <w:tc>
          <w:tcPr>
            <w:tcW w:w="3529" w:type="pct"/>
            <w:noWrap/>
          </w:tcPr>
          <w:p w14:paraId="1FEE7038" w14:textId="77777777" w:rsidR="0054505A" w:rsidRPr="00306B1F" w:rsidRDefault="0054505A" w:rsidP="0054505A">
            <w:pPr>
              <w:pStyle w:val="TabText1"/>
              <w:rPr>
                <w:lang w:val="fr-FR"/>
              </w:rPr>
            </w:pPr>
            <w:r w:rsidRPr="00306B1F">
              <w:rPr>
                <w:lang w:val="fr-FR"/>
              </w:rPr>
              <w:t>Groupe de travail itrust (Liste avec première lettre du prénom et nom)</w:t>
            </w:r>
          </w:p>
        </w:tc>
        <w:tc>
          <w:tcPr>
            <w:tcW w:w="1471" w:type="pct"/>
            <w:noWrap/>
          </w:tcPr>
          <w:p w14:paraId="1953D037" w14:textId="12E5DE8C" w:rsidR="0054505A" w:rsidRPr="00306B1F" w:rsidRDefault="0054505A" w:rsidP="0054505A">
            <w:pPr>
              <w:pStyle w:val="TabText1"/>
              <w:rPr>
                <w:lang w:val="fr-FR"/>
              </w:rPr>
            </w:pPr>
            <w:r w:rsidRPr="00306B1F">
              <w:rPr>
                <w:lang w:val="fr-FR"/>
              </w:rPr>
              <w:t>itrust consulting</w:t>
            </w:r>
          </w:p>
        </w:tc>
      </w:tr>
    </w:tbl>
    <w:p w14:paraId="019ECE84" w14:textId="1BF2C27B" w:rsidR="000E23F6" w:rsidRPr="00306B1F" w:rsidRDefault="000E23F6" w:rsidP="00851498">
      <w:pPr>
        <w:pStyle w:val="Figure"/>
        <w:rPr>
          <w:lang w:val="fr-FR"/>
        </w:rPr>
      </w:pPr>
    </w:p>
    <w:p w14:paraId="44654969" w14:textId="77777777" w:rsidR="000E23F6" w:rsidRPr="00306B1F" w:rsidRDefault="000E23F6" w:rsidP="00851498">
      <w:pPr>
        <w:pStyle w:val="HDocProp"/>
        <w:rPr>
          <w:lang w:val="fr-FR"/>
        </w:rPr>
      </w:pPr>
      <w:r w:rsidRPr="00306B1F">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306B1F"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306B1F" w:rsidRDefault="000E23F6" w:rsidP="00851498">
            <w:pPr>
              <w:pStyle w:val="TabHeader1"/>
              <w:rPr>
                <w:lang w:val="fr-FR"/>
              </w:rPr>
            </w:pPr>
            <w:r w:rsidRPr="00306B1F">
              <w:rPr>
                <w:lang w:val="fr-FR"/>
              </w:rPr>
              <w:t>Nom</w:t>
            </w:r>
          </w:p>
        </w:tc>
        <w:tc>
          <w:tcPr>
            <w:tcW w:w="1891" w:type="dxa"/>
            <w:noWrap/>
          </w:tcPr>
          <w:p w14:paraId="26237B68" w14:textId="77777777" w:rsidR="000E23F6" w:rsidRPr="00306B1F" w:rsidRDefault="000E23F6" w:rsidP="00851498">
            <w:pPr>
              <w:pStyle w:val="TabHeader1"/>
              <w:rPr>
                <w:lang w:val="fr-FR"/>
              </w:rPr>
            </w:pPr>
            <w:r w:rsidRPr="00306B1F">
              <w:rPr>
                <w:lang w:val="fr-FR"/>
              </w:rPr>
              <w:t>Rôle</w:t>
            </w:r>
          </w:p>
        </w:tc>
        <w:tc>
          <w:tcPr>
            <w:tcW w:w="1907" w:type="dxa"/>
            <w:noWrap/>
          </w:tcPr>
          <w:p w14:paraId="3A420957" w14:textId="77777777" w:rsidR="000E23F6" w:rsidRPr="00306B1F" w:rsidRDefault="000E23F6" w:rsidP="00851498">
            <w:pPr>
              <w:pStyle w:val="TabHeader1"/>
              <w:rPr>
                <w:lang w:val="fr-FR"/>
              </w:rPr>
            </w:pPr>
            <w:r w:rsidRPr="00306B1F">
              <w:rPr>
                <w:lang w:val="fr-FR"/>
              </w:rPr>
              <w:t>Responsabilité</w:t>
            </w:r>
          </w:p>
        </w:tc>
        <w:tc>
          <w:tcPr>
            <w:tcW w:w="1389" w:type="dxa"/>
            <w:noWrap/>
          </w:tcPr>
          <w:p w14:paraId="126D302A" w14:textId="77777777" w:rsidR="000E23F6" w:rsidRPr="00306B1F" w:rsidRDefault="000E23F6" w:rsidP="00851498">
            <w:pPr>
              <w:pStyle w:val="TabHeader1"/>
              <w:rPr>
                <w:lang w:val="fr-FR"/>
              </w:rPr>
            </w:pPr>
            <w:r w:rsidRPr="00306B1F">
              <w:rPr>
                <w:lang w:val="fr-FR"/>
              </w:rPr>
              <w:t>Date</w:t>
            </w:r>
          </w:p>
        </w:tc>
        <w:tc>
          <w:tcPr>
            <w:tcW w:w="2569" w:type="dxa"/>
            <w:noWrap/>
          </w:tcPr>
          <w:p w14:paraId="01DD81C5" w14:textId="77777777" w:rsidR="000E23F6" w:rsidRPr="00306B1F" w:rsidRDefault="000E23F6" w:rsidP="00851498">
            <w:pPr>
              <w:pStyle w:val="TabHeader1"/>
              <w:rPr>
                <w:lang w:val="fr-FR"/>
              </w:rPr>
            </w:pPr>
            <w:r w:rsidRPr="00306B1F">
              <w:rPr>
                <w:lang w:val="fr-FR"/>
              </w:rPr>
              <w:t>Signature</w:t>
            </w:r>
          </w:p>
        </w:tc>
      </w:tr>
      <w:tr w:rsidR="000E23F6" w:rsidRPr="00306B1F" w14:paraId="40026FC8" w14:textId="77777777" w:rsidTr="00851498">
        <w:trPr>
          <w:trHeight w:val="1134"/>
        </w:trPr>
        <w:tc>
          <w:tcPr>
            <w:tcW w:w="1892" w:type="dxa"/>
            <w:noWrap/>
          </w:tcPr>
          <w:p w14:paraId="7B925AB6" w14:textId="77777777" w:rsidR="000E23F6" w:rsidRPr="00306B1F"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77777777" w:rsidR="000E23F6" w:rsidRPr="00306B1F" w:rsidRDefault="000E23F6" w:rsidP="00851498">
                <w:pPr>
                  <w:pStyle w:val="TabText1"/>
                  <w:rPr>
                    <w:lang w:val="fr-FR"/>
                  </w:rPr>
                </w:pPr>
                <w:r w:rsidRPr="00306B1F">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77777777" w:rsidR="000E23F6" w:rsidRPr="00306B1F" w:rsidRDefault="000E23F6" w:rsidP="00851498">
                <w:pPr>
                  <w:pStyle w:val="TabText1"/>
                  <w:rPr>
                    <w:lang w:val="fr-FR"/>
                  </w:rPr>
                </w:pPr>
                <w:r w:rsidRPr="00306B1F">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77777777" w:rsidR="000E23F6" w:rsidRPr="00306B1F" w:rsidRDefault="000E23F6" w:rsidP="00851498">
                <w:pPr>
                  <w:pStyle w:val="TabText1"/>
                  <w:rPr>
                    <w:lang w:val="fr-FR"/>
                  </w:rPr>
                </w:pPr>
                <w:r w:rsidRPr="00306B1F">
                  <w:rPr>
                    <w:lang w:val="fr-FR"/>
                  </w:rPr>
                  <w:t>…</w:t>
                </w:r>
              </w:p>
            </w:tc>
          </w:sdtContent>
        </w:sdt>
        <w:tc>
          <w:tcPr>
            <w:tcW w:w="2569" w:type="dxa"/>
            <w:noWrap/>
          </w:tcPr>
          <w:p w14:paraId="1D78D7FB" w14:textId="77777777" w:rsidR="000E23F6" w:rsidRPr="00306B1F" w:rsidRDefault="000E23F6" w:rsidP="00851498">
            <w:pPr>
              <w:pStyle w:val="TabText1"/>
              <w:rPr>
                <w:lang w:val="fr-FR"/>
              </w:rPr>
            </w:pPr>
          </w:p>
        </w:tc>
      </w:tr>
      <w:tr w:rsidR="000E23F6" w:rsidRPr="00306B1F" w14:paraId="6FCB243E" w14:textId="77777777" w:rsidTr="00851498">
        <w:trPr>
          <w:trHeight w:val="1134"/>
        </w:trPr>
        <w:tc>
          <w:tcPr>
            <w:tcW w:w="1892" w:type="dxa"/>
            <w:noWrap/>
          </w:tcPr>
          <w:p w14:paraId="38871CF4" w14:textId="77777777" w:rsidR="000E23F6" w:rsidRPr="00306B1F"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77777777" w:rsidR="000E23F6" w:rsidRPr="00306B1F" w:rsidRDefault="000E23F6" w:rsidP="00851498">
                <w:pPr>
                  <w:pStyle w:val="TabText1"/>
                  <w:rPr>
                    <w:lang w:val="fr-FR"/>
                  </w:rPr>
                </w:pPr>
                <w:r w:rsidRPr="00306B1F">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77777777" w:rsidR="000E23F6" w:rsidRPr="00306B1F" w:rsidRDefault="000E23F6" w:rsidP="00851498">
                <w:pPr>
                  <w:pStyle w:val="TabText1"/>
                  <w:rPr>
                    <w:lang w:val="fr-FR"/>
                  </w:rPr>
                </w:pPr>
                <w:r w:rsidRPr="00306B1F">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77777777" w:rsidR="000E23F6" w:rsidRPr="00306B1F" w:rsidRDefault="000E23F6" w:rsidP="00851498">
                <w:pPr>
                  <w:pStyle w:val="TabText1"/>
                  <w:rPr>
                    <w:lang w:val="fr-FR"/>
                  </w:rPr>
                </w:pPr>
                <w:r w:rsidRPr="00306B1F">
                  <w:rPr>
                    <w:lang w:val="fr-FR"/>
                  </w:rPr>
                  <w:t>…</w:t>
                </w:r>
              </w:p>
            </w:tc>
          </w:sdtContent>
        </w:sdt>
        <w:tc>
          <w:tcPr>
            <w:tcW w:w="2569" w:type="dxa"/>
            <w:noWrap/>
          </w:tcPr>
          <w:p w14:paraId="0A801C52" w14:textId="77777777" w:rsidR="000E23F6" w:rsidRPr="00306B1F" w:rsidRDefault="000E23F6" w:rsidP="00851498">
            <w:pPr>
              <w:pStyle w:val="TabText1"/>
              <w:rPr>
                <w:lang w:val="fr-FR"/>
              </w:rPr>
            </w:pPr>
          </w:p>
        </w:tc>
      </w:tr>
    </w:tbl>
    <w:p w14:paraId="5F3A500A" w14:textId="77777777" w:rsidR="000E23F6" w:rsidRPr="00306B1F" w:rsidRDefault="000E23F6" w:rsidP="00851498">
      <w:pPr>
        <w:pStyle w:val="Figure"/>
        <w:rPr>
          <w:lang w:val="fr-FR"/>
        </w:rPr>
      </w:pPr>
    </w:p>
    <w:p w14:paraId="5B1D70AA" w14:textId="77777777" w:rsidR="000E23F6" w:rsidRPr="00306B1F" w:rsidRDefault="000E23F6" w:rsidP="000E23F6">
      <w:pPr>
        <w:rPr>
          <w:lang w:val="fr-FR"/>
        </w:rPr>
      </w:pPr>
      <w:r w:rsidRPr="00306B1F">
        <w:rPr>
          <w:lang w:val="fr-FR"/>
        </w:rPr>
        <w:br w:type="page"/>
      </w:r>
    </w:p>
    <w:p w14:paraId="790F74A9" w14:textId="6B15D1BF" w:rsidR="005E2DC4" w:rsidRPr="00306B1F" w:rsidRDefault="00A679FC" w:rsidP="00851498">
      <w:pPr>
        <w:pStyle w:val="HToc"/>
        <w:rPr>
          <w:lang w:val="fr-FR"/>
        </w:rPr>
      </w:pPr>
      <w:r w:rsidRPr="00306B1F">
        <w:rPr>
          <w:lang w:val="fr-FR"/>
        </w:rPr>
        <w:lastRenderedPageBreak/>
        <w:t>Sommaire analytique</w:t>
      </w:r>
    </w:p>
    <w:p w14:paraId="60FB757F" w14:textId="77777777" w:rsidR="00EB1840" w:rsidRPr="00306B1F" w:rsidRDefault="00EB1840" w:rsidP="00851498">
      <w:pPr>
        <w:pStyle w:val="Heading5"/>
        <w:rPr>
          <w:lang w:val="fr-FR"/>
        </w:rPr>
      </w:pPr>
      <w:r w:rsidRPr="00306B1F">
        <w:rPr>
          <w:lang w:val="fr-FR"/>
        </w:rPr>
        <w:t>Contexte</w:t>
      </w:r>
    </w:p>
    <w:p w14:paraId="29D77DF4" w14:textId="0F3F96B0" w:rsidR="00EB1840" w:rsidRPr="00306B1F" w:rsidRDefault="0054505A" w:rsidP="00B32C9C">
      <w:pPr>
        <w:rPr>
          <w:lang w:val="fr-FR"/>
        </w:rPr>
      </w:pPr>
      <w:r w:rsidRPr="00306B1F">
        <w:rPr>
          <w:lang w:val="fr-FR"/>
        </w:rPr>
        <w:t xml:space="preserve">Ce document présente les résultats de </w:t>
      </w:r>
      <w:r w:rsidR="00B32C9C" w:rsidRPr="00306B1F">
        <w:rPr>
          <w:lang w:val="fr-FR"/>
        </w:rPr>
        <w:t xml:space="preserve">l’appréciation du risque effectuée par </w:t>
      </w:r>
      <w:bookmarkStart w:id="1" w:name="_Hlk483569665"/>
      <w:sdt>
        <w:sdtPr>
          <w:rPr>
            <w:lang w:val="fr-FR"/>
          </w:rPr>
          <w:alias w:val="Consultant"/>
          <w:tag w:val="Consultant"/>
          <w:id w:val="1269123287"/>
          <w:placeholder>
            <w:docPart w:val="4B86C5C14B314E599369537C68C3AF32"/>
          </w:placeholder>
        </w:sdtPr>
        <w:sdtEndPr/>
        <w:sdtContent>
          <w:r w:rsidR="00B32C9C" w:rsidRPr="00306B1F">
            <w:rPr>
              <w:lang w:val="fr-FR"/>
            </w:rPr>
            <w:t>Name of the consultant</w:t>
          </w:r>
        </w:sdtContent>
      </w:sdt>
      <w:bookmarkEnd w:id="1"/>
      <w:r w:rsidR="00B32C9C" w:rsidRPr="00306B1F">
        <w:rPr>
          <w:lang w:val="fr-FR"/>
        </w:rPr>
        <w:t xml:space="preserve">. Ce projet </w:t>
      </w:r>
      <w:r w:rsidR="00EB1840" w:rsidRPr="00306B1F">
        <w:rPr>
          <w:lang w:val="fr-FR"/>
        </w:rPr>
        <w:t xml:space="preserve">visait à obtenir une évaluation du risque détaillée pour établir une vue de la gestion du risque courant et un plan de traitement utilisé pour améliorer la sécurité </w:t>
      </w:r>
      <w:r w:rsidR="00B32C9C" w:rsidRPr="00306B1F">
        <w:rPr>
          <w:lang w:val="fr-FR"/>
        </w:rPr>
        <w:t>des traitement</w:t>
      </w:r>
      <w:r w:rsidR="00494982" w:rsidRPr="00306B1F">
        <w:rPr>
          <w:lang w:val="fr-FR"/>
        </w:rPr>
        <w:t>s</w:t>
      </w:r>
      <w:r w:rsidR="00B32C9C" w:rsidRPr="00306B1F">
        <w:rPr>
          <w:lang w:val="fr-FR"/>
        </w:rPr>
        <w:t xml:space="preserve"> de l’information </w:t>
      </w:r>
      <w:r w:rsidR="000851BB" w:rsidRPr="00306B1F">
        <w:rPr>
          <w:lang w:val="fr-FR"/>
        </w:rPr>
        <w:t>au cours des prochaines années</w:t>
      </w:r>
      <w:r w:rsidR="00EB1840" w:rsidRPr="00306B1F">
        <w:rPr>
          <w:lang w:val="fr-FR"/>
        </w:rPr>
        <w:t>. L’</w:t>
      </w:r>
      <w:r w:rsidR="006C13E9" w:rsidRPr="00306B1F">
        <w:rPr>
          <w:lang w:val="fr-FR"/>
        </w:rPr>
        <w:t>appréciation et le traitement des risques</w:t>
      </w:r>
      <w:r w:rsidR="00EB1840" w:rsidRPr="00306B1F">
        <w:rPr>
          <w:lang w:val="fr-FR"/>
        </w:rPr>
        <w:t xml:space="preserve"> </w:t>
      </w:r>
      <w:r w:rsidR="006C13E9" w:rsidRPr="00306B1F">
        <w:rPr>
          <w:lang w:val="fr-FR"/>
        </w:rPr>
        <w:t>ont</w:t>
      </w:r>
      <w:r w:rsidR="00EB1840" w:rsidRPr="00306B1F">
        <w:rPr>
          <w:lang w:val="fr-FR"/>
        </w:rPr>
        <w:t xml:space="preserve"> suivi les conseils de la norme ISO 27005 sur la gestion du risque et s</w:t>
      </w:r>
      <w:r w:rsidR="00833D46" w:rsidRPr="00306B1F">
        <w:rPr>
          <w:lang w:val="fr-FR"/>
        </w:rPr>
        <w:t xml:space="preserve">e </w:t>
      </w:r>
      <w:r w:rsidR="003648E2" w:rsidRPr="00306B1F">
        <w:rPr>
          <w:lang w:val="fr-FR"/>
        </w:rPr>
        <w:t xml:space="preserve">sont </w:t>
      </w:r>
      <w:r w:rsidR="000851BB" w:rsidRPr="00306B1F">
        <w:rPr>
          <w:lang w:val="fr-FR"/>
        </w:rPr>
        <w:t>fondés</w:t>
      </w:r>
      <w:r w:rsidR="00EB1840" w:rsidRPr="00306B1F">
        <w:rPr>
          <w:lang w:val="fr-FR"/>
        </w:rPr>
        <w:t xml:space="preserve"> sur l’outil TRICK Service développé par itrust consulting.</w:t>
      </w:r>
    </w:p>
    <w:p w14:paraId="4B07B3EF" w14:textId="157EA9EC" w:rsidR="00EB1840" w:rsidRPr="00306B1F" w:rsidRDefault="000851BB" w:rsidP="00851498">
      <w:pPr>
        <w:pStyle w:val="Heading5"/>
        <w:rPr>
          <w:lang w:val="fr-FR"/>
        </w:rPr>
      </w:pPr>
      <w:r w:rsidRPr="00306B1F">
        <w:rPr>
          <w:lang w:val="fr-FR"/>
        </w:rPr>
        <w:t>Périmètre de l’analyse</w:t>
      </w:r>
    </w:p>
    <w:p w14:paraId="018EBDCE" w14:textId="231D9E21" w:rsidR="00EB1840" w:rsidRPr="00306B1F" w:rsidRDefault="000851BB" w:rsidP="000E23F6">
      <w:pPr>
        <w:rPr>
          <w:lang w:val="fr-FR"/>
        </w:rPr>
      </w:pPr>
      <w:r w:rsidRPr="00306B1F">
        <w:rPr>
          <w:lang w:val="fr-FR"/>
        </w:rPr>
        <w:t xml:space="preserve">Le périmètre de l’analyse de risque </w:t>
      </w:r>
      <w:r w:rsidR="004B5D90" w:rsidRPr="00306B1F">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AC3777">
            <w:rPr>
              <w:highlight w:val="yellow"/>
              <w:lang w:val="fr-FR"/>
            </w:rPr>
            <w:t>Résumé du scope</w:t>
          </w:r>
        </w:sdtContent>
      </w:sdt>
    </w:p>
    <w:p w14:paraId="5C14437A" w14:textId="77777777" w:rsidR="00EB1840" w:rsidRPr="00306B1F" w:rsidRDefault="00EB1840" w:rsidP="00851498">
      <w:pPr>
        <w:pStyle w:val="Heading5"/>
        <w:rPr>
          <w:lang w:val="fr-FR"/>
        </w:rPr>
      </w:pPr>
      <w:r w:rsidRPr="00306B1F">
        <w:rPr>
          <w:lang w:val="fr-FR"/>
        </w:rPr>
        <w:t>Résultats et limitations</w:t>
      </w:r>
    </w:p>
    <w:p w14:paraId="106D8FA4" w14:textId="0E8E9D5E" w:rsidR="00EB1840" w:rsidRPr="00306B1F" w:rsidRDefault="002227AC" w:rsidP="00AD6759">
      <w:pPr>
        <w:rPr>
          <w:lang w:val="fr-FR"/>
        </w:rPr>
      </w:pPr>
      <w:r w:rsidRPr="00306B1F">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Pr="00306B1F">
            <w:rPr>
              <w:lang w:val="fr-FR"/>
            </w:rPr>
            <w:t>Customer</w:t>
          </w:r>
        </w:sdtContent>
      </w:sdt>
      <w:r w:rsidRPr="00306B1F">
        <w:rPr>
          <w:lang w:val="fr-FR"/>
        </w:rPr>
        <w:t xml:space="preserve"> l</w:t>
      </w:r>
      <w:r w:rsidR="00AD6759" w:rsidRPr="00306B1F">
        <w:rPr>
          <w:lang w:val="fr-FR"/>
        </w:rPr>
        <w:t xml:space="preserve">es résultats de la présente analyse sont suffisants pour </w:t>
      </w:r>
      <w:r w:rsidRPr="00306B1F">
        <w:rPr>
          <w:lang w:val="fr-FR"/>
        </w:rPr>
        <w:t>mettre en œuvre</w:t>
      </w:r>
      <w:r w:rsidR="00EB1840" w:rsidRPr="00306B1F">
        <w:rPr>
          <w:lang w:val="fr-FR"/>
        </w:rPr>
        <w:t xml:space="preserve"> le plan de traitement des risques et </w:t>
      </w:r>
      <w:r w:rsidRPr="00306B1F">
        <w:rPr>
          <w:lang w:val="fr-FR"/>
        </w:rPr>
        <w:t xml:space="preserve">accepter les </w:t>
      </w:r>
      <w:r w:rsidR="00EB1840" w:rsidRPr="00306B1F">
        <w:rPr>
          <w:lang w:val="fr-FR"/>
        </w:rPr>
        <w:t>risques</w:t>
      </w:r>
      <w:r w:rsidRPr="00306B1F">
        <w:rPr>
          <w:lang w:val="fr-FR"/>
        </w:rPr>
        <w:t xml:space="preserve"> résiduels</w:t>
      </w:r>
      <w:r w:rsidR="00EB1840" w:rsidRPr="00306B1F">
        <w:rPr>
          <w:lang w:val="fr-FR"/>
        </w:rPr>
        <w:t>. Cependant,</w:t>
      </w:r>
      <w:r w:rsidRPr="00306B1F">
        <w:rPr>
          <w:lang w:val="fr-FR"/>
        </w:rPr>
        <w:t xml:space="preserve"> ces résultats devront faire l’objet d’une révision périodique pour être en mesure de décrire l’état réel du risque de l’organisation</w:t>
      </w:r>
      <w:r w:rsidR="00EB1840" w:rsidRPr="00306B1F">
        <w:rPr>
          <w:lang w:val="fr-FR"/>
        </w:rPr>
        <w:t>.</w:t>
      </w:r>
    </w:p>
    <w:p w14:paraId="7D0ED679" w14:textId="7FB55673" w:rsidR="00EB1840" w:rsidRPr="00306B1F" w:rsidRDefault="002227AC" w:rsidP="00851498">
      <w:pPr>
        <w:pStyle w:val="Heading5"/>
        <w:rPr>
          <w:lang w:val="fr-FR"/>
        </w:rPr>
      </w:pPr>
      <w:r w:rsidRPr="00306B1F">
        <w:rPr>
          <w:lang w:val="fr-FR"/>
        </w:rPr>
        <w:t>Actifs considérés dans l’étude et évaluation du risque afférent</w:t>
      </w:r>
    </w:p>
    <w:p w14:paraId="2BAB5F20" w14:textId="426A1F3D" w:rsidR="002227AC" w:rsidRPr="00306B1F" w:rsidRDefault="007D1F60" w:rsidP="000E23F6">
      <w:pPr>
        <w:rPr>
          <w:lang w:val="fr-FR"/>
        </w:rPr>
      </w:pPr>
      <w:r w:rsidRPr="00306B1F">
        <w:rPr>
          <w:lang w:val="fr-FR"/>
        </w:rPr>
        <w:t xml:space="preserve">Les actifs considérés dans le périmètre d’étude représentent une valeur total de </w:t>
      </w:r>
      <w:r w:rsidR="00825BBB">
        <w:rPr>
          <w:highlight w:val="yellow"/>
        </w:rPr>
        <w:fldChar w:fldCharType="begin"/>
      </w:r>
      <w:r w:rsidR="00825BBB">
        <w:rPr>
          <w:highlight w:val="yellow"/>
        </w:rPr>
        <w:instrText xml:space="preserve"> DOCPROPERTY  TOTAL_ASSET_VAL  \* MERGEFORMAT </w:instrText>
      </w:r>
      <w:r w:rsidR="00825BBB">
        <w:rPr>
          <w:highlight w:val="yellow"/>
        </w:rPr>
        <w:fldChar w:fldCharType="separate"/>
      </w:r>
      <w:r w:rsidR="0030463E" w:rsidRPr="0030463E">
        <w:rPr>
          <w:b/>
          <w:bCs/>
          <w:highlight w:val="yellow"/>
          <w:lang w:val="en-US"/>
        </w:rPr>
        <w:t>0</w:t>
      </w:r>
      <w:r w:rsidR="00825BBB">
        <w:rPr>
          <w:highlight w:val="yellow"/>
        </w:rPr>
        <w:fldChar w:fldCharType="end"/>
      </w:r>
      <w:r w:rsidRPr="00306B1F">
        <w:rPr>
          <w:lang w:val="fr-FR"/>
        </w:rPr>
        <w:t xml:space="preserve"> k€ et la somme total des risques de l’organisation relatifs à ces actifs a été estimé à </w:t>
      </w:r>
      <w:r w:rsidR="00825BBB">
        <w:rPr>
          <w:highlight w:val="yellow"/>
        </w:rPr>
        <w:fldChar w:fldCharType="begin"/>
      </w:r>
      <w:r w:rsidR="00825BBB">
        <w:rPr>
          <w:highlight w:val="yellow"/>
        </w:rPr>
        <w:instrText xml:space="preserve"> DOCPROPERTY  TOTAL_ALE_VAL \* MERGEFORMAT </w:instrText>
      </w:r>
      <w:r w:rsidR="00825BBB">
        <w:rPr>
          <w:highlight w:val="yellow"/>
        </w:rPr>
        <w:fldChar w:fldCharType="separate"/>
      </w:r>
      <w:r w:rsidR="0030463E" w:rsidRPr="0030463E">
        <w:rPr>
          <w:b/>
          <w:bCs/>
          <w:highlight w:val="yellow"/>
          <w:lang w:val="en-US"/>
        </w:rPr>
        <w:t>0</w:t>
      </w:r>
      <w:r w:rsidR="00825BBB">
        <w:rPr>
          <w:highlight w:val="yellow"/>
        </w:rPr>
        <w:fldChar w:fldCharType="end"/>
      </w:r>
      <w:r w:rsidRPr="00306B1F">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5B3D6E"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306B1F" w:rsidRDefault="00731D0A" w:rsidP="00731D0A">
            <w:pPr>
              <w:pStyle w:val="TabHeader2"/>
              <w:rPr>
                <w:lang w:val="fr-FR"/>
              </w:rPr>
            </w:pPr>
            <w:r w:rsidRPr="00306B1F">
              <w:rPr>
                <w:lang w:val="fr-FR"/>
              </w:rPr>
              <w:t xml:space="preserve">Type </w:t>
            </w:r>
            <w:r w:rsidR="00D55306" w:rsidRPr="00306B1F">
              <w:rPr>
                <w:lang w:val="fr-FR"/>
              </w:rPr>
              <w:t>d’actif</w:t>
            </w:r>
          </w:p>
        </w:tc>
        <w:tc>
          <w:tcPr>
            <w:tcW w:w="0" w:type="auto"/>
          </w:tcPr>
          <w:p w14:paraId="0E7913D1" w14:textId="695ADEA1" w:rsidR="00731D0A" w:rsidRPr="00306B1F"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Valeur par type d’actif (k€)</w:t>
            </w:r>
            <w:r w:rsidR="00731D0A" w:rsidRPr="00306B1F">
              <w:rPr>
                <w:lang w:val="fr-FR"/>
              </w:rPr>
              <w:t xml:space="preserve"> </w:t>
            </w:r>
          </w:p>
        </w:tc>
        <w:tc>
          <w:tcPr>
            <w:tcW w:w="0" w:type="auto"/>
          </w:tcPr>
          <w:p w14:paraId="55F9E43C" w14:textId="4B4DADAC" w:rsidR="00731D0A" w:rsidRPr="00306B1F"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Risque par type d’actif (k€/an)</w:t>
            </w:r>
          </w:p>
        </w:tc>
      </w:tr>
      <w:tr w:rsidR="00825BBB" w:rsidRPr="00306B1F"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306B1F" w:rsidRDefault="00825BBB" w:rsidP="00825BBB">
            <w:pPr>
              <w:pStyle w:val="TabText2"/>
              <w:rPr>
                <w:lang w:val="fr-FR"/>
              </w:rPr>
            </w:pPr>
            <w:r w:rsidRPr="00306B1F">
              <w:rPr>
                <w:lang w:val="fr-FR"/>
              </w:rPr>
              <w:t>Information</w:t>
            </w:r>
          </w:p>
        </w:tc>
        <w:tc>
          <w:tcPr>
            <w:tcW w:w="0" w:type="auto"/>
          </w:tcPr>
          <w:p w14:paraId="0A262B84" w14:textId="55102D61" w:rsidR="00825BBB" w:rsidRPr="005300C5" w:rsidRDefault="005E758A"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INFO_Val  \* MERGEFORMAT ">
              <w:r w:rsidR="0030463E" w:rsidRPr="005300C5">
                <w:t>0</w:t>
              </w:r>
            </w:fldSimple>
          </w:p>
        </w:tc>
        <w:tc>
          <w:tcPr>
            <w:tcW w:w="0" w:type="auto"/>
          </w:tcPr>
          <w:p w14:paraId="75600C90" w14:textId="5222A2A1" w:rsidR="00825BBB" w:rsidRPr="005300C5" w:rsidRDefault="005E758A"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INFO_Rsk  \* MERGEFORMAT ">
              <w:r w:rsidR="0030463E" w:rsidRPr="005300C5">
                <w:t>0</w:t>
              </w:r>
            </w:fldSimple>
          </w:p>
        </w:tc>
      </w:tr>
      <w:tr w:rsidR="00825BBB" w:rsidRPr="00306B1F"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306B1F" w:rsidRDefault="00825BBB" w:rsidP="00825BBB">
            <w:pPr>
              <w:pStyle w:val="TabText2"/>
              <w:rPr>
                <w:lang w:val="fr-FR"/>
              </w:rPr>
            </w:pPr>
            <w:r w:rsidRPr="00306B1F">
              <w:rPr>
                <w:lang w:val="fr-FR"/>
              </w:rPr>
              <w:t>Logiciel</w:t>
            </w:r>
          </w:p>
        </w:tc>
        <w:tc>
          <w:tcPr>
            <w:tcW w:w="0" w:type="auto"/>
          </w:tcPr>
          <w:p w14:paraId="443A9A1C" w14:textId="5FCBBF11"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SW_Val  \* MERGEFORMAT </w:instrText>
            </w:r>
            <w:r>
              <w:fldChar w:fldCharType="separate"/>
            </w:r>
            <w:r w:rsidR="0030463E" w:rsidRPr="005300C5">
              <w:t>0</w:t>
            </w:r>
            <w:r>
              <w:fldChar w:fldCharType="end"/>
            </w:r>
          </w:p>
        </w:tc>
        <w:tc>
          <w:tcPr>
            <w:tcW w:w="0" w:type="auto"/>
          </w:tcPr>
          <w:p w14:paraId="1736F6A2" w14:textId="60A243A3"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SW_Rsk  \* MERGEFORMAT </w:instrText>
            </w:r>
            <w:r>
              <w:fldChar w:fldCharType="separate"/>
            </w:r>
            <w:r w:rsidR="0030463E" w:rsidRPr="005300C5">
              <w:t>0</w:t>
            </w:r>
            <w:r>
              <w:fldChar w:fldCharType="end"/>
            </w:r>
          </w:p>
        </w:tc>
      </w:tr>
      <w:tr w:rsidR="00825BBB" w:rsidRPr="00306B1F"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306B1F" w:rsidRDefault="00825BBB" w:rsidP="00825BBB">
            <w:pPr>
              <w:pStyle w:val="TabText2"/>
              <w:rPr>
                <w:lang w:val="fr-FR"/>
              </w:rPr>
            </w:pPr>
            <w:r w:rsidRPr="00306B1F">
              <w:rPr>
                <w:lang w:val="fr-FR"/>
              </w:rPr>
              <w:t>Matériel</w:t>
            </w:r>
          </w:p>
        </w:tc>
        <w:tc>
          <w:tcPr>
            <w:tcW w:w="0" w:type="auto"/>
          </w:tcPr>
          <w:p w14:paraId="7371E2A1" w14:textId="28350E6F"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HW_Val \* MERGEFORMAT </w:instrText>
            </w:r>
            <w:r>
              <w:fldChar w:fldCharType="separate"/>
            </w:r>
            <w:r w:rsidR="0030463E" w:rsidRPr="005300C5">
              <w:t>0</w:t>
            </w:r>
            <w:r>
              <w:fldChar w:fldCharType="end"/>
            </w:r>
          </w:p>
        </w:tc>
        <w:tc>
          <w:tcPr>
            <w:tcW w:w="0" w:type="auto"/>
          </w:tcPr>
          <w:p w14:paraId="73102E66" w14:textId="7EBFE585"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HW_Rsk  \* MERGEFORMAT </w:instrText>
            </w:r>
            <w:r>
              <w:fldChar w:fldCharType="separate"/>
            </w:r>
            <w:r w:rsidR="0030463E" w:rsidRPr="005300C5">
              <w:t>0</w:t>
            </w:r>
            <w:r>
              <w:fldChar w:fldCharType="end"/>
            </w:r>
          </w:p>
        </w:tc>
      </w:tr>
      <w:tr w:rsidR="00825BBB" w:rsidRPr="00306B1F"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306B1F" w:rsidRDefault="00825BBB" w:rsidP="00825BBB">
            <w:pPr>
              <w:pStyle w:val="TabText2"/>
              <w:rPr>
                <w:lang w:val="fr-FR"/>
              </w:rPr>
            </w:pPr>
            <w:r w:rsidRPr="00306B1F">
              <w:rPr>
                <w:lang w:val="fr-FR"/>
              </w:rPr>
              <w:t>Réseau</w:t>
            </w:r>
          </w:p>
        </w:tc>
        <w:tc>
          <w:tcPr>
            <w:tcW w:w="0" w:type="auto"/>
          </w:tcPr>
          <w:p w14:paraId="40A19191" w14:textId="650A445B"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NET_Val  \* MERGEFORMAT </w:instrText>
            </w:r>
            <w:r>
              <w:fldChar w:fldCharType="separate"/>
            </w:r>
            <w:r w:rsidR="0030463E" w:rsidRPr="005300C5">
              <w:t>0</w:t>
            </w:r>
            <w:r>
              <w:fldChar w:fldCharType="end"/>
            </w:r>
          </w:p>
        </w:tc>
        <w:tc>
          <w:tcPr>
            <w:tcW w:w="0" w:type="auto"/>
          </w:tcPr>
          <w:p w14:paraId="115A31C8" w14:textId="08E10911"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NET_Rsk  \* MERGEFORMAT </w:instrText>
            </w:r>
            <w:r>
              <w:fldChar w:fldCharType="separate"/>
            </w:r>
            <w:r w:rsidR="0030463E" w:rsidRPr="005300C5">
              <w:t>0</w:t>
            </w:r>
            <w:r>
              <w:fldChar w:fldCharType="end"/>
            </w:r>
          </w:p>
        </w:tc>
      </w:tr>
      <w:tr w:rsidR="00825BBB" w:rsidRPr="00306B1F"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306B1F" w:rsidRDefault="00825BBB" w:rsidP="00825BBB">
            <w:pPr>
              <w:pStyle w:val="TabText2"/>
              <w:rPr>
                <w:lang w:val="fr-FR"/>
              </w:rPr>
            </w:pPr>
            <w:r w:rsidRPr="00306B1F">
              <w:rPr>
                <w:lang w:val="fr-FR"/>
              </w:rPr>
              <w:t>Ressource humaine</w:t>
            </w:r>
          </w:p>
        </w:tc>
        <w:tc>
          <w:tcPr>
            <w:tcW w:w="0" w:type="auto"/>
          </w:tcPr>
          <w:p w14:paraId="2B51D899" w14:textId="03D80971"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STAFF_Val  \* MERGEFORMAT </w:instrText>
            </w:r>
            <w:r>
              <w:fldChar w:fldCharType="separate"/>
            </w:r>
            <w:r w:rsidR="0030463E" w:rsidRPr="005300C5">
              <w:rPr>
                <w:bCs/>
                <w:lang w:val="en-US"/>
              </w:rPr>
              <w:t>0</w:t>
            </w:r>
            <w:r>
              <w:rPr>
                <w:bCs/>
                <w:lang w:val="en-US"/>
              </w:rPr>
              <w:fldChar w:fldCharType="end"/>
            </w:r>
          </w:p>
        </w:tc>
        <w:tc>
          <w:tcPr>
            <w:tcW w:w="0" w:type="auto"/>
          </w:tcPr>
          <w:p w14:paraId="7DEF3BF9" w14:textId="161DCD3E"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STAFF_Rsk  \* MERGEFORMAT </w:instrText>
            </w:r>
            <w:r>
              <w:fldChar w:fldCharType="separate"/>
            </w:r>
            <w:r w:rsidR="0030463E" w:rsidRPr="005300C5">
              <w:rPr>
                <w:bCs/>
                <w:lang w:val="en-US"/>
              </w:rPr>
              <w:t>0</w:t>
            </w:r>
            <w:r>
              <w:rPr>
                <w:bCs/>
                <w:lang w:val="en-US"/>
              </w:rPr>
              <w:fldChar w:fldCharType="end"/>
            </w:r>
          </w:p>
        </w:tc>
      </w:tr>
      <w:tr w:rsidR="00825BBB" w:rsidRPr="00306B1F"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306B1F" w:rsidRDefault="00825BBB" w:rsidP="00825BBB">
            <w:pPr>
              <w:pStyle w:val="TabText2"/>
              <w:rPr>
                <w:lang w:val="fr-FR"/>
              </w:rPr>
            </w:pPr>
            <w:r w:rsidRPr="00306B1F">
              <w:rPr>
                <w:lang w:val="fr-FR"/>
              </w:rPr>
              <w:t>Service</w:t>
            </w:r>
          </w:p>
        </w:tc>
        <w:tc>
          <w:tcPr>
            <w:tcW w:w="0" w:type="auto"/>
          </w:tcPr>
          <w:p w14:paraId="73B36F61" w14:textId="082399AA"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SERV_Val  \* MERGEFORMAT </w:instrText>
            </w:r>
            <w:r>
              <w:fldChar w:fldCharType="separate"/>
            </w:r>
            <w:r w:rsidR="0030463E" w:rsidRPr="005300C5">
              <w:t>0</w:t>
            </w:r>
            <w:r>
              <w:fldChar w:fldCharType="end"/>
            </w:r>
          </w:p>
        </w:tc>
        <w:tc>
          <w:tcPr>
            <w:tcW w:w="0" w:type="auto"/>
          </w:tcPr>
          <w:p w14:paraId="45C4D70C" w14:textId="76AC9C67"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SERV_Rsk  \* MERGEFORMAT </w:instrText>
            </w:r>
            <w:r>
              <w:fldChar w:fldCharType="separate"/>
            </w:r>
            <w:r w:rsidR="0030463E" w:rsidRPr="005300C5">
              <w:t>0</w:t>
            </w:r>
            <w:r>
              <w:fldChar w:fldCharType="end"/>
            </w:r>
          </w:p>
        </w:tc>
      </w:tr>
      <w:tr w:rsidR="00825BBB" w:rsidRPr="00306B1F"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306B1F" w:rsidRDefault="00825BBB" w:rsidP="00825BBB">
            <w:pPr>
              <w:pStyle w:val="TabText2"/>
              <w:rPr>
                <w:lang w:val="fr-FR"/>
              </w:rPr>
            </w:pPr>
            <w:r w:rsidRPr="00306B1F">
              <w:rPr>
                <w:lang w:val="fr-FR"/>
              </w:rPr>
              <w:t>Processus métier</w:t>
            </w:r>
          </w:p>
        </w:tc>
        <w:tc>
          <w:tcPr>
            <w:tcW w:w="0" w:type="auto"/>
          </w:tcPr>
          <w:p w14:paraId="7D30AD18" w14:textId="2E718B67"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BUSI_Val  \* MERGEFORMAT </w:instrText>
            </w:r>
            <w:r>
              <w:fldChar w:fldCharType="separate"/>
            </w:r>
            <w:r w:rsidR="0030463E" w:rsidRPr="005300C5">
              <w:t>0</w:t>
            </w:r>
            <w:r>
              <w:fldChar w:fldCharType="end"/>
            </w:r>
          </w:p>
        </w:tc>
        <w:tc>
          <w:tcPr>
            <w:tcW w:w="0" w:type="auto"/>
          </w:tcPr>
          <w:p w14:paraId="4F6D7B96" w14:textId="25630FE3"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BUSI_Rsk  \* MERGEFORMAT </w:instrText>
            </w:r>
            <w:r>
              <w:fldChar w:fldCharType="separate"/>
            </w:r>
            <w:r w:rsidR="0030463E" w:rsidRPr="005300C5">
              <w:t>0</w:t>
            </w:r>
            <w:r>
              <w:fldChar w:fldCharType="end"/>
            </w:r>
          </w:p>
        </w:tc>
      </w:tr>
      <w:tr w:rsidR="00825BBB" w:rsidRPr="00306B1F"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306B1F" w:rsidRDefault="00825BBB" w:rsidP="00825BBB">
            <w:pPr>
              <w:pStyle w:val="TabText2"/>
              <w:rPr>
                <w:lang w:val="fr-FR"/>
              </w:rPr>
            </w:pPr>
            <w:r w:rsidRPr="00306B1F">
              <w:rPr>
                <w:lang w:val="fr-FR"/>
              </w:rPr>
              <w:t>Conformité</w:t>
            </w:r>
          </w:p>
        </w:tc>
        <w:tc>
          <w:tcPr>
            <w:tcW w:w="0" w:type="auto"/>
          </w:tcPr>
          <w:p w14:paraId="03493F5F" w14:textId="18F3884D"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COMPL_Val  \* MERGEFORMAT </w:instrText>
            </w:r>
            <w:r>
              <w:fldChar w:fldCharType="separate"/>
            </w:r>
            <w:r w:rsidR="0030463E" w:rsidRPr="005300C5">
              <w:rPr>
                <w:bCs/>
                <w:lang w:val="en-US"/>
              </w:rPr>
              <w:t>0</w:t>
            </w:r>
            <w:r>
              <w:rPr>
                <w:bCs/>
                <w:lang w:val="en-US"/>
              </w:rPr>
              <w:fldChar w:fldCharType="end"/>
            </w:r>
          </w:p>
        </w:tc>
        <w:tc>
          <w:tcPr>
            <w:tcW w:w="0" w:type="auto"/>
          </w:tcPr>
          <w:p w14:paraId="2C10CAF9" w14:textId="69E7F84C"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w:instrText>
            </w:r>
            <w:r>
              <w:instrText xml:space="preserve">ROPERTY  COMPL_Rsk  \* MERGEFORMAT </w:instrText>
            </w:r>
            <w:r>
              <w:fldChar w:fldCharType="separate"/>
            </w:r>
            <w:r w:rsidR="0030463E" w:rsidRPr="005300C5">
              <w:rPr>
                <w:bCs/>
                <w:lang w:val="en-US"/>
              </w:rPr>
              <w:t>0</w:t>
            </w:r>
            <w:r>
              <w:rPr>
                <w:bCs/>
                <w:lang w:val="en-US"/>
              </w:rPr>
              <w:fldChar w:fldCharType="end"/>
            </w:r>
          </w:p>
        </w:tc>
      </w:tr>
      <w:tr w:rsidR="00825BBB" w:rsidRPr="00306B1F"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306B1F" w:rsidRDefault="00825BBB" w:rsidP="00825BBB">
            <w:pPr>
              <w:pStyle w:val="TabText2"/>
              <w:rPr>
                <w:lang w:val="fr-FR"/>
              </w:rPr>
            </w:pPr>
            <w:r w:rsidRPr="00306B1F">
              <w:rPr>
                <w:lang w:val="fr-FR"/>
              </w:rPr>
              <w:t>Financier</w:t>
            </w:r>
          </w:p>
        </w:tc>
        <w:tc>
          <w:tcPr>
            <w:tcW w:w="0" w:type="auto"/>
          </w:tcPr>
          <w:p w14:paraId="3C6AF525" w14:textId="7EEBBAA9"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FIN_Val  \* MERGEFORMAT </w:instrText>
            </w:r>
            <w:r>
              <w:fldChar w:fldCharType="separate"/>
            </w:r>
            <w:r w:rsidR="0030463E" w:rsidRPr="005300C5">
              <w:rPr>
                <w:bCs/>
                <w:lang w:val="en-US"/>
              </w:rPr>
              <w:t>0</w:t>
            </w:r>
            <w:r>
              <w:rPr>
                <w:bCs/>
                <w:lang w:val="en-US"/>
              </w:rPr>
              <w:fldChar w:fldCharType="end"/>
            </w:r>
          </w:p>
        </w:tc>
        <w:tc>
          <w:tcPr>
            <w:tcW w:w="0" w:type="auto"/>
          </w:tcPr>
          <w:p w14:paraId="6E4B5232" w14:textId="1B36C4F3"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FIN_Rsk  \* MERGEFORMAT </w:instrText>
            </w:r>
            <w:r>
              <w:fldChar w:fldCharType="separate"/>
            </w:r>
            <w:r w:rsidR="0030463E" w:rsidRPr="005300C5">
              <w:rPr>
                <w:bCs/>
                <w:lang w:val="en-US"/>
              </w:rPr>
              <w:t>0</w:t>
            </w:r>
            <w:r>
              <w:rPr>
                <w:bCs/>
                <w:lang w:val="en-US"/>
              </w:rPr>
              <w:fldChar w:fldCharType="end"/>
            </w:r>
          </w:p>
        </w:tc>
      </w:tr>
      <w:tr w:rsidR="00825BBB" w:rsidRPr="00306B1F"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306B1F" w:rsidRDefault="00825BBB" w:rsidP="00825BBB">
            <w:pPr>
              <w:pStyle w:val="TabText2"/>
              <w:rPr>
                <w:lang w:val="fr-FR"/>
              </w:rPr>
            </w:pPr>
            <w:r w:rsidRPr="00306B1F">
              <w:rPr>
                <w:lang w:val="fr-FR"/>
              </w:rPr>
              <w:t>Immatérielle</w:t>
            </w:r>
          </w:p>
        </w:tc>
        <w:tc>
          <w:tcPr>
            <w:tcW w:w="0" w:type="auto"/>
          </w:tcPr>
          <w:p w14:paraId="1F084469" w14:textId="5213E77A"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IV_Val  \* MERGEFORMAT </w:instrText>
            </w:r>
            <w:r>
              <w:fldChar w:fldCharType="separate"/>
            </w:r>
            <w:r w:rsidR="0030463E" w:rsidRPr="005300C5">
              <w:rPr>
                <w:bCs/>
                <w:lang w:val="en-US"/>
              </w:rPr>
              <w:t>0</w:t>
            </w:r>
            <w:r>
              <w:rPr>
                <w:bCs/>
                <w:lang w:val="en-US"/>
              </w:rPr>
              <w:fldChar w:fldCharType="end"/>
            </w:r>
          </w:p>
        </w:tc>
        <w:tc>
          <w:tcPr>
            <w:tcW w:w="0" w:type="auto"/>
          </w:tcPr>
          <w:p w14:paraId="1B35245F" w14:textId="146823BA"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IV_Rsk  \* MERGEFORMAT </w:instrText>
            </w:r>
            <w:r>
              <w:fldChar w:fldCharType="separate"/>
            </w:r>
            <w:r w:rsidR="0030463E" w:rsidRPr="005300C5">
              <w:rPr>
                <w:bCs/>
                <w:lang w:val="en-US"/>
              </w:rPr>
              <w:t>0</w:t>
            </w:r>
            <w:r>
              <w:rPr>
                <w:bCs/>
                <w:lang w:val="en-US"/>
              </w:rPr>
              <w:fldChar w:fldCharType="end"/>
            </w:r>
          </w:p>
        </w:tc>
      </w:tr>
      <w:tr w:rsidR="00731D0A" w:rsidRPr="00306B1F"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306B1F" w:rsidRDefault="00731D0A" w:rsidP="00731D0A">
            <w:pPr>
              <w:pStyle w:val="TabText2"/>
              <w:rPr>
                <w:lang w:val="fr-FR"/>
              </w:rPr>
            </w:pPr>
            <w:r w:rsidRPr="00306B1F">
              <w:rPr>
                <w:lang w:val="fr-FR"/>
              </w:rPr>
              <w:t>Total</w:t>
            </w:r>
          </w:p>
        </w:tc>
        <w:tc>
          <w:tcPr>
            <w:tcW w:w="0" w:type="auto"/>
          </w:tcPr>
          <w:p w14:paraId="531347BC" w14:textId="0251EA37" w:rsidR="00731D0A" w:rsidRPr="00306B1F"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Pr>
                <w:lang w:val="fr-FR"/>
              </w:rPr>
              <w:fldChar w:fldCharType="begin"/>
            </w:r>
            <w:r>
              <w:rPr>
                <w:lang w:val="fr-FR"/>
              </w:rPr>
              <w:instrText xml:space="preserve"> =SUM(ABOVE) \# "# ### ### ### ##0 k€" </w:instrText>
            </w:r>
            <w:r>
              <w:rPr>
                <w:lang w:val="fr-FR"/>
              </w:rPr>
              <w:fldChar w:fldCharType="separate"/>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0</w:t>
            </w:r>
            <w:r>
              <w:rPr>
                <w:noProof/>
                <w:lang w:val="fr-FR"/>
              </w:rPr>
              <w:t xml:space="preserve"> k€</w:t>
            </w:r>
            <w:r>
              <w:rPr>
                <w:lang w:val="fr-FR"/>
              </w:rPr>
              <w:fldChar w:fldCharType="end"/>
            </w:r>
          </w:p>
        </w:tc>
        <w:tc>
          <w:tcPr>
            <w:tcW w:w="0" w:type="auto"/>
          </w:tcPr>
          <w:p w14:paraId="25B3C659" w14:textId="2DB9D7AC" w:rsidR="00731D0A" w:rsidRPr="00306B1F"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Pr>
                <w:lang w:val="fr-FR"/>
              </w:rPr>
              <w:fldChar w:fldCharType="begin"/>
            </w:r>
            <w:r>
              <w:rPr>
                <w:lang w:val="fr-FR"/>
              </w:rPr>
              <w:instrText xml:space="preserve"> =SUM(ABOVE) \# "# ### ### ### ##0 k€/an" </w:instrText>
            </w:r>
            <w:r>
              <w:rPr>
                <w:lang w:val="fr-FR"/>
              </w:rPr>
              <w:fldChar w:fldCharType="separate"/>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0</w:t>
            </w:r>
            <w:r>
              <w:rPr>
                <w:noProof/>
                <w:lang w:val="fr-FR"/>
              </w:rPr>
              <w:t xml:space="preserve"> k€/an</w:t>
            </w:r>
            <w:r>
              <w:rPr>
                <w:lang w:val="fr-FR"/>
              </w:rPr>
              <w:fldChar w:fldCharType="end"/>
            </w:r>
          </w:p>
        </w:tc>
      </w:tr>
    </w:tbl>
    <w:p w14:paraId="5DB47B82" w14:textId="77777777" w:rsidR="009912D5" w:rsidRPr="00306B1F" w:rsidRDefault="009912D5" w:rsidP="000E23F6">
      <w:pPr>
        <w:rPr>
          <w:lang w:val="fr-FR"/>
        </w:rPr>
      </w:pPr>
    </w:p>
    <w:p w14:paraId="45850E4B" w14:textId="00074F1F" w:rsidR="00EB1840" w:rsidRPr="00306B1F" w:rsidRDefault="00D55306" w:rsidP="00851498">
      <w:pPr>
        <w:pStyle w:val="Heading5"/>
        <w:rPr>
          <w:lang w:val="fr-FR"/>
        </w:rPr>
      </w:pPr>
      <w:r w:rsidRPr="00306B1F">
        <w:rPr>
          <w:lang w:val="fr-FR"/>
        </w:rPr>
        <w:t>Niveau de sécurité actuel</w:t>
      </w:r>
    </w:p>
    <w:p w14:paraId="1C822A64" w14:textId="57972299" w:rsidR="00EB1840" w:rsidRPr="00306B1F" w:rsidRDefault="00D55306" w:rsidP="000E23F6">
      <w:pPr>
        <w:rPr>
          <w:lang w:val="fr-FR"/>
        </w:rPr>
      </w:pPr>
      <w:r w:rsidRPr="00306B1F">
        <w:rPr>
          <w:lang w:val="fr-FR"/>
        </w:rPr>
        <w:t>L</w:t>
      </w:r>
      <w:r w:rsidR="00BD6DFD" w:rsidRPr="00306B1F">
        <w:rPr>
          <w:lang w:val="fr-FR"/>
        </w:rPr>
        <w:t xml:space="preserve">e </w:t>
      </w:r>
      <w:r w:rsidR="00764706" w:rsidRPr="00306B1F">
        <w:rPr>
          <w:lang w:val="fr-FR"/>
        </w:rPr>
        <w:t>niveau</w:t>
      </w:r>
      <w:r w:rsidR="00BD6DFD" w:rsidRPr="00306B1F">
        <w:rPr>
          <w:lang w:val="fr-FR"/>
        </w:rPr>
        <w:t xml:space="preserve"> d</w:t>
      </w:r>
      <w:r w:rsidRPr="00306B1F">
        <w:rPr>
          <w:lang w:val="fr-FR"/>
        </w:rPr>
        <w:t xml:space="preserve">’implémentation de la sécurité est estimé </w:t>
      </w:r>
      <w:r w:rsidR="00764706" w:rsidRPr="00306B1F">
        <w:rPr>
          <w:lang w:val="fr-FR"/>
        </w:rPr>
        <w:t xml:space="preserve">en moyenne </w:t>
      </w:r>
      <w:r w:rsidRPr="00306B1F">
        <w:rPr>
          <w:lang w:val="fr-FR"/>
        </w:rPr>
        <w:t xml:space="preserve">à </w:t>
      </w:r>
      <w:r w:rsidR="00825BBB">
        <w:rPr>
          <w:highlight w:val="yellow"/>
        </w:rPr>
        <w:fldChar w:fldCharType="begin"/>
      </w:r>
      <w:r w:rsidR="00825BBB">
        <w:rPr>
          <w:highlight w:val="yellow"/>
        </w:rPr>
        <w:instrText xml:space="preserve"> DOCPROPERTY  CURRENT_COMPLIANCE  \* MERGEFORMAT </w:instrText>
      </w:r>
      <w:r w:rsidR="00825BBB">
        <w:rPr>
          <w:highlight w:val="yellow"/>
        </w:rPr>
        <w:fldChar w:fldCharType="separate"/>
      </w:r>
      <w:r w:rsidR="0030463E" w:rsidRPr="0030463E">
        <w:rPr>
          <w:b/>
          <w:bCs/>
          <w:highlight w:val="yellow"/>
          <w:lang w:val="en-US"/>
        </w:rPr>
        <w:t>0</w:t>
      </w:r>
      <w:r w:rsidR="00825BBB">
        <w:rPr>
          <w:highlight w:val="yellow"/>
        </w:rPr>
        <w:fldChar w:fldCharType="end"/>
      </w:r>
      <w:r w:rsidRPr="00306B1F">
        <w:rPr>
          <w:lang w:val="fr-FR"/>
        </w:rPr>
        <w:t xml:space="preserve"> % </w:t>
      </w:r>
      <w:r w:rsidR="00BD6DFD" w:rsidRPr="00306B1F">
        <w:rPr>
          <w:lang w:val="fr-FR"/>
        </w:rPr>
        <w:t xml:space="preserve">des exigences des normes </w:t>
      </w:r>
      <w:r w:rsidR="00C833BB" w:rsidRPr="00306B1F">
        <w:rPr>
          <w:lang w:val="fr-FR"/>
        </w:rPr>
        <w:t>et règlement considéré</w:t>
      </w:r>
      <w:r w:rsidR="00BD6DFD" w:rsidRPr="00306B1F">
        <w:rPr>
          <w:lang w:val="fr-FR"/>
        </w:rPr>
        <w:t xml:space="preserve">s lors de l’étude. Il est à noter que le </w:t>
      </w:r>
      <w:r w:rsidR="00764706" w:rsidRPr="00306B1F">
        <w:rPr>
          <w:lang w:val="fr-FR"/>
        </w:rPr>
        <w:t>niveau</w:t>
      </w:r>
      <w:r w:rsidR="00BD6DFD" w:rsidRPr="00306B1F">
        <w:rPr>
          <w:lang w:val="fr-FR"/>
        </w:rPr>
        <w:t xml:space="preserve"> d’implémentation des mesures de sécurité relatifs </w:t>
      </w:r>
      <w:r w:rsidR="00C833BB" w:rsidRPr="00306B1F">
        <w:rPr>
          <w:lang w:val="fr-FR"/>
        </w:rPr>
        <w:t xml:space="preserve">aux normes </w:t>
      </w:r>
      <w:r w:rsidR="00764706" w:rsidRPr="00306B1F">
        <w:rPr>
          <w:lang w:val="fr-FR"/>
        </w:rPr>
        <w:t>et règlements considéré</w:t>
      </w:r>
      <w:r w:rsidR="00C833BB" w:rsidRPr="00306B1F">
        <w:rPr>
          <w:lang w:val="fr-FR"/>
        </w:rPr>
        <w:t xml:space="preserve">s doit être supérieur à </w:t>
      </w:r>
      <w:r w:rsidR="00825BBB">
        <w:rPr>
          <w:highlight w:val="yellow"/>
        </w:rPr>
        <w:fldChar w:fldCharType="begin"/>
      </w:r>
      <w:r w:rsidR="00825BBB">
        <w:rPr>
          <w:highlight w:val="yellow"/>
        </w:rPr>
        <w:instrText xml:space="preserve"> DOCPROPERTY  MAX_IMPL  \* MERGEFORMAT </w:instrText>
      </w:r>
      <w:r w:rsidR="00825BBB">
        <w:rPr>
          <w:highlight w:val="yellow"/>
        </w:rPr>
        <w:fldChar w:fldCharType="separate"/>
      </w:r>
      <w:r w:rsidR="0030463E">
        <w:rPr>
          <w:highlight w:val="yellow"/>
        </w:rPr>
        <w:t>0</w:t>
      </w:r>
      <w:r w:rsidR="00825BBB">
        <w:rPr>
          <w:highlight w:val="yellow"/>
        </w:rPr>
        <w:fldChar w:fldCharType="end"/>
      </w:r>
      <w:r w:rsidR="00C833BB" w:rsidRPr="00306B1F">
        <w:rPr>
          <w:lang w:val="fr-FR"/>
        </w:rPr>
        <w:t> % pour assurer un niveau de conformité suffisante par rapport aux spécification minimum</w:t>
      </w:r>
      <w:r w:rsidR="00764706" w:rsidRPr="00306B1F">
        <w:rPr>
          <w:lang w:val="fr-FR"/>
        </w:rPr>
        <w:t xml:space="preserve"> de sécurité contenues dans lesdites normes et règlements.</w:t>
      </w:r>
    </w:p>
    <w:p w14:paraId="525805BB" w14:textId="77777777" w:rsidR="00EB1840" w:rsidRPr="00306B1F" w:rsidRDefault="00EB1840" w:rsidP="00851498">
      <w:pPr>
        <w:pStyle w:val="Heading5"/>
        <w:rPr>
          <w:lang w:val="fr-FR"/>
        </w:rPr>
      </w:pPr>
      <w:r w:rsidRPr="00306B1F">
        <w:rPr>
          <w:lang w:val="fr-FR"/>
        </w:rPr>
        <w:t>Plan de traitement du risque</w:t>
      </w:r>
    </w:p>
    <w:p w14:paraId="0698823C" w14:textId="004CE82F" w:rsidR="00F07E69" w:rsidRPr="00306B1F" w:rsidRDefault="00EB1840" w:rsidP="000E23F6">
      <w:pPr>
        <w:rPr>
          <w:lang w:val="fr-FR"/>
        </w:rPr>
      </w:pPr>
      <w:r w:rsidRPr="00306B1F">
        <w:rPr>
          <w:lang w:val="fr-FR"/>
        </w:rPr>
        <w:t xml:space="preserve">Un plan de traitement du risque a été établi, contenant </w:t>
      </w:r>
      <w:r w:rsidR="00825BBB">
        <w:rPr>
          <w:highlight w:val="yellow"/>
        </w:rPr>
        <w:fldChar w:fldCharType="begin"/>
      </w:r>
      <w:r w:rsidR="00825BBB">
        <w:rPr>
          <w:highlight w:val="yellow"/>
        </w:rPr>
        <w:instrText xml:space="preserve"> DOCPROPERTY  PHASE_COUNT  \* MERGEFORMAT </w:instrText>
      </w:r>
      <w:r w:rsidR="00825BBB">
        <w:rPr>
          <w:highlight w:val="yellow"/>
        </w:rPr>
        <w:fldChar w:fldCharType="separate"/>
      </w:r>
      <w:r w:rsidR="0030463E" w:rsidRPr="0030463E">
        <w:rPr>
          <w:b/>
          <w:bCs/>
          <w:highlight w:val="yellow"/>
          <w:lang w:val="en-US"/>
        </w:rPr>
        <w:t>0</w:t>
      </w:r>
      <w:r w:rsidR="00825BBB">
        <w:rPr>
          <w:highlight w:val="yellow"/>
        </w:rPr>
        <w:fldChar w:fldCharType="end"/>
      </w:r>
      <w:r w:rsidR="00825BBB">
        <w:t xml:space="preserve"> </w:t>
      </w:r>
      <w:r w:rsidRPr="00306B1F">
        <w:rPr>
          <w:lang w:val="fr-FR"/>
        </w:rPr>
        <w:t>phases :</w:t>
      </w:r>
    </w:p>
    <w:p w14:paraId="359AD582" w14:textId="77777777" w:rsidR="00494982" w:rsidRPr="007F13A1" w:rsidRDefault="00494982" w:rsidP="007F13A1">
      <w:pPr>
        <w:pStyle w:val="Endlist"/>
      </w:pPr>
      <w:bookmarkStart w:id="2" w:name="Phase"/>
      <w:bookmarkEnd w:id="2"/>
    </w:p>
    <w:p w14:paraId="1B895E8A" w14:textId="7575E994" w:rsidR="00EB1840" w:rsidRPr="00306B1F" w:rsidRDefault="00D12ACE" w:rsidP="000E23F6">
      <w:pPr>
        <w:rPr>
          <w:lang w:val="fr-FR"/>
        </w:rPr>
      </w:pPr>
      <w:r>
        <w:rPr>
          <w:lang w:val="fr-FR"/>
        </w:rPr>
        <w:t xml:space="preserve">La </w:t>
      </w:r>
      <w:r w:rsidR="00EB1840" w:rsidRPr="00306B1F">
        <w:rPr>
          <w:lang w:val="fr-FR"/>
        </w:rPr>
        <w:t xml:space="preserve">rentabilité </w:t>
      </w:r>
      <w:r w:rsidR="00341B98">
        <w:rPr>
          <w:lang w:val="fr-FR"/>
        </w:rPr>
        <w:t>moyen</w:t>
      </w:r>
      <w:r>
        <w:rPr>
          <w:lang w:val="fr-FR"/>
        </w:rPr>
        <w:t>ne</w:t>
      </w:r>
      <w:r w:rsidR="00341B98">
        <w:rPr>
          <w:lang w:val="fr-FR"/>
        </w:rPr>
        <w:t xml:space="preserve"> </w:t>
      </w:r>
      <w:r w:rsidR="00712053">
        <w:rPr>
          <w:lang w:val="fr-FR"/>
        </w:rPr>
        <w:t xml:space="preserve">annuelle </w:t>
      </w:r>
      <w:r w:rsidR="009D6606">
        <w:rPr>
          <w:lang w:val="fr-FR"/>
        </w:rPr>
        <w:t xml:space="preserve">des investissements </w:t>
      </w:r>
      <w:r w:rsidR="00A52B6B">
        <w:rPr>
          <w:lang w:val="fr-FR"/>
        </w:rPr>
        <w:t xml:space="preserve">(ROSI) </w:t>
      </w:r>
      <w:r w:rsidR="004F2EE2">
        <w:rPr>
          <w:lang w:val="fr-FR"/>
        </w:rPr>
        <w:t>en termes de</w:t>
      </w:r>
      <w:r w:rsidR="00EB1840" w:rsidRPr="00306B1F">
        <w:rPr>
          <w:lang w:val="fr-FR"/>
        </w:rPr>
        <w:t xml:space="preserve"> mesures de sécurité est</w:t>
      </w:r>
      <w:r w:rsidR="00625C3E" w:rsidRPr="00306B1F">
        <w:rPr>
          <w:lang w:val="fr-FR"/>
        </w:rPr>
        <w:t xml:space="preserve"> estimé</w:t>
      </w:r>
      <w:r w:rsidR="004F2EE2">
        <w:rPr>
          <w:lang w:val="fr-FR"/>
        </w:rPr>
        <w:t>e</w:t>
      </w:r>
      <w:r w:rsidR="00625C3E" w:rsidRPr="00306B1F">
        <w:rPr>
          <w:lang w:val="fr-FR"/>
        </w:rPr>
        <w:t xml:space="preserve"> à</w:t>
      </w:r>
      <w:r w:rsidR="00EB1840" w:rsidRPr="00306B1F">
        <w:rPr>
          <w:lang w:val="fr-FR"/>
        </w:rPr>
        <w:t xml:space="preserve"> </w:t>
      </w:r>
      <w:r w:rsidR="00442FB5">
        <w:rPr>
          <w:highlight w:val="yellow"/>
          <w:lang w:val="fr-FR"/>
        </w:rPr>
        <w:fldChar w:fldCharType="begin"/>
      </w:r>
      <w:r w:rsidR="00442FB5">
        <w:rPr>
          <w:highlight w:val="yellow"/>
          <w:lang w:val="fr-FR"/>
        </w:rPr>
        <w:instrText xml:space="preserve"> DOCPROPERTY  AV_ROSI_VAL  \* MERGEFORMAT </w:instrText>
      </w:r>
      <w:r w:rsidR="00442FB5">
        <w:rPr>
          <w:highlight w:val="yellow"/>
          <w:lang w:val="fr-FR"/>
        </w:rPr>
        <w:fldChar w:fldCharType="separate"/>
      </w:r>
      <w:r w:rsidR="00442FB5">
        <w:rPr>
          <w:highlight w:val="yellow"/>
          <w:lang w:val="fr-FR"/>
        </w:rPr>
        <w:t>0</w:t>
      </w:r>
      <w:r w:rsidR="00442FB5">
        <w:rPr>
          <w:highlight w:val="yellow"/>
          <w:lang w:val="fr-FR"/>
        </w:rPr>
        <w:fldChar w:fldCharType="end"/>
      </w:r>
      <w:r w:rsidR="00442FB5">
        <w:rPr>
          <w:highlight w:val="yellow"/>
          <w:lang w:val="fr-FR"/>
        </w:rPr>
        <w:t xml:space="preserve"> </w:t>
      </w:r>
      <w:r w:rsidR="000F263A" w:rsidRPr="00203EE0">
        <w:rPr>
          <w:highlight w:val="yellow"/>
          <w:lang w:val="fr-FR"/>
        </w:rPr>
        <w:t>k€</w:t>
      </w:r>
      <w:r w:rsidR="004F2EE2">
        <w:rPr>
          <w:lang w:val="fr-FR"/>
        </w:rPr>
        <w:t xml:space="preserve"> pour l’ensemble du plan de traitement. </w:t>
      </w:r>
      <w:r w:rsidR="00D51B07">
        <w:rPr>
          <w:lang w:val="fr-FR"/>
        </w:rPr>
        <w:t>Le plan de traitement</w:t>
      </w:r>
      <w:r w:rsidR="00EB1840" w:rsidRPr="00306B1F">
        <w:rPr>
          <w:lang w:val="fr-FR"/>
        </w:rPr>
        <w:t xml:space="preserve"> </w:t>
      </w:r>
      <w:r w:rsidR="006A5664">
        <w:rPr>
          <w:lang w:val="fr-FR"/>
        </w:rPr>
        <w:t>permettra d’atteindre</w:t>
      </w:r>
      <w:r w:rsidR="00EB1840" w:rsidRPr="00306B1F">
        <w:rPr>
          <w:lang w:val="fr-FR"/>
        </w:rPr>
        <w:t xml:space="preserve"> un ROSI relatif estimé</w:t>
      </w:r>
      <w:r w:rsidR="00341B98">
        <w:rPr>
          <w:lang w:val="fr-FR"/>
        </w:rPr>
        <w:t xml:space="preserve"> à</w:t>
      </w:r>
      <w:r w:rsidR="00AC1F85">
        <w:rPr>
          <w:lang w:val="fr-FR"/>
        </w:rPr>
        <w:t xml:space="preserve"> </w:t>
      </w:r>
      <w:r w:rsidR="009054FE">
        <w:rPr>
          <w:highlight w:val="yellow"/>
          <w:lang w:val="fr-FR"/>
        </w:rPr>
        <w:fldChar w:fldCharType="begin"/>
      </w:r>
      <w:r w:rsidR="009054FE">
        <w:rPr>
          <w:highlight w:val="yellow"/>
          <w:lang w:val="fr-FR"/>
        </w:rPr>
        <w:instrText xml:space="preserve"> DOCPROPERTY  AV_DROSI_VAL  \* MERGEFORMAT </w:instrText>
      </w:r>
      <w:r w:rsidR="009054FE">
        <w:rPr>
          <w:highlight w:val="yellow"/>
          <w:lang w:val="fr-FR"/>
        </w:rPr>
        <w:fldChar w:fldCharType="separate"/>
      </w:r>
      <w:r w:rsidR="009054FE">
        <w:rPr>
          <w:highlight w:val="yellow"/>
          <w:lang w:val="fr-FR"/>
        </w:rPr>
        <w:t>0</w:t>
      </w:r>
      <w:r w:rsidR="009054FE">
        <w:rPr>
          <w:highlight w:val="yellow"/>
          <w:lang w:val="fr-FR"/>
        </w:rPr>
        <w:fldChar w:fldCharType="end"/>
      </w:r>
      <w:r w:rsidR="009054FE">
        <w:rPr>
          <w:highlight w:val="yellow"/>
          <w:lang w:val="fr-FR"/>
        </w:rPr>
        <w:t xml:space="preserve"> </w:t>
      </w:r>
      <w:r w:rsidR="002B1ACC" w:rsidRPr="00AF3E51">
        <w:rPr>
          <w:highlight w:val="yellow"/>
          <w:lang w:val="fr-FR"/>
        </w:rPr>
        <w:t>%</w:t>
      </w:r>
      <w:r w:rsidR="002B1ACC">
        <w:rPr>
          <w:lang w:val="fr-FR"/>
        </w:rPr>
        <w:t xml:space="preserve"> </w:t>
      </w:r>
      <w:r w:rsidR="00D61FB8" w:rsidRPr="00306B1F">
        <w:rPr>
          <w:lang w:val="fr-FR"/>
        </w:rPr>
        <w:t xml:space="preserve">ce qui signifie que </w:t>
      </w:r>
      <w:r w:rsidR="002B1ACC">
        <w:rPr>
          <w:lang w:val="fr-FR"/>
        </w:rPr>
        <w:t>tout</w:t>
      </w:r>
      <w:r w:rsidR="00EB1840" w:rsidRPr="00306B1F">
        <w:rPr>
          <w:lang w:val="fr-FR"/>
        </w:rPr>
        <w:t xml:space="preserve"> euro investi </w:t>
      </w:r>
      <w:r w:rsidR="002B1ACC">
        <w:rPr>
          <w:lang w:val="fr-FR"/>
        </w:rPr>
        <w:t xml:space="preserve">dans une mesure de sécurité </w:t>
      </w:r>
      <w:r w:rsidR="00D61FB8" w:rsidRPr="00306B1F">
        <w:rPr>
          <w:lang w:val="fr-FR"/>
        </w:rPr>
        <w:t xml:space="preserve">permettra </w:t>
      </w:r>
      <w:r w:rsidR="00EB1840" w:rsidRPr="00306B1F">
        <w:rPr>
          <w:lang w:val="fr-FR"/>
        </w:rPr>
        <w:t>en moyenne</w:t>
      </w:r>
      <w:r w:rsidR="00D61FB8" w:rsidRPr="00306B1F">
        <w:rPr>
          <w:lang w:val="fr-FR"/>
        </w:rPr>
        <w:t xml:space="preserve"> de limiter de </w:t>
      </w:r>
      <w:r w:rsidR="009054FE">
        <w:rPr>
          <w:highlight w:val="yellow"/>
          <w:lang w:val="fr-FR"/>
        </w:rPr>
        <w:fldChar w:fldCharType="begin"/>
      </w:r>
      <w:r w:rsidR="009054FE">
        <w:rPr>
          <w:highlight w:val="yellow"/>
          <w:lang w:val="fr-FR"/>
        </w:rPr>
        <w:instrText xml:space="preserve"> DOCPROPERTY  GAIN_VAL  \* MERGEFORMAT </w:instrText>
      </w:r>
      <w:r w:rsidR="009054FE">
        <w:rPr>
          <w:highlight w:val="yellow"/>
          <w:lang w:val="fr-FR"/>
        </w:rPr>
        <w:fldChar w:fldCharType="separate"/>
      </w:r>
      <w:r w:rsidR="009054FE">
        <w:rPr>
          <w:highlight w:val="yellow"/>
          <w:lang w:val="fr-FR"/>
        </w:rPr>
        <w:t>0</w:t>
      </w:r>
      <w:r w:rsidR="009054FE">
        <w:rPr>
          <w:highlight w:val="yellow"/>
          <w:lang w:val="fr-FR"/>
        </w:rPr>
        <w:fldChar w:fldCharType="end"/>
      </w:r>
      <w:r w:rsidR="009054FE">
        <w:rPr>
          <w:highlight w:val="yellow"/>
          <w:lang w:val="fr-FR"/>
        </w:rPr>
        <w:t xml:space="preserve"> </w:t>
      </w:r>
      <w:r w:rsidR="00ED0E7D" w:rsidRPr="00AF3E51">
        <w:rPr>
          <w:highlight w:val="yellow"/>
          <w:lang w:val="fr-FR"/>
        </w:rPr>
        <w:t>€</w:t>
      </w:r>
      <w:r w:rsidR="00ED0E7D" w:rsidRPr="00306B1F">
        <w:rPr>
          <w:lang w:val="fr-FR"/>
        </w:rPr>
        <w:t xml:space="preserve"> </w:t>
      </w:r>
      <w:r w:rsidR="00383E25">
        <w:rPr>
          <w:lang w:val="fr-FR"/>
        </w:rPr>
        <w:t>la perte annuelle due à des</w:t>
      </w:r>
      <w:r w:rsidR="00383E25" w:rsidRPr="00306B1F">
        <w:rPr>
          <w:lang w:val="fr-FR"/>
        </w:rPr>
        <w:t xml:space="preserve"> </w:t>
      </w:r>
      <w:r w:rsidR="00ED0E7D" w:rsidRPr="00306B1F">
        <w:rPr>
          <w:lang w:val="fr-FR"/>
        </w:rPr>
        <w:t>incidents</w:t>
      </w:r>
      <w:r w:rsidR="00494982" w:rsidRPr="00306B1F">
        <w:rPr>
          <w:lang w:val="fr-FR"/>
        </w:rPr>
        <w:t xml:space="preserve"> </w:t>
      </w:r>
      <w:r w:rsidR="00383E25">
        <w:rPr>
          <w:lang w:val="fr-FR"/>
        </w:rPr>
        <w:t>qui se pourraient se produire sans cet investissement</w:t>
      </w:r>
      <w:r w:rsidR="00ED0E7D" w:rsidRPr="00306B1F">
        <w:rPr>
          <w:lang w:val="fr-FR"/>
        </w:rPr>
        <w:t>.</w:t>
      </w:r>
    </w:p>
    <w:p w14:paraId="1F7CCC65" w14:textId="43FD0584" w:rsidR="00A62323" w:rsidRPr="00306B1F" w:rsidRDefault="00EB1840" w:rsidP="000E23F6">
      <w:pPr>
        <w:rPr>
          <w:lang w:val="fr-FR"/>
        </w:rPr>
      </w:pPr>
      <w:r w:rsidRPr="00306B1F">
        <w:rPr>
          <w:lang w:val="fr-FR"/>
        </w:rPr>
        <w:lastRenderedPageBreak/>
        <w:t xml:space="preserve">Les risques annuels devraient passer de </w:t>
      </w:r>
      <w:r w:rsidR="00211F9F">
        <w:rPr>
          <w:highlight w:val="yellow"/>
        </w:rPr>
        <w:fldChar w:fldCharType="begin"/>
      </w:r>
      <w:r w:rsidR="00211F9F">
        <w:rPr>
          <w:highlight w:val="yellow"/>
        </w:rPr>
        <w:instrText xml:space="preserve"> DOCPROPERTY  TOTAL_ALE_VAL  \* MERGEFORMAT </w:instrText>
      </w:r>
      <w:r w:rsidR="00211F9F">
        <w:rPr>
          <w:highlight w:val="yellow"/>
        </w:rPr>
        <w:fldChar w:fldCharType="separate"/>
      </w:r>
      <w:r w:rsidR="0030463E" w:rsidRPr="0030463E">
        <w:rPr>
          <w:b/>
          <w:bCs/>
          <w:highlight w:val="yellow"/>
          <w:lang w:val="en-US"/>
        </w:rPr>
        <w:t>0</w:t>
      </w:r>
      <w:r w:rsidR="00211F9F">
        <w:rPr>
          <w:highlight w:val="yellow"/>
        </w:rPr>
        <w:fldChar w:fldCharType="end"/>
      </w:r>
      <w:r w:rsidR="00211F9F">
        <w:t xml:space="preserve"> </w:t>
      </w:r>
      <w:r w:rsidRPr="00306B1F">
        <w:rPr>
          <w:lang w:val="fr-FR"/>
        </w:rPr>
        <w:t xml:space="preserve">k€ à </w:t>
      </w:r>
      <w:r w:rsidR="00211F9F">
        <w:rPr>
          <w:highlight w:val="yellow"/>
        </w:rPr>
        <w:fldChar w:fldCharType="begin"/>
      </w:r>
      <w:r w:rsidR="00211F9F">
        <w:rPr>
          <w:highlight w:val="yellow"/>
        </w:rPr>
        <w:instrText xml:space="preserve"> DOCPROPERTY  FINAL_ALE_VAL  \* MERGEFORMAT </w:instrText>
      </w:r>
      <w:r w:rsidR="00211F9F">
        <w:rPr>
          <w:highlight w:val="yellow"/>
        </w:rPr>
        <w:fldChar w:fldCharType="separate"/>
      </w:r>
      <w:r w:rsidR="0030463E" w:rsidRPr="0030463E">
        <w:rPr>
          <w:b/>
          <w:bCs/>
          <w:highlight w:val="yellow"/>
          <w:lang w:val="en-US"/>
        </w:rPr>
        <w:t>0</w:t>
      </w:r>
      <w:r w:rsidR="00211F9F">
        <w:rPr>
          <w:highlight w:val="yellow"/>
        </w:rPr>
        <w:fldChar w:fldCharType="end"/>
      </w:r>
      <w:r w:rsidRPr="00306B1F">
        <w:rPr>
          <w:lang w:val="fr-FR"/>
        </w:rPr>
        <w:t xml:space="preserve"> k€ après les phases d’implémentation, ce qui est inférieur au niveau de risque acceptable.</w:t>
      </w:r>
    </w:p>
    <w:p w14:paraId="1AAB26A4" w14:textId="77777777" w:rsidR="008A57A8" w:rsidRPr="00306B1F" w:rsidRDefault="008A57A8" w:rsidP="00784335">
      <w:pPr>
        <w:rPr>
          <w:lang w:val="fr-FR"/>
        </w:rPr>
      </w:pPr>
      <w:r w:rsidRPr="00306B1F">
        <w:rPr>
          <w:lang w:val="fr-FR"/>
        </w:rPr>
        <w:br w:type="page"/>
      </w:r>
    </w:p>
    <w:bookmarkStart w:id="3" w:name="_Toc453669065" w:displacedByCustomXml="next"/>
    <w:bookmarkStart w:id="4" w:name="_Toc245171914" w:displacedByCustomXml="next"/>
    <w:bookmarkStart w:id="5" w:name="_Toc260033147" w:displacedByCustomXml="next"/>
    <w:bookmarkStart w:id="6" w:name="_Toc126566761"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306B1F" w:rsidRDefault="006C13E9" w:rsidP="00851498">
          <w:pPr>
            <w:pStyle w:val="HToc"/>
            <w:rPr>
              <w:lang w:val="fr-FR"/>
            </w:rPr>
          </w:pPr>
          <w:r w:rsidRPr="00306B1F">
            <w:rPr>
              <w:lang w:val="fr-FR"/>
            </w:rPr>
            <w:t>Table des m</w:t>
          </w:r>
          <w:r w:rsidR="000E23F6" w:rsidRPr="00306B1F">
            <w:rPr>
              <w:lang w:val="fr-FR"/>
            </w:rPr>
            <w:t>atières</w:t>
          </w:r>
        </w:p>
        <w:p w14:paraId="57DFB9CE" w14:textId="05AFFCA4" w:rsidR="0030463E" w:rsidRDefault="00DD6338">
          <w:pPr>
            <w:pStyle w:val="TOC1"/>
            <w:rPr>
              <w:rFonts w:asciiTheme="minorHAnsi" w:eastAsiaTheme="minorEastAsia" w:hAnsiTheme="minorHAnsi" w:cstheme="minorBidi"/>
              <w:b w:val="0"/>
              <w:color w:val="auto"/>
              <w:kern w:val="0"/>
              <w:szCs w:val="22"/>
            </w:rPr>
          </w:pPr>
          <w:r w:rsidRPr="00306B1F">
            <w:rPr>
              <w:lang w:val="fr-FR"/>
            </w:rPr>
            <w:fldChar w:fldCharType="begin"/>
          </w:r>
          <w:r w:rsidRPr="00306B1F">
            <w:rPr>
              <w:lang w:val="fr-FR"/>
            </w:rPr>
            <w:instrText xml:space="preserve"> TOC \o "1-3" \h \z \u </w:instrText>
          </w:r>
          <w:r w:rsidRPr="00306B1F">
            <w:rPr>
              <w:lang w:val="fr-FR"/>
            </w:rPr>
            <w:fldChar w:fldCharType="separate"/>
          </w:r>
          <w:hyperlink w:anchor="_Toc487101749" w:history="1">
            <w:r w:rsidR="0030463E" w:rsidRPr="003D613D">
              <w:rPr>
                <w:rStyle w:val="Hyperlink"/>
                <w:lang w:val="fr-FR"/>
              </w:rPr>
              <w:t>1</w:t>
            </w:r>
            <w:r w:rsidR="0030463E">
              <w:rPr>
                <w:rFonts w:asciiTheme="minorHAnsi" w:eastAsiaTheme="minorEastAsia" w:hAnsiTheme="minorHAnsi" w:cstheme="minorBidi"/>
                <w:b w:val="0"/>
                <w:color w:val="auto"/>
                <w:kern w:val="0"/>
                <w:szCs w:val="22"/>
              </w:rPr>
              <w:tab/>
            </w:r>
            <w:r w:rsidR="0030463E" w:rsidRPr="003D613D">
              <w:rPr>
                <w:rStyle w:val="Hyperlink"/>
                <w:lang w:val="fr-FR"/>
              </w:rPr>
              <w:t>Introduction</w:t>
            </w:r>
            <w:r w:rsidR="0030463E">
              <w:rPr>
                <w:webHidden/>
              </w:rPr>
              <w:tab/>
            </w:r>
            <w:r w:rsidR="0030463E">
              <w:rPr>
                <w:webHidden/>
              </w:rPr>
              <w:fldChar w:fldCharType="begin"/>
            </w:r>
            <w:r w:rsidR="0030463E">
              <w:rPr>
                <w:webHidden/>
              </w:rPr>
              <w:instrText xml:space="preserve"> PAGEREF _Toc487101749 \h </w:instrText>
            </w:r>
            <w:r w:rsidR="0030463E">
              <w:rPr>
                <w:webHidden/>
              </w:rPr>
            </w:r>
            <w:r w:rsidR="0030463E">
              <w:rPr>
                <w:webHidden/>
              </w:rPr>
              <w:fldChar w:fldCharType="separate"/>
            </w:r>
            <w:r w:rsidR="0030463E">
              <w:rPr>
                <w:webHidden/>
              </w:rPr>
              <w:t>7</w:t>
            </w:r>
            <w:r w:rsidR="0030463E">
              <w:rPr>
                <w:webHidden/>
              </w:rPr>
              <w:fldChar w:fldCharType="end"/>
            </w:r>
          </w:hyperlink>
        </w:p>
        <w:p w14:paraId="3CE7F6BE" w14:textId="06002FAB" w:rsidR="0030463E" w:rsidRDefault="00B056A9">
          <w:pPr>
            <w:pStyle w:val="TOC2"/>
            <w:rPr>
              <w:rFonts w:asciiTheme="minorHAnsi" w:eastAsiaTheme="minorEastAsia" w:hAnsiTheme="minorHAnsi" w:cstheme="minorBidi"/>
              <w:color w:val="auto"/>
              <w:kern w:val="0"/>
              <w:sz w:val="22"/>
              <w:szCs w:val="22"/>
            </w:rPr>
          </w:pPr>
          <w:hyperlink w:anchor="_Toc487101750" w:history="1">
            <w:r w:rsidR="0030463E" w:rsidRPr="003D613D">
              <w:rPr>
                <w:rStyle w:val="Hyperlink"/>
                <w:lang w:val="fr-FR"/>
              </w:rPr>
              <w:t>1.1</w:t>
            </w:r>
            <w:r w:rsidR="0030463E">
              <w:rPr>
                <w:rFonts w:asciiTheme="minorHAnsi" w:eastAsiaTheme="minorEastAsia" w:hAnsiTheme="minorHAnsi" w:cstheme="minorBidi"/>
                <w:color w:val="auto"/>
                <w:kern w:val="0"/>
                <w:sz w:val="22"/>
                <w:szCs w:val="22"/>
              </w:rPr>
              <w:tab/>
            </w:r>
            <w:r w:rsidR="0030463E" w:rsidRPr="003D613D">
              <w:rPr>
                <w:rStyle w:val="Hyperlink"/>
                <w:lang w:val="fr-FR"/>
              </w:rPr>
              <w:t>Contexte</w:t>
            </w:r>
            <w:r w:rsidR="0030463E">
              <w:rPr>
                <w:webHidden/>
              </w:rPr>
              <w:tab/>
            </w:r>
            <w:r w:rsidR="0030463E">
              <w:rPr>
                <w:webHidden/>
              </w:rPr>
              <w:fldChar w:fldCharType="begin"/>
            </w:r>
            <w:r w:rsidR="0030463E">
              <w:rPr>
                <w:webHidden/>
              </w:rPr>
              <w:instrText xml:space="preserve"> PAGEREF _Toc487101750 \h </w:instrText>
            </w:r>
            <w:r w:rsidR="0030463E">
              <w:rPr>
                <w:webHidden/>
              </w:rPr>
            </w:r>
            <w:r w:rsidR="0030463E">
              <w:rPr>
                <w:webHidden/>
              </w:rPr>
              <w:fldChar w:fldCharType="separate"/>
            </w:r>
            <w:r w:rsidR="0030463E">
              <w:rPr>
                <w:webHidden/>
              </w:rPr>
              <w:t>7</w:t>
            </w:r>
            <w:r w:rsidR="0030463E">
              <w:rPr>
                <w:webHidden/>
              </w:rPr>
              <w:fldChar w:fldCharType="end"/>
            </w:r>
          </w:hyperlink>
        </w:p>
        <w:p w14:paraId="29F1A7DF" w14:textId="546E0A8B" w:rsidR="0030463E" w:rsidRDefault="00B056A9">
          <w:pPr>
            <w:pStyle w:val="TOC2"/>
            <w:rPr>
              <w:rFonts w:asciiTheme="minorHAnsi" w:eastAsiaTheme="minorEastAsia" w:hAnsiTheme="minorHAnsi" w:cstheme="minorBidi"/>
              <w:color w:val="auto"/>
              <w:kern w:val="0"/>
              <w:sz w:val="22"/>
              <w:szCs w:val="22"/>
            </w:rPr>
          </w:pPr>
          <w:hyperlink w:anchor="_Toc487101751" w:history="1">
            <w:r w:rsidR="0030463E" w:rsidRPr="003D613D">
              <w:rPr>
                <w:rStyle w:val="Hyperlink"/>
                <w:lang w:val="fr-FR"/>
              </w:rPr>
              <w:t>1.2</w:t>
            </w:r>
            <w:r w:rsidR="0030463E">
              <w:rPr>
                <w:rFonts w:asciiTheme="minorHAnsi" w:eastAsiaTheme="minorEastAsia" w:hAnsiTheme="minorHAnsi" w:cstheme="minorBidi"/>
                <w:color w:val="auto"/>
                <w:kern w:val="0"/>
                <w:sz w:val="22"/>
                <w:szCs w:val="22"/>
              </w:rPr>
              <w:tab/>
            </w:r>
            <w:r w:rsidR="0030463E" w:rsidRPr="003D613D">
              <w:rPr>
                <w:rStyle w:val="Hyperlink"/>
                <w:lang w:val="fr-FR"/>
              </w:rPr>
              <w:t>Objectifs du document</w:t>
            </w:r>
            <w:r w:rsidR="0030463E">
              <w:rPr>
                <w:webHidden/>
              </w:rPr>
              <w:tab/>
            </w:r>
            <w:r w:rsidR="0030463E">
              <w:rPr>
                <w:webHidden/>
              </w:rPr>
              <w:fldChar w:fldCharType="begin"/>
            </w:r>
            <w:r w:rsidR="0030463E">
              <w:rPr>
                <w:webHidden/>
              </w:rPr>
              <w:instrText xml:space="preserve"> PAGEREF _Toc487101751 \h </w:instrText>
            </w:r>
            <w:r w:rsidR="0030463E">
              <w:rPr>
                <w:webHidden/>
              </w:rPr>
            </w:r>
            <w:r w:rsidR="0030463E">
              <w:rPr>
                <w:webHidden/>
              </w:rPr>
              <w:fldChar w:fldCharType="separate"/>
            </w:r>
            <w:r w:rsidR="0030463E">
              <w:rPr>
                <w:webHidden/>
              </w:rPr>
              <w:t>7</w:t>
            </w:r>
            <w:r w:rsidR="0030463E">
              <w:rPr>
                <w:webHidden/>
              </w:rPr>
              <w:fldChar w:fldCharType="end"/>
            </w:r>
          </w:hyperlink>
        </w:p>
        <w:p w14:paraId="36C1EF7A" w14:textId="512B73F5" w:rsidR="0030463E" w:rsidRDefault="00B056A9">
          <w:pPr>
            <w:pStyle w:val="TOC2"/>
            <w:rPr>
              <w:rFonts w:asciiTheme="minorHAnsi" w:eastAsiaTheme="minorEastAsia" w:hAnsiTheme="minorHAnsi" w:cstheme="minorBidi"/>
              <w:color w:val="auto"/>
              <w:kern w:val="0"/>
              <w:sz w:val="22"/>
              <w:szCs w:val="22"/>
            </w:rPr>
          </w:pPr>
          <w:hyperlink w:anchor="_Toc487101752" w:history="1">
            <w:r w:rsidR="0030463E" w:rsidRPr="003D613D">
              <w:rPr>
                <w:rStyle w:val="Hyperlink"/>
                <w:lang w:val="fr-FR"/>
              </w:rPr>
              <w:t>1.3</w:t>
            </w:r>
            <w:r w:rsidR="0030463E">
              <w:rPr>
                <w:rFonts w:asciiTheme="minorHAnsi" w:eastAsiaTheme="minorEastAsia" w:hAnsiTheme="minorHAnsi" w:cstheme="minorBidi"/>
                <w:color w:val="auto"/>
                <w:kern w:val="0"/>
                <w:sz w:val="22"/>
                <w:szCs w:val="22"/>
              </w:rPr>
              <w:tab/>
            </w:r>
            <w:r w:rsidR="0030463E" w:rsidRPr="003D613D">
              <w:rPr>
                <w:rStyle w:val="Hyperlink"/>
                <w:lang w:val="fr-FR"/>
              </w:rPr>
              <w:t>Périmètre de l’analyse</w:t>
            </w:r>
            <w:r w:rsidR="0030463E">
              <w:rPr>
                <w:webHidden/>
              </w:rPr>
              <w:tab/>
            </w:r>
            <w:r w:rsidR="0030463E">
              <w:rPr>
                <w:webHidden/>
              </w:rPr>
              <w:fldChar w:fldCharType="begin"/>
            </w:r>
            <w:r w:rsidR="0030463E">
              <w:rPr>
                <w:webHidden/>
              </w:rPr>
              <w:instrText xml:space="preserve"> PAGEREF _Toc487101752 \h </w:instrText>
            </w:r>
            <w:r w:rsidR="0030463E">
              <w:rPr>
                <w:webHidden/>
              </w:rPr>
            </w:r>
            <w:r w:rsidR="0030463E">
              <w:rPr>
                <w:webHidden/>
              </w:rPr>
              <w:fldChar w:fldCharType="separate"/>
            </w:r>
            <w:r w:rsidR="0030463E">
              <w:rPr>
                <w:webHidden/>
              </w:rPr>
              <w:t>7</w:t>
            </w:r>
            <w:r w:rsidR="0030463E">
              <w:rPr>
                <w:webHidden/>
              </w:rPr>
              <w:fldChar w:fldCharType="end"/>
            </w:r>
          </w:hyperlink>
        </w:p>
        <w:p w14:paraId="490CF083" w14:textId="21E0F749" w:rsidR="0030463E" w:rsidRDefault="00B056A9">
          <w:pPr>
            <w:pStyle w:val="TOC2"/>
            <w:rPr>
              <w:rFonts w:asciiTheme="minorHAnsi" w:eastAsiaTheme="minorEastAsia" w:hAnsiTheme="minorHAnsi" w:cstheme="minorBidi"/>
              <w:color w:val="auto"/>
              <w:kern w:val="0"/>
              <w:sz w:val="22"/>
              <w:szCs w:val="22"/>
            </w:rPr>
          </w:pPr>
          <w:hyperlink w:anchor="_Toc487101753" w:history="1">
            <w:r w:rsidR="0030463E" w:rsidRPr="003D613D">
              <w:rPr>
                <w:rStyle w:val="Hyperlink"/>
                <w:lang w:val="fr-FR"/>
              </w:rPr>
              <w:t>1.4</w:t>
            </w:r>
            <w:r w:rsidR="0030463E">
              <w:rPr>
                <w:rFonts w:asciiTheme="minorHAnsi" w:eastAsiaTheme="minorEastAsia" w:hAnsiTheme="minorHAnsi" w:cstheme="minorBidi"/>
                <w:color w:val="auto"/>
                <w:kern w:val="0"/>
                <w:sz w:val="22"/>
                <w:szCs w:val="22"/>
              </w:rPr>
              <w:tab/>
            </w:r>
            <w:r w:rsidR="0030463E" w:rsidRPr="003D613D">
              <w:rPr>
                <w:rStyle w:val="Hyperlink"/>
                <w:lang w:val="fr-FR"/>
              </w:rPr>
              <w:t>Audience</w:t>
            </w:r>
            <w:r w:rsidR="0030463E">
              <w:rPr>
                <w:webHidden/>
              </w:rPr>
              <w:tab/>
            </w:r>
            <w:r w:rsidR="0030463E">
              <w:rPr>
                <w:webHidden/>
              </w:rPr>
              <w:fldChar w:fldCharType="begin"/>
            </w:r>
            <w:r w:rsidR="0030463E">
              <w:rPr>
                <w:webHidden/>
              </w:rPr>
              <w:instrText xml:space="preserve"> PAGEREF _Toc487101753 \h </w:instrText>
            </w:r>
            <w:r w:rsidR="0030463E">
              <w:rPr>
                <w:webHidden/>
              </w:rPr>
            </w:r>
            <w:r w:rsidR="0030463E">
              <w:rPr>
                <w:webHidden/>
              </w:rPr>
              <w:fldChar w:fldCharType="separate"/>
            </w:r>
            <w:r w:rsidR="0030463E">
              <w:rPr>
                <w:webHidden/>
              </w:rPr>
              <w:t>7</w:t>
            </w:r>
            <w:r w:rsidR="0030463E">
              <w:rPr>
                <w:webHidden/>
              </w:rPr>
              <w:fldChar w:fldCharType="end"/>
            </w:r>
          </w:hyperlink>
        </w:p>
        <w:p w14:paraId="1073BF96" w14:textId="7817428B" w:rsidR="0030463E" w:rsidRDefault="00B056A9">
          <w:pPr>
            <w:pStyle w:val="TOC2"/>
            <w:rPr>
              <w:rFonts w:asciiTheme="minorHAnsi" w:eastAsiaTheme="minorEastAsia" w:hAnsiTheme="minorHAnsi" w:cstheme="minorBidi"/>
              <w:color w:val="auto"/>
              <w:kern w:val="0"/>
              <w:sz w:val="22"/>
              <w:szCs w:val="22"/>
            </w:rPr>
          </w:pPr>
          <w:hyperlink w:anchor="_Toc487101754" w:history="1">
            <w:r w:rsidR="0030463E" w:rsidRPr="003D613D">
              <w:rPr>
                <w:rStyle w:val="Hyperlink"/>
                <w:lang w:val="fr-FR"/>
              </w:rPr>
              <w:t>1.5</w:t>
            </w:r>
            <w:r w:rsidR="0030463E">
              <w:rPr>
                <w:rFonts w:asciiTheme="minorHAnsi" w:eastAsiaTheme="minorEastAsia" w:hAnsiTheme="minorHAnsi" w:cstheme="minorBidi"/>
                <w:color w:val="auto"/>
                <w:kern w:val="0"/>
                <w:sz w:val="22"/>
                <w:szCs w:val="22"/>
              </w:rPr>
              <w:tab/>
            </w:r>
            <w:r w:rsidR="0030463E" w:rsidRPr="003D613D">
              <w:rPr>
                <w:rStyle w:val="Hyperlink"/>
                <w:lang w:val="fr-FR"/>
              </w:rPr>
              <w:t>Structure de ce document</w:t>
            </w:r>
            <w:r w:rsidR="0030463E">
              <w:rPr>
                <w:webHidden/>
              </w:rPr>
              <w:tab/>
            </w:r>
            <w:r w:rsidR="0030463E">
              <w:rPr>
                <w:webHidden/>
              </w:rPr>
              <w:fldChar w:fldCharType="begin"/>
            </w:r>
            <w:r w:rsidR="0030463E">
              <w:rPr>
                <w:webHidden/>
              </w:rPr>
              <w:instrText xml:space="preserve"> PAGEREF _Toc487101754 \h </w:instrText>
            </w:r>
            <w:r w:rsidR="0030463E">
              <w:rPr>
                <w:webHidden/>
              </w:rPr>
            </w:r>
            <w:r w:rsidR="0030463E">
              <w:rPr>
                <w:webHidden/>
              </w:rPr>
              <w:fldChar w:fldCharType="separate"/>
            </w:r>
            <w:r w:rsidR="0030463E">
              <w:rPr>
                <w:webHidden/>
              </w:rPr>
              <w:t>7</w:t>
            </w:r>
            <w:r w:rsidR="0030463E">
              <w:rPr>
                <w:webHidden/>
              </w:rPr>
              <w:fldChar w:fldCharType="end"/>
            </w:r>
          </w:hyperlink>
        </w:p>
        <w:p w14:paraId="4389A9D8" w14:textId="223006A3" w:rsidR="0030463E" w:rsidRDefault="00B056A9">
          <w:pPr>
            <w:pStyle w:val="TOC2"/>
            <w:rPr>
              <w:rFonts w:asciiTheme="minorHAnsi" w:eastAsiaTheme="minorEastAsia" w:hAnsiTheme="minorHAnsi" w:cstheme="minorBidi"/>
              <w:color w:val="auto"/>
              <w:kern w:val="0"/>
              <w:sz w:val="22"/>
              <w:szCs w:val="22"/>
            </w:rPr>
          </w:pPr>
          <w:hyperlink w:anchor="_Toc487101755" w:history="1">
            <w:r w:rsidR="0030463E" w:rsidRPr="003D613D">
              <w:rPr>
                <w:rStyle w:val="Hyperlink"/>
                <w:lang w:val="fr-FR"/>
              </w:rPr>
              <w:t>1.6</w:t>
            </w:r>
            <w:r w:rsidR="0030463E">
              <w:rPr>
                <w:rFonts w:asciiTheme="minorHAnsi" w:eastAsiaTheme="minorEastAsia" w:hAnsiTheme="minorHAnsi" w:cstheme="minorBidi"/>
                <w:color w:val="auto"/>
                <w:kern w:val="0"/>
                <w:sz w:val="22"/>
                <w:szCs w:val="22"/>
              </w:rPr>
              <w:tab/>
            </w:r>
            <w:r w:rsidR="0030463E" w:rsidRPr="003D613D">
              <w:rPr>
                <w:rStyle w:val="Hyperlink"/>
                <w:lang w:val="fr-FR"/>
              </w:rPr>
              <w:t>Références</w:t>
            </w:r>
            <w:r w:rsidR="0030463E">
              <w:rPr>
                <w:webHidden/>
              </w:rPr>
              <w:tab/>
            </w:r>
            <w:r w:rsidR="0030463E">
              <w:rPr>
                <w:webHidden/>
              </w:rPr>
              <w:fldChar w:fldCharType="begin"/>
            </w:r>
            <w:r w:rsidR="0030463E">
              <w:rPr>
                <w:webHidden/>
              </w:rPr>
              <w:instrText xml:space="preserve"> PAGEREF _Toc487101755 \h </w:instrText>
            </w:r>
            <w:r w:rsidR="0030463E">
              <w:rPr>
                <w:webHidden/>
              </w:rPr>
            </w:r>
            <w:r w:rsidR="0030463E">
              <w:rPr>
                <w:webHidden/>
              </w:rPr>
              <w:fldChar w:fldCharType="separate"/>
            </w:r>
            <w:r w:rsidR="0030463E">
              <w:rPr>
                <w:webHidden/>
              </w:rPr>
              <w:t>7</w:t>
            </w:r>
            <w:r w:rsidR="0030463E">
              <w:rPr>
                <w:webHidden/>
              </w:rPr>
              <w:fldChar w:fldCharType="end"/>
            </w:r>
          </w:hyperlink>
        </w:p>
        <w:p w14:paraId="1345A0D5" w14:textId="5F6280F4" w:rsidR="0030463E" w:rsidRDefault="00B056A9">
          <w:pPr>
            <w:pStyle w:val="TOC2"/>
            <w:rPr>
              <w:rFonts w:asciiTheme="minorHAnsi" w:eastAsiaTheme="minorEastAsia" w:hAnsiTheme="minorHAnsi" w:cstheme="minorBidi"/>
              <w:color w:val="auto"/>
              <w:kern w:val="0"/>
              <w:sz w:val="22"/>
              <w:szCs w:val="22"/>
            </w:rPr>
          </w:pPr>
          <w:hyperlink w:anchor="_Toc487101756" w:history="1">
            <w:r w:rsidR="0030463E" w:rsidRPr="003D613D">
              <w:rPr>
                <w:rStyle w:val="Hyperlink"/>
                <w:lang w:val="fr-FR"/>
              </w:rPr>
              <w:t>1.7</w:t>
            </w:r>
            <w:r w:rsidR="0030463E">
              <w:rPr>
                <w:rFonts w:asciiTheme="minorHAnsi" w:eastAsiaTheme="minorEastAsia" w:hAnsiTheme="minorHAnsi" w:cstheme="minorBidi"/>
                <w:color w:val="auto"/>
                <w:kern w:val="0"/>
                <w:sz w:val="22"/>
                <w:szCs w:val="22"/>
              </w:rPr>
              <w:tab/>
            </w:r>
            <w:r w:rsidR="0030463E" w:rsidRPr="003D613D">
              <w:rPr>
                <w:rStyle w:val="Hyperlink"/>
                <w:lang w:val="fr-FR"/>
              </w:rPr>
              <w:t>Acronyme</w:t>
            </w:r>
            <w:r w:rsidR="0030463E">
              <w:rPr>
                <w:webHidden/>
              </w:rPr>
              <w:tab/>
            </w:r>
            <w:r w:rsidR="0030463E">
              <w:rPr>
                <w:webHidden/>
              </w:rPr>
              <w:fldChar w:fldCharType="begin"/>
            </w:r>
            <w:r w:rsidR="0030463E">
              <w:rPr>
                <w:webHidden/>
              </w:rPr>
              <w:instrText xml:space="preserve"> PAGEREF _Toc487101756 \h </w:instrText>
            </w:r>
            <w:r w:rsidR="0030463E">
              <w:rPr>
                <w:webHidden/>
              </w:rPr>
            </w:r>
            <w:r w:rsidR="0030463E">
              <w:rPr>
                <w:webHidden/>
              </w:rPr>
              <w:fldChar w:fldCharType="separate"/>
            </w:r>
            <w:r w:rsidR="0030463E">
              <w:rPr>
                <w:webHidden/>
              </w:rPr>
              <w:t>8</w:t>
            </w:r>
            <w:r w:rsidR="0030463E">
              <w:rPr>
                <w:webHidden/>
              </w:rPr>
              <w:fldChar w:fldCharType="end"/>
            </w:r>
          </w:hyperlink>
        </w:p>
        <w:p w14:paraId="7137CB4A" w14:textId="28557D49" w:rsidR="0030463E" w:rsidRDefault="00B056A9">
          <w:pPr>
            <w:pStyle w:val="TOC2"/>
            <w:rPr>
              <w:rFonts w:asciiTheme="minorHAnsi" w:eastAsiaTheme="minorEastAsia" w:hAnsiTheme="minorHAnsi" w:cstheme="minorBidi"/>
              <w:color w:val="auto"/>
              <w:kern w:val="0"/>
              <w:sz w:val="22"/>
              <w:szCs w:val="22"/>
            </w:rPr>
          </w:pPr>
          <w:hyperlink w:anchor="_Toc487101757" w:history="1">
            <w:r w:rsidR="0030463E" w:rsidRPr="003D613D">
              <w:rPr>
                <w:rStyle w:val="Hyperlink"/>
                <w:lang w:val="fr-FR"/>
              </w:rPr>
              <w:t>1.8</w:t>
            </w:r>
            <w:r w:rsidR="0030463E">
              <w:rPr>
                <w:rFonts w:asciiTheme="minorHAnsi" w:eastAsiaTheme="minorEastAsia" w:hAnsiTheme="minorHAnsi" w:cstheme="minorBidi"/>
                <w:color w:val="auto"/>
                <w:kern w:val="0"/>
                <w:sz w:val="22"/>
                <w:szCs w:val="22"/>
              </w:rPr>
              <w:tab/>
            </w:r>
            <w:r w:rsidR="0030463E" w:rsidRPr="003D613D">
              <w:rPr>
                <w:rStyle w:val="Hyperlink"/>
                <w:lang w:val="fr-FR"/>
              </w:rPr>
              <w:t>Terminologie</w:t>
            </w:r>
            <w:r w:rsidR="0030463E">
              <w:rPr>
                <w:webHidden/>
              </w:rPr>
              <w:tab/>
            </w:r>
            <w:r w:rsidR="0030463E">
              <w:rPr>
                <w:webHidden/>
              </w:rPr>
              <w:fldChar w:fldCharType="begin"/>
            </w:r>
            <w:r w:rsidR="0030463E">
              <w:rPr>
                <w:webHidden/>
              </w:rPr>
              <w:instrText xml:space="preserve"> PAGEREF _Toc487101757 \h </w:instrText>
            </w:r>
            <w:r w:rsidR="0030463E">
              <w:rPr>
                <w:webHidden/>
              </w:rPr>
            </w:r>
            <w:r w:rsidR="0030463E">
              <w:rPr>
                <w:webHidden/>
              </w:rPr>
              <w:fldChar w:fldCharType="separate"/>
            </w:r>
            <w:r w:rsidR="0030463E">
              <w:rPr>
                <w:webHidden/>
              </w:rPr>
              <w:t>8</w:t>
            </w:r>
            <w:r w:rsidR="0030463E">
              <w:rPr>
                <w:webHidden/>
              </w:rPr>
              <w:fldChar w:fldCharType="end"/>
            </w:r>
          </w:hyperlink>
        </w:p>
        <w:p w14:paraId="047ED3C4" w14:textId="1F16340E" w:rsidR="0030463E" w:rsidRDefault="00B056A9">
          <w:pPr>
            <w:pStyle w:val="TOC1"/>
            <w:rPr>
              <w:rFonts w:asciiTheme="minorHAnsi" w:eastAsiaTheme="minorEastAsia" w:hAnsiTheme="minorHAnsi" w:cstheme="minorBidi"/>
              <w:b w:val="0"/>
              <w:color w:val="auto"/>
              <w:kern w:val="0"/>
              <w:szCs w:val="22"/>
            </w:rPr>
          </w:pPr>
          <w:hyperlink w:anchor="_Toc487101758" w:history="1">
            <w:r w:rsidR="0030463E" w:rsidRPr="003D613D">
              <w:rPr>
                <w:rStyle w:val="Hyperlink"/>
                <w:lang w:val="fr-FR"/>
              </w:rPr>
              <w:t>2</w:t>
            </w:r>
            <w:r w:rsidR="0030463E">
              <w:rPr>
                <w:rFonts w:asciiTheme="minorHAnsi" w:eastAsiaTheme="minorEastAsia" w:hAnsiTheme="minorHAnsi" w:cstheme="minorBidi"/>
                <w:b w:val="0"/>
                <w:color w:val="auto"/>
                <w:kern w:val="0"/>
                <w:szCs w:val="22"/>
              </w:rPr>
              <w:tab/>
            </w:r>
            <w:r w:rsidR="0030463E" w:rsidRPr="003D613D">
              <w:rPr>
                <w:rStyle w:val="Hyperlink"/>
                <w:lang w:val="fr-FR"/>
              </w:rPr>
              <w:t>Méthodologie et déroulement de l’analyse</w:t>
            </w:r>
            <w:r w:rsidR="0030463E">
              <w:rPr>
                <w:webHidden/>
              </w:rPr>
              <w:tab/>
            </w:r>
            <w:r w:rsidR="0030463E">
              <w:rPr>
                <w:webHidden/>
              </w:rPr>
              <w:fldChar w:fldCharType="begin"/>
            </w:r>
            <w:r w:rsidR="0030463E">
              <w:rPr>
                <w:webHidden/>
              </w:rPr>
              <w:instrText xml:space="preserve"> PAGEREF _Toc487101758 \h </w:instrText>
            </w:r>
            <w:r w:rsidR="0030463E">
              <w:rPr>
                <w:webHidden/>
              </w:rPr>
            </w:r>
            <w:r w:rsidR="0030463E">
              <w:rPr>
                <w:webHidden/>
              </w:rPr>
              <w:fldChar w:fldCharType="separate"/>
            </w:r>
            <w:r w:rsidR="0030463E">
              <w:rPr>
                <w:webHidden/>
              </w:rPr>
              <w:t>10</w:t>
            </w:r>
            <w:r w:rsidR="0030463E">
              <w:rPr>
                <w:webHidden/>
              </w:rPr>
              <w:fldChar w:fldCharType="end"/>
            </w:r>
          </w:hyperlink>
        </w:p>
        <w:p w14:paraId="108EBFAD" w14:textId="789AF822" w:rsidR="0030463E" w:rsidRDefault="00B056A9">
          <w:pPr>
            <w:pStyle w:val="TOC2"/>
            <w:rPr>
              <w:rFonts w:asciiTheme="minorHAnsi" w:eastAsiaTheme="minorEastAsia" w:hAnsiTheme="minorHAnsi" w:cstheme="minorBidi"/>
              <w:color w:val="auto"/>
              <w:kern w:val="0"/>
              <w:sz w:val="22"/>
              <w:szCs w:val="22"/>
            </w:rPr>
          </w:pPr>
          <w:hyperlink w:anchor="_Toc487101759" w:history="1">
            <w:r w:rsidR="0030463E" w:rsidRPr="003D613D">
              <w:rPr>
                <w:rStyle w:val="Hyperlink"/>
                <w:lang w:val="fr-FR"/>
              </w:rPr>
              <w:t>2.1</w:t>
            </w:r>
            <w:r w:rsidR="0030463E">
              <w:rPr>
                <w:rFonts w:asciiTheme="minorHAnsi" w:eastAsiaTheme="minorEastAsia" w:hAnsiTheme="minorHAnsi" w:cstheme="minorBidi"/>
                <w:color w:val="auto"/>
                <w:kern w:val="0"/>
                <w:sz w:val="22"/>
                <w:szCs w:val="22"/>
              </w:rPr>
              <w:tab/>
            </w:r>
            <w:r w:rsidR="0030463E" w:rsidRPr="003D613D">
              <w:rPr>
                <w:rStyle w:val="Hyperlink"/>
                <w:lang w:val="fr-FR"/>
              </w:rPr>
              <w:t>Méthodologie</w:t>
            </w:r>
            <w:r w:rsidR="0030463E">
              <w:rPr>
                <w:webHidden/>
              </w:rPr>
              <w:tab/>
            </w:r>
            <w:r w:rsidR="0030463E">
              <w:rPr>
                <w:webHidden/>
              </w:rPr>
              <w:fldChar w:fldCharType="begin"/>
            </w:r>
            <w:r w:rsidR="0030463E">
              <w:rPr>
                <w:webHidden/>
              </w:rPr>
              <w:instrText xml:space="preserve"> PAGEREF _Toc487101759 \h </w:instrText>
            </w:r>
            <w:r w:rsidR="0030463E">
              <w:rPr>
                <w:webHidden/>
              </w:rPr>
            </w:r>
            <w:r w:rsidR="0030463E">
              <w:rPr>
                <w:webHidden/>
              </w:rPr>
              <w:fldChar w:fldCharType="separate"/>
            </w:r>
            <w:r w:rsidR="0030463E">
              <w:rPr>
                <w:webHidden/>
              </w:rPr>
              <w:t>10</w:t>
            </w:r>
            <w:r w:rsidR="0030463E">
              <w:rPr>
                <w:webHidden/>
              </w:rPr>
              <w:fldChar w:fldCharType="end"/>
            </w:r>
          </w:hyperlink>
        </w:p>
        <w:p w14:paraId="4F5C0F89" w14:textId="1A00742D" w:rsidR="0030463E" w:rsidRDefault="00B056A9">
          <w:pPr>
            <w:pStyle w:val="TOC3"/>
            <w:rPr>
              <w:rFonts w:asciiTheme="minorHAnsi" w:eastAsiaTheme="minorEastAsia" w:hAnsiTheme="minorHAnsi" w:cstheme="minorBidi"/>
              <w:color w:val="auto"/>
              <w:kern w:val="0"/>
              <w:sz w:val="22"/>
              <w:szCs w:val="22"/>
            </w:rPr>
          </w:pPr>
          <w:hyperlink w:anchor="_Toc487101760" w:history="1">
            <w:r w:rsidR="0030463E" w:rsidRPr="003D613D">
              <w:rPr>
                <w:rStyle w:val="Hyperlink"/>
                <w:lang w:val="fr-FR"/>
              </w:rPr>
              <w:t>2.1.1</w:t>
            </w:r>
            <w:r w:rsidR="0030463E">
              <w:rPr>
                <w:rFonts w:asciiTheme="minorHAnsi" w:eastAsiaTheme="minorEastAsia" w:hAnsiTheme="minorHAnsi" w:cstheme="minorBidi"/>
                <w:color w:val="auto"/>
                <w:kern w:val="0"/>
                <w:sz w:val="22"/>
                <w:szCs w:val="22"/>
              </w:rPr>
              <w:tab/>
            </w:r>
            <w:r w:rsidR="0030463E" w:rsidRPr="003D613D">
              <w:rPr>
                <w:rStyle w:val="Hyperlink"/>
                <w:lang w:val="fr-FR"/>
              </w:rPr>
              <w:t>Établissement du contexte</w:t>
            </w:r>
            <w:r w:rsidR="0030463E">
              <w:rPr>
                <w:webHidden/>
              </w:rPr>
              <w:tab/>
            </w:r>
            <w:r w:rsidR="0030463E">
              <w:rPr>
                <w:webHidden/>
              </w:rPr>
              <w:fldChar w:fldCharType="begin"/>
            </w:r>
            <w:r w:rsidR="0030463E">
              <w:rPr>
                <w:webHidden/>
              </w:rPr>
              <w:instrText xml:space="preserve"> PAGEREF _Toc487101760 \h </w:instrText>
            </w:r>
            <w:r w:rsidR="0030463E">
              <w:rPr>
                <w:webHidden/>
              </w:rPr>
            </w:r>
            <w:r w:rsidR="0030463E">
              <w:rPr>
                <w:webHidden/>
              </w:rPr>
              <w:fldChar w:fldCharType="separate"/>
            </w:r>
            <w:r w:rsidR="0030463E">
              <w:rPr>
                <w:webHidden/>
              </w:rPr>
              <w:t>10</w:t>
            </w:r>
            <w:r w:rsidR="0030463E">
              <w:rPr>
                <w:webHidden/>
              </w:rPr>
              <w:fldChar w:fldCharType="end"/>
            </w:r>
          </w:hyperlink>
        </w:p>
        <w:p w14:paraId="19CCE3BF" w14:textId="16DC0C8D" w:rsidR="0030463E" w:rsidRDefault="00B056A9">
          <w:pPr>
            <w:pStyle w:val="TOC3"/>
            <w:rPr>
              <w:rFonts w:asciiTheme="minorHAnsi" w:eastAsiaTheme="minorEastAsia" w:hAnsiTheme="minorHAnsi" w:cstheme="minorBidi"/>
              <w:color w:val="auto"/>
              <w:kern w:val="0"/>
              <w:sz w:val="22"/>
              <w:szCs w:val="22"/>
            </w:rPr>
          </w:pPr>
          <w:hyperlink w:anchor="_Toc487101761" w:history="1">
            <w:r w:rsidR="0030463E" w:rsidRPr="003D613D">
              <w:rPr>
                <w:rStyle w:val="Hyperlink"/>
                <w:lang w:val="fr-FR"/>
              </w:rPr>
              <w:t>2.1.2</w:t>
            </w:r>
            <w:r w:rsidR="0030463E">
              <w:rPr>
                <w:rFonts w:asciiTheme="minorHAnsi" w:eastAsiaTheme="minorEastAsia" w:hAnsiTheme="minorHAnsi" w:cstheme="minorBidi"/>
                <w:color w:val="auto"/>
                <w:kern w:val="0"/>
                <w:sz w:val="22"/>
                <w:szCs w:val="22"/>
              </w:rPr>
              <w:tab/>
            </w:r>
            <w:r w:rsidR="0030463E" w:rsidRPr="003D613D">
              <w:rPr>
                <w:rStyle w:val="Hyperlink"/>
                <w:lang w:val="fr-FR"/>
              </w:rPr>
              <w:t>Appréciation du risque</w:t>
            </w:r>
            <w:r w:rsidR="0030463E">
              <w:rPr>
                <w:webHidden/>
              </w:rPr>
              <w:tab/>
            </w:r>
            <w:r w:rsidR="0030463E">
              <w:rPr>
                <w:webHidden/>
              </w:rPr>
              <w:fldChar w:fldCharType="begin"/>
            </w:r>
            <w:r w:rsidR="0030463E">
              <w:rPr>
                <w:webHidden/>
              </w:rPr>
              <w:instrText xml:space="preserve"> PAGEREF _Toc487101761 \h </w:instrText>
            </w:r>
            <w:r w:rsidR="0030463E">
              <w:rPr>
                <w:webHidden/>
              </w:rPr>
            </w:r>
            <w:r w:rsidR="0030463E">
              <w:rPr>
                <w:webHidden/>
              </w:rPr>
              <w:fldChar w:fldCharType="separate"/>
            </w:r>
            <w:r w:rsidR="0030463E">
              <w:rPr>
                <w:webHidden/>
              </w:rPr>
              <w:t>10</w:t>
            </w:r>
            <w:r w:rsidR="0030463E">
              <w:rPr>
                <w:webHidden/>
              </w:rPr>
              <w:fldChar w:fldCharType="end"/>
            </w:r>
          </w:hyperlink>
        </w:p>
        <w:p w14:paraId="6449DC38" w14:textId="05EE15D7" w:rsidR="0030463E" w:rsidRDefault="00B056A9">
          <w:pPr>
            <w:pStyle w:val="TOC3"/>
            <w:rPr>
              <w:rFonts w:asciiTheme="minorHAnsi" w:eastAsiaTheme="minorEastAsia" w:hAnsiTheme="minorHAnsi" w:cstheme="minorBidi"/>
              <w:color w:val="auto"/>
              <w:kern w:val="0"/>
              <w:sz w:val="22"/>
              <w:szCs w:val="22"/>
            </w:rPr>
          </w:pPr>
          <w:hyperlink w:anchor="_Toc487101762" w:history="1">
            <w:r w:rsidR="0030463E" w:rsidRPr="003D613D">
              <w:rPr>
                <w:rStyle w:val="Hyperlink"/>
                <w:lang w:val="fr-FR"/>
              </w:rPr>
              <w:t>2.1.3</w:t>
            </w:r>
            <w:r w:rsidR="0030463E">
              <w:rPr>
                <w:rFonts w:asciiTheme="minorHAnsi" w:eastAsiaTheme="minorEastAsia" w:hAnsiTheme="minorHAnsi" w:cstheme="minorBidi"/>
                <w:color w:val="auto"/>
                <w:kern w:val="0"/>
                <w:sz w:val="22"/>
                <w:szCs w:val="22"/>
              </w:rPr>
              <w:tab/>
            </w:r>
            <w:r w:rsidR="0030463E" w:rsidRPr="003D613D">
              <w:rPr>
                <w:rStyle w:val="Hyperlink"/>
                <w:lang w:val="fr-FR"/>
              </w:rPr>
              <w:t>Traitement des risques</w:t>
            </w:r>
            <w:r w:rsidR="0030463E">
              <w:rPr>
                <w:webHidden/>
              </w:rPr>
              <w:tab/>
            </w:r>
            <w:r w:rsidR="0030463E">
              <w:rPr>
                <w:webHidden/>
              </w:rPr>
              <w:fldChar w:fldCharType="begin"/>
            </w:r>
            <w:r w:rsidR="0030463E">
              <w:rPr>
                <w:webHidden/>
              </w:rPr>
              <w:instrText xml:space="preserve"> PAGEREF _Toc487101762 \h </w:instrText>
            </w:r>
            <w:r w:rsidR="0030463E">
              <w:rPr>
                <w:webHidden/>
              </w:rPr>
            </w:r>
            <w:r w:rsidR="0030463E">
              <w:rPr>
                <w:webHidden/>
              </w:rPr>
              <w:fldChar w:fldCharType="separate"/>
            </w:r>
            <w:r w:rsidR="0030463E">
              <w:rPr>
                <w:webHidden/>
              </w:rPr>
              <w:t>11</w:t>
            </w:r>
            <w:r w:rsidR="0030463E">
              <w:rPr>
                <w:webHidden/>
              </w:rPr>
              <w:fldChar w:fldCharType="end"/>
            </w:r>
          </w:hyperlink>
        </w:p>
        <w:p w14:paraId="00923547" w14:textId="68836413" w:rsidR="0030463E" w:rsidRDefault="00B056A9">
          <w:pPr>
            <w:pStyle w:val="TOC3"/>
            <w:rPr>
              <w:rFonts w:asciiTheme="minorHAnsi" w:eastAsiaTheme="minorEastAsia" w:hAnsiTheme="minorHAnsi" w:cstheme="minorBidi"/>
              <w:color w:val="auto"/>
              <w:kern w:val="0"/>
              <w:sz w:val="22"/>
              <w:szCs w:val="22"/>
            </w:rPr>
          </w:pPr>
          <w:hyperlink w:anchor="_Toc487101763" w:history="1">
            <w:r w:rsidR="0030463E" w:rsidRPr="003D613D">
              <w:rPr>
                <w:rStyle w:val="Hyperlink"/>
                <w:lang w:val="fr-FR"/>
              </w:rPr>
              <w:t>2.1.4</w:t>
            </w:r>
            <w:r w:rsidR="0030463E">
              <w:rPr>
                <w:rFonts w:asciiTheme="minorHAnsi" w:eastAsiaTheme="minorEastAsia" w:hAnsiTheme="minorHAnsi" w:cstheme="minorBidi"/>
                <w:color w:val="auto"/>
                <w:kern w:val="0"/>
                <w:sz w:val="22"/>
                <w:szCs w:val="22"/>
              </w:rPr>
              <w:tab/>
            </w:r>
            <w:r w:rsidR="0030463E" w:rsidRPr="003D613D">
              <w:rPr>
                <w:rStyle w:val="Hyperlink"/>
                <w:lang w:val="fr-FR"/>
              </w:rPr>
              <w:t>Acceptation des risques</w:t>
            </w:r>
            <w:r w:rsidR="0030463E">
              <w:rPr>
                <w:webHidden/>
              </w:rPr>
              <w:tab/>
            </w:r>
            <w:r w:rsidR="0030463E">
              <w:rPr>
                <w:webHidden/>
              </w:rPr>
              <w:fldChar w:fldCharType="begin"/>
            </w:r>
            <w:r w:rsidR="0030463E">
              <w:rPr>
                <w:webHidden/>
              </w:rPr>
              <w:instrText xml:space="preserve"> PAGEREF _Toc487101763 \h </w:instrText>
            </w:r>
            <w:r w:rsidR="0030463E">
              <w:rPr>
                <w:webHidden/>
              </w:rPr>
            </w:r>
            <w:r w:rsidR="0030463E">
              <w:rPr>
                <w:webHidden/>
              </w:rPr>
              <w:fldChar w:fldCharType="separate"/>
            </w:r>
            <w:r w:rsidR="0030463E">
              <w:rPr>
                <w:webHidden/>
              </w:rPr>
              <w:t>11</w:t>
            </w:r>
            <w:r w:rsidR="0030463E">
              <w:rPr>
                <w:webHidden/>
              </w:rPr>
              <w:fldChar w:fldCharType="end"/>
            </w:r>
          </w:hyperlink>
        </w:p>
        <w:p w14:paraId="04128B9C" w14:textId="23183C17" w:rsidR="0030463E" w:rsidRDefault="00B056A9">
          <w:pPr>
            <w:pStyle w:val="TOC2"/>
            <w:rPr>
              <w:rFonts w:asciiTheme="minorHAnsi" w:eastAsiaTheme="minorEastAsia" w:hAnsiTheme="minorHAnsi" w:cstheme="minorBidi"/>
              <w:color w:val="auto"/>
              <w:kern w:val="0"/>
              <w:sz w:val="22"/>
              <w:szCs w:val="22"/>
            </w:rPr>
          </w:pPr>
          <w:hyperlink w:anchor="_Toc487101764" w:history="1">
            <w:r w:rsidR="0030463E" w:rsidRPr="003D613D">
              <w:rPr>
                <w:rStyle w:val="Hyperlink"/>
                <w:lang w:val="fr-FR"/>
              </w:rPr>
              <w:t>2.2</w:t>
            </w:r>
            <w:r w:rsidR="0030463E">
              <w:rPr>
                <w:rFonts w:asciiTheme="minorHAnsi" w:eastAsiaTheme="minorEastAsia" w:hAnsiTheme="minorHAnsi" w:cstheme="minorBidi"/>
                <w:color w:val="auto"/>
                <w:kern w:val="0"/>
                <w:sz w:val="22"/>
                <w:szCs w:val="22"/>
              </w:rPr>
              <w:tab/>
            </w:r>
            <w:r w:rsidR="0030463E" w:rsidRPr="003D613D">
              <w:rPr>
                <w:rStyle w:val="Hyperlink"/>
                <w:lang w:val="fr-FR"/>
              </w:rPr>
              <w:t>Déroulement de l’étude</w:t>
            </w:r>
            <w:r w:rsidR="0030463E">
              <w:rPr>
                <w:webHidden/>
              </w:rPr>
              <w:tab/>
            </w:r>
            <w:r w:rsidR="0030463E">
              <w:rPr>
                <w:webHidden/>
              </w:rPr>
              <w:fldChar w:fldCharType="begin"/>
            </w:r>
            <w:r w:rsidR="0030463E">
              <w:rPr>
                <w:webHidden/>
              </w:rPr>
              <w:instrText xml:space="preserve"> PAGEREF _Toc487101764 \h </w:instrText>
            </w:r>
            <w:r w:rsidR="0030463E">
              <w:rPr>
                <w:webHidden/>
              </w:rPr>
            </w:r>
            <w:r w:rsidR="0030463E">
              <w:rPr>
                <w:webHidden/>
              </w:rPr>
              <w:fldChar w:fldCharType="separate"/>
            </w:r>
            <w:r w:rsidR="0030463E">
              <w:rPr>
                <w:webHidden/>
              </w:rPr>
              <w:t>12</w:t>
            </w:r>
            <w:r w:rsidR="0030463E">
              <w:rPr>
                <w:webHidden/>
              </w:rPr>
              <w:fldChar w:fldCharType="end"/>
            </w:r>
          </w:hyperlink>
        </w:p>
        <w:p w14:paraId="56829698" w14:textId="560D28B2" w:rsidR="0030463E" w:rsidRDefault="00B056A9">
          <w:pPr>
            <w:pStyle w:val="TOC1"/>
            <w:rPr>
              <w:rFonts w:asciiTheme="minorHAnsi" w:eastAsiaTheme="minorEastAsia" w:hAnsiTheme="minorHAnsi" w:cstheme="minorBidi"/>
              <w:b w:val="0"/>
              <w:color w:val="auto"/>
              <w:kern w:val="0"/>
              <w:szCs w:val="22"/>
            </w:rPr>
          </w:pPr>
          <w:hyperlink w:anchor="_Toc487101765" w:history="1">
            <w:r w:rsidR="0030463E" w:rsidRPr="003D613D">
              <w:rPr>
                <w:rStyle w:val="Hyperlink"/>
                <w:lang w:val="fr-FR"/>
              </w:rPr>
              <w:t>3</w:t>
            </w:r>
            <w:r w:rsidR="0030463E">
              <w:rPr>
                <w:rFonts w:asciiTheme="minorHAnsi" w:eastAsiaTheme="minorEastAsia" w:hAnsiTheme="minorHAnsi" w:cstheme="minorBidi"/>
                <w:b w:val="0"/>
                <w:color w:val="auto"/>
                <w:kern w:val="0"/>
                <w:szCs w:val="22"/>
              </w:rPr>
              <w:tab/>
            </w:r>
            <w:r w:rsidR="0030463E" w:rsidRPr="003D613D">
              <w:rPr>
                <w:rStyle w:val="Hyperlink"/>
                <w:lang w:val="fr-FR"/>
              </w:rPr>
              <w:t>Contexte du risque</w:t>
            </w:r>
            <w:r w:rsidR="0030463E">
              <w:rPr>
                <w:webHidden/>
              </w:rPr>
              <w:tab/>
            </w:r>
            <w:r w:rsidR="0030463E">
              <w:rPr>
                <w:webHidden/>
              </w:rPr>
              <w:fldChar w:fldCharType="begin"/>
            </w:r>
            <w:r w:rsidR="0030463E">
              <w:rPr>
                <w:webHidden/>
              </w:rPr>
              <w:instrText xml:space="preserve"> PAGEREF _Toc487101765 \h </w:instrText>
            </w:r>
            <w:r w:rsidR="0030463E">
              <w:rPr>
                <w:webHidden/>
              </w:rPr>
            </w:r>
            <w:r w:rsidR="0030463E">
              <w:rPr>
                <w:webHidden/>
              </w:rPr>
              <w:fldChar w:fldCharType="separate"/>
            </w:r>
            <w:r w:rsidR="0030463E">
              <w:rPr>
                <w:webHidden/>
              </w:rPr>
              <w:t>13</w:t>
            </w:r>
            <w:r w:rsidR="0030463E">
              <w:rPr>
                <w:webHidden/>
              </w:rPr>
              <w:fldChar w:fldCharType="end"/>
            </w:r>
          </w:hyperlink>
        </w:p>
        <w:p w14:paraId="6AD83006" w14:textId="78B08885" w:rsidR="0030463E" w:rsidRDefault="00B056A9">
          <w:pPr>
            <w:pStyle w:val="TOC2"/>
            <w:rPr>
              <w:rFonts w:asciiTheme="minorHAnsi" w:eastAsiaTheme="minorEastAsia" w:hAnsiTheme="minorHAnsi" w:cstheme="minorBidi"/>
              <w:color w:val="auto"/>
              <w:kern w:val="0"/>
              <w:sz w:val="22"/>
              <w:szCs w:val="22"/>
            </w:rPr>
          </w:pPr>
          <w:hyperlink w:anchor="_Toc487101766" w:history="1">
            <w:r w:rsidR="0030463E" w:rsidRPr="003D613D">
              <w:rPr>
                <w:rStyle w:val="Hyperlink"/>
                <w:lang w:val="fr-FR"/>
              </w:rPr>
              <w:t>3.1</w:t>
            </w:r>
            <w:r w:rsidR="0030463E">
              <w:rPr>
                <w:rFonts w:asciiTheme="minorHAnsi" w:eastAsiaTheme="minorEastAsia" w:hAnsiTheme="minorHAnsi" w:cstheme="minorBidi"/>
                <w:color w:val="auto"/>
                <w:kern w:val="0"/>
                <w:sz w:val="22"/>
                <w:szCs w:val="22"/>
              </w:rPr>
              <w:tab/>
            </w:r>
            <w:r w:rsidR="0030463E" w:rsidRPr="003D613D">
              <w:rPr>
                <w:rStyle w:val="Hyperlink"/>
                <w:lang w:val="fr-FR"/>
              </w:rPr>
              <w:t>Considérations générales</w:t>
            </w:r>
            <w:r w:rsidR="0030463E">
              <w:rPr>
                <w:webHidden/>
              </w:rPr>
              <w:tab/>
            </w:r>
            <w:r w:rsidR="0030463E">
              <w:rPr>
                <w:webHidden/>
              </w:rPr>
              <w:fldChar w:fldCharType="begin"/>
            </w:r>
            <w:r w:rsidR="0030463E">
              <w:rPr>
                <w:webHidden/>
              </w:rPr>
              <w:instrText xml:space="preserve"> PAGEREF _Toc487101766 \h </w:instrText>
            </w:r>
            <w:r w:rsidR="0030463E">
              <w:rPr>
                <w:webHidden/>
              </w:rPr>
            </w:r>
            <w:r w:rsidR="0030463E">
              <w:rPr>
                <w:webHidden/>
              </w:rPr>
              <w:fldChar w:fldCharType="separate"/>
            </w:r>
            <w:r w:rsidR="0030463E">
              <w:rPr>
                <w:webHidden/>
              </w:rPr>
              <w:t>13</w:t>
            </w:r>
            <w:r w:rsidR="0030463E">
              <w:rPr>
                <w:webHidden/>
              </w:rPr>
              <w:fldChar w:fldCharType="end"/>
            </w:r>
          </w:hyperlink>
        </w:p>
        <w:p w14:paraId="02B738DD" w14:textId="2F3CBEF1" w:rsidR="0030463E" w:rsidRDefault="00B056A9">
          <w:pPr>
            <w:pStyle w:val="TOC2"/>
            <w:rPr>
              <w:rFonts w:asciiTheme="minorHAnsi" w:eastAsiaTheme="minorEastAsia" w:hAnsiTheme="minorHAnsi" w:cstheme="minorBidi"/>
              <w:color w:val="auto"/>
              <w:kern w:val="0"/>
              <w:sz w:val="22"/>
              <w:szCs w:val="22"/>
            </w:rPr>
          </w:pPr>
          <w:hyperlink w:anchor="_Toc487101767" w:history="1">
            <w:r w:rsidR="0030463E" w:rsidRPr="003D613D">
              <w:rPr>
                <w:rStyle w:val="Hyperlink"/>
                <w:lang w:val="fr-FR"/>
              </w:rPr>
              <w:t>3.2</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de bases</w:t>
            </w:r>
            <w:r w:rsidR="0030463E">
              <w:rPr>
                <w:webHidden/>
              </w:rPr>
              <w:tab/>
            </w:r>
            <w:r w:rsidR="0030463E">
              <w:rPr>
                <w:webHidden/>
              </w:rPr>
              <w:fldChar w:fldCharType="begin"/>
            </w:r>
            <w:r w:rsidR="0030463E">
              <w:rPr>
                <w:webHidden/>
              </w:rPr>
              <w:instrText xml:space="preserve"> PAGEREF _Toc487101767 \h </w:instrText>
            </w:r>
            <w:r w:rsidR="0030463E">
              <w:rPr>
                <w:webHidden/>
              </w:rPr>
            </w:r>
            <w:r w:rsidR="0030463E">
              <w:rPr>
                <w:webHidden/>
              </w:rPr>
              <w:fldChar w:fldCharType="separate"/>
            </w:r>
            <w:r w:rsidR="0030463E">
              <w:rPr>
                <w:webHidden/>
              </w:rPr>
              <w:t>13</w:t>
            </w:r>
            <w:r w:rsidR="0030463E">
              <w:rPr>
                <w:webHidden/>
              </w:rPr>
              <w:fldChar w:fldCharType="end"/>
            </w:r>
          </w:hyperlink>
        </w:p>
        <w:p w14:paraId="4A0D324D" w14:textId="085E592B" w:rsidR="0030463E" w:rsidRDefault="00B056A9">
          <w:pPr>
            <w:pStyle w:val="TOC3"/>
            <w:rPr>
              <w:rFonts w:asciiTheme="minorHAnsi" w:eastAsiaTheme="minorEastAsia" w:hAnsiTheme="minorHAnsi" w:cstheme="minorBidi"/>
              <w:color w:val="auto"/>
              <w:kern w:val="0"/>
              <w:sz w:val="22"/>
              <w:szCs w:val="22"/>
            </w:rPr>
          </w:pPr>
          <w:hyperlink w:anchor="_Toc487101768" w:history="1">
            <w:r w:rsidR="0030463E" w:rsidRPr="003D613D">
              <w:rPr>
                <w:rStyle w:val="Hyperlink"/>
                <w:lang w:val="fr-FR"/>
              </w:rPr>
              <w:t>3.2.1</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d’évaluation des risques</w:t>
            </w:r>
            <w:r w:rsidR="0030463E">
              <w:rPr>
                <w:webHidden/>
              </w:rPr>
              <w:tab/>
            </w:r>
            <w:r w:rsidR="0030463E">
              <w:rPr>
                <w:webHidden/>
              </w:rPr>
              <w:fldChar w:fldCharType="begin"/>
            </w:r>
            <w:r w:rsidR="0030463E">
              <w:rPr>
                <w:webHidden/>
              </w:rPr>
              <w:instrText xml:space="preserve"> PAGEREF _Toc487101768 \h </w:instrText>
            </w:r>
            <w:r w:rsidR="0030463E">
              <w:rPr>
                <w:webHidden/>
              </w:rPr>
            </w:r>
            <w:r w:rsidR="0030463E">
              <w:rPr>
                <w:webHidden/>
              </w:rPr>
              <w:fldChar w:fldCharType="separate"/>
            </w:r>
            <w:r w:rsidR="0030463E">
              <w:rPr>
                <w:webHidden/>
              </w:rPr>
              <w:t>13</w:t>
            </w:r>
            <w:r w:rsidR="0030463E">
              <w:rPr>
                <w:webHidden/>
              </w:rPr>
              <w:fldChar w:fldCharType="end"/>
            </w:r>
          </w:hyperlink>
        </w:p>
        <w:p w14:paraId="774FA0C5" w14:textId="26515A66" w:rsidR="0030463E" w:rsidRDefault="00B056A9">
          <w:pPr>
            <w:pStyle w:val="TOC3"/>
            <w:rPr>
              <w:rFonts w:asciiTheme="minorHAnsi" w:eastAsiaTheme="minorEastAsia" w:hAnsiTheme="minorHAnsi" w:cstheme="minorBidi"/>
              <w:color w:val="auto"/>
              <w:kern w:val="0"/>
              <w:sz w:val="22"/>
              <w:szCs w:val="22"/>
            </w:rPr>
          </w:pPr>
          <w:hyperlink w:anchor="_Toc487101769" w:history="1">
            <w:r w:rsidR="0030463E" w:rsidRPr="003D613D">
              <w:rPr>
                <w:rStyle w:val="Hyperlink"/>
                <w:lang w:val="fr-FR"/>
              </w:rPr>
              <w:t>3.2.2</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d’impact</w:t>
            </w:r>
            <w:r w:rsidR="0030463E">
              <w:rPr>
                <w:webHidden/>
              </w:rPr>
              <w:tab/>
            </w:r>
            <w:r w:rsidR="0030463E">
              <w:rPr>
                <w:webHidden/>
              </w:rPr>
              <w:fldChar w:fldCharType="begin"/>
            </w:r>
            <w:r w:rsidR="0030463E">
              <w:rPr>
                <w:webHidden/>
              </w:rPr>
              <w:instrText xml:space="preserve"> PAGEREF _Toc487101769 \h </w:instrText>
            </w:r>
            <w:r w:rsidR="0030463E">
              <w:rPr>
                <w:webHidden/>
              </w:rPr>
            </w:r>
            <w:r w:rsidR="0030463E">
              <w:rPr>
                <w:webHidden/>
              </w:rPr>
              <w:fldChar w:fldCharType="separate"/>
            </w:r>
            <w:r w:rsidR="0030463E">
              <w:rPr>
                <w:webHidden/>
              </w:rPr>
              <w:t>13</w:t>
            </w:r>
            <w:r w:rsidR="0030463E">
              <w:rPr>
                <w:webHidden/>
              </w:rPr>
              <w:fldChar w:fldCharType="end"/>
            </w:r>
          </w:hyperlink>
        </w:p>
        <w:p w14:paraId="44D78C85" w14:textId="4722307B" w:rsidR="0030463E" w:rsidRDefault="00B056A9">
          <w:pPr>
            <w:pStyle w:val="TOC3"/>
            <w:rPr>
              <w:rFonts w:asciiTheme="minorHAnsi" w:eastAsiaTheme="minorEastAsia" w:hAnsiTheme="minorHAnsi" w:cstheme="minorBidi"/>
              <w:color w:val="auto"/>
              <w:kern w:val="0"/>
              <w:sz w:val="22"/>
              <w:szCs w:val="22"/>
            </w:rPr>
          </w:pPr>
          <w:hyperlink w:anchor="_Toc487101770" w:history="1">
            <w:r w:rsidR="0030463E" w:rsidRPr="003D613D">
              <w:rPr>
                <w:rStyle w:val="Hyperlink"/>
                <w:lang w:val="fr-FR"/>
              </w:rPr>
              <w:t>3.2.3</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d’acceptation du risque</w:t>
            </w:r>
            <w:r w:rsidR="0030463E">
              <w:rPr>
                <w:webHidden/>
              </w:rPr>
              <w:tab/>
            </w:r>
            <w:r w:rsidR="0030463E">
              <w:rPr>
                <w:webHidden/>
              </w:rPr>
              <w:fldChar w:fldCharType="begin"/>
            </w:r>
            <w:r w:rsidR="0030463E">
              <w:rPr>
                <w:webHidden/>
              </w:rPr>
              <w:instrText xml:space="preserve"> PAGEREF _Toc487101770 \h </w:instrText>
            </w:r>
            <w:r w:rsidR="0030463E">
              <w:rPr>
                <w:webHidden/>
              </w:rPr>
            </w:r>
            <w:r w:rsidR="0030463E">
              <w:rPr>
                <w:webHidden/>
              </w:rPr>
              <w:fldChar w:fldCharType="separate"/>
            </w:r>
            <w:r w:rsidR="0030463E">
              <w:rPr>
                <w:webHidden/>
              </w:rPr>
              <w:t>13</w:t>
            </w:r>
            <w:r w:rsidR="0030463E">
              <w:rPr>
                <w:webHidden/>
              </w:rPr>
              <w:fldChar w:fldCharType="end"/>
            </w:r>
          </w:hyperlink>
        </w:p>
        <w:p w14:paraId="1C3693F9" w14:textId="7DCA4C83" w:rsidR="0030463E" w:rsidRDefault="00B056A9">
          <w:pPr>
            <w:pStyle w:val="TOC2"/>
            <w:rPr>
              <w:rFonts w:asciiTheme="minorHAnsi" w:eastAsiaTheme="minorEastAsia" w:hAnsiTheme="minorHAnsi" w:cstheme="minorBidi"/>
              <w:color w:val="auto"/>
              <w:kern w:val="0"/>
              <w:sz w:val="22"/>
              <w:szCs w:val="22"/>
            </w:rPr>
          </w:pPr>
          <w:hyperlink w:anchor="_Toc487101771" w:history="1">
            <w:r w:rsidR="0030463E" w:rsidRPr="003D613D">
              <w:rPr>
                <w:rStyle w:val="Hyperlink"/>
                <w:lang w:val="fr-FR"/>
              </w:rPr>
              <w:t>3.3</w:t>
            </w:r>
            <w:r w:rsidR="0030463E">
              <w:rPr>
                <w:rFonts w:asciiTheme="minorHAnsi" w:eastAsiaTheme="minorEastAsia" w:hAnsiTheme="minorHAnsi" w:cstheme="minorBidi"/>
                <w:color w:val="auto"/>
                <w:kern w:val="0"/>
                <w:sz w:val="22"/>
                <w:szCs w:val="22"/>
              </w:rPr>
              <w:tab/>
            </w:r>
            <w:r w:rsidR="0030463E" w:rsidRPr="003D613D">
              <w:rPr>
                <w:rStyle w:val="Hyperlink"/>
                <w:lang w:val="fr-FR"/>
              </w:rPr>
              <w:t>Description de la cible</w:t>
            </w:r>
            <w:r w:rsidR="0030463E">
              <w:rPr>
                <w:webHidden/>
              </w:rPr>
              <w:tab/>
            </w:r>
            <w:r w:rsidR="0030463E">
              <w:rPr>
                <w:webHidden/>
              </w:rPr>
              <w:fldChar w:fldCharType="begin"/>
            </w:r>
            <w:r w:rsidR="0030463E">
              <w:rPr>
                <w:webHidden/>
              </w:rPr>
              <w:instrText xml:space="preserve"> PAGEREF _Toc487101771 \h </w:instrText>
            </w:r>
            <w:r w:rsidR="0030463E">
              <w:rPr>
                <w:webHidden/>
              </w:rPr>
            </w:r>
            <w:r w:rsidR="0030463E">
              <w:rPr>
                <w:webHidden/>
              </w:rPr>
              <w:fldChar w:fldCharType="separate"/>
            </w:r>
            <w:r w:rsidR="0030463E">
              <w:rPr>
                <w:webHidden/>
              </w:rPr>
              <w:t>14</w:t>
            </w:r>
            <w:r w:rsidR="0030463E">
              <w:rPr>
                <w:webHidden/>
              </w:rPr>
              <w:fldChar w:fldCharType="end"/>
            </w:r>
          </w:hyperlink>
        </w:p>
        <w:p w14:paraId="74D78022" w14:textId="26A84222" w:rsidR="0030463E" w:rsidRDefault="00B056A9">
          <w:pPr>
            <w:pStyle w:val="TOC1"/>
            <w:rPr>
              <w:rFonts w:asciiTheme="minorHAnsi" w:eastAsiaTheme="minorEastAsia" w:hAnsiTheme="minorHAnsi" w:cstheme="minorBidi"/>
              <w:b w:val="0"/>
              <w:color w:val="auto"/>
              <w:kern w:val="0"/>
              <w:szCs w:val="22"/>
            </w:rPr>
          </w:pPr>
          <w:hyperlink w:anchor="_Toc487101772" w:history="1">
            <w:r w:rsidR="0030463E" w:rsidRPr="003D613D">
              <w:rPr>
                <w:rStyle w:val="Hyperlink"/>
                <w:lang w:val="fr-FR"/>
              </w:rPr>
              <w:t>4</w:t>
            </w:r>
            <w:r w:rsidR="0030463E">
              <w:rPr>
                <w:rFonts w:asciiTheme="minorHAnsi" w:eastAsiaTheme="minorEastAsia" w:hAnsiTheme="minorHAnsi" w:cstheme="minorBidi"/>
                <w:b w:val="0"/>
                <w:color w:val="auto"/>
                <w:kern w:val="0"/>
                <w:szCs w:val="22"/>
              </w:rPr>
              <w:tab/>
            </w:r>
            <w:r w:rsidR="0030463E" w:rsidRPr="003D613D">
              <w:rPr>
                <w:rStyle w:val="Hyperlink"/>
                <w:lang w:val="fr-FR"/>
              </w:rPr>
              <w:t>Appréciations des risques</w:t>
            </w:r>
            <w:r w:rsidR="0030463E">
              <w:rPr>
                <w:webHidden/>
              </w:rPr>
              <w:tab/>
            </w:r>
            <w:r w:rsidR="0030463E">
              <w:rPr>
                <w:webHidden/>
              </w:rPr>
              <w:fldChar w:fldCharType="begin"/>
            </w:r>
            <w:r w:rsidR="0030463E">
              <w:rPr>
                <w:webHidden/>
              </w:rPr>
              <w:instrText xml:space="preserve"> PAGEREF _Toc487101772 \h </w:instrText>
            </w:r>
            <w:r w:rsidR="0030463E">
              <w:rPr>
                <w:webHidden/>
              </w:rPr>
            </w:r>
            <w:r w:rsidR="0030463E">
              <w:rPr>
                <w:webHidden/>
              </w:rPr>
              <w:fldChar w:fldCharType="separate"/>
            </w:r>
            <w:r w:rsidR="0030463E">
              <w:rPr>
                <w:webHidden/>
              </w:rPr>
              <w:t>15</w:t>
            </w:r>
            <w:r w:rsidR="0030463E">
              <w:rPr>
                <w:webHidden/>
              </w:rPr>
              <w:fldChar w:fldCharType="end"/>
            </w:r>
          </w:hyperlink>
        </w:p>
        <w:p w14:paraId="0A5B9FE7" w14:textId="68F0BC8B" w:rsidR="0030463E" w:rsidRDefault="00B056A9">
          <w:pPr>
            <w:pStyle w:val="TOC2"/>
            <w:rPr>
              <w:rFonts w:asciiTheme="minorHAnsi" w:eastAsiaTheme="minorEastAsia" w:hAnsiTheme="minorHAnsi" w:cstheme="minorBidi"/>
              <w:color w:val="auto"/>
              <w:kern w:val="0"/>
              <w:sz w:val="22"/>
              <w:szCs w:val="22"/>
            </w:rPr>
          </w:pPr>
          <w:hyperlink w:anchor="_Toc487101773" w:history="1">
            <w:r w:rsidR="0030463E" w:rsidRPr="003D613D">
              <w:rPr>
                <w:rStyle w:val="Hyperlink"/>
                <w:lang w:val="fr-FR"/>
              </w:rPr>
              <w:t>4.1</w:t>
            </w:r>
            <w:r w:rsidR="0030463E">
              <w:rPr>
                <w:rFonts w:asciiTheme="minorHAnsi" w:eastAsiaTheme="minorEastAsia" w:hAnsiTheme="minorHAnsi" w:cstheme="minorBidi"/>
                <w:color w:val="auto"/>
                <w:kern w:val="0"/>
                <w:sz w:val="22"/>
                <w:szCs w:val="22"/>
              </w:rPr>
              <w:tab/>
            </w:r>
            <w:r w:rsidR="0030463E" w:rsidRPr="003D613D">
              <w:rPr>
                <w:rStyle w:val="Hyperlink"/>
                <w:lang w:val="fr-FR"/>
              </w:rPr>
              <w:t>Réunion d’appréciation des risques</w:t>
            </w:r>
            <w:r w:rsidR="0030463E">
              <w:rPr>
                <w:webHidden/>
              </w:rPr>
              <w:tab/>
            </w:r>
            <w:r w:rsidR="0030463E">
              <w:rPr>
                <w:webHidden/>
              </w:rPr>
              <w:fldChar w:fldCharType="begin"/>
            </w:r>
            <w:r w:rsidR="0030463E">
              <w:rPr>
                <w:webHidden/>
              </w:rPr>
              <w:instrText xml:space="preserve"> PAGEREF _Toc487101773 \h </w:instrText>
            </w:r>
            <w:r w:rsidR="0030463E">
              <w:rPr>
                <w:webHidden/>
              </w:rPr>
            </w:r>
            <w:r w:rsidR="0030463E">
              <w:rPr>
                <w:webHidden/>
              </w:rPr>
              <w:fldChar w:fldCharType="separate"/>
            </w:r>
            <w:r w:rsidR="0030463E">
              <w:rPr>
                <w:webHidden/>
              </w:rPr>
              <w:t>15</w:t>
            </w:r>
            <w:r w:rsidR="0030463E">
              <w:rPr>
                <w:webHidden/>
              </w:rPr>
              <w:fldChar w:fldCharType="end"/>
            </w:r>
          </w:hyperlink>
        </w:p>
        <w:p w14:paraId="781204A8" w14:textId="4D903972" w:rsidR="0030463E" w:rsidRDefault="00B056A9">
          <w:pPr>
            <w:pStyle w:val="TOC2"/>
            <w:rPr>
              <w:rFonts w:asciiTheme="minorHAnsi" w:eastAsiaTheme="minorEastAsia" w:hAnsiTheme="minorHAnsi" w:cstheme="minorBidi"/>
              <w:color w:val="auto"/>
              <w:kern w:val="0"/>
              <w:sz w:val="22"/>
              <w:szCs w:val="22"/>
            </w:rPr>
          </w:pPr>
          <w:hyperlink w:anchor="_Toc487101774" w:history="1">
            <w:r w:rsidR="0030463E" w:rsidRPr="003D613D">
              <w:rPr>
                <w:rStyle w:val="Hyperlink"/>
                <w:lang w:val="fr-FR"/>
              </w:rPr>
              <w:t>4.2</w:t>
            </w:r>
            <w:r w:rsidR="0030463E">
              <w:rPr>
                <w:rFonts w:asciiTheme="minorHAnsi" w:eastAsiaTheme="minorEastAsia" w:hAnsiTheme="minorHAnsi" w:cstheme="minorBidi"/>
                <w:color w:val="auto"/>
                <w:kern w:val="0"/>
                <w:sz w:val="22"/>
                <w:szCs w:val="22"/>
              </w:rPr>
              <w:tab/>
            </w:r>
            <w:r w:rsidR="0030463E" w:rsidRPr="003D613D">
              <w:rPr>
                <w:rStyle w:val="Hyperlink"/>
                <w:lang w:val="fr-FR"/>
              </w:rPr>
              <w:t>Identification des risques</w:t>
            </w:r>
            <w:r w:rsidR="0030463E">
              <w:rPr>
                <w:webHidden/>
              </w:rPr>
              <w:tab/>
            </w:r>
            <w:r w:rsidR="0030463E">
              <w:rPr>
                <w:webHidden/>
              </w:rPr>
              <w:fldChar w:fldCharType="begin"/>
            </w:r>
            <w:r w:rsidR="0030463E">
              <w:rPr>
                <w:webHidden/>
              </w:rPr>
              <w:instrText xml:space="preserve"> PAGEREF _Toc487101774 \h </w:instrText>
            </w:r>
            <w:r w:rsidR="0030463E">
              <w:rPr>
                <w:webHidden/>
              </w:rPr>
            </w:r>
            <w:r w:rsidR="0030463E">
              <w:rPr>
                <w:webHidden/>
              </w:rPr>
              <w:fldChar w:fldCharType="separate"/>
            </w:r>
            <w:r w:rsidR="0030463E">
              <w:rPr>
                <w:webHidden/>
              </w:rPr>
              <w:t>15</w:t>
            </w:r>
            <w:r w:rsidR="0030463E">
              <w:rPr>
                <w:webHidden/>
              </w:rPr>
              <w:fldChar w:fldCharType="end"/>
            </w:r>
          </w:hyperlink>
        </w:p>
        <w:p w14:paraId="66499385" w14:textId="49E5F8B3" w:rsidR="0030463E" w:rsidRDefault="00B056A9">
          <w:pPr>
            <w:pStyle w:val="TOC3"/>
            <w:rPr>
              <w:rFonts w:asciiTheme="minorHAnsi" w:eastAsiaTheme="minorEastAsia" w:hAnsiTheme="minorHAnsi" w:cstheme="minorBidi"/>
              <w:color w:val="auto"/>
              <w:kern w:val="0"/>
              <w:sz w:val="22"/>
              <w:szCs w:val="22"/>
            </w:rPr>
          </w:pPr>
          <w:hyperlink w:anchor="_Toc487101775" w:history="1">
            <w:r w:rsidR="0030463E" w:rsidRPr="003D613D">
              <w:rPr>
                <w:rStyle w:val="Hyperlink"/>
                <w:lang w:val="fr-FR"/>
              </w:rPr>
              <w:t>4.2.1</w:t>
            </w:r>
            <w:r w:rsidR="0030463E">
              <w:rPr>
                <w:rFonts w:asciiTheme="minorHAnsi" w:eastAsiaTheme="minorEastAsia" w:hAnsiTheme="minorHAnsi" w:cstheme="minorBidi"/>
                <w:color w:val="auto"/>
                <w:kern w:val="0"/>
                <w:sz w:val="22"/>
                <w:szCs w:val="22"/>
              </w:rPr>
              <w:tab/>
            </w:r>
            <w:r w:rsidR="0030463E" w:rsidRPr="003D613D">
              <w:rPr>
                <w:rStyle w:val="Hyperlink"/>
                <w:lang w:val="fr-FR"/>
              </w:rPr>
              <w:t>Identification des actifs</w:t>
            </w:r>
            <w:r w:rsidR="0030463E">
              <w:rPr>
                <w:webHidden/>
              </w:rPr>
              <w:tab/>
            </w:r>
            <w:r w:rsidR="0030463E">
              <w:rPr>
                <w:webHidden/>
              </w:rPr>
              <w:fldChar w:fldCharType="begin"/>
            </w:r>
            <w:r w:rsidR="0030463E">
              <w:rPr>
                <w:webHidden/>
              </w:rPr>
              <w:instrText xml:space="preserve"> PAGEREF _Toc487101775 \h </w:instrText>
            </w:r>
            <w:r w:rsidR="0030463E">
              <w:rPr>
                <w:webHidden/>
              </w:rPr>
            </w:r>
            <w:r w:rsidR="0030463E">
              <w:rPr>
                <w:webHidden/>
              </w:rPr>
              <w:fldChar w:fldCharType="separate"/>
            </w:r>
            <w:r w:rsidR="0030463E">
              <w:rPr>
                <w:webHidden/>
              </w:rPr>
              <w:t>15</w:t>
            </w:r>
            <w:r w:rsidR="0030463E">
              <w:rPr>
                <w:webHidden/>
              </w:rPr>
              <w:fldChar w:fldCharType="end"/>
            </w:r>
          </w:hyperlink>
        </w:p>
        <w:p w14:paraId="2FAD4423" w14:textId="2B456F1F" w:rsidR="0030463E" w:rsidRDefault="00B056A9">
          <w:pPr>
            <w:pStyle w:val="TOC3"/>
            <w:rPr>
              <w:rFonts w:asciiTheme="minorHAnsi" w:eastAsiaTheme="minorEastAsia" w:hAnsiTheme="minorHAnsi" w:cstheme="minorBidi"/>
              <w:color w:val="auto"/>
              <w:kern w:val="0"/>
              <w:sz w:val="22"/>
              <w:szCs w:val="22"/>
            </w:rPr>
          </w:pPr>
          <w:hyperlink w:anchor="_Toc487101776" w:history="1">
            <w:r w:rsidR="0030463E" w:rsidRPr="003D613D">
              <w:rPr>
                <w:rStyle w:val="Hyperlink"/>
                <w:lang w:val="fr-FR"/>
              </w:rPr>
              <w:t>4.2.2</w:t>
            </w:r>
            <w:r w:rsidR="0030463E">
              <w:rPr>
                <w:rFonts w:asciiTheme="minorHAnsi" w:eastAsiaTheme="minorEastAsia" w:hAnsiTheme="minorHAnsi" w:cstheme="minorBidi"/>
                <w:color w:val="auto"/>
                <w:kern w:val="0"/>
                <w:sz w:val="22"/>
                <w:szCs w:val="22"/>
              </w:rPr>
              <w:tab/>
            </w:r>
            <w:r w:rsidR="0030463E" w:rsidRPr="003D613D">
              <w:rPr>
                <w:rStyle w:val="Hyperlink"/>
                <w:lang w:val="fr-FR"/>
              </w:rPr>
              <w:t>Brainstorming</w:t>
            </w:r>
            <w:r w:rsidR="0030463E">
              <w:rPr>
                <w:webHidden/>
              </w:rPr>
              <w:tab/>
            </w:r>
            <w:r w:rsidR="0030463E">
              <w:rPr>
                <w:webHidden/>
              </w:rPr>
              <w:fldChar w:fldCharType="begin"/>
            </w:r>
            <w:r w:rsidR="0030463E">
              <w:rPr>
                <w:webHidden/>
              </w:rPr>
              <w:instrText xml:space="preserve"> PAGEREF _Toc487101776 \h </w:instrText>
            </w:r>
            <w:r w:rsidR="0030463E">
              <w:rPr>
                <w:webHidden/>
              </w:rPr>
            </w:r>
            <w:r w:rsidR="0030463E">
              <w:rPr>
                <w:webHidden/>
              </w:rPr>
              <w:fldChar w:fldCharType="separate"/>
            </w:r>
            <w:r w:rsidR="0030463E">
              <w:rPr>
                <w:webHidden/>
              </w:rPr>
              <w:t>16</w:t>
            </w:r>
            <w:r w:rsidR="0030463E">
              <w:rPr>
                <w:webHidden/>
              </w:rPr>
              <w:fldChar w:fldCharType="end"/>
            </w:r>
          </w:hyperlink>
        </w:p>
        <w:p w14:paraId="251BBEFE" w14:textId="326AD509" w:rsidR="0030463E" w:rsidRDefault="00B056A9">
          <w:pPr>
            <w:pStyle w:val="TOC3"/>
            <w:rPr>
              <w:rFonts w:asciiTheme="minorHAnsi" w:eastAsiaTheme="minorEastAsia" w:hAnsiTheme="minorHAnsi" w:cstheme="minorBidi"/>
              <w:color w:val="auto"/>
              <w:kern w:val="0"/>
              <w:sz w:val="22"/>
              <w:szCs w:val="22"/>
            </w:rPr>
          </w:pPr>
          <w:hyperlink w:anchor="_Toc487101777" w:history="1">
            <w:r w:rsidR="0030463E" w:rsidRPr="003D613D">
              <w:rPr>
                <w:rStyle w:val="Hyperlink"/>
                <w:lang w:val="fr-FR"/>
              </w:rPr>
              <w:t>4.2.3</w:t>
            </w:r>
            <w:r w:rsidR="0030463E">
              <w:rPr>
                <w:rFonts w:asciiTheme="minorHAnsi" w:eastAsiaTheme="minorEastAsia" w:hAnsiTheme="minorHAnsi" w:cstheme="minorBidi"/>
                <w:color w:val="auto"/>
                <w:kern w:val="0"/>
                <w:sz w:val="22"/>
                <w:szCs w:val="22"/>
              </w:rPr>
              <w:tab/>
            </w:r>
            <w:r w:rsidR="0030463E" w:rsidRPr="003D613D">
              <w:rPr>
                <w:rStyle w:val="Hyperlink"/>
                <w:lang w:val="fr-FR"/>
              </w:rPr>
              <w:t>Cartographie des menaces</w:t>
            </w:r>
            <w:r w:rsidR="0030463E">
              <w:rPr>
                <w:webHidden/>
              </w:rPr>
              <w:tab/>
            </w:r>
            <w:r w:rsidR="0030463E">
              <w:rPr>
                <w:webHidden/>
              </w:rPr>
              <w:fldChar w:fldCharType="begin"/>
            </w:r>
            <w:r w:rsidR="0030463E">
              <w:rPr>
                <w:webHidden/>
              </w:rPr>
              <w:instrText xml:space="preserve"> PAGEREF _Toc487101777 \h </w:instrText>
            </w:r>
            <w:r w:rsidR="0030463E">
              <w:rPr>
                <w:webHidden/>
              </w:rPr>
            </w:r>
            <w:r w:rsidR="0030463E">
              <w:rPr>
                <w:webHidden/>
              </w:rPr>
              <w:fldChar w:fldCharType="separate"/>
            </w:r>
            <w:r w:rsidR="0030463E">
              <w:rPr>
                <w:webHidden/>
              </w:rPr>
              <w:t>16</w:t>
            </w:r>
            <w:r w:rsidR="0030463E">
              <w:rPr>
                <w:webHidden/>
              </w:rPr>
              <w:fldChar w:fldCharType="end"/>
            </w:r>
          </w:hyperlink>
        </w:p>
        <w:p w14:paraId="347AECAB" w14:textId="627C4C09" w:rsidR="0030463E" w:rsidRDefault="00B056A9">
          <w:pPr>
            <w:pStyle w:val="TOC3"/>
            <w:rPr>
              <w:rFonts w:asciiTheme="minorHAnsi" w:eastAsiaTheme="minorEastAsia" w:hAnsiTheme="minorHAnsi" w:cstheme="minorBidi"/>
              <w:color w:val="auto"/>
              <w:kern w:val="0"/>
              <w:sz w:val="22"/>
              <w:szCs w:val="22"/>
            </w:rPr>
          </w:pPr>
          <w:hyperlink w:anchor="_Toc487101778" w:history="1">
            <w:r w:rsidR="0030463E" w:rsidRPr="003D613D">
              <w:rPr>
                <w:rStyle w:val="Hyperlink"/>
                <w:lang w:val="fr-FR"/>
              </w:rPr>
              <w:t>4.2.4</w:t>
            </w:r>
            <w:r w:rsidR="0030463E">
              <w:rPr>
                <w:rFonts w:asciiTheme="minorHAnsi" w:eastAsiaTheme="minorEastAsia" w:hAnsiTheme="minorHAnsi" w:cstheme="minorBidi"/>
                <w:color w:val="auto"/>
                <w:kern w:val="0"/>
                <w:sz w:val="22"/>
                <w:szCs w:val="22"/>
              </w:rPr>
              <w:tab/>
            </w:r>
            <w:r w:rsidR="0030463E" w:rsidRPr="003D613D">
              <w:rPr>
                <w:rStyle w:val="Hyperlink"/>
                <w:lang w:val="fr-FR"/>
              </w:rPr>
              <w:t>Cartographie des vulnérabilités</w:t>
            </w:r>
            <w:r w:rsidR="0030463E">
              <w:rPr>
                <w:webHidden/>
              </w:rPr>
              <w:tab/>
            </w:r>
            <w:r w:rsidR="0030463E">
              <w:rPr>
                <w:webHidden/>
              </w:rPr>
              <w:fldChar w:fldCharType="begin"/>
            </w:r>
            <w:r w:rsidR="0030463E">
              <w:rPr>
                <w:webHidden/>
              </w:rPr>
              <w:instrText xml:space="preserve"> PAGEREF _Toc487101778 \h </w:instrText>
            </w:r>
            <w:r w:rsidR="0030463E">
              <w:rPr>
                <w:webHidden/>
              </w:rPr>
            </w:r>
            <w:r w:rsidR="0030463E">
              <w:rPr>
                <w:webHidden/>
              </w:rPr>
              <w:fldChar w:fldCharType="separate"/>
            </w:r>
            <w:r w:rsidR="0030463E">
              <w:rPr>
                <w:webHidden/>
              </w:rPr>
              <w:t>16</w:t>
            </w:r>
            <w:r w:rsidR="0030463E">
              <w:rPr>
                <w:webHidden/>
              </w:rPr>
              <w:fldChar w:fldCharType="end"/>
            </w:r>
          </w:hyperlink>
        </w:p>
        <w:p w14:paraId="6AD62027" w14:textId="1CC03F5D" w:rsidR="0030463E" w:rsidRDefault="00B056A9">
          <w:pPr>
            <w:pStyle w:val="TOC3"/>
            <w:rPr>
              <w:rFonts w:asciiTheme="minorHAnsi" w:eastAsiaTheme="minorEastAsia" w:hAnsiTheme="minorHAnsi" w:cstheme="minorBidi"/>
              <w:color w:val="auto"/>
              <w:kern w:val="0"/>
              <w:sz w:val="22"/>
              <w:szCs w:val="22"/>
            </w:rPr>
          </w:pPr>
          <w:hyperlink w:anchor="_Toc487101779" w:history="1">
            <w:r w:rsidR="0030463E" w:rsidRPr="003D613D">
              <w:rPr>
                <w:rStyle w:val="Hyperlink"/>
                <w:lang w:val="fr-FR"/>
              </w:rPr>
              <w:t>4.2.5</w:t>
            </w:r>
            <w:r w:rsidR="0030463E">
              <w:rPr>
                <w:rFonts w:asciiTheme="minorHAnsi" w:eastAsiaTheme="minorEastAsia" w:hAnsiTheme="minorHAnsi" w:cstheme="minorBidi"/>
                <w:color w:val="auto"/>
                <w:kern w:val="0"/>
                <w:sz w:val="22"/>
                <w:szCs w:val="22"/>
              </w:rPr>
              <w:tab/>
            </w:r>
            <w:r w:rsidR="0030463E" w:rsidRPr="003D613D">
              <w:rPr>
                <w:rStyle w:val="Hyperlink"/>
                <w:lang w:val="fr-FR"/>
              </w:rPr>
              <w:t>Cartographie des risques spécifiques</w:t>
            </w:r>
            <w:r w:rsidR="0030463E">
              <w:rPr>
                <w:webHidden/>
              </w:rPr>
              <w:tab/>
            </w:r>
            <w:r w:rsidR="0030463E">
              <w:rPr>
                <w:webHidden/>
              </w:rPr>
              <w:fldChar w:fldCharType="begin"/>
            </w:r>
            <w:r w:rsidR="0030463E">
              <w:rPr>
                <w:webHidden/>
              </w:rPr>
              <w:instrText xml:space="preserve"> PAGEREF _Toc487101779 \h </w:instrText>
            </w:r>
            <w:r w:rsidR="0030463E">
              <w:rPr>
                <w:webHidden/>
              </w:rPr>
            </w:r>
            <w:r w:rsidR="0030463E">
              <w:rPr>
                <w:webHidden/>
              </w:rPr>
              <w:fldChar w:fldCharType="separate"/>
            </w:r>
            <w:r w:rsidR="0030463E">
              <w:rPr>
                <w:webHidden/>
              </w:rPr>
              <w:t>16</w:t>
            </w:r>
            <w:r w:rsidR="0030463E">
              <w:rPr>
                <w:webHidden/>
              </w:rPr>
              <w:fldChar w:fldCharType="end"/>
            </w:r>
          </w:hyperlink>
        </w:p>
        <w:p w14:paraId="339C75AD" w14:textId="5651BC7F" w:rsidR="0030463E" w:rsidRDefault="00B056A9">
          <w:pPr>
            <w:pStyle w:val="TOC2"/>
            <w:rPr>
              <w:rFonts w:asciiTheme="minorHAnsi" w:eastAsiaTheme="minorEastAsia" w:hAnsiTheme="minorHAnsi" w:cstheme="minorBidi"/>
              <w:color w:val="auto"/>
              <w:kern w:val="0"/>
              <w:sz w:val="22"/>
              <w:szCs w:val="22"/>
            </w:rPr>
          </w:pPr>
          <w:hyperlink w:anchor="_Toc487101780" w:history="1">
            <w:r w:rsidR="0030463E" w:rsidRPr="003D613D">
              <w:rPr>
                <w:rStyle w:val="Hyperlink"/>
                <w:lang w:val="fr-FR"/>
              </w:rPr>
              <w:t>4.3</w:t>
            </w:r>
            <w:r w:rsidR="0030463E">
              <w:rPr>
                <w:rFonts w:asciiTheme="minorHAnsi" w:eastAsiaTheme="minorEastAsia" w:hAnsiTheme="minorHAnsi" w:cstheme="minorBidi"/>
                <w:color w:val="auto"/>
                <w:kern w:val="0"/>
                <w:sz w:val="22"/>
                <w:szCs w:val="22"/>
              </w:rPr>
              <w:tab/>
            </w:r>
            <w:r w:rsidR="0030463E" w:rsidRPr="003D613D">
              <w:rPr>
                <w:rStyle w:val="Hyperlink"/>
                <w:lang w:val="fr-FR"/>
              </w:rPr>
              <w:t>Analyse des risques</w:t>
            </w:r>
            <w:r w:rsidR="0030463E">
              <w:rPr>
                <w:webHidden/>
              </w:rPr>
              <w:tab/>
            </w:r>
            <w:r w:rsidR="0030463E">
              <w:rPr>
                <w:webHidden/>
              </w:rPr>
              <w:fldChar w:fldCharType="begin"/>
            </w:r>
            <w:r w:rsidR="0030463E">
              <w:rPr>
                <w:webHidden/>
              </w:rPr>
              <w:instrText xml:space="preserve"> PAGEREF _Toc487101780 \h </w:instrText>
            </w:r>
            <w:r w:rsidR="0030463E">
              <w:rPr>
                <w:webHidden/>
              </w:rPr>
            </w:r>
            <w:r w:rsidR="0030463E">
              <w:rPr>
                <w:webHidden/>
              </w:rPr>
              <w:fldChar w:fldCharType="separate"/>
            </w:r>
            <w:r w:rsidR="0030463E">
              <w:rPr>
                <w:webHidden/>
              </w:rPr>
              <w:t>16</w:t>
            </w:r>
            <w:r w:rsidR="0030463E">
              <w:rPr>
                <w:webHidden/>
              </w:rPr>
              <w:fldChar w:fldCharType="end"/>
            </w:r>
          </w:hyperlink>
        </w:p>
        <w:p w14:paraId="145B2AEB" w14:textId="3EA940D6" w:rsidR="0030463E" w:rsidRDefault="00B056A9">
          <w:pPr>
            <w:pStyle w:val="TOC3"/>
            <w:rPr>
              <w:rFonts w:asciiTheme="minorHAnsi" w:eastAsiaTheme="minorEastAsia" w:hAnsiTheme="minorHAnsi" w:cstheme="minorBidi"/>
              <w:color w:val="auto"/>
              <w:kern w:val="0"/>
              <w:sz w:val="22"/>
              <w:szCs w:val="22"/>
            </w:rPr>
          </w:pPr>
          <w:hyperlink w:anchor="_Toc487101781" w:history="1">
            <w:r w:rsidR="0030463E" w:rsidRPr="003D613D">
              <w:rPr>
                <w:rStyle w:val="Hyperlink"/>
                <w:lang w:val="fr-FR"/>
              </w:rPr>
              <w:t>4.3.1</w:t>
            </w:r>
            <w:r w:rsidR="0030463E">
              <w:rPr>
                <w:rFonts w:asciiTheme="minorHAnsi" w:eastAsiaTheme="minorEastAsia" w:hAnsiTheme="minorHAnsi" w:cstheme="minorBidi"/>
                <w:color w:val="auto"/>
                <w:kern w:val="0"/>
                <w:sz w:val="22"/>
                <w:szCs w:val="22"/>
              </w:rPr>
              <w:tab/>
            </w:r>
            <w:r w:rsidR="0030463E" w:rsidRPr="003D613D">
              <w:rPr>
                <w:rStyle w:val="Hyperlink"/>
                <w:lang w:val="fr-FR"/>
              </w:rPr>
              <w:t>Scénarios de risque, probabilité et échelle d’impact</w:t>
            </w:r>
            <w:r w:rsidR="0030463E">
              <w:rPr>
                <w:webHidden/>
              </w:rPr>
              <w:tab/>
            </w:r>
            <w:r w:rsidR="0030463E">
              <w:rPr>
                <w:webHidden/>
              </w:rPr>
              <w:fldChar w:fldCharType="begin"/>
            </w:r>
            <w:r w:rsidR="0030463E">
              <w:rPr>
                <w:webHidden/>
              </w:rPr>
              <w:instrText xml:space="preserve"> PAGEREF _Toc487101781 \h </w:instrText>
            </w:r>
            <w:r w:rsidR="0030463E">
              <w:rPr>
                <w:webHidden/>
              </w:rPr>
            </w:r>
            <w:r w:rsidR="0030463E">
              <w:rPr>
                <w:webHidden/>
              </w:rPr>
              <w:fldChar w:fldCharType="separate"/>
            </w:r>
            <w:r w:rsidR="0030463E">
              <w:rPr>
                <w:webHidden/>
              </w:rPr>
              <w:t>17</w:t>
            </w:r>
            <w:r w:rsidR="0030463E">
              <w:rPr>
                <w:webHidden/>
              </w:rPr>
              <w:fldChar w:fldCharType="end"/>
            </w:r>
          </w:hyperlink>
        </w:p>
        <w:p w14:paraId="088A2E46" w14:textId="79247D0E" w:rsidR="0030463E" w:rsidRDefault="00B056A9">
          <w:pPr>
            <w:pStyle w:val="TOC3"/>
            <w:rPr>
              <w:rFonts w:asciiTheme="minorHAnsi" w:eastAsiaTheme="minorEastAsia" w:hAnsiTheme="minorHAnsi" w:cstheme="minorBidi"/>
              <w:color w:val="auto"/>
              <w:kern w:val="0"/>
              <w:sz w:val="22"/>
              <w:szCs w:val="22"/>
            </w:rPr>
          </w:pPr>
          <w:hyperlink w:anchor="_Toc487101782" w:history="1">
            <w:r w:rsidR="0030463E" w:rsidRPr="003D613D">
              <w:rPr>
                <w:rStyle w:val="Hyperlink"/>
                <w:lang w:val="fr-FR"/>
              </w:rPr>
              <w:t>4.3.2</w:t>
            </w:r>
            <w:r w:rsidR="0030463E">
              <w:rPr>
                <w:rFonts w:asciiTheme="minorHAnsi" w:eastAsiaTheme="minorEastAsia" w:hAnsiTheme="minorHAnsi" w:cstheme="minorBidi"/>
                <w:color w:val="auto"/>
                <w:kern w:val="0"/>
                <w:sz w:val="22"/>
                <w:szCs w:val="22"/>
              </w:rPr>
              <w:tab/>
            </w:r>
            <w:r w:rsidR="0030463E" w:rsidRPr="003D613D">
              <w:rPr>
                <w:rStyle w:val="Hyperlink"/>
                <w:lang w:val="fr-FR"/>
              </w:rPr>
              <w:t>Vue d’ensemble des résultats de l’analyse</w:t>
            </w:r>
            <w:r w:rsidR="0030463E">
              <w:rPr>
                <w:webHidden/>
              </w:rPr>
              <w:tab/>
            </w:r>
            <w:r w:rsidR="0030463E">
              <w:rPr>
                <w:webHidden/>
              </w:rPr>
              <w:fldChar w:fldCharType="begin"/>
            </w:r>
            <w:r w:rsidR="0030463E">
              <w:rPr>
                <w:webHidden/>
              </w:rPr>
              <w:instrText xml:space="preserve"> PAGEREF _Toc487101782 \h </w:instrText>
            </w:r>
            <w:r w:rsidR="0030463E">
              <w:rPr>
                <w:webHidden/>
              </w:rPr>
            </w:r>
            <w:r w:rsidR="0030463E">
              <w:rPr>
                <w:webHidden/>
              </w:rPr>
              <w:fldChar w:fldCharType="separate"/>
            </w:r>
            <w:r w:rsidR="0030463E">
              <w:rPr>
                <w:webHidden/>
              </w:rPr>
              <w:t>17</w:t>
            </w:r>
            <w:r w:rsidR="0030463E">
              <w:rPr>
                <w:webHidden/>
              </w:rPr>
              <w:fldChar w:fldCharType="end"/>
            </w:r>
          </w:hyperlink>
        </w:p>
        <w:p w14:paraId="381DF00C" w14:textId="2BED4CFB" w:rsidR="0030463E" w:rsidRDefault="00B056A9">
          <w:pPr>
            <w:pStyle w:val="TOC3"/>
            <w:rPr>
              <w:rFonts w:asciiTheme="minorHAnsi" w:eastAsiaTheme="minorEastAsia" w:hAnsiTheme="minorHAnsi" w:cstheme="minorBidi"/>
              <w:color w:val="auto"/>
              <w:kern w:val="0"/>
              <w:sz w:val="22"/>
              <w:szCs w:val="22"/>
            </w:rPr>
          </w:pPr>
          <w:hyperlink w:anchor="_Toc487101783" w:history="1">
            <w:r w:rsidR="0030463E" w:rsidRPr="003D613D">
              <w:rPr>
                <w:rStyle w:val="Hyperlink"/>
                <w:lang w:val="fr-FR"/>
              </w:rPr>
              <w:t>4.3.3</w:t>
            </w:r>
            <w:r w:rsidR="0030463E">
              <w:rPr>
                <w:rFonts w:asciiTheme="minorHAnsi" w:eastAsiaTheme="minorEastAsia" w:hAnsiTheme="minorHAnsi" w:cstheme="minorBidi"/>
                <w:color w:val="auto"/>
                <w:kern w:val="0"/>
                <w:sz w:val="22"/>
                <w:szCs w:val="22"/>
              </w:rPr>
              <w:tab/>
            </w:r>
            <w:r w:rsidR="0030463E" w:rsidRPr="003D613D">
              <w:rPr>
                <w:rStyle w:val="Hyperlink"/>
                <w:lang w:val="fr-FR"/>
              </w:rPr>
              <w:t>Classification des risques actuels</w:t>
            </w:r>
            <w:r w:rsidR="0030463E">
              <w:rPr>
                <w:webHidden/>
              </w:rPr>
              <w:tab/>
            </w:r>
            <w:r w:rsidR="0030463E">
              <w:rPr>
                <w:webHidden/>
              </w:rPr>
              <w:fldChar w:fldCharType="begin"/>
            </w:r>
            <w:r w:rsidR="0030463E">
              <w:rPr>
                <w:webHidden/>
              </w:rPr>
              <w:instrText xml:space="preserve"> PAGEREF _Toc487101783 \h </w:instrText>
            </w:r>
            <w:r w:rsidR="0030463E">
              <w:rPr>
                <w:webHidden/>
              </w:rPr>
            </w:r>
            <w:r w:rsidR="0030463E">
              <w:rPr>
                <w:webHidden/>
              </w:rPr>
              <w:fldChar w:fldCharType="separate"/>
            </w:r>
            <w:r w:rsidR="0030463E">
              <w:rPr>
                <w:webHidden/>
              </w:rPr>
              <w:t>17</w:t>
            </w:r>
            <w:r w:rsidR="0030463E">
              <w:rPr>
                <w:webHidden/>
              </w:rPr>
              <w:fldChar w:fldCharType="end"/>
            </w:r>
          </w:hyperlink>
        </w:p>
        <w:p w14:paraId="6F8ED42C" w14:textId="36D65F86" w:rsidR="0030463E" w:rsidRDefault="00B056A9">
          <w:pPr>
            <w:pStyle w:val="TOC2"/>
            <w:rPr>
              <w:rFonts w:asciiTheme="minorHAnsi" w:eastAsiaTheme="minorEastAsia" w:hAnsiTheme="minorHAnsi" w:cstheme="minorBidi"/>
              <w:color w:val="auto"/>
              <w:kern w:val="0"/>
              <w:sz w:val="22"/>
              <w:szCs w:val="22"/>
            </w:rPr>
          </w:pPr>
          <w:hyperlink w:anchor="_Toc487101784" w:history="1">
            <w:r w:rsidR="0030463E" w:rsidRPr="003D613D">
              <w:rPr>
                <w:rStyle w:val="Hyperlink"/>
                <w:lang w:val="fr-FR"/>
              </w:rPr>
              <w:t>4.4</w:t>
            </w:r>
            <w:r w:rsidR="0030463E">
              <w:rPr>
                <w:rFonts w:asciiTheme="minorHAnsi" w:eastAsiaTheme="minorEastAsia" w:hAnsiTheme="minorHAnsi" w:cstheme="minorBidi"/>
                <w:color w:val="auto"/>
                <w:kern w:val="0"/>
                <w:sz w:val="22"/>
                <w:szCs w:val="22"/>
              </w:rPr>
              <w:tab/>
            </w:r>
            <w:r w:rsidR="0030463E" w:rsidRPr="003D613D">
              <w:rPr>
                <w:rStyle w:val="Hyperlink"/>
                <w:lang w:val="fr-FR"/>
              </w:rPr>
              <w:t>Evaluation des risques</w:t>
            </w:r>
            <w:r w:rsidR="0030463E">
              <w:rPr>
                <w:webHidden/>
              </w:rPr>
              <w:tab/>
            </w:r>
            <w:r w:rsidR="0030463E">
              <w:rPr>
                <w:webHidden/>
              </w:rPr>
              <w:fldChar w:fldCharType="begin"/>
            </w:r>
            <w:r w:rsidR="0030463E">
              <w:rPr>
                <w:webHidden/>
              </w:rPr>
              <w:instrText xml:space="preserve"> PAGEREF _Toc487101784 \h </w:instrText>
            </w:r>
            <w:r w:rsidR="0030463E">
              <w:rPr>
                <w:webHidden/>
              </w:rPr>
            </w:r>
            <w:r w:rsidR="0030463E">
              <w:rPr>
                <w:webHidden/>
              </w:rPr>
              <w:fldChar w:fldCharType="separate"/>
            </w:r>
            <w:r w:rsidR="0030463E">
              <w:rPr>
                <w:webHidden/>
              </w:rPr>
              <w:t>19</w:t>
            </w:r>
            <w:r w:rsidR="0030463E">
              <w:rPr>
                <w:webHidden/>
              </w:rPr>
              <w:fldChar w:fldCharType="end"/>
            </w:r>
          </w:hyperlink>
        </w:p>
        <w:p w14:paraId="556E97B1" w14:textId="70C97E9D" w:rsidR="0030463E" w:rsidRDefault="00B056A9">
          <w:pPr>
            <w:pStyle w:val="TOC1"/>
            <w:rPr>
              <w:rFonts w:asciiTheme="minorHAnsi" w:eastAsiaTheme="minorEastAsia" w:hAnsiTheme="minorHAnsi" w:cstheme="minorBidi"/>
              <w:b w:val="0"/>
              <w:color w:val="auto"/>
              <w:kern w:val="0"/>
              <w:szCs w:val="22"/>
            </w:rPr>
          </w:pPr>
          <w:hyperlink w:anchor="_Toc487101785" w:history="1">
            <w:r w:rsidR="0030463E" w:rsidRPr="003D613D">
              <w:rPr>
                <w:rStyle w:val="Hyperlink"/>
                <w:lang w:val="fr-FR"/>
              </w:rPr>
              <w:t>5</w:t>
            </w:r>
            <w:r w:rsidR="0030463E">
              <w:rPr>
                <w:rFonts w:asciiTheme="minorHAnsi" w:eastAsiaTheme="minorEastAsia" w:hAnsiTheme="minorHAnsi" w:cstheme="minorBidi"/>
                <w:b w:val="0"/>
                <w:color w:val="auto"/>
                <w:kern w:val="0"/>
                <w:szCs w:val="22"/>
              </w:rPr>
              <w:tab/>
            </w:r>
            <w:r w:rsidR="0030463E" w:rsidRPr="003D613D">
              <w:rPr>
                <w:rStyle w:val="Hyperlink"/>
                <w:lang w:val="fr-FR"/>
              </w:rPr>
              <w:t>Plan de traitement des risques</w:t>
            </w:r>
            <w:r w:rsidR="0030463E">
              <w:rPr>
                <w:webHidden/>
              </w:rPr>
              <w:tab/>
            </w:r>
            <w:r w:rsidR="0030463E">
              <w:rPr>
                <w:webHidden/>
              </w:rPr>
              <w:fldChar w:fldCharType="begin"/>
            </w:r>
            <w:r w:rsidR="0030463E">
              <w:rPr>
                <w:webHidden/>
              </w:rPr>
              <w:instrText xml:space="preserve"> PAGEREF _Toc487101785 \h </w:instrText>
            </w:r>
            <w:r w:rsidR="0030463E">
              <w:rPr>
                <w:webHidden/>
              </w:rPr>
            </w:r>
            <w:r w:rsidR="0030463E">
              <w:rPr>
                <w:webHidden/>
              </w:rPr>
              <w:fldChar w:fldCharType="separate"/>
            </w:r>
            <w:r w:rsidR="0030463E">
              <w:rPr>
                <w:webHidden/>
              </w:rPr>
              <w:t>20</w:t>
            </w:r>
            <w:r w:rsidR="0030463E">
              <w:rPr>
                <w:webHidden/>
              </w:rPr>
              <w:fldChar w:fldCharType="end"/>
            </w:r>
          </w:hyperlink>
        </w:p>
        <w:p w14:paraId="0EBE36F2" w14:textId="616211F7" w:rsidR="0030463E" w:rsidRDefault="00B056A9">
          <w:pPr>
            <w:pStyle w:val="TOC2"/>
            <w:rPr>
              <w:rFonts w:asciiTheme="minorHAnsi" w:eastAsiaTheme="minorEastAsia" w:hAnsiTheme="minorHAnsi" w:cstheme="minorBidi"/>
              <w:color w:val="auto"/>
              <w:kern w:val="0"/>
              <w:sz w:val="22"/>
              <w:szCs w:val="22"/>
            </w:rPr>
          </w:pPr>
          <w:hyperlink w:anchor="_Toc487101786" w:history="1">
            <w:r w:rsidR="0030463E" w:rsidRPr="003D613D">
              <w:rPr>
                <w:rStyle w:val="Hyperlink"/>
                <w:lang w:val="fr-FR"/>
              </w:rPr>
              <w:t>5.1</w:t>
            </w:r>
            <w:r w:rsidR="0030463E">
              <w:rPr>
                <w:rFonts w:asciiTheme="minorHAnsi" w:eastAsiaTheme="minorEastAsia" w:hAnsiTheme="minorHAnsi" w:cstheme="minorBidi"/>
                <w:color w:val="auto"/>
                <w:kern w:val="0"/>
                <w:sz w:val="22"/>
                <w:szCs w:val="22"/>
              </w:rPr>
              <w:tab/>
            </w:r>
            <w:r w:rsidR="0030463E" w:rsidRPr="003D613D">
              <w:rPr>
                <w:rStyle w:val="Hyperlink"/>
                <w:lang w:val="fr-FR"/>
              </w:rPr>
              <w:t>Considération générale regardant l’indentification des mesures</w:t>
            </w:r>
            <w:r w:rsidR="0030463E">
              <w:rPr>
                <w:webHidden/>
              </w:rPr>
              <w:tab/>
            </w:r>
            <w:r w:rsidR="0030463E">
              <w:rPr>
                <w:webHidden/>
              </w:rPr>
              <w:fldChar w:fldCharType="begin"/>
            </w:r>
            <w:r w:rsidR="0030463E">
              <w:rPr>
                <w:webHidden/>
              </w:rPr>
              <w:instrText xml:space="preserve"> PAGEREF _Toc487101786 \h </w:instrText>
            </w:r>
            <w:r w:rsidR="0030463E">
              <w:rPr>
                <w:webHidden/>
              </w:rPr>
            </w:r>
            <w:r w:rsidR="0030463E">
              <w:rPr>
                <w:webHidden/>
              </w:rPr>
              <w:fldChar w:fldCharType="separate"/>
            </w:r>
            <w:r w:rsidR="0030463E">
              <w:rPr>
                <w:webHidden/>
              </w:rPr>
              <w:t>20</w:t>
            </w:r>
            <w:r w:rsidR="0030463E">
              <w:rPr>
                <w:webHidden/>
              </w:rPr>
              <w:fldChar w:fldCharType="end"/>
            </w:r>
          </w:hyperlink>
        </w:p>
        <w:p w14:paraId="324EACFE" w14:textId="7EE61D9A" w:rsidR="0030463E" w:rsidRDefault="00B056A9">
          <w:pPr>
            <w:pStyle w:val="TOC3"/>
            <w:rPr>
              <w:rFonts w:asciiTheme="minorHAnsi" w:eastAsiaTheme="minorEastAsia" w:hAnsiTheme="minorHAnsi" w:cstheme="minorBidi"/>
              <w:color w:val="auto"/>
              <w:kern w:val="0"/>
              <w:sz w:val="22"/>
              <w:szCs w:val="22"/>
            </w:rPr>
          </w:pPr>
          <w:hyperlink w:anchor="_Toc487101787" w:history="1">
            <w:r w:rsidR="0030463E" w:rsidRPr="003D613D">
              <w:rPr>
                <w:rStyle w:val="Hyperlink"/>
                <w:lang w:val="fr-FR"/>
              </w:rPr>
              <w:t>5.1.1</w:t>
            </w:r>
            <w:r w:rsidR="0030463E">
              <w:rPr>
                <w:rFonts w:asciiTheme="minorHAnsi" w:eastAsiaTheme="minorEastAsia" w:hAnsiTheme="minorHAnsi" w:cstheme="minorBidi"/>
                <w:color w:val="auto"/>
                <w:kern w:val="0"/>
                <w:sz w:val="22"/>
                <w:szCs w:val="22"/>
              </w:rPr>
              <w:tab/>
            </w:r>
            <w:r w:rsidR="0030463E" w:rsidRPr="003D613D">
              <w:rPr>
                <w:rStyle w:val="Hyperlink"/>
                <w:lang w:val="fr-FR"/>
              </w:rPr>
              <w:t>Paramétrage et validité des résultats</w:t>
            </w:r>
            <w:r w:rsidR="0030463E">
              <w:rPr>
                <w:webHidden/>
              </w:rPr>
              <w:tab/>
            </w:r>
            <w:r w:rsidR="0030463E">
              <w:rPr>
                <w:webHidden/>
              </w:rPr>
              <w:fldChar w:fldCharType="begin"/>
            </w:r>
            <w:r w:rsidR="0030463E">
              <w:rPr>
                <w:webHidden/>
              </w:rPr>
              <w:instrText xml:space="preserve"> PAGEREF _Toc487101787 \h </w:instrText>
            </w:r>
            <w:r w:rsidR="0030463E">
              <w:rPr>
                <w:webHidden/>
              </w:rPr>
            </w:r>
            <w:r w:rsidR="0030463E">
              <w:rPr>
                <w:webHidden/>
              </w:rPr>
              <w:fldChar w:fldCharType="separate"/>
            </w:r>
            <w:r w:rsidR="0030463E">
              <w:rPr>
                <w:webHidden/>
              </w:rPr>
              <w:t>20</w:t>
            </w:r>
            <w:r w:rsidR="0030463E">
              <w:rPr>
                <w:webHidden/>
              </w:rPr>
              <w:fldChar w:fldCharType="end"/>
            </w:r>
          </w:hyperlink>
        </w:p>
        <w:p w14:paraId="0F4F6644" w14:textId="53119FA9" w:rsidR="0030463E" w:rsidRDefault="00B056A9">
          <w:pPr>
            <w:pStyle w:val="TOC3"/>
            <w:rPr>
              <w:rFonts w:asciiTheme="minorHAnsi" w:eastAsiaTheme="minorEastAsia" w:hAnsiTheme="minorHAnsi" w:cstheme="minorBidi"/>
              <w:color w:val="auto"/>
              <w:kern w:val="0"/>
              <w:sz w:val="22"/>
              <w:szCs w:val="22"/>
            </w:rPr>
          </w:pPr>
          <w:hyperlink w:anchor="_Toc487101788" w:history="1">
            <w:r w:rsidR="0030463E" w:rsidRPr="003D613D">
              <w:rPr>
                <w:rStyle w:val="Hyperlink"/>
                <w:lang w:val="fr-FR"/>
              </w:rPr>
              <w:t>5.1.2</w:t>
            </w:r>
            <w:r w:rsidR="0030463E">
              <w:rPr>
                <w:rFonts w:asciiTheme="minorHAnsi" w:eastAsiaTheme="minorEastAsia" w:hAnsiTheme="minorHAnsi" w:cstheme="minorBidi"/>
                <w:color w:val="auto"/>
                <w:kern w:val="0"/>
                <w:sz w:val="22"/>
                <w:szCs w:val="22"/>
              </w:rPr>
              <w:tab/>
            </w:r>
            <w:r w:rsidR="0030463E" w:rsidRPr="003D613D">
              <w:rPr>
                <w:rStyle w:val="Hyperlink"/>
                <w:lang w:val="fr-FR"/>
              </w:rPr>
              <w:t>Une méthodologie fondée sur la rentabilité</w:t>
            </w:r>
            <w:r w:rsidR="0030463E">
              <w:rPr>
                <w:webHidden/>
              </w:rPr>
              <w:tab/>
            </w:r>
            <w:r w:rsidR="0030463E">
              <w:rPr>
                <w:webHidden/>
              </w:rPr>
              <w:fldChar w:fldCharType="begin"/>
            </w:r>
            <w:r w:rsidR="0030463E">
              <w:rPr>
                <w:webHidden/>
              </w:rPr>
              <w:instrText xml:space="preserve"> PAGEREF _Toc487101788 \h </w:instrText>
            </w:r>
            <w:r w:rsidR="0030463E">
              <w:rPr>
                <w:webHidden/>
              </w:rPr>
            </w:r>
            <w:r w:rsidR="0030463E">
              <w:rPr>
                <w:webHidden/>
              </w:rPr>
              <w:fldChar w:fldCharType="separate"/>
            </w:r>
            <w:r w:rsidR="0030463E">
              <w:rPr>
                <w:webHidden/>
              </w:rPr>
              <w:t>20</w:t>
            </w:r>
            <w:r w:rsidR="0030463E">
              <w:rPr>
                <w:webHidden/>
              </w:rPr>
              <w:fldChar w:fldCharType="end"/>
            </w:r>
          </w:hyperlink>
        </w:p>
        <w:p w14:paraId="7412F7F2" w14:textId="4F632BED" w:rsidR="0030463E" w:rsidRDefault="00B056A9">
          <w:pPr>
            <w:pStyle w:val="TOC2"/>
            <w:rPr>
              <w:rFonts w:asciiTheme="minorHAnsi" w:eastAsiaTheme="minorEastAsia" w:hAnsiTheme="minorHAnsi" w:cstheme="minorBidi"/>
              <w:color w:val="auto"/>
              <w:kern w:val="0"/>
              <w:sz w:val="22"/>
              <w:szCs w:val="22"/>
            </w:rPr>
          </w:pPr>
          <w:hyperlink w:anchor="_Toc487101789" w:history="1">
            <w:r w:rsidR="0030463E" w:rsidRPr="003D613D">
              <w:rPr>
                <w:rStyle w:val="Hyperlink"/>
                <w:lang w:val="fr-FR"/>
              </w:rPr>
              <w:t>5.2</w:t>
            </w:r>
            <w:r w:rsidR="0030463E">
              <w:rPr>
                <w:rFonts w:asciiTheme="minorHAnsi" w:eastAsiaTheme="minorEastAsia" w:hAnsiTheme="minorHAnsi" w:cstheme="minorBidi"/>
                <w:color w:val="auto"/>
                <w:kern w:val="0"/>
                <w:sz w:val="22"/>
                <w:szCs w:val="22"/>
              </w:rPr>
              <w:tab/>
            </w:r>
            <w:r w:rsidR="0030463E" w:rsidRPr="003D613D">
              <w:rPr>
                <w:rStyle w:val="Hyperlink"/>
                <w:lang w:val="fr-FR"/>
              </w:rPr>
              <w:t>Résumé du plan de traitement</w:t>
            </w:r>
            <w:r w:rsidR="0030463E">
              <w:rPr>
                <w:webHidden/>
              </w:rPr>
              <w:tab/>
            </w:r>
            <w:r w:rsidR="0030463E">
              <w:rPr>
                <w:webHidden/>
              </w:rPr>
              <w:fldChar w:fldCharType="begin"/>
            </w:r>
            <w:r w:rsidR="0030463E">
              <w:rPr>
                <w:webHidden/>
              </w:rPr>
              <w:instrText xml:space="preserve"> PAGEREF _Toc487101789 \h </w:instrText>
            </w:r>
            <w:r w:rsidR="0030463E">
              <w:rPr>
                <w:webHidden/>
              </w:rPr>
            </w:r>
            <w:r w:rsidR="0030463E">
              <w:rPr>
                <w:webHidden/>
              </w:rPr>
              <w:fldChar w:fldCharType="separate"/>
            </w:r>
            <w:r w:rsidR="0030463E">
              <w:rPr>
                <w:webHidden/>
              </w:rPr>
              <w:t>20</w:t>
            </w:r>
            <w:r w:rsidR="0030463E">
              <w:rPr>
                <w:webHidden/>
              </w:rPr>
              <w:fldChar w:fldCharType="end"/>
            </w:r>
          </w:hyperlink>
        </w:p>
        <w:p w14:paraId="16BEF66D" w14:textId="0831B8DE" w:rsidR="0030463E" w:rsidRDefault="00B056A9">
          <w:pPr>
            <w:pStyle w:val="TOC2"/>
            <w:rPr>
              <w:rFonts w:asciiTheme="minorHAnsi" w:eastAsiaTheme="minorEastAsia" w:hAnsiTheme="minorHAnsi" w:cstheme="minorBidi"/>
              <w:color w:val="auto"/>
              <w:kern w:val="0"/>
              <w:sz w:val="22"/>
              <w:szCs w:val="22"/>
            </w:rPr>
          </w:pPr>
          <w:hyperlink w:anchor="_Toc487101790" w:history="1">
            <w:r w:rsidR="0030463E" w:rsidRPr="003D613D">
              <w:rPr>
                <w:rStyle w:val="Hyperlink"/>
                <w:lang w:val="fr-FR"/>
              </w:rPr>
              <w:t>5.3</w:t>
            </w:r>
            <w:r w:rsidR="0030463E">
              <w:rPr>
                <w:rFonts w:asciiTheme="minorHAnsi" w:eastAsiaTheme="minorEastAsia" w:hAnsiTheme="minorHAnsi" w:cstheme="minorBidi"/>
                <w:color w:val="auto"/>
                <w:kern w:val="0"/>
                <w:sz w:val="22"/>
                <w:szCs w:val="22"/>
              </w:rPr>
              <w:tab/>
            </w:r>
            <w:r w:rsidR="0030463E" w:rsidRPr="003D613D">
              <w:rPr>
                <w:rStyle w:val="Hyperlink"/>
                <w:lang w:val="fr-FR"/>
              </w:rPr>
              <w:t>Augmentation du taux de conformité et rentabilité des phases</w:t>
            </w:r>
            <w:r w:rsidR="0030463E">
              <w:rPr>
                <w:webHidden/>
              </w:rPr>
              <w:tab/>
            </w:r>
            <w:r w:rsidR="0030463E">
              <w:rPr>
                <w:webHidden/>
              </w:rPr>
              <w:fldChar w:fldCharType="begin"/>
            </w:r>
            <w:r w:rsidR="0030463E">
              <w:rPr>
                <w:webHidden/>
              </w:rPr>
              <w:instrText xml:space="preserve"> PAGEREF _Toc487101790 \h </w:instrText>
            </w:r>
            <w:r w:rsidR="0030463E">
              <w:rPr>
                <w:webHidden/>
              </w:rPr>
            </w:r>
            <w:r w:rsidR="0030463E">
              <w:rPr>
                <w:webHidden/>
              </w:rPr>
              <w:fldChar w:fldCharType="separate"/>
            </w:r>
            <w:r w:rsidR="0030463E">
              <w:rPr>
                <w:webHidden/>
              </w:rPr>
              <w:t>21</w:t>
            </w:r>
            <w:r w:rsidR="0030463E">
              <w:rPr>
                <w:webHidden/>
              </w:rPr>
              <w:fldChar w:fldCharType="end"/>
            </w:r>
          </w:hyperlink>
        </w:p>
        <w:p w14:paraId="370082A6" w14:textId="739C148A" w:rsidR="0030463E" w:rsidRDefault="00B056A9">
          <w:pPr>
            <w:pStyle w:val="TOC2"/>
            <w:rPr>
              <w:rFonts w:asciiTheme="minorHAnsi" w:eastAsiaTheme="minorEastAsia" w:hAnsiTheme="minorHAnsi" w:cstheme="minorBidi"/>
              <w:color w:val="auto"/>
              <w:kern w:val="0"/>
              <w:sz w:val="22"/>
              <w:szCs w:val="22"/>
            </w:rPr>
          </w:pPr>
          <w:hyperlink w:anchor="_Toc487101791" w:history="1">
            <w:r w:rsidR="0030463E" w:rsidRPr="003D613D">
              <w:rPr>
                <w:rStyle w:val="Hyperlink"/>
                <w:lang w:val="fr-FR"/>
              </w:rPr>
              <w:t>5.4</w:t>
            </w:r>
            <w:r w:rsidR="0030463E">
              <w:rPr>
                <w:rFonts w:asciiTheme="minorHAnsi" w:eastAsiaTheme="minorEastAsia" w:hAnsiTheme="minorHAnsi" w:cstheme="minorBidi"/>
                <w:color w:val="auto"/>
                <w:kern w:val="0"/>
                <w:sz w:val="22"/>
                <w:szCs w:val="22"/>
              </w:rPr>
              <w:tab/>
            </w:r>
            <w:r w:rsidR="0030463E" w:rsidRPr="003D613D">
              <w:rPr>
                <w:rStyle w:val="Hyperlink"/>
                <w:lang w:val="fr-FR"/>
              </w:rPr>
              <w:t>Détail du plan de traitement</w:t>
            </w:r>
            <w:r w:rsidR="0030463E">
              <w:rPr>
                <w:webHidden/>
              </w:rPr>
              <w:tab/>
            </w:r>
            <w:r w:rsidR="0030463E">
              <w:rPr>
                <w:webHidden/>
              </w:rPr>
              <w:fldChar w:fldCharType="begin"/>
            </w:r>
            <w:r w:rsidR="0030463E">
              <w:rPr>
                <w:webHidden/>
              </w:rPr>
              <w:instrText xml:space="preserve"> PAGEREF _Toc487101791 \h </w:instrText>
            </w:r>
            <w:r w:rsidR="0030463E">
              <w:rPr>
                <w:webHidden/>
              </w:rPr>
            </w:r>
            <w:r w:rsidR="0030463E">
              <w:rPr>
                <w:webHidden/>
              </w:rPr>
              <w:fldChar w:fldCharType="separate"/>
            </w:r>
            <w:r w:rsidR="0030463E">
              <w:rPr>
                <w:webHidden/>
              </w:rPr>
              <w:t>22</w:t>
            </w:r>
            <w:r w:rsidR="0030463E">
              <w:rPr>
                <w:webHidden/>
              </w:rPr>
              <w:fldChar w:fldCharType="end"/>
            </w:r>
          </w:hyperlink>
        </w:p>
        <w:p w14:paraId="29A0E5FC" w14:textId="5FD8553F" w:rsidR="0030463E" w:rsidRDefault="00B056A9">
          <w:pPr>
            <w:pStyle w:val="TOC1"/>
            <w:rPr>
              <w:rFonts w:asciiTheme="minorHAnsi" w:eastAsiaTheme="minorEastAsia" w:hAnsiTheme="minorHAnsi" w:cstheme="minorBidi"/>
              <w:b w:val="0"/>
              <w:color w:val="auto"/>
              <w:kern w:val="0"/>
              <w:szCs w:val="22"/>
            </w:rPr>
          </w:pPr>
          <w:hyperlink w:anchor="_Toc487101792" w:history="1">
            <w:r w:rsidR="0030463E" w:rsidRPr="003D613D">
              <w:rPr>
                <w:rStyle w:val="Hyperlink"/>
                <w:lang w:val="fr-FR"/>
              </w:rPr>
              <w:t>6</w:t>
            </w:r>
            <w:r w:rsidR="0030463E">
              <w:rPr>
                <w:rFonts w:asciiTheme="minorHAnsi" w:eastAsiaTheme="minorEastAsia" w:hAnsiTheme="minorHAnsi" w:cstheme="minorBidi"/>
                <w:b w:val="0"/>
                <w:color w:val="auto"/>
                <w:kern w:val="0"/>
                <w:szCs w:val="22"/>
              </w:rPr>
              <w:tab/>
            </w:r>
            <w:r w:rsidR="0030463E" w:rsidRPr="003D613D">
              <w:rPr>
                <w:rStyle w:val="Hyperlink"/>
                <w:lang w:val="fr-FR"/>
              </w:rPr>
              <w:t>Acceptation du risque</w:t>
            </w:r>
            <w:r w:rsidR="0030463E">
              <w:rPr>
                <w:webHidden/>
              </w:rPr>
              <w:tab/>
            </w:r>
            <w:r w:rsidR="0030463E">
              <w:rPr>
                <w:webHidden/>
              </w:rPr>
              <w:fldChar w:fldCharType="begin"/>
            </w:r>
            <w:r w:rsidR="0030463E">
              <w:rPr>
                <w:webHidden/>
              </w:rPr>
              <w:instrText xml:space="preserve"> PAGEREF _Toc487101792 \h </w:instrText>
            </w:r>
            <w:r w:rsidR="0030463E">
              <w:rPr>
                <w:webHidden/>
              </w:rPr>
            </w:r>
            <w:r w:rsidR="0030463E">
              <w:rPr>
                <w:webHidden/>
              </w:rPr>
              <w:fldChar w:fldCharType="separate"/>
            </w:r>
            <w:r w:rsidR="0030463E">
              <w:rPr>
                <w:webHidden/>
              </w:rPr>
              <w:t>23</w:t>
            </w:r>
            <w:r w:rsidR="0030463E">
              <w:rPr>
                <w:webHidden/>
              </w:rPr>
              <w:fldChar w:fldCharType="end"/>
            </w:r>
          </w:hyperlink>
        </w:p>
        <w:p w14:paraId="1CA3B98F" w14:textId="38CD35C4" w:rsidR="0030463E" w:rsidRDefault="00B056A9">
          <w:pPr>
            <w:pStyle w:val="TOC1"/>
            <w:rPr>
              <w:rFonts w:asciiTheme="minorHAnsi" w:eastAsiaTheme="minorEastAsia" w:hAnsiTheme="minorHAnsi" w:cstheme="minorBidi"/>
              <w:b w:val="0"/>
              <w:color w:val="auto"/>
              <w:kern w:val="0"/>
              <w:szCs w:val="22"/>
            </w:rPr>
          </w:pPr>
          <w:hyperlink w:anchor="_Toc487101793" w:history="1">
            <w:r w:rsidR="0030463E" w:rsidRPr="003D613D">
              <w:rPr>
                <w:rStyle w:val="Hyperlink"/>
                <w:lang w:val="fr-FR"/>
              </w:rPr>
              <w:t>7</w:t>
            </w:r>
            <w:r w:rsidR="0030463E">
              <w:rPr>
                <w:rFonts w:asciiTheme="minorHAnsi" w:eastAsiaTheme="minorEastAsia" w:hAnsiTheme="minorHAnsi" w:cstheme="minorBidi"/>
                <w:b w:val="0"/>
                <w:color w:val="auto"/>
                <w:kern w:val="0"/>
                <w:szCs w:val="22"/>
              </w:rPr>
              <w:tab/>
            </w:r>
            <w:r w:rsidR="0030463E" w:rsidRPr="003D613D">
              <w:rPr>
                <w:rStyle w:val="Hyperlink"/>
                <w:lang w:val="fr-FR"/>
              </w:rPr>
              <w:t>Boucle de rétroaction du processus d’appréciation des risques</w:t>
            </w:r>
            <w:r w:rsidR="0030463E">
              <w:rPr>
                <w:webHidden/>
              </w:rPr>
              <w:tab/>
            </w:r>
            <w:r w:rsidR="0030463E">
              <w:rPr>
                <w:webHidden/>
              </w:rPr>
              <w:fldChar w:fldCharType="begin"/>
            </w:r>
            <w:r w:rsidR="0030463E">
              <w:rPr>
                <w:webHidden/>
              </w:rPr>
              <w:instrText xml:space="preserve"> PAGEREF _Toc487101793 \h </w:instrText>
            </w:r>
            <w:r w:rsidR="0030463E">
              <w:rPr>
                <w:webHidden/>
              </w:rPr>
            </w:r>
            <w:r w:rsidR="0030463E">
              <w:rPr>
                <w:webHidden/>
              </w:rPr>
              <w:fldChar w:fldCharType="separate"/>
            </w:r>
            <w:r w:rsidR="0030463E">
              <w:rPr>
                <w:webHidden/>
              </w:rPr>
              <w:t>23</w:t>
            </w:r>
            <w:r w:rsidR="0030463E">
              <w:rPr>
                <w:webHidden/>
              </w:rPr>
              <w:fldChar w:fldCharType="end"/>
            </w:r>
          </w:hyperlink>
        </w:p>
        <w:p w14:paraId="50126197" w14:textId="78FC463F" w:rsidR="0030463E" w:rsidRDefault="00B056A9">
          <w:pPr>
            <w:pStyle w:val="TOC2"/>
            <w:rPr>
              <w:rFonts w:asciiTheme="minorHAnsi" w:eastAsiaTheme="minorEastAsia" w:hAnsiTheme="minorHAnsi" w:cstheme="minorBidi"/>
              <w:color w:val="auto"/>
              <w:kern w:val="0"/>
              <w:sz w:val="22"/>
              <w:szCs w:val="22"/>
            </w:rPr>
          </w:pPr>
          <w:hyperlink w:anchor="_Toc487101794" w:history="1">
            <w:r w:rsidR="0030463E" w:rsidRPr="003D613D">
              <w:rPr>
                <w:rStyle w:val="Hyperlink"/>
                <w:lang w:val="fr-FR"/>
              </w:rPr>
              <w:t>7.1</w:t>
            </w:r>
            <w:r w:rsidR="0030463E">
              <w:rPr>
                <w:rFonts w:asciiTheme="minorHAnsi" w:eastAsiaTheme="minorEastAsia" w:hAnsiTheme="minorHAnsi" w:cstheme="minorBidi"/>
                <w:color w:val="auto"/>
                <w:kern w:val="0"/>
                <w:sz w:val="22"/>
                <w:szCs w:val="22"/>
              </w:rPr>
              <w:tab/>
            </w:r>
            <w:r w:rsidR="0030463E" w:rsidRPr="003D613D">
              <w:rPr>
                <w:rStyle w:val="Hyperlink"/>
                <w:lang w:val="fr-FR"/>
              </w:rPr>
              <w:t>Communication et consultation sur les risques</w:t>
            </w:r>
            <w:r w:rsidR="0030463E">
              <w:rPr>
                <w:webHidden/>
              </w:rPr>
              <w:tab/>
            </w:r>
            <w:r w:rsidR="0030463E">
              <w:rPr>
                <w:webHidden/>
              </w:rPr>
              <w:fldChar w:fldCharType="begin"/>
            </w:r>
            <w:r w:rsidR="0030463E">
              <w:rPr>
                <w:webHidden/>
              </w:rPr>
              <w:instrText xml:space="preserve"> PAGEREF _Toc487101794 \h </w:instrText>
            </w:r>
            <w:r w:rsidR="0030463E">
              <w:rPr>
                <w:webHidden/>
              </w:rPr>
            </w:r>
            <w:r w:rsidR="0030463E">
              <w:rPr>
                <w:webHidden/>
              </w:rPr>
              <w:fldChar w:fldCharType="separate"/>
            </w:r>
            <w:r w:rsidR="0030463E">
              <w:rPr>
                <w:webHidden/>
              </w:rPr>
              <w:t>23</w:t>
            </w:r>
            <w:r w:rsidR="0030463E">
              <w:rPr>
                <w:webHidden/>
              </w:rPr>
              <w:fldChar w:fldCharType="end"/>
            </w:r>
          </w:hyperlink>
        </w:p>
        <w:p w14:paraId="6C36B1FF" w14:textId="19D04AF7" w:rsidR="0030463E" w:rsidRDefault="00B056A9">
          <w:pPr>
            <w:pStyle w:val="TOC2"/>
            <w:rPr>
              <w:rFonts w:asciiTheme="minorHAnsi" w:eastAsiaTheme="minorEastAsia" w:hAnsiTheme="minorHAnsi" w:cstheme="minorBidi"/>
              <w:color w:val="auto"/>
              <w:kern w:val="0"/>
              <w:sz w:val="22"/>
              <w:szCs w:val="22"/>
            </w:rPr>
          </w:pPr>
          <w:hyperlink w:anchor="_Toc487101795" w:history="1">
            <w:r w:rsidR="0030463E" w:rsidRPr="003D613D">
              <w:rPr>
                <w:rStyle w:val="Hyperlink"/>
                <w:lang w:val="fr-FR"/>
              </w:rPr>
              <w:t>7.2</w:t>
            </w:r>
            <w:r w:rsidR="0030463E">
              <w:rPr>
                <w:rFonts w:asciiTheme="minorHAnsi" w:eastAsiaTheme="minorEastAsia" w:hAnsiTheme="minorHAnsi" w:cstheme="minorBidi"/>
                <w:color w:val="auto"/>
                <w:kern w:val="0"/>
                <w:sz w:val="22"/>
                <w:szCs w:val="22"/>
              </w:rPr>
              <w:tab/>
            </w:r>
            <w:r w:rsidR="0030463E" w:rsidRPr="003D613D">
              <w:rPr>
                <w:rStyle w:val="Hyperlink"/>
                <w:lang w:val="fr-FR"/>
              </w:rPr>
              <w:t>Surveillance et revue des risques</w:t>
            </w:r>
            <w:r w:rsidR="0030463E">
              <w:rPr>
                <w:webHidden/>
              </w:rPr>
              <w:tab/>
            </w:r>
            <w:r w:rsidR="0030463E">
              <w:rPr>
                <w:webHidden/>
              </w:rPr>
              <w:fldChar w:fldCharType="begin"/>
            </w:r>
            <w:r w:rsidR="0030463E">
              <w:rPr>
                <w:webHidden/>
              </w:rPr>
              <w:instrText xml:space="preserve"> PAGEREF _Toc487101795 \h </w:instrText>
            </w:r>
            <w:r w:rsidR="0030463E">
              <w:rPr>
                <w:webHidden/>
              </w:rPr>
            </w:r>
            <w:r w:rsidR="0030463E">
              <w:rPr>
                <w:webHidden/>
              </w:rPr>
              <w:fldChar w:fldCharType="separate"/>
            </w:r>
            <w:r w:rsidR="0030463E">
              <w:rPr>
                <w:webHidden/>
              </w:rPr>
              <w:t>23</w:t>
            </w:r>
            <w:r w:rsidR="0030463E">
              <w:rPr>
                <w:webHidden/>
              </w:rPr>
              <w:fldChar w:fldCharType="end"/>
            </w:r>
          </w:hyperlink>
        </w:p>
        <w:p w14:paraId="0957832B" w14:textId="736CE693" w:rsidR="0030463E" w:rsidRDefault="00B056A9">
          <w:pPr>
            <w:pStyle w:val="TOC1"/>
            <w:rPr>
              <w:rFonts w:asciiTheme="minorHAnsi" w:eastAsiaTheme="minorEastAsia" w:hAnsiTheme="minorHAnsi" w:cstheme="minorBidi"/>
              <w:b w:val="0"/>
              <w:color w:val="auto"/>
              <w:kern w:val="0"/>
              <w:szCs w:val="22"/>
            </w:rPr>
          </w:pPr>
          <w:hyperlink w:anchor="_Toc487101796" w:history="1">
            <w:r w:rsidR="0030463E" w:rsidRPr="003D613D">
              <w:rPr>
                <w:rStyle w:val="Hyperlink"/>
                <w:lang w:val="fr-FR"/>
              </w:rPr>
              <w:t>8</w:t>
            </w:r>
            <w:r w:rsidR="0030463E">
              <w:rPr>
                <w:rFonts w:asciiTheme="minorHAnsi" w:eastAsiaTheme="minorEastAsia" w:hAnsiTheme="minorHAnsi" w:cstheme="minorBidi"/>
                <w:b w:val="0"/>
                <w:color w:val="auto"/>
                <w:kern w:val="0"/>
                <w:szCs w:val="22"/>
              </w:rPr>
              <w:tab/>
            </w:r>
            <w:r w:rsidR="0030463E" w:rsidRPr="003D613D">
              <w:rPr>
                <w:rStyle w:val="Hyperlink"/>
                <w:lang w:val="fr-FR"/>
              </w:rPr>
              <w:t>Niveau d’implémentation</w:t>
            </w:r>
            <w:r w:rsidR="0030463E">
              <w:rPr>
                <w:webHidden/>
              </w:rPr>
              <w:tab/>
            </w:r>
            <w:r w:rsidR="0030463E">
              <w:rPr>
                <w:webHidden/>
              </w:rPr>
              <w:fldChar w:fldCharType="begin"/>
            </w:r>
            <w:r w:rsidR="0030463E">
              <w:rPr>
                <w:webHidden/>
              </w:rPr>
              <w:instrText xml:space="preserve"> PAGEREF _Toc487101796 \h </w:instrText>
            </w:r>
            <w:r w:rsidR="0030463E">
              <w:rPr>
                <w:webHidden/>
              </w:rPr>
            </w:r>
            <w:r w:rsidR="0030463E">
              <w:rPr>
                <w:webHidden/>
              </w:rPr>
              <w:fldChar w:fldCharType="separate"/>
            </w:r>
            <w:r w:rsidR="0030463E">
              <w:rPr>
                <w:webHidden/>
              </w:rPr>
              <w:t>24</w:t>
            </w:r>
            <w:r w:rsidR="0030463E">
              <w:rPr>
                <w:webHidden/>
              </w:rPr>
              <w:fldChar w:fldCharType="end"/>
            </w:r>
          </w:hyperlink>
        </w:p>
        <w:p w14:paraId="7D4FC216" w14:textId="57AFC537" w:rsidR="0030463E" w:rsidRDefault="00B056A9">
          <w:pPr>
            <w:pStyle w:val="TOC2"/>
            <w:rPr>
              <w:rFonts w:asciiTheme="minorHAnsi" w:eastAsiaTheme="minorEastAsia" w:hAnsiTheme="minorHAnsi" w:cstheme="minorBidi"/>
              <w:color w:val="auto"/>
              <w:kern w:val="0"/>
              <w:sz w:val="22"/>
              <w:szCs w:val="22"/>
            </w:rPr>
          </w:pPr>
          <w:hyperlink w:anchor="_Toc487101797" w:history="1">
            <w:r w:rsidR="0030463E" w:rsidRPr="003D613D">
              <w:rPr>
                <w:rStyle w:val="Hyperlink"/>
                <w:lang w:val="fr-FR"/>
              </w:rPr>
              <w:t>8.1</w:t>
            </w:r>
            <w:r w:rsidR="0030463E">
              <w:rPr>
                <w:rFonts w:asciiTheme="minorHAnsi" w:eastAsiaTheme="minorEastAsia" w:hAnsiTheme="minorHAnsi" w:cstheme="minorBidi"/>
                <w:color w:val="auto"/>
                <w:kern w:val="0"/>
                <w:sz w:val="22"/>
                <w:szCs w:val="22"/>
              </w:rPr>
              <w:tab/>
            </w:r>
            <w:r w:rsidR="0030463E" w:rsidRPr="003D613D">
              <w:rPr>
                <w:rStyle w:val="Hyperlink"/>
                <w:lang w:val="fr-FR"/>
              </w:rPr>
              <w:t>Modus operandi</w:t>
            </w:r>
            <w:r w:rsidR="0030463E">
              <w:rPr>
                <w:webHidden/>
              </w:rPr>
              <w:tab/>
            </w:r>
            <w:r w:rsidR="0030463E">
              <w:rPr>
                <w:webHidden/>
              </w:rPr>
              <w:fldChar w:fldCharType="begin"/>
            </w:r>
            <w:r w:rsidR="0030463E">
              <w:rPr>
                <w:webHidden/>
              </w:rPr>
              <w:instrText xml:space="preserve"> PAGEREF _Toc487101797 \h </w:instrText>
            </w:r>
            <w:r w:rsidR="0030463E">
              <w:rPr>
                <w:webHidden/>
              </w:rPr>
            </w:r>
            <w:r w:rsidR="0030463E">
              <w:rPr>
                <w:webHidden/>
              </w:rPr>
              <w:fldChar w:fldCharType="separate"/>
            </w:r>
            <w:r w:rsidR="0030463E">
              <w:rPr>
                <w:webHidden/>
              </w:rPr>
              <w:t>24</w:t>
            </w:r>
            <w:r w:rsidR="0030463E">
              <w:rPr>
                <w:webHidden/>
              </w:rPr>
              <w:fldChar w:fldCharType="end"/>
            </w:r>
          </w:hyperlink>
        </w:p>
        <w:p w14:paraId="77D5D268" w14:textId="71F9FA5E" w:rsidR="0030463E" w:rsidRDefault="00B056A9">
          <w:pPr>
            <w:pStyle w:val="TOC2"/>
            <w:rPr>
              <w:rFonts w:asciiTheme="minorHAnsi" w:eastAsiaTheme="minorEastAsia" w:hAnsiTheme="minorHAnsi" w:cstheme="minorBidi"/>
              <w:color w:val="auto"/>
              <w:kern w:val="0"/>
              <w:sz w:val="22"/>
              <w:szCs w:val="22"/>
            </w:rPr>
          </w:pPr>
          <w:hyperlink w:anchor="_Toc487101798" w:history="1">
            <w:r w:rsidR="0030463E" w:rsidRPr="003D613D">
              <w:rPr>
                <w:rStyle w:val="Hyperlink"/>
                <w:lang w:val="fr-FR"/>
              </w:rPr>
              <w:t>8.2</w:t>
            </w:r>
            <w:r w:rsidR="0030463E">
              <w:rPr>
                <w:rFonts w:asciiTheme="minorHAnsi" w:eastAsiaTheme="minorEastAsia" w:hAnsiTheme="minorHAnsi" w:cstheme="minorBidi"/>
                <w:color w:val="auto"/>
                <w:kern w:val="0"/>
                <w:sz w:val="22"/>
                <w:szCs w:val="22"/>
              </w:rPr>
              <w:tab/>
            </w:r>
            <w:r w:rsidR="0030463E" w:rsidRPr="003D613D">
              <w:rPr>
                <w:rStyle w:val="Hyperlink"/>
                <w:lang w:val="fr-FR"/>
              </w:rPr>
              <w:t>Evolution du niveau de conformité de l’organisation</w:t>
            </w:r>
            <w:r w:rsidR="0030463E">
              <w:rPr>
                <w:webHidden/>
              </w:rPr>
              <w:tab/>
            </w:r>
            <w:r w:rsidR="0030463E">
              <w:rPr>
                <w:webHidden/>
              </w:rPr>
              <w:fldChar w:fldCharType="begin"/>
            </w:r>
            <w:r w:rsidR="0030463E">
              <w:rPr>
                <w:webHidden/>
              </w:rPr>
              <w:instrText xml:space="preserve"> PAGEREF _Toc487101798 \h </w:instrText>
            </w:r>
            <w:r w:rsidR="0030463E">
              <w:rPr>
                <w:webHidden/>
              </w:rPr>
            </w:r>
            <w:r w:rsidR="0030463E">
              <w:rPr>
                <w:webHidden/>
              </w:rPr>
              <w:fldChar w:fldCharType="separate"/>
            </w:r>
            <w:r w:rsidR="0030463E">
              <w:rPr>
                <w:webHidden/>
              </w:rPr>
              <w:t>25</w:t>
            </w:r>
            <w:r w:rsidR="0030463E">
              <w:rPr>
                <w:webHidden/>
              </w:rPr>
              <w:fldChar w:fldCharType="end"/>
            </w:r>
          </w:hyperlink>
        </w:p>
        <w:p w14:paraId="60F5C8E7" w14:textId="161EEF94" w:rsidR="0030463E" w:rsidRDefault="00B056A9">
          <w:pPr>
            <w:pStyle w:val="TOC3"/>
            <w:rPr>
              <w:rFonts w:asciiTheme="minorHAnsi" w:eastAsiaTheme="minorEastAsia" w:hAnsiTheme="minorHAnsi" w:cstheme="minorBidi"/>
              <w:color w:val="auto"/>
              <w:kern w:val="0"/>
              <w:sz w:val="22"/>
              <w:szCs w:val="22"/>
            </w:rPr>
          </w:pPr>
          <w:hyperlink w:anchor="_Toc487101799" w:history="1">
            <w:r w:rsidR="0030463E" w:rsidRPr="003D613D">
              <w:rPr>
                <w:rStyle w:val="Hyperlink"/>
                <w:lang w:val="fr-FR"/>
              </w:rPr>
              <w:t>8.2.1</w:t>
            </w:r>
            <w:r w:rsidR="0030463E">
              <w:rPr>
                <w:rFonts w:asciiTheme="minorHAnsi" w:eastAsiaTheme="minorEastAsia" w:hAnsiTheme="minorHAnsi" w:cstheme="minorBidi"/>
                <w:color w:val="auto"/>
                <w:kern w:val="0"/>
                <w:sz w:val="22"/>
                <w:szCs w:val="22"/>
              </w:rPr>
              <w:tab/>
            </w:r>
            <w:r w:rsidR="0030463E" w:rsidRPr="003D613D">
              <w:rPr>
                <w:rStyle w:val="Hyperlink"/>
                <w:lang w:val="fr-FR"/>
              </w:rPr>
              <w:t>Niveau de conformité ISO/IEC 27001</w:t>
            </w:r>
            <w:r w:rsidR="0030463E">
              <w:rPr>
                <w:webHidden/>
              </w:rPr>
              <w:tab/>
            </w:r>
            <w:r w:rsidR="0030463E">
              <w:rPr>
                <w:webHidden/>
              </w:rPr>
              <w:fldChar w:fldCharType="begin"/>
            </w:r>
            <w:r w:rsidR="0030463E">
              <w:rPr>
                <w:webHidden/>
              </w:rPr>
              <w:instrText xml:space="preserve"> PAGEREF _Toc487101799 \h </w:instrText>
            </w:r>
            <w:r w:rsidR="0030463E">
              <w:rPr>
                <w:webHidden/>
              </w:rPr>
            </w:r>
            <w:r w:rsidR="0030463E">
              <w:rPr>
                <w:webHidden/>
              </w:rPr>
              <w:fldChar w:fldCharType="separate"/>
            </w:r>
            <w:r w:rsidR="0030463E">
              <w:rPr>
                <w:webHidden/>
              </w:rPr>
              <w:t>25</w:t>
            </w:r>
            <w:r w:rsidR="0030463E">
              <w:rPr>
                <w:webHidden/>
              </w:rPr>
              <w:fldChar w:fldCharType="end"/>
            </w:r>
          </w:hyperlink>
        </w:p>
        <w:p w14:paraId="50294020" w14:textId="13957747" w:rsidR="0030463E" w:rsidRDefault="00B056A9">
          <w:pPr>
            <w:pStyle w:val="TOC3"/>
            <w:rPr>
              <w:rFonts w:asciiTheme="minorHAnsi" w:eastAsiaTheme="minorEastAsia" w:hAnsiTheme="minorHAnsi" w:cstheme="minorBidi"/>
              <w:color w:val="auto"/>
              <w:kern w:val="0"/>
              <w:sz w:val="22"/>
              <w:szCs w:val="22"/>
            </w:rPr>
          </w:pPr>
          <w:hyperlink w:anchor="_Toc487101800" w:history="1">
            <w:r w:rsidR="0030463E" w:rsidRPr="003D613D">
              <w:rPr>
                <w:rStyle w:val="Hyperlink"/>
                <w:lang w:val="fr-FR"/>
              </w:rPr>
              <w:t>8.2.2</w:t>
            </w:r>
            <w:r w:rsidR="0030463E">
              <w:rPr>
                <w:rFonts w:asciiTheme="minorHAnsi" w:eastAsiaTheme="minorEastAsia" w:hAnsiTheme="minorHAnsi" w:cstheme="minorBidi"/>
                <w:color w:val="auto"/>
                <w:kern w:val="0"/>
                <w:sz w:val="22"/>
                <w:szCs w:val="22"/>
              </w:rPr>
              <w:tab/>
            </w:r>
            <w:r w:rsidR="0030463E" w:rsidRPr="003D613D">
              <w:rPr>
                <w:rStyle w:val="Hyperlink"/>
                <w:lang w:val="fr-FR"/>
              </w:rPr>
              <w:t>Niveau de conformité ISO/IEC 27002</w:t>
            </w:r>
            <w:r w:rsidR="0030463E">
              <w:rPr>
                <w:webHidden/>
              </w:rPr>
              <w:tab/>
            </w:r>
            <w:r w:rsidR="0030463E">
              <w:rPr>
                <w:webHidden/>
              </w:rPr>
              <w:fldChar w:fldCharType="begin"/>
            </w:r>
            <w:r w:rsidR="0030463E">
              <w:rPr>
                <w:webHidden/>
              </w:rPr>
              <w:instrText xml:space="preserve"> PAGEREF _Toc487101800 \h </w:instrText>
            </w:r>
            <w:r w:rsidR="0030463E">
              <w:rPr>
                <w:webHidden/>
              </w:rPr>
            </w:r>
            <w:r w:rsidR="0030463E">
              <w:rPr>
                <w:webHidden/>
              </w:rPr>
              <w:fldChar w:fldCharType="separate"/>
            </w:r>
            <w:r w:rsidR="0030463E">
              <w:rPr>
                <w:webHidden/>
              </w:rPr>
              <w:t>26</w:t>
            </w:r>
            <w:r w:rsidR="0030463E">
              <w:rPr>
                <w:webHidden/>
              </w:rPr>
              <w:fldChar w:fldCharType="end"/>
            </w:r>
          </w:hyperlink>
        </w:p>
        <w:p w14:paraId="598DEF47" w14:textId="70EDCAE7" w:rsidR="0030463E" w:rsidRDefault="00B056A9">
          <w:pPr>
            <w:pStyle w:val="TOC1"/>
            <w:rPr>
              <w:rFonts w:asciiTheme="minorHAnsi" w:eastAsiaTheme="minorEastAsia" w:hAnsiTheme="minorHAnsi" w:cstheme="minorBidi"/>
              <w:b w:val="0"/>
              <w:color w:val="auto"/>
              <w:kern w:val="0"/>
              <w:szCs w:val="22"/>
            </w:rPr>
          </w:pPr>
          <w:hyperlink w:anchor="_Toc487101801" w:history="1">
            <w:r w:rsidR="0030463E" w:rsidRPr="003D613D">
              <w:rPr>
                <w:rStyle w:val="Hyperlink"/>
                <w:lang w:val="fr-FR"/>
              </w:rPr>
              <w:t>Annexe : Liste des mesures de sécurité applicables à la TOE</w:t>
            </w:r>
            <w:r w:rsidR="0030463E">
              <w:rPr>
                <w:webHidden/>
              </w:rPr>
              <w:tab/>
            </w:r>
            <w:r w:rsidR="0030463E">
              <w:rPr>
                <w:webHidden/>
              </w:rPr>
              <w:fldChar w:fldCharType="begin"/>
            </w:r>
            <w:r w:rsidR="0030463E">
              <w:rPr>
                <w:webHidden/>
              </w:rPr>
              <w:instrText xml:space="preserve"> PAGEREF _Toc487101801 \h </w:instrText>
            </w:r>
            <w:r w:rsidR="0030463E">
              <w:rPr>
                <w:webHidden/>
              </w:rPr>
            </w:r>
            <w:r w:rsidR="0030463E">
              <w:rPr>
                <w:webHidden/>
              </w:rPr>
              <w:fldChar w:fldCharType="separate"/>
            </w:r>
            <w:r w:rsidR="0030463E">
              <w:rPr>
                <w:webHidden/>
              </w:rPr>
              <w:t>27</w:t>
            </w:r>
            <w:r w:rsidR="0030463E">
              <w:rPr>
                <w:webHidden/>
              </w:rPr>
              <w:fldChar w:fldCharType="end"/>
            </w:r>
          </w:hyperlink>
        </w:p>
        <w:p w14:paraId="2B4FD1D4" w14:textId="45EE0918" w:rsidR="000E23F6" w:rsidRPr="00306B1F" w:rsidRDefault="00DD6338" w:rsidP="002C430A">
          <w:pPr>
            <w:rPr>
              <w:lang w:val="fr-FR"/>
            </w:rPr>
          </w:pPr>
          <w:r w:rsidRPr="00306B1F">
            <w:rPr>
              <w:b/>
              <w:color w:val="5F497A" w:themeColor="accent4" w:themeShade="BF"/>
              <w:lang w:val="fr-FR"/>
            </w:rPr>
            <w:fldChar w:fldCharType="end"/>
          </w:r>
        </w:p>
      </w:sdtContent>
    </w:sdt>
    <w:p w14:paraId="30316A4A" w14:textId="77777777" w:rsidR="000E23F6" w:rsidRPr="00306B1F" w:rsidRDefault="000E23F6" w:rsidP="00851498">
      <w:pPr>
        <w:pStyle w:val="HToc"/>
        <w:rPr>
          <w:lang w:val="fr-FR"/>
        </w:rPr>
      </w:pPr>
      <w:r w:rsidRPr="00306B1F">
        <w:rPr>
          <w:lang w:val="fr-FR"/>
        </w:rPr>
        <w:t>Liste des figures</w:t>
      </w:r>
    </w:p>
    <w:p w14:paraId="536199A2" w14:textId="27F82AD7" w:rsidR="0030463E" w:rsidRDefault="000E23F6">
      <w:pPr>
        <w:pStyle w:val="TableofFigures"/>
        <w:rPr>
          <w:rFonts w:asciiTheme="minorHAnsi" w:eastAsiaTheme="minorEastAsia" w:hAnsiTheme="minorHAnsi" w:cstheme="minorBidi"/>
          <w:color w:val="auto"/>
          <w:kern w:val="0"/>
          <w:szCs w:val="22"/>
        </w:rPr>
      </w:pPr>
      <w:r w:rsidRPr="00306B1F">
        <w:rPr>
          <w:lang w:val="fr-FR"/>
        </w:rPr>
        <w:fldChar w:fldCharType="begin"/>
      </w:r>
      <w:r w:rsidR="003A3DF6" w:rsidRPr="00306B1F">
        <w:rPr>
          <w:lang w:val="fr-FR"/>
        </w:rPr>
        <w:instrText xml:space="preserve"> TOC \c "Figure"</w:instrText>
      </w:r>
      <w:r w:rsidRPr="00306B1F">
        <w:rPr>
          <w:lang w:val="fr-FR"/>
        </w:rPr>
        <w:fldChar w:fldCharType="separate"/>
      </w:r>
      <w:r w:rsidR="0030463E" w:rsidRPr="0051380D">
        <w:rPr>
          <w:lang w:val="fr-FR"/>
        </w:rPr>
        <w:t>Figure 1: Le processus d’appréciation du risque</w:t>
      </w:r>
      <w:r w:rsidR="0030463E">
        <w:tab/>
      </w:r>
      <w:r w:rsidR="0030463E">
        <w:fldChar w:fldCharType="begin"/>
      </w:r>
      <w:r w:rsidR="0030463E">
        <w:instrText xml:space="preserve"> PAGEREF _Toc487101802 \h </w:instrText>
      </w:r>
      <w:r w:rsidR="0030463E">
        <w:fldChar w:fldCharType="separate"/>
      </w:r>
      <w:r w:rsidR="0030463E">
        <w:t>10</w:t>
      </w:r>
      <w:r w:rsidR="0030463E">
        <w:fldChar w:fldCharType="end"/>
      </w:r>
    </w:p>
    <w:p w14:paraId="624FB2C4" w14:textId="66BF0C37" w:rsidR="0030463E" w:rsidRDefault="0030463E">
      <w:pPr>
        <w:pStyle w:val="TableofFigures"/>
        <w:rPr>
          <w:rFonts w:asciiTheme="minorHAnsi" w:eastAsiaTheme="minorEastAsia" w:hAnsiTheme="minorHAnsi" w:cstheme="minorBidi"/>
          <w:color w:val="auto"/>
          <w:kern w:val="0"/>
          <w:szCs w:val="22"/>
        </w:rPr>
      </w:pPr>
      <w:r w:rsidRPr="0051380D">
        <w:rPr>
          <w:lang w:val="fr-FR"/>
        </w:rPr>
        <w:t>Figure 2 : Perte annuelle attendue (ALE) par actif</w:t>
      </w:r>
      <w:r>
        <w:tab/>
      </w:r>
      <w:r>
        <w:fldChar w:fldCharType="begin"/>
      </w:r>
      <w:r>
        <w:instrText xml:space="preserve"> PAGEREF _Toc487101803 \h </w:instrText>
      </w:r>
      <w:r>
        <w:fldChar w:fldCharType="separate"/>
      </w:r>
      <w:r>
        <w:t>18</w:t>
      </w:r>
      <w:r>
        <w:fldChar w:fldCharType="end"/>
      </w:r>
    </w:p>
    <w:p w14:paraId="2689FE05" w14:textId="67B20EDE" w:rsidR="0030463E" w:rsidRDefault="0030463E">
      <w:pPr>
        <w:pStyle w:val="TableofFigures"/>
        <w:rPr>
          <w:rFonts w:asciiTheme="minorHAnsi" w:eastAsiaTheme="minorEastAsia" w:hAnsiTheme="minorHAnsi" w:cstheme="minorBidi"/>
          <w:color w:val="auto"/>
          <w:kern w:val="0"/>
          <w:szCs w:val="22"/>
        </w:rPr>
      </w:pPr>
      <w:r w:rsidRPr="0051380D">
        <w:rPr>
          <w:lang w:val="fr-FR"/>
        </w:rPr>
        <w:t>Figure 3 : Perte annuelle attendue (ALE) par type d’actif</w:t>
      </w:r>
      <w:r>
        <w:tab/>
      </w:r>
      <w:r>
        <w:fldChar w:fldCharType="begin"/>
      </w:r>
      <w:r>
        <w:instrText xml:space="preserve"> PAGEREF _Toc487101804 \h </w:instrText>
      </w:r>
      <w:r>
        <w:fldChar w:fldCharType="separate"/>
      </w:r>
      <w:r>
        <w:t>18</w:t>
      </w:r>
      <w:r>
        <w:fldChar w:fldCharType="end"/>
      </w:r>
    </w:p>
    <w:p w14:paraId="16E2C01D" w14:textId="59409789" w:rsidR="0030463E" w:rsidRDefault="0030463E">
      <w:pPr>
        <w:pStyle w:val="TableofFigures"/>
        <w:rPr>
          <w:rFonts w:asciiTheme="minorHAnsi" w:eastAsiaTheme="minorEastAsia" w:hAnsiTheme="minorHAnsi" w:cstheme="minorBidi"/>
          <w:color w:val="auto"/>
          <w:kern w:val="0"/>
          <w:szCs w:val="22"/>
        </w:rPr>
      </w:pPr>
      <w:r w:rsidRPr="0051380D">
        <w:rPr>
          <w:lang w:val="fr-FR"/>
        </w:rPr>
        <w:t>Figure 4 : Perte annuelle attendue (ALE) par scénario de risque</w:t>
      </w:r>
      <w:r>
        <w:tab/>
      </w:r>
      <w:r>
        <w:fldChar w:fldCharType="begin"/>
      </w:r>
      <w:r>
        <w:instrText xml:space="preserve"> PAGEREF _Toc487101805 \h </w:instrText>
      </w:r>
      <w:r>
        <w:fldChar w:fldCharType="separate"/>
      </w:r>
      <w:r>
        <w:t>19</w:t>
      </w:r>
      <w:r>
        <w:fldChar w:fldCharType="end"/>
      </w:r>
    </w:p>
    <w:p w14:paraId="13F0D827" w14:textId="2CE8CBD2" w:rsidR="0030463E" w:rsidRDefault="0030463E">
      <w:pPr>
        <w:pStyle w:val="TableofFigures"/>
        <w:rPr>
          <w:rFonts w:asciiTheme="minorHAnsi" w:eastAsiaTheme="minorEastAsia" w:hAnsiTheme="minorHAnsi" w:cstheme="minorBidi"/>
          <w:color w:val="auto"/>
          <w:kern w:val="0"/>
          <w:szCs w:val="22"/>
        </w:rPr>
      </w:pPr>
      <w:r w:rsidRPr="0051380D">
        <w:rPr>
          <w:lang w:val="fr-FR"/>
        </w:rPr>
        <w:t>Figure 5 : Perte annuelle attendue (ALE) par type de scénario de risque</w:t>
      </w:r>
      <w:r>
        <w:tab/>
      </w:r>
      <w:r>
        <w:fldChar w:fldCharType="begin"/>
      </w:r>
      <w:r>
        <w:instrText xml:space="preserve"> PAGEREF _Toc487101806 \h </w:instrText>
      </w:r>
      <w:r>
        <w:fldChar w:fldCharType="separate"/>
      </w:r>
      <w:r>
        <w:t>19</w:t>
      </w:r>
      <w:r>
        <w:fldChar w:fldCharType="end"/>
      </w:r>
    </w:p>
    <w:p w14:paraId="19A10BD0" w14:textId="4EAA1DFF" w:rsidR="0030463E" w:rsidRDefault="0030463E">
      <w:pPr>
        <w:pStyle w:val="TableofFigures"/>
        <w:rPr>
          <w:rFonts w:asciiTheme="minorHAnsi" w:eastAsiaTheme="minorEastAsia" w:hAnsiTheme="minorHAnsi" w:cstheme="minorBidi"/>
          <w:color w:val="auto"/>
          <w:kern w:val="0"/>
          <w:szCs w:val="22"/>
        </w:rPr>
      </w:pPr>
      <w:r w:rsidRPr="0051380D">
        <w:rPr>
          <w:lang w:val="fr-FR"/>
        </w:rPr>
        <w:t>Figure 6 : Rentabilité du plan de traitement des risques</w:t>
      </w:r>
      <w:r>
        <w:tab/>
      </w:r>
      <w:r>
        <w:fldChar w:fldCharType="begin"/>
      </w:r>
      <w:r>
        <w:instrText xml:space="preserve"> PAGEREF _Toc487101807 \h </w:instrText>
      </w:r>
      <w:r>
        <w:fldChar w:fldCharType="separate"/>
      </w:r>
      <w:r>
        <w:t>22</w:t>
      </w:r>
      <w:r>
        <w:fldChar w:fldCharType="end"/>
      </w:r>
    </w:p>
    <w:p w14:paraId="524EF484" w14:textId="664F58C7" w:rsidR="0030463E" w:rsidRDefault="0030463E">
      <w:pPr>
        <w:pStyle w:val="TableofFigures"/>
        <w:rPr>
          <w:rFonts w:asciiTheme="minorHAnsi" w:eastAsiaTheme="minorEastAsia" w:hAnsiTheme="minorHAnsi" w:cstheme="minorBidi"/>
          <w:color w:val="auto"/>
          <w:kern w:val="0"/>
          <w:szCs w:val="22"/>
        </w:rPr>
      </w:pPr>
      <w:r w:rsidRPr="0051380D">
        <w:rPr>
          <w:lang w:val="fr-FR"/>
        </w:rPr>
        <w:t>Figure 7 : Taux de conformité ISO 27001 pendant les différentes phases d’implémentation</w:t>
      </w:r>
      <w:r>
        <w:tab/>
      </w:r>
      <w:r>
        <w:fldChar w:fldCharType="begin"/>
      </w:r>
      <w:r>
        <w:instrText xml:space="preserve"> PAGEREF _Toc487101808 \h </w:instrText>
      </w:r>
      <w:r>
        <w:fldChar w:fldCharType="separate"/>
      </w:r>
      <w:r>
        <w:t>25</w:t>
      </w:r>
      <w:r>
        <w:fldChar w:fldCharType="end"/>
      </w:r>
    </w:p>
    <w:p w14:paraId="3A075082" w14:textId="22C88D9B" w:rsidR="0030463E" w:rsidRDefault="0030463E">
      <w:pPr>
        <w:pStyle w:val="TableofFigures"/>
        <w:rPr>
          <w:rFonts w:asciiTheme="minorHAnsi" w:eastAsiaTheme="minorEastAsia" w:hAnsiTheme="minorHAnsi" w:cstheme="minorBidi"/>
          <w:color w:val="auto"/>
          <w:kern w:val="0"/>
          <w:szCs w:val="22"/>
        </w:rPr>
      </w:pPr>
      <w:r w:rsidRPr="0051380D">
        <w:rPr>
          <w:lang w:val="fr-FR"/>
        </w:rPr>
        <w:t>Figure 8 : Taux de conformité ISO 27002 pendant les différentes phases d’implémentation</w:t>
      </w:r>
      <w:r>
        <w:tab/>
      </w:r>
      <w:r>
        <w:fldChar w:fldCharType="begin"/>
      </w:r>
      <w:r>
        <w:instrText xml:space="preserve"> PAGEREF _Toc487101809 \h </w:instrText>
      </w:r>
      <w:r>
        <w:fldChar w:fldCharType="separate"/>
      </w:r>
      <w:r>
        <w:t>26</w:t>
      </w:r>
      <w:r>
        <w:fldChar w:fldCharType="end"/>
      </w:r>
    </w:p>
    <w:p w14:paraId="405CB41D" w14:textId="1290ADA0" w:rsidR="000E23F6" w:rsidRPr="00306B1F" w:rsidRDefault="000E23F6" w:rsidP="000E23F6">
      <w:pPr>
        <w:rPr>
          <w:lang w:val="fr-FR"/>
        </w:rPr>
      </w:pPr>
      <w:r w:rsidRPr="00306B1F">
        <w:rPr>
          <w:lang w:val="fr-FR"/>
        </w:rPr>
        <w:fldChar w:fldCharType="end"/>
      </w:r>
    </w:p>
    <w:p w14:paraId="3F76940D" w14:textId="4EA5D8FE" w:rsidR="000E23F6" w:rsidRPr="00306B1F" w:rsidRDefault="000E23F6" w:rsidP="00851498">
      <w:pPr>
        <w:pStyle w:val="HToc"/>
        <w:rPr>
          <w:lang w:val="fr-FR"/>
        </w:rPr>
      </w:pPr>
      <w:bookmarkStart w:id="7" w:name="_Toc437268762"/>
      <w:r w:rsidRPr="00306B1F">
        <w:rPr>
          <w:lang w:val="fr-FR"/>
        </w:rPr>
        <w:t>Liste des tableaux</w:t>
      </w:r>
    </w:p>
    <w:p w14:paraId="64F13840" w14:textId="5739CAA8" w:rsidR="0030463E" w:rsidRDefault="002C430A">
      <w:pPr>
        <w:pStyle w:val="TableofFigures"/>
        <w:rPr>
          <w:rFonts w:asciiTheme="minorHAnsi" w:eastAsiaTheme="minorEastAsia" w:hAnsiTheme="minorHAnsi" w:cstheme="minorBidi"/>
          <w:color w:val="auto"/>
          <w:kern w:val="0"/>
          <w:szCs w:val="22"/>
        </w:rPr>
      </w:pPr>
      <w:r w:rsidRPr="00306B1F">
        <w:rPr>
          <w:lang w:val="fr-FR"/>
        </w:rPr>
        <w:fldChar w:fldCharType="begin"/>
      </w:r>
      <w:r w:rsidRPr="00306B1F">
        <w:rPr>
          <w:lang w:val="fr-FR"/>
        </w:rPr>
        <w:instrText xml:space="preserve"> TOC \h \z \c "Table" </w:instrText>
      </w:r>
      <w:r w:rsidRPr="00306B1F">
        <w:rPr>
          <w:lang w:val="fr-FR"/>
        </w:rPr>
        <w:fldChar w:fldCharType="separate"/>
      </w:r>
      <w:hyperlink w:anchor="_Toc487101810" w:history="1">
        <w:r w:rsidR="0030463E" w:rsidRPr="004B0B5B">
          <w:rPr>
            <w:rStyle w:val="Hyperlink"/>
            <w:lang w:val="fr-FR"/>
          </w:rPr>
          <w:t>Table 1 : Considérations générales sur l’envergure de l’analyse de risque</w:t>
        </w:r>
        <w:r w:rsidR="0030463E">
          <w:rPr>
            <w:webHidden/>
          </w:rPr>
          <w:tab/>
        </w:r>
        <w:r w:rsidR="0030463E">
          <w:rPr>
            <w:webHidden/>
          </w:rPr>
          <w:fldChar w:fldCharType="begin"/>
        </w:r>
        <w:r w:rsidR="0030463E">
          <w:rPr>
            <w:webHidden/>
          </w:rPr>
          <w:instrText xml:space="preserve"> PAGEREF _Toc487101810 \h </w:instrText>
        </w:r>
        <w:r w:rsidR="0030463E">
          <w:rPr>
            <w:webHidden/>
          </w:rPr>
        </w:r>
        <w:r w:rsidR="0030463E">
          <w:rPr>
            <w:webHidden/>
          </w:rPr>
          <w:fldChar w:fldCharType="separate"/>
        </w:r>
        <w:r w:rsidR="0030463E">
          <w:rPr>
            <w:webHidden/>
          </w:rPr>
          <w:t>14</w:t>
        </w:r>
        <w:r w:rsidR="0030463E">
          <w:rPr>
            <w:webHidden/>
          </w:rPr>
          <w:fldChar w:fldCharType="end"/>
        </w:r>
      </w:hyperlink>
    </w:p>
    <w:p w14:paraId="1507D6A7" w14:textId="46A3C3B7" w:rsidR="0030463E" w:rsidRDefault="00B056A9">
      <w:pPr>
        <w:pStyle w:val="TableofFigures"/>
        <w:rPr>
          <w:rFonts w:asciiTheme="minorHAnsi" w:eastAsiaTheme="minorEastAsia" w:hAnsiTheme="minorHAnsi" w:cstheme="minorBidi"/>
          <w:color w:val="auto"/>
          <w:kern w:val="0"/>
          <w:szCs w:val="22"/>
        </w:rPr>
      </w:pPr>
      <w:hyperlink w:anchor="_Toc487101811" w:history="1">
        <w:r w:rsidR="0030463E" w:rsidRPr="004B0B5B">
          <w:rPr>
            <w:rStyle w:val="Hyperlink"/>
            <w:lang w:val="fr-FR"/>
          </w:rPr>
          <w:t>Table 2: Liste des réunions organisées avec les experts pour réaliser l’appréciation des risques</w:t>
        </w:r>
        <w:r w:rsidR="0030463E">
          <w:rPr>
            <w:webHidden/>
          </w:rPr>
          <w:tab/>
        </w:r>
        <w:r w:rsidR="0030463E">
          <w:rPr>
            <w:webHidden/>
          </w:rPr>
          <w:fldChar w:fldCharType="begin"/>
        </w:r>
        <w:r w:rsidR="0030463E">
          <w:rPr>
            <w:webHidden/>
          </w:rPr>
          <w:instrText xml:space="preserve"> PAGEREF _Toc487101811 \h </w:instrText>
        </w:r>
        <w:r w:rsidR="0030463E">
          <w:rPr>
            <w:webHidden/>
          </w:rPr>
        </w:r>
        <w:r w:rsidR="0030463E">
          <w:rPr>
            <w:webHidden/>
          </w:rPr>
          <w:fldChar w:fldCharType="separate"/>
        </w:r>
        <w:r w:rsidR="0030463E">
          <w:rPr>
            <w:webHidden/>
          </w:rPr>
          <w:t>15</w:t>
        </w:r>
        <w:r w:rsidR="0030463E">
          <w:rPr>
            <w:webHidden/>
          </w:rPr>
          <w:fldChar w:fldCharType="end"/>
        </w:r>
      </w:hyperlink>
    </w:p>
    <w:p w14:paraId="68C2919E" w14:textId="2DE999C7" w:rsidR="0030463E" w:rsidRDefault="00B056A9">
      <w:pPr>
        <w:pStyle w:val="TableofFigures"/>
        <w:rPr>
          <w:rFonts w:asciiTheme="minorHAnsi" w:eastAsiaTheme="minorEastAsia" w:hAnsiTheme="minorHAnsi" w:cstheme="minorBidi"/>
          <w:color w:val="auto"/>
          <w:kern w:val="0"/>
          <w:szCs w:val="22"/>
        </w:rPr>
      </w:pPr>
      <w:hyperlink w:anchor="_Toc487101812" w:history="1">
        <w:r w:rsidR="0030463E" w:rsidRPr="004B0B5B">
          <w:rPr>
            <w:rStyle w:val="Hyperlink"/>
            <w:lang w:val="fr-FR"/>
          </w:rPr>
          <w:t>Table 3 : Liste des actifs appartenant à la cible de l’analyse des risques</w:t>
        </w:r>
        <w:r w:rsidR="0030463E">
          <w:rPr>
            <w:webHidden/>
          </w:rPr>
          <w:tab/>
        </w:r>
        <w:r w:rsidR="0030463E">
          <w:rPr>
            <w:webHidden/>
          </w:rPr>
          <w:fldChar w:fldCharType="begin"/>
        </w:r>
        <w:r w:rsidR="0030463E">
          <w:rPr>
            <w:webHidden/>
          </w:rPr>
          <w:instrText xml:space="preserve"> PAGEREF _Toc487101812 \h </w:instrText>
        </w:r>
        <w:r w:rsidR="0030463E">
          <w:rPr>
            <w:webHidden/>
          </w:rPr>
        </w:r>
        <w:r w:rsidR="0030463E">
          <w:rPr>
            <w:webHidden/>
          </w:rPr>
          <w:fldChar w:fldCharType="separate"/>
        </w:r>
        <w:r w:rsidR="0030463E">
          <w:rPr>
            <w:webHidden/>
          </w:rPr>
          <w:t>15</w:t>
        </w:r>
        <w:r w:rsidR="0030463E">
          <w:rPr>
            <w:webHidden/>
          </w:rPr>
          <w:fldChar w:fldCharType="end"/>
        </w:r>
      </w:hyperlink>
    </w:p>
    <w:p w14:paraId="0B594925" w14:textId="7010F48C" w:rsidR="0030463E" w:rsidRDefault="00B056A9">
      <w:pPr>
        <w:pStyle w:val="TableofFigures"/>
        <w:rPr>
          <w:rFonts w:asciiTheme="minorHAnsi" w:eastAsiaTheme="minorEastAsia" w:hAnsiTheme="minorHAnsi" w:cstheme="minorBidi"/>
          <w:color w:val="auto"/>
          <w:kern w:val="0"/>
          <w:szCs w:val="22"/>
        </w:rPr>
      </w:pPr>
      <w:hyperlink w:anchor="_Toc487101813" w:history="1">
        <w:r w:rsidR="0030463E" w:rsidRPr="004B0B5B">
          <w:rPr>
            <w:rStyle w:val="Hyperlink"/>
            <w:lang w:val="fr-FR"/>
          </w:rPr>
          <w:t>Table 4 : Liste des actifs non considérés appartenant à la cible de l’analyse des risques</w:t>
        </w:r>
        <w:r w:rsidR="0030463E">
          <w:rPr>
            <w:webHidden/>
          </w:rPr>
          <w:tab/>
        </w:r>
        <w:r w:rsidR="0030463E">
          <w:rPr>
            <w:webHidden/>
          </w:rPr>
          <w:fldChar w:fldCharType="begin"/>
        </w:r>
        <w:r w:rsidR="0030463E">
          <w:rPr>
            <w:webHidden/>
          </w:rPr>
          <w:instrText xml:space="preserve"> PAGEREF _Toc487101813 \h </w:instrText>
        </w:r>
        <w:r w:rsidR="0030463E">
          <w:rPr>
            <w:webHidden/>
          </w:rPr>
        </w:r>
        <w:r w:rsidR="0030463E">
          <w:rPr>
            <w:webHidden/>
          </w:rPr>
          <w:fldChar w:fldCharType="separate"/>
        </w:r>
        <w:r w:rsidR="0030463E">
          <w:rPr>
            <w:webHidden/>
          </w:rPr>
          <w:t>15</w:t>
        </w:r>
        <w:r w:rsidR="0030463E">
          <w:rPr>
            <w:webHidden/>
          </w:rPr>
          <w:fldChar w:fldCharType="end"/>
        </w:r>
      </w:hyperlink>
    </w:p>
    <w:p w14:paraId="7B57D5BF" w14:textId="389A0A62" w:rsidR="0030463E" w:rsidRDefault="00B056A9">
      <w:pPr>
        <w:pStyle w:val="TableofFigures"/>
        <w:rPr>
          <w:rFonts w:asciiTheme="minorHAnsi" w:eastAsiaTheme="minorEastAsia" w:hAnsiTheme="minorHAnsi" w:cstheme="minorBidi"/>
          <w:color w:val="auto"/>
          <w:kern w:val="0"/>
          <w:szCs w:val="22"/>
        </w:rPr>
      </w:pPr>
      <w:hyperlink w:anchor="_Toc487101814" w:history="1">
        <w:r w:rsidR="0030463E" w:rsidRPr="004B0B5B">
          <w:rPr>
            <w:rStyle w:val="Hyperlink"/>
            <w:lang w:val="fr-FR"/>
          </w:rPr>
          <w:t>Table 5 : Échelle de niveau d’exposition au risque</w:t>
        </w:r>
        <w:r w:rsidR="0030463E">
          <w:rPr>
            <w:webHidden/>
          </w:rPr>
          <w:tab/>
        </w:r>
        <w:r w:rsidR="0030463E">
          <w:rPr>
            <w:webHidden/>
          </w:rPr>
          <w:fldChar w:fldCharType="begin"/>
        </w:r>
        <w:r w:rsidR="0030463E">
          <w:rPr>
            <w:webHidden/>
          </w:rPr>
          <w:instrText xml:space="preserve"> PAGEREF _Toc487101814 \h </w:instrText>
        </w:r>
        <w:r w:rsidR="0030463E">
          <w:rPr>
            <w:webHidden/>
          </w:rPr>
        </w:r>
        <w:r w:rsidR="0030463E">
          <w:rPr>
            <w:webHidden/>
          </w:rPr>
          <w:fldChar w:fldCharType="separate"/>
        </w:r>
        <w:r w:rsidR="0030463E">
          <w:rPr>
            <w:webHidden/>
          </w:rPr>
          <w:t>16</w:t>
        </w:r>
        <w:r w:rsidR="0030463E">
          <w:rPr>
            <w:webHidden/>
          </w:rPr>
          <w:fldChar w:fldCharType="end"/>
        </w:r>
      </w:hyperlink>
    </w:p>
    <w:p w14:paraId="73B00143" w14:textId="56B4591F" w:rsidR="0030463E" w:rsidRDefault="00B056A9">
      <w:pPr>
        <w:pStyle w:val="TableofFigures"/>
        <w:rPr>
          <w:rFonts w:asciiTheme="minorHAnsi" w:eastAsiaTheme="minorEastAsia" w:hAnsiTheme="minorHAnsi" w:cstheme="minorBidi"/>
          <w:color w:val="auto"/>
          <w:kern w:val="0"/>
          <w:szCs w:val="22"/>
        </w:rPr>
      </w:pPr>
      <w:hyperlink w:anchor="_Toc487101815" w:history="1">
        <w:r w:rsidR="0030463E" w:rsidRPr="004B0B5B">
          <w:rPr>
            <w:rStyle w:val="Hyperlink"/>
            <w:lang w:val="fr-FR"/>
          </w:rPr>
          <w:t>Table 6 : Cartographie des menaces</w:t>
        </w:r>
        <w:r w:rsidR="0030463E">
          <w:rPr>
            <w:webHidden/>
          </w:rPr>
          <w:tab/>
        </w:r>
        <w:r w:rsidR="0030463E">
          <w:rPr>
            <w:webHidden/>
          </w:rPr>
          <w:fldChar w:fldCharType="begin"/>
        </w:r>
        <w:r w:rsidR="0030463E">
          <w:rPr>
            <w:webHidden/>
          </w:rPr>
          <w:instrText xml:space="preserve"> PAGEREF _Toc487101815 \h </w:instrText>
        </w:r>
        <w:r w:rsidR="0030463E">
          <w:rPr>
            <w:webHidden/>
          </w:rPr>
        </w:r>
        <w:r w:rsidR="0030463E">
          <w:rPr>
            <w:webHidden/>
          </w:rPr>
          <w:fldChar w:fldCharType="separate"/>
        </w:r>
        <w:r w:rsidR="0030463E">
          <w:rPr>
            <w:webHidden/>
          </w:rPr>
          <w:t>16</w:t>
        </w:r>
        <w:r w:rsidR="0030463E">
          <w:rPr>
            <w:webHidden/>
          </w:rPr>
          <w:fldChar w:fldCharType="end"/>
        </w:r>
      </w:hyperlink>
    </w:p>
    <w:p w14:paraId="422D515D" w14:textId="00F990F2" w:rsidR="0030463E" w:rsidRDefault="00B056A9">
      <w:pPr>
        <w:pStyle w:val="TableofFigures"/>
        <w:rPr>
          <w:rFonts w:asciiTheme="minorHAnsi" w:eastAsiaTheme="minorEastAsia" w:hAnsiTheme="minorHAnsi" w:cstheme="minorBidi"/>
          <w:color w:val="auto"/>
          <w:kern w:val="0"/>
          <w:szCs w:val="22"/>
        </w:rPr>
      </w:pPr>
      <w:hyperlink w:anchor="_Toc487101816" w:history="1">
        <w:r w:rsidR="0030463E" w:rsidRPr="004B0B5B">
          <w:rPr>
            <w:rStyle w:val="Hyperlink"/>
            <w:lang w:val="fr-FR"/>
          </w:rPr>
          <w:t>Table 7 : Liste des vulnérabilités</w:t>
        </w:r>
        <w:r w:rsidR="0030463E">
          <w:rPr>
            <w:webHidden/>
          </w:rPr>
          <w:tab/>
        </w:r>
        <w:r w:rsidR="0030463E">
          <w:rPr>
            <w:webHidden/>
          </w:rPr>
          <w:fldChar w:fldCharType="begin"/>
        </w:r>
        <w:r w:rsidR="0030463E">
          <w:rPr>
            <w:webHidden/>
          </w:rPr>
          <w:instrText xml:space="preserve"> PAGEREF _Toc487101816 \h </w:instrText>
        </w:r>
        <w:r w:rsidR="0030463E">
          <w:rPr>
            <w:webHidden/>
          </w:rPr>
        </w:r>
        <w:r w:rsidR="0030463E">
          <w:rPr>
            <w:webHidden/>
          </w:rPr>
          <w:fldChar w:fldCharType="separate"/>
        </w:r>
        <w:r w:rsidR="0030463E">
          <w:rPr>
            <w:webHidden/>
          </w:rPr>
          <w:t>16</w:t>
        </w:r>
        <w:r w:rsidR="0030463E">
          <w:rPr>
            <w:webHidden/>
          </w:rPr>
          <w:fldChar w:fldCharType="end"/>
        </w:r>
      </w:hyperlink>
    </w:p>
    <w:p w14:paraId="5F973786" w14:textId="27B7CD4B" w:rsidR="0030463E" w:rsidRDefault="00B056A9">
      <w:pPr>
        <w:pStyle w:val="TableofFigures"/>
        <w:rPr>
          <w:rFonts w:asciiTheme="minorHAnsi" w:eastAsiaTheme="minorEastAsia" w:hAnsiTheme="minorHAnsi" w:cstheme="minorBidi"/>
          <w:color w:val="auto"/>
          <w:kern w:val="0"/>
          <w:szCs w:val="22"/>
        </w:rPr>
      </w:pPr>
      <w:hyperlink w:anchor="_Toc487101817" w:history="1">
        <w:r w:rsidR="0030463E" w:rsidRPr="004B0B5B">
          <w:rPr>
            <w:rStyle w:val="Hyperlink"/>
            <w:lang w:val="fr-FR"/>
          </w:rPr>
          <w:t>Table 8 : Spécificités des risques</w:t>
        </w:r>
        <w:r w:rsidR="0030463E">
          <w:rPr>
            <w:webHidden/>
          </w:rPr>
          <w:tab/>
        </w:r>
        <w:r w:rsidR="0030463E">
          <w:rPr>
            <w:webHidden/>
          </w:rPr>
          <w:fldChar w:fldCharType="begin"/>
        </w:r>
        <w:r w:rsidR="0030463E">
          <w:rPr>
            <w:webHidden/>
          </w:rPr>
          <w:instrText xml:space="preserve"> PAGEREF _Toc487101817 \h </w:instrText>
        </w:r>
        <w:r w:rsidR="0030463E">
          <w:rPr>
            <w:webHidden/>
          </w:rPr>
        </w:r>
        <w:r w:rsidR="0030463E">
          <w:rPr>
            <w:webHidden/>
          </w:rPr>
          <w:fldChar w:fldCharType="separate"/>
        </w:r>
        <w:r w:rsidR="0030463E">
          <w:rPr>
            <w:webHidden/>
          </w:rPr>
          <w:t>16</w:t>
        </w:r>
        <w:r w:rsidR="0030463E">
          <w:rPr>
            <w:webHidden/>
          </w:rPr>
          <w:fldChar w:fldCharType="end"/>
        </w:r>
      </w:hyperlink>
    </w:p>
    <w:p w14:paraId="4739E83F" w14:textId="1D5A0CD4" w:rsidR="0030463E" w:rsidRDefault="00B056A9">
      <w:pPr>
        <w:pStyle w:val="TableofFigures"/>
        <w:rPr>
          <w:rFonts w:asciiTheme="minorHAnsi" w:eastAsiaTheme="minorEastAsia" w:hAnsiTheme="minorHAnsi" w:cstheme="minorBidi"/>
          <w:color w:val="auto"/>
          <w:kern w:val="0"/>
          <w:szCs w:val="22"/>
        </w:rPr>
      </w:pPr>
      <w:hyperlink w:anchor="_Toc487101818" w:history="1">
        <w:r w:rsidR="0030463E" w:rsidRPr="004B0B5B">
          <w:rPr>
            <w:rStyle w:val="Hyperlink"/>
            <w:lang w:val="fr-FR"/>
          </w:rPr>
          <w:t>Table 9 : Scénarios de risques considérés</w:t>
        </w:r>
        <w:r w:rsidR="0030463E">
          <w:rPr>
            <w:webHidden/>
          </w:rPr>
          <w:tab/>
        </w:r>
        <w:r w:rsidR="0030463E">
          <w:rPr>
            <w:webHidden/>
          </w:rPr>
          <w:fldChar w:fldCharType="begin"/>
        </w:r>
        <w:r w:rsidR="0030463E">
          <w:rPr>
            <w:webHidden/>
          </w:rPr>
          <w:instrText xml:space="preserve"> PAGEREF _Toc487101818 \h </w:instrText>
        </w:r>
        <w:r w:rsidR="0030463E">
          <w:rPr>
            <w:webHidden/>
          </w:rPr>
        </w:r>
        <w:r w:rsidR="0030463E">
          <w:rPr>
            <w:webHidden/>
          </w:rPr>
          <w:fldChar w:fldCharType="separate"/>
        </w:r>
        <w:r w:rsidR="0030463E">
          <w:rPr>
            <w:webHidden/>
          </w:rPr>
          <w:t>17</w:t>
        </w:r>
        <w:r w:rsidR="0030463E">
          <w:rPr>
            <w:webHidden/>
          </w:rPr>
          <w:fldChar w:fldCharType="end"/>
        </w:r>
      </w:hyperlink>
    </w:p>
    <w:p w14:paraId="138F8731" w14:textId="40AC026A" w:rsidR="0030463E" w:rsidRDefault="00B056A9">
      <w:pPr>
        <w:pStyle w:val="TableofFigures"/>
        <w:rPr>
          <w:rFonts w:asciiTheme="minorHAnsi" w:eastAsiaTheme="minorEastAsia" w:hAnsiTheme="minorHAnsi" w:cstheme="minorBidi"/>
          <w:color w:val="auto"/>
          <w:kern w:val="0"/>
          <w:szCs w:val="22"/>
        </w:rPr>
      </w:pPr>
      <w:hyperlink w:anchor="_Toc487101819" w:history="1">
        <w:r w:rsidR="0030463E" w:rsidRPr="004B0B5B">
          <w:rPr>
            <w:rStyle w:val="Hyperlink"/>
            <w:lang w:val="fr-FR"/>
          </w:rPr>
          <w:t>Table 10 : Échelle de probabilité d’un scénario de risque</w:t>
        </w:r>
        <w:r w:rsidR="0030463E">
          <w:rPr>
            <w:webHidden/>
          </w:rPr>
          <w:tab/>
        </w:r>
        <w:r w:rsidR="0030463E">
          <w:rPr>
            <w:webHidden/>
          </w:rPr>
          <w:fldChar w:fldCharType="begin"/>
        </w:r>
        <w:r w:rsidR="0030463E">
          <w:rPr>
            <w:webHidden/>
          </w:rPr>
          <w:instrText xml:space="preserve"> PAGEREF _Toc487101819 \h </w:instrText>
        </w:r>
        <w:r w:rsidR="0030463E">
          <w:rPr>
            <w:webHidden/>
          </w:rPr>
        </w:r>
        <w:r w:rsidR="0030463E">
          <w:rPr>
            <w:webHidden/>
          </w:rPr>
          <w:fldChar w:fldCharType="separate"/>
        </w:r>
        <w:r w:rsidR="0030463E">
          <w:rPr>
            <w:webHidden/>
          </w:rPr>
          <w:t>17</w:t>
        </w:r>
        <w:r w:rsidR="0030463E">
          <w:rPr>
            <w:webHidden/>
          </w:rPr>
          <w:fldChar w:fldCharType="end"/>
        </w:r>
      </w:hyperlink>
    </w:p>
    <w:p w14:paraId="04420F2A" w14:textId="0319F8B9" w:rsidR="0030463E" w:rsidRDefault="00B056A9">
      <w:pPr>
        <w:pStyle w:val="TableofFigures"/>
        <w:rPr>
          <w:rFonts w:asciiTheme="minorHAnsi" w:eastAsiaTheme="minorEastAsia" w:hAnsiTheme="minorHAnsi" w:cstheme="minorBidi"/>
          <w:color w:val="auto"/>
          <w:kern w:val="0"/>
          <w:szCs w:val="22"/>
        </w:rPr>
      </w:pPr>
      <w:hyperlink w:anchor="_Toc487101820" w:history="1">
        <w:r w:rsidR="0030463E" w:rsidRPr="004B0B5B">
          <w:rPr>
            <w:rStyle w:val="Hyperlink"/>
            <w:lang w:val="fr-FR"/>
          </w:rPr>
          <w:t>Table 11 : Échelle d’impact d’un scénario de risque</w:t>
        </w:r>
        <w:r w:rsidR="0030463E">
          <w:rPr>
            <w:webHidden/>
          </w:rPr>
          <w:tab/>
        </w:r>
        <w:r w:rsidR="0030463E">
          <w:rPr>
            <w:webHidden/>
          </w:rPr>
          <w:fldChar w:fldCharType="begin"/>
        </w:r>
        <w:r w:rsidR="0030463E">
          <w:rPr>
            <w:webHidden/>
          </w:rPr>
          <w:instrText xml:space="preserve"> PAGEREF _Toc487101820 \h </w:instrText>
        </w:r>
        <w:r w:rsidR="0030463E">
          <w:rPr>
            <w:webHidden/>
          </w:rPr>
        </w:r>
        <w:r w:rsidR="0030463E">
          <w:rPr>
            <w:webHidden/>
          </w:rPr>
          <w:fldChar w:fldCharType="separate"/>
        </w:r>
        <w:r w:rsidR="0030463E">
          <w:rPr>
            <w:webHidden/>
          </w:rPr>
          <w:t>17</w:t>
        </w:r>
        <w:r w:rsidR="0030463E">
          <w:rPr>
            <w:webHidden/>
          </w:rPr>
          <w:fldChar w:fldCharType="end"/>
        </w:r>
      </w:hyperlink>
    </w:p>
    <w:p w14:paraId="754C5FBF" w14:textId="1F989CD2" w:rsidR="0030463E" w:rsidRDefault="00B056A9">
      <w:pPr>
        <w:pStyle w:val="TableofFigures"/>
        <w:rPr>
          <w:rFonts w:asciiTheme="minorHAnsi" w:eastAsiaTheme="minorEastAsia" w:hAnsiTheme="minorHAnsi" w:cstheme="minorBidi"/>
          <w:color w:val="auto"/>
          <w:kern w:val="0"/>
          <w:szCs w:val="22"/>
        </w:rPr>
      </w:pPr>
      <w:hyperlink w:anchor="_Toc487101821" w:history="1">
        <w:r w:rsidR="0030463E" w:rsidRPr="004B0B5B">
          <w:rPr>
            <w:rStyle w:val="Hyperlink"/>
            <w:lang w:val="fr-FR"/>
          </w:rPr>
          <w:t>Table 12 : Résumé des caractéristiques des phases d’implémentation</w:t>
        </w:r>
        <w:r w:rsidR="0030463E">
          <w:rPr>
            <w:webHidden/>
          </w:rPr>
          <w:tab/>
        </w:r>
        <w:r w:rsidR="0030463E">
          <w:rPr>
            <w:webHidden/>
          </w:rPr>
          <w:fldChar w:fldCharType="begin"/>
        </w:r>
        <w:r w:rsidR="0030463E">
          <w:rPr>
            <w:webHidden/>
          </w:rPr>
          <w:instrText xml:space="preserve"> PAGEREF _Toc487101821 \h </w:instrText>
        </w:r>
        <w:r w:rsidR="0030463E">
          <w:rPr>
            <w:webHidden/>
          </w:rPr>
        </w:r>
        <w:r w:rsidR="0030463E">
          <w:rPr>
            <w:webHidden/>
          </w:rPr>
          <w:fldChar w:fldCharType="separate"/>
        </w:r>
        <w:r w:rsidR="0030463E">
          <w:rPr>
            <w:webHidden/>
          </w:rPr>
          <w:t>21</w:t>
        </w:r>
        <w:r w:rsidR="0030463E">
          <w:rPr>
            <w:webHidden/>
          </w:rPr>
          <w:fldChar w:fldCharType="end"/>
        </w:r>
      </w:hyperlink>
    </w:p>
    <w:p w14:paraId="0E022A03" w14:textId="4780739A" w:rsidR="0030463E" w:rsidRDefault="00B056A9">
      <w:pPr>
        <w:pStyle w:val="TableofFigures"/>
        <w:rPr>
          <w:rFonts w:asciiTheme="minorHAnsi" w:eastAsiaTheme="minorEastAsia" w:hAnsiTheme="minorHAnsi" w:cstheme="minorBidi"/>
          <w:color w:val="auto"/>
          <w:kern w:val="0"/>
          <w:szCs w:val="22"/>
        </w:rPr>
      </w:pPr>
      <w:hyperlink w:anchor="_Toc487101822" w:history="1">
        <w:r w:rsidR="0030463E" w:rsidRPr="004B0B5B">
          <w:rPr>
            <w:rStyle w:val="Hyperlink"/>
            <w:lang w:val="fr-FR"/>
          </w:rPr>
          <w:t>Table 13 : Plan de traitement du risque selon TRICK Service</w:t>
        </w:r>
        <w:r w:rsidR="0030463E">
          <w:rPr>
            <w:webHidden/>
          </w:rPr>
          <w:tab/>
        </w:r>
        <w:r w:rsidR="0030463E">
          <w:rPr>
            <w:webHidden/>
          </w:rPr>
          <w:fldChar w:fldCharType="begin"/>
        </w:r>
        <w:r w:rsidR="0030463E">
          <w:rPr>
            <w:webHidden/>
          </w:rPr>
          <w:instrText xml:space="preserve"> PAGEREF _Toc487101822 \h </w:instrText>
        </w:r>
        <w:r w:rsidR="0030463E">
          <w:rPr>
            <w:webHidden/>
          </w:rPr>
        </w:r>
        <w:r w:rsidR="0030463E">
          <w:rPr>
            <w:webHidden/>
          </w:rPr>
          <w:fldChar w:fldCharType="separate"/>
        </w:r>
        <w:r w:rsidR="0030463E">
          <w:rPr>
            <w:webHidden/>
          </w:rPr>
          <w:t>22</w:t>
        </w:r>
        <w:r w:rsidR="0030463E">
          <w:rPr>
            <w:webHidden/>
          </w:rPr>
          <w:fldChar w:fldCharType="end"/>
        </w:r>
      </w:hyperlink>
    </w:p>
    <w:p w14:paraId="04125FE1" w14:textId="44FD36B9" w:rsidR="0030463E" w:rsidRDefault="00B056A9">
      <w:pPr>
        <w:pStyle w:val="TableofFigures"/>
        <w:rPr>
          <w:rFonts w:asciiTheme="minorHAnsi" w:eastAsiaTheme="minorEastAsia" w:hAnsiTheme="minorHAnsi" w:cstheme="minorBidi"/>
          <w:color w:val="auto"/>
          <w:kern w:val="0"/>
          <w:szCs w:val="22"/>
        </w:rPr>
      </w:pPr>
      <w:hyperlink w:anchor="_Toc487101823" w:history="1">
        <w:r w:rsidR="0030463E" w:rsidRPr="004B0B5B">
          <w:rPr>
            <w:rStyle w:val="Hyperlink"/>
            <w:lang w:val="fr-FR"/>
          </w:rPr>
          <w:t>Table 14 : Échelle d’implémentation des mesures de sécurité</w:t>
        </w:r>
        <w:r w:rsidR="0030463E">
          <w:rPr>
            <w:webHidden/>
          </w:rPr>
          <w:tab/>
        </w:r>
        <w:r w:rsidR="0030463E">
          <w:rPr>
            <w:webHidden/>
          </w:rPr>
          <w:fldChar w:fldCharType="begin"/>
        </w:r>
        <w:r w:rsidR="0030463E">
          <w:rPr>
            <w:webHidden/>
          </w:rPr>
          <w:instrText xml:space="preserve"> PAGEREF _Toc487101823 \h </w:instrText>
        </w:r>
        <w:r w:rsidR="0030463E">
          <w:rPr>
            <w:webHidden/>
          </w:rPr>
        </w:r>
        <w:r w:rsidR="0030463E">
          <w:rPr>
            <w:webHidden/>
          </w:rPr>
          <w:fldChar w:fldCharType="separate"/>
        </w:r>
        <w:r w:rsidR="0030463E">
          <w:rPr>
            <w:webHidden/>
          </w:rPr>
          <w:t>24</w:t>
        </w:r>
        <w:r w:rsidR="0030463E">
          <w:rPr>
            <w:webHidden/>
          </w:rPr>
          <w:fldChar w:fldCharType="end"/>
        </w:r>
      </w:hyperlink>
    </w:p>
    <w:p w14:paraId="4B827320" w14:textId="37DAEE35" w:rsidR="002C430A" w:rsidRPr="00306B1F" w:rsidRDefault="002C430A" w:rsidP="002C430A">
      <w:pPr>
        <w:rPr>
          <w:lang w:val="fr-FR"/>
        </w:rPr>
      </w:pPr>
      <w:r w:rsidRPr="00306B1F">
        <w:rPr>
          <w:lang w:val="fr-FR"/>
        </w:rPr>
        <w:fldChar w:fldCharType="end"/>
      </w:r>
    </w:p>
    <w:p w14:paraId="582CCEED" w14:textId="77777777" w:rsidR="00173B00" w:rsidRPr="00306B1F" w:rsidRDefault="00173B00" w:rsidP="00C055E1">
      <w:pPr>
        <w:pStyle w:val="Heading1"/>
        <w:rPr>
          <w:lang w:val="fr-FR"/>
        </w:rPr>
      </w:pPr>
      <w:bookmarkStart w:id="8" w:name="_Toc487101749"/>
      <w:bookmarkEnd w:id="7"/>
      <w:r w:rsidRPr="00306B1F">
        <w:rPr>
          <w:lang w:val="fr-FR"/>
        </w:rPr>
        <w:lastRenderedPageBreak/>
        <w:t>Introduction</w:t>
      </w:r>
      <w:bookmarkEnd w:id="8"/>
      <w:bookmarkEnd w:id="3"/>
    </w:p>
    <w:p w14:paraId="4A0B3357" w14:textId="77777777" w:rsidR="00173B00" w:rsidRPr="00306B1F" w:rsidRDefault="00173B00" w:rsidP="00C055E1">
      <w:pPr>
        <w:pStyle w:val="Heading2"/>
        <w:rPr>
          <w:lang w:val="fr-FR"/>
        </w:rPr>
      </w:pPr>
      <w:bookmarkStart w:id="9" w:name="_Toc453669066"/>
      <w:bookmarkStart w:id="10" w:name="_Toc487101750"/>
      <w:r w:rsidRPr="00306B1F">
        <w:rPr>
          <w:lang w:val="fr-FR"/>
        </w:rPr>
        <w:t>Contexte</w:t>
      </w:r>
      <w:bookmarkEnd w:id="9"/>
      <w:bookmarkEnd w:id="10"/>
    </w:p>
    <w:p w14:paraId="2ABD5E88" w14:textId="07167C3C" w:rsidR="00173B00" w:rsidRPr="00C1349F" w:rsidRDefault="00306B1F" w:rsidP="005E30CA">
      <w:pPr>
        <w:rPr>
          <w:lang w:val="fr-FR"/>
        </w:rPr>
      </w:pPr>
      <w:r w:rsidRPr="00306B1F">
        <w:rPr>
          <w:lang w:val="fr-FR"/>
        </w:rPr>
        <w:t xml:space="preserve">La mise en œuvre </w:t>
      </w:r>
      <w:r w:rsidR="00440104">
        <w:rPr>
          <w:lang w:val="fr-FR"/>
        </w:rPr>
        <w:t xml:space="preserve">raisonnée </w:t>
      </w:r>
      <w:r w:rsidRPr="00306B1F">
        <w:rPr>
          <w:lang w:val="fr-FR"/>
        </w:rPr>
        <w:t xml:space="preserve">de </w:t>
      </w:r>
      <w:r>
        <w:rPr>
          <w:lang w:val="fr-FR"/>
        </w:rPr>
        <w:t xml:space="preserve">mesures de sécurité pour le protéger le traitement de l’information, en particulier dans le cas de la mise en place d’un système de gestion de la sécurité de l’information (SMSI), requiert </w:t>
      </w:r>
      <w:r w:rsidR="00440104">
        <w:rPr>
          <w:lang w:val="fr-FR"/>
        </w:rPr>
        <w:t>de la part d’une organisation d’effectuer une analyse de r</w:t>
      </w:r>
      <w:r w:rsidR="00C1349F">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C1349F" w:rsidRPr="00C1349F">
            <w:rPr>
              <w:lang w:val="fr-FR"/>
            </w:rPr>
            <w:t>Customer</w:t>
          </w:r>
        </w:sdtContent>
      </w:sdt>
      <w:r w:rsidR="00C1349F">
        <w:rPr>
          <w:lang w:val="fr-FR"/>
        </w:rPr>
        <w:t xml:space="preserve"> a décidé de réaliser une analyse conforme aux guidances de la norme ISO 27005 en usant de l’application web d’analyse de risque TRICK service</w:t>
      </w:r>
      <w:r w:rsidR="00B61B8D">
        <w:rPr>
          <w:lang w:val="fr-FR"/>
        </w:rPr>
        <w:t xml:space="preserve"> développé par itrust consulting.</w:t>
      </w:r>
    </w:p>
    <w:p w14:paraId="3DE05DA6" w14:textId="77777777" w:rsidR="00173B00" w:rsidRPr="00306B1F" w:rsidRDefault="00173B00" w:rsidP="00C055E1">
      <w:pPr>
        <w:pStyle w:val="Heading2"/>
        <w:rPr>
          <w:lang w:val="fr-FR"/>
        </w:rPr>
      </w:pPr>
      <w:bookmarkStart w:id="11" w:name="_Toc453669067"/>
      <w:bookmarkStart w:id="12" w:name="_Toc487101751"/>
      <w:r w:rsidRPr="00306B1F">
        <w:rPr>
          <w:lang w:val="fr-FR"/>
        </w:rPr>
        <w:t>Objectifs du document</w:t>
      </w:r>
      <w:bookmarkEnd w:id="11"/>
      <w:bookmarkEnd w:id="12"/>
    </w:p>
    <w:p w14:paraId="637585C4" w14:textId="1956DCB1" w:rsidR="00173B00" w:rsidRPr="00B61B8D" w:rsidRDefault="00B61B8D" w:rsidP="005E30CA">
      <w:pPr>
        <w:rPr>
          <w:lang w:val="fr-FR"/>
        </w:rPr>
      </w:pPr>
      <w:r>
        <w:rPr>
          <w:lang w:val="fr-FR"/>
        </w:rPr>
        <w:t>Ce document présente l’épreuve publié</w:t>
      </w:r>
      <w:r w:rsidR="00A45F61">
        <w:rPr>
          <w:lang w:val="fr-FR"/>
        </w:rPr>
        <w:t>e</w:t>
      </w:r>
      <w:r>
        <w:rPr>
          <w:lang w:val="fr-FR"/>
        </w:rPr>
        <w:t xml:space="preserve"> des résultat</w:t>
      </w:r>
      <w:r w:rsidR="00A45F61">
        <w:rPr>
          <w:lang w:val="fr-FR"/>
        </w:rPr>
        <w:t>s</w:t>
      </w:r>
      <w:r>
        <w:rPr>
          <w:lang w:val="fr-FR"/>
        </w:rPr>
        <w:t xml:space="preserve"> de l’analyse de risque </w:t>
      </w:r>
      <w:r w:rsidR="00A45F61">
        <w:rPr>
          <w:lang w:val="fr-FR"/>
        </w:rPr>
        <w:t>réalisée</w:t>
      </w:r>
      <w:r>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AC3777">
            <w:rPr>
              <w:lang w:val="fr-FR"/>
            </w:rPr>
            <w:t>Nom du Consultant</w:t>
          </w:r>
        </w:sdtContent>
      </w:sdt>
      <w:r>
        <w:rPr>
          <w:lang w:val="fr-FR"/>
        </w:rPr>
        <w:t xml:space="preserve">. </w:t>
      </w:r>
      <w:r w:rsidR="00A45F61">
        <w:rPr>
          <w:lang w:val="fr-FR"/>
        </w:rPr>
        <w:t>La version mise à jour et applicable est cependant la version web de l’analyse de risque consultable via l’application web TRICK service.</w:t>
      </w:r>
    </w:p>
    <w:p w14:paraId="2E998F97" w14:textId="00513B25" w:rsidR="00173B00" w:rsidRPr="00306B1F" w:rsidRDefault="00A45F61" w:rsidP="00173B00">
      <w:pPr>
        <w:pStyle w:val="Heading2"/>
        <w:rPr>
          <w:lang w:val="fr-FR"/>
        </w:rPr>
      </w:pPr>
      <w:bookmarkStart w:id="13" w:name="_Toc487101752"/>
      <w:r>
        <w:rPr>
          <w:lang w:val="fr-FR"/>
        </w:rPr>
        <w:t>Périmètre de l’analyse</w:t>
      </w:r>
      <w:bookmarkEnd w:id="13"/>
    </w:p>
    <w:p w14:paraId="54265019" w14:textId="5C428245" w:rsidR="00173B00" w:rsidRPr="00A45F61" w:rsidRDefault="00A45F61" w:rsidP="005E30CA">
      <w:pPr>
        <w:rPr>
          <w:lang w:val="fr-FR"/>
        </w:rPr>
      </w:pPr>
      <w:r>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AC3777">
            <w:rPr>
              <w:lang w:val="fr-FR"/>
            </w:rPr>
            <w:t>Résumé du scope</w:t>
          </w:r>
        </w:sdtContent>
      </w:sdt>
    </w:p>
    <w:p w14:paraId="5CDBAA6B" w14:textId="0F6ECDAA" w:rsidR="00173B00" w:rsidRDefault="00173B00" w:rsidP="00173B00">
      <w:pPr>
        <w:pStyle w:val="Heading2"/>
        <w:rPr>
          <w:lang w:val="fr-FR"/>
        </w:rPr>
      </w:pPr>
      <w:bookmarkStart w:id="14" w:name="_Toc453669069"/>
      <w:bookmarkStart w:id="15" w:name="_Toc487101753"/>
      <w:r w:rsidRPr="00306B1F">
        <w:rPr>
          <w:lang w:val="fr-FR"/>
        </w:rPr>
        <w:t>Audience</w:t>
      </w:r>
      <w:bookmarkEnd w:id="14"/>
      <w:bookmarkEnd w:id="15"/>
    </w:p>
    <w:p w14:paraId="28D4BA8A" w14:textId="3D45D627" w:rsidR="00A45F61" w:rsidRPr="00A45F61" w:rsidRDefault="0003672E" w:rsidP="00A45F61">
      <w:pPr>
        <w:pStyle w:val="BodyOfText"/>
        <w:rPr>
          <w:lang w:val="fr-FR"/>
        </w:rPr>
      </w:pPr>
      <w:r>
        <w:rPr>
          <w:lang w:val="fr-FR"/>
        </w:rPr>
        <w:t>Ce rapport s’adresse en premier lieu aux responsables, ensuite aux propriétaires des actifs ou s’ils diffèrent des risques et enfin à tout le personnel concerné.</w:t>
      </w:r>
    </w:p>
    <w:p w14:paraId="2B96AFFC" w14:textId="718FD7E3" w:rsidR="00173B00" w:rsidRPr="00306B1F" w:rsidRDefault="00173B00" w:rsidP="00173B00">
      <w:pPr>
        <w:pStyle w:val="Heading2"/>
        <w:rPr>
          <w:lang w:val="fr-FR"/>
        </w:rPr>
      </w:pPr>
      <w:bookmarkStart w:id="16" w:name="_Toc453669070"/>
      <w:bookmarkStart w:id="17" w:name="_Toc487101754"/>
      <w:r w:rsidRPr="00306B1F">
        <w:rPr>
          <w:lang w:val="fr-FR"/>
        </w:rPr>
        <w:t>Structure de ce document</w:t>
      </w:r>
      <w:bookmarkEnd w:id="16"/>
      <w:bookmarkEnd w:id="17"/>
    </w:p>
    <w:p w14:paraId="4EEA2C57" w14:textId="48F27F89" w:rsidR="00173B00" w:rsidRPr="00306B1F" w:rsidRDefault="0003672E" w:rsidP="005E30CA">
      <w:pPr>
        <w:rPr>
          <w:lang w:val="fr-FR"/>
        </w:rPr>
      </w:pPr>
      <w:r>
        <w:rPr>
          <w:lang w:val="fr-FR"/>
        </w:rPr>
        <w:t xml:space="preserve">La structure du document est la </w:t>
      </w:r>
      <w:r w:rsidR="00FE3F6E" w:rsidRPr="00306B1F">
        <w:rPr>
          <w:lang w:val="fr-FR"/>
        </w:rPr>
        <w:t>suivant</w:t>
      </w:r>
      <w:r>
        <w:rPr>
          <w:lang w:val="fr-FR"/>
        </w:rPr>
        <w:t>e</w:t>
      </w:r>
      <w:r w:rsidR="00FE3F6E" w:rsidRPr="00306B1F">
        <w:rPr>
          <w:lang w:val="fr-FR"/>
        </w:rPr>
        <w:t> :</w:t>
      </w:r>
    </w:p>
    <w:p w14:paraId="08B3DEA0" w14:textId="78D2C83D" w:rsidR="00173B00" w:rsidRPr="00306B1F" w:rsidRDefault="00173B00" w:rsidP="00851498">
      <w:pPr>
        <w:pStyle w:val="BulletL1"/>
        <w:rPr>
          <w:lang w:val="fr-FR"/>
        </w:rPr>
      </w:pPr>
      <w:r w:rsidRPr="00306B1F">
        <w:rPr>
          <w:lang w:val="fr-FR"/>
        </w:rPr>
        <w:t>Le chapitre 2 décrit la méthodologie de l’analyse des risques.</w:t>
      </w:r>
    </w:p>
    <w:p w14:paraId="77704B81" w14:textId="625B2241" w:rsidR="00173B00" w:rsidRPr="00306B1F" w:rsidRDefault="00173B00" w:rsidP="007A7DDE">
      <w:pPr>
        <w:pStyle w:val="BulletL1"/>
        <w:rPr>
          <w:lang w:val="fr-FR"/>
        </w:rPr>
      </w:pPr>
      <w:r w:rsidRPr="00306B1F">
        <w:rPr>
          <w:lang w:val="fr-FR"/>
        </w:rPr>
        <w:t>Le chapitre 3 décrit le contexte, la cible, et les valeurs des actifs considérés dans l’analyse des risques, selon de la démarche ISO 27005.</w:t>
      </w:r>
    </w:p>
    <w:p w14:paraId="2A0D9A96" w14:textId="77777777" w:rsidR="00173B00" w:rsidRPr="00306B1F" w:rsidRDefault="00173B00" w:rsidP="00851498">
      <w:pPr>
        <w:pStyle w:val="BulletL1"/>
        <w:rPr>
          <w:lang w:val="fr-FR"/>
        </w:rPr>
      </w:pPr>
      <w:r w:rsidRPr="00306B1F">
        <w:rPr>
          <w:lang w:val="fr-FR"/>
        </w:rPr>
        <w:t>Le chapitre 4 présente le résultat de l’</w:t>
      </w:r>
      <w:r w:rsidR="004B0F7C" w:rsidRPr="00306B1F">
        <w:rPr>
          <w:lang w:val="fr-FR"/>
        </w:rPr>
        <w:t>estimation</w:t>
      </w:r>
      <w:r w:rsidRPr="00306B1F">
        <w:rPr>
          <w:lang w:val="fr-FR"/>
        </w:rPr>
        <w:t xml:space="preserve"> des risques.</w:t>
      </w:r>
    </w:p>
    <w:p w14:paraId="66F036BE" w14:textId="23C06438" w:rsidR="00173B00" w:rsidRPr="00306B1F" w:rsidRDefault="00173B00" w:rsidP="00851498">
      <w:pPr>
        <w:pStyle w:val="BulletL1"/>
        <w:rPr>
          <w:lang w:val="fr-FR"/>
        </w:rPr>
      </w:pPr>
      <w:r w:rsidRPr="00306B1F">
        <w:rPr>
          <w:lang w:val="fr-FR"/>
        </w:rPr>
        <w:t xml:space="preserve">Le chapitre 5 renseigne sur </w:t>
      </w:r>
      <w:r w:rsidR="00BB036A">
        <w:rPr>
          <w:lang w:val="fr-FR"/>
        </w:rPr>
        <w:t>le niveau d’implémentation</w:t>
      </w:r>
      <w:r w:rsidRPr="00306B1F">
        <w:rPr>
          <w:lang w:val="fr-FR"/>
        </w:rPr>
        <w:t xml:space="preserve"> et les coûts des mesures de sécurité</w:t>
      </w:r>
      <w:r w:rsidR="00BB036A">
        <w:rPr>
          <w:lang w:val="fr-FR"/>
        </w:rPr>
        <w:t xml:space="preserve"> déjà mise en place </w:t>
      </w:r>
      <w:r w:rsidR="00B932D3">
        <w:rPr>
          <w:lang w:val="fr-FR"/>
        </w:rPr>
        <w:t>conformément aux normes et règlement considérés.</w:t>
      </w:r>
    </w:p>
    <w:p w14:paraId="28711774" w14:textId="099B6BBB" w:rsidR="00173B00" w:rsidRPr="00306B1F" w:rsidRDefault="00173B00" w:rsidP="00851498">
      <w:pPr>
        <w:pStyle w:val="BulletL1"/>
        <w:rPr>
          <w:lang w:val="fr-FR"/>
        </w:rPr>
      </w:pPr>
      <w:r w:rsidRPr="00306B1F">
        <w:rPr>
          <w:lang w:val="fr-FR"/>
        </w:rPr>
        <w:t xml:space="preserve">Le chapitre 6 présente une proposition </w:t>
      </w:r>
      <w:r w:rsidR="00B932D3">
        <w:rPr>
          <w:lang w:val="fr-FR"/>
        </w:rPr>
        <w:t xml:space="preserve">de plan </w:t>
      </w:r>
      <w:r w:rsidRPr="00306B1F">
        <w:rPr>
          <w:lang w:val="fr-FR"/>
        </w:rPr>
        <w:t xml:space="preserve">de traitement de risques, </w:t>
      </w:r>
      <w:r w:rsidR="00B932D3">
        <w:rPr>
          <w:lang w:val="fr-FR"/>
        </w:rPr>
        <w:t>consistant en</w:t>
      </w:r>
      <w:r w:rsidRPr="00306B1F">
        <w:rPr>
          <w:lang w:val="fr-FR"/>
        </w:rPr>
        <w:t xml:space="preserve"> une liste de mesures de sécurité tirée de </w:t>
      </w:r>
      <w:r w:rsidR="004B0F7C" w:rsidRPr="00306B1F">
        <w:rPr>
          <w:lang w:val="fr-FR"/>
        </w:rPr>
        <w:t>normes internationales ou de bonnes pratiques</w:t>
      </w:r>
      <w:r w:rsidR="00B932D3">
        <w:rPr>
          <w:lang w:val="fr-FR"/>
        </w:rPr>
        <w:t xml:space="preserve"> de sécurité</w:t>
      </w:r>
      <w:r w:rsidRPr="00306B1F">
        <w:rPr>
          <w:lang w:val="fr-FR"/>
        </w:rPr>
        <w:t>.</w:t>
      </w:r>
    </w:p>
    <w:p w14:paraId="159D7D5B" w14:textId="591C70B4" w:rsidR="00173B00" w:rsidRPr="00306B1F" w:rsidRDefault="004B0F7C" w:rsidP="00851498">
      <w:pPr>
        <w:pStyle w:val="BulletL1"/>
        <w:rPr>
          <w:lang w:val="fr-FR"/>
        </w:rPr>
      </w:pPr>
      <w:r w:rsidRPr="00306B1F">
        <w:rPr>
          <w:lang w:val="fr-FR"/>
        </w:rPr>
        <w:t>L’annexe</w:t>
      </w:r>
      <w:r w:rsidR="00173B00" w:rsidRPr="00306B1F">
        <w:rPr>
          <w:lang w:val="fr-FR"/>
        </w:rPr>
        <w:t xml:space="preserve"> est </w:t>
      </w:r>
      <w:r w:rsidRPr="00306B1F">
        <w:rPr>
          <w:lang w:val="fr-FR"/>
        </w:rPr>
        <w:t>constituée</w:t>
      </w:r>
      <w:r w:rsidR="00173B00" w:rsidRPr="00306B1F">
        <w:rPr>
          <w:lang w:val="fr-FR"/>
        </w:rPr>
        <w:t xml:space="preserve"> par l’ensemble </w:t>
      </w:r>
      <w:r w:rsidRPr="00306B1F">
        <w:rPr>
          <w:lang w:val="fr-FR"/>
        </w:rPr>
        <w:t>des états d’implémentation des mesures de sécurité venant des différentes normes internationales et bonnes pratiques considérées</w:t>
      </w:r>
      <w:r w:rsidR="00173B00" w:rsidRPr="00306B1F">
        <w:rPr>
          <w:lang w:val="fr-FR"/>
        </w:rPr>
        <w:t>.</w:t>
      </w:r>
    </w:p>
    <w:p w14:paraId="331CA1F4" w14:textId="77777777" w:rsidR="00851498" w:rsidRPr="00306B1F" w:rsidRDefault="00851498" w:rsidP="00851498">
      <w:pPr>
        <w:pStyle w:val="Endlist"/>
        <w:rPr>
          <w:lang w:val="fr-FR"/>
        </w:rPr>
      </w:pPr>
    </w:p>
    <w:p w14:paraId="55DED915" w14:textId="77777777" w:rsidR="00173B00" w:rsidRPr="00306B1F" w:rsidRDefault="00173B00" w:rsidP="00796370">
      <w:pPr>
        <w:pStyle w:val="Heading2"/>
        <w:rPr>
          <w:lang w:val="fr-FR"/>
        </w:rPr>
      </w:pPr>
      <w:bookmarkStart w:id="18" w:name="_Toc453669071"/>
      <w:bookmarkStart w:id="19" w:name="_Toc487101755"/>
      <w:r w:rsidRPr="00306B1F">
        <w:rPr>
          <w:lang w:val="fr-FR"/>
        </w:rPr>
        <w:t>Références</w:t>
      </w:r>
      <w:bookmarkEnd w:id="18"/>
      <w:bookmarkEnd w:id="19"/>
    </w:p>
    <w:p w14:paraId="613AF057" w14:textId="3ECE29F8" w:rsidR="00796370" w:rsidRPr="00306B1F" w:rsidRDefault="00765D46" w:rsidP="00851498">
      <w:pPr>
        <w:pStyle w:val="ReferenceList"/>
        <w:rPr>
          <w:lang w:val="fr-FR"/>
        </w:rPr>
      </w:pPr>
      <w:r>
        <w:rPr>
          <w:lang w:val="fr-FR"/>
        </w:rPr>
        <w:t>ISO/IEC 27001:2013(F)</w:t>
      </w:r>
      <w:r w:rsidR="00173B00" w:rsidRPr="00306B1F">
        <w:rPr>
          <w:lang w:val="fr-FR"/>
        </w:rPr>
        <w:t xml:space="preserve"> </w:t>
      </w:r>
      <w:r w:rsidR="004B0F7C" w:rsidRPr="00306B1F">
        <w:rPr>
          <w:lang w:val="fr-FR"/>
        </w:rPr>
        <w:t>Technologies de l'information — Techniques de sécurité — Systèmes de management de la sécurité de l'information — Exigences</w:t>
      </w:r>
      <w:r w:rsidR="00796370" w:rsidRPr="00306B1F">
        <w:rPr>
          <w:lang w:val="fr-FR"/>
        </w:rPr>
        <w:t>.</w:t>
      </w:r>
    </w:p>
    <w:p w14:paraId="2D232128" w14:textId="1ABDD2F3" w:rsidR="00173B00" w:rsidRPr="00306B1F" w:rsidRDefault="00173B00" w:rsidP="00851498">
      <w:pPr>
        <w:pStyle w:val="ReferenceList"/>
        <w:rPr>
          <w:lang w:val="fr-FR"/>
        </w:rPr>
      </w:pPr>
      <w:r w:rsidRPr="00306B1F">
        <w:rPr>
          <w:lang w:val="fr-FR"/>
        </w:rPr>
        <w:lastRenderedPageBreak/>
        <w:t xml:space="preserve">ISO/IEC </w:t>
      </w:r>
      <w:r w:rsidR="004B0F7C" w:rsidRPr="00306B1F">
        <w:rPr>
          <w:lang w:val="fr-FR"/>
        </w:rPr>
        <w:t>27002</w:t>
      </w:r>
      <w:r w:rsidR="00765D46">
        <w:rPr>
          <w:lang w:val="fr-FR"/>
        </w:rPr>
        <w:t>:2013(F)</w:t>
      </w:r>
      <w:r w:rsidRPr="00306B1F">
        <w:rPr>
          <w:lang w:val="fr-FR"/>
        </w:rPr>
        <w:t xml:space="preserve"> </w:t>
      </w:r>
      <w:r w:rsidR="004B0F7C" w:rsidRPr="00306B1F">
        <w:rPr>
          <w:lang w:val="fr-FR"/>
        </w:rPr>
        <w:t>Technologies de l'information — Techniques de sécurité — Code de bonne pratique pour le management de la sécurité de l'information</w:t>
      </w:r>
      <w:r w:rsidRPr="00306B1F">
        <w:rPr>
          <w:lang w:val="fr-FR"/>
        </w:rPr>
        <w:t>.</w:t>
      </w:r>
    </w:p>
    <w:p w14:paraId="44C5C5BB" w14:textId="15FBDC7C" w:rsidR="00851498" w:rsidRPr="00306B1F" w:rsidRDefault="00173B00" w:rsidP="00851498">
      <w:pPr>
        <w:pStyle w:val="ReferenceList"/>
        <w:rPr>
          <w:lang w:val="fr-FR"/>
        </w:rPr>
      </w:pPr>
      <w:r w:rsidRPr="00306B1F">
        <w:rPr>
          <w:lang w:val="fr-FR"/>
        </w:rPr>
        <w:t xml:space="preserve">ISO/IEC </w:t>
      </w:r>
      <w:r w:rsidR="006B6A97" w:rsidRPr="00306B1F">
        <w:rPr>
          <w:lang w:val="fr-FR"/>
        </w:rPr>
        <w:t>27005</w:t>
      </w:r>
      <w:r w:rsidR="00765D46">
        <w:rPr>
          <w:lang w:val="fr-FR"/>
        </w:rPr>
        <w:t>:2011(F),</w:t>
      </w:r>
      <w:r w:rsidRPr="00306B1F">
        <w:rPr>
          <w:lang w:val="fr-FR"/>
        </w:rPr>
        <w:t xml:space="preserve"> </w:t>
      </w:r>
      <w:r w:rsidR="00765D46" w:rsidRPr="00306B1F">
        <w:rPr>
          <w:lang w:val="fr-FR"/>
        </w:rPr>
        <w:t xml:space="preserve">Technologies de l'information — Techniques de sécurité — </w:t>
      </w:r>
      <w:r w:rsidRPr="00306B1F">
        <w:rPr>
          <w:lang w:val="fr-FR"/>
        </w:rPr>
        <w:t>Processus de gestion de risque de la sécurité de l'information.</w:t>
      </w:r>
    </w:p>
    <w:p w14:paraId="3BBB77C7" w14:textId="77777777" w:rsidR="00851498" w:rsidRPr="00306B1F" w:rsidRDefault="00851498" w:rsidP="00851498">
      <w:pPr>
        <w:pStyle w:val="Endlist"/>
        <w:rPr>
          <w:lang w:val="fr-FR"/>
        </w:rPr>
      </w:pPr>
    </w:p>
    <w:p w14:paraId="3C1DAD60" w14:textId="77777777" w:rsidR="00173B00" w:rsidRPr="00306B1F" w:rsidRDefault="00173B00" w:rsidP="00796370">
      <w:pPr>
        <w:pStyle w:val="Heading2"/>
        <w:rPr>
          <w:lang w:val="fr-FR"/>
        </w:rPr>
      </w:pPr>
      <w:bookmarkStart w:id="20" w:name="_Toc453669072"/>
      <w:bookmarkStart w:id="21" w:name="_Toc487101756"/>
      <w:r w:rsidRPr="00306B1F">
        <w:rPr>
          <w:lang w:val="fr-FR"/>
        </w:rPr>
        <w:t>Acronyme</w:t>
      </w:r>
      <w:bookmarkEnd w:id="20"/>
      <w:bookmarkEnd w:id="21"/>
    </w:p>
    <w:tbl>
      <w:tblPr>
        <w:tblStyle w:val="Tableitrust1"/>
        <w:tblW w:w="0" w:type="auto"/>
        <w:tblLook w:val="0480" w:firstRow="0" w:lastRow="0" w:firstColumn="1" w:lastColumn="0" w:noHBand="0" w:noVBand="1"/>
      </w:tblPr>
      <w:tblGrid>
        <w:gridCol w:w="1314"/>
        <w:gridCol w:w="8314"/>
      </w:tblGrid>
      <w:tr w:rsidR="00796370" w:rsidRPr="00306B1F"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306B1F" w:rsidRDefault="00796370" w:rsidP="00765D46">
            <w:pPr>
              <w:pStyle w:val="TabText1"/>
              <w:rPr>
                <w:lang w:val="fr-FR"/>
              </w:rPr>
            </w:pPr>
            <w:r w:rsidRPr="00306B1F">
              <w:rPr>
                <w:lang w:val="fr-FR"/>
              </w:rPr>
              <w:t>ALE</w:t>
            </w:r>
          </w:p>
        </w:tc>
        <w:tc>
          <w:tcPr>
            <w:tcW w:w="8343" w:type="dxa"/>
          </w:tcPr>
          <w:p w14:paraId="040590B0" w14:textId="127AACC8" w:rsidR="00796370" w:rsidRPr="00306B1F"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Annual Loss Expect</w:t>
            </w:r>
            <w:r w:rsidR="009150FF" w:rsidRPr="00306B1F">
              <w:rPr>
                <w:lang w:val="fr-FR"/>
              </w:rPr>
              <w:t>ency (Perte annuelle attendue)</w:t>
            </w:r>
          </w:p>
        </w:tc>
      </w:tr>
      <w:tr w:rsidR="00796370" w:rsidRPr="005B3D6E"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306B1F" w:rsidRDefault="00796370" w:rsidP="00765D46">
            <w:pPr>
              <w:pStyle w:val="TabText1"/>
              <w:rPr>
                <w:lang w:val="fr-FR"/>
              </w:rPr>
            </w:pPr>
            <w:r w:rsidRPr="00306B1F">
              <w:rPr>
                <w:lang w:val="fr-FR"/>
              </w:rPr>
              <w:t>MAGERIT</w:t>
            </w:r>
          </w:p>
        </w:tc>
        <w:tc>
          <w:tcPr>
            <w:tcW w:w="8343" w:type="dxa"/>
          </w:tcPr>
          <w:p w14:paraId="3E523701" w14:textId="6C014E87" w:rsidR="00796370" w:rsidRPr="00306B1F"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Analyse de Risque et Méthodologie de Management p</w:t>
            </w:r>
            <w:r w:rsidR="009150FF" w:rsidRPr="00306B1F">
              <w:rPr>
                <w:lang w:val="fr-FR"/>
              </w:rPr>
              <w:t>our les Systèmes d’Information (méthodologie d’analyse des risques publié par le gouvernement espagnole)</w:t>
            </w:r>
          </w:p>
        </w:tc>
      </w:tr>
      <w:tr w:rsidR="00796370" w:rsidRPr="005B3D6E"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306B1F" w:rsidRDefault="00796370" w:rsidP="00765D46">
            <w:pPr>
              <w:pStyle w:val="TabText1"/>
              <w:rPr>
                <w:lang w:val="fr-FR"/>
              </w:rPr>
            </w:pPr>
            <w:r w:rsidRPr="00306B1F">
              <w:rPr>
                <w:lang w:val="fr-FR"/>
              </w:rPr>
              <w:t>ROSI</w:t>
            </w:r>
          </w:p>
        </w:tc>
        <w:tc>
          <w:tcPr>
            <w:tcW w:w="8343" w:type="dxa"/>
          </w:tcPr>
          <w:p w14:paraId="283E6C1D" w14:textId="0EEF0FC3" w:rsidR="00796370" w:rsidRPr="00306B1F"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Return On Se</w:t>
            </w:r>
            <w:r w:rsidR="00774B7F" w:rsidRPr="00306B1F">
              <w:rPr>
                <w:lang w:val="fr-FR"/>
              </w:rPr>
              <w:t>curity I</w:t>
            </w:r>
            <w:r w:rsidRPr="00306B1F">
              <w:rPr>
                <w:lang w:val="fr-FR"/>
              </w:rPr>
              <w:t>nvest</w:t>
            </w:r>
            <w:r w:rsidR="009150FF" w:rsidRPr="00306B1F">
              <w:rPr>
                <w:lang w:val="fr-FR"/>
              </w:rPr>
              <w:t>ment</w:t>
            </w:r>
            <w:r w:rsidRPr="00306B1F">
              <w:rPr>
                <w:lang w:val="fr-FR"/>
              </w:rPr>
              <w:t xml:space="preserve"> </w:t>
            </w:r>
            <w:r w:rsidR="009150FF" w:rsidRPr="00306B1F">
              <w:rPr>
                <w:lang w:val="fr-FR"/>
              </w:rPr>
              <w:t>(le retour sur investissement d’un projet de sécurité)</w:t>
            </w:r>
          </w:p>
        </w:tc>
      </w:tr>
      <w:tr w:rsidR="00796370" w:rsidRPr="00306B1F"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306B1F" w:rsidRDefault="00796370" w:rsidP="00765D46">
            <w:pPr>
              <w:pStyle w:val="TabText1"/>
              <w:rPr>
                <w:lang w:val="fr-FR"/>
              </w:rPr>
            </w:pPr>
            <w:r w:rsidRPr="00306B1F">
              <w:rPr>
                <w:lang w:val="fr-FR"/>
              </w:rPr>
              <w:t>TRICK-</w:t>
            </w:r>
          </w:p>
        </w:tc>
        <w:tc>
          <w:tcPr>
            <w:tcW w:w="8343" w:type="dxa"/>
          </w:tcPr>
          <w:p w14:paraId="7FB2A0E2" w14:textId="5A91C089" w:rsidR="00796370" w:rsidRPr="005B3D6E"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B3D6E">
              <w:t>Tool for RIsk management base</w:t>
            </w:r>
            <w:r w:rsidR="009150FF" w:rsidRPr="005B3D6E">
              <w:t>d on Central Knowledge base</w:t>
            </w:r>
          </w:p>
        </w:tc>
      </w:tr>
      <w:tr w:rsidR="007F2744" w:rsidRPr="00306B1F"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306B1F" w:rsidRDefault="007F2744" w:rsidP="00765D46">
            <w:pPr>
              <w:pStyle w:val="TabText1"/>
              <w:rPr>
                <w:lang w:val="fr-FR"/>
              </w:rPr>
            </w:pPr>
            <w:r w:rsidRPr="00306B1F">
              <w:rPr>
                <w:lang w:val="fr-FR"/>
              </w:rPr>
              <w:t>TOE</w:t>
            </w:r>
          </w:p>
        </w:tc>
        <w:tc>
          <w:tcPr>
            <w:tcW w:w="8343" w:type="dxa"/>
          </w:tcPr>
          <w:p w14:paraId="14F99963" w14:textId="1639FA23" w:rsidR="007F2744" w:rsidRPr="00306B1F"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Target of Evaluation</w:t>
            </w:r>
          </w:p>
        </w:tc>
      </w:tr>
    </w:tbl>
    <w:p w14:paraId="74EB5737" w14:textId="77777777" w:rsidR="00796370" w:rsidRPr="00306B1F" w:rsidRDefault="00796370" w:rsidP="00A8242B">
      <w:pPr>
        <w:rPr>
          <w:lang w:val="fr-FR"/>
        </w:rPr>
      </w:pPr>
    </w:p>
    <w:p w14:paraId="037DBD8A" w14:textId="77777777" w:rsidR="00D06C39" w:rsidRPr="00306B1F" w:rsidRDefault="00E424E9" w:rsidP="00D06C39">
      <w:pPr>
        <w:pStyle w:val="Heading2"/>
        <w:rPr>
          <w:lang w:val="fr-FR"/>
        </w:rPr>
      </w:pPr>
      <w:bookmarkStart w:id="22" w:name="_Toc453669073"/>
      <w:bookmarkStart w:id="23" w:name="_Toc487101757"/>
      <w:r w:rsidRPr="00306B1F">
        <w:rPr>
          <w:lang w:val="fr-FR"/>
        </w:rPr>
        <w:t>Terminologie</w:t>
      </w:r>
      <w:bookmarkEnd w:id="22"/>
      <w:bookmarkEnd w:id="23"/>
    </w:p>
    <w:tbl>
      <w:tblPr>
        <w:tblStyle w:val="Tableitrust1"/>
        <w:tblW w:w="0" w:type="auto"/>
        <w:tblLook w:val="0480" w:firstRow="0" w:lastRow="0" w:firstColumn="1" w:lastColumn="0" w:noHBand="0" w:noVBand="1"/>
      </w:tblPr>
      <w:tblGrid>
        <w:gridCol w:w="2410"/>
        <w:gridCol w:w="7218"/>
      </w:tblGrid>
      <w:tr w:rsidR="00AA086F" w:rsidRPr="005B3D6E"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306B1F" w:rsidRDefault="00AA086F" w:rsidP="00765D46">
            <w:pPr>
              <w:pStyle w:val="TabText1"/>
              <w:rPr>
                <w:lang w:val="fr-FR"/>
              </w:rPr>
            </w:pPr>
            <w:r w:rsidRPr="00306B1F">
              <w:rPr>
                <w:lang w:val="fr-FR"/>
              </w:rPr>
              <w:t>Acceptation du risque</w:t>
            </w:r>
          </w:p>
        </w:tc>
        <w:tc>
          <w:tcPr>
            <w:tcW w:w="7233" w:type="dxa"/>
          </w:tcPr>
          <w:p w14:paraId="2F6B4DB2" w14:textId="77777777" w:rsidR="00AA086F" w:rsidRPr="00306B1F"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Processus destiné à valider le traitement du risque mise en place pour obtenir un risque acceptable pour les partis prenants c’est-à-dire à valider </w:t>
            </w:r>
            <w:r w:rsidR="008673DC" w:rsidRPr="00306B1F">
              <w:rPr>
                <w:lang w:val="fr-FR"/>
              </w:rPr>
              <w:t xml:space="preserve">formellement </w:t>
            </w:r>
            <w:r w:rsidRPr="00306B1F">
              <w:rPr>
                <w:lang w:val="fr-FR"/>
              </w:rPr>
              <w:t>les mesures mises en place pour diminuer ou transférer le risque et à accepter les risques résiduels.</w:t>
            </w:r>
          </w:p>
        </w:tc>
      </w:tr>
      <w:tr w:rsidR="00E424E9" w:rsidRPr="005B3D6E"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306B1F" w:rsidRDefault="00E424E9" w:rsidP="00765D46">
            <w:pPr>
              <w:pStyle w:val="TabText1"/>
              <w:rPr>
                <w:lang w:val="fr-FR"/>
              </w:rPr>
            </w:pPr>
            <w:r w:rsidRPr="00306B1F">
              <w:rPr>
                <w:lang w:val="fr-FR"/>
              </w:rPr>
              <w:t>Analyse du risque</w:t>
            </w:r>
          </w:p>
        </w:tc>
        <w:tc>
          <w:tcPr>
            <w:tcW w:w="7233" w:type="dxa"/>
          </w:tcPr>
          <w:p w14:paraId="27400227" w14:textId="77777777" w:rsidR="00E424E9" w:rsidRPr="00306B1F"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Processus permettant de comprendre la nature du risque et de déterminer le niveau du risque de la </w:t>
            </w:r>
            <w:r w:rsidR="00A56E12" w:rsidRPr="00306B1F">
              <w:rPr>
                <w:lang w:val="fr-FR"/>
              </w:rPr>
              <w:t>TOE</w:t>
            </w:r>
            <w:r w:rsidRPr="00306B1F">
              <w:rPr>
                <w:lang w:val="fr-FR"/>
              </w:rPr>
              <w:t>.</w:t>
            </w:r>
          </w:p>
        </w:tc>
      </w:tr>
      <w:tr w:rsidR="00E424E9" w:rsidRPr="005B3D6E"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306B1F" w:rsidRDefault="00E424E9" w:rsidP="00765D46">
            <w:pPr>
              <w:pStyle w:val="TabText1"/>
              <w:rPr>
                <w:lang w:val="fr-FR"/>
              </w:rPr>
            </w:pPr>
            <w:r w:rsidRPr="00306B1F">
              <w:rPr>
                <w:lang w:val="fr-FR"/>
              </w:rPr>
              <w:t>Appréciation du risque</w:t>
            </w:r>
          </w:p>
        </w:tc>
        <w:tc>
          <w:tcPr>
            <w:tcW w:w="7233" w:type="dxa"/>
          </w:tcPr>
          <w:p w14:paraId="1F2FD362" w14:textId="77777777" w:rsidR="00E424E9" w:rsidRPr="00306B1F"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eastAsia="en-US"/>
              </w:rPr>
              <w:t>Processus complet comprenant l’identification du risque, l’analyse du risque et l’évaluation du risque.</w:t>
            </w:r>
          </w:p>
        </w:tc>
      </w:tr>
      <w:tr w:rsidR="00AA086F" w:rsidRPr="005B3D6E"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306B1F" w:rsidRDefault="00AA086F" w:rsidP="00765D46">
            <w:pPr>
              <w:pStyle w:val="TabText1"/>
              <w:rPr>
                <w:lang w:val="fr-FR"/>
              </w:rPr>
            </w:pPr>
            <w:r w:rsidRPr="00306B1F">
              <w:rPr>
                <w:lang w:val="fr-FR"/>
              </w:rPr>
              <w:t>Consultation et communication du risque</w:t>
            </w:r>
          </w:p>
        </w:tc>
        <w:tc>
          <w:tcPr>
            <w:tcW w:w="7233" w:type="dxa"/>
          </w:tcPr>
          <w:p w14:paraId="4C73004F" w14:textId="036F2A50" w:rsidR="00AA086F" w:rsidRPr="00306B1F"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continu et itératif, conduit par les organes chargés de la gestion du risque, pour fournir, partager et obtenir de la part des parti</w:t>
            </w:r>
            <w:r w:rsidR="008040F4" w:rsidRPr="00306B1F">
              <w:rPr>
                <w:lang w:val="fr-FR"/>
              </w:rPr>
              <w:t>es</w:t>
            </w:r>
            <w:r w:rsidRPr="00306B1F">
              <w:rPr>
                <w:lang w:val="fr-FR"/>
              </w:rPr>
              <w:t xml:space="preserve"> </w:t>
            </w:r>
            <w:r w:rsidR="00341183" w:rsidRPr="00306B1F">
              <w:rPr>
                <w:lang w:val="fr-FR"/>
              </w:rPr>
              <w:t>intéressées</w:t>
            </w:r>
            <w:r w:rsidR="008040F4" w:rsidRPr="00306B1F">
              <w:rPr>
                <w:lang w:val="fr-FR"/>
              </w:rPr>
              <w:t xml:space="preserve"> de l’infor</w:t>
            </w:r>
            <w:r w:rsidRPr="00306B1F">
              <w:rPr>
                <w:lang w:val="fr-FR"/>
              </w:rPr>
              <w:t>mation regardant la gestion du risque, au cours d’un réel dialogue avec eux.</w:t>
            </w:r>
          </w:p>
        </w:tc>
      </w:tr>
      <w:tr w:rsidR="005B2E71" w:rsidRPr="005B3D6E"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306B1F" w:rsidRDefault="005B2E71" w:rsidP="00765D46">
            <w:pPr>
              <w:pStyle w:val="TabText1"/>
              <w:rPr>
                <w:lang w:val="fr-FR"/>
              </w:rPr>
            </w:pPr>
            <w:r w:rsidRPr="00306B1F">
              <w:rPr>
                <w:lang w:val="fr-FR"/>
              </w:rPr>
              <w:t xml:space="preserve">Contre-mesure </w:t>
            </w:r>
          </w:p>
        </w:tc>
        <w:tc>
          <w:tcPr>
            <w:tcW w:w="7233" w:type="dxa"/>
          </w:tcPr>
          <w:p w14:paraId="7FFC72D9" w14:textId="77777777" w:rsidR="005B2E71" w:rsidRPr="00306B1F"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En anglais « Control » : mesure qui modifie un risque. Appelé aussi mesure de sécurité.</w:t>
            </w:r>
          </w:p>
        </w:tc>
      </w:tr>
      <w:tr w:rsidR="003701D9" w:rsidRPr="005B3D6E"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306B1F" w:rsidRDefault="003701D9" w:rsidP="00765D46">
            <w:pPr>
              <w:pStyle w:val="TabText1"/>
              <w:rPr>
                <w:lang w:val="fr-FR"/>
              </w:rPr>
            </w:pPr>
            <w:r w:rsidRPr="00306B1F">
              <w:rPr>
                <w:lang w:val="fr-FR"/>
              </w:rPr>
              <w:t>Critères du risque</w:t>
            </w:r>
          </w:p>
        </w:tc>
        <w:tc>
          <w:tcPr>
            <w:tcW w:w="7233" w:type="dxa"/>
          </w:tcPr>
          <w:p w14:paraId="36C17872" w14:textId="2CFEF9F6" w:rsidR="003701D9" w:rsidRPr="00306B1F"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Base de référence à partir de laquelle est jugé</w:t>
            </w:r>
            <w:r w:rsidR="00EA4965" w:rsidRPr="00306B1F">
              <w:rPr>
                <w:lang w:val="fr-FR"/>
              </w:rPr>
              <w:t xml:space="preserve">e </w:t>
            </w:r>
            <w:r w:rsidRPr="00306B1F">
              <w:rPr>
                <w:lang w:val="fr-FR"/>
              </w:rPr>
              <w:t>l’importance d’un risque.</w:t>
            </w:r>
          </w:p>
        </w:tc>
      </w:tr>
      <w:tr w:rsidR="00E424E9" w:rsidRPr="005B3D6E"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306B1F" w:rsidRDefault="00E424E9" w:rsidP="00765D46">
            <w:pPr>
              <w:pStyle w:val="TabText1"/>
              <w:rPr>
                <w:lang w:val="fr-FR"/>
              </w:rPr>
            </w:pPr>
            <w:r w:rsidRPr="00306B1F">
              <w:rPr>
                <w:lang w:val="fr-FR"/>
              </w:rPr>
              <w:t>Évaluation du risque</w:t>
            </w:r>
          </w:p>
        </w:tc>
        <w:tc>
          <w:tcPr>
            <w:tcW w:w="7233" w:type="dxa"/>
          </w:tcPr>
          <w:p w14:paraId="1824F171" w14:textId="305C512D" w:rsidR="00E424E9" w:rsidRPr="00306B1F"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consistant d’une part à comparer les résultats de l’</w:t>
            </w:r>
            <w:r w:rsidR="005F097E" w:rsidRPr="00306B1F">
              <w:rPr>
                <w:lang w:val="fr-FR"/>
              </w:rPr>
              <w:t>appréciation</w:t>
            </w:r>
            <w:r w:rsidR="00DF7CD4" w:rsidRPr="00306B1F">
              <w:rPr>
                <w:lang w:val="fr-FR"/>
              </w:rPr>
              <w:t xml:space="preserve"> des </w:t>
            </w:r>
            <w:r w:rsidRPr="00306B1F">
              <w:rPr>
                <w:lang w:val="fr-FR"/>
              </w:rPr>
              <w:t>risque</w:t>
            </w:r>
            <w:r w:rsidR="00DF7CD4" w:rsidRPr="00306B1F">
              <w:rPr>
                <w:lang w:val="fr-FR"/>
              </w:rPr>
              <w:t xml:space="preserve">s </w:t>
            </w:r>
            <w:r w:rsidRPr="00306B1F">
              <w:rPr>
                <w:lang w:val="fr-FR"/>
              </w:rPr>
              <w:t xml:space="preserve">avec les critères de risque et d’autre part à déterminer si le risque </w:t>
            </w:r>
            <w:r w:rsidR="00DF7CD7" w:rsidRPr="00306B1F">
              <w:rPr>
                <w:lang w:val="fr-FR"/>
              </w:rPr>
              <w:t>ou</w:t>
            </w:r>
            <w:r w:rsidRPr="00306B1F">
              <w:rPr>
                <w:lang w:val="fr-FR"/>
              </w:rPr>
              <w:t xml:space="preserve"> son amplitude est acceptable ou tolérable. </w:t>
            </w:r>
          </w:p>
        </w:tc>
      </w:tr>
      <w:tr w:rsidR="00E424E9" w:rsidRPr="005B3D6E"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306B1F" w:rsidRDefault="00E424E9" w:rsidP="00765D46">
            <w:pPr>
              <w:pStyle w:val="TabText1"/>
              <w:rPr>
                <w:lang w:val="fr-FR"/>
              </w:rPr>
            </w:pPr>
            <w:r w:rsidRPr="00306B1F">
              <w:rPr>
                <w:lang w:val="fr-FR"/>
              </w:rPr>
              <w:t>Identification du risque</w:t>
            </w:r>
          </w:p>
        </w:tc>
        <w:tc>
          <w:tcPr>
            <w:tcW w:w="7233" w:type="dxa"/>
          </w:tcPr>
          <w:p w14:paraId="7FC13F7D" w14:textId="77777777" w:rsidR="00E424E9" w:rsidRPr="00306B1F"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permettant de recherche, d’expertise et de description du risque</w:t>
            </w:r>
          </w:p>
          <w:p w14:paraId="33AD8B6F" w14:textId="488EEA41" w:rsidR="003701D9" w:rsidRPr="00306B1F"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Note1 : </w:t>
            </w:r>
            <w:r w:rsidR="00DF7CD7" w:rsidRPr="00306B1F">
              <w:rPr>
                <w:lang w:val="fr-FR"/>
              </w:rPr>
              <w:t>l’i</w:t>
            </w:r>
            <w:r w:rsidRPr="00306B1F">
              <w:rPr>
                <w:lang w:val="fr-FR"/>
              </w:rPr>
              <w:t xml:space="preserve">dentification des risques implique </w:t>
            </w:r>
            <w:r w:rsidR="00EA4965" w:rsidRPr="00306B1F">
              <w:rPr>
                <w:lang w:val="fr-FR"/>
              </w:rPr>
              <w:t>l’i</w:t>
            </w:r>
            <w:r w:rsidRPr="00306B1F">
              <w:rPr>
                <w:lang w:val="fr-FR"/>
              </w:rPr>
              <w:t>dentification de leurs origines, de leurs causes et de leurs conséquences potentielles.</w:t>
            </w:r>
          </w:p>
          <w:p w14:paraId="23CADFE4" w14:textId="650E47A8" w:rsidR="003701D9" w:rsidRPr="00306B1F"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Note2 : </w:t>
            </w:r>
            <w:r w:rsidR="00AA086F" w:rsidRPr="00306B1F">
              <w:rPr>
                <w:lang w:val="fr-FR"/>
              </w:rPr>
              <w:t>lors de l’</w:t>
            </w:r>
            <w:r w:rsidRPr="00306B1F">
              <w:rPr>
                <w:lang w:val="fr-FR"/>
              </w:rPr>
              <w:t>identifi</w:t>
            </w:r>
            <w:r w:rsidR="00AA086F" w:rsidRPr="00306B1F">
              <w:rPr>
                <w:lang w:val="fr-FR"/>
              </w:rPr>
              <w:t>cation des risques sont pris en compte les données historiques, les analyses théoriques, les avis documentés et experts et les besoins des partis prenants.</w:t>
            </w:r>
          </w:p>
        </w:tc>
      </w:tr>
      <w:tr w:rsidR="00610041" w:rsidRPr="005B3D6E"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77777777" w:rsidR="00610041" w:rsidRPr="00306B1F" w:rsidRDefault="00610041" w:rsidP="00765D46">
            <w:pPr>
              <w:pStyle w:val="TabText1"/>
              <w:rPr>
                <w:lang w:val="fr-FR"/>
              </w:rPr>
            </w:pPr>
            <w:r w:rsidRPr="00306B1F">
              <w:rPr>
                <w:lang w:val="fr-FR"/>
              </w:rPr>
              <w:t>ISO/CEI 27001</w:t>
            </w:r>
          </w:p>
        </w:tc>
        <w:tc>
          <w:tcPr>
            <w:tcW w:w="7233" w:type="dxa"/>
          </w:tcPr>
          <w:p w14:paraId="6878E99D" w14:textId="77777777" w:rsidR="00610041" w:rsidRPr="00306B1F"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5B3D6E"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77777777" w:rsidR="00610041" w:rsidRPr="00306B1F" w:rsidRDefault="00610041" w:rsidP="00765D46">
            <w:pPr>
              <w:pStyle w:val="TabText1"/>
              <w:rPr>
                <w:lang w:val="fr-FR"/>
              </w:rPr>
            </w:pPr>
            <w:r w:rsidRPr="00306B1F">
              <w:rPr>
                <w:lang w:val="fr-FR"/>
              </w:rPr>
              <w:t>ISO/CEI 27002</w:t>
            </w:r>
          </w:p>
        </w:tc>
        <w:tc>
          <w:tcPr>
            <w:tcW w:w="7233" w:type="dxa"/>
          </w:tcPr>
          <w:p w14:paraId="0A087721" w14:textId="77777777" w:rsidR="00610041" w:rsidRPr="00306B1F"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l'ISO/CEI 27001 ou de guide pour les organisations mettant en œuvre des mesures de sécurité de l'information largement reconnues.</w:t>
            </w:r>
          </w:p>
        </w:tc>
      </w:tr>
      <w:tr w:rsidR="00610041" w:rsidRPr="005B3D6E"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77777777" w:rsidR="00610041" w:rsidRPr="00306B1F" w:rsidRDefault="00610041" w:rsidP="00765D46">
            <w:pPr>
              <w:pStyle w:val="TabText1"/>
              <w:rPr>
                <w:lang w:val="fr-FR"/>
              </w:rPr>
            </w:pPr>
            <w:r w:rsidRPr="00306B1F">
              <w:rPr>
                <w:lang w:val="fr-FR"/>
              </w:rPr>
              <w:lastRenderedPageBreak/>
              <w:t>ISO/CEI 27005</w:t>
            </w:r>
          </w:p>
        </w:tc>
        <w:tc>
          <w:tcPr>
            <w:tcW w:w="7233" w:type="dxa"/>
          </w:tcPr>
          <w:p w14:paraId="79C54830" w14:textId="2DBD8825" w:rsidR="00610041" w:rsidRPr="00306B1F"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Norme internationale</w:t>
            </w:r>
            <w:r w:rsidR="00610041" w:rsidRPr="00306B1F">
              <w:rPr>
                <w:lang w:val="fr-FR"/>
              </w:rPr>
              <w:t xml:space="preserve"> qui fournit un guide pour la gestion des risques liés à l’information en supportant en particulier les exigences d’un système de gestion de l’information (SMSI) selon l’ISO/CEI 27001.</w:t>
            </w:r>
          </w:p>
        </w:tc>
      </w:tr>
      <w:tr w:rsidR="005B2E71" w:rsidRPr="005B3D6E"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306B1F" w:rsidRDefault="005B2E71" w:rsidP="00765D46">
            <w:pPr>
              <w:pStyle w:val="TabText1"/>
              <w:rPr>
                <w:lang w:val="fr-FR"/>
              </w:rPr>
            </w:pPr>
            <w:r w:rsidRPr="00306B1F">
              <w:rPr>
                <w:lang w:val="fr-FR"/>
              </w:rPr>
              <w:t>Partis prenants</w:t>
            </w:r>
          </w:p>
        </w:tc>
        <w:tc>
          <w:tcPr>
            <w:tcW w:w="7233" w:type="dxa"/>
          </w:tcPr>
          <w:p w14:paraId="6CFE603F" w14:textId="3369E0A4" w:rsidR="005B2E71" w:rsidRPr="00306B1F"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En anglais « Stakeholders » : personne ou organisation qui peu</w:t>
            </w:r>
            <w:r w:rsidR="00DF7CD7" w:rsidRPr="00306B1F">
              <w:rPr>
                <w:lang w:val="fr-FR"/>
              </w:rPr>
              <w:t>vent</w:t>
            </w:r>
            <w:r w:rsidRPr="00306B1F">
              <w:rPr>
                <w:lang w:val="fr-FR"/>
              </w:rPr>
              <w:t xml:space="preserve"> affect</w:t>
            </w:r>
            <w:r w:rsidR="00820E39" w:rsidRPr="00306B1F">
              <w:rPr>
                <w:lang w:val="fr-FR"/>
              </w:rPr>
              <w:t>er</w:t>
            </w:r>
            <w:r w:rsidRPr="00306B1F">
              <w:rPr>
                <w:lang w:val="fr-FR"/>
              </w:rPr>
              <w:t xml:space="preserve">, </w:t>
            </w:r>
            <w:r w:rsidR="00820E39" w:rsidRPr="00306B1F">
              <w:rPr>
                <w:lang w:val="fr-FR"/>
              </w:rPr>
              <w:t>sont</w:t>
            </w:r>
            <w:r w:rsidRPr="00306B1F">
              <w:rPr>
                <w:lang w:val="fr-FR"/>
              </w:rPr>
              <w:t xml:space="preserve"> affectée</w:t>
            </w:r>
            <w:r w:rsidR="00820E39" w:rsidRPr="00306B1F">
              <w:rPr>
                <w:lang w:val="fr-FR"/>
              </w:rPr>
              <w:t xml:space="preserve">s </w:t>
            </w:r>
            <w:r w:rsidRPr="00306B1F">
              <w:rPr>
                <w:lang w:val="fr-FR"/>
              </w:rPr>
              <w:t>ou se consid</w:t>
            </w:r>
            <w:r w:rsidR="00820E39" w:rsidRPr="00306B1F">
              <w:rPr>
                <w:lang w:val="fr-FR"/>
              </w:rPr>
              <w:t>è</w:t>
            </w:r>
            <w:r w:rsidRPr="00306B1F">
              <w:rPr>
                <w:lang w:val="fr-FR"/>
              </w:rPr>
              <w:t>r</w:t>
            </w:r>
            <w:r w:rsidR="00820E39" w:rsidRPr="00306B1F">
              <w:rPr>
                <w:lang w:val="fr-FR"/>
              </w:rPr>
              <w:t>ent c</w:t>
            </w:r>
            <w:r w:rsidRPr="00306B1F">
              <w:rPr>
                <w:lang w:val="fr-FR"/>
              </w:rPr>
              <w:t>omme affectée</w:t>
            </w:r>
            <w:r w:rsidR="00820E39" w:rsidRPr="00306B1F">
              <w:rPr>
                <w:lang w:val="fr-FR"/>
              </w:rPr>
              <w:t xml:space="preserve">s </w:t>
            </w:r>
            <w:r w:rsidRPr="00306B1F">
              <w:rPr>
                <w:lang w:val="fr-FR"/>
              </w:rPr>
              <w:t>par une décision ou une activité.</w:t>
            </w:r>
          </w:p>
        </w:tc>
      </w:tr>
      <w:tr w:rsidR="009150FF" w:rsidRPr="005B3D6E"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306B1F" w:rsidRDefault="009150FF" w:rsidP="00765D46">
            <w:pPr>
              <w:pStyle w:val="TabText1"/>
              <w:rPr>
                <w:lang w:val="fr-FR"/>
              </w:rPr>
            </w:pPr>
            <w:r w:rsidRPr="00306B1F">
              <w:rPr>
                <w:lang w:val="fr-FR"/>
              </w:rPr>
              <w:t>Perte annuelle attendue</w:t>
            </w:r>
          </w:p>
        </w:tc>
        <w:tc>
          <w:tcPr>
            <w:tcW w:w="7233" w:type="dxa"/>
          </w:tcPr>
          <w:p w14:paraId="3CF1BDAC" w14:textId="73275E98" w:rsidR="009150FF" w:rsidRPr="00306B1F"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Annual Loss Expectency (Perte annuelle attendue), c’est la métrique pour comparer des risques (en €)</w:t>
            </w:r>
          </w:p>
        </w:tc>
      </w:tr>
      <w:tr w:rsidR="009150FF" w:rsidRPr="005B3D6E"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306B1F" w:rsidRDefault="009150FF" w:rsidP="00765D46">
            <w:pPr>
              <w:pStyle w:val="TabText1"/>
              <w:rPr>
                <w:lang w:val="fr-FR"/>
              </w:rPr>
            </w:pPr>
            <w:r w:rsidRPr="00306B1F">
              <w:rPr>
                <w:lang w:val="fr-FR"/>
              </w:rPr>
              <w:t>ROSI</w:t>
            </w:r>
          </w:p>
        </w:tc>
        <w:tc>
          <w:tcPr>
            <w:tcW w:w="7233" w:type="dxa"/>
          </w:tcPr>
          <w:p w14:paraId="30D1A713" w14:textId="66C455D2" w:rsidR="009150FF" w:rsidRPr="00306B1F"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Le retour sur investissement d’un projet de sécurité, obtenu comme différence entre le changement du risque avant et après la mise en place de la mesure (Delta ALE) et le coût annuel de cette mesure.</w:t>
            </w:r>
          </w:p>
        </w:tc>
      </w:tr>
      <w:tr w:rsidR="005B2E71" w:rsidRPr="005B3D6E"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306B1F" w:rsidRDefault="005B2E71" w:rsidP="00765D46">
            <w:pPr>
              <w:pStyle w:val="TabText1"/>
              <w:rPr>
                <w:lang w:val="fr-FR"/>
              </w:rPr>
            </w:pPr>
            <w:r w:rsidRPr="00306B1F">
              <w:rPr>
                <w:lang w:val="fr-FR"/>
              </w:rPr>
              <w:t>Cible d’évaluation</w:t>
            </w:r>
            <w:r w:rsidR="007F2744" w:rsidRPr="00306B1F">
              <w:rPr>
                <w:lang w:val="fr-FR"/>
              </w:rPr>
              <w:t xml:space="preserve"> (TOE)</w:t>
            </w:r>
          </w:p>
        </w:tc>
        <w:tc>
          <w:tcPr>
            <w:tcW w:w="7233" w:type="dxa"/>
          </w:tcPr>
          <w:p w14:paraId="55BB0298" w14:textId="207E958E" w:rsidR="005B2E71" w:rsidRPr="00306B1F"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 « Target Of Evaluation » - </w:t>
            </w:r>
            <w:r w:rsidR="005B2E71" w:rsidRPr="00306B1F">
              <w:rPr>
                <w:lang w:val="fr-FR"/>
              </w:rPr>
              <w:t xml:space="preserve">partie d’une organisation ou processus </w:t>
            </w:r>
            <w:r w:rsidR="00D06C39" w:rsidRPr="00306B1F">
              <w:rPr>
                <w:lang w:val="fr-FR"/>
              </w:rPr>
              <w:t>accompagné</w:t>
            </w:r>
            <w:r w:rsidR="005B2E71" w:rsidRPr="00306B1F">
              <w:rPr>
                <w:lang w:val="fr-FR"/>
              </w:rPr>
              <w:t xml:space="preserve"> </w:t>
            </w:r>
            <w:r w:rsidR="00D06C39" w:rsidRPr="00306B1F">
              <w:rPr>
                <w:lang w:val="fr-FR"/>
              </w:rPr>
              <w:t xml:space="preserve">de </w:t>
            </w:r>
            <w:r w:rsidR="005B2E71" w:rsidRPr="00306B1F">
              <w:rPr>
                <w:lang w:val="fr-FR"/>
              </w:rPr>
              <w:t xml:space="preserve">toutes les entités </w:t>
            </w:r>
            <w:r w:rsidR="00D06C39" w:rsidRPr="00306B1F">
              <w:rPr>
                <w:lang w:val="fr-FR"/>
              </w:rPr>
              <w:t xml:space="preserve">(technique, organisationnel ou humain) </w:t>
            </w:r>
            <w:r w:rsidR="005B2E71" w:rsidRPr="00306B1F">
              <w:rPr>
                <w:lang w:val="fr-FR"/>
              </w:rPr>
              <w:t xml:space="preserve">directement afférentes pour </w:t>
            </w:r>
            <w:r w:rsidR="00D06C39" w:rsidRPr="00306B1F">
              <w:rPr>
                <w:lang w:val="fr-FR"/>
              </w:rPr>
              <w:t>son bon fonctionnement</w:t>
            </w:r>
            <w:r w:rsidR="005B2E71" w:rsidRPr="00306B1F">
              <w:rPr>
                <w:lang w:val="fr-FR"/>
              </w:rPr>
              <w:t xml:space="preserve"> faisant l’objet de l’</w:t>
            </w:r>
            <w:r w:rsidR="006C13E9" w:rsidRPr="00306B1F">
              <w:rPr>
                <w:lang w:val="fr-FR"/>
              </w:rPr>
              <w:t>appréciation et le traitement des risques</w:t>
            </w:r>
            <w:r w:rsidR="005B2E71" w:rsidRPr="00306B1F">
              <w:rPr>
                <w:lang w:val="fr-FR"/>
              </w:rPr>
              <w:t>.</w:t>
            </w:r>
          </w:p>
        </w:tc>
      </w:tr>
      <w:tr w:rsidR="00E424E9" w:rsidRPr="005B3D6E"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306B1F" w:rsidRDefault="00E424E9" w:rsidP="00765D46">
            <w:pPr>
              <w:pStyle w:val="TabText1"/>
              <w:rPr>
                <w:lang w:val="fr-FR"/>
              </w:rPr>
            </w:pPr>
            <w:r w:rsidRPr="00306B1F">
              <w:rPr>
                <w:lang w:val="fr-FR"/>
              </w:rPr>
              <w:t>Traitement du risque</w:t>
            </w:r>
          </w:p>
        </w:tc>
        <w:tc>
          <w:tcPr>
            <w:tcW w:w="7233" w:type="dxa"/>
          </w:tcPr>
          <w:p w14:paraId="4001300E" w14:textId="77777777" w:rsidR="00E424E9" w:rsidRPr="00306B1F"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destiné à modifier le risque.</w:t>
            </w:r>
          </w:p>
        </w:tc>
      </w:tr>
      <w:tr w:rsidR="00610041" w:rsidRPr="005B3D6E"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306B1F" w:rsidRDefault="00610041" w:rsidP="00765D46">
            <w:pPr>
              <w:pStyle w:val="TabText1"/>
              <w:rPr>
                <w:lang w:val="fr-FR"/>
              </w:rPr>
            </w:pPr>
            <w:r w:rsidRPr="00306B1F">
              <w:rPr>
                <w:lang w:val="fr-FR"/>
              </w:rPr>
              <w:t>TRICK Service</w:t>
            </w:r>
          </w:p>
        </w:tc>
        <w:tc>
          <w:tcPr>
            <w:tcW w:w="7233" w:type="dxa"/>
          </w:tcPr>
          <w:p w14:paraId="2A061047" w14:textId="2DAC5BD2" w:rsidR="00610041" w:rsidRPr="00306B1F"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O</w:t>
            </w:r>
            <w:r w:rsidR="00610041" w:rsidRPr="00306B1F">
              <w:rPr>
                <w:lang w:val="fr-FR"/>
              </w:rPr>
              <w:t>util d’</w:t>
            </w:r>
            <w:r w:rsidR="006C13E9" w:rsidRPr="00306B1F">
              <w:rPr>
                <w:lang w:val="fr-FR"/>
              </w:rPr>
              <w:t>appréciation et le traitement des risques</w:t>
            </w:r>
            <w:r w:rsidR="00610041" w:rsidRPr="00306B1F">
              <w:rPr>
                <w:lang w:val="fr-FR"/>
              </w:rPr>
              <w:t xml:space="preserve"> de la société itrust consulting.</w:t>
            </w:r>
          </w:p>
        </w:tc>
      </w:tr>
      <w:tr w:rsidR="00E424E9" w:rsidRPr="005B3D6E"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306B1F" w:rsidRDefault="00E424E9" w:rsidP="00765D46">
            <w:pPr>
              <w:pStyle w:val="TabText1"/>
              <w:rPr>
                <w:lang w:val="fr-FR"/>
              </w:rPr>
            </w:pPr>
            <w:r w:rsidRPr="00306B1F">
              <w:rPr>
                <w:lang w:val="fr-FR"/>
              </w:rPr>
              <w:t>Surveillance et revue du risque</w:t>
            </w:r>
          </w:p>
        </w:tc>
        <w:tc>
          <w:tcPr>
            <w:tcW w:w="7233" w:type="dxa"/>
          </w:tcPr>
          <w:p w14:paraId="1656E5A6" w14:textId="77777777" w:rsidR="00E424E9" w:rsidRPr="00306B1F"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306B1F" w:rsidRDefault="00E424E9" w:rsidP="00A8242B">
      <w:pPr>
        <w:rPr>
          <w:lang w:val="fr-FR"/>
        </w:rPr>
      </w:pPr>
    </w:p>
    <w:p w14:paraId="15E675D7" w14:textId="2EF2781B" w:rsidR="00173B00" w:rsidRPr="00306B1F" w:rsidRDefault="00173B00" w:rsidP="00796370">
      <w:pPr>
        <w:pStyle w:val="Heading1"/>
        <w:rPr>
          <w:lang w:val="fr-FR"/>
        </w:rPr>
      </w:pPr>
      <w:bookmarkStart w:id="24" w:name="_Toc453669074"/>
      <w:bookmarkStart w:id="25" w:name="_Toc487101758"/>
      <w:r w:rsidRPr="00306B1F">
        <w:rPr>
          <w:lang w:val="fr-FR"/>
        </w:rPr>
        <w:lastRenderedPageBreak/>
        <w:t>Méthodologie</w:t>
      </w:r>
      <w:bookmarkEnd w:id="24"/>
      <w:r w:rsidR="006D2724">
        <w:rPr>
          <w:lang w:val="fr-FR"/>
        </w:rPr>
        <w:t xml:space="preserve"> et </w:t>
      </w:r>
      <w:r w:rsidR="006048F9">
        <w:rPr>
          <w:lang w:val="fr-FR"/>
        </w:rPr>
        <w:t>déroulement de l’analyse</w:t>
      </w:r>
      <w:bookmarkEnd w:id="25"/>
    </w:p>
    <w:p w14:paraId="2F8E5147" w14:textId="16D21B95" w:rsidR="005621B0" w:rsidRDefault="005621B0" w:rsidP="00796370">
      <w:pPr>
        <w:pStyle w:val="Heading2"/>
        <w:rPr>
          <w:lang w:val="fr-FR"/>
        </w:rPr>
      </w:pPr>
      <w:bookmarkStart w:id="26" w:name="_Toc487101759"/>
      <w:bookmarkStart w:id="27" w:name="_Toc453669075"/>
      <w:r>
        <w:rPr>
          <w:lang w:val="fr-FR"/>
        </w:rPr>
        <w:t>Méthodologie</w:t>
      </w:r>
      <w:bookmarkEnd w:id="26"/>
    </w:p>
    <w:p w14:paraId="1578E285" w14:textId="0DC9D5A8" w:rsidR="009147E0" w:rsidRDefault="005C0975" w:rsidP="009147E0">
      <w:pPr>
        <w:pStyle w:val="BodyOfText"/>
        <w:rPr>
          <w:lang w:val="fr-FR"/>
        </w:rPr>
      </w:pPr>
      <w:r>
        <w:rPr>
          <w:lang w:val="fr-FR"/>
        </w:rPr>
        <w:t>L’</w:t>
      </w:r>
      <w:r w:rsidR="000916CD">
        <w:rPr>
          <w:lang w:val="fr-FR"/>
        </w:rPr>
        <w:t>appréciation</w:t>
      </w:r>
      <w:r>
        <w:rPr>
          <w:lang w:val="fr-FR"/>
        </w:rPr>
        <w:t xml:space="preserve"> du</w:t>
      </w:r>
      <w:r w:rsidR="009147E0">
        <w:rPr>
          <w:lang w:val="fr-FR"/>
        </w:rPr>
        <w:t xml:space="preserve"> risque et l’établissement du plan de traitement des risques ont été conduit</w:t>
      </w:r>
      <w:r w:rsidR="002176B8">
        <w:rPr>
          <w:lang w:val="fr-FR"/>
        </w:rPr>
        <w:t>s dans le respect du processus de gestion des risques tel qu’il est décrit dans la norme ISO/IEC 27005 et tel qu’il est représenté dans la ci-dessous.</w:t>
      </w:r>
    </w:p>
    <w:p w14:paraId="2C64BC1B" w14:textId="2D9332E1" w:rsidR="002176B8" w:rsidRDefault="007C50E2" w:rsidP="002176B8">
      <w:pPr>
        <w:pStyle w:val="FigurewithCaption"/>
        <w:rPr>
          <w:lang w:val="fr-FR"/>
        </w:rPr>
      </w:pPr>
      <w:r>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10FFE51D" w:rsidR="002176B8" w:rsidRPr="005C0975" w:rsidRDefault="002176B8" w:rsidP="002176B8">
      <w:pPr>
        <w:pStyle w:val="Caption"/>
        <w:rPr>
          <w:lang w:val="fr-FR"/>
        </w:rPr>
      </w:pPr>
      <w:bookmarkStart w:id="28" w:name="_Toc487101802"/>
      <w:r w:rsidRPr="005C0975">
        <w:rPr>
          <w:lang w:val="fr-FR"/>
        </w:rPr>
        <w:t xml:space="preserve">Figure </w:t>
      </w:r>
      <w:r>
        <w:fldChar w:fldCharType="begin"/>
      </w:r>
      <w:r w:rsidRPr="005C0975">
        <w:rPr>
          <w:lang w:val="fr-FR"/>
        </w:rPr>
        <w:instrText xml:space="preserve"> SEQ Figure \* ARABIC </w:instrText>
      </w:r>
      <w:r>
        <w:fldChar w:fldCharType="separate"/>
      </w:r>
      <w:r w:rsidR="0030463E">
        <w:rPr>
          <w:noProof/>
          <w:lang w:val="fr-FR"/>
        </w:rPr>
        <w:t>1</w:t>
      </w:r>
      <w:r>
        <w:fldChar w:fldCharType="end"/>
      </w:r>
      <w:r w:rsidR="005C0975" w:rsidRPr="005C0975">
        <w:rPr>
          <w:lang w:val="fr-FR"/>
        </w:rPr>
        <w:t>: Le processus d’</w:t>
      </w:r>
      <w:r w:rsidR="000916CD">
        <w:rPr>
          <w:lang w:val="fr-FR"/>
        </w:rPr>
        <w:t>appréciation</w:t>
      </w:r>
      <w:r w:rsidR="005C0975" w:rsidRPr="005C0975">
        <w:rPr>
          <w:lang w:val="fr-FR"/>
        </w:rPr>
        <w:t xml:space="preserve"> du </w:t>
      </w:r>
      <w:r w:rsidR="005C0975">
        <w:rPr>
          <w:lang w:val="fr-FR"/>
        </w:rPr>
        <w:t>risque</w:t>
      </w:r>
      <w:bookmarkEnd w:id="28"/>
    </w:p>
    <w:p w14:paraId="72F21059" w14:textId="77777777" w:rsidR="006048F9" w:rsidRPr="00306B1F" w:rsidRDefault="006048F9" w:rsidP="006048F9">
      <w:pPr>
        <w:pStyle w:val="Heading3"/>
        <w:rPr>
          <w:lang w:val="fr-FR"/>
        </w:rPr>
      </w:pPr>
      <w:bookmarkStart w:id="29" w:name="_Toc453669077"/>
      <w:bookmarkStart w:id="30" w:name="_Toc487101760"/>
      <w:r w:rsidRPr="00306B1F">
        <w:rPr>
          <w:lang w:val="fr-FR"/>
        </w:rPr>
        <w:t>Établissement du contexte</w:t>
      </w:r>
      <w:bookmarkEnd w:id="29"/>
      <w:bookmarkEnd w:id="30"/>
    </w:p>
    <w:p w14:paraId="4B6A0AF6" w14:textId="77777777" w:rsidR="006048F9" w:rsidRPr="00306B1F" w:rsidRDefault="006048F9" w:rsidP="006048F9">
      <w:pPr>
        <w:rPr>
          <w:lang w:val="fr-FR"/>
        </w:rPr>
      </w:pPr>
      <w:r w:rsidRPr="00306B1F">
        <w:rPr>
          <w:lang w:val="fr-FR"/>
        </w:rPr>
        <w:t>Ce processus vise à spécifier les critères de base de l’évaluation des risques, la cible et le périmètre de cette analyse, l’organisation du processus de gestion des risques.</w:t>
      </w:r>
    </w:p>
    <w:p w14:paraId="3E33571C" w14:textId="77777777" w:rsidR="006048F9" w:rsidRPr="00306B1F" w:rsidRDefault="006048F9" w:rsidP="006048F9">
      <w:pPr>
        <w:pStyle w:val="Heading3"/>
        <w:rPr>
          <w:lang w:val="fr-FR"/>
        </w:rPr>
      </w:pPr>
      <w:bookmarkStart w:id="31" w:name="_Toc453669078"/>
      <w:bookmarkStart w:id="32" w:name="_Toc487101761"/>
      <w:r w:rsidRPr="00306B1F">
        <w:rPr>
          <w:lang w:val="fr-FR"/>
        </w:rPr>
        <w:t>Appréciation du risque</w:t>
      </w:r>
      <w:bookmarkEnd w:id="31"/>
      <w:bookmarkEnd w:id="32"/>
    </w:p>
    <w:p w14:paraId="52A19B8C" w14:textId="77777777" w:rsidR="006048F9" w:rsidRPr="00306B1F" w:rsidRDefault="006048F9" w:rsidP="006048F9">
      <w:pPr>
        <w:rPr>
          <w:lang w:val="fr-FR" w:eastAsia="fr-LU"/>
        </w:rPr>
      </w:pPr>
      <w:r w:rsidRPr="00306B1F">
        <w:rPr>
          <w:lang w:val="fr-FR" w:eastAsia="fr-LU"/>
        </w:rPr>
        <w:t>Ce processus se décompose en trois phases distinctes permettant d’identifier les risques selon leur occurrence probable, leur gravité.</w:t>
      </w:r>
    </w:p>
    <w:p w14:paraId="1CD9238D" w14:textId="77777777" w:rsidR="006048F9" w:rsidRPr="00306B1F" w:rsidRDefault="006048F9" w:rsidP="006048F9">
      <w:pPr>
        <w:pStyle w:val="Heading4"/>
        <w:rPr>
          <w:lang w:val="fr-FR"/>
        </w:rPr>
      </w:pPr>
      <w:bookmarkStart w:id="33" w:name="_Toc453669079"/>
      <w:r w:rsidRPr="00306B1F">
        <w:rPr>
          <w:lang w:val="fr-FR"/>
        </w:rPr>
        <w:t>Identification des risques</w:t>
      </w:r>
      <w:bookmarkEnd w:id="33"/>
    </w:p>
    <w:p w14:paraId="51359BF5" w14:textId="77777777" w:rsidR="006048F9" w:rsidRPr="00306B1F" w:rsidRDefault="006048F9" w:rsidP="006048F9">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3235DC" w:rsidRDefault="006048F9" w:rsidP="006048F9">
      <w:pPr>
        <w:pStyle w:val="EnumerationL1"/>
        <w:numPr>
          <w:ilvl w:val="0"/>
          <w:numId w:val="19"/>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543F25B1" w14:textId="77777777" w:rsidR="006048F9" w:rsidRPr="003235DC" w:rsidRDefault="006048F9" w:rsidP="006048F9">
      <w:pPr>
        <w:pStyle w:val="EnumerationL1"/>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1595CA19" w14:textId="77777777" w:rsidR="006048F9" w:rsidRPr="003235DC" w:rsidRDefault="006048F9" w:rsidP="006048F9">
      <w:pPr>
        <w:pStyle w:val="EnumerationL1"/>
        <w:rPr>
          <w:lang w:val="fr-FR"/>
        </w:rPr>
      </w:pPr>
      <w:r w:rsidRPr="003235DC">
        <w:rPr>
          <w:lang w:val="fr-FR"/>
        </w:rPr>
        <w:t xml:space="preserve">Identification des mesures de sécurité existante (voir </w:t>
      </w:r>
      <w:r w:rsidRPr="00787278">
        <w:rPr>
          <w:highlight w:val="yellow"/>
          <w:lang w:val="fr-FR"/>
        </w:rPr>
        <w:t>chapitre 5 et Annexe</w:t>
      </w:r>
      <w:r w:rsidRPr="003235DC">
        <w:rPr>
          <w:lang w:val="fr-FR"/>
        </w:rPr>
        <w:t>).</w:t>
      </w:r>
    </w:p>
    <w:p w14:paraId="2E76EFE8" w14:textId="77777777" w:rsidR="006048F9" w:rsidRPr="003235DC" w:rsidRDefault="006048F9" w:rsidP="006048F9">
      <w:pPr>
        <w:pStyle w:val="EnumerationL1"/>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23DE746B" w14:textId="77777777" w:rsidR="006048F9" w:rsidRPr="003235DC" w:rsidRDefault="006048F9" w:rsidP="006048F9">
      <w:pPr>
        <w:pStyle w:val="EnumerationL1"/>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2824FE3F" w14:textId="77777777" w:rsidR="006048F9" w:rsidRPr="00306B1F" w:rsidRDefault="006048F9" w:rsidP="006048F9">
      <w:pPr>
        <w:pStyle w:val="Endlist"/>
        <w:rPr>
          <w:lang w:val="fr-FR"/>
        </w:rPr>
      </w:pPr>
    </w:p>
    <w:p w14:paraId="2E3A7467" w14:textId="77777777" w:rsidR="006048F9" w:rsidRPr="00306B1F" w:rsidRDefault="006048F9" w:rsidP="006048F9">
      <w:pPr>
        <w:pStyle w:val="Heading4"/>
        <w:rPr>
          <w:lang w:val="fr-FR"/>
        </w:rPr>
      </w:pPr>
      <w:bookmarkStart w:id="34" w:name="_Toc453669080"/>
      <w:r w:rsidRPr="00306B1F">
        <w:rPr>
          <w:lang w:val="fr-FR"/>
        </w:rPr>
        <w:t>Analyse des risques</w:t>
      </w:r>
      <w:bookmarkEnd w:id="34"/>
    </w:p>
    <w:p w14:paraId="13907221" w14:textId="77777777" w:rsidR="006048F9" w:rsidRPr="00306B1F" w:rsidRDefault="006048F9" w:rsidP="006048F9">
      <w:pPr>
        <w:rPr>
          <w:lang w:val="fr-FR"/>
        </w:rPr>
      </w:pPr>
      <w:r w:rsidRPr="00306B1F">
        <w:rPr>
          <w:lang w:val="fr-FR"/>
        </w:rPr>
        <w:t>L’analyse des risques inclut plusieurs phases :</w:t>
      </w:r>
    </w:p>
    <w:p w14:paraId="2777263E" w14:textId="77777777" w:rsidR="006048F9" w:rsidRPr="00306B1F" w:rsidRDefault="006048F9" w:rsidP="006048F9">
      <w:pPr>
        <w:pStyle w:val="EnumerationL1"/>
        <w:numPr>
          <w:ilvl w:val="0"/>
          <w:numId w:val="2"/>
        </w:numPr>
        <w:rPr>
          <w:lang w:val="fr-FR"/>
        </w:rPr>
      </w:pPr>
      <w:r w:rsidRPr="00306B1F">
        <w:rPr>
          <w:lang w:val="fr-FR"/>
        </w:rPr>
        <w:t>Le choix de la méthodologie.</w:t>
      </w:r>
    </w:p>
    <w:p w14:paraId="2102F297" w14:textId="77777777" w:rsidR="006048F9" w:rsidRPr="00306B1F" w:rsidRDefault="006048F9" w:rsidP="006048F9">
      <w:pPr>
        <w:pStyle w:val="EnumerationL1"/>
        <w:numPr>
          <w:ilvl w:val="0"/>
          <w:numId w:val="2"/>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9214B13" w14:textId="77777777" w:rsidR="006048F9" w:rsidRPr="00306B1F" w:rsidRDefault="006048F9" w:rsidP="006048F9">
      <w:pPr>
        <w:pStyle w:val="EnumerationL1"/>
        <w:numPr>
          <w:ilvl w:val="0"/>
          <w:numId w:val="2"/>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5D49BE90" w14:textId="77777777" w:rsidR="006048F9" w:rsidRPr="00306B1F" w:rsidRDefault="006048F9" w:rsidP="006048F9">
      <w:pPr>
        <w:pStyle w:val="EnumerationL1"/>
        <w:numPr>
          <w:ilvl w:val="0"/>
          <w:numId w:val="2"/>
        </w:numPr>
        <w:rPr>
          <w:lang w:val="fr-FR"/>
        </w:rPr>
      </w:pPr>
      <w:r w:rsidRPr="00306B1F">
        <w:rPr>
          <w:lang w:val="fr-FR"/>
        </w:rPr>
        <w:t xml:space="preserve">L’estimation du niveau de risque (voir </w:t>
      </w:r>
      <w:r>
        <w:rPr>
          <w:lang w:val="fr-FR"/>
        </w:rPr>
        <w:t>section</w:t>
      </w:r>
      <w:r w:rsidRPr="00306B1F">
        <w:rPr>
          <w:lang w:val="fr-FR"/>
        </w:rPr>
        <w:t xml:space="preserve"> </w:t>
      </w:r>
      <w:r w:rsidRPr="00787278">
        <w:rPr>
          <w:highlight w:val="yellow"/>
          <w:lang w:val="fr-FR"/>
        </w:rPr>
        <w:t>4.4.3</w:t>
      </w:r>
      <w:r w:rsidRPr="00306B1F">
        <w:rPr>
          <w:lang w:val="fr-FR"/>
        </w:rPr>
        <w:t>)</w:t>
      </w:r>
      <w:r>
        <w:rPr>
          <w:lang w:val="fr-FR"/>
        </w:rPr>
        <w:t>.</w:t>
      </w:r>
    </w:p>
    <w:p w14:paraId="71209006" w14:textId="77777777" w:rsidR="006048F9" w:rsidRPr="00306B1F" w:rsidRDefault="006048F9" w:rsidP="006048F9">
      <w:pPr>
        <w:pStyle w:val="Endlist"/>
        <w:rPr>
          <w:lang w:val="fr-FR"/>
        </w:rPr>
      </w:pPr>
    </w:p>
    <w:p w14:paraId="09421DBC" w14:textId="1D8A79DD" w:rsidR="006048F9" w:rsidRPr="00306B1F" w:rsidRDefault="006048F9" w:rsidP="006048F9">
      <w:pPr>
        <w:pStyle w:val="Heading4"/>
        <w:rPr>
          <w:lang w:val="fr-FR"/>
        </w:rPr>
      </w:pPr>
      <w:bookmarkStart w:id="35" w:name="_Toc453669081"/>
      <w:r w:rsidRPr="00306B1F">
        <w:rPr>
          <w:lang w:val="fr-FR"/>
        </w:rPr>
        <w:t>Évaluation d</w:t>
      </w:r>
      <w:r>
        <w:rPr>
          <w:lang w:val="fr-FR"/>
        </w:rPr>
        <w:t>es</w:t>
      </w:r>
      <w:r w:rsidRPr="00306B1F">
        <w:rPr>
          <w:lang w:val="fr-FR"/>
        </w:rPr>
        <w:t xml:space="preserve"> risque</w:t>
      </w:r>
      <w:bookmarkEnd w:id="35"/>
      <w:r>
        <w:rPr>
          <w:lang w:val="fr-FR"/>
        </w:rPr>
        <w:t>s</w:t>
      </w:r>
    </w:p>
    <w:p w14:paraId="487B69F9" w14:textId="49CA7D13" w:rsidR="006048F9" w:rsidRDefault="006048F9" w:rsidP="006048F9">
      <w:pPr>
        <w:rPr>
          <w:lang w:val="fr-FR"/>
        </w:rPr>
      </w:pPr>
      <w:r>
        <w:rPr>
          <w:lang w:val="fr-FR"/>
        </w:rPr>
        <w:t xml:space="preserve">Le processus d’évaluation des risques </w:t>
      </w:r>
      <w:r w:rsidR="00787278">
        <w:rPr>
          <w:lang w:val="fr-FR"/>
        </w:rPr>
        <w:t>compare</w:t>
      </w:r>
      <w:r>
        <w:rPr>
          <w:lang w:val="fr-FR"/>
        </w:rPr>
        <w:t xml:space="preserve"> la liste de risques </w:t>
      </w:r>
      <w:r w:rsidR="00787278">
        <w:rPr>
          <w:lang w:val="fr-FR"/>
        </w:rPr>
        <w:t>avec</w:t>
      </w:r>
      <w:r>
        <w:rPr>
          <w:lang w:val="fr-FR"/>
        </w:rPr>
        <w:t xml:space="preserve"> les cr</w:t>
      </w:r>
      <w:r w:rsidR="00787278">
        <w:rPr>
          <w:lang w:val="fr-FR"/>
        </w:rPr>
        <w:t xml:space="preserve">itères d’acceptation du risque </w:t>
      </w:r>
      <w:r>
        <w:rPr>
          <w:lang w:val="fr-FR"/>
        </w:rPr>
        <w:t>et permet d’établir une liste ordonnée de risques conformément aux critères précédent en vue d’un plan de traitement. En sus, le processus considérera les obligations légales et contractuelles à mettre en œuvre.</w:t>
      </w:r>
    </w:p>
    <w:p w14:paraId="419D4388" w14:textId="77777777" w:rsidR="006048F9" w:rsidRPr="00306B1F" w:rsidRDefault="006048F9" w:rsidP="006048F9">
      <w:pPr>
        <w:pStyle w:val="Heading3"/>
        <w:rPr>
          <w:lang w:val="fr-FR"/>
        </w:rPr>
      </w:pPr>
      <w:bookmarkStart w:id="36" w:name="_Toc453669082"/>
      <w:bookmarkStart w:id="37" w:name="_Toc487101762"/>
      <w:r w:rsidRPr="00306B1F">
        <w:rPr>
          <w:lang w:val="fr-FR"/>
        </w:rPr>
        <w:t>Traitement des risques</w:t>
      </w:r>
      <w:bookmarkEnd w:id="36"/>
      <w:bookmarkEnd w:id="37"/>
    </w:p>
    <w:p w14:paraId="49349C96" w14:textId="77777777" w:rsidR="006048F9" w:rsidRPr="00306B1F" w:rsidRDefault="006048F9" w:rsidP="006048F9">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306B1F" w:rsidRDefault="006048F9" w:rsidP="006048F9">
      <w:pPr>
        <w:rPr>
          <w:lang w:val="fr-FR"/>
        </w:rPr>
      </w:pPr>
      <w:r w:rsidRPr="00306B1F">
        <w:rPr>
          <w:lang w:val="fr-FR"/>
        </w:rPr>
        <w:t>Le choix des mesures dépend des coûts des mesures, mais aussi de l’avantage attendu ou de l’obligation</w:t>
      </w:r>
      <w:r w:rsidRPr="00306B1F">
        <w:rPr>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A09F83F" w14:textId="77777777" w:rsidR="006048F9" w:rsidRPr="00306B1F" w:rsidRDefault="006048F9" w:rsidP="006048F9">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306B1F" w:rsidRDefault="006048F9" w:rsidP="006048F9">
      <w:pPr>
        <w:pStyle w:val="Heading3"/>
        <w:rPr>
          <w:lang w:val="fr-FR"/>
        </w:rPr>
      </w:pPr>
      <w:bookmarkStart w:id="38" w:name="_Toc453669083"/>
      <w:bookmarkStart w:id="39" w:name="_Toc487101763"/>
      <w:r w:rsidRPr="00306B1F">
        <w:rPr>
          <w:lang w:val="fr-FR"/>
        </w:rPr>
        <w:t>Acceptation des risques</w:t>
      </w:r>
      <w:bookmarkEnd w:id="38"/>
      <w:bookmarkEnd w:id="39"/>
    </w:p>
    <w:p w14:paraId="6D2B3D0E" w14:textId="77777777" w:rsidR="006048F9" w:rsidRDefault="006048F9" w:rsidP="006048F9">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Default="006048F9" w:rsidP="006048F9">
      <w:pPr>
        <w:rPr>
          <w:lang w:val="fr-FR"/>
        </w:rPr>
      </w:pPr>
      <w:r w:rsidRPr="00306B1F">
        <w:rPr>
          <w:lang w:val="fr-FR"/>
        </w:rPr>
        <w:t>La décision doit être formellement enregistrée.</w:t>
      </w:r>
    </w:p>
    <w:p w14:paraId="4F241239" w14:textId="77777777" w:rsidR="006048F9" w:rsidRPr="00306B1F" w:rsidRDefault="006048F9" w:rsidP="006048F9">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8027DA0" w14:textId="77777777" w:rsidR="006048F9" w:rsidRDefault="006048F9" w:rsidP="006048F9">
      <w:pPr>
        <w:pStyle w:val="BodyOfText"/>
        <w:rPr>
          <w:lang w:val="fr-FR"/>
        </w:rPr>
      </w:pPr>
    </w:p>
    <w:p w14:paraId="45437B44" w14:textId="66EEF38E" w:rsidR="00173B00" w:rsidRPr="00306B1F" w:rsidRDefault="00173B00" w:rsidP="00796370">
      <w:pPr>
        <w:pStyle w:val="Heading2"/>
        <w:rPr>
          <w:lang w:val="fr-FR"/>
        </w:rPr>
      </w:pPr>
      <w:bookmarkStart w:id="40" w:name="_Toc487101764"/>
      <w:r w:rsidRPr="00306B1F">
        <w:rPr>
          <w:lang w:val="fr-FR"/>
        </w:rPr>
        <w:t>Déroulement de l’étude</w:t>
      </w:r>
      <w:bookmarkEnd w:id="27"/>
      <w:bookmarkEnd w:id="40"/>
    </w:p>
    <w:p w14:paraId="48DCC874" w14:textId="31A9A856" w:rsidR="00173B00" w:rsidRPr="00306B1F" w:rsidRDefault="00173B00" w:rsidP="005E30CA">
      <w:pPr>
        <w:rPr>
          <w:lang w:val="fr-FR"/>
        </w:rPr>
      </w:pPr>
      <w:r w:rsidRPr="00306B1F">
        <w:rPr>
          <w:lang w:val="fr-FR"/>
        </w:rPr>
        <w:t xml:space="preserve">Afin d’apprécier les risques </w:t>
      </w:r>
      <w:r w:rsidR="005348C5" w:rsidRPr="00306B1F">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1F3940" w:rsidRPr="00A12522">
            <w:rPr>
              <w:lang w:val="fr-FR"/>
            </w:rPr>
            <w:t>Nom de l’organisation</w:t>
          </w:r>
        </w:sdtContent>
      </w:sdt>
      <w:r w:rsidR="001F3940">
        <w:rPr>
          <w:lang w:val="fr-FR"/>
        </w:rPr>
        <w:t xml:space="preserve">, </w:t>
      </w:r>
      <w:r w:rsidRPr="00306B1F">
        <w:rPr>
          <w:lang w:val="fr-FR"/>
        </w:rPr>
        <w:t>nous av</w:t>
      </w:r>
      <w:r w:rsidR="005348C5" w:rsidRPr="00306B1F">
        <w:rPr>
          <w:lang w:val="fr-FR"/>
        </w:rPr>
        <w:t>ons suivi la démarche suivante :</w:t>
      </w:r>
    </w:p>
    <w:p w14:paraId="5902E16E" w14:textId="7E0DA50E" w:rsidR="00173B00" w:rsidRPr="008E7D99" w:rsidRDefault="00173B00" w:rsidP="008E7D99">
      <w:pPr>
        <w:pStyle w:val="EnumerationL1"/>
        <w:numPr>
          <w:ilvl w:val="0"/>
          <w:numId w:val="27"/>
        </w:numPr>
        <w:rPr>
          <w:lang w:val="fr-FR"/>
        </w:rPr>
      </w:pPr>
      <w:r w:rsidRPr="008E7D99">
        <w:rPr>
          <w:lang w:val="fr-FR"/>
        </w:rPr>
        <w:t xml:space="preserve">Description </w:t>
      </w:r>
      <w:r w:rsidR="005348C5" w:rsidRPr="008E7D99">
        <w:rPr>
          <w:lang w:val="fr-FR"/>
        </w:rPr>
        <w:t>de la cible de l’</w:t>
      </w:r>
      <w:r w:rsidR="004C4D50" w:rsidRPr="008E7D99">
        <w:rPr>
          <w:lang w:val="fr-FR"/>
        </w:rPr>
        <w:t>analyse</w:t>
      </w:r>
      <w:r w:rsidR="00E84D5A">
        <w:rPr>
          <w:lang w:val="fr-FR"/>
        </w:rPr>
        <w:t xml:space="preserve"> des risques.</w:t>
      </w:r>
    </w:p>
    <w:p w14:paraId="5E8F2A40" w14:textId="5A3C5178" w:rsidR="00173B00" w:rsidRPr="00306B1F" w:rsidRDefault="00173B00" w:rsidP="00851498">
      <w:pPr>
        <w:pStyle w:val="EnumerationL1"/>
        <w:rPr>
          <w:lang w:val="fr-FR"/>
        </w:rPr>
      </w:pPr>
      <w:r w:rsidRPr="00306B1F">
        <w:rPr>
          <w:lang w:val="fr-FR"/>
        </w:rPr>
        <w:t>Identification des actifs par rapp</w:t>
      </w:r>
      <w:r w:rsidR="00796370" w:rsidRPr="00306B1F">
        <w:rPr>
          <w:lang w:val="fr-FR"/>
        </w:rPr>
        <w:t>ort à la connaissance du métier</w:t>
      </w:r>
      <w:r w:rsidR="00E84D5A">
        <w:rPr>
          <w:lang w:val="fr-FR"/>
        </w:rPr>
        <w:t>.</w:t>
      </w:r>
    </w:p>
    <w:p w14:paraId="3554CBAB" w14:textId="6ADCFD75" w:rsidR="00173B00" w:rsidRPr="00306B1F" w:rsidRDefault="00173B00" w:rsidP="00851498">
      <w:pPr>
        <w:pStyle w:val="EnumerationL1"/>
        <w:rPr>
          <w:lang w:val="fr-FR"/>
        </w:rPr>
      </w:pPr>
      <w:r w:rsidRPr="00306B1F">
        <w:rPr>
          <w:lang w:val="fr-FR"/>
        </w:rPr>
        <w:t xml:space="preserve">Classification </w:t>
      </w:r>
      <w:r w:rsidR="001F3940">
        <w:rPr>
          <w:lang w:val="fr-FR"/>
        </w:rPr>
        <w:t xml:space="preserve">et estimation de la valeur des </w:t>
      </w:r>
      <w:r w:rsidRPr="00306B1F">
        <w:rPr>
          <w:lang w:val="fr-FR"/>
        </w:rPr>
        <w:t>actifs</w:t>
      </w:r>
      <w:r w:rsidR="001F3940">
        <w:rPr>
          <w:lang w:val="fr-FR"/>
        </w:rPr>
        <w:t xml:space="preserve"> sélectionnés</w:t>
      </w:r>
      <w:r w:rsidR="00E84D5A">
        <w:rPr>
          <w:lang w:val="fr-FR"/>
        </w:rPr>
        <w:t>.</w:t>
      </w:r>
    </w:p>
    <w:p w14:paraId="18EDD113" w14:textId="1A11C5C0" w:rsidR="00173B00" w:rsidRDefault="00173B00" w:rsidP="00851498">
      <w:pPr>
        <w:pStyle w:val="EnumerationL1"/>
        <w:rPr>
          <w:lang w:val="fr-FR"/>
        </w:rPr>
      </w:pPr>
      <w:r w:rsidRPr="00306B1F">
        <w:rPr>
          <w:lang w:val="fr-FR"/>
        </w:rPr>
        <w:t xml:space="preserve">Étude du niveau </w:t>
      </w:r>
      <w:r w:rsidR="009860C4">
        <w:rPr>
          <w:lang w:val="fr-FR"/>
        </w:rPr>
        <w:t xml:space="preserve">actuel </w:t>
      </w:r>
      <w:r w:rsidRPr="00306B1F">
        <w:rPr>
          <w:lang w:val="fr-FR"/>
        </w:rPr>
        <w:t>d’implémentat</w:t>
      </w:r>
      <w:r w:rsidR="00796370" w:rsidRPr="00306B1F">
        <w:rPr>
          <w:lang w:val="fr-FR"/>
        </w:rPr>
        <w:t>io</w:t>
      </w:r>
      <w:r w:rsidR="005348C5" w:rsidRPr="00306B1F">
        <w:rPr>
          <w:lang w:val="fr-FR"/>
        </w:rPr>
        <w:t xml:space="preserve">n des </w:t>
      </w:r>
      <w:r w:rsidR="009860C4">
        <w:rPr>
          <w:lang w:val="fr-FR"/>
        </w:rPr>
        <w:t xml:space="preserve">spécifications et </w:t>
      </w:r>
      <w:r w:rsidR="005348C5" w:rsidRPr="00306B1F">
        <w:rPr>
          <w:lang w:val="fr-FR"/>
        </w:rPr>
        <w:t xml:space="preserve">mesures </w:t>
      </w:r>
      <w:r w:rsidR="009860C4">
        <w:rPr>
          <w:lang w:val="fr-FR"/>
        </w:rPr>
        <w:t>de sécurité préconisée</w:t>
      </w:r>
      <w:r w:rsidR="00E84D5A">
        <w:rPr>
          <w:lang w:val="fr-FR"/>
        </w:rPr>
        <w:t>s par les référentiels suivants :</w:t>
      </w:r>
    </w:p>
    <w:p w14:paraId="0D10B810" w14:textId="326863D3" w:rsidR="009860C4" w:rsidRDefault="009860C4" w:rsidP="009860C4">
      <w:pPr>
        <w:pStyle w:val="EnumerationL2"/>
        <w:rPr>
          <w:lang w:val="fr-FR"/>
        </w:rPr>
      </w:pPr>
      <w:r>
        <w:rPr>
          <w:lang w:val="fr-FR"/>
        </w:rPr>
        <w:t>ISO 27001 ;</w:t>
      </w:r>
    </w:p>
    <w:p w14:paraId="18F89B92" w14:textId="08E21E5A" w:rsidR="009860C4" w:rsidRPr="00211F9F" w:rsidRDefault="00211F9F" w:rsidP="00211F9F">
      <w:pPr>
        <w:pStyle w:val="EnumerationL2"/>
        <w:rPr>
          <w:lang w:val="fr-FR"/>
        </w:rPr>
      </w:pPr>
      <w:r>
        <w:rPr>
          <w:lang w:val="fr-FR"/>
        </w:rPr>
        <w:t>ISO 27002 ;</w:t>
      </w:r>
      <w:bookmarkStart w:id="41" w:name="ListCollection"/>
      <w:bookmarkEnd w:id="41"/>
    </w:p>
    <w:p w14:paraId="767A758E" w14:textId="54C6EDBC" w:rsidR="00173B00" w:rsidRPr="00306B1F" w:rsidRDefault="00173B00" w:rsidP="00851498">
      <w:pPr>
        <w:pStyle w:val="EnumerationL1"/>
        <w:rPr>
          <w:lang w:val="fr-FR"/>
        </w:rPr>
      </w:pPr>
      <w:r w:rsidRPr="00306B1F">
        <w:rPr>
          <w:lang w:val="fr-FR"/>
        </w:rPr>
        <w:t xml:space="preserve">Estimation de la valeur ajoutée </w:t>
      </w:r>
      <w:r w:rsidR="00B80897">
        <w:rPr>
          <w:lang w:val="fr-FR"/>
        </w:rPr>
        <w:t xml:space="preserve">lors de l’implémentation </w:t>
      </w:r>
      <w:r w:rsidRPr="00306B1F">
        <w:rPr>
          <w:lang w:val="fr-FR"/>
        </w:rPr>
        <w:t xml:space="preserve">des mesures de sécurité </w:t>
      </w:r>
      <w:r w:rsidR="00E84D5A">
        <w:rPr>
          <w:lang w:val="fr-FR"/>
        </w:rPr>
        <w:t>additionnelles</w:t>
      </w:r>
      <w:r w:rsidR="00B80897">
        <w:rPr>
          <w:lang w:val="fr-FR"/>
        </w:rPr>
        <w:t xml:space="preserve"> </w:t>
      </w:r>
      <w:r w:rsidRPr="00306B1F">
        <w:rPr>
          <w:lang w:val="fr-FR"/>
        </w:rPr>
        <w:t>à l’aide de la base de connaissance TRICK</w:t>
      </w:r>
      <w:r w:rsidR="005348C5" w:rsidRPr="00306B1F">
        <w:rPr>
          <w:lang w:val="fr-FR"/>
        </w:rPr>
        <w:t xml:space="preserve"> Service;</w:t>
      </w:r>
    </w:p>
    <w:p w14:paraId="52FCB681" w14:textId="6F2A56CC" w:rsidR="00173B00" w:rsidRPr="00306B1F" w:rsidRDefault="00E84D5A" w:rsidP="00851498">
      <w:pPr>
        <w:pStyle w:val="EnumerationL1"/>
        <w:rPr>
          <w:lang w:val="fr-FR"/>
        </w:rPr>
      </w:pPr>
      <w:r>
        <w:rPr>
          <w:lang w:val="fr-FR"/>
        </w:rPr>
        <w:t>V</w:t>
      </w:r>
      <w:r w:rsidR="005348C5" w:rsidRPr="00306B1F">
        <w:rPr>
          <w:lang w:val="fr-FR"/>
        </w:rPr>
        <w:t>alidation des résultats ;</w:t>
      </w:r>
    </w:p>
    <w:p w14:paraId="43F25EAF" w14:textId="29DCEF3A" w:rsidR="00173B00" w:rsidRPr="00306B1F" w:rsidRDefault="00E84D5A" w:rsidP="00851498">
      <w:pPr>
        <w:pStyle w:val="EnumerationL1"/>
        <w:rPr>
          <w:lang w:val="fr-FR"/>
        </w:rPr>
      </w:pPr>
      <w:r>
        <w:rPr>
          <w:lang w:val="fr-FR"/>
        </w:rPr>
        <w:t>V</w:t>
      </w:r>
      <w:r w:rsidR="00173B00" w:rsidRPr="00306B1F">
        <w:rPr>
          <w:lang w:val="fr-FR"/>
        </w:rPr>
        <w:t>alidation du plan de trait</w:t>
      </w:r>
      <w:r w:rsidR="005348C5" w:rsidRPr="00306B1F">
        <w:rPr>
          <w:lang w:val="fr-FR"/>
        </w:rPr>
        <w:t>ement des risques ;</w:t>
      </w:r>
    </w:p>
    <w:p w14:paraId="44274806" w14:textId="2F8D0AEA" w:rsidR="00173B00" w:rsidRPr="00306B1F" w:rsidRDefault="00173B00" w:rsidP="00851498">
      <w:pPr>
        <w:pStyle w:val="EnumerationL1"/>
        <w:rPr>
          <w:lang w:val="fr-FR"/>
        </w:rPr>
      </w:pPr>
      <w:r w:rsidRPr="00306B1F">
        <w:rPr>
          <w:lang w:val="fr-FR"/>
        </w:rPr>
        <w:t xml:space="preserve">Résumé </w:t>
      </w:r>
      <w:r w:rsidR="005348C5" w:rsidRPr="00306B1F">
        <w:rPr>
          <w:lang w:val="fr-FR"/>
        </w:rPr>
        <w:t>et présentation des conclusions.</w:t>
      </w:r>
    </w:p>
    <w:p w14:paraId="708627A0" w14:textId="7AB7908B" w:rsidR="009D72B3" w:rsidRPr="00306B1F" w:rsidRDefault="009D72B3" w:rsidP="00851498">
      <w:pPr>
        <w:pStyle w:val="Endlist"/>
        <w:rPr>
          <w:lang w:val="fr-FR"/>
        </w:rPr>
      </w:pPr>
    </w:p>
    <w:p w14:paraId="48921048" w14:textId="77777777" w:rsidR="00173B00" w:rsidRPr="00306B1F" w:rsidRDefault="00173B00" w:rsidP="00796370">
      <w:pPr>
        <w:pStyle w:val="Heading1"/>
        <w:rPr>
          <w:lang w:val="fr-FR"/>
        </w:rPr>
      </w:pPr>
      <w:bookmarkStart w:id="42" w:name="_Toc453669084"/>
      <w:bookmarkStart w:id="43" w:name="_Toc487101765"/>
      <w:r w:rsidRPr="00306B1F">
        <w:rPr>
          <w:lang w:val="fr-FR"/>
        </w:rPr>
        <w:lastRenderedPageBreak/>
        <w:t>Contexte du risque</w:t>
      </w:r>
      <w:bookmarkEnd w:id="42"/>
      <w:bookmarkEnd w:id="43"/>
    </w:p>
    <w:p w14:paraId="34ECF5A6" w14:textId="77777777" w:rsidR="00173B00" w:rsidRPr="00306B1F" w:rsidRDefault="00173B00" w:rsidP="00796370">
      <w:pPr>
        <w:pStyle w:val="Heading2"/>
        <w:rPr>
          <w:lang w:val="fr-FR"/>
        </w:rPr>
      </w:pPr>
      <w:bookmarkStart w:id="44" w:name="_Toc453669085"/>
      <w:bookmarkStart w:id="45" w:name="_Toc487101766"/>
      <w:r w:rsidRPr="00306B1F">
        <w:rPr>
          <w:lang w:val="fr-FR"/>
        </w:rPr>
        <w:t>Considérations générales</w:t>
      </w:r>
      <w:bookmarkEnd w:id="44"/>
      <w:bookmarkEnd w:id="45"/>
    </w:p>
    <w:p w14:paraId="149DD85D" w14:textId="65DE99ED" w:rsidR="006C401C" w:rsidRPr="00306B1F" w:rsidRDefault="0051312E" w:rsidP="006C401C">
      <w:pPr>
        <w:rPr>
          <w:lang w:val="fr-FR"/>
        </w:rPr>
      </w:pPr>
      <w:r>
        <w:rPr>
          <w:lang w:val="fr-FR"/>
        </w:rPr>
        <w:t>Le processus</w:t>
      </w:r>
      <w:r w:rsidR="006C401C" w:rsidRPr="00306B1F">
        <w:rPr>
          <w:lang w:val="fr-FR"/>
        </w:rPr>
        <w:t xml:space="preserve"> </w:t>
      </w:r>
      <w:r>
        <w:rPr>
          <w:lang w:val="fr-FR"/>
        </w:rPr>
        <w:t>d’analyse</w:t>
      </w:r>
      <w:r w:rsidR="00A93745">
        <w:rPr>
          <w:lang w:val="fr-FR"/>
        </w:rPr>
        <w:t xml:space="preserve"> des risques </w:t>
      </w:r>
      <w:r>
        <w:rPr>
          <w:lang w:val="fr-FR"/>
        </w:rPr>
        <w:t xml:space="preserve">consiste à </w:t>
      </w:r>
      <w:r w:rsidR="00A93745">
        <w:rPr>
          <w:lang w:val="fr-FR"/>
        </w:rPr>
        <w:t>réaliser une évaluation haut-niveau des risques en collaborations avec les propriétaires des actifs</w:t>
      </w:r>
      <w:r>
        <w:rPr>
          <w:lang w:val="fr-FR"/>
        </w:rPr>
        <w:t xml:space="preserve">, </w:t>
      </w:r>
      <w:r w:rsidR="00524DE8">
        <w:rPr>
          <w:lang w:val="fr-FR"/>
        </w:rPr>
        <w:t>à</w:t>
      </w:r>
      <w:r>
        <w:rPr>
          <w:lang w:val="fr-FR"/>
        </w:rPr>
        <w:t xml:space="preserve"> </w:t>
      </w:r>
      <w:r w:rsidR="00524DE8">
        <w:rPr>
          <w:lang w:val="fr-FR"/>
        </w:rPr>
        <w:t xml:space="preserve">peaufiner l’évaluation du niveau </w:t>
      </w:r>
      <w:r>
        <w:rPr>
          <w:lang w:val="fr-FR"/>
        </w:rPr>
        <w:t>du risque des systèmes de traitement c</w:t>
      </w:r>
      <w:r w:rsidR="008D40DB">
        <w:rPr>
          <w:lang w:val="fr-FR"/>
        </w:rPr>
        <w:t>ompris dans le périmètre de l’ét</w:t>
      </w:r>
      <w:r>
        <w:rPr>
          <w:lang w:val="fr-FR"/>
        </w:rPr>
        <w:t xml:space="preserve">ude, à définir le niveau d’acceptation du risque </w:t>
      </w:r>
      <w:r w:rsidR="008D40DB">
        <w:rPr>
          <w:lang w:val="fr-FR"/>
        </w:rPr>
        <w:t>souhaité</w:t>
      </w:r>
      <w:r>
        <w:rPr>
          <w:lang w:val="fr-FR"/>
        </w:rPr>
        <w:t xml:space="preserve"> et à formuler </w:t>
      </w:r>
      <w:r w:rsidR="008D40DB">
        <w:rPr>
          <w:lang w:val="fr-FR"/>
        </w:rPr>
        <w:t>un plan de traitement du risque pour atteindre ce niveau souhaite de risque.</w:t>
      </w:r>
    </w:p>
    <w:p w14:paraId="57035DA5" w14:textId="77777777" w:rsidR="00173B00" w:rsidRPr="00306B1F" w:rsidRDefault="00173B00" w:rsidP="005E30CA">
      <w:pPr>
        <w:rPr>
          <w:lang w:val="fr-FR"/>
        </w:rPr>
      </w:pPr>
      <w:r w:rsidRPr="00306B1F">
        <w:rPr>
          <w:lang w:val="fr-FR"/>
        </w:rPr>
        <w:t>L’approche pour l’évaluation des risques est une comb</w:t>
      </w:r>
      <w:r w:rsidR="0057738A" w:rsidRPr="00306B1F">
        <w:rPr>
          <w:lang w:val="fr-FR"/>
        </w:rPr>
        <w:t>inaison des méthodes suivantes :</w:t>
      </w:r>
    </w:p>
    <w:p w14:paraId="372C61CD" w14:textId="1F823618" w:rsidR="00173B00" w:rsidRPr="004F3C5E" w:rsidRDefault="00173B00" w:rsidP="004F3C5E">
      <w:pPr>
        <w:pStyle w:val="EnumerationL1"/>
        <w:numPr>
          <w:ilvl w:val="0"/>
          <w:numId w:val="20"/>
        </w:numPr>
        <w:rPr>
          <w:lang w:val="fr-FR"/>
        </w:rPr>
      </w:pPr>
      <w:r w:rsidRPr="004F3C5E">
        <w:rPr>
          <w:lang w:val="fr-FR"/>
        </w:rPr>
        <w:t>Identification de</w:t>
      </w:r>
      <w:r w:rsidR="00E27C87">
        <w:rPr>
          <w:lang w:val="fr-FR"/>
        </w:rPr>
        <w:t>s</w:t>
      </w:r>
      <w:r w:rsidRPr="004F3C5E">
        <w:rPr>
          <w:lang w:val="fr-FR"/>
        </w:rPr>
        <w:t xml:space="preserve"> risques selon la cartographie des menaces de la méthode MAGERIT et documentation de contre</w:t>
      </w:r>
      <w:r w:rsidR="00B646E0" w:rsidRPr="004F3C5E">
        <w:rPr>
          <w:lang w:val="fr-FR"/>
        </w:rPr>
        <w:t>-m</w:t>
      </w:r>
      <w:r w:rsidRPr="004F3C5E">
        <w:rPr>
          <w:lang w:val="fr-FR"/>
        </w:rPr>
        <w:t>esures dédiées en réunion d’expert</w:t>
      </w:r>
      <w:r w:rsidR="00B646E0" w:rsidRPr="004F3C5E">
        <w:rPr>
          <w:lang w:val="fr-FR"/>
        </w:rPr>
        <w:t>s.</w:t>
      </w:r>
    </w:p>
    <w:p w14:paraId="3CB0D921" w14:textId="77777777" w:rsidR="00173B00" w:rsidRPr="00306B1F" w:rsidRDefault="00173B00" w:rsidP="004F3C5E">
      <w:pPr>
        <w:pStyle w:val="EnumerationL1"/>
        <w:rPr>
          <w:lang w:val="fr-FR"/>
        </w:rPr>
      </w:pPr>
      <w:r w:rsidRPr="00306B1F">
        <w:rPr>
          <w:lang w:val="fr-FR"/>
        </w:rPr>
        <w:t>Estimation quantitative d</w:t>
      </w:r>
      <w:r w:rsidR="0057738A" w:rsidRPr="00306B1F">
        <w:rPr>
          <w:lang w:val="fr-FR"/>
        </w:rPr>
        <w:t>es risques par actif avec TRICK Service</w:t>
      </w:r>
      <w:r w:rsidRPr="00306B1F">
        <w:rPr>
          <w:lang w:val="fr-FR"/>
        </w:rPr>
        <w:t>.</w:t>
      </w:r>
    </w:p>
    <w:p w14:paraId="678690CA" w14:textId="77777777" w:rsidR="00863608" w:rsidRPr="00306B1F" w:rsidRDefault="00173B00" w:rsidP="004F3C5E">
      <w:pPr>
        <w:pStyle w:val="EnumerationL1"/>
        <w:rPr>
          <w:lang w:val="fr-FR"/>
        </w:rPr>
      </w:pPr>
      <w:r w:rsidRPr="00306B1F">
        <w:rPr>
          <w:lang w:val="fr-FR"/>
        </w:rPr>
        <w:t>Évaluation du niveau d’implémentation de</w:t>
      </w:r>
      <w:r w:rsidR="00863608" w:rsidRPr="00306B1F">
        <w:rPr>
          <w:lang w:val="fr-FR"/>
        </w:rPr>
        <w:t>s mesures de sécurité et estimation des coûts pour atteindre une conformité complète.</w:t>
      </w:r>
    </w:p>
    <w:p w14:paraId="306D925D" w14:textId="77777777" w:rsidR="00173B00" w:rsidRPr="00306B1F" w:rsidRDefault="00173B00" w:rsidP="004F3C5E">
      <w:pPr>
        <w:pStyle w:val="EnumerationL1"/>
        <w:rPr>
          <w:lang w:val="fr-FR"/>
        </w:rPr>
      </w:pPr>
      <w:r w:rsidRPr="00306B1F">
        <w:rPr>
          <w:lang w:val="fr-FR"/>
        </w:rPr>
        <w:t>Estimation de la rentabilité des mesures d</w:t>
      </w:r>
      <w:r w:rsidR="0057738A" w:rsidRPr="00306B1F">
        <w:rPr>
          <w:lang w:val="fr-FR"/>
        </w:rPr>
        <w:t>e sécurité avec TRICK Service</w:t>
      </w:r>
      <w:r w:rsidRPr="00306B1F">
        <w:rPr>
          <w:lang w:val="fr-FR"/>
        </w:rPr>
        <w:t>.</w:t>
      </w:r>
    </w:p>
    <w:p w14:paraId="7694D2B9" w14:textId="12EB2843" w:rsidR="00173B00" w:rsidRDefault="00173B00" w:rsidP="004F3C5E">
      <w:pPr>
        <w:pStyle w:val="EnumerationL1"/>
        <w:rPr>
          <w:lang w:val="fr-FR"/>
        </w:rPr>
      </w:pPr>
      <w:r w:rsidRPr="00306B1F">
        <w:rPr>
          <w:lang w:val="fr-FR"/>
        </w:rPr>
        <w:t>Pondération des mesures de sécurité en vue d’établir un plan de traitement des risques.</w:t>
      </w:r>
    </w:p>
    <w:p w14:paraId="62743D92" w14:textId="77777777" w:rsidR="00E27C87" w:rsidRPr="00306B1F" w:rsidRDefault="00E27C87" w:rsidP="00E27C87">
      <w:pPr>
        <w:pStyle w:val="Endlist"/>
        <w:rPr>
          <w:lang w:val="fr-FR"/>
        </w:rPr>
      </w:pPr>
    </w:p>
    <w:p w14:paraId="4664F459" w14:textId="77777777" w:rsidR="00173B00" w:rsidRPr="00306B1F" w:rsidRDefault="0057738A" w:rsidP="00130EC7">
      <w:pPr>
        <w:pStyle w:val="Heading2"/>
        <w:rPr>
          <w:lang w:val="fr-FR"/>
        </w:rPr>
      </w:pPr>
      <w:bookmarkStart w:id="46" w:name="_Toc453669086"/>
      <w:bookmarkStart w:id="47" w:name="_Toc487101767"/>
      <w:r w:rsidRPr="00306B1F">
        <w:rPr>
          <w:lang w:val="fr-FR"/>
        </w:rPr>
        <w:t>Critères de</w:t>
      </w:r>
      <w:r w:rsidR="00173B00" w:rsidRPr="00306B1F">
        <w:rPr>
          <w:lang w:val="fr-FR"/>
        </w:rPr>
        <w:t xml:space="preserve"> bases</w:t>
      </w:r>
      <w:bookmarkEnd w:id="46"/>
      <w:bookmarkEnd w:id="47"/>
    </w:p>
    <w:p w14:paraId="29FEDEF6" w14:textId="77777777" w:rsidR="00173B00" w:rsidRPr="00306B1F" w:rsidRDefault="00173B00" w:rsidP="00130EC7">
      <w:pPr>
        <w:pStyle w:val="Heading3"/>
        <w:rPr>
          <w:lang w:val="fr-FR"/>
        </w:rPr>
      </w:pPr>
      <w:bookmarkStart w:id="48" w:name="_Toc453669087"/>
      <w:bookmarkStart w:id="49" w:name="_Toc487101768"/>
      <w:r w:rsidRPr="00306B1F">
        <w:rPr>
          <w:lang w:val="fr-FR"/>
        </w:rPr>
        <w:t>Critère</w:t>
      </w:r>
      <w:r w:rsidR="00610041" w:rsidRPr="00306B1F">
        <w:rPr>
          <w:lang w:val="fr-FR"/>
        </w:rPr>
        <w:t>s</w:t>
      </w:r>
      <w:r w:rsidRPr="00306B1F">
        <w:rPr>
          <w:lang w:val="fr-FR"/>
        </w:rPr>
        <w:t xml:space="preserve"> d’évaluation des risques</w:t>
      </w:r>
      <w:bookmarkEnd w:id="48"/>
      <w:bookmarkEnd w:id="49"/>
    </w:p>
    <w:p w14:paraId="31BC5B09" w14:textId="113F9538" w:rsidR="00173B00" w:rsidRPr="00306B1F" w:rsidRDefault="00524DE8" w:rsidP="000E23F6">
      <w:pPr>
        <w:rPr>
          <w:lang w:val="fr-FR"/>
        </w:rPr>
      </w:pPr>
      <w:r>
        <w:rPr>
          <w:lang w:val="fr-FR"/>
        </w:rPr>
        <w:t>Dans cette première itération du processus, l</w:t>
      </w:r>
      <w:r w:rsidR="00173B00" w:rsidRPr="00306B1F">
        <w:rPr>
          <w:lang w:val="fr-FR"/>
        </w:rPr>
        <w:t>es risqu</w:t>
      </w:r>
      <w:r w:rsidR="0057738A" w:rsidRPr="00306B1F">
        <w:rPr>
          <w:lang w:val="fr-FR"/>
        </w:rPr>
        <w:t>es sont évalués en considérant :</w:t>
      </w:r>
    </w:p>
    <w:p w14:paraId="21FD2FAE" w14:textId="6067A4CF" w:rsidR="00173B00" w:rsidRPr="00306B1F" w:rsidRDefault="00173B00" w:rsidP="00B81036">
      <w:pPr>
        <w:pStyle w:val="BulletL1"/>
        <w:rPr>
          <w:lang w:val="fr-FR"/>
        </w:rPr>
      </w:pPr>
      <w:r w:rsidRPr="00306B1F">
        <w:rPr>
          <w:lang w:val="fr-FR"/>
        </w:rPr>
        <w:t>L’importance des informations pour</w:t>
      </w:r>
      <w:r w:rsidR="00130EC7" w:rsidRPr="00306B1F">
        <w:rPr>
          <w:lang w:val="fr-FR"/>
        </w:rPr>
        <w:t xml:space="preserve"> assurer le fonctionnement </w:t>
      </w:r>
      <w:r w:rsidR="008673DC" w:rsidRPr="00306B1F">
        <w:rPr>
          <w:lang w:val="fr-FR"/>
        </w:rPr>
        <w:t xml:space="preserve">de l’activité afférente à la </w:t>
      </w:r>
      <w:r w:rsidR="0057738A" w:rsidRPr="00306B1F">
        <w:rPr>
          <w:lang w:val="fr-FR"/>
        </w:rPr>
        <w:t>cible de l’analyse des risques</w:t>
      </w:r>
      <w:r w:rsidR="00615C1F" w:rsidRPr="00306B1F">
        <w:rPr>
          <w:lang w:val="fr-FR"/>
        </w:rPr>
        <w:t> ;</w:t>
      </w:r>
    </w:p>
    <w:p w14:paraId="091ADDA9" w14:textId="77777777" w:rsidR="00130EC7" w:rsidRPr="00306B1F" w:rsidRDefault="00173B00" w:rsidP="00B81036">
      <w:pPr>
        <w:pStyle w:val="BulletL1"/>
        <w:rPr>
          <w:lang w:val="fr-FR"/>
        </w:rPr>
      </w:pPr>
      <w:r w:rsidRPr="00306B1F">
        <w:rPr>
          <w:lang w:val="fr-FR"/>
        </w:rPr>
        <w:t>Les conséquences financières directes pour les r</w:t>
      </w:r>
      <w:r w:rsidR="00130EC7" w:rsidRPr="00306B1F">
        <w:rPr>
          <w:lang w:val="fr-FR"/>
        </w:rPr>
        <w:t>e</w:t>
      </w:r>
      <w:r w:rsidR="00615C1F" w:rsidRPr="00306B1F">
        <w:rPr>
          <w:lang w:val="fr-FR"/>
        </w:rPr>
        <w:t>cettes et dépenses ;</w:t>
      </w:r>
    </w:p>
    <w:p w14:paraId="66B65FC1" w14:textId="270F5C68" w:rsidR="00A923F5" w:rsidRPr="00306B1F" w:rsidRDefault="00615C1F" w:rsidP="00B81036">
      <w:pPr>
        <w:pStyle w:val="BulletL1"/>
        <w:rPr>
          <w:b/>
          <w:bCs/>
          <w:sz w:val="26"/>
          <w:szCs w:val="28"/>
          <w:lang w:val="fr-FR"/>
        </w:rPr>
      </w:pPr>
      <w:r w:rsidRPr="00306B1F">
        <w:rPr>
          <w:lang w:val="fr-FR"/>
        </w:rPr>
        <w:t>Les trois aspects de sécurité (confidentialité, intégrité, disponibilité).</w:t>
      </w:r>
    </w:p>
    <w:p w14:paraId="1358B855" w14:textId="77777777" w:rsidR="00B81036" w:rsidRPr="00306B1F" w:rsidRDefault="00B81036" w:rsidP="00B81036">
      <w:pPr>
        <w:pStyle w:val="Endlist"/>
        <w:rPr>
          <w:lang w:val="fr-FR"/>
        </w:rPr>
      </w:pPr>
    </w:p>
    <w:p w14:paraId="7D845443" w14:textId="77777777" w:rsidR="00173B00" w:rsidRPr="00306B1F" w:rsidRDefault="00173B00" w:rsidP="00130EC7">
      <w:pPr>
        <w:pStyle w:val="Heading3"/>
        <w:rPr>
          <w:lang w:val="fr-FR"/>
        </w:rPr>
      </w:pPr>
      <w:bookmarkStart w:id="50" w:name="_Ref394648435"/>
      <w:bookmarkStart w:id="51" w:name="_Toc453669088"/>
      <w:bookmarkStart w:id="52" w:name="_Toc487101769"/>
      <w:r w:rsidRPr="00306B1F">
        <w:rPr>
          <w:lang w:val="fr-FR"/>
        </w:rPr>
        <w:t>Critères d’impact</w:t>
      </w:r>
      <w:bookmarkEnd w:id="50"/>
      <w:bookmarkEnd w:id="51"/>
      <w:bookmarkEnd w:id="52"/>
    </w:p>
    <w:p w14:paraId="58A196C8" w14:textId="69BB71E4" w:rsidR="00173B00" w:rsidRPr="00306B1F" w:rsidRDefault="00173B00" w:rsidP="005E30CA">
      <w:pPr>
        <w:rPr>
          <w:lang w:val="fr-FR"/>
        </w:rPr>
      </w:pPr>
      <w:r w:rsidRPr="00306B1F">
        <w:rPr>
          <w:lang w:val="fr-FR"/>
        </w:rPr>
        <w:t xml:space="preserve">L’impact d’un incident de sécurité est estimé </w:t>
      </w:r>
      <w:r w:rsidR="00B646E0" w:rsidRPr="00306B1F">
        <w:rPr>
          <w:lang w:val="fr-FR"/>
        </w:rPr>
        <w:t>en matière</w:t>
      </w:r>
      <w:r w:rsidR="006F71D0">
        <w:rPr>
          <w:lang w:val="fr-FR"/>
        </w:rPr>
        <w:t xml:space="preserve"> de coût, c’est-à-dire de perte financière potentiel.</w:t>
      </w:r>
      <w:r w:rsidRPr="00306B1F">
        <w:rPr>
          <w:lang w:val="fr-FR"/>
        </w:rPr>
        <w:t xml:space="preserve"> Si cette estimation est trop incertaine, l’imp</w:t>
      </w:r>
      <w:r w:rsidR="006F71D0">
        <w:rPr>
          <w:lang w:val="fr-FR"/>
        </w:rPr>
        <w:t>act est estimé en attribuant un</w:t>
      </w:r>
      <w:r w:rsidRPr="00306B1F">
        <w:rPr>
          <w:lang w:val="fr-FR"/>
        </w:rPr>
        <w:t xml:space="preserve"> </w:t>
      </w:r>
      <w:r w:rsidR="00524DE8">
        <w:rPr>
          <w:lang w:val="fr-FR"/>
        </w:rPr>
        <w:t xml:space="preserve">niveau formel </w:t>
      </w:r>
      <w:r w:rsidR="00B80715">
        <w:rPr>
          <w:lang w:val="fr-FR"/>
        </w:rPr>
        <w:t xml:space="preserve">qualitatif </w:t>
      </w:r>
      <w:r w:rsidR="00524DE8">
        <w:rPr>
          <w:lang w:val="fr-FR"/>
        </w:rPr>
        <w:t>d’impact, à savoir</w:t>
      </w:r>
      <w:r w:rsidR="006F71D0">
        <w:rPr>
          <w:lang w:val="fr-FR"/>
        </w:rPr>
        <w:t> </w:t>
      </w:r>
      <w:r w:rsidRPr="00306B1F">
        <w:rPr>
          <w:lang w:val="fr-FR"/>
        </w:rPr>
        <w:t xml:space="preserve">: vital, extrêmement sérieux, très sérieux, sérieux, mineur, insignifiant. </w:t>
      </w:r>
      <w:r w:rsidR="00B80715">
        <w:rPr>
          <w:lang w:val="fr-FR"/>
        </w:rPr>
        <w:t xml:space="preserve">Cependant, bien que qualitatif en apparence, cette échelle est </w:t>
      </w:r>
      <w:r w:rsidRPr="00306B1F">
        <w:rPr>
          <w:lang w:val="fr-FR"/>
        </w:rPr>
        <w:t>une échelle logarithmique,</w:t>
      </w:r>
      <w:r w:rsidR="006F71D0">
        <w:rPr>
          <w:lang w:val="fr-FR"/>
        </w:rPr>
        <w:t xml:space="preserve"> pour laquelle </w:t>
      </w:r>
      <w:r w:rsidRPr="00306B1F">
        <w:rPr>
          <w:lang w:val="fr-FR"/>
        </w:rPr>
        <w:t xml:space="preserve">à chaque seuil est </w:t>
      </w:r>
      <w:r w:rsidR="006F71D0">
        <w:rPr>
          <w:lang w:val="fr-FR"/>
        </w:rPr>
        <w:t>associé</w:t>
      </w:r>
      <w:r w:rsidRPr="00306B1F">
        <w:rPr>
          <w:lang w:val="fr-FR"/>
        </w:rPr>
        <w:t xml:space="preserve"> une </w:t>
      </w:r>
      <w:r w:rsidR="006F71D0">
        <w:rPr>
          <w:lang w:val="fr-FR"/>
        </w:rPr>
        <w:t>estimation financière</w:t>
      </w:r>
      <w:r w:rsidRPr="00306B1F">
        <w:rPr>
          <w:lang w:val="fr-FR"/>
        </w:rPr>
        <w:t xml:space="preserve"> </w:t>
      </w:r>
      <w:r w:rsidR="00D20DC6">
        <w:rPr>
          <w:lang w:val="fr-FR"/>
        </w:rPr>
        <w:t xml:space="preserve">des pertes telles qu’elles pourraient être ressenties par l’organisation lors de de la survenance de tels impacts. Ces seuils seront généralement </w:t>
      </w:r>
      <w:r w:rsidR="00F24694">
        <w:rPr>
          <w:lang w:val="fr-FR"/>
        </w:rPr>
        <w:t>liés</w:t>
      </w:r>
      <w:r w:rsidR="00D20DC6">
        <w:rPr>
          <w:lang w:val="fr-FR"/>
        </w:rPr>
        <w:t xml:space="preserve"> à un pourcentage du chiffre d’affaire et aux conditions de pérennisation de l’activité</w:t>
      </w:r>
      <w:r w:rsidR="00B80715">
        <w:rPr>
          <w:lang w:val="fr-FR"/>
        </w:rPr>
        <w:t>.</w:t>
      </w:r>
    </w:p>
    <w:p w14:paraId="4A226E04" w14:textId="3617ABB3" w:rsidR="00173B00" w:rsidRPr="00306B1F" w:rsidRDefault="000C3601" w:rsidP="005E30CA">
      <w:pPr>
        <w:rPr>
          <w:lang w:val="fr-FR"/>
        </w:rPr>
      </w:pPr>
      <w:r>
        <w:rPr>
          <w:lang w:val="fr-FR"/>
        </w:rPr>
        <w:t xml:space="preserve">Note : </w:t>
      </w:r>
      <w:r w:rsidR="00751E71">
        <w:rPr>
          <w:lang w:val="fr-FR"/>
        </w:rPr>
        <w:t>Même si les impacts seront généralement calculé</w:t>
      </w:r>
      <w:r w:rsidR="00086739">
        <w:rPr>
          <w:lang w:val="fr-FR"/>
        </w:rPr>
        <w:t>s</w:t>
      </w:r>
      <w:r w:rsidR="00751E71">
        <w:rPr>
          <w:lang w:val="fr-FR"/>
        </w:rPr>
        <w:t xml:space="preserve"> en considérant les coûts associés à la perte d’une ou de plusieurs propriétés de </w:t>
      </w:r>
      <w:r w:rsidR="00173B00" w:rsidRPr="00306B1F">
        <w:rPr>
          <w:lang w:val="fr-FR"/>
        </w:rPr>
        <w:t>sécurité</w:t>
      </w:r>
      <w:r w:rsidR="00751E71">
        <w:rPr>
          <w:lang w:val="fr-FR"/>
        </w:rPr>
        <w:t xml:space="preserve"> des actifs</w:t>
      </w:r>
      <w:r w:rsidR="00173B00" w:rsidRPr="00306B1F">
        <w:rPr>
          <w:lang w:val="fr-FR"/>
        </w:rPr>
        <w:t xml:space="preserve">, </w:t>
      </w:r>
      <w:r w:rsidR="00751E71">
        <w:rPr>
          <w:lang w:val="fr-FR"/>
        </w:rPr>
        <w:t xml:space="preserve">à savoir </w:t>
      </w:r>
      <w:r w:rsidR="00173B00" w:rsidRPr="00306B1F">
        <w:rPr>
          <w:lang w:val="fr-FR"/>
        </w:rPr>
        <w:t>la confidentialité, l</w:t>
      </w:r>
      <w:r w:rsidR="00751E71">
        <w:rPr>
          <w:lang w:val="fr-FR"/>
        </w:rPr>
        <w:t xml:space="preserve">’intégrité, et la disponibilité, le </w:t>
      </w:r>
    </w:p>
    <w:p w14:paraId="25E376DB" w14:textId="37A901F8" w:rsidR="00173B00" w:rsidRDefault="00173B00" w:rsidP="00130EC7">
      <w:pPr>
        <w:pStyle w:val="Heading3"/>
        <w:rPr>
          <w:lang w:val="fr-FR"/>
        </w:rPr>
      </w:pPr>
      <w:bookmarkStart w:id="53" w:name="_Toc453669089"/>
      <w:bookmarkStart w:id="54" w:name="_Toc487101770"/>
      <w:r w:rsidRPr="00306B1F">
        <w:rPr>
          <w:lang w:val="fr-FR"/>
        </w:rPr>
        <w:t>Critère</w:t>
      </w:r>
      <w:r w:rsidR="00610041" w:rsidRPr="00306B1F">
        <w:rPr>
          <w:lang w:val="fr-FR"/>
        </w:rPr>
        <w:t>s</w:t>
      </w:r>
      <w:r w:rsidRPr="00306B1F">
        <w:rPr>
          <w:lang w:val="fr-FR"/>
        </w:rPr>
        <w:t xml:space="preserve"> d’acceptation du risque</w:t>
      </w:r>
      <w:bookmarkEnd w:id="53"/>
      <w:bookmarkEnd w:id="54"/>
    </w:p>
    <w:p w14:paraId="22537C83" w14:textId="05457B47" w:rsidR="00CD757E" w:rsidRPr="00306B1F" w:rsidRDefault="00865D9C" w:rsidP="006C156F">
      <w:pPr>
        <w:pStyle w:val="BodyOfText"/>
        <w:rPr>
          <w:lang w:val="fr-FR" w:eastAsia="fr-LU"/>
        </w:rPr>
      </w:pPr>
      <w:r>
        <w:rPr>
          <w:lang w:val="fr-FR" w:eastAsia="en-US"/>
        </w:rPr>
        <w:t>L</w:t>
      </w:r>
      <w:r w:rsidR="006C156F">
        <w:rPr>
          <w:lang w:val="fr-FR" w:eastAsia="en-US"/>
        </w:rPr>
        <w:t xml:space="preserve">es </w:t>
      </w:r>
      <w:r w:rsidR="00CD757E" w:rsidRPr="00306B1F">
        <w:rPr>
          <w:lang w:val="fr-FR" w:eastAsia="fr-LU"/>
        </w:rPr>
        <w:t xml:space="preserve">critères d’acceptation du risque </w:t>
      </w:r>
      <w:r>
        <w:rPr>
          <w:lang w:val="fr-FR" w:eastAsia="fr-LU"/>
        </w:rPr>
        <w:t>ont été définis comme suit</w:t>
      </w:r>
      <w:r w:rsidR="00CD757E" w:rsidRPr="00306B1F">
        <w:rPr>
          <w:lang w:val="fr-FR" w:eastAsia="fr-LU"/>
        </w:rPr>
        <w:t> :</w:t>
      </w:r>
    </w:p>
    <w:p w14:paraId="77DC75F8" w14:textId="275AA09D" w:rsidR="00173B00" w:rsidRPr="006C156F" w:rsidRDefault="00173B00" w:rsidP="006C156F">
      <w:pPr>
        <w:pStyle w:val="EnumerationL1"/>
        <w:numPr>
          <w:ilvl w:val="0"/>
          <w:numId w:val="21"/>
        </w:numPr>
        <w:rPr>
          <w:lang w:val="fr-FR"/>
        </w:rPr>
      </w:pPr>
      <w:r w:rsidRPr="006C156F">
        <w:rPr>
          <w:lang w:val="fr-FR"/>
        </w:rPr>
        <w:lastRenderedPageBreak/>
        <w:t xml:space="preserve">Les risques </w:t>
      </w:r>
      <w:r w:rsidR="00833D46" w:rsidRPr="006C156F">
        <w:rPr>
          <w:lang w:val="fr-FR"/>
        </w:rPr>
        <w:t>pour lesquels</w:t>
      </w:r>
      <w:r w:rsidR="00C437AF" w:rsidRPr="006C156F">
        <w:rPr>
          <w:lang w:val="fr-FR"/>
        </w:rPr>
        <w:t xml:space="preserve"> l’exposition de la </w:t>
      </w:r>
      <w:r w:rsidR="0057738A" w:rsidRPr="006C156F">
        <w:rPr>
          <w:lang w:val="fr-FR"/>
        </w:rPr>
        <w:t>cible</w:t>
      </w:r>
      <w:r w:rsidR="00126166" w:rsidRPr="006C156F">
        <w:rPr>
          <w:lang w:val="fr-FR"/>
        </w:rPr>
        <w:t xml:space="preserve"> </w:t>
      </w:r>
      <w:r w:rsidR="00C437AF" w:rsidRPr="006C156F">
        <w:rPr>
          <w:lang w:val="fr-FR"/>
        </w:rPr>
        <w:t>est évaluée</w:t>
      </w:r>
      <w:r w:rsidR="00126166" w:rsidRPr="006C156F">
        <w:rPr>
          <w:lang w:val="fr-FR"/>
        </w:rPr>
        <w:t xml:space="preserve"> </w:t>
      </w:r>
      <w:r w:rsidR="00224E96">
        <w:rPr>
          <w:lang w:val="fr-FR"/>
        </w:rPr>
        <w:t xml:space="preserve">comme faible ou très faible selon </w:t>
      </w:r>
      <w:r w:rsidR="001636B2">
        <w:rPr>
          <w:lang w:val="fr-FR"/>
        </w:rPr>
        <w:t>la première démarche</w:t>
      </w:r>
      <w:r w:rsidR="00224E96">
        <w:rPr>
          <w:lang w:val="fr-FR"/>
        </w:rPr>
        <w:t xml:space="preserve"> d’appréciation des risques (Methode MAGERIT cf. ) </w:t>
      </w:r>
      <w:r w:rsidRPr="006C156F">
        <w:rPr>
          <w:lang w:val="fr-FR"/>
        </w:rPr>
        <w:t>sont acceptés et non considérés explicitement dans le traitement des risques.</w:t>
      </w:r>
    </w:p>
    <w:p w14:paraId="5FA696C4" w14:textId="35C5A9C6" w:rsidR="00173B00" w:rsidRPr="00306B1F" w:rsidRDefault="00173B00" w:rsidP="006C156F">
      <w:pPr>
        <w:pStyle w:val="EnumerationL1"/>
        <w:rPr>
          <w:lang w:val="fr-FR"/>
        </w:rPr>
      </w:pPr>
      <w:r w:rsidRPr="00306B1F">
        <w:rPr>
          <w:lang w:val="fr-FR"/>
        </w:rPr>
        <w:t xml:space="preserve">Les risques dont </w:t>
      </w:r>
      <w:r w:rsidR="00C437AF" w:rsidRPr="00306B1F">
        <w:rPr>
          <w:lang w:val="fr-FR"/>
        </w:rPr>
        <w:t>l’exposition est</w:t>
      </w:r>
      <w:r w:rsidRPr="00306B1F">
        <w:rPr>
          <w:lang w:val="fr-FR"/>
        </w:rPr>
        <w:t xml:space="preserve"> </w:t>
      </w:r>
      <w:r w:rsidR="00223AC9">
        <w:rPr>
          <w:lang w:val="fr-FR"/>
        </w:rPr>
        <w:t>considérée</w:t>
      </w:r>
      <w:r w:rsidR="001636B2">
        <w:rPr>
          <w:lang w:val="fr-FR"/>
        </w:rPr>
        <w:t xml:space="preserve"> comme important</w:t>
      </w:r>
      <w:r w:rsidR="00426CAD">
        <w:rPr>
          <w:lang w:val="fr-FR"/>
        </w:rPr>
        <w:t>e</w:t>
      </w:r>
      <w:r w:rsidR="001636B2">
        <w:rPr>
          <w:lang w:val="fr-FR"/>
        </w:rPr>
        <w:t xml:space="preserve"> ou très important</w:t>
      </w:r>
      <w:r w:rsidR="00426CAD">
        <w:rPr>
          <w:lang w:val="fr-FR"/>
        </w:rPr>
        <w:t>e</w:t>
      </w:r>
      <w:r w:rsidR="001636B2">
        <w:rPr>
          <w:lang w:val="fr-FR"/>
        </w:rPr>
        <w:t xml:space="preserve"> </w:t>
      </w:r>
      <w:r w:rsidR="008F5855">
        <w:rPr>
          <w:lang w:val="fr-FR"/>
        </w:rPr>
        <w:t xml:space="preserve">selon la première démarche d’appréciation des risques </w:t>
      </w:r>
      <w:r w:rsidRPr="00306B1F">
        <w:rPr>
          <w:lang w:val="fr-FR"/>
        </w:rPr>
        <w:t xml:space="preserve">nécessitent </w:t>
      </w:r>
      <w:r w:rsidR="008F5855">
        <w:rPr>
          <w:lang w:val="fr-FR"/>
        </w:rPr>
        <w:t xml:space="preserve">que soient identifiées des </w:t>
      </w:r>
      <w:r w:rsidRPr="00306B1F">
        <w:rPr>
          <w:lang w:val="fr-FR"/>
        </w:rPr>
        <w:t>contre</w:t>
      </w:r>
      <w:r w:rsidR="00C437AF" w:rsidRPr="00306B1F">
        <w:rPr>
          <w:lang w:val="fr-FR"/>
        </w:rPr>
        <w:t>-</w:t>
      </w:r>
      <w:r w:rsidRPr="00306B1F">
        <w:rPr>
          <w:lang w:val="fr-FR"/>
        </w:rPr>
        <w:t>mesure</w:t>
      </w:r>
      <w:r w:rsidR="008F5855">
        <w:rPr>
          <w:lang w:val="fr-FR"/>
        </w:rPr>
        <w:t>s</w:t>
      </w:r>
      <w:r w:rsidR="00F601A0">
        <w:rPr>
          <w:lang w:val="fr-FR"/>
        </w:rPr>
        <w:t xml:space="preserve"> applicables</w:t>
      </w:r>
      <w:r w:rsidRPr="00306B1F">
        <w:rPr>
          <w:lang w:val="fr-FR"/>
        </w:rPr>
        <w:t xml:space="preserve">. Les risques </w:t>
      </w:r>
      <w:r w:rsidR="00223AC9">
        <w:rPr>
          <w:lang w:val="fr-FR"/>
        </w:rPr>
        <w:t xml:space="preserve">sont considérés comme acceptés si </w:t>
      </w:r>
      <w:r w:rsidR="00E407FB">
        <w:rPr>
          <w:lang w:val="fr-FR"/>
        </w:rPr>
        <w:t>le</w:t>
      </w:r>
      <w:r w:rsidR="00F601A0">
        <w:rPr>
          <w:lang w:val="fr-FR"/>
        </w:rPr>
        <w:t>s</w:t>
      </w:r>
      <w:r w:rsidR="00E407FB">
        <w:rPr>
          <w:lang w:val="fr-FR"/>
        </w:rPr>
        <w:t xml:space="preserve"> responsable</w:t>
      </w:r>
      <w:r w:rsidR="00F601A0">
        <w:rPr>
          <w:lang w:val="fr-FR"/>
        </w:rPr>
        <w:t>s</w:t>
      </w:r>
      <w:r w:rsidR="00E407FB">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E407FB" w:rsidRPr="00E407FB">
            <w:rPr>
              <w:lang w:val="fr-FR"/>
            </w:rPr>
            <w:t>Nom de l’organisation</w:t>
          </w:r>
        </w:sdtContent>
      </w:sdt>
      <w:r w:rsidR="00223AC9">
        <w:rPr>
          <w:lang w:val="fr-FR"/>
        </w:rPr>
        <w:t xml:space="preserve"> ont été formellement informés et qu’ils ont accepté l’implémentation des contremesures identifiées.</w:t>
      </w:r>
    </w:p>
    <w:p w14:paraId="126BFD6F" w14:textId="1EBA9721" w:rsidR="00C0155C" w:rsidRDefault="00173B00" w:rsidP="006C156F">
      <w:pPr>
        <w:pStyle w:val="EnumerationL1"/>
        <w:rPr>
          <w:lang w:val="fr-FR"/>
        </w:rPr>
      </w:pPr>
      <w:r w:rsidRPr="00306B1F">
        <w:rPr>
          <w:lang w:val="fr-FR"/>
        </w:rPr>
        <w:t>Les r</w:t>
      </w:r>
      <w:r w:rsidR="00426CAD">
        <w:rPr>
          <w:lang w:val="fr-FR"/>
        </w:rPr>
        <w:t xml:space="preserve">isques considérés comme normaux </w:t>
      </w:r>
      <w:r w:rsidRPr="00306B1F">
        <w:rPr>
          <w:lang w:val="fr-FR"/>
        </w:rPr>
        <w:t xml:space="preserve">sont acceptés dès que </w:t>
      </w:r>
      <w:r w:rsidR="00C0155C">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C0155C" w:rsidRPr="00E407FB">
            <w:rPr>
              <w:lang w:val="fr-FR"/>
            </w:rPr>
            <w:t>Nom de l’organisation</w:t>
          </w:r>
        </w:sdtContent>
      </w:sdt>
      <w:r w:rsidRPr="00306B1F">
        <w:rPr>
          <w:lang w:val="fr-FR"/>
        </w:rPr>
        <w:t xml:space="preserve"> est informée de l’estimation du risque et </w:t>
      </w:r>
      <w:r w:rsidR="00C61F6D" w:rsidRPr="00306B1F">
        <w:rPr>
          <w:lang w:val="fr-FR"/>
        </w:rPr>
        <w:t>que</w:t>
      </w:r>
      <w:r w:rsidR="00C0155C">
        <w:rPr>
          <w:lang w:val="fr-FR"/>
        </w:rPr>
        <w:t> :</w:t>
      </w:r>
    </w:p>
    <w:p w14:paraId="5BF0792B" w14:textId="477E956A" w:rsidR="00C0155C" w:rsidRDefault="00C57E6B" w:rsidP="00C0155C">
      <w:pPr>
        <w:pStyle w:val="EnumerationL2"/>
        <w:rPr>
          <w:lang w:val="fr-FR"/>
        </w:rPr>
      </w:pPr>
      <w:r w:rsidRPr="00306B1F">
        <w:rPr>
          <w:lang w:val="fr-FR"/>
        </w:rPr>
        <w:t xml:space="preserve"> </w:t>
      </w:r>
      <w:r w:rsidR="00C61F6D" w:rsidRPr="00306B1F">
        <w:rPr>
          <w:lang w:val="fr-FR"/>
        </w:rPr>
        <w:t>s</w:t>
      </w:r>
      <w:r w:rsidR="00173B00" w:rsidRPr="00306B1F">
        <w:rPr>
          <w:lang w:val="fr-FR"/>
        </w:rPr>
        <w:t xml:space="preserve">oit </w:t>
      </w:r>
      <w:r w:rsidR="00C0155C">
        <w:rPr>
          <w:lang w:val="fr-FR"/>
        </w:rPr>
        <w:t xml:space="preserve">l’implémentation de </w:t>
      </w:r>
      <w:r w:rsidR="00173B00" w:rsidRPr="00306B1F">
        <w:rPr>
          <w:lang w:val="fr-FR"/>
        </w:rPr>
        <w:t xml:space="preserve">toutes les mesures de sécurité prévues dans </w:t>
      </w:r>
      <w:r w:rsidR="00C0155C">
        <w:rPr>
          <w:lang w:val="fr-FR"/>
        </w:rPr>
        <w:t>les normes et règlement</w:t>
      </w:r>
      <w:r w:rsidR="00591316">
        <w:rPr>
          <w:lang w:val="fr-FR"/>
        </w:rPr>
        <w:t xml:space="preserve"> et estimées</w:t>
      </w:r>
      <w:r w:rsidR="00173B00" w:rsidRPr="00306B1F">
        <w:rPr>
          <w:lang w:val="fr-FR"/>
        </w:rPr>
        <w:t xml:space="preserve"> </w:t>
      </w:r>
      <w:r w:rsidRPr="00306B1F">
        <w:rPr>
          <w:lang w:val="fr-FR"/>
        </w:rPr>
        <w:t>comme r</w:t>
      </w:r>
      <w:r w:rsidR="0057738A" w:rsidRPr="00306B1F">
        <w:rPr>
          <w:lang w:val="fr-FR"/>
        </w:rPr>
        <w:t>entables avec la méthode TRICK Service</w:t>
      </w:r>
      <w:r w:rsidR="00591316">
        <w:rPr>
          <w:lang w:val="fr-FR"/>
        </w:rPr>
        <w:t xml:space="preserve"> a été planifiée</w:t>
      </w:r>
      <w:r w:rsidR="00C0155C">
        <w:rPr>
          <w:lang w:val="fr-FR"/>
        </w:rPr>
        <w:t>,</w:t>
      </w:r>
    </w:p>
    <w:p w14:paraId="14F2B7CB" w14:textId="64E11927" w:rsidR="00173B00" w:rsidRDefault="00173B00" w:rsidP="00C0155C">
      <w:pPr>
        <w:pStyle w:val="EnumerationL2"/>
        <w:rPr>
          <w:lang w:val="fr-FR"/>
        </w:rPr>
      </w:pPr>
      <w:r w:rsidRPr="00306B1F">
        <w:rPr>
          <w:lang w:val="fr-FR"/>
        </w:rPr>
        <w:t xml:space="preserve">soit </w:t>
      </w:r>
      <w:r w:rsidR="00FA5923" w:rsidRPr="00306B1F">
        <w:rPr>
          <w:lang w:val="fr-FR"/>
        </w:rPr>
        <w:t>que s</w:t>
      </w:r>
      <w:r w:rsidRPr="00306B1F">
        <w:rPr>
          <w:lang w:val="fr-FR"/>
        </w:rPr>
        <w:t xml:space="preserve">uffisamment de mesures </w:t>
      </w:r>
      <w:r w:rsidR="00591316">
        <w:rPr>
          <w:lang w:val="fr-FR"/>
        </w:rPr>
        <w:t>ont</w:t>
      </w:r>
      <w:r w:rsidR="00FA5923" w:rsidRPr="00306B1F">
        <w:rPr>
          <w:lang w:val="fr-FR"/>
        </w:rPr>
        <w:t xml:space="preserve"> été planifiée</w:t>
      </w:r>
      <w:r w:rsidR="001961C7" w:rsidRPr="00306B1F">
        <w:rPr>
          <w:lang w:val="fr-FR"/>
        </w:rPr>
        <w:t xml:space="preserve">s </w:t>
      </w:r>
      <w:r w:rsidR="00FA5923" w:rsidRPr="00306B1F">
        <w:rPr>
          <w:lang w:val="fr-FR"/>
        </w:rPr>
        <w:t>p</w:t>
      </w:r>
      <w:r w:rsidRPr="00306B1F">
        <w:rPr>
          <w:lang w:val="fr-FR"/>
        </w:rPr>
        <w:t xml:space="preserve">our que les pertes annuelles soient inférieures à </w:t>
      </w:r>
      <w:r w:rsidR="00EE1664" w:rsidRPr="00FB3FCF">
        <w:rPr>
          <w:highlight w:val="yellow"/>
          <w:lang w:val="fr-FR"/>
        </w:rPr>
        <w:t>**.*</w:t>
      </w:r>
      <w:r w:rsidR="00EE1664">
        <w:rPr>
          <w:lang w:val="fr-FR"/>
        </w:rPr>
        <w:t xml:space="preserve"> k€ , </w:t>
      </w:r>
      <w:r w:rsidR="00FB3FCF">
        <w:rPr>
          <w:lang w:val="fr-FR"/>
        </w:rPr>
        <w:t>seuil</w:t>
      </w:r>
      <w:r w:rsidR="00EE1664">
        <w:rPr>
          <w:lang w:val="fr-FR"/>
        </w:rPr>
        <w:t xml:space="preserve"> </w:t>
      </w:r>
      <w:r w:rsidR="00FB3FCF">
        <w:rPr>
          <w:lang w:val="fr-FR"/>
        </w:rPr>
        <w:t xml:space="preserve">correspondant à une perte </w:t>
      </w:r>
      <w:r w:rsidR="000C4F6A">
        <w:rPr>
          <w:lang w:val="fr-FR"/>
        </w:rPr>
        <w:t xml:space="preserve">connue et </w:t>
      </w:r>
      <w:r w:rsidR="00FB3FCF">
        <w:rPr>
          <w:lang w:val="fr-FR"/>
        </w:rPr>
        <w:t xml:space="preserve">acceptable </w:t>
      </w:r>
      <w:r w:rsidR="000C4F6A">
        <w:rPr>
          <w:lang w:val="fr-FR"/>
        </w:rPr>
        <w:t xml:space="preserve">relativement au </w:t>
      </w:r>
      <w:r w:rsidR="00FB3FCF">
        <w:rPr>
          <w:lang w:val="fr-FR"/>
        </w:rPr>
        <w:t>chiffre d’affaire de l’organisation (% du chiffre d’affaire).</w:t>
      </w:r>
    </w:p>
    <w:p w14:paraId="2A8EE92D" w14:textId="1BF418A8" w:rsidR="000C4F6A" w:rsidRPr="00306B1F"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3B02BF">
        <w:rPr>
          <w:color w:val="7030A0"/>
          <w:lang w:val="fr-FR"/>
        </w:rPr>
        <w:t>Note :</w:t>
      </w:r>
      <w:r>
        <w:rPr>
          <w:lang w:val="fr-FR"/>
        </w:rPr>
        <w:t xml:space="preserve"> </w:t>
      </w:r>
      <w:r w:rsidR="007F7A21">
        <w:rPr>
          <w:lang w:val="fr-FR"/>
        </w:rPr>
        <w:t xml:space="preserve">un niveau de </w:t>
      </w:r>
      <w:r>
        <w:rPr>
          <w:lang w:val="fr-FR"/>
        </w:rPr>
        <w:t xml:space="preserve">risques supérieur </w:t>
      </w:r>
      <w:r w:rsidR="007F7A21">
        <w:rPr>
          <w:lang w:val="fr-FR"/>
        </w:rPr>
        <w:t xml:space="preserve">de </w:t>
      </w:r>
      <w:r w:rsidR="007F7A21" w:rsidRPr="00527AA4">
        <w:rPr>
          <w:highlight w:val="yellow"/>
          <w:lang w:val="fr-FR"/>
        </w:rPr>
        <w:t>**.*</w:t>
      </w:r>
      <w:r w:rsidR="007F7A21">
        <w:rPr>
          <w:lang w:val="fr-FR"/>
        </w:rPr>
        <w:t xml:space="preserve"> k</w:t>
      </w:r>
      <w:r w:rsidR="007F7A21">
        <w:rPr>
          <w:color w:val="7030A0"/>
          <w:lang w:val="fr-FR"/>
        </w:rPr>
        <w:t xml:space="preserve">€ </w:t>
      </w:r>
      <w:r>
        <w:rPr>
          <w:lang w:val="fr-FR"/>
        </w:rPr>
        <w:t>à la limite pré</w:t>
      </w:r>
      <w:r w:rsidR="007F7A21">
        <w:rPr>
          <w:lang w:val="fr-FR"/>
        </w:rPr>
        <w:t>cédente peu</w:t>
      </w:r>
      <w:r>
        <w:rPr>
          <w:lang w:val="fr-FR"/>
        </w:rPr>
        <w:t xml:space="preserve">t temporairement </w:t>
      </w:r>
      <w:r w:rsidR="00371239">
        <w:rPr>
          <w:lang w:val="fr-FR"/>
        </w:rPr>
        <w:t xml:space="preserve">subsister </w:t>
      </w:r>
      <w:r w:rsidR="003B02BF">
        <w:rPr>
          <w:lang w:val="fr-FR"/>
        </w:rPr>
        <w:t>à condition que</w:t>
      </w:r>
      <w:r>
        <w:rPr>
          <w:lang w:val="fr-FR"/>
        </w:rPr>
        <w:t xml:space="preserve"> </w:t>
      </w:r>
      <w:r w:rsidR="00371239">
        <w:rPr>
          <w:lang w:val="fr-FR"/>
        </w:rPr>
        <w:t>l’organisation a</w:t>
      </w:r>
      <w:r w:rsidR="003B02BF">
        <w:rPr>
          <w:lang w:val="fr-FR"/>
        </w:rPr>
        <w:t>it</w:t>
      </w:r>
      <w:r w:rsidR="00371239">
        <w:rPr>
          <w:lang w:val="fr-FR"/>
        </w:rPr>
        <w:t xml:space="preserve"> formellement accepté un plan de traitement des risques destiné à </w:t>
      </w:r>
      <w:r w:rsidR="003B02BF">
        <w:rPr>
          <w:lang w:val="fr-FR"/>
        </w:rPr>
        <w:t xml:space="preserve">les réduire en deçà de cette limite et endéans de </w:t>
      </w:r>
      <w:r w:rsidR="003B02BF" w:rsidRPr="00527AA4">
        <w:rPr>
          <w:highlight w:val="yellow"/>
          <w:lang w:val="fr-FR"/>
        </w:rPr>
        <w:t>**</w:t>
      </w:r>
      <w:r w:rsidR="003B02BF">
        <w:rPr>
          <w:lang w:val="fr-FR"/>
        </w:rPr>
        <w:t xml:space="preserve"> mois.</w:t>
      </w:r>
    </w:p>
    <w:p w14:paraId="11B74249" w14:textId="77777777" w:rsidR="00B81036" w:rsidRPr="00306B1F" w:rsidRDefault="00B81036" w:rsidP="00B81036">
      <w:pPr>
        <w:pStyle w:val="Endlist"/>
        <w:rPr>
          <w:lang w:val="fr-FR"/>
        </w:rPr>
      </w:pPr>
    </w:p>
    <w:p w14:paraId="2FDA66A9" w14:textId="77777777" w:rsidR="00173B00" w:rsidRPr="00306B1F" w:rsidRDefault="008127E7" w:rsidP="00130EC7">
      <w:pPr>
        <w:pStyle w:val="Heading2"/>
        <w:rPr>
          <w:lang w:val="fr-FR"/>
        </w:rPr>
      </w:pPr>
      <w:bookmarkStart w:id="55" w:name="_Toc453669090"/>
      <w:bookmarkStart w:id="56" w:name="_Toc487101771"/>
      <w:r w:rsidRPr="00306B1F">
        <w:rPr>
          <w:lang w:val="fr-FR"/>
        </w:rPr>
        <w:t xml:space="preserve">Description de la </w:t>
      </w:r>
      <w:r w:rsidR="004C4D50" w:rsidRPr="00306B1F">
        <w:rPr>
          <w:lang w:val="fr-FR"/>
        </w:rPr>
        <w:t>cible</w:t>
      </w:r>
      <w:bookmarkEnd w:id="55"/>
      <w:bookmarkEnd w:id="56"/>
    </w:p>
    <w:p w14:paraId="6386EC84" w14:textId="5D249D05" w:rsidR="00FC0D90" w:rsidRPr="00306B1F" w:rsidRDefault="006D471C" w:rsidP="005E30CA">
      <w:pPr>
        <w:rPr>
          <w:lang w:val="fr-FR" w:eastAsia="fr-LU"/>
        </w:rPr>
      </w:pPr>
      <w:r w:rsidRPr="00306B1F">
        <w:rPr>
          <w:lang w:val="fr-FR" w:eastAsia="fr-LU"/>
        </w:rPr>
        <w:t>Le tableau ci-dessous résume les principales caractéristiques ainsi que les contraintes pour l’</w:t>
      </w:r>
      <w:r w:rsidR="006C13E9" w:rsidRPr="00306B1F">
        <w:rPr>
          <w:lang w:val="fr-FR" w:eastAsia="fr-LU"/>
        </w:rPr>
        <w:t>appréciation et le traitement des risques</w:t>
      </w:r>
      <w:r w:rsidRPr="00306B1F">
        <w:rPr>
          <w:lang w:val="fr-FR" w:eastAsia="fr-LU"/>
        </w:rPr>
        <w:t xml:space="preserve"> de la </w:t>
      </w:r>
      <w:r w:rsidR="004C4D50" w:rsidRPr="00306B1F">
        <w:rPr>
          <w:lang w:val="fr-FR" w:eastAsia="fr-LU"/>
        </w:rPr>
        <w:t xml:space="preserve">cible </w:t>
      </w:r>
      <w:r w:rsidRPr="00306B1F">
        <w:rPr>
          <w:lang w:val="fr-FR" w:eastAsia="fr-LU"/>
        </w:rPr>
        <w:t>et de son environnement</w:t>
      </w:r>
      <w:r w:rsidR="00473392" w:rsidRPr="00306B1F">
        <w:rPr>
          <w:lang w:val="fr-FR" w:eastAsia="fr-LU"/>
        </w:rPr>
        <w:t>.</w:t>
      </w:r>
    </w:p>
    <w:p w14:paraId="3D302620" w14:textId="2C9373B4" w:rsidR="004532F8" w:rsidRPr="00306B1F" w:rsidRDefault="004532F8" w:rsidP="004532F8">
      <w:pPr>
        <w:pStyle w:val="Caption"/>
        <w:rPr>
          <w:lang w:val="fr-FR"/>
        </w:rPr>
      </w:pPr>
      <w:bookmarkStart w:id="57" w:name="Scope"/>
      <w:bookmarkStart w:id="58" w:name="_Toc487101810"/>
      <w:bookmarkStart w:id="59" w:name="_Ref394648234"/>
      <w:bookmarkStart w:id="60" w:name="_Toc453669092"/>
      <w:bookmarkEnd w:id="5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w:t>
      </w:r>
      <w:r w:rsidRPr="00306B1F">
        <w:rPr>
          <w:lang w:val="fr-FR"/>
        </w:rPr>
        <w:fldChar w:fldCharType="end"/>
      </w:r>
      <w:r w:rsidR="00200CAA" w:rsidRPr="00306B1F">
        <w:rPr>
          <w:lang w:val="fr-FR"/>
        </w:rPr>
        <w:t> : </w:t>
      </w:r>
      <w:r w:rsidRPr="00306B1F">
        <w:rPr>
          <w:lang w:val="fr-FR"/>
        </w:rPr>
        <w:t>Considérations générales sur l’envergure de l’analyse de risque</w:t>
      </w:r>
      <w:bookmarkEnd w:id="58"/>
    </w:p>
    <w:p w14:paraId="4587E0B0" w14:textId="72F11DC9" w:rsidR="00173B00" w:rsidRDefault="00173B00" w:rsidP="00024158">
      <w:pPr>
        <w:pStyle w:val="Heading1"/>
        <w:rPr>
          <w:lang w:val="fr-FR"/>
        </w:rPr>
      </w:pPr>
      <w:bookmarkStart w:id="61" w:name="_Toc453669094"/>
      <w:bookmarkStart w:id="62" w:name="_Toc487101772"/>
      <w:bookmarkEnd w:id="59"/>
      <w:bookmarkEnd w:id="60"/>
      <w:r w:rsidRPr="00306B1F">
        <w:rPr>
          <w:lang w:val="fr-FR"/>
        </w:rPr>
        <w:lastRenderedPageBreak/>
        <w:t>Appréciations des risques</w:t>
      </w:r>
      <w:bookmarkEnd w:id="61"/>
      <w:bookmarkEnd w:id="62"/>
    </w:p>
    <w:p w14:paraId="2710956B" w14:textId="7CFAE892" w:rsidR="009C4635" w:rsidRDefault="0009046F" w:rsidP="009C4635">
      <w:pPr>
        <w:pStyle w:val="BodyOfText"/>
        <w:rPr>
          <w:lang w:val="fr-FR"/>
        </w:rPr>
      </w:pPr>
      <w:r>
        <w:rPr>
          <w:lang w:val="fr-FR"/>
        </w:rPr>
        <w:t>L’appréciation des risques est composée de trois phases distinctes permettant d’identifier, d’analyser et d’évaluer les risques</w:t>
      </w:r>
      <w:r w:rsidR="00373099">
        <w:rPr>
          <w:lang w:val="fr-FR"/>
        </w:rPr>
        <w:t>.</w:t>
      </w:r>
    </w:p>
    <w:p w14:paraId="40B919BB" w14:textId="10496F4E" w:rsidR="00373099" w:rsidRDefault="00373099" w:rsidP="00373099">
      <w:pPr>
        <w:pStyle w:val="Heading2"/>
        <w:rPr>
          <w:lang w:val="fr-FR"/>
        </w:rPr>
      </w:pPr>
      <w:bookmarkStart w:id="63" w:name="_Toc487101773"/>
      <w:r>
        <w:rPr>
          <w:lang w:val="fr-FR"/>
        </w:rPr>
        <w:t>Réunion d’appréciation des risques</w:t>
      </w:r>
      <w:bookmarkEnd w:id="63"/>
    </w:p>
    <w:p w14:paraId="6C3FC7E5" w14:textId="5531FFCF" w:rsidR="00373099" w:rsidRDefault="00373099" w:rsidP="00373099">
      <w:pPr>
        <w:pStyle w:val="BodyOfText"/>
        <w:rPr>
          <w:lang w:val="fr-FR"/>
        </w:rPr>
      </w:pPr>
      <w:r>
        <w:rPr>
          <w:lang w:val="fr-FR"/>
        </w:rPr>
        <w:t>L’appréciation des risques a été effectuée lors de réunion avec des experts</w:t>
      </w:r>
      <w:r w:rsidR="00824F0C">
        <w:rPr>
          <w:lang w:val="fr-FR"/>
        </w:rPr>
        <w:t xml:space="preserve"> métiers</w:t>
      </w:r>
      <w:r>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386DED"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386DED" w:rsidRDefault="00386DED" w:rsidP="008A6048">
            <w:pPr>
              <w:pStyle w:val="TabHeader1"/>
              <w:rPr>
                <w:lang w:val="fr-FR"/>
              </w:rPr>
            </w:pPr>
            <w:r w:rsidRPr="00386DED">
              <w:rPr>
                <w:lang w:val="fr-FR"/>
              </w:rPr>
              <w:t>Dé</w:t>
            </w:r>
            <w:r w:rsidR="008A6048" w:rsidRPr="00386DED">
              <w:rPr>
                <w:lang w:val="fr-FR"/>
              </w:rPr>
              <w:t>partment</w:t>
            </w:r>
          </w:p>
        </w:tc>
        <w:tc>
          <w:tcPr>
            <w:tcW w:w="5812" w:type="dxa"/>
          </w:tcPr>
          <w:p w14:paraId="7085D3FE" w14:textId="77777777" w:rsidR="008A6048" w:rsidRPr="00386DED"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5922B813" w14:textId="20BE412B" w:rsidR="008A6048" w:rsidRPr="00386DED"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8A6048" w:rsidRPr="00386DED"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386DED" w:rsidRDefault="008A6048" w:rsidP="008A6048">
            <w:pPr>
              <w:pStyle w:val="TabText1"/>
              <w:rPr>
                <w:lang w:val="fr-FR"/>
              </w:rPr>
            </w:pPr>
          </w:p>
        </w:tc>
        <w:tc>
          <w:tcPr>
            <w:tcW w:w="5812" w:type="dxa"/>
          </w:tcPr>
          <w:p w14:paraId="2D690C7F" w14:textId="77777777" w:rsidR="008A6048" w:rsidRPr="00386DED"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624822986"/>
              <w:placeholder>
                <w:docPart w:val="C45FC0E7419244799A71F63A4874F087"/>
              </w:placeholder>
              <w:date>
                <w:dateFormat w:val="dd/MM/yyyy"/>
                <w:lid w:val="fr-FR"/>
                <w:storeMappedDataAs w:val="dateTime"/>
                <w:calendar w:val="gregorian"/>
              </w:date>
            </w:sdtPr>
            <w:sdtEndPr/>
            <w:sdtContent>
              <w:p w14:paraId="59FC5792"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103893836"/>
              <w:placeholder>
                <w:docPart w:val="C45FC0E7419244799A71F63A4874F087"/>
              </w:placeholder>
              <w:date>
                <w:dateFormat w:val="dd/MM/yyyy"/>
                <w:lid w:val="fr-FR"/>
                <w:storeMappedDataAs w:val="dateTime"/>
                <w:calendar w:val="gregorian"/>
              </w:date>
            </w:sdtPr>
            <w:sdtEndPr/>
            <w:sdtContent>
              <w:p w14:paraId="40B8574D"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tc>
      </w:tr>
      <w:tr w:rsidR="008A6048" w:rsidRPr="00386DED"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386DED" w:rsidRDefault="008A6048" w:rsidP="008A6048">
            <w:pPr>
              <w:pStyle w:val="TabText1"/>
              <w:rPr>
                <w:lang w:val="fr-FR"/>
              </w:rPr>
            </w:pPr>
          </w:p>
        </w:tc>
        <w:tc>
          <w:tcPr>
            <w:tcW w:w="5812" w:type="dxa"/>
          </w:tcPr>
          <w:p w14:paraId="2FFBA4D9" w14:textId="77777777" w:rsidR="008A6048" w:rsidRPr="00386DED"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071237884"/>
              <w:placeholder>
                <w:docPart w:val="E4901E52D77C4A7092B2DD02DDDC98AE"/>
              </w:placeholder>
              <w:date>
                <w:dateFormat w:val="dd/MM/yyyy"/>
                <w:lid w:val="fr-FR"/>
                <w:storeMappedDataAs w:val="dateTime"/>
                <w:calendar w:val="gregorian"/>
              </w:date>
            </w:sdtPr>
            <w:sdtEndPr/>
            <w:sdtContent>
              <w:p w14:paraId="63EFEE66" w14:textId="77777777" w:rsidR="008A6048" w:rsidRPr="00386DED" w:rsidRDefault="008A6048" w:rsidP="008A6048">
                <w:pPr>
                  <w:pStyle w:val="Meeting"/>
                  <w:numPr>
                    <w:ilvl w:val="0"/>
                    <w:numId w:val="29"/>
                  </w:numPr>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2116556835"/>
              <w:placeholder>
                <w:docPart w:val="E4901E52D77C4A7092B2DD02DDDC98AE"/>
              </w:placeholder>
              <w:date>
                <w:dateFormat w:val="dd/MM/yyyy"/>
                <w:lid w:val="fr-FR"/>
                <w:storeMappedDataAs w:val="dateTime"/>
                <w:calendar w:val="gregorian"/>
              </w:date>
            </w:sdtPr>
            <w:sdtEndPr/>
            <w:sdtContent>
              <w:p w14:paraId="0699A988"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1205995537"/>
              <w:placeholder>
                <w:docPart w:val="E4901E52D77C4A7092B2DD02DDDC98AE"/>
              </w:placeholder>
              <w:date>
                <w:dateFormat w:val="dd/MM/yyyy"/>
                <w:lid w:val="fr-FR"/>
                <w:storeMappedDataAs w:val="dateTime"/>
                <w:calendar w:val="gregorian"/>
              </w:date>
            </w:sdtPr>
            <w:sdtEndPr/>
            <w:sdtContent>
              <w:p w14:paraId="50097E27"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tc>
      </w:tr>
      <w:tr w:rsidR="008A6048" w:rsidRPr="00386DED"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386DED" w:rsidRDefault="008A6048" w:rsidP="008A6048">
            <w:pPr>
              <w:pStyle w:val="TabText1"/>
              <w:rPr>
                <w:lang w:val="fr-FR"/>
              </w:rPr>
            </w:pPr>
          </w:p>
        </w:tc>
        <w:tc>
          <w:tcPr>
            <w:tcW w:w="5812" w:type="dxa"/>
          </w:tcPr>
          <w:p w14:paraId="16D90893" w14:textId="77777777" w:rsidR="008A6048" w:rsidRPr="00386DED"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809083796"/>
              <w:placeholder>
                <w:docPart w:val="8D8CBA3E7DCE444F827CA5A7210D69C1"/>
              </w:placeholder>
              <w:date>
                <w:dateFormat w:val="dd/MM/yyyy"/>
                <w:lid w:val="fr-FR"/>
                <w:storeMappedDataAs w:val="dateTime"/>
                <w:calendar w:val="gregorian"/>
              </w:date>
            </w:sdtPr>
            <w:sdtEndPr/>
            <w:sdtContent>
              <w:p w14:paraId="1F2AB23E" w14:textId="77777777" w:rsidR="008A6048" w:rsidRPr="00386DED" w:rsidRDefault="008A6048" w:rsidP="008A6048">
                <w:pPr>
                  <w:pStyle w:val="Meeting"/>
                  <w:numPr>
                    <w:ilvl w:val="0"/>
                    <w:numId w:val="30"/>
                  </w:numPr>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1469046158"/>
              <w:placeholder>
                <w:docPart w:val="8D8CBA3E7DCE444F827CA5A7210D69C1"/>
              </w:placeholder>
              <w:date>
                <w:dateFormat w:val="dd/MM/yyyy"/>
                <w:lid w:val="fr-FR"/>
                <w:storeMappedDataAs w:val="dateTime"/>
                <w:calendar w:val="gregorian"/>
              </w:date>
            </w:sdtPr>
            <w:sdtEndPr/>
            <w:sdtContent>
              <w:p w14:paraId="4404A8E6"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sdt>
            <w:sdtPr>
              <w:rPr>
                <w:lang w:val="fr-FR"/>
              </w:rPr>
              <w:id w:val="-789667949"/>
              <w:placeholder>
                <w:docPart w:val="8D8CBA3E7DCE444F827CA5A7210D69C1"/>
              </w:placeholder>
              <w:date>
                <w:dateFormat w:val="dd/MM/yyyy"/>
                <w:lid w:val="fr-FR"/>
                <w:storeMappedDataAs w:val="dateTime"/>
                <w:calendar w:val="gregorian"/>
              </w:date>
            </w:sdtPr>
            <w:sdtEndPr/>
            <w:sdtContent>
              <w:p w14:paraId="01D05820"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sidRPr="00386DED">
                  <w:rPr>
                    <w:lang w:val="fr-FR"/>
                  </w:rPr>
                  <w:t>dd/mm/yy</w:t>
                </w:r>
              </w:p>
            </w:sdtContent>
          </w:sdt>
        </w:tc>
      </w:tr>
    </w:tbl>
    <w:p w14:paraId="6D184609" w14:textId="0EE6D1D1" w:rsidR="008A6048" w:rsidRPr="00824F0C" w:rsidRDefault="008A6048" w:rsidP="008A6048">
      <w:pPr>
        <w:pStyle w:val="Caption"/>
        <w:rPr>
          <w:lang w:val="fr-FR"/>
        </w:rPr>
      </w:pPr>
      <w:bookmarkStart w:id="64" w:name="_Toc472601322"/>
      <w:bookmarkStart w:id="65" w:name="_Toc487101811"/>
      <w:r w:rsidRPr="00824F0C">
        <w:rPr>
          <w:lang w:val="fr-FR"/>
        </w:rPr>
        <w:t xml:space="preserve">Table </w:t>
      </w:r>
      <w:r>
        <w:fldChar w:fldCharType="begin"/>
      </w:r>
      <w:r w:rsidRPr="00824F0C">
        <w:rPr>
          <w:lang w:val="fr-FR"/>
        </w:rPr>
        <w:instrText xml:space="preserve"> SEQ Table \* ARABIC </w:instrText>
      </w:r>
      <w:r>
        <w:fldChar w:fldCharType="separate"/>
      </w:r>
      <w:r w:rsidR="0030463E">
        <w:rPr>
          <w:noProof/>
          <w:lang w:val="fr-FR"/>
        </w:rPr>
        <w:t>2</w:t>
      </w:r>
      <w:r>
        <w:fldChar w:fldCharType="end"/>
      </w:r>
      <w:r w:rsidRPr="00824F0C">
        <w:rPr>
          <w:lang w:val="fr-FR"/>
        </w:rPr>
        <w:t>: List</w:t>
      </w:r>
      <w:bookmarkEnd w:id="64"/>
      <w:r w:rsidR="00824F0C" w:rsidRPr="00824F0C">
        <w:rPr>
          <w:lang w:val="fr-FR"/>
        </w:rPr>
        <w:t>e des réunion</w:t>
      </w:r>
      <w:r w:rsidR="00824F0C">
        <w:rPr>
          <w:lang w:val="fr-FR"/>
        </w:rPr>
        <w:t>s organisées avec les experts pour réaliser l’appréciation des risques</w:t>
      </w:r>
      <w:bookmarkEnd w:id="65"/>
    </w:p>
    <w:p w14:paraId="3D8E85F5" w14:textId="2515DFC3" w:rsidR="008A6048" w:rsidRDefault="008A6048" w:rsidP="008A6048">
      <w:pPr>
        <w:pStyle w:val="Heading2"/>
        <w:rPr>
          <w:lang w:val="fr-FR"/>
        </w:rPr>
      </w:pPr>
      <w:bookmarkStart w:id="66" w:name="_Toc487101774"/>
      <w:r>
        <w:rPr>
          <w:lang w:val="fr-FR"/>
        </w:rPr>
        <w:t>Identification des risques</w:t>
      </w:r>
      <w:bookmarkEnd w:id="66"/>
    </w:p>
    <w:p w14:paraId="5336087E" w14:textId="3B89F108" w:rsidR="00824F0C" w:rsidRDefault="00824F0C" w:rsidP="00824F0C">
      <w:pPr>
        <w:pStyle w:val="BodyOfText"/>
        <w:rPr>
          <w:lang w:val="fr-FR"/>
        </w:rPr>
      </w:pPr>
      <w:r>
        <w:rPr>
          <w:lang w:val="fr-FR"/>
        </w:rPr>
        <w:t xml:space="preserve">L’objectif de l’identification des risques est de déterminer ce qui pourrait causer des pertes, et comprendre comment, </w:t>
      </w:r>
      <w:r w:rsidR="005B565A">
        <w:rPr>
          <w:lang w:val="fr-FR"/>
        </w:rPr>
        <w:t>où et pourquoi ces pertes pourraient se produire.</w:t>
      </w:r>
      <w:r w:rsidR="0071298C">
        <w:rPr>
          <w:lang w:val="fr-FR"/>
        </w:rPr>
        <w:t xml:space="preserve"> </w:t>
      </w:r>
      <w:r w:rsidR="00C77E23">
        <w:rPr>
          <w:lang w:val="fr-FR"/>
        </w:rPr>
        <w:t>Cette phase prépare l’appréciation des</w:t>
      </w:r>
      <w:r w:rsidR="00386DED">
        <w:rPr>
          <w:lang w:val="fr-FR"/>
        </w:rPr>
        <w:t xml:space="preserve"> risques. Elle se déroule selon l’ordre déterminé suivant :</w:t>
      </w:r>
    </w:p>
    <w:p w14:paraId="35F09EC4" w14:textId="01B2EC7E" w:rsidR="00386DED" w:rsidRDefault="00386DED" w:rsidP="00386DED">
      <w:pPr>
        <w:pStyle w:val="EnumerationL1"/>
        <w:numPr>
          <w:ilvl w:val="0"/>
          <w:numId w:val="31"/>
        </w:numPr>
        <w:rPr>
          <w:lang w:val="fr-FR"/>
        </w:rPr>
      </w:pPr>
      <w:r>
        <w:rPr>
          <w:lang w:val="fr-FR"/>
        </w:rPr>
        <w:t>Identification des assets ;</w:t>
      </w:r>
    </w:p>
    <w:p w14:paraId="48273DEB" w14:textId="20645EA8" w:rsidR="00386DED" w:rsidRDefault="00386DED" w:rsidP="00386DED">
      <w:pPr>
        <w:pStyle w:val="EnumerationL1"/>
        <w:numPr>
          <w:ilvl w:val="0"/>
          <w:numId w:val="31"/>
        </w:numPr>
        <w:rPr>
          <w:lang w:val="fr-FR"/>
        </w:rPr>
      </w:pPr>
      <w:r>
        <w:rPr>
          <w:lang w:val="fr-FR"/>
        </w:rPr>
        <w:t>Identification des menaces, des vulnérabilités et des risques spécifiques (lors d’une réunion de type brainstorming) ;</w:t>
      </w:r>
    </w:p>
    <w:p w14:paraId="660457EA" w14:textId="6EC0D633" w:rsidR="00386DED" w:rsidRDefault="00386DED" w:rsidP="00386DED">
      <w:pPr>
        <w:pStyle w:val="EnumerationL1"/>
        <w:numPr>
          <w:ilvl w:val="0"/>
          <w:numId w:val="31"/>
        </w:numPr>
        <w:rPr>
          <w:lang w:val="fr-FR"/>
        </w:rPr>
      </w:pPr>
      <w:r>
        <w:rPr>
          <w:lang w:val="fr-FR"/>
        </w:rPr>
        <w:t>Identification des mesures existantes de sécurité (cf. Annexe) ;</w:t>
      </w:r>
    </w:p>
    <w:p w14:paraId="1A266ABD" w14:textId="6B9D9768" w:rsidR="00386DED" w:rsidRPr="00386DED" w:rsidRDefault="00386DED" w:rsidP="00386DED">
      <w:pPr>
        <w:pStyle w:val="EnumerationL1"/>
        <w:numPr>
          <w:ilvl w:val="0"/>
          <w:numId w:val="31"/>
        </w:numPr>
        <w:rPr>
          <w:lang w:val="fr-FR"/>
        </w:rPr>
      </w:pPr>
      <w:r>
        <w:rPr>
          <w:lang w:val="fr-FR"/>
        </w:rPr>
        <w:t xml:space="preserve">Indentification des conséquences </w:t>
      </w:r>
      <w:r w:rsidR="001A1F13">
        <w:rPr>
          <w:lang w:val="fr-FR"/>
        </w:rPr>
        <w:t>que la</w:t>
      </w:r>
      <w:r>
        <w:rPr>
          <w:lang w:val="fr-FR"/>
        </w:rPr>
        <w:t xml:space="preserve"> perte de confidentialité, d’intégrité ou de disponibilité </w:t>
      </w:r>
      <w:r w:rsidR="001A1F13">
        <w:rPr>
          <w:lang w:val="fr-FR"/>
        </w:rPr>
        <w:t>pourrait avoir pour la cible choisie de l’appréciation des risques (le détail de cette analyse est inclus dans l’annexe de ce document).</w:t>
      </w:r>
    </w:p>
    <w:p w14:paraId="03547E88" w14:textId="24F2E541" w:rsidR="009C4635" w:rsidRPr="00306B1F" w:rsidRDefault="001A1F13" w:rsidP="009C4635">
      <w:pPr>
        <w:pStyle w:val="Heading3"/>
        <w:rPr>
          <w:lang w:val="fr-FR"/>
        </w:rPr>
      </w:pPr>
      <w:bookmarkStart w:id="67" w:name="_Toc487101775"/>
      <w:r>
        <w:rPr>
          <w:lang w:val="fr-FR"/>
        </w:rPr>
        <w:t>Identification des actifs</w:t>
      </w:r>
      <w:bookmarkEnd w:id="67"/>
    </w:p>
    <w:p w14:paraId="5B86EB4B" w14:textId="77777777" w:rsidR="009C4635" w:rsidRPr="00306B1F" w:rsidRDefault="009C4635" w:rsidP="009C4635">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AD55F64" w:rsidR="009C4635" w:rsidRPr="00306B1F" w:rsidRDefault="009C4635" w:rsidP="009C4635">
      <w:pPr>
        <w:pStyle w:val="Caption"/>
        <w:rPr>
          <w:lang w:val="fr-FR"/>
        </w:rPr>
      </w:pPr>
      <w:bookmarkStart w:id="68" w:name="Asset"/>
      <w:bookmarkStart w:id="69" w:name="_Toc487101812"/>
      <w:bookmarkStart w:id="70" w:name="_Toc453669093"/>
      <w:bookmarkEnd w:id="6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3</w:t>
      </w:r>
      <w:r w:rsidRPr="00306B1F">
        <w:rPr>
          <w:lang w:val="fr-FR"/>
        </w:rPr>
        <w:fldChar w:fldCharType="end"/>
      </w:r>
      <w:r w:rsidRPr="00306B1F">
        <w:rPr>
          <w:lang w:val="fr-FR"/>
        </w:rPr>
        <w:t> : Liste des actifs appartenant à la cible de l’analyse des risques</w:t>
      </w:r>
      <w:bookmarkEnd w:id="69"/>
    </w:p>
    <w:bookmarkEnd w:id="70"/>
    <w:p w14:paraId="3BF86266" w14:textId="77777777" w:rsidR="009C4635" w:rsidRPr="00306B1F" w:rsidRDefault="009C4635" w:rsidP="009C4635">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34DE19DB" w14:textId="3052CF02" w:rsidR="009C4635" w:rsidRPr="00306B1F" w:rsidRDefault="009C4635" w:rsidP="009C4635">
      <w:pPr>
        <w:pStyle w:val="Caption"/>
        <w:rPr>
          <w:lang w:val="fr-FR" w:eastAsia="fr-LU"/>
        </w:rPr>
      </w:pPr>
      <w:bookmarkStart w:id="71" w:name="AssetNotSelected"/>
      <w:bookmarkStart w:id="72" w:name="_Toc487101813"/>
      <w:bookmarkEnd w:id="7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4</w:t>
      </w:r>
      <w:r w:rsidRPr="00306B1F">
        <w:rPr>
          <w:lang w:val="fr-FR"/>
        </w:rPr>
        <w:fldChar w:fldCharType="end"/>
      </w:r>
      <w:r w:rsidRPr="00306B1F">
        <w:rPr>
          <w:lang w:val="fr-FR"/>
        </w:rPr>
        <w:t> : Liste des actifs non considérés appartenant à la cible de l’analyse des risques</w:t>
      </w:r>
      <w:bookmarkEnd w:id="72"/>
    </w:p>
    <w:p w14:paraId="614D2761" w14:textId="53419DD8" w:rsidR="00FB0FB1" w:rsidRDefault="00FB0FB1" w:rsidP="00FB0FB1">
      <w:pPr>
        <w:pStyle w:val="Heading3"/>
        <w:rPr>
          <w:lang w:val="fr-FR"/>
        </w:rPr>
      </w:pPr>
      <w:bookmarkStart w:id="73" w:name="_Toc487101776"/>
      <w:bookmarkStart w:id="74" w:name="_Ref394648273"/>
      <w:bookmarkStart w:id="75" w:name="_Toc453669095"/>
      <w:r>
        <w:rPr>
          <w:lang w:val="fr-FR"/>
        </w:rPr>
        <w:lastRenderedPageBreak/>
        <w:t>Brainstorming</w:t>
      </w:r>
      <w:bookmarkEnd w:id="73"/>
    </w:p>
    <w:p w14:paraId="00B58CC6" w14:textId="181BAEA9" w:rsidR="005672CE" w:rsidRDefault="00FB0FB1" w:rsidP="00FB0FB1">
      <w:pPr>
        <w:pStyle w:val="BodyOfText"/>
        <w:rPr>
          <w:lang w:val="fr-FR" w:eastAsia="en-US"/>
        </w:rPr>
      </w:pPr>
      <w:r>
        <w:rPr>
          <w:lang w:val="fr-FR" w:eastAsia="en-US"/>
        </w:rPr>
        <w:t xml:space="preserve">Au cours des </w:t>
      </w:r>
      <w:r w:rsidR="00A538CB">
        <w:rPr>
          <w:lang w:val="fr-FR" w:eastAsia="en-US"/>
        </w:rPr>
        <w:t xml:space="preserve">réunions réunissant </w:t>
      </w:r>
      <w:r w:rsidR="00CB5EED">
        <w:rPr>
          <w:lang w:val="fr-FR" w:eastAsia="en-US"/>
        </w:rPr>
        <w:t xml:space="preserve">les experts, </w:t>
      </w:r>
      <w:r w:rsidR="001B48CE">
        <w:rPr>
          <w:lang w:val="fr-FR" w:eastAsia="en-US"/>
        </w:rPr>
        <w:t>des</w:t>
      </w:r>
      <w:r w:rsidR="00CB5EED">
        <w:rPr>
          <w:lang w:val="fr-FR" w:eastAsia="en-US"/>
        </w:rPr>
        <w:t xml:space="preserve"> liste</w:t>
      </w:r>
      <w:r w:rsidR="001B48CE">
        <w:rPr>
          <w:lang w:val="fr-FR" w:eastAsia="en-US"/>
        </w:rPr>
        <w:t>s</w:t>
      </w:r>
      <w:r w:rsidR="00CB5EED">
        <w:rPr>
          <w:lang w:val="fr-FR" w:eastAsia="en-US"/>
        </w:rPr>
        <w:t xml:space="preserve"> </w:t>
      </w:r>
      <w:r w:rsidR="009E6ED9">
        <w:rPr>
          <w:lang w:val="fr-FR" w:eastAsia="en-US"/>
        </w:rPr>
        <w:t>standard</w:t>
      </w:r>
      <w:r w:rsidR="001B48CE">
        <w:rPr>
          <w:lang w:val="fr-FR" w:eastAsia="en-US"/>
        </w:rPr>
        <w:t>s</w:t>
      </w:r>
      <w:r w:rsidR="009E6ED9">
        <w:rPr>
          <w:lang w:val="fr-FR" w:eastAsia="en-US"/>
        </w:rPr>
        <w:t xml:space="preserve"> (tiré</w:t>
      </w:r>
      <w:r w:rsidR="001B48CE">
        <w:rPr>
          <w:lang w:val="fr-FR" w:eastAsia="en-US"/>
        </w:rPr>
        <w:t>es</w:t>
      </w:r>
      <w:r w:rsidR="009E6ED9">
        <w:rPr>
          <w:lang w:val="fr-FR" w:eastAsia="en-US"/>
        </w:rPr>
        <w:t xml:space="preserve"> de la méthode MAGERIT) </w:t>
      </w:r>
      <w:r w:rsidR="001B48CE">
        <w:rPr>
          <w:lang w:val="fr-FR" w:eastAsia="en-US"/>
        </w:rPr>
        <w:t xml:space="preserve">de menaces, vulnérabilités et risques </w:t>
      </w:r>
      <w:r w:rsidR="00EA0B4A">
        <w:rPr>
          <w:lang w:val="fr-FR" w:eastAsia="en-US"/>
        </w:rPr>
        <w:t>spécifi</w:t>
      </w:r>
      <w:r w:rsidR="001B48CE">
        <w:rPr>
          <w:lang w:val="fr-FR" w:eastAsia="en-US"/>
        </w:rPr>
        <w:t xml:space="preserve">ques, </w:t>
      </w:r>
      <w:r w:rsidR="00CB5EED">
        <w:rPr>
          <w:lang w:val="fr-FR" w:eastAsia="en-US"/>
        </w:rPr>
        <w:t>ordonnée</w:t>
      </w:r>
      <w:r w:rsidR="001B48CE">
        <w:rPr>
          <w:lang w:val="fr-FR" w:eastAsia="en-US"/>
        </w:rPr>
        <w:t>s</w:t>
      </w:r>
      <w:r w:rsidR="00A538CB">
        <w:rPr>
          <w:lang w:val="fr-FR" w:eastAsia="en-US"/>
        </w:rPr>
        <w:t xml:space="preserve"> de manière logique</w:t>
      </w:r>
      <w:r w:rsidR="001B48CE">
        <w:rPr>
          <w:lang w:val="fr-FR" w:eastAsia="en-US"/>
        </w:rPr>
        <w:t>,</w:t>
      </w:r>
      <w:r w:rsidR="00A538CB">
        <w:rPr>
          <w:lang w:val="fr-FR" w:eastAsia="en-US"/>
        </w:rPr>
        <w:t xml:space="preserve"> </w:t>
      </w:r>
      <w:r w:rsidR="001B48CE">
        <w:rPr>
          <w:lang w:val="fr-FR" w:eastAsia="en-US"/>
        </w:rPr>
        <w:t>seront</w:t>
      </w:r>
      <w:r w:rsidR="00CB5EED">
        <w:rPr>
          <w:lang w:val="fr-FR" w:eastAsia="en-US"/>
        </w:rPr>
        <w:t xml:space="preserve"> évaluée</w:t>
      </w:r>
      <w:r w:rsidR="001B48CE">
        <w:rPr>
          <w:lang w:val="fr-FR" w:eastAsia="en-US"/>
        </w:rPr>
        <w:t>s</w:t>
      </w:r>
      <w:r w:rsidR="00CB5EED">
        <w:rPr>
          <w:lang w:val="fr-FR" w:eastAsia="en-US"/>
        </w:rPr>
        <w:t xml:space="preserve"> pour savoir si l’org</w:t>
      </w:r>
      <w:r w:rsidR="009E6ED9">
        <w:rPr>
          <w:lang w:val="fr-FR" w:eastAsia="en-US"/>
        </w:rPr>
        <w:t xml:space="preserve">anisation </w:t>
      </w:r>
      <w:r w:rsidR="001B48CE">
        <w:rPr>
          <w:lang w:val="fr-FR" w:eastAsia="en-US"/>
        </w:rPr>
        <w:t xml:space="preserve">présente </w:t>
      </w:r>
      <w:r w:rsidR="009E6ED9">
        <w:rPr>
          <w:lang w:val="fr-FR" w:eastAsia="en-US"/>
        </w:rPr>
        <w:t xml:space="preserve">une exposition </w:t>
      </w:r>
      <w:r w:rsidR="0041589A">
        <w:rPr>
          <w:lang w:val="fr-FR" w:eastAsia="en-US"/>
        </w:rPr>
        <w:t xml:space="preserve">élevée (Niveau ++ ou +), normale (niveau n) ou faible (niveau – et --) par rapport </w:t>
      </w:r>
      <w:r w:rsidR="006843B7">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306B1F"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306B1F" w:rsidRDefault="005672CE" w:rsidP="005672CE">
            <w:pPr>
              <w:pStyle w:val="TabText1"/>
              <w:jc w:val="center"/>
              <w:rPr>
                <w:lang w:val="fr-FR"/>
              </w:rPr>
            </w:pPr>
            <w:r w:rsidRPr="00306B1F">
              <w:rPr>
                <w:lang w:val="fr-FR"/>
              </w:rPr>
              <w:t>Exposition</w:t>
            </w:r>
          </w:p>
        </w:tc>
      </w:tr>
      <w:tr w:rsidR="005672CE" w:rsidRPr="00306B1F"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306B1F" w:rsidRDefault="005672CE" w:rsidP="005672CE">
            <w:pPr>
              <w:pStyle w:val="TabText1"/>
              <w:jc w:val="center"/>
              <w:rPr>
                <w:lang w:val="fr-FR"/>
              </w:rPr>
            </w:pPr>
            <w:r w:rsidRPr="00306B1F">
              <w:rPr>
                <w:lang w:val="fr-FR"/>
              </w:rPr>
              <w:t>Zone</w:t>
            </w:r>
          </w:p>
        </w:tc>
        <w:tc>
          <w:tcPr>
            <w:tcW w:w="1440" w:type="dxa"/>
            <w:shd w:val="clear" w:color="auto" w:fill="CCC0D9" w:themeFill="accent4" w:themeFillTint="66"/>
            <w:noWrap/>
            <w:hideMark/>
          </w:tcPr>
          <w:p w14:paraId="05EFE8D9"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5FC46E79"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5672CE" w:rsidRPr="00306B1F"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306B1F" w:rsidRDefault="005672CE" w:rsidP="005672CE">
            <w:pPr>
              <w:pStyle w:val="TabText1"/>
              <w:jc w:val="center"/>
              <w:rPr>
                <w:b w:val="0"/>
                <w:lang w:val="fr-FR"/>
              </w:rPr>
            </w:pPr>
            <w:r w:rsidRPr="00306B1F">
              <w:rPr>
                <w:lang w:val="fr-FR"/>
              </w:rPr>
              <w:t>1</w:t>
            </w:r>
          </w:p>
        </w:tc>
        <w:tc>
          <w:tcPr>
            <w:tcW w:w="1440" w:type="dxa"/>
            <w:noWrap/>
            <w:hideMark/>
          </w:tcPr>
          <w:p w14:paraId="1D6BE4E3"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4F389E5F"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5672CE" w:rsidRPr="00306B1F"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306B1F" w:rsidRDefault="005672CE" w:rsidP="005672CE">
            <w:pPr>
              <w:pStyle w:val="TabText1"/>
              <w:jc w:val="center"/>
              <w:rPr>
                <w:b w:val="0"/>
                <w:lang w:val="fr-FR"/>
              </w:rPr>
            </w:pPr>
          </w:p>
        </w:tc>
        <w:tc>
          <w:tcPr>
            <w:tcW w:w="1440" w:type="dxa"/>
            <w:noWrap/>
            <w:hideMark/>
          </w:tcPr>
          <w:p w14:paraId="5E945130"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7AFB7A39"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5672CE" w:rsidRPr="00306B1F"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306B1F" w:rsidRDefault="005672CE" w:rsidP="005672CE">
            <w:pPr>
              <w:pStyle w:val="TabText1"/>
              <w:jc w:val="center"/>
              <w:rPr>
                <w:b w:val="0"/>
                <w:lang w:val="fr-FR"/>
              </w:rPr>
            </w:pPr>
            <w:r w:rsidRPr="00306B1F">
              <w:rPr>
                <w:lang w:val="fr-FR"/>
              </w:rPr>
              <w:t>2</w:t>
            </w:r>
          </w:p>
        </w:tc>
        <w:tc>
          <w:tcPr>
            <w:tcW w:w="1440" w:type="dxa"/>
            <w:noWrap/>
            <w:hideMark/>
          </w:tcPr>
          <w:p w14:paraId="7F533241"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35BBF142"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5672CE" w:rsidRPr="00306B1F"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306B1F" w:rsidRDefault="005672CE" w:rsidP="005672CE">
            <w:pPr>
              <w:pStyle w:val="TabText1"/>
              <w:jc w:val="center"/>
              <w:rPr>
                <w:b w:val="0"/>
                <w:lang w:val="fr-FR"/>
              </w:rPr>
            </w:pPr>
            <w:r w:rsidRPr="00306B1F">
              <w:rPr>
                <w:lang w:val="fr-FR"/>
              </w:rPr>
              <w:t>3</w:t>
            </w:r>
          </w:p>
        </w:tc>
        <w:tc>
          <w:tcPr>
            <w:tcW w:w="1440" w:type="dxa"/>
            <w:noWrap/>
            <w:hideMark/>
          </w:tcPr>
          <w:p w14:paraId="1B0CEE20"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5A17F806"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5672CE" w:rsidRPr="00306B1F"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306B1F" w:rsidRDefault="005672CE" w:rsidP="005672CE">
            <w:pPr>
              <w:pStyle w:val="TabText1"/>
              <w:jc w:val="center"/>
              <w:rPr>
                <w:b w:val="0"/>
                <w:lang w:val="fr-FR"/>
              </w:rPr>
            </w:pPr>
          </w:p>
        </w:tc>
        <w:tc>
          <w:tcPr>
            <w:tcW w:w="1440" w:type="dxa"/>
            <w:noWrap/>
            <w:hideMark/>
          </w:tcPr>
          <w:p w14:paraId="0D2F8D05"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7441AE63"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C40C7DA" w14:textId="1D72679A" w:rsidR="005672CE" w:rsidRPr="00306B1F" w:rsidRDefault="005672CE" w:rsidP="005672CE">
      <w:pPr>
        <w:pStyle w:val="Caption"/>
        <w:rPr>
          <w:lang w:val="fr-FR"/>
        </w:rPr>
      </w:pPr>
      <w:bookmarkStart w:id="76" w:name="_Ref484709174"/>
      <w:bookmarkStart w:id="77" w:name="_Toc487101814"/>
      <w:bookmarkStart w:id="78" w:name="_Ref331689431"/>
      <w:bookmarkStart w:id="79"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5</w:t>
      </w:r>
      <w:r w:rsidRPr="00306B1F">
        <w:rPr>
          <w:lang w:val="fr-FR"/>
        </w:rPr>
        <w:fldChar w:fldCharType="end"/>
      </w:r>
      <w:bookmarkEnd w:id="76"/>
      <w:r w:rsidRPr="00306B1F">
        <w:rPr>
          <w:lang w:val="fr-FR"/>
        </w:rPr>
        <w:t> : Échelle de niveau d’exposition au risque</w:t>
      </w:r>
      <w:bookmarkEnd w:id="77"/>
    </w:p>
    <w:p w14:paraId="08C3876C" w14:textId="0BFC18B9" w:rsidR="00173B00" w:rsidRPr="00306B1F" w:rsidRDefault="00173B00" w:rsidP="00EA0B4A">
      <w:pPr>
        <w:pStyle w:val="Heading3"/>
        <w:rPr>
          <w:lang w:val="fr-FR"/>
        </w:rPr>
      </w:pPr>
      <w:bookmarkStart w:id="80" w:name="_Toc487101777"/>
      <w:bookmarkEnd w:id="78"/>
      <w:bookmarkEnd w:id="79"/>
      <w:r w:rsidRPr="00306B1F">
        <w:rPr>
          <w:lang w:val="fr-FR"/>
        </w:rPr>
        <w:t>Cartographie des menaces</w:t>
      </w:r>
      <w:bookmarkEnd w:id="74"/>
      <w:bookmarkEnd w:id="75"/>
      <w:bookmarkEnd w:id="80"/>
    </w:p>
    <w:p w14:paraId="3D1EF2CF" w14:textId="244EC433" w:rsidR="00173B00" w:rsidRPr="00306B1F" w:rsidRDefault="00173B00" w:rsidP="000E23F6">
      <w:pPr>
        <w:rPr>
          <w:lang w:val="fr-FR"/>
        </w:rPr>
      </w:pPr>
      <w:r w:rsidRPr="00306B1F">
        <w:rPr>
          <w:lang w:val="fr-FR"/>
        </w:rPr>
        <w:t xml:space="preserve">Dans cette phase, différentes menaces sont </w:t>
      </w:r>
      <w:r w:rsidR="00587221">
        <w:rPr>
          <w:lang w:val="fr-FR"/>
        </w:rPr>
        <w:t>prises</w:t>
      </w:r>
      <w:r w:rsidR="00D51C3E">
        <w:rPr>
          <w:lang w:val="fr-FR"/>
        </w:rPr>
        <w:t xml:space="preserve"> en compte</w:t>
      </w:r>
      <w:r w:rsidRPr="00306B1F">
        <w:rPr>
          <w:lang w:val="fr-FR"/>
        </w:rPr>
        <w:t>. Afin d’assurer que les menaces abordées sont suffi</w:t>
      </w:r>
      <w:r w:rsidR="00D51C3E">
        <w:rPr>
          <w:lang w:val="fr-FR"/>
        </w:rPr>
        <w:t xml:space="preserve">samment complètes, les menaces seront </w:t>
      </w:r>
      <w:r w:rsidRPr="00306B1F">
        <w:rPr>
          <w:lang w:val="fr-FR"/>
        </w:rPr>
        <w:t>cartogra</w:t>
      </w:r>
      <w:r w:rsidR="00D51C3E">
        <w:rPr>
          <w:lang w:val="fr-FR"/>
        </w:rPr>
        <w:t xml:space="preserve">phiées selon la méthode MAGERIT. </w:t>
      </w:r>
      <w:r w:rsidR="00AB777B">
        <w:rPr>
          <w:lang w:val="fr-FR"/>
        </w:rPr>
        <w:t>L’exposition de l’organisation est déterminé</w:t>
      </w:r>
      <w:r w:rsidR="00587221">
        <w:rPr>
          <w:lang w:val="fr-FR"/>
        </w:rPr>
        <w:t>e</w:t>
      </w:r>
      <w:r w:rsidR="00AB777B">
        <w:rPr>
          <w:lang w:val="fr-FR"/>
        </w:rPr>
        <w:t xml:space="preserve"> </w:t>
      </w:r>
      <w:r w:rsidR="00587221" w:rsidRPr="00306B1F">
        <w:rPr>
          <w:lang w:val="fr-FR"/>
        </w:rPr>
        <w:t xml:space="preserve">selon l’échelle présentée plus haut (cf. Tableau </w:t>
      </w:r>
      <w:r w:rsidR="00587221" w:rsidRPr="00306B1F">
        <w:rPr>
          <w:noProof/>
          <w:lang w:val="fr-FR"/>
        </w:rPr>
        <w:t>1</w:t>
      </w:r>
      <w:r w:rsidR="00587221" w:rsidRPr="00306B1F">
        <w:rPr>
          <w:lang w:val="fr-FR"/>
        </w:rPr>
        <w:t>)</w:t>
      </w:r>
      <w:r w:rsidR="00587221">
        <w:rPr>
          <w:lang w:val="fr-FR"/>
        </w:rPr>
        <w:t xml:space="preserve"> </w:t>
      </w:r>
      <w:r w:rsidR="00AB777B">
        <w:rPr>
          <w:lang w:val="fr-FR"/>
        </w:rPr>
        <w:t xml:space="preserve">en regard de la définition </w:t>
      </w:r>
      <w:r w:rsidR="00587221">
        <w:rPr>
          <w:lang w:val="fr-FR"/>
        </w:rPr>
        <w:t xml:space="preserve">formelle de la </w:t>
      </w:r>
      <w:r w:rsidR="00AB777B">
        <w:rPr>
          <w:lang w:val="fr-FR"/>
        </w:rPr>
        <w:t>menace et de</w:t>
      </w:r>
      <w:r w:rsidR="00D51C3E">
        <w:rPr>
          <w:lang w:val="fr-FR"/>
        </w:rPr>
        <w:t xml:space="preserve"> </w:t>
      </w:r>
      <w:r w:rsidR="00AB777B">
        <w:rPr>
          <w:lang w:val="fr-FR"/>
        </w:rPr>
        <w:t xml:space="preserve">l’exposition </w:t>
      </w:r>
      <w:r w:rsidR="00587221">
        <w:rPr>
          <w:lang w:val="fr-FR"/>
        </w:rPr>
        <w:t>généralement admise d’organisation de même dimension et exerçant le même type d’activité</w:t>
      </w:r>
      <w:r w:rsidR="00E9306D" w:rsidRPr="00306B1F">
        <w:rPr>
          <w:lang w:val="fr-FR"/>
        </w:rPr>
        <w:t>.</w:t>
      </w:r>
    </w:p>
    <w:p w14:paraId="2D3E8B01" w14:textId="0C9FED93" w:rsidR="004532F8" w:rsidRPr="00306B1F" w:rsidRDefault="004532F8" w:rsidP="004532F8">
      <w:pPr>
        <w:pStyle w:val="Caption"/>
        <w:rPr>
          <w:lang w:val="fr-FR"/>
        </w:rPr>
      </w:pPr>
      <w:bookmarkStart w:id="81" w:name="Threat"/>
      <w:bookmarkStart w:id="82" w:name="_Toc487101815"/>
      <w:bookmarkStart w:id="83" w:name="_Toc453669098"/>
      <w:bookmarkEnd w:id="8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6</w:t>
      </w:r>
      <w:r w:rsidRPr="00306B1F">
        <w:rPr>
          <w:lang w:val="fr-FR"/>
        </w:rPr>
        <w:fldChar w:fldCharType="end"/>
      </w:r>
      <w:r w:rsidR="00200CAA" w:rsidRPr="00306B1F">
        <w:rPr>
          <w:lang w:val="fr-FR"/>
        </w:rPr>
        <w:t> : </w:t>
      </w:r>
      <w:r w:rsidRPr="00306B1F">
        <w:rPr>
          <w:lang w:val="fr-FR"/>
        </w:rPr>
        <w:t>Cartographie des menaces</w:t>
      </w:r>
      <w:bookmarkEnd w:id="82"/>
    </w:p>
    <w:p w14:paraId="2AD913F4" w14:textId="50BFE4F8" w:rsidR="00F765AF" w:rsidRPr="00306B1F" w:rsidRDefault="00EA0B4A" w:rsidP="00EA0B4A">
      <w:pPr>
        <w:pStyle w:val="Heading3"/>
        <w:rPr>
          <w:lang w:val="fr-FR"/>
        </w:rPr>
      </w:pPr>
      <w:bookmarkStart w:id="84" w:name="_Ref394648397"/>
      <w:bookmarkStart w:id="85" w:name="_Toc453669099"/>
      <w:bookmarkStart w:id="86" w:name="_Toc487101778"/>
      <w:bookmarkEnd w:id="83"/>
      <w:r>
        <w:rPr>
          <w:lang w:val="fr-FR"/>
        </w:rPr>
        <w:t xml:space="preserve">Cartographie </w:t>
      </w:r>
      <w:r w:rsidR="00F765AF" w:rsidRPr="00306B1F">
        <w:rPr>
          <w:lang w:val="fr-FR"/>
        </w:rPr>
        <w:t>des vulnérabilités</w:t>
      </w:r>
      <w:bookmarkEnd w:id="84"/>
      <w:bookmarkEnd w:id="85"/>
      <w:bookmarkEnd w:id="86"/>
    </w:p>
    <w:p w14:paraId="65F530F9" w14:textId="77777777" w:rsidR="00F765AF" w:rsidRPr="00306B1F" w:rsidRDefault="00F765AF" w:rsidP="005E30CA">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4F3936" w14:textId="5234DE2F" w:rsidR="004532F8" w:rsidRPr="00306B1F" w:rsidRDefault="004532F8" w:rsidP="004532F8">
      <w:pPr>
        <w:pStyle w:val="Caption"/>
        <w:rPr>
          <w:lang w:val="fr-FR"/>
        </w:rPr>
      </w:pPr>
      <w:bookmarkStart w:id="87" w:name="Vul"/>
      <w:bookmarkStart w:id="88" w:name="_Toc487101816"/>
      <w:bookmarkStart w:id="89" w:name="_Toc453669102"/>
      <w:bookmarkEnd w:id="8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7</w:t>
      </w:r>
      <w:r w:rsidRPr="00306B1F">
        <w:rPr>
          <w:lang w:val="fr-FR"/>
        </w:rPr>
        <w:fldChar w:fldCharType="end"/>
      </w:r>
      <w:r w:rsidR="00200CAA" w:rsidRPr="00306B1F">
        <w:rPr>
          <w:lang w:val="fr-FR"/>
        </w:rPr>
        <w:t> : </w:t>
      </w:r>
      <w:r w:rsidRPr="00306B1F">
        <w:rPr>
          <w:lang w:val="fr-FR"/>
        </w:rPr>
        <w:t>Liste des vulnérabilités</w:t>
      </w:r>
      <w:bookmarkEnd w:id="88"/>
    </w:p>
    <w:p w14:paraId="452FE7B9" w14:textId="2CA5CA91" w:rsidR="00173B00" w:rsidRPr="00306B1F" w:rsidRDefault="002520B2" w:rsidP="00EA0B4A">
      <w:pPr>
        <w:pStyle w:val="Heading3"/>
        <w:rPr>
          <w:lang w:val="fr-FR"/>
        </w:rPr>
      </w:pPr>
      <w:bookmarkStart w:id="90" w:name="_Toc453669103"/>
      <w:bookmarkStart w:id="91" w:name="_Toc487101779"/>
      <w:bookmarkEnd w:id="89"/>
      <w:r>
        <w:rPr>
          <w:lang w:val="fr-FR"/>
        </w:rPr>
        <w:t xml:space="preserve">Cartographie </w:t>
      </w:r>
      <w:r w:rsidR="00173B00" w:rsidRPr="00306B1F">
        <w:rPr>
          <w:lang w:val="fr-FR"/>
        </w:rPr>
        <w:t>des risques</w:t>
      </w:r>
      <w:bookmarkEnd w:id="90"/>
      <w:r>
        <w:rPr>
          <w:lang w:val="fr-FR"/>
        </w:rPr>
        <w:t xml:space="preserve"> spécifiques</w:t>
      </w:r>
      <w:bookmarkEnd w:id="91"/>
    </w:p>
    <w:p w14:paraId="094F3251" w14:textId="77777777" w:rsidR="00173B00" w:rsidRPr="00306B1F" w:rsidRDefault="00173B00" w:rsidP="005E30CA">
      <w:pPr>
        <w:rPr>
          <w:lang w:val="fr-FR"/>
        </w:rPr>
      </w:pPr>
      <w:r w:rsidRPr="00306B1F">
        <w:rPr>
          <w:lang w:val="fr-FR"/>
        </w:rPr>
        <w:t xml:space="preserve">Après avoir considéré les aspects marquants dans cette cartographie, </w:t>
      </w:r>
      <w:r w:rsidR="005126A7" w:rsidRPr="00306B1F">
        <w:rPr>
          <w:lang w:val="fr-FR"/>
        </w:rPr>
        <w:t>on</w:t>
      </w:r>
      <w:r w:rsidRPr="00306B1F">
        <w:rPr>
          <w:lang w:val="fr-FR"/>
        </w:rPr>
        <w:t xml:space="preserve"> a considéré la liste des menaces regroupées par source, afin d’évaluer l’exposition relative </w:t>
      </w:r>
      <w:r w:rsidR="00F6366C" w:rsidRPr="00306B1F">
        <w:rPr>
          <w:lang w:val="fr-FR"/>
        </w:rPr>
        <w:t xml:space="preserve">de la </w:t>
      </w:r>
      <w:r w:rsidR="005126A7" w:rsidRPr="00306B1F">
        <w:rPr>
          <w:lang w:val="fr-FR"/>
        </w:rPr>
        <w:t>cible</w:t>
      </w:r>
      <w:r w:rsidRPr="00306B1F">
        <w:rPr>
          <w:lang w:val="fr-FR"/>
        </w:rPr>
        <w:t>. Cette évaluation considère non seulement la force et la fréquence de la menace, mais aussi le niveau de vulnérabilité des actifs ciblés.</w:t>
      </w:r>
    </w:p>
    <w:p w14:paraId="0046CA46" w14:textId="7E1CD676" w:rsidR="004532F8" w:rsidRPr="00306B1F" w:rsidRDefault="004532F8" w:rsidP="004532F8">
      <w:pPr>
        <w:pStyle w:val="Caption"/>
        <w:rPr>
          <w:lang w:val="fr-FR"/>
        </w:rPr>
      </w:pPr>
      <w:bookmarkStart w:id="92" w:name="Risk"/>
      <w:bookmarkStart w:id="93" w:name="_Toc487101817"/>
      <w:bookmarkStart w:id="94" w:name="_Toc453669106"/>
      <w:bookmarkEnd w:id="9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8</w:t>
      </w:r>
      <w:r w:rsidRPr="00306B1F">
        <w:rPr>
          <w:lang w:val="fr-FR"/>
        </w:rPr>
        <w:fldChar w:fldCharType="end"/>
      </w:r>
      <w:r w:rsidR="00200CAA" w:rsidRPr="00306B1F">
        <w:rPr>
          <w:lang w:val="fr-FR"/>
        </w:rPr>
        <w:t> : </w:t>
      </w:r>
      <w:r w:rsidRPr="00306B1F">
        <w:rPr>
          <w:lang w:val="fr-FR"/>
        </w:rPr>
        <w:t>Spécificités des risques</w:t>
      </w:r>
      <w:bookmarkEnd w:id="93"/>
    </w:p>
    <w:p w14:paraId="30568E2A" w14:textId="06921A06" w:rsidR="00173B00" w:rsidRDefault="00F6366C" w:rsidP="00F6366C">
      <w:pPr>
        <w:pStyle w:val="Heading2"/>
        <w:rPr>
          <w:lang w:val="fr-FR"/>
        </w:rPr>
      </w:pPr>
      <w:bookmarkStart w:id="95" w:name="_Ref394648534"/>
      <w:bookmarkStart w:id="96" w:name="_Ref394648550"/>
      <w:bookmarkStart w:id="97" w:name="_Ref394648620"/>
      <w:bookmarkStart w:id="98" w:name="_Toc453669107"/>
      <w:bookmarkStart w:id="99" w:name="_Toc487101780"/>
      <w:bookmarkEnd w:id="94"/>
      <w:r w:rsidRPr="00306B1F">
        <w:rPr>
          <w:lang w:val="fr-FR"/>
        </w:rPr>
        <w:t>Analyse</w:t>
      </w:r>
      <w:r w:rsidR="00173B00" w:rsidRPr="00306B1F">
        <w:rPr>
          <w:lang w:val="fr-FR"/>
        </w:rPr>
        <w:t xml:space="preserve"> des risques</w:t>
      </w:r>
      <w:bookmarkEnd w:id="95"/>
      <w:bookmarkEnd w:id="96"/>
      <w:bookmarkEnd w:id="97"/>
      <w:bookmarkEnd w:id="98"/>
      <w:bookmarkEnd w:id="99"/>
    </w:p>
    <w:p w14:paraId="2DFD1267" w14:textId="0354BFB9" w:rsidR="002520B2" w:rsidRDefault="00F1534C" w:rsidP="002520B2">
      <w:pPr>
        <w:pStyle w:val="BodyOfText"/>
        <w:rPr>
          <w:lang w:val="fr-FR"/>
        </w:rPr>
      </w:pPr>
      <w:r>
        <w:rPr>
          <w:lang w:val="fr-FR"/>
        </w:rPr>
        <w:t>L’analyse de risque comprend les étapes suivantes :</w:t>
      </w:r>
    </w:p>
    <w:p w14:paraId="654BBC93" w14:textId="5F6768AC" w:rsidR="00F1534C" w:rsidRDefault="00F1534C" w:rsidP="00F1534C">
      <w:pPr>
        <w:pStyle w:val="EnumerationL1"/>
        <w:numPr>
          <w:ilvl w:val="0"/>
          <w:numId w:val="32"/>
        </w:numPr>
        <w:rPr>
          <w:lang w:val="fr-FR"/>
        </w:rPr>
      </w:pPr>
      <w:r>
        <w:rPr>
          <w:lang w:val="fr-FR"/>
        </w:rPr>
        <w:t>Le choix de la méthodologie</w:t>
      </w:r>
    </w:p>
    <w:p w14:paraId="1D27865F" w14:textId="7968E35D" w:rsidR="00F1534C" w:rsidRDefault="0015050B" w:rsidP="00F1534C">
      <w:pPr>
        <w:pStyle w:val="EnumerationL1"/>
        <w:numPr>
          <w:ilvl w:val="0"/>
          <w:numId w:val="32"/>
        </w:numPr>
        <w:rPr>
          <w:lang w:val="fr-FR"/>
        </w:rPr>
      </w:pPr>
      <w:r>
        <w:rPr>
          <w:lang w:val="fr-FR"/>
        </w:rPr>
        <w:t>La détermination</w:t>
      </w:r>
      <w:r w:rsidR="00F1534C">
        <w:rPr>
          <w:lang w:val="fr-FR"/>
        </w:rPr>
        <w:t xml:space="preserve"> des conséquences des risques </w:t>
      </w:r>
      <w:r>
        <w:rPr>
          <w:lang w:val="fr-FR"/>
        </w:rPr>
        <w:t>estimé</w:t>
      </w:r>
      <w:r w:rsidR="0064598F">
        <w:rPr>
          <w:lang w:val="fr-FR"/>
        </w:rPr>
        <w:t>es</w:t>
      </w:r>
      <w:r>
        <w:rPr>
          <w:lang w:val="fr-FR"/>
        </w:rPr>
        <w:t xml:space="preserve"> en regard d’une échelle </w:t>
      </w:r>
      <w:r w:rsidR="0064598F">
        <w:rPr>
          <w:lang w:val="fr-FR"/>
        </w:rPr>
        <w:t>prédéfinie</w:t>
      </w:r>
      <w:r>
        <w:rPr>
          <w:lang w:val="fr-FR"/>
        </w:rPr>
        <w:t>.</w:t>
      </w:r>
    </w:p>
    <w:p w14:paraId="782EE6CC" w14:textId="1789B704" w:rsidR="0015050B" w:rsidRDefault="0015050B" w:rsidP="00F1534C">
      <w:pPr>
        <w:pStyle w:val="EnumerationL1"/>
        <w:numPr>
          <w:ilvl w:val="0"/>
          <w:numId w:val="32"/>
        </w:numPr>
        <w:rPr>
          <w:lang w:val="fr-FR"/>
        </w:rPr>
      </w:pPr>
      <w:r>
        <w:rPr>
          <w:lang w:val="fr-FR"/>
        </w:rPr>
        <w:t xml:space="preserve">La détermination de la probabilité d’occurrence des risques estimée </w:t>
      </w:r>
      <w:r w:rsidR="0064598F">
        <w:rPr>
          <w:lang w:val="fr-FR"/>
        </w:rPr>
        <w:t>en regard d’une échelle prédéfinie.</w:t>
      </w:r>
    </w:p>
    <w:p w14:paraId="193ED678" w14:textId="01352AD5" w:rsidR="0064598F" w:rsidRPr="00F1534C" w:rsidRDefault="0064598F" w:rsidP="00F1534C">
      <w:pPr>
        <w:pStyle w:val="EnumerationL1"/>
        <w:numPr>
          <w:ilvl w:val="0"/>
          <w:numId w:val="32"/>
        </w:numPr>
        <w:rPr>
          <w:lang w:val="fr-FR"/>
        </w:rPr>
      </w:pPr>
      <w:r>
        <w:rPr>
          <w:lang w:val="fr-FR"/>
        </w:rPr>
        <w:lastRenderedPageBreak/>
        <w:t>La détermination du niveau de risque (cf. Annexe).</w:t>
      </w:r>
    </w:p>
    <w:p w14:paraId="0398BDF3" w14:textId="1948CEAD" w:rsidR="00173B00" w:rsidRPr="00306B1F" w:rsidRDefault="002C0AC4" w:rsidP="00F6366C">
      <w:pPr>
        <w:pStyle w:val="Heading3"/>
        <w:rPr>
          <w:lang w:val="fr-FR"/>
        </w:rPr>
      </w:pPr>
      <w:bookmarkStart w:id="100" w:name="_Toc487101781"/>
      <w:r>
        <w:rPr>
          <w:lang w:val="fr-FR"/>
        </w:rPr>
        <w:t>Scénarios de risque, probabilité et échelle d’impact</w:t>
      </w:r>
      <w:bookmarkEnd w:id="100"/>
    </w:p>
    <w:p w14:paraId="15BBBAD8" w14:textId="22122995" w:rsidR="00173B00" w:rsidRPr="00306B1F" w:rsidRDefault="00173B00" w:rsidP="000E23F6">
      <w:pPr>
        <w:rPr>
          <w:lang w:val="fr-FR"/>
        </w:rPr>
      </w:pPr>
      <w:r w:rsidRPr="00306B1F">
        <w:rPr>
          <w:lang w:val="fr-FR"/>
        </w:rPr>
        <w:t xml:space="preserve">Dans </w:t>
      </w:r>
      <w:r w:rsidR="00B86C33">
        <w:rPr>
          <w:lang w:val="fr-FR"/>
        </w:rPr>
        <w:t>cette</w:t>
      </w:r>
      <w:r w:rsidRPr="00306B1F">
        <w:rPr>
          <w:lang w:val="fr-FR"/>
        </w:rPr>
        <w:t xml:space="preserve"> prochaine étape, les risques </w:t>
      </w:r>
      <w:r w:rsidR="00B86C33">
        <w:rPr>
          <w:lang w:val="fr-FR"/>
        </w:rPr>
        <w:t>ont été</w:t>
      </w:r>
      <w:r w:rsidRPr="00306B1F">
        <w:rPr>
          <w:lang w:val="fr-FR"/>
        </w:rPr>
        <w:t xml:space="preserve"> quantifiés </w:t>
      </w:r>
      <w:r w:rsidR="00B86C33">
        <w:rPr>
          <w:lang w:val="fr-FR"/>
        </w:rPr>
        <w:t>en utilisant l’outil</w:t>
      </w:r>
      <w:r w:rsidRPr="00306B1F">
        <w:rPr>
          <w:lang w:val="fr-FR"/>
        </w:rPr>
        <w:t xml:space="preserve"> TRICK </w:t>
      </w:r>
      <w:r w:rsidR="00B86C33">
        <w:rPr>
          <w:lang w:val="fr-FR"/>
        </w:rPr>
        <w:t>service</w:t>
      </w:r>
      <w:r w:rsidRPr="00306B1F">
        <w:rPr>
          <w:lang w:val="fr-FR"/>
        </w:rPr>
        <w:t xml:space="preserve">. Les pertes annuelles ont été </w:t>
      </w:r>
      <w:r w:rsidR="00B86C33">
        <w:rPr>
          <w:lang w:val="fr-FR"/>
        </w:rPr>
        <w:t>évaluées</w:t>
      </w:r>
      <w:r w:rsidRPr="00306B1F">
        <w:rPr>
          <w:lang w:val="fr-FR"/>
        </w:rPr>
        <w:t xml:space="preserve"> </w:t>
      </w:r>
      <w:r w:rsidR="00B86C33">
        <w:rPr>
          <w:lang w:val="fr-FR"/>
        </w:rPr>
        <w:t>en considérant un certain nombre de scénarios de risque</w:t>
      </w:r>
      <w:r w:rsidRPr="00306B1F">
        <w:rPr>
          <w:lang w:val="fr-FR"/>
        </w:rPr>
        <w:t xml:space="preserve">. Ces scénarios </w:t>
      </w:r>
      <w:r w:rsidR="007E4A10">
        <w:rPr>
          <w:lang w:val="fr-FR"/>
        </w:rPr>
        <w:t>considèrent</w:t>
      </w:r>
      <w:r w:rsidRPr="00306B1F">
        <w:rPr>
          <w:lang w:val="fr-FR"/>
        </w:rPr>
        <w:t xml:space="preserve"> les menaces et vulnérabilités essentielles </w:t>
      </w:r>
      <w:r w:rsidR="003A248B" w:rsidRPr="00306B1F">
        <w:rPr>
          <w:lang w:val="fr-FR"/>
        </w:rPr>
        <w:t xml:space="preserve">en relation avec les 3 critères de </w:t>
      </w:r>
      <w:r w:rsidR="007E4A10">
        <w:rPr>
          <w:lang w:val="fr-FR"/>
        </w:rPr>
        <w:t>sécurité</w:t>
      </w:r>
      <w:r w:rsidR="003A248B" w:rsidRPr="00306B1F">
        <w:rPr>
          <w:lang w:val="fr-FR"/>
        </w:rPr>
        <w:t xml:space="preserve"> de l’information : Confidentialité, Intégrité, et Disponibilité.</w:t>
      </w:r>
    </w:p>
    <w:p w14:paraId="3CC3A3A6" w14:textId="7A4885C4" w:rsidR="00200CAA" w:rsidRPr="00306B1F" w:rsidRDefault="00200CAA" w:rsidP="00200CAA">
      <w:pPr>
        <w:pStyle w:val="Caption"/>
        <w:rPr>
          <w:lang w:val="fr-FR"/>
        </w:rPr>
      </w:pPr>
      <w:bookmarkStart w:id="101" w:name="Scenario"/>
      <w:bookmarkStart w:id="102" w:name="_Toc487101818"/>
      <w:bookmarkEnd w:id="10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9</w:t>
      </w:r>
      <w:r w:rsidRPr="00306B1F">
        <w:rPr>
          <w:lang w:val="fr-FR"/>
        </w:rPr>
        <w:fldChar w:fldCharType="end"/>
      </w:r>
      <w:r w:rsidRPr="00306B1F">
        <w:rPr>
          <w:lang w:val="fr-FR"/>
        </w:rPr>
        <w:t> : Scénarios de risques considérés</w:t>
      </w:r>
      <w:bookmarkEnd w:id="102"/>
    </w:p>
    <w:p w14:paraId="46CC1521" w14:textId="35AA4878" w:rsidR="00173B00" w:rsidRPr="00306B1F" w:rsidRDefault="007E4A10" w:rsidP="005E30CA">
      <w:pPr>
        <w:rPr>
          <w:lang w:val="fr-FR"/>
        </w:rPr>
      </w:pPr>
      <w:r>
        <w:rPr>
          <w:lang w:val="fr-FR"/>
        </w:rPr>
        <w:t>Il revient normalement au consultant en relation avec les responsable métiers d’estimer les risques en considérant les pertes financières probables en cas de survenance du risque. Cependant a</w:t>
      </w:r>
      <w:r w:rsidR="00173B00" w:rsidRPr="00306B1F">
        <w:rPr>
          <w:lang w:val="fr-FR"/>
        </w:rPr>
        <w:t>u cours d</w:t>
      </w:r>
      <w:r>
        <w:rPr>
          <w:lang w:val="fr-FR"/>
        </w:rPr>
        <w:t>e l</w:t>
      </w:r>
      <w:r w:rsidR="00173B00" w:rsidRPr="00306B1F">
        <w:rPr>
          <w:lang w:val="fr-FR"/>
        </w:rPr>
        <w:t xml:space="preserve">’estimation des risques, il arrive qu’une estimation quantitative soit trop incertaine et qu’elle ne puisse être </w:t>
      </w:r>
      <w:r w:rsidR="00DD7B45">
        <w:rPr>
          <w:lang w:val="fr-FR"/>
        </w:rPr>
        <w:t xml:space="preserve">envisagée </w:t>
      </w:r>
      <w:r w:rsidR="00173B00" w:rsidRPr="00306B1F">
        <w:rPr>
          <w:lang w:val="fr-FR"/>
        </w:rPr>
        <w:t xml:space="preserve">que </w:t>
      </w:r>
      <w:r w:rsidR="00DD7B45">
        <w:rPr>
          <w:lang w:val="fr-FR"/>
        </w:rPr>
        <w:t xml:space="preserve">de manière </w:t>
      </w:r>
      <w:r w:rsidR="00173B00" w:rsidRPr="00306B1F">
        <w:rPr>
          <w:lang w:val="fr-FR"/>
        </w:rPr>
        <w:t xml:space="preserve">qualitative. </w:t>
      </w:r>
      <w:r w:rsidR="00397EAC">
        <w:rPr>
          <w:lang w:val="fr-FR"/>
        </w:rPr>
        <w:t>Et a</w:t>
      </w:r>
      <w:r w:rsidR="00DD7B45">
        <w:rPr>
          <w:lang w:val="fr-FR"/>
        </w:rPr>
        <w:t>fin, malgré tout,</w:t>
      </w:r>
      <w:r w:rsidR="00173B00" w:rsidRPr="00306B1F">
        <w:rPr>
          <w:lang w:val="fr-FR"/>
        </w:rPr>
        <w:t xml:space="preserve"> de pouvoir établir un bilan financier des pertes attendues et de mesures de la rentabilité des mesures, nous traduisons les estimations qualitatives en estimation quantitative en nous servant des</w:t>
      </w:r>
      <w:r w:rsidR="00B52BE0" w:rsidRPr="00306B1F">
        <w:rPr>
          <w:lang w:val="fr-FR"/>
        </w:rPr>
        <w:t xml:space="preserve"> échelles de valeurs suivantes.</w:t>
      </w:r>
    </w:p>
    <w:p w14:paraId="3F70A378" w14:textId="297A2A1B" w:rsidR="00173B00" w:rsidRPr="00306B1F" w:rsidRDefault="00200CAA" w:rsidP="00E10043">
      <w:pPr>
        <w:pStyle w:val="Caption"/>
        <w:rPr>
          <w:lang w:val="fr-FR"/>
        </w:rPr>
      </w:pPr>
      <w:bookmarkStart w:id="103" w:name="Proba"/>
      <w:bookmarkStart w:id="104" w:name="_Toc487101819"/>
      <w:bookmarkEnd w:id="10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10</w:t>
      </w:r>
      <w:r w:rsidRPr="00306B1F">
        <w:rPr>
          <w:lang w:val="fr-FR"/>
        </w:rPr>
        <w:fldChar w:fldCharType="end"/>
      </w:r>
      <w:r w:rsidRPr="00306B1F">
        <w:rPr>
          <w:lang w:val="fr-FR"/>
        </w:rPr>
        <w:t> : Échelle de probabilité d’un scénario de risque</w:t>
      </w:r>
      <w:bookmarkEnd w:id="104"/>
    </w:p>
    <w:p w14:paraId="59263B9A" w14:textId="260C2F51" w:rsidR="00200CAA" w:rsidRPr="00306B1F" w:rsidRDefault="00200CAA" w:rsidP="00200CAA">
      <w:pPr>
        <w:pStyle w:val="Caption"/>
        <w:rPr>
          <w:lang w:val="fr-FR"/>
        </w:rPr>
      </w:pPr>
      <w:bookmarkStart w:id="105" w:name="Impact"/>
      <w:bookmarkStart w:id="106" w:name="_Toc487101820"/>
      <w:bookmarkStart w:id="107" w:name="_Toc453669109"/>
      <w:bookmarkEnd w:id="10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11</w:t>
      </w:r>
      <w:r w:rsidRPr="00306B1F">
        <w:rPr>
          <w:lang w:val="fr-FR"/>
        </w:rPr>
        <w:fldChar w:fldCharType="end"/>
      </w:r>
      <w:r w:rsidRPr="00306B1F">
        <w:rPr>
          <w:lang w:val="fr-FR"/>
        </w:rPr>
        <w:t> : Échelle d’impact d’un scénario de risque</w:t>
      </w:r>
      <w:bookmarkEnd w:id="106"/>
    </w:p>
    <w:p w14:paraId="6375B774" w14:textId="796D6A28" w:rsidR="00442B90" w:rsidRPr="00306B1F" w:rsidRDefault="00560870" w:rsidP="00442B90">
      <w:pPr>
        <w:pStyle w:val="Heading3"/>
        <w:rPr>
          <w:lang w:val="fr-FR"/>
        </w:rPr>
      </w:pPr>
      <w:bookmarkStart w:id="108" w:name="_Toc487101782"/>
      <w:r>
        <w:rPr>
          <w:lang w:val="fr-FR"/>
        </w:rPr>
        <w:t xml:space="preserve">Vue d’ensemble des résultats </w:t>
      </w:r>
      <w:bookmarkEnd w:id="107"/>
      <w:r>
        <w:rPr>
          <w:lang w:val="fr-FR"/>
        </w:rPr>
        <w:t>de l’analyse</w:t>
      </w:r>
      <w:bookmarkEnd w:id="108"/>
    </w:p>
    <w:p w14:paraId="360BBD0D" w14:textId="77777777" w:rsidR="003A248B" w:rsidRPr="00306B1F" w:rsidRDefault="003A248B" w:rsidP="005E30CA">
      <w:pPr>
        <w:rPr>
          <w:lang w:val="fr-FR"/>
        </w:rPr>
      </w:pPr>
      <w:r w:rsidRPr="00306B1F">
        <w:rPr>
          <w:lang w:val="fr-FR"/>
        </w:rPr>
        <w:t>Le tableau suivant contient, pour chaque paire actif-menace, les estimations :</w:t>
      </w:r>
    </w:p>
    <w:p w14:paraId="7B606260" w14:textId="23C11175" w:rsidR="003A248B" w:rsidRPr="00306B1F" w:rsidRDefault="003A248B" w:rsidP="00200CAA">
      <w:pPr>
        <w:pStyle w:val="BulletL1"/>
        <w:rPr>
          <w:lang w:val="fr-FR"/>
        </w:rPr>
      </w:pPr>
      <w:r w:rsidRPr="00306B1F">
        <w:rPr>
          <w:lang w:val="fr-FR"/>
        </w:rPr>
        <w:t xml:space="preserve">De l’impact quand la menace </w:t>
      </w:r>
      <w:r w:rsidR="00397EAC">
        <w:rPr>
          <w:lang w:val="fr-FR"/>
        </w:rPr>
        <w:t xml:space="preserve">se produit sur l’actif (en kilo </w:t>
      </w:r>
      <w:r w:rsidRPr="00306B1F">
        <w:rPr>
          <w:lang w:val="fr-FR"/>
        </w:rPr>
        <w:t>euros ou en utilisant une valeur de l’échelle d’impact) ;</w:t>
      </w:r>
    </w:p>
    <w:p w14:paraId="3BAB0818" w14:textId="77777777" w:rsidR="003A248B" w:rsidRPr="00306B1F" w:rsidRDefault="003A248B" w:rsidP="00200CAA">
      <w:pPr>
        <w:pStyle w:val="BulletL1"/>
        <w:rPr>
          <w:lang w:val="fr-FR"/>
        </w:rPr>
      </w:pPr>
      <w:r w:rsidRPr="00306B1F">
        <w:rPr>
          <w:lang w:val="fr-FR"/>
        </w:rPr>
        <w:t>De la probabilité annuelle d’occurrence de la menace.</w:t>
      </w:r>
    </w:p>
    <w:p w14:paraId="2B6007AF" w14:textId="77777777" w:rsidR="009D72B3" w:rsidRPr="00306B1F" w:rsidRDefault="009D72B3" w:rsidP="00200CAA">
      <w:pPr>
        <w:pStyle w:val="Endlist"/>
        <w:rPr>
          <w:lang w:val="fr-FR"/>
        </w:rPr>
      </w:pPr>
    </w:p>
    <w:p w14:paraId="2B624714" w14:textId="79C8F01C" w:rsidR="003A248B" w:rsidRPr="00306B1F" w:rsidRDefault="00B57D38" w:rsidP="005E30CA">
      <w:pPr>
        <w:rPr>
          <w:lang w:val="fr-FR"/>
        </w:rPr>
      </w:pPr>
      <w:r>
        <w:rPr>
          <w:lang w:val="fr-FR"/>
        </w:rPr>
        <w:t>Ces estimations ont permis de calculer la Perte Annuelle Attendue ou ALE (</w:t>
      </w:r>
      <w:r w:rsidRPr="00785BED">
        <w:rPr>
          <w:rStyle w:val="QuoteGB"/>
          <w:lang w:val="fr-FR"/>
        </w:rPr>
        <w:t>Annual Loss Expectancy</w:t>
      </w:r>
      <w:r>
        <w:rPr>
          <w:lang w:val="fr-FR"/>
        </w:rPr>
        <w:t>)</w:t>
      </w:r>
      <w:r w:rsidR="003A248B" w:rsidRPr="00306B1F">
        <w:rPr>
          <w:lang w:val="fr-FR"/>
        </w:rPr>
        <w:t xml:space="preserve"> </w:t>
      </w:r>
      <w:r w:rsidR="00785BED">
        <w:rPr>
          <w:lang w:val="fr-FR"/>
        </w:rPr>
        <w:t xml:space="preserve">qui représente le risque financier actuel de l’organisation quant à la sécurité de l’information. L’ALE </w:t>
      </w:r>
      <w:r w:rsidR="003A248B" w:rsidRPr="00306B1F">
        <w:rPr>
          <w:lang w:val="fr-FR"/>
        </w:rPr>
        <w:t xml:space="preserve">est calculée en multipliant l’impact </w:t>
      </w:r>
      <w:r w:rsidR="000B41D8">
        <w:rPr>
          <w:lang w:val="fr-FR"/>
        </w:rPr>
        <w:t xml:space="preserve">pour un </w:t>
      </w:r>
      <w:r w:rsidR="00E51F49">
        <w:rPr>
          <w:lang w:val="fr-FR"/>
        </w:rPr>
        <w:t>scénario choisi</w:t>
      </w:r>
      <w:r w:rsidR="000B41D8">
        <w:rPr>
          <w:lang w:val="fr-FR"/>
        </w:rPr>
        <w:t xml:space="preserve"> </w:t>
      </w:r>
      <w:r w:rsidR="003A248B" w:rsidRPr="00306B1F">
        <w:rPr>
          <w:lang w:val="fr-FR"/>
        </w:rPr>
        <w:t xml:space="preserve">et la probabilité </w:t>
      </w:r>
      <w:r w:rsidR="000B41D8">
        <w:rPr>
          <w:lang w:val="fr-FR"/>
        </w:rPr>
        <w:t>de réalisation de cette impact par an.</w:t>
      </w:r>
      <w:r w:rsidR="003A248B" w:rsidRPr="00306B1F">
        <w:rPr>
          <w:lang w:val="fr-FR"/>
        </w:rPr>
        <w:t xml:space="preserve"> </w:t>
      </w:r>
      <w:r w:rsidR="000B41D8">
        <w:rPr>
          <w:lang w:val="fr-FR"/>
        </w:rPr>
        <w:t>L</w:t>
      </w:r>
      <w:r w:rsidR="003A248B" w:rsidRPr="00306B1F">
        <w:rPr>
          <w:lang w:val="fr-FR"/>
        </w:rPr>
        <w:t xml:space="preserve">’ALE </w:t>
      </w:r>
      <w:r w:rsidR="000B41D8">
        <w:rPr>
          <w:lang w:val="fr-FR"/>
        </w:rPr>
        <w:t xml:space="preserve">global (pour l’ensemble des critères) </w:t>
      </w:r>
      <w:r w:rsidR="003A248B" w:rsidRPr="00306B1F">
        <w:rPr>
          <w:lang w:val="fr-FR"/>
        </w:rPr>
        <w:t xml:space="preserve">d’un actif est </w:t>
      </w:r>
      <w:r w:rsidR="00C23B67" w:rsidRPr="00306B1F">
        <w:rPr>
          <w:lang w:val="fr-FR"/>
        </w:rPr>
        <w:t>obtenue</w:t>
      </w:r>
      <w:r w:rsidR="003A248B" w:rsidRPr="00306B1F">
        <w:rPr>
          <w:lang w:val="fr-FR"/>
        </w:rPr>
        <w:t xml:space="preserve"> en additionnant les sous-ALE de l’actif</w:t>
      </w:r>
      <w:r w:rsidR="00E51F49">
        <w:rPr>
          <w:lang w:val="fr-FR"/>
        </w:rPr>
        <w:t xml:space="preserve"> pour l’ensemble des scénarios</w:t>
      </w:r>
      <w:r w:rsidR="003A248B" w:rsidRPr="00306B1F">
        <w:rPr>
          <w:lang w:val="fr-FR"/>
        </w:rPr>
        <w:t>.</w:t>
      </w:r>
      <w:bookmarkStart w:id="109" w:name="Assessment"/>
      <w:bookmarkEnd w:id="109"/>
    </w:p>
    <w:p w14:paraId="043443C1" w14:textId="2D72FB29" w:rsidR="00173B00" w:rsidRPr="00306B1F" w:rsidRDefault="00E51F49" w:rsidP="00442B90">
      <w:pPr>
        <w:pStyle w:val="Heading3"/>
        <w:rPr>
          <w:lang w:val="fr-FR"/>
        </w:rPr>
      </w:pPr>
      <w:bookmarkStart w:id="110" w:name="_Toc453669110"/>
      <w:bookmarkStart w:id="111" w:name="_Toc487101783"/>
      <w:r>
        <w:rPr>
          <w:lang w:val="fr-FR"/>
        </w:rPr>
        <w:t xml:space="preserve">Classification des </w:t>
      </w:r>
      <w:r w:rsidR="00173B00" w:rsidRPr="00306B1F">
        <w:rPr>
          <w:lang w:val="fr-FR"/>
        </w:rPr>
        <w:t>risques</w:t>
      </w:r>
      <w:bookmarkEnd w:id="110"/>
      <w:r>
        <w:rPr>
          <w:lang w:val="fr-FR"/>
        </w:rPr>
        <w:t xml:space="preserve"> actuels</w:t>
      </w:r>
      <w:bookmarkEnd w:id="111"/>
    </w:p>
    <w:p w14:paraId="6417EA60" w14:textId="3892E920" w:rsidR="00173B00" w:rsidRPr="00306B1F" w:rsidRDefault="00397EAC" w:rsidP="000E23F6">
      <w:pPr>
        <w:rPr>
          <w:lang w:val="fr-FR"/>
        </w:rPr>
      </w:pPr>
      <w:r>
        <w:rPr>
          <w:lang w:val="fr-FR"/>
        </w:rPr>
        <w:t>Les figures incluse</w:t>
      </w:r>
      <w:r w:rsidR="00895224">
        <w:rPr>
          <w:lang w:val="fr-FR"/>
        </w:rPr>
        <w:t xml:space="preserve">s dans cette section permettent d’une part d’identifier quels actifs ou types d’actif sont les plus exposés aux risques </w:t>
      </w:r>
      <w:r w:rsidR="005A2CE4">
        <w:rPr>
          <w:lang w:val="fr-FR"/>
        </w:rPr>
        <w:t>(</w:t>
      </w:r>
      <w:r w:rsidR="005A2CE4">
        <w:rPr>
          <w:lang w:val="fr-FR"/>
        </w:rPr>
        <w:fldChar w:fldCharType="begin"/>
      </w:r>
      <w:r w:rsidR="005A2CE4">
        <w:rPr>
          <w:lang w:val="fr-FR"/>
        </w:rPr>
        <w:instrText xml:space="preserve"> REF _Ref484713508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2</w:t>
      </w:r>
      <w:r w:rsidR="005A2CE4">
        <w:rPr>
          <w:lang w:val="fr-FR"/>
        </w:rPr>
        <w:fldChar w:fldCharType="end"/>
      </w:r>
      <w:r w:rsidR="005A2CE4">
        <w:rPr>
          <w:lang w:val="fr-FR"/>
        </w:rPr>
        <w:t xml:space="preserve"> et </w:t>
      </w:r>
      <w:r w:rsidR="005A2CE4">
        <w:rPr>
          <w:lang w:val="fr-FR"/>
        </w:rPr>
        <w:fldChar w:fldCharType="begin"/>
      </w:r>
      <w:r w:rsidR="005A2CE4">
        <w:rPr>
          <w:lang w:val="fr-FR"/>
        </w:rPr>
        <w:instrText xml:space="preserve"> REF _Ref484713479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3</w:t>
      </w:r>
      <w:r w:rsidR="005A2CE4">
        <w:rPr>
          <w:lang w:val="fr-FR"/>
        </w:rPr>
        <w:fldChar w:fldCharType="end"/>
      </w:r>
      <w:r w:rsidR="005A2CE4">
        <w:rPr>
          <w:lang w:val="fr-FR"/>
        </w:rPr>
        <w:t>)</w:t>
      </w:r>
      <w:r w:rsidR="00895224">
        <w:rPr>
          <w:lang w:val="fr-FR"/>
        </w:rPr>
        <w:t xml:space="preserve">et d’autre part quels scenarios ou </w:t>
      </w:r>
      <w:r w:rsidR="005A2CE4">
        <w:rPr>
          <w:lang w:val="fr-FR"/>
        </w:rPr>
        <w:t xml:space="preserve">quel </w:t>
      </w:r>
      <w:r w:rsidR="00895224">
        <w:rPr>
          <w:lang w:val="fr-FR"/>
        </w:rPr>
        <w:t xml:space="preserve">type de scenarios sont les plus à même de </w:t>
      </w:r>
      <w:r w:rsidR="005A2CE4">
        <w:rPr>
          <w:lang w:val="fr-FR"/>
        </w:rPr>
        <w:t xml:space="preserve">conduire à </w:t>
      </w:r>
      <w:r w:rsidR="00756CBA">
        <w:rPr>
          <w:lang w:val="fr-FR"/>
        </w:rPr>
        <w:t>ces risques</w:t>
      </w:r>
      <w:r w:rsidR="005A2CE4">
        <w:rPr>
          <w:lang w:val="fr-FR"/>
        </w:rPr>
        <w:t xml:space="preserve"> (</w:t>
      </w:r>
      <w:r w:rsidR="005A2CE4">
        <w:rPr>
          <w:lang w:val="fr-FR"/>
        </w:rPr>
        <w:fldChar w:fldCharType="begin"/>
      </w:r>
      <w:r w:rsidR="005A2CE4">
        <w:rPr>
          <w:lang w:val="fr-FR"/>
        </w:rPr>
        <w:instrText xml:space="preserve"> REF _Ref484713558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4</w:t>
      </w:r>
      <w:r w:rsidR="005A2CE4">
        <w:rPr>
          <w:lang w:val="fr-FR"/>
        </w:rPr>
        <w:fldChar w:fldCharType="end"/>
      </w:r>
      <w:r w:rsidR="005A2CE4">
        <w:rPr>
          <w:lang w:val="fr-FR"/>
        </w:rPr>
        <w:t xml:space="preserve"> et</w:t>
      </w:r>
      <w:r w:rsidR="00756CBA">
        <w:rPr>
          <w:lang w:val="fr-FR"/>
        </w:rPr>
        <w:t xml:space="preserve"> </w:t>
      </w:r>
      <w:r w:rsidR="005A2CE4">
        <w:rPr>
          <w:lang w:val="fr-FR"/>
        </w:rPr>
        <w:fldChar w:fldCharType="begin"/>
      </w:r>
      <w:r w:rsidR="005A2CE4">
        <w:rPr>
          <w:lang w:val="fr-FR"/>
        </w:rPr>
        <w:instrText xml:space="preserve"> REF _Ref484713568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5</w:t>
      </w:r>
      <w:r w:rsidR="005A2CE4">
        <w:rPr>
          <w:lang w:val="fr-FR"/>
        </w:rPr>
        <w:fldChar w:fldCharType="end"/>
      </w:r>
      <w:r w:rsidR="005A2CE4">
        <w:rPr>
          <w:lang w:val="fr-FR"/>
        </w:rPr>
        <w:t>)</w:t>
      </w:r>
    </w:p>
    <w:p w14:paraId="558EB587" w14:textId="5A0FC472" w:rsidR="00200CAA" w:rsidRPr="00306B1F" w:rsidRDefault="0030463E" w:rsidP="003A3DF6">
      <w:pPr>
        <w:pStyle w:val="Figure"/>
        <w:rPr>
          <w:lang w:val="fr-FR"/>
        </w:rPr>
      </w:pPr>
      <w:bookmarkStart w:id="112" w:name="ChartALEByAsset"/>
      <w:r w:rsidRPr="00306B1F">
        <w:rPr>
          <w:noProof/>
          <w:lang w:val="fr-FR"/>
        </w:rPr>
        <w:lastRenderedPageBreak/>
        <w:drawing>
          <wp:inline distT="0" distB="0" distL="0" distR="0" wp14:anchorId="29F0256D" wp14:editId="41FB9F60">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2"/>
    </w:p>
    <w:p w14:paraId="54863841" w14:textId="1F89BC53" w:rsidR="00BC0B18" w:rsidRPr="00306B1F" w:rsidRDefault="00200CAA" w:rsidP="00200CAA">
      <w:pPr>
        <w:pStyle w:val="Caption"/>
        <w:rPr>
          <w:lang w:val="fr-FR"/>
        </w:rPr>
      </w:pPr>
      <w:bookmarkStart w:id="113" w:name="_Ref484713508"/>
      <w:bookmarkStart w:id="114" w:name="_Toc487101803"/>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2</w:t>
      </w:r>
      <w:r w:rsidRPr="00306B1F">
        <w:rPr>
          <w:lang w:val="fr-FR"/>
        </w:rPr>
        <w:fldChar w:fldCharType="end"/>
      </w:r>
      <w:bookmarkEnd w:id="113"/>
      <w:r w:rsidRPr="00306B1F">
        <w:rPr>
          <w:lang w:val="fr-FR"/>
        </w:rPr>
        <w:t> </w:t>
      </w:r>
      <w:r w:rsidRPr="00306B1F">
        <w:rPr>
          <w:noProof/>
          <w:lang w:val="fr-FR"/>
        </w:rPr>
        <w:t>: Perte annuelle attendue (ALE) par actif</w:t>
      </w:r>
      <w:bookmarkEnd w:id="114"/>
    </w:p>
    <w:p w14:paraId="2C3E119B" w14:textId="77777777" w:rsidR="00200CAA" w:rsidRPr="00306B1F" w:rsidRDefault="00BC0B18" w:rsidP="003A3DF6">
      <w:pPr>
        <w:pStyle w:val="Figure"/>
        <w:rPr>
          <w:lang w:val="fr-FR"/>
        </w:rPr>
      </w:pPr>
      <w:bookmarkStart w:id="115" w:name="ChartALEByAssetType"/>
      <w:r w:rsidRPr="00306B1F">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5"/>
    </w:p>
    <w:p w14:paraId="0A123FD5" w14:textId="2FA42CBD" w:rsidR="00C23B67" w:rsidRPr="00306B1F" w:rsidRDefault="00200CAA" w:rsidP="00200CAA">
      <w:pPr>
        <w:pStyle w:val="Caption"/>
        <w:rPr>
          <w:lang w:val="fr-FR"/>
        </w:rPr>
      </w:pPr>
      <w:bookmarkStart w:id="116" w:name="_Ref484713479"/>
      <w:bookmarkStart w:id="117" w:name="_Toc487101804"/>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3</w:t>
      </w:r>
      <w:r w:rsidRPr="00306B1F">
        <w:rPr>
          <w:lang w:val="fr-FR"/>
        </w:rPr>
        <w:fldChar w:fldCharType="end"/>
      </w:r>
      <w:bookmarkEnd w:id="116"/>
      <w:r w:rsidRPr="00306B1F">
        <w:rPr>
          <w:lang w:val="fr-FR"/>
        </w:rPr>
        <w:t> : Perte annuelle attendue (ALE) par type d’actif</w:t>
      </w:r>
      <w:bookmarkEnd w:id="117"/>
    </w:p>
    <w:p w14:paraId="7D2B47A8" w14:textId="77777777" w:rsidR="00200CAA" w:rsidRPr="00306B1F" w:rsidRDefault="00BC0B18" w:rsidP="003A3DF6">
      <w:pPr>
        <w:pStyle w:val="Figure"/>
        <w:rPr>
          <w:lang w:val="fr-FR"/>
        </w:rPr>
      </w:pPr>
      <w:bookmarkStart w:id="118" w:name="ChartALEByScenario"/>
      <w:r w:rsidRPr="00306B1F">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8"/>
    </w:p>
    <w:p w14:paraId="7CC173D0" w14:textId="35F182DA" w:rsidR="00BC0B18" w:rsidRPr="00306B1F" w:rsidRDefault="00200CAA" w:rsidP="00200CAA">
      <w:pPr>
        <w:pStyle w:val="Caption"/>
        <w:rPr>
          <w:lang w:val="fr-FR"/>
        </w:rPr>
      </w:pPr>
      <w:bookmarkStart w:id="119" w:name="_Ref484713558"/>
      <w:bookmarkStart w:id="120" w:name="_Toc487101805"/>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4</w:t>
      </w:r>
      <w:r w:rsidRPr="00306B1F">
        <w:rPr>
          <w:lang w:val="fr-FR"/>
        </w:rPr>
        <w:fldChar w:fldCharType="end"/>
      </w:r>
      <w:bookmarkEnd w:id="119"/>
      <w:r w:rsidRPr="00306B1F">
        <w:rPr>
          <w:lang w:val="fr-FR"/>
        </w:rPr>
        <w:t> : Perte annuelle attendue (ALE) par scénario de risque</w:t>
      </w:r>
      <w:bookmarkEnd w:id="120"/>
    </w:p>
    <w:p w14:paraId="66CBA8F1" w14:textId="77777777" w:rsidR="00200CAA" w:rsidRPr="00306B1F" w:rsidRDefault="00BC0B18" w:rsidP="003A3DF6">
      <w:pPr>
        <w:pStyle w:val="Figure"/>
        <w:rPr>
          <w:lang w:val="fr-FR"/>
        </w:rPr>
      </w:pPr>
      <w:bookmarkStart w:id="121" w:name="ChartALEByScenarioType"/>
      <w:r w:rsidRPr="00306B1F">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1"/>
    </w:p>
    <w:p w14:paraId="198AB029" w14:textId="712D8211" w:rsidR="00C23B67" w:rsidRPr="00306B1F" w:rsidRDefault="00200CAA" w:rsidP="00200CAA">
      <w:pPr>
        <w:pStyle w:val="Caption"/>
        <w:rPr>
          <w:lang w:val="fr-FR"/>
        </w:rPr>
      </w:pPr>
      <w:bookmarkStart w:id="122" w:name="_Ref484713568"/>
      <w:bookmarkStart w:id="123" w:name="_Toc487101806"/>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5</w:t>
      </w:r>
      <w:r w:rsidRPr="00306B1F">
        <w:rPr>
          <w:lang w:val="fr-FR"/>
        </w:rPr>
        <w:fldChar w:fldCharType="end"/>
      </w:r>
      <w:bookmarkEnd w:id="122"/>
      <w:r w:rsidRPr="00306B1F">
        <w:rPr>
          <w:lang w:val="fr-FR"/>
        </w:rPr>
        <w:t> : Perte annuelle attendue (ALE) par type de scénario de risque</w:t>
      </w:r>
      <w:bookmarkEnd w:id="123"/>
    </w:p>
    <w:p w14:paraId="1B3FAA8C" w14:textId="2942A8CC" w:rsidR="00513E16" w:rsidRDefault="00513E16" w:rsidP="00513E16">
      <w:pPr>
        <w:pStyle w:val="Heading2"/>
        <w:rPr>
          <w:lang w:val="fr-FR"/>
        </w:rPr>
      </w:pPr>
      <w:bookmarkStart w:id="124" w:name="_Toc487101784"/>
      <w:bookmarkStart w:id="125" w:name="_Toc453669111"/>
      <w:r>
        <w:rPr>
          <w:lang w:val="fr-FR"/>
        </w:rPr>
        <w:t>Evaluation des risques</w:t>
      </w:r>
      <w:bookmarkEnd w:id="124"/>
    </w:p>
    <w:p w14:paraId="7D5254C6" w14:textId="6F28E64A" w:rsidR="00513E16" w:rsidRDefault="00513E16" w:rsidP="00513E16">
      <w:pPr>
        <w:pStyle w:val="BodyOfText"/>
        <w:rPr>
          <w:lang w:val="fr-FR"/>
        </w:rPr>
      </w:pPr>
      <w:r>
        <w:rPr>
          <w:lang w:val="fr-FR"/>
        </w:rPr>
        <w:t xml:space="preserve">L’évaluation des risques consiste à comparer les résultats de l’analyse des risques avec les critères d’acceptation des risques </w:t>
      </w:r>
      <w:r w:rsidR="005C177B">
        <w:rPr>
          <w:lang w:val="fr-FR"/>
        </w:rPr>
        <w:t>qui ont été défini avec les partis prenant (cf. section).</w:t>
      </w:r>
    </w:p>
    <w:p w14:paraId="0F178C4A" w14:textId="42A95630" w:rsidR="005C177B" w:rsidRDefault="005C177B" w:rsidP="00513E16">
      <w:pPr>
        <w:pStyle w:val="BodyOfText"/>
        <w:rPr>
          <w:lang w:val="fr-FR"/>
        </w:rPr>
      </w:pPr>
      <w:r>
        <w:rPr>
          <w:lang w:val="fr-FR"/>
        </w:rPr>
        <w:t>Tous les risques considérés comme non-acceptable doivent être traités dans un plan déterminé de traitement des risques.</w:t>
      </w:r>
    </w:p>
    <w:p w14:paraId="15899607" w14:textId="77777777" w:rsidR="00C02F9A" w:rsidRPr="00306B1F" w:rsidRDefault="00C02F9A" w:rsidP="00C02F9A">
      <w:pPr>
        <w:pStyle w:val="Heading1"/>
        <w:rPr>
          <w:lang w:val="fr-FR"/>
        </w:rPr>
      </w:pPr>
      <w:bookmarkStart w:id="126" w:name="_Toc453669115"/>
      <w:bookmarkStart w:id="127" w:name="_Toc487101785"/>
      <w:r w:rsidRPr="00306B1F">
        <w:rPr>
          <w:lang w:val="fr-FR"/>
        </w:rPr>
        <w:lastRenderedPageBreak/>
        <w:t>Plan de traitement des risques</w:t>
      </w:r>
      <w:bookmarkEnd w:id="126"/>
      <w:bookmarkEnd w:id="127"/>
    </w:p>
    <w:p w14:paraId="60DDF126" w14:textId="5D9C775B" w:rsidR="00C02F9A" w:rsidRDefault="00C02F9A" w:rsidP="00C02F9A">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Pr>
          <w:lang w:val="fr-FR"/>
        </w:rPr>
        <w:t xml:space="preserve"> en utilisant l’outil TRICK service</w:t>
      </w:r>
      <w:r w:rsidRPr="00306B1F">
        <w:rPr>
          <w:lang w:val="fr-FR"/>
        </w:rPr>
        <w:t>. La mise en œuvre de cette liste d’action permettra de réduire les risques à un niveau acceptable.</w:t>
      </w:r>
    </w:p>
    <w:p w14:paraId="569BC9E1" w14:textId="01DA63A2" w:rsidR="00D27DBB" w:rsidRPr="00306B1F" w:rsidRDefault="00D27DBB" w:rsidP="00C02F9A">
      <w:pPr>
        <w:rPr>
          <w:lang w:val="fr-FR"/>
        </w:rPr>
      </w:pPr>
      <w:r>
        <w:rPr>
          <w:lang w:val="fr-FR"/>
        </w:rPr>
        <w:t>Le plan de traitement des risques inclue une indication du niveau du risque après l’implémentation effective du plan de traitement des risques. Le pla</w:t>
      </w:r>
      <w:r w:rsidR="00E76DA4">
        <w:rPr>
          <w:lang w:val="fr-FR"/>
        </w:rPr>
        <w:t>n de traitement des risques comporte plusieurs phases pour améliorer dans le temps la sécurité et atteindre le niveau de risque choisi dans un temps raisonnable et conformément aux ressources de l’</w:t>
      </w:r>
      <w:r w:rsidR="00AF1C6D">
        <w:rPr>
          <w:lang w:val="fr-FR"/>
        </w:rPr>
        <w:t>organisation</w:t>
      </w:r>
      <w:r w:rsidR="00E76DA4">
        <w:rPr>
          <w:lang w:val="fr-FR"/>
        </w:rPr>
        <w:t>.</w:t>
      </w:r>
    </w:p>
    <w:p w14:paraId="5E09A69E" w14:textId="18CA5C12" w:rsidR="00665054" w:rsidRDefault="00665054" w:rsidP="00C02F9A">
      <w:pPr>
        <w:pStyle w:val="Heading2"/>
        <w:rPr>
          <w:lang w:val="fr-FR"/>
        </w:rPr>
      </w:pPr>
      <w:bookmarkStart w:id="128" w:name="_Toc487101786"/>
      <w:bookmarkStart w:id="129" w:name="_Toc453669117"/>
      <w:r>
        <w:rPr>
          <w:lang w:val="fr-FR"/>
        </w:rPr>
        <w:t>Considération générale regardant l’indentification des mesures</w:t>
      </w:r>
      <w:bookmarkEnd w:id="128"/>
    </w:p>
    <w:p w14:paraId="3D793471" w14:textId="30C05856" w:rsidR="00C02F9A" w:rsidRDefault="00C02F9A" w:rsidP="00665054">
      <w:pPr>
        <w:pStyle w:val="Heading3"/>
        <w:rPr>
          <w:lang w:val="fr-FR"/>
        </w:rPr>
      </w:pPr>
      <w:bookmarkStart w:id="130" w:name="_Toc487101787"/>
      <w:r>
        <w:rPr>
          <w:lang w:val="fr-FR"/>
        </w:rPr>
        <w:t>Paramétrage et validité des résultats</w:t>
      </w:r>
      <w:bookmarkEnd w:id="130"/>
    </w:p>
    <w:p w14:paraId="6DDDB3A2" w14:textId="77777777" w:rsidR="00C02F9A" w:rsidRDefault="00C02F9A" w:rsidP="00C02F9A">
      <w:pPr>
        <w:pStyle w:val="BodyOfText"/>
        <w:rPr>
          <w:lang w:val="fr-FR"/>
        </w:rPr>
      </w:pPr>
      <w:r>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nombreuse évaluations effectuées par iytrust consulting.</w:t>
      </w:r>
    </w:p>
    <w:p w14:paraId="6D412CDC" w14:textId="77777777" w:rsidR="00C02F9A" w:rsidRPr="004B6A40" w:rsidRDefault="00C02F9A" w:rsidP="00C02F9A">
      <w:pPr>
        <w:pStyle w:val="BodyOfText"/>
        <w:rPr>
          <w:lang w:val="fr-FR"/>
        </w:rPr>
      </w:pPr>
      <w:r>
        <w:rPr>
          <w:lang w:val="fr-FR"/>
        </w:rPr>
        <w:t>Les résultats obtenus ont été étudiés en collaboration avec les responsables métier et considérés comme plausibles durant la phase de validation.</w:t>
      </w:r>
    </w:p>
    <w:p w14:paraId="7862DA0C" w14:textId="3DC8C9DB" w:rsidR="00C02F9A" w:rsidRDefault="00665054" w:rsidP="00665054">
      <w:pPr>
        <w:pStyle w:val="Heading3"/>
        <w:rPr>
          <w:lang w:val="fr-FR"/>
        </w:rPr>
      </w:pPr>
      <w:bookmarkStart w:id="131" w:name="_Toc487101788"/>
      <w:r>
        <w:rPr>
          <w:lang w:val="fr-FR"/>
        </w:rPr>
        <w:t>Une méthodologie fondée sur la</w:t>
      </w:r>
      <w:r w:rsidR="00C02F9A" w:rsidRPr="00306B1F">
        <w:rPr>
          <w:lang w:val="fr-FR"/>
        </w:rPr>
        <w:t xml:space="preserve"> rentabilité</w:t>
      </w:r>
      <w:bookmarkEnd w:id="129"/>
      <w:bookmarkEnd w:id="131"/>
    </w:p>
    <w:p w14:paraId="0353EE62" w14:textId="77777777" w:rsidR="00C02F9A" w:rsidRPr="00287FC4" w:rsidRDefault="00C02F9A" w:rsidP="00C02F9A">
      <w:pPr>
        <w:pStyle w:val="BodyOfText"/>
        <w:rPr>
          <w:lang w:val="fr-FR"/>
        </w:rPr>
      </w:pPr>
      <w:r>
        <w:rPr>
          <w:lang w:val="fr-FR"/>
        </w:rPr>
        <w:t>En utilisant la méthodologie implémentée dans l’outil TRICK service,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306B1F" w:rsidRDefault="00665054" w:rsidP="00C02F9A">
      <w:pPr>
        <w:pStyle w:val="Heading2"/>
        <w:rPr>
          <w:lang w:val="fr-FR"/>
        </w:rPr>
      </w:pPr>
      <w:bookmarkStart w:id="132" w:name="_Toc487101789"/>
      <w:r>
        <w:rPr>
          <w:lang w:val="fr-FR"/>
        </w:rPr>
        <w:t>Résumé du plan de traitement</w:t>
      </w:r>
      <w:bookmarkEnd w:id="132"/>
    </w:p>
    <w:p w14:paraId="27C1436E" w14:textId="77777777" w:rsidR="00C02F9A" w:rsidRPr="00306B1F" w:rsidRDefault="00C02F9A" w:rsidP="00C02F9A">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306B1F" w:rsidRDefault="00C02F9A" w:rsidP="00675F96">
      <w:pPr>
        <w:pStyle w:val="BulletL1"/>
        <w:rPr>
          <w:lang w:val="fr-FR"/>
        </w:rPr>
      </w:pPr>
      <w:r w:rsidRPr="00675F96">
        <w:rPr>
          <w:b/>
          <w:lang w:val="fr-FR"/>
        </w:rPr>
        <w:t>Les caractéristiques de la phase</w:t>
      </w:r>
      <w:r w:rsidRPr="00306B1F">
        <w:rPr>
          <w:lang w:val="fr-FR"/>
        </w:rPr>
        <w:t> :</w:t>
      </w:r>
    </w:p>
    <w:p w14:paraId="2C5C230F" w14:textId="77777777" w:rsidR="00C02F9A" w:rsidRPr="00306B1F" w:rsidRDefault="00C02F9A" w:rsidP="00675F96">
      <w:pPr>
        <w:pStyle w:val="BulletL2"/>
        <w:rPr>
          <w:lang w:val="fr-FR"/>
        </w:rPr>
      </w:pPr>
      <w:r w:rsidRPr="00306B1F">
        <w:rPr>
          <w:lang w:val="fr-FR"/>
        </w:rPr>
        <w:t>Le début et la fin de la phase ;</w:t>
      </w:r>
    </w:p>
    <w:p w14:paraId="65B9C054" w14:textId="77777777" w:rsidR="00C02F9A" w:rsidRPr="00306B1F" w:rsidRDefault="00C02F9A" w:rsidP="00675F96">
      <w:pPr>
        <w:pStyle w:val="BulletL2"/>
        <w:rPr>
          <w:lang w:val="fr-FR"/>
        </w:rPr>
      </w:pPr>
      <w:r w:rsidRPr="00306B1F">
        <w:rPr>
          <w:lang w:val="fr-FR"/>
        </w:rPr>
        <w:t>Le taux d’implémentation de la mesure ;</w:t>
      </w:r>
    </w:p>
    <w:p w14:paraId="2214341A" w14:textId="77777777" w:rsidR="00C02F9A" w:rsidRPr="00306B1F" w:rsidRDefault="00C02F9A" w:rsidP="00675F96">
      <w:pPr>
        <w:pStyle w:val="BulletL2"/>
        <w:rPr>
          <w:lang w:val="fr-FR"/>
        </w:rPr>
      </w:pPr>
      <w:r w:rsidRPr="00306B1F">
        <w:rPr>
          <w:lang w:val="fr-FR"/>
        </w:rPr>
        <w:t>Le nombre de mesures dont le taux d’implémentation, atteint 100 % concernant l’ISO 27002 à la fin de la phase.</w:t>
      </w:r>
    </w:p>
    <w:p w14:paraId="7C1F9E43" w14:textId="272CE6A4" w:rsidR="00C02F9A" w:rsidRPr="00306B1F" w:rsidRDefault="00C02F9A" w:rsidP="00675F96">
      <w:pPr>
        <w:pStyle w:val="BulletL1"/>
        <w:rPr>
          <w:lang w:val="fr-FR"/>
        </w:rPr>
      </w:pPr>
      <w:r w:rsidRPr="00675F96">
        <w:rPr>
          <w:b/>
          <w:lang w:val="fr-FR"/>
        </w:rPr>
        <w:lastRenderedPageBreak/>
        <w:t>La rentabilité</w:t>
      </w:r>
      <w:r w:rsidR="00675F96" w:rsidRPr="00675F96">
        <w:rPr>
          <w:b/>
          <w:lang w:val="fr-FR"/>
        </w:rPr>
        <w:t xml:space="preserve"> des mesures de sécurité envisagées</w:t>
      </w:r>
      <w:r w:rsidRPr="00306B1F">
        <w:rPr>
          <w:lang w:val="fr-FR"/>
        </w:rPr>
        <w:t> :</w:t>
      </w:r>
    </w:p>
    <w:p w14:paraId="640761DB" w14:textId="32A61781" w:rsidR="00C02F9A" w:rsidRPr="00306B1F" w:rsidRDefault="00C02F9A" w:rsidP="00675F96">
      <w:pPr>
        <w:pStyle w:val="BulletL2"/>
        <w:rPr>
          <w:lang w:val="fr-FR"/>
        </w:rPr>
      </w:pPr>
      <w:r w:rsidRPr="00306B1F">
        <w:rPr>
          <w:lang w:val="fr-FR"/>
        </w:rPr>
        <w:t xml:space="preserve">L’ALE en k€ à la fin de la phase (Phase « P0 » </w:t>
      </w:r>
      <w:r w:rsidR="00BB1549">
        <w:rPr>
          <w:lang w:val="fr-FR"/>
        </w:rPr>
        <w:t>correspondant</w:t>
      </w:r>
      <w:r w:rsidRPr="00306B1F">
        <w:rPr>
          <w:lang w:val="fr-FR"/>
        </w:rPr>
        <w:t xml:space="preserve"> à l’ALE </w:t>
      </w:r>
      <w:r w:rsidR="00EF21AD">
        <w:rPr>
          <w:lang w:val="fr-FR"/>
        </w:rPr>
        <w:t>actuel avant tout traitement</w:t>
      </w:r>
      <w:r w:rsidRPr="00306B1F">
        <w:rPr>
          <w:lang w:val="fr-FR"/>
        </w:rPr>
        <w:t>) ;</w:t>
      </w:r>
    </w:p>
    <w:p w14:paraId="0A41EF98" w14:textId="60951D81" w:rsidR="00C02F9A" w:rsidRPr="00306B1F" w:rsidRDefault="00C02F9A" w:rsidP="00675F96">
      <w:pPr>
        <w:pStyle w:val="BulletL2"/>
        <w:rPr>
          <w:lang w:val="fr-FR"/>
        </w:rPr>
      </w:pPr>
      <w:r w:rsidRPr="00306B1F">
        <w:rPr>
          <w:lang w:val="fr-FR"/>
        </w:rPr>
        <w:t xml:space="preserve">La réduction du risque </w:t>
      </w:r>
      <w:r w:rsidR="00F7001E">
        <w:rPr>
          <w:lang w:val="fr-FR"/>
        </w:rPr>
        <w:t xml:space="preserve">en k€ </w:t>
      </w:r>
      <w:r w:rsidRPr="00306B1F">
        <w:rPr>
          <w:lang w:val="fr-FR"/>
        </w:rPr>
        <w:t>(c.-à-d. la différence entre l’ALE de départ et l’ALE après l</w:t>
      </w:r>
      <w:r w:rsidR="00C46011">
        <w:rPr>
          <w:lang w:val="fr-FR"/>
        </w:rPr>
        <w:t>’implémentation de l</w:t>
      </w:r>
      <w:r w:rsidRPr="00306B1F">
        <w:rPr>
          <w:lang w:val="fr-FR"/>
        </w:rPr>
        <w:t>a phase) ;</w:t>
      </w:r>
    </w:p>
    <w:p w14:paraId="1E915650" w14:textId="04506709" w:rsidR="00C02F9A" w:rsidRDefault="00C02F9A" w:rsidP="00675F96">
      <w:pPr>
        <w:pStyle w:val="BulletL2"/>
        <w:rPr>
          <w:lang w:val="fr-FR"/>
        </w:rPr>
      </w:pPr>
      <w:r w:rsidRPr="00306B1F">
        <w:rPr>
          <w:lang w:val="fr-FR"/>
        </w:rPr>
        <w:t>Le coût moyen annuel de la phase (considérant le coût de set-up, la durée de vie et la maintenance annuelle).</w:t>
      </w:r>
    </w:p>
    <w:p w14:paraId="1B8D7E6B" w14:textId="1E749F70" w:rsidR="00C46011" w:rsidRDefault="00C46011" w:rsidP="00675F96">
      <w:pPr>
        <w:pStyle w:val="BulletL2"/>
        <w:rPr>
          <w:lang w:val="fr-FR"/>
        </w:rPr>
      </w:pPr>
      <w:r>
        <w:rPr>
          <w:lang w:val="fr-FR"/>
        </w:rPr>
        <w:t xml:space="preserve">Le Retour </w:t>
      </w:r>
      <w:r w:rsidR="00D51B07">
        <w:rPr>
          <w:lang w:val="fr-FR"/>
        </w:rPr>
        <w:t xml:space="preserve">annuel </w:t>
      </w:r>
      <w:r>
        <w:rPr>
          <w:lang w:val="fr-FR"/>
        </w:rPr>
        <w:t>sur Investissement en Sécurité (ROSI</w:t>
      </w:r>
      <w:r w:rsidR="007C01CB">
        <w:rPr>
          <w:lang w:val="fr-FR"/>
        </w:rPr>
        <w:t xml:space="preserve"> pour </w:t>
      </w:r>
      <w:r w:rsidR="007C01CB" w:rsidRPr="002F6B79">
        <w:rPr>
          <w:rStyle w:val="QuoteGB"/>
          <w:lang w:val="fr-FR"/>
        </w:rPr>
        <w:t>R</w:t>
      </w:r>
      <w:r w:rsidR="007C01CB">
        <w:rPr>
          <w:rStyle w:val="QuoteGB"/>
          <w:lang w:val="fr-FR"/>
        </w:rPr>
        <w:t>eturn</w:t>
      </w:r>
      <w:r w:rsidR="007C01CB" w:rsidRPr="002F6B79">
        <w:rPr>
          <w:rStyle w:val="QuoteGB"/>
          <w:lang w:val="fr-FR"/>
        </w:rPr>
        <w:t xml:space="preserve"> </w:t>
      </w:r>
      <w:r w:rsidR="007C01CB">
        <w:rPr>
          <w:rStyle w:val="QuoteGB"/>
          <w:lang w:val="fr-FR"/>
        </w:rPr>
        <w:t>On</w:t>
      </w:r>
      <w:r w:rsidR="007C01CB" w:rsidRPr="002F6B79">
        <w:rPr>
          <w:rStyle w:val="QuoteGB"/>
          <w:lang w:val="fr-FR"/>
        </w:rPr>
        <w:t xml:space="preserve"> Security Investment</w:t>
      </w:r>
      <w:r>
        <w:rPr>
          <w:lang w:val="fr-FR"/>
        </w:rPr>
        <w:t>) en k€</w:t>
      </w:r>
      <w:r w:rsidR="007C01CB">
        <w:rPr>
          <w:lang w:val="fr-FR"/>
        </w:rPr>
        <w:t>. Le ROSI</w:t>
      </w:r>
      <w:r>
        <w:rPr>
          <w:lang w:val="fr-FR"/>
        </w:rPr>
        <w:t xml:space="preserve"> </w:t>
      </w:r>
      <w:r w:rsidR="00806D40">
        <w:rPr>
          <w:lang w:val="fr-FR"/>
        </w:rPr>
        <w:t xml:space="preserve">est </w:t>
      </w:r>
      <w:r w:rsidR="002F6B79">
        <w:rPr>
          <w:lang w:val="fr-FR"/>
        </w:rPr>
        <w:t xml:space="preserve">calculé </w:t>
      </w:r>
      <w:r w:rsidR="007C01CB">
        <w:rPr>
          <w:lang w:val="fr-FR"/>
        </w:rPr>
        <w:t xml:space="preserve">en déduisant les </w:t>
      </w:r>
      <w:r w:rsidR="00806D40">
        <w:rPr>
          <w:lang w:val="fr-FR"/>
        </w:rPr>
        <w:t>coût</w:t>
      </w:r>
      <w:r w:rsidR="007C01CB">
        <w:rPr>
          <w:lang w:val="fr-FR"/>
        </w:rPr>
        <w:t>s</w:t>
      </w:r>
      <w:r w:rsidR="00806D40">
        <w:rPr>
          <w:lang w:val="fr-FR"/>
        </w:rPr>
        <w:t xml:space="preserve"> </w:t>
      </w:r>
      <w:r w:rsidR="002F6B79">
        <w:rPr>
          <w:lang w:val="fr-FR"/>
        </w:rPr>
        <w:t>moyen</w:t>
      </w:r>
      <w:r w:rsidR="007C01CB">
        <w:rPr>
          <w:lang w:val="fr-FR"/>
        </w:rPr>
        <w:t>s annuel</w:t>
      </w:r>
      <w:r w:rsidR="00A90C61">
        <w:rPr>
          <w:lang w:val="fr-FR"/>
        </w:rPr>
        <w:t>s</w:t>
      </w:r>
      <w:r w:rsidR="007C01CB">
        <w:rPr>
          <w:lang w:val="fr-FR"/>
        </w:rPr>
        <w:t xml:space="preserve"> </w:t>
      </w:r>
      <w:r w:rsidR="006222B4">
        <w:rPr>
          <w:lang w:val="fr-FR"/>
        </w:rPr>
        <w:t xml:space="preserve">de mise en œuvre des mesures de sécurité </w:t>
      </w:r>
      <w:r w:rsidR="007C01CB">
        <w:rPr>
          <w:lang w:val="fr-FR"/>
        </w:rPr>
        <w:t xml:space="preserve">à la réduction annuelle de risque </w:t>
      </w:r>
      <w:bookmarkStart w:id="133" w:name="_Hlk487046574"/>
      <w:r w:rsidR="007C01CB">
        <w:rPr>
          <w:lang w:val="fr-FR"/>
        </w:rPr>
        <w:t>(</w:t>
      </w:r>
      <w:r w:rsidR="005D4DDC">
        <w:rPr>
          <w:lang w:val="fr-FR"/>
        </w:rPr>
        <w:sym w:font="Symbol" w:char="F044"/>
      </w:r>
      <w:r w:rsidR="007C01CB">
        <w:rPr>
          <w:lang w:val="fr-FR"/>
        </w:rPr>
        <w:t>ALE</w:t>
      </w:r>
      <w:r w:rsidR="003267FB">
        <w:rPr>
          <w:lang w:val="fr-FR"/>
        </w:rPr>
        <w:t xml:space="preserve"> </w:t>
      </w:r>
      <w:bookmarkEnd w:id="133"/>
      <w:r w:rsidR="003267FB">
        <w:rPr>
          <w:lang w:val="fr-FR"/>
        </w:rPr>
        <w:t>en k€</w:t>
      </w:r>
      <w:r w:rsidR="007C01CB">
        <w:rPr>
          <w:lang w:val="fr-FR"/>
        </w:rPr>
        <w:t>)</w:t>
      </w:r>
      <w:r w:rsidR="002F6B79">
        <w:rPr>
          <w:lang w:val="fr-FR"/>
        </w:rPr>
        <w:t>.</w:t>
      </w:r>
    </w:p>
    <w:p w14:paraId="23143FFB" w14:textId="104CA358" w:rsidR="002F6B79" w:rsidRDefault="002F6B79" w:rsidP="00675F96">
      <w:pPr>
        <w:pStyle w:val="BulletL2"/>
        <w:rPr>
          <w:lang w:val="fr-FR"/>
        </w:rPr>
      </w:pPr>
      <w:r>
        <w:rPr>
          <w:lang w:val="fr-FR"/>
        </w:rPr>
        <w:t>Le ROSI relatif</w:t>
      </w:r>
      <w:r w:rsidR="003267FB">
        <w:rPr>
          <w:lang w:val="fr-FR"/>
        </w:rPr>
        <w:t xml:space="preserve"> (%)</w:t>
      </w:r>
      <w:r>
        <w:rPr>
          <w:lang w:val="fr-FR"/>
        </w:rPr>
        <w:t xml:space="preserve">, qui est le ROSI total divisé par le total </w:t>
      </w:r>
      <w:r w:rsidR="00BB1549">
        <w:rPr>
          <w:lang w:val="fr-FR"/>
        </w:rPr>
        <w:t>des coûts</w:t>
      </w:r>
      <w:r>
        <w:rPr>
          <w:lang w:val="fr-FR"/>
        </w:rPr>
        <w:t xml:space="preserve"> d’implémentation.</w:t>
      </w:r>
    </w:p>
    <w:p w14:paraId="0BED4DED" w14:textId="77777777" w:rsidR="00BB1549" w:rsidRPr="00306B1F" w:rsidRDefault="00BB1549" w:rsidP="00BB1549">
      <w:pPr>
        <w:pStyle w:val="Endlist"/>
        <w:rPr>
          <w:lang w:val="fr-FR"/>
        </w:rPr>
      </w:pPr>
    </w:p>
    <w:p w14:paraId="48A90877" w14:textId="3D792655" w:rsidR="00C02F9A" w:rsidRDefault="00C02F9A" w:rsidP="00675F96">
      <w:pPr>
        <w:pStyle w:val="BulletL1"/>
        <w:rPr>
          <w:lang w:val="fr-FR"/>
        </w:rPr>
      </w:pPr>
      <w:r w:rsidRPr="00675F96">
        <w:rPr>
          <w:b/>
          <w:lang w:val="fr-FR"/>
        </w:rPr>
        <w:t>La planification des ressources</w:t>
      </w:r>
      <w:r w:rsidRPr="00306B1F">
        <w:rPr>
          <w:lang w:val="fr-FR"/>
        </w:rPr>
        <w:t> :</w:t>
      </w:r>
    </w:p>
    <w:p w14:paraId="6BC054C1" w14:textId="3BDC030F" w:rsidR="00B202AE" w:rsidRDefault="0085045A" w:rsidP="00B202AE">
      <w:pPr>
        <w:pStyle w:val="BulletL2"/>
        <w:rPr>
          <w:lang w:val="fr-FR"/>
        </w:rPr>
      </w:pPr>
      <w:r>
        <w:rPr>
          <w:lang w:val="fr-FR"/>
        </w:rPr>
        <w:t>Les coûts</w:t>
      </w:r>
      <w:r w:rsidR="00B202AE" w:rsidRPr="00B202AE">
        <w:rPr>
          <w:lang w:val="fr-FR"/>
        </w:rPr>
        <w:t xml:space="preserve"> de mise en œuvre initial</w:t>
      </w:r>
      <w:r>
        <w:rPr>
          <w:lang w:val="fr-FR"/>
        </w:rPr>
        <w:t>e</w:t>
      </w:r>
      <w:r w:rsidR="008D21EF">
        <w:rPr>
          <w:lang w:val="fr-FR"/>
        </w:rPr>
        <w:t xml:space="preserve"> des mesures de sécurité :</w:t>
      </w:r>
    </w:p>
    <w:p w14:paraId="17B68910" w14:textId="2278F4C7" w:rsidR="00C02F9A" w:rsidRDefault="00C02F9A" w:rsidP="0085045A">
      <w:pPr>
        <w:pStyle w:val="BulletL3"/>
        <w:rPr>
          <w:lang w:val="fr-FR"/>
        </w:rPr>
      </w:pPr>
      <w:r w:rsidRPr="00306B1F">
        <w:rPr>
          <w:lang w:val="fr-FR"/>
        </w:rPr>
        <w:t xml:space="preserve">les charges de travail en jour-homme </w:t>
      </w:r>
      <w:r>
        <w:rPr>
          <w:lang w:val="fr-FR"/>
        </w:rPr>
        <w:t>en interne</w:t>
      </w:r>
      <w:r w:rsidR="0085045A">
        <w:rPr>
          <w:lang w:val="fr-FR"/>
        </w:rPr>
        <w:t> ;</w:t>
      </w:r>
    </w:p>
    <w:p w14:paraId="50B4D765" w14:textId="77777777" w:rsidR="00C02F9A" w:rsidRDefault="00C02F9A" w:rsidP="0085045A">
      <w:pPr>
        <w:pStyle w:val="BulletL3"/>
        <w:rPr>
          <w:lang w:val="fr-FR"/>
        </w:rPr>
      </w:pPr>
      <w:r w:rsidRPr="00306B1F">
        <w:rPr>
          <w:lang w:val="fr-FR"/>
        </w:rPr>
        <w:t xml:space="preserve">les charges de travail en jour-homme </w:t>
      </w:r>
      <w:r>
        <w:rPr>
          <w:lang w:val="fr-FR"/>
        </w:rPr>
        <w:t>en externe ;</w:t>
      </w:r>
    </w:p>
    <w:p w14:paraId="44B81A74" w14:textId="3B678AC2" w:rsidR="00C02F9A" w:rsidRDefault="00C02F9A" w:rsidP="0085045A">
      <w:pPr>
        <w:pStyle w:val="BulletL3"/>
        <w:rPr>
          <w:lang w:val="fr-FR"/>
        </w:rPr>
      </w:pPr>
      <w:r>
        <w:rPr>
          <w:lang w:val="fr-FR"/>
        </w:rPr>
        <w:t>les investissements initiaux pour mettre en place les mesu</w:t>
      </w:r>
      <w:r w:rsidR="00201D55">
        <w:rPr>
          <w:lang w:val="fr-FR"/>
        </w:rPr>
        <w:t>res de sécurité (en kilo euros)</w:t>
      </w:r>
    </w:p>
    <w:p w14:paraId="0E43039B" w14:textId="3F7955EE" w:rsidR="00201D55" w:rsidRDefault="00201D55" w:rsidP="0085045A">
      <w:pPr>
        <w:pStyle w:val="BulletL3"/>
        <w:rPr>
          <w:lang w:val="fr-FR"/>
        </w:rPr>
      </w:pPr>
      <w:r>
        <w:rPr>
          <w:lang w:val="fr-FR"/>
        </w:rPr>
        <w:t>le total de cette mise en œuvre en kilo euros.</w:t>
      </w:r>
    </w:p>
    <w:p w14:paraId="2CE2703E" w14:textId="0FFBCB03" w:rsidR="00201D55" w:rsidRDefault="00BB1549" w:rsidP="00201D55">
      <w:pPr>
        <w:pStyle w:val="BulletL2"/>
        <w:rPr>
          <w:lang w:val="fr-FR"/>
        </w:rPr>
      </w:pPr>
      <w:r>
        <w:rPr>
          <w:lang w:val="fr-FR"/>
        </w:rPr>
        <w:t>Les coûts récurrents à prévoir pour maintenir les mesures de sécurité</w:t>
      </w:r>
      <w:r w:rsidR="008D21EF">
        <w:rPr>
          <w:lang w:val="fr-FR"/>
        </w:rPr>
        <w:t> :</w:t>
      </w:r>
    </w:p>
    <w:p w14:paraId="65DBA908" w14:textId="13DB2AC7" w:rsidR="00C02F9A" w:rsidRDefault="00C02F9A" w:rsidP="00BB1549">
      <w:pPr>
        <w:pStyle w:val="BulletL3"/>
        <w:rPr>
          <w:lang w:val="fr-FR"/>
        </w:rPr>
      </w:pPr>
      <w:r>
        <w:rPr>
          <w:lang w:val="fr-FR"/>
        </w:rPr>
        <w:t>la charge de travail en interne pour la maintenance (en jour-homme)</w:t>
      </w:r>
      <w:r w:rsidR="008D21EF">
        <w:rPr>
          <w:lang w:val="fr-FR"/>
        </w:rPr>
        <w:t> ;</w:t>
      </w:r>
    </w:p>
    <w:p w14:paraId="36F09064" w14:textId="2A77AFC7" w:rsidR="00C02F9A" w:rsidRDefault="00C02F9A" w:rsidP="00BB1549">
      <w:pPr>
        <w:pStyle w:val="BulletL3"/>
        <w:rPr>
          <w:lang w:val="fr-FR"/>
        </w:rPr>
      </w:pPr>
      <w:r>
        <w:rPr>
          <w:lang w:val="fr-FR"/>
        </w:rPr>
        <w:t>la charge de travail en externe pour la maintenance (en jour-homme)</w:t>
      </w:r>
      <w:r w:rsidR="008D21EF">
        <w:rPr>
          <w:lang w:val="fr-FR"/>
        </w:rPr>
        <w:t> ;</w:t>
      </w:r>
    </w:p>
    <w:p w14:paraId="45E0292A" w14:textId="377A7D32" w:rsidR="00C02F9A" w:rsidRDefault="00C02F9A" w:rsidP="00BB1549">
      <w:pPr>
        <w:pStyle w:val="BulletL3"/>
        <w:rPr>
          <w:lang w:val="fr-FR"/>
        </w:rPr>
      </w:pPr>
      <w:r>
        <w:rPr>
          <w:lang w:val="fr-FR"/>
        </w:rPr>
        <w:t>les investissements récurrents pour la maintenance</w:t>
      </w:r>
      <w:r w:rsidR="008D21EF">
        <w:rPr>
          <w:lang w:val="fr-FR"/>
        </w:rPr>
        <w:t xml:space="preserve"> en kilo euros ;</w:t>
      </w:r>
    </w:p>
    <w:p w14:paraId="43980C1F" w14:textId="7DAECD41" w:rsidR="00C02F9A" w:rsidRDefault="008D21EF" w:rsidP="00BB1549">
      <w:pPr>
        <w:pStyle w:val="BulletL3"/>
        <w:rPr>
          <w:lang w:val="fr-FR"/>
        </w:rPr>
      </w:pPr>
      <w:r>
        <w:rPr>
          <w:lang w:val="fr-FR"/>
        </w:rPr>
        <w:t>le total des coûts récurrent en kilo euros.</w:t>
      </w:r>
    </w:p>
    <w:p w14:paraId="3B15CF43" w14:textId="77777777" w:rsidR="00C02F9A" w:rsidRDefault="00C02F9A" w:rsidP="00D8344F">
      <w:pPr>
        <w:pStyle w:val="BulletL2"/>
        <w:rPr>
          <w:lang w:val="fr-FR"/>
        </w:rPr>
      </w:pPr>
      <w:r>
        <w:rPr>
          <w:lang w:val="fr-FR"/>
        </w:rPr>
        <w:t>Le coût total de la phase qui comprend les diverses charges de travail (interne et externe) et les coûts d’investissement et de maintenance prévus.</w:t>
      </w:r>
    </w:p>
    <w:p w14:paraId="4EBD1A8D" w14:textId="77777777" w:rsidR="00C02F9A" w:rsidRDefault="00C02F9A" w:rsidP="00C02F9A">
      <w:pPr>
        <w:pStyle w:val="Endlist"/>
        <w:rPr>
          <w:lang w:val="fr-FR"/>
        </w:rPr>
      </w:pPr>
    </w:p>
    <w:p w14:paraId="7DADAF84" w14:textId="1C9EB8B3" w:rsidR="00D8344F" w:rsidRPr="00D8344F" w:rsidRDefault="00D8344F" w:rsidP="00D8344F">
      <w:pPr>
        <w:pStyle w:val="BodyOfText"/>
        <w:pBdr>
          <w:top w:val="single" w:sz="4" w:space="1" w:color="7030A0"/>
          <w:right w:val="single" w:sz="4" w:space="4" w:color="7030A0"/>
        </w:pBdr>
        <w:spacing w:after="0"/>
        <w:rPr>
          <w:lang w:val="fr-FR"/>
        </w:rPr>
      </w:pPr>
      <w:r w:rsidRPr="00D8344F">
        <w:rPr>
          <w:color w:val="7030A0"/>
          <w:lang w:val="fr-FR"/>
        </w:rPr>
        <w:t>Note:</w:t>
      </w:r>
      <w:r w:rsidRPr="00D8344F">
        <w:rPr>
          <w:lang w:val="fr-FR"/>
        </w:rPr>
        <w:t xml:space="preserve"> </w:t>
      </w:r>
      <w:r w:rsidRPr="00D34992">
        <w:rPr>
          <w:color w:val="7030A0"/>
          <w:lang w:val="fr-FR"/>
        </w:rPr>
        <w:sym w:font="Wingdings 2" w:char="F0F7"/>
      </w:r>
      <w:r w:rsidRPr="00D8344F">
        <w:rPr>
          <w:lang w:val="fr-FR"/>
        </w:rPr>
        <w:t xml:space="preserve"> le taux moyen d’un jour homme pour un interne est </w:t>
      </w:r>
      <w:r w:rsidR="00211F9F">
        <w:rPr>
          <w:highlight w:val="yellow"/>
        </w:rPr>
        <w:fldChar w:fldCharType="begin"/>
      </w:r>
      <w:r w:rsidR="00211F9F">
        <w:rPr>
          <w:highlight w:val="yellow"/>
        </w:rPr>
        <w:instrText xml:space="preserve"> DOCPROPERTY  EXTERNAL_WL_VAL  \* MERGEFORMAT </w:instrText>
      </w:r>
      <w:r w:rsidR="00211F9F">
        <w:rPr>
          <w:highlight w:val="yellow"/>
        </w:rPr>
        <w:fldChar w:fldCharType="separate"/>
      </w:r>
      <w:r w:rsidR="0030463E" w:rsidRPr="0030463E">
        <w:rPr>
          <w:b/>
          <w:bCs/>
          <w:highlight w:val="yellow"/>
          <w:lang w:val="en-US"/>
        </w:rPr>
        <w:t>0</w:t>
      </w:r>
      <w:r w:rsidR="00211F9F">
        <w:rPr>
          <w:highlight w:val="yellow"/>
        </w:rPr>
        <w:fldChar w:fldCharType="end"/>
      </w:r>
      <w:r w:rsidRPr="00D8344F">
        <w:rPr>
          <w:lang w:val="fr-FR"/>
        </w:rPr>
        <w:t xml:space="preserve"> € et celui d’un externe de </w:t>
      </w:r>
      <w:r w:rsidR="00211F9F">
        <w:rPr>
          <w:highlight w:val="yellow"/>
        </w:rPr>
        <w:fldChar w:fldCharType="begin"/>
      </w:r>
      <w:r w:rsidR="00211F9F">
        <w:rPr>
          <w:highlight w:val="yellow"/>
        </w:rPr>
        <w:instrText xml:space="preserve"> DOCPROPERTY  INTERNAL_WL_VAL  \* MERGEFORMAT </w:instrText>
      </w:r>
      <w:r w:rsidR="00211F9F">
        <w:rPr>
          <w:highlight w:val="yellow"/>
        </w:rPr>
        <w:fldChar w:fldCharType="separate"/>
      </w:r>
      <w:r w:rsidR="0030463E" w:rsidRPr="0030463E">
        <w:rPr>
          <w:b/>
          <w:bCs/>
          <w:highlight w:val="yellow"/>
          <w:lang w:val="en-US"/>
        </w:rPr>
        <w:t>0</w:t>
      </w:r>
      <w:r w:rsidR="00211F9F">
        <w:rPr>
          <w:highlight w:val="yellow"/>
        </w:rPr>
        <w:fldChar w:fldCharType="end"/>
      </w:r>
      <w:r w:rsidRPr="00D8344F">
        <w:rPr>
          <w:lang w:val="fr-FR"/>
        </w:rPr>
        <w:t xml:space="preserve"> €.</w:t>
      </w:r>
    </w:p>
    <w:p w14:paraId="0B3362B0" w14:textId="09A542F6" w:rsidR="00D8344F" w:rsidRPr="00D673F2" w:rsidRDefault="00D8344F" w:rsidP="00D8344F">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Pr="00D673F2">
        <w:rPr>
          <w:lang w:val="fr-FR"/>
        </w:rPr>
        <w:t xml:space="preserve"> l </w:t>
      </w:r>
      <w:r w:rsidR="00D673F2" w:rsidRPr="00D673F2">
        <w:rPr>
          <w:lang w:val="fr-FR"/>
        </w:rPr>
        <w:t>Les coûts moyens annuels sont différents de la somme du coût de set-up avec les coûts récurrents, étant donné que la durée de vie est considérée pour chaque investissement</w:t>
      </w:r>
      <w:r w:rsidRPr="00D673F2">
        <w:rPr>
          <w:lang w:val="fr-FR"/>
        </w:rPr>
        <w:t>.</w:t>
      </w:r>
    </w:p>
    <w:p w14:paraId="714EB89F" w14:textId="77777777" w:rsidR="00C02F9A" w:rsidRPr="00306B1F" w:rsidRDefault="00C02F9A" w:rsidP="00C02F9A">
      <w:pPr>
        <w:rPr>
          <w:lang w:val="fr-FR"/>
        </w:rPr>
      </w:pPr>
      <w:r w:rsidRPr="00306B1F">
        <w:rPr>
          <w:lang w:val="fr-FR"/>
        </w:rPr>
        <w:t>L’envergure et l’efficacité des différentes phases sont indiquées dans le tableau suivant :</w:t>
      </w:r>
    </w:p>
    <w:p w14:paraId="48ADF561" w14:textId="1178E5EE" w:rsidR="00C02F9A" w:rsidRPr="00306B1F" w:rsidRDefault="00C02F9A" w:rsidP="00C02F9A">
      <w:pPr>
        <w:pStyle w:val="Caption"/>
        <w:rPr>
          <w:lang w:val="fr-FR"/>
        </w:rPr>
      </w:pPr>
      <w:bookmarkStart w:id="134" w:name="Summary"/>
      <w:bookmarkStart w:id="135" w:name="_Toc487101821"/>
      <w:bookmarkEnd w:id="13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12</w:t>
      </w:r>
      <w:r w:rsidRPr="00306B1F">
        <w:rPr>
          <w:lang w:val="fr-FR"/>
        </w:rPr>
        <w:fldChar w:fldCharType="end"/>
      </w:r>
      <w:r w:rsidRPr="00306B1F">
        <w:rPr>
          <w:noProof/>
          <w:lang w:val="fr-FR"/>
        </w:rPr>
        <w:t xml:space="preserve"> : Résumé des caractéristiques des phases d’implémentation</w:t>
      </w:r>
      <w:bookmarkEnd w:id="135"/>
    </w:p>
    <w:p w14:paraId="54AB72C3" w14:textId="77777777" w:rsidR="00C02F9A" w:rsidRDefault="00C02F9A" w:rsidP="00D673F2">
      <w:pPr>
        <w:pStyle w:val="Heading2"/>
        <w:rPr>
          <w:lang w:val="fr-FR"/>
        </w:rPr>
      </w:pPr>
      <w:bookmarkStart w:id="136" w:name="_Toc487101790"/>
      <w:bookmarkStart w:id="137" w:name="_Hlk484717973"/>
      <w:r>
        <w:rPr>
          <w:lang w:val="fr-FR"/>
        </w:rPr>
        <w:t>Augmentation du taux de conformité et rentabilité des phases</w:t>
      </w:r>
      <w:bookmarkEnd w:id="136"/>
    </w:p>
    <w:p w14:paraId="505E8B97" w14:textId="77777777" w:rsidR="00C02F9A" w:rsidRPr="00306B1F" w:rsidRDefault="00C02F9A" w:rsidP="00C02F9A">
      <w:pPr>
        <w:rPr>
          <w:lang w:val="fr-FR"/>
        </w:rPr>
      </w:pPr>
      <w:r w:rsidRPr="00306B1F">
        <w:rPr>
          <w:lang w:val="fr-FR"/>
        </w:rPr>
        <w:t>La figure suivante montre l’évolution de la rentabilité et de la conformité en fonction des phases de mise en place des mesures de sécurité :</w:t>
      </w:r>
    </w:p>
    <w:p w14:paraId="561DF725" w14:textId="77777777" w:rsidR="00C02F9A" w:rsidRPr="00306B1F" w:rsidRDefault="00C02F9A" w:rsidP="00C02F9A">
      <w:pPr>
        <w:keepNext/>
        <w:jc w:val="center"/>
        <w:rPr>
          <w:lang w:val="fr-FR"/>
        </w:rPr>
      </w:pPr>
      <w:bookmarkStart w:id="138" w:name="ChartRentability"/>
      <w:r w:rsidRPr="00306B1F">
        <w:rPr>
          <w:noProof/>
          <w:lang w:val="fr-FR"/>
        </w:rPr>
        <w:lastRenderedPageBreak/>
        <w:drawing>
          <wp:inline distT="0" distB="0" distL="0" distR="0" wp14:anchorId="021E783F" wp14:editId="11EA66BD">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8"/>
    </w:p>
    <w:p w14:paraId="569F37BB" w14:textId="4D8B9D12" w:rsidR="00C02F9A" w:rsidRPr="00306B1F" w:rsidRDefault="00C02F9A" w:rsidP="00C02F9A">
      <w:pPr>
        <w:pStyle w:val="Caption"/>
        <w:rPr>
          <w:lang w:val="fr-FR"/>
        </w:rPr>
      </w:pPr>
      <w:bookmarkStart w:id="139" w:name="_Toc487101807"/>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6</w:t>
      </w:r>
      <w:r w:rsidRPr="00306B1F">
        <w:rPr>
          <w:lang w:val="fr-FR"/>
        </w:rPr>
        <w:fldChar w:fldCharType="end"/>
      </w:r>
      <w:r w:rsidRPr="00306B1F">
        <w:rPr>
          <w:noProof/>
          <w:lang w:val="fr-FR"/>
        </w:rPr>
        <w:t> : Rentabilité du plan de traitement des risques</w:t>
      </w:r>
      <w:bookmarkEnd w:id="139"/>
    </w:p>
    <w:bookmarkEnd w:id="137"/>
    <w:p w14:paraId="3529F35A" w14:textId="77777777" w:rsidR="00C02F9A" w:rsidRPr="00306B1F" w:rsidRDefault="00C02F9A" w:rsidP="00C02F9A">
      <w:pPr>
        <w:rPr>
          <w:lang w:val="fr-FR"/>
        </w:rPr>
      </w:pPr>
    </w:p>
    <w:p w14:paraId="2569852F" w14:textId="2ACDA368" w:rsidR="00C02F9A" w:rsidRPr="00306B1F" w:rsidRDefault="003807F8" w:rsidP="003807F8">
      <w:pPr>
        <w:pStyle w:val="Heading2"/>
        <w:rPr>
          <w:lang w:val="fr-FR"/>
        </w:rPr>
      </w:pPr>
      <w:bookmarkStart w:id="140" w:name="_Toc453669119"/>
      <w:bookmarkStart w:id="141" w:name="_Toc487101791"/>
      <w:r>
        <w:rPr>
          <w:lang w:val="fr-FR"/>
        </w:rPr>
        <w:t>Détail du p</w:t>
      </w:r>
      <w:r w:rsidR="00C02F9A" w:rsidRPr="00306B1F">
        <w:rPr>
          <w:lang w:val="fr-FR"/>
        </w:rPr>
        <w:t>lan de traitement</w:t>
      </w:r>
      <w:bookmarkEnd w:id="140"/>
      <w:bookmarkEnd w:id="141"/>
    </w:p>
    <w:p w14:paraId="5C272C79" w14:textId="77777777" w:rsidR="00C02F9A" w:rsidRPr="00306B1F" w:rsidRDefault="00C02F9A" w:rsidP="00C02F9A">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qui ne sont pas encore implémentées. Cette liste est regroupée par phase d’implémentation, puis triée par rentabilité. Cette liste est appelée, suivant ISO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28598561" w14:textId="65EDD3B0" w:rsidR="00C02F9A" w:rsidRPr="00306B1F" w:rsidRDefault="00C02F9A" w:rsidP="00C02F9A">
      <w:pPr>
        <w:pStyle w:val="Caption"/>
        <w:rPr>
          <w:noProof/>
          <w:lang w:val="fr-FR"/>
        </w:rPr>
      </w:pPr>
      <w:bookmarkStart w:id="142" w:name="ActionPlan"/>
      <w:bookmarkStart w:id="143" w:name="_Toc487101822"/>
      <w:bookmarkEnd w:id="14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13</w:t>
      </w:r>
      <w:r w:rsidRPr="00306B1F">
        <w:rPr>
          <w:lang w:val="fr-FR"/>
        </w:rPr>
        <w:fldChar w:fldCharType="end"/>
      </w:r>
      <w:r w:rsidRPr="00306B1F">
        <w:rPr>
          <w:noProof/>
          <w:lang w:val="fr-FR"/>
        </w:rPr>
        <w:t> : Plan de traitement du risque selon TRICK Service</w:t>
      </w:r>
      <w:bookmarkEnd w:id="143"/>
    </w:p>
    <w:p w14:paraId="0D5E9FA0" w14:textId="77777777" w:rsidR="00C02F9A" w:rsidRPr="00306B1F" w:rsidRDefault="00C02F9A" w:rsidP="00C02F9A">
      <w:pPr>
        <w:rPr>
          <w:lang w:val="fr-FR"/>
        </w:rPr>
      </w:pPr>
    </w:p>
    <w:p w14:paraId="78A8C5CD" w14:textId="581AFF9B" w:rsidR="003807F8" w:rsidRDefault="003807F8" w:rsidP="00442B90">
      <w:pPr>
        <w:pStyle w:val="Heading1"/>
        <w:rPr>
          <w:lang w:val="fr-FR"/>
        </w:rPr>
      </w:pPr>
      <w:bookmarkStart w:id="144" w:name="_Toc487101792"/>
      <w:r>
        <w:rPr>
          <w:lang w:val="fr-FR"/>
        </w:rPr>
        <w:lastRenderedPageBreak/>
        <w:t>Acceptation du risque</w:t>
      </w:r>
      <w:bookmarkEnd w:id="144"/>
    </w:p>
    <w:p w14:paraId="1ECCBAF9" w14:textId="74B169DC" w:rsidR="003807F8" w:rsidRDefault="009A1570" w:rsidP="003807F8">
      <w:pPr>
        <w:pStyle w:val="BodyOfText"/>
        <w:rPr>
          <w:lang w:val="fr-FR"/>
        </w:rPr>
      </w:pPr>
      <w:r>
        <w:rPr>
          <w:lang w:val="fr-FR"/>
        </w:rPr>
        <w:t xml:space="preserve">Cette phase consiste à accepter les risques résiduels et s’assurer que </w:t>
      </w:r>
      <w:r w:rsidR="00715F96">
        <w:rPr>
          <w:lang w:val="fr-FR"/>
        </w:rPr>
        <w:t>le risque actuel sera réduit à ce niveau de risques résiduels d’une manière convenable. Cette décision inclue l’acceptation du</w:t>
      </w:r>
      <w:r w:rsidR="00085D3E">
        <w:rPr>
          <w:lang w:val="fr-FR"/>
        </w:rPr>
        <w:t xml:space="preserve"> plan de traitement </w:t>
      </w:r>
      <w:r w:rsidR="004B501B">
        <w:rPr>
          <w:lang w:val="fr-FR"/>
        </w:rPr>
        <w:t>des risques</w:t>
      </w:r>
      <w:r w:rsidR="00085D3E">
        <w:rPr>
          <w:lang w:val="fr-FR"/>
        </w:rPr>
        <w:t xml:space="preserve">, ce qui signifie </w:t>
      </w:r>
      <w:r w:rsidR="000E7949">
        <w:rPr>
          <w:lang w:val="fr-FR"/>
        </w:rPr>
        <w:t xml:space="preserve">accepter estimation des ressources nécessaires et </w:t>
      </w:r>
      <w:r w:rsidR="004B501B">
        <w:rPr>
          <w:lang w:val="fr-FR"/>
        </w:rPr>
        <w:t>l’engagement de fournir ces ressources pour permettre la mise en œuvre du plan comme prévu.</w:t>
      </w:r>
    </w:p>
    <w:p w14:paraId="3EEBAF7D" w14:textId="0490A973" w:rsidR="004B501B" w:rsidRDefault="004B501B" w:rsidP="003807F8">
      <w:pPr>
        <w:pStyle w:val="BodyOfText"/>
        <w:rPr>
          <w:lang w:val="fr-FR"/>
        </w:rPr>
      </w:pPr>
      <w:r>
        <w:rPr>
          <w:lang w:val="fr-FR"/>
        </w:rPr>
        <w:t>Cette décision doit être formellement documenté dans un document Adhoc.</w:t>
      </w:r>
    </w:p>
    <w:p w14:paraId="161F00B5" w14:textId="692C5E43" w:rsidR="004B501B" w:rsidRDefault="00A110AD" w:rsidP="006B0233">
      <w:pPr>
        <w:pStyle w:val="Heading1"/>
        <w:pageBreakBefore w:val="0"/>
        <w:rPr>
          <w:lang w:val="fr-FR"/>
        </w:rPr>
      </w:pPr>
      <w:bookmarkStart w:id="145" w:name="_Toc487101793"/>
      <w:r>
        <w:rPr>
          <w:lang w:val="fr-FR"/>
        </w:rPr>
        <w:t>Boucle de rétroaction du processus d’appréciation des risques</w:t>
      </w:r>
      <w:bookmarkEnd w:id="145"/>
    </w:p>
    <w:p w14:paraId="662911AB" w14:textId="74308B8E" w:rsidR="00A110AD" w:rsidRDefault="00A110AD" w:rsidP="00A110AD">
      <w:pPr>
        <w:pStyle w:val="Heading2"/>
        <w:rPr>
          <w:lang w:val="fr-FR"/>
        </w:rPr>
      </w:pPr>
      <w:bookmarkStart w:id="146" w:name="_Toc487101794"/>
      <w:r>
        <w:rPr>
          <w:lang w:val="fr-FR"/>
        </w:rPr>
        <w:t>Communication et consultation sur les risques</w:t>
      </w:r>
      <w:bookmarkEnd w:id="146"/>
    </w:p>
    <w:p w14:paraId="0566CDB0" w14:textId="1CFD814D" w:rsidR="00A110AD" w:rsidRDefault="00A110AD" w:rsidP="00A110AD">
      <w:pPr>
        <w:pStyle w:val="BodyOfText"/>
        <w:rPr>
          <w:lang w:val="fr-FR"/>
        </w:rPr>
      </w:pPr>
      <w:r>
        <w:rPr>
          <w:lang w:val="fr-FR"/>
        </w:rPr>
        <w:t>Le présen</w:t>
      </w:r>
      <w:r w:rsidR="001867D5">
        <w:rPr>
          <w:lang w:val="fr-FR"/>
        </w:rPr>
        <w:t xml:space="preserve">t rapport en son entièreté ou en parti doit être utilisé pour échanger des informations relatives au risque de l’organisation. La stratégie de communication n’est pas </w:t>
      </w:r>
      <w:r w:rsidR="0021218C">
        <w:rPr>
          <w:lang w:val="fr-FR"/>
        </w:rPr>
        <w:t>incluse dans ce rapport.</w:t>
      </w:r>
    </w:p>
    <w:p w14:paraId="0C833F2E" w14:textId="4605D6B2" w:rsidR="0021218C" w:rsidRDefault="0021218C" w:rsidP="0021218C">
      <w:pPr>
        <w:pStyle w:val="Heading2"/>
        <w:rPr>
          <w:lang w:val="fr-FR"/>
        </w:rPr>
      </w:pPr>
      <w:bookmarkStart w:id="147" w:name="_Toc487101795"/>
      <w:r>
        <w:rPr>
          <w:lang w:val="fr-FR"/>
        </w:rPr>
        <w:t>Surveillance et revue des risques</w:t>
      </w:r>
      <w:bookmarkEnd w:id="147"/>
    </w:p>
    <w:p w14:paraId="690A4C12" w14:textId="06B99AFE" w:rsidR="0021218C" w:rsidRPr="0021218C" w:rsidRDefault="0021218C" w:rsidP="0021218C">
      <w:pPr>
        <w:pStyle w:val="BodyOfText"/>
        <w:rPr>
          <w:lang w:val="fr-FR"/>
        </w:rPr>
      </w:pPr>
      <w:r>
        <w:rPr>
          <w:lang w:val="fr-FR"/>
        </w:rPr>
        <w:t xml:space="preserve">Ce processus n’est pas documenté dans ce rapport. La surveillance et la revue des risques doit consister à mettre à jour ce rapport </w:t>
      </w:r>
      <w:r w:rsidR="00C63338">
        <w:rPr>
          <w:lang w:val="fr-FR"/>
        </w:rPr>
        <w:t>au moins annuellement et à chaque fois qu’un changement important et des risques importants apparaissent au sein de l’organisation.</w:t>
      </w:r>
    </w:p>
    <w:p w14:paraId="035E2212" w14:textId="47ADE578" w:rsidR="00173B00" w:rsidRDefault="00173B00" w:rsidP="00442B90">
      <w:pPr>
        <w:pStyle w:val="Heading1"/>
        <w:rPr>
          <w:lang w:val="fr-FR"/>
        </w:rPr>
      </w:pPr>
      <w:bookmarkStart w:id="148" w:name="_Toc487101796"/>
      <w:r w:rsidRPr="00306B1F">
        <w:rPr>
          <w:lang w:val="fr-FR"/>
        </w:rPr>
        <w:lastRenderedPageBreak/>
        <w:t>Niveau d’implémentation</w:t>
      </w:r>
      <w:bookmarkEnd w:id="125"/>
      <w:bookmarkEnd w:id="148"/>
    </w:p>
    <w:p w14:paraId="41947E36" w14:textId="1D2C884D" w:rsidR="00E25F19" w:rsidRDefault="00A913C5" w:rsidP="00D00EF4">
      <w:pPr>
        <w:pStyle w:val="BodyOfText"/>
        <w:rPr>
          <w:lang w:val="fr-FR"/>
        </w:rPr>
      </w:pPr>
      <w:r>
        <w:rPr>
          <w:lang w:val="fr-FR"/>
        </w:rPr>
        <w:t xml:space="preserve">Ce chapitre donne des informations complémentaires sur la manière dont se déroule l’appréciation des risques. Il décrit le modus operandi pour établir </w:t>
      </w:r>
      <w:r w:rsidR="00E25F19">
        <w:rPr>
          <w:lang w:val="fr-FR"/>
        </w:rPr>
        <w:t xml:space="preserve">quelles </w:t>
      </w:r>
      <w:r>
        <w:rPr>
          <w:lang w:val="fr-FR"/>
        </w:rPr>
        <w:t xml:space="preserve">mesures de sécurité </w:t>
      </w:r>
      <w:r w:rsidR="00E25F19">
        <w:rPr>
          <w:lang w:val="fr-FR"/>
        </w:rPr>
        <w:t>doivent être appliquées pour améliorer la sécurité de l’information à savoir :</w:t>
      </w:r>
    </w:p>
    <w:p w14:paraId="5075A1ED" w14:textId="45DE28B4" w:rsidR="00E25F19" w:rsidRDefault="00B315C4" w:rsidP="00E25F19">
      <w:pPr>
        <w:pStyle w:val="EnumerationL1"/>
        <w:numPr>
          <w:ilvl w:val="0"/>
          <w:numId w:val="33"/>
        </w:numPr>
        <w:rPr>
          <w:lang w:val="fr-FR"/>
        </w:rPr>
      </w:pPr>
      <w:r>
        <w:rPr>
          <w:lang w:val="fr-FR"/>
        </w:rPr>
        <w:t xml:space="preserve">Comment </w:t>
      </w:r>
      <w:r w:rsidR="00E25F19">
        <w:rPr>
          <w:lang w:val="fr-FR"/>
        </w:rPr>
        <w:t>i</w:t>
      </w:r>
      <w:r>
        <w:rPr>
          <w:lang w:val="fr-FR"/>
        </w:rPr>
        <w:t>d</w:t>
      </w:r>
      <w:r w:rsidR="00E25F19">
        <w:rPr>
          <w:lang w:val="fr-FR"/>
        </w:rPr>
        <w:t xml:space="preserve">entifier </w:t>
      </w:r>
      <w:r>
        <w:rPr>
          <w:lang w:val="fr-FR"/>
        </w:rPr>
        <w:t>les mesures de sécurité à implémenter pour assurer la sécurité de l’information de l’organisation conformément aux normes, règlements et bonnes pratiques applicables.</w:t>
      </w:r>
    </w:p>
    <w:p w14:paraId="76CC5E86" w14:textId="196AB52C" w:rsidR="00B315C4" w:rsidRDefault="00B315C4" w:rsidP="00E25F19">
      <w:pPr>
        <w:pStyle w:val="EnumerationL1"/>
        <w:numPr>
          <w:ilvl w:val="0"/>
          <w:numId w:val="33"/>
        </w:numPr>
        <w:rPr>
          <w:lang w:val="fr-FR"/>
        </w:rPr>
      </w:pPr>
      <w:r>
        <w:rPr>
          <w:lang w:val="fr-FR"/>
        </w:rPr>
        <w:t xml:space="preserve">Comment </w:t>
      </w:r>
      <w:r w:rsidR="000A07A9">
        <w:rPr>
          <w:lang w:val="fr-FR"/>
        </w:rPr>
        <w:t>apprécier le niveau actuel d’implémentation de ces mesures.</w:t>
      </w:r>
    </w:p>
    <w:p w14:paraId="2DB511A2" w14:textId="7D46EC66" w:rsidR="000A07A9" w:rsidRDefault="000A07A9" w:rsidP="00E25F19">
      <w:pPr>
        <w:pStyle w:val="EnumerationL1"/>
        <w:numPr>
          <w:ilvl w:val="0"/>
          <w:numId w:val="33"/>
        </w:numPr>
        <w:rPr>
          <w:lang w:val="fr-FR"/>
        </w:rPr>
      </w:pPr>
      <w:r>
        <w:rPr>
          <w:lang w:val="fr-FR"/>
        </w:rPr>
        <w:t xml:space="preserve">Comment apprécier les ressources nécessaires (calculé en kilo euros) </w:t>
      </w:r>
      <w:r w:rsidR="00180CA9">
        <w:rPr>
          <w:lang w:val="fr-FR"/>
        </w:rPr>
        <w:t>pour implémenter complétement ces mesures au sein de l’organisation.</w:t>
      </w:r>
    </w:p>
    <w:p w14:paraId="24E7F154" w14:textId="750B16AE" w:rsidR="007F4EA5" w:rsidRPr="00E25F19" w:rsidRDefault="007F4EA5" w:rsidP="007F4EA5">
      <w:pPr>
        <w:pStyle w:val="BodyOfText"/>
        <w:rPr>
          <w:lang w:val="fr-FR"/>
        </w:rPr>
      </w:pPr>
      <w:r>
        <w:rPr>
          <w:lang w:val="fr-FR"/>
        </w:rPr>
        <w:t>Tous ces éléments ont été utilisés pour établir le plan de traitement et permettre de décrire l’ »</w:t>
      </w:r>
      <w:r w:rsidR="00115033">
        <w:rPr>
          <w:lang w:val="fr-FR"/>
        </w:rPr>
        <w:t>évolution</w:t>
      </w:r>
      <w:r>
        <w:rPr>
          <w:lang w:val="fr-FR"/>
        </w:rPr>
        <w:t xml:space="preserve"> de la conformité de l’organisation en matière de </w:t>
      </w:r>
      <w:r w:rsidR="00115033">
        <w:rPr>
          <w:lang w:val="fr-FR"/>
        </w:rPr>
        <w:t>sécurité</w:t>
      </w:r>
      <w:r>
        <w:rPr>
          <w:lang w:val="fr-FR"/>
        </w:rPr>
        <w:t xml:space="preserve"> </w:t>
      </w:r>
      <w:r w:rsidR="00115033">
        <w:rPr>
          <w:lang w:val="fr-FR"/>
        </w:rPr>
        <w:t>tout au long des phases du plan de traitement.</w:t>
      </w:r>
    </w:p>
    <w:p w14:paraId="4D4DB47A" w14:textId="6520BA4A" w:rsidR="000B25F1" w:rsidRPr="00306B1F" w:rsidRDefault="00115033" w:rsidP="000B25F1">
      <w:pPr>
        <w:pStyle w:val="Heading2"/>
        <w:widowControl w:val="0"/>
        <w:tabs>
          <w:tab w:val="num" w:pos="576"/>
        </w:tabs>
        <w:spacing w:before="360" w:after="240"/>
        <w:rPr>
          <w:lang w:val="fr-FR"/>
        </w:rPr>
      </w:pPr>
      <w:bookmarkStart w:id="149" w:name="_Toc487101797"/>
      <w:r>
        <w:rPr>
          <w:lang w:val="fr-FR"/>
        </w:rPr>
        <w:t>Modus operandi</w:t>
      </w:r>
      <w:bookmarkEnd w:id="149"/>
    </w:p>
    <w:p w14:paraId="39117F0B" w14:textId="3B1511EF" w:rsidR="000B25F1" w:rsidRPr="00306B1F" w:rsidRDefault="00115033" w:rsidP="000E23F6">
      <w:pPr>
        <w:rPr>
          <w:lang w:val="fr-FR"/>
        </w:rPr>
      </w:pPr>
      <w:r>
        <w:rPr>
          <w:lang w:val="fr-FR"/>
        </w:rPr>
        <w:t xml:space="preserve">Pour identifier les mesures de sécurité, évaluer à la fois le niveau d’implémentation actuelle et les ressources nécessaires pour leur pleine mise en œuvre, </w:t>
      </w:r>
      <w:r w:rsidR="009F0C5B">
        <w:rPr>
          <w:lang w:val="fr-FR"/>
        </w:rPr>
        <w:t xml:space="preserve">le consultant a renseigné dans l’outil TRICK service, pour une liste exhaustive de mesures de sécurité choisi dans les normes, </w:t>
      </w:r>
      <w:r w:rsidR="00117848">
        <w:rPr>
          <w:lang w:val="fr-FR"/>
        </w:rPr>
        <w:t>règlements</w:t>
      </w:r>
      <w:r w:rsidR="009F0C5B">
        <w:rPr>
          <w:lang w:val="fr-FR"/>
        </w:rPr>
        <w:t xml:space="preserve"> </w:t>
      </w:r>
      <w:r w:rsidR="00117848">
        <w:rPr>
          <w:lang w:val="fr-FR"/>
        </w:rPr>
        <w:t xml:space="preserve">ou bonnes pratiques de sécurité, les informations suivantes : </w:t>
      </w:r>
    </w:p>
    <w:p w14:paraId="0E18DC75" w14:textId="27D8FFBF" w:rsidR="000B25F1" w:rsidRPr="00306B1F" w:rsidRDefault="00756CBA" w:rsidP="00AD2C17">
      <w:pPr>
        <w:pStyle w:val="BulletL1"/>
        <w:rPr>
          <w:lang w:val="fr-FR"/>
        </w:rPr>
      </w:pPr>
      <w:r w:rsidRPr="00756CBA">
        <w:rPr>
          <w:b/>
          <w:lang w:val="fr-FR"/>
        </w:rPr>
        <w:t>Ref</w:t>
      </w:r>
      <w:r>
        <w:rPr>
          <w:lang w:val="fr-FR"/>
        </w:rPr>
        <w:t xml:space="preserve"> : </w:t>
      </w:r>
      <w:r w:rsidR="00E444C8" w:rsidRPr="00306B1F">
        <w:rPr>
          <w:lang w:val="fr-FR"/>
        </w:rPr>
        <w:t>La</w:t>
      </w:r>
      <w:r w:rsidR="000B25F1" w:rsidRPr="00306B1F">
        <w:rPr>
          <w:lang w:val="fr-FR"/>
        </w:rPr>
        <w:t xml:space="preserve"> référence</w:t>
      </w:r>
      <w:r>
        <w:rPr>
          <w:lang w:val="fr-FR"/>
        </w:rPr>
        <w:t xml:space="preserve"> des mesures de sécurité</w:t>
      </w:r>
      <w:r w:rsidR="000B25F1" w:rsidRPr="00306B1F">
        <w:rPr>
          <w:lang w:val="fr-FR"/>
        </w:rPr>
        <w:t> ;</w:t>
      </w:r>
    </w:p>
    <w:p w14:paraId="6ACE1F49" w14:textId="45061296" w:rsidR="000B25F1" w:rsidRPr="00306B1F" w:rsidRDefault="00756CBA" w:rsidP="00AD2C17">
      <w:pPr>
        <w:pStyle w:val="BulletL1"/>
        <w:rPr>
          <w:lang w:val="fr-FR"/>
        </w:rPr>
      </w:pPr>
      <w:r w:rsidRPr="00756CBA">
        <w:rPr>
          <w:b/>
          <w:lang w:val="fr-FR"/>
        </w:rPr>
        <w:t>Domain</w:t>
      </w:r>
      <w:r>
        <w:rPr>
          <w:lang w:val="fr-FR"/>
        </w:rPr>
        <w:t xml:space="preserve"> : </w:t>
      </w:r>
      <w:r w:rsidR="00E444C8" w:rsidRPr="00306B1F">
        <w:rPr>
          <w:lang w:val="fr-FR"/>
        </w:rPr>
        <w:t>Le</w:t>
      </w:r>
      <w:r w:rsidR="000B25F1" w:rsidRPr="00306B1F">
        <w:rPr>
          <w:lang w:val="fr-FR"/>
        </w:rPr>
        <w:t xml:space="preserve"> domaine (et son titre) ;</w:t>
      </w:r>
    </w:p>
    <w:p w14:paraId="009328DD" w14:textId="4004B283" w:rsidR="000B25F1" w:rsidRPr="00306B1F" w:rsidRDefault="009B3DCC" w:rsidP="00AD2C17">
      <w:pPr>
        <w:pStyle w:val="BulletL1"/>
        <w:rPr>
          <w:lang w:val="fr-FR"/>
        </w:rPr>
      </w:pPr>
      <w:r w:rsidRPr="009B3DCC">
        <w:rPr>
          <w:b/>
          <w:lang w:val="fr-FR"/>
        </w:rPr>
        <w:t>ST</w:t>
      </w:r>
      <w:r>
        <w:rPr>
          <w:lang w:val="fr-FR"/>
        </w:rPr>
        <w:t xml:space="preserve"> : </w:t>
      </w:r>
      <w:r w:rsidR="00E444C8" w:rsidRPr="00306B1F">
        <w:rPr>
          <w:lang w:val="fr-FR"/>
        </w:rPr>
        <w:t>Le</w:t>
      </w:r>
      <w:r w:rsidR="000B25F1" w:rsidRPr="00306B1F">
        <w:rPr>
          <w:lang w:val="fr-FR"/>
        </w:rPr>
        <w:t xml:space="preserve"> statut (</w:t>
      </w:r>
      <w:r w:rsidR="000B25F1" w:rsidRPr="009B3DCC">
        <w:rPr>
          <w:b/>
          <w:lang w:val="fr-FR"/>
        </w:rPr>
        <w:t>AP</w:t>
      </w:r>
      <w:r w:rsidR="006011A5" w:rsidRPr="00306B1F">
        <w:rPr>
          <w:lang w:val="fr-FR"/>
        </w:rPr>
        <w:t xml:space="preserve"> : applicable, </w:t>
      </w:r>
      <w:r w:rsidR="006011A5" w:rsidRPr="009B3DCC">
        <w:rPr>
          <w:b/>
          <w:lang w:val="fr-FR"/>
        </w:rPr>
        <w:t>NA </w:t>
      </w:r>
      <w:r w:rsidR="006011A5" w:rsidRPr="00306B1F">
        <w:rPr>
          <w:lang w:val="fr-FR"/>
        </w:rPr>
        <w:t xml:space="preserve">: </w:t>
      </w:r>
      <w:r w:rsidR="000B25F1" w:rsidRPr="00306B1F">
        <w:rPr>
          <w:lang w:val="fr-FR"/>
        </w:rPr>
        <w:t xml:space="preserve">non applicable, </w:t>
      </w:r>
      <w:r w:rsidR="000B25F1" w:rsidRPr="009B3DCC">
        <w:rPr>
          <w:b/>
          <w:lang w:val="fr-FR"/>
        </w:rPr>
        <w:t>OB</w:t>
      </w:r>
      <w:r w:rsidR="006011A5" w:rsidRPr="00306B1F">
        <w:rPr>
          <w:lang w:val="fr-FR"/>
        </w:rPr>
        <w:t> </w:t>
      </w:r>
      <w:r w:rsidR="000B25F1" w:rsidRPr="00306B1F">
        <w:rPr>
          <w:lang w:val="fr-FR"/>
        </w:rPr>
        <w:t>: obligatoire) ;</w:t>
      </w:r>
    </w:p>
    <w:p w14:paraId="289344C8" w14:textId="5771387D" w:rsidR="000B25F1" w:rsidRPr="00306B1F" w:rsidRDefault="001D399C" w:rsidP="00AD2C17">
      <w:pPr>
        <w:pStyle w:val="BulletL1"/>
        <w:rPr>
          <w:lang w:val="fr-FR"/>
        </w:rPr>
      </w:pPr>
      <w:r>
        <w:rPr>
          <w:b/>
          <w:lang w:val="fr-FR"/>
        </w:rPr>
        <w:t>TI</w:t>
      </w:r>
      <w:r w:rsidR="009B3DCC">
        <w:rPr>
          <w:lang w:val="fr-FR"/>
        </w:rPr>
        <w:t xml:space="preserve"> : </w:t>
      </w:r>
      <w:r w:rsidR="00E444C8" w:rsidRPr="00306B1F">
        <w:rPr>
          <w:lang w:val="fr-FR"/>
        </w:rPr>
        <w:t>Le</w:t>
      </w:r>
      <w:r w:rsidR="000B25F1" w:rsidRPr="00306B1F">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68"/>
        <w:gridCol w:w="912"/>
        <w:gridCol w:w="4075"/>
        <w:gridCol w:w="4315"/>
      </w:tblGrid>
      <w:tr w:rsidR="00FB2170" w:rsidRPr="00306B1F"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306B1F"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306B1F"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4528D7C8" w14:textId="77777777" w:rsidR="000B25F1" w:rsidRPr="00306B1F"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FB2170" w:rsidRPr="005B3D6E"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306B1F" w:rsidRDefault="00FB2170" w:rsidP="005A0147">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4A88E804" w14:textId="77777777" w:rsidR="000B25F1" w:rsidRPr="00306B1F"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La mesure n’est pas implémentée ni même </w:t>
            </w:r>
            <w:r w:rsidR="005B2568" w:rsidRPr="00306B1F">
              <w:rPr>
                <w:lang w:val="fr-FR"/>
              </w:rPr>
              <w:t xml:space="preserve">prise en compte dans la manière de mettre en œuvre la sécurité dans le domaine </w:t>
            </w:r>
            <w:r w:rsidR="00FB2170" w:rsidRPr="00306B1F">
              <w:rPr>
                <w:lang w:val="fr-FR"/>
              </w:rPr>
              <w:t>considéré</w:t>
            </w:r>
            <w:r w:rsidR="005B2568" w:rsidRPr="00306B1F">
              <w:rPr>
                <w:lang w:val="fr-FR"/>
              </w:rPr>
              <w:t>.</w:t>
            </w:r>
          </w:p>
        </w:tc>
        <w:tc>
          <w:tcPr>
            <w:tcW w:w="4315" w:type="dxa"/>
          </w:tcPr>
          <w:p w14:paraId="0139C87C" w14:textId="77777777"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w:t>
            </w:r>
            <w:r w:rsidR="00AE03F1" w:rsidRPr="00306B1F">
              <w:rPr>
                <w:lang w:val="fr-FR"/>
              </w:rPr>
              <w:t xml:space="preserve"> totale de considération et d’implémentation de la mesure.</w:t>
            </w:r>
          </w:p>
        </w:tc>
      </w:tr>
      <w:tr w:rsidR="00FB2170" w:rsidRPr="005B3D6E"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306B1F" w:rsidRDefault="000B25F1" w:rsidP="005A0147">
            <w:pPr>
              <w:pStyle w:val="TabText1"/>
              <w:jc w:val="center"/>
              <w:rPr>
                <w:lang w:val="fr-FR"/>
              </w:rPr>
            </w:pPr>
          </w:p>
        </w:tc>
        <w:tc>
          <w:tcPr>
            <w:tcW w:w="0" w:type="auto"/>
            <w:shd w:val="clear" w:color="auto" w:fill="FFCD2F"/>
            <w:vAlign w:val="center"/>
          </w:tcPr>
          <w:p w14:paraId="1DE8AB41"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01FEB110" w14:textId="212640E3"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w:t>
            </w:r>
            <w:r w:rsidR="005B2568" w:rsidRPr="00306B1F">
              <w:rPr>
                <w:lang w:val="fr-FR"/>
              </w:rPr>
              <w:t xml:space="preserve"> a été considérée dans la mise en œuvre de </w:t>
            </w:r>
            <w:r w:rsidR="00AE03F1" w:rsidRPr="00306B1F">
              <w:rPr>
                <w:lang w:val="fr-FR"/>
              </w:rPr>
              <w:t>la sécurité</w:t>
            </w:r>
            <w:r w:rsidR="00433881" w:rsidRPr="00306B1F">
              <w:rPr>
                <w:lang w:val="fr-FR"/>
              </w:rPr>
              <w:t xml:space="preserve">, </w:t>
            </w:r>
            <w:r w:rsidR="003029DC" w:rsidRPr="00306B1F">
              <w:rPr>
                <w:lang w:val="fr-FR"/>
              </w:rPr>
              <w:t xml:space="preserve">mais est implémentée de manière </w:t>
            </w:r>
            <w:r w:rsidR="00404E06" w:rsidRPr="00306B1F">
              <w:rPr>
                <w:lang w:val="fr-FR"/>
              </w:rPr>
              <w:t>informelle</w:t>
            </w:r>
            <w:r w:rsidR="003029DC" w:rsidRPr="00306B1F">
              <w:rPr>
                <w:lang w:val="fr-FR"/>
              </w:rPr>
              <w:t>.</w:t>
            </w:r>
          </w:p>
        </w:tc>
        <w:tc>
          <w:tcPr>
            <w:tcW w:w="4315" w:type="dxa"/>
          </w:tcPr>
          <w:p w14:paraId="22DB5B20" w14:textId="77777777" w:rsidR="00AE03F1" w:rsidRPr="00306B1F"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w:t>
            </w:r>
            <w:r w:rsidR="00A07C3E" w:rsidRPr="00306B1F">
              <w:rPr>
                <w:lang w:val="fr-FR"/>
              </w:rPr>
              <w:t>.</w:t>
            </w:r>
            <w:r w:rsidR="00FB2170" w:rsidRPr="00306B1F">
              <w:rPr>
                <w:lang w:val="fr-FR"/>
              </w:rPr>
              <w:t xml:space="preserve"> </w:t>
            </w:r>
            <w:r w:rsidR="00404E06" w:rsidRPr="00306B1F">
              <w:rPr>
                <w:lang w:val="fr-FR"/>
              </w:rPr>
              <w:t>Présence de m</w:t>
            </w:r>
            <w:r w:rsidR="003029DC" w:rsidRPr="00306B1F">
              <w:rPr>
                <w:lang w:val="fr-FR"/>
              </w:rPr>
              <w:t>esures techniques non structuré</w:t>
            </w:r>
            <w:r w:rsidR="00404E06" w:rsidRPr="00306B1F">
              <w:rPr>
                <w:lang w:val="fr-FR"/>
              </w:rPr>
              <w:t>es</w:t>
            </w:r>
            <w:r w:rsidR="003029DC" w:rsidRPr="00306B1F">
              <w:rPr>
                <w:lang w:val="fr-FR"/>
              </w:rPr>
              <w:t xml:space="preserve"> (professionnalisme)</w:t>
            </w:r>
          </w:p>
        </w:tc>
      </w:tr>
      <w:tr w:rsidR="00FB2170" w:rsidRPr="005B3D6E"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306B1F" w:rsidRDefault="000B25F1" w:rsidP="005A0147">
            <w:pPr>
              <w:pStyle w:val="TabText1"/>
              <w:jc w:val="center"/>
              <w:rPr>
                <w:lang w:val="fr-FR"/>
              </w:rPr>
            </w:pPr>
          </w:p>
        </w:tc>
        <w:tc>
          <w:tcPr>
            <w:tcW w:w="0" w:type="auto"/>
            <w:shd w:val="clear" w:color="auto" w:fill="C6D9F1"/>
            <w:vAlign w:val="center"/>
          </w:tcPr>
          <w:p w14:paraId="4B65D521" w14:textId="77777777" w:rsidR="000B25F1" w:rsidRPr="00306B1F"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w:t>
            </w:r>
            <w:r w:rsidR="000B25F1" w:rsidRPr="00306B1F">
              <w:rPr>
                <w:b/>
                <w:lang w:val="fr-FR"/>
              </w:rPr>
              <w:t>0%</w:t>
            </w:r>
          </w:p>
        </w:tc>
        <w:tc>
          <w:tcPr>
            <w:tcW w:w="4075" w:type="dxa"/>
          </w:tcPr>
          <w:p w14:paraId="1CAE3991" w14:textId="77777777" w:rsidR="000B25F1" w:rsidRPr="00306B1F"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w:t>
            </w:r>
            <w:r w:rsidR="00AE03F1" w:rsidRPr="00306B1F">
              <w:rPr>
                <w:lang w:val="fr-FR"/>
              </w:rPr>
              <w:t xml:space="preserve">’implémentation de la </w:t>
            </w:r>
            <w:r w:rsidRPr="00306B1F">
              <w:rPr>
                <w:lang w:val="fr-FR"/>
              </w:rPr>
              <w:t>mesure</w:t>
            </w:r>
            <w:r w:rsidR="003029DC" w:rsidRPr="00306B1F">
              <w:rPr>
                <w:lang w:val="fr-FR"/>
              </w:rPr>
              <w:t xml:space="preserve"> a été décidé</w:t>
            </w:r>
            <w:r w:rsidR="00A07C3E" w:rsidRPr="00306B1F">
              <w:rPr>
                <w:lang w:val="fr-FR"/>
              </w:rPr>
              <w:t>e</w:t>
            </w:r>
            <w:r w:rsidR="003029DC" w:rsidRPr="00306B1F">
              <w:rPr>
                <w:lang w:val="fr-FR"/>
              </w:rPr>
              <w:t xml:space="preserve"> et </w:t>
            </w:r>
            <w:r w:rsidR="00A07C3E" w:rsidRPr="00306B1F">
              <w:rPr>
                <w:lang w:val="fr-FR"/>
              </w:rPr>
              <w:t xml:space="preserve">une </w:t>
            </w:r>
            <w:r w:rsidR="003029DC" w:rsidRPr="00306B1F">
              <w:rPr>
                <w:lang w:val="fr-FR"/>
              </w:rPr>
              <w:t xml:space="preserve">implémentation structurée </w:t>
            </w:r>
            <w:r w:rsidR="00A07C3E" w:rsidRPr="00306B1F">
              <w:rPr>
                <w:lang w:val="fr-FR"/>
              </w:rPr>
              <w:t xml:space="preserve">a été </w:t>
            </w:r>
            <w:r w:rsidR="003029DC" w:rsidRPr="00306B1F">
              <w:rPr>
                <w:lang w:val="fr-FR"/>
              </w:rPr>
              <w:t>commencée</w:t>
            </w:r>
            <w:r w:rsidR="00A07C3E" w:rsidRPr="00306B1F">
              <w:rPr>
                <w:lang w:val="fr-FR"/>
              </w:rPr>
              <w:t xml:space="preserve"> de manière substantielle</w:t>
            </w:r>
            <w:r w:rsidR="003029DC" w:rsidRPr="00306B1F">
              <w:rPr>
                <w:lang w:val="fr-FR"/>
              </w:rPr>
              <w:t>.</w:t>
            </w:r>
          </w:p>
        </w:tc>
        <w:tc>
          <w:tcPr>
            <w:tcW w:w="4315" w:type="dxa"/>
          </w:tcPr>
          <w:p w14:paraId="62E33CB3" w14:textId="77777777" w:rsidR="000B25F1" w:rsidRPr="00306B1F"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w:t>
            </w:r>
            <w:r w:rsidR="003029DC" w:rsidRPr="00306B1F">
              <w:rPr>
                <w:lang w:val="fr-FR"/>
              </w:rPr>
              <w:t>lan d’implémentation de la mesure</w:t>
            </w:r>
            <w:r w:rsidRPr="00306B1F">
              <w:rPr>
                <w:lang w:val="fr-FR"/>
              </w:rPr>
              <w:t xml:space="preserve"> existant.</w:t>
            </w:r>
            <w:r w:rsidR="00FB2170" w:rsidRPr="00306B1F">
              <w:rPr>
                <w:lang w:val="fr-FR"/>
              </w:rPr>
              <w:t xml:space="preserve"> </w:t>
            </w:r>
            <w:r w:rsidRPr="00306B1F">
              <w:rPr>
                <w:lang w:val="fr-FR"/>
              </w:rPr>
              <w:t xml:space="preserve">Les </w:t>
            </w:r>
            <w:r w:rsidR="003029DC" w:rsidRPr="00306B1F">
              <w:rPr>
                <w:lang w:val="fr-FR"/>
              </w:rPr>
              <w:t xml:space="preserve">éléments </w:t>
            </w:r>
            <w:r w:rsidRPr="00306B1F">
              <w:rPr>
                <w:lang w:val="fr-FR"/>
              </w:rPr>
              <w:t xml:space="preserve">les plus importants </w:t>
            </w:r>
            <w:r w:rsidR="003029DC" w:rsidRPr="00306B1F">
              <w:rPr>
                <w:lang w:val="fr-FR"/>
              </w:rPr>
              <w:t>ont été mis en place</w:t>
            </w:r>
            <w:r w:rsidRPr="00306B1F">
              <w:rPr>
                <w:lang w:val="fr-FR"/>
              </w:rPr>
              <w:t xml:space="preserve"> selon le plan.</w:t>
            </w:r>
          </w:p>
        </w:tc>
      </w:tr>
      <w:tr w:rsidR="00FB2170" w:rsidRPr="00306B1F"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306B1F" w:rsidRDefault="000B25F1" w:rsidP="005A0147">
            <w:pPr>
              <w:pStyle w:val="TabText1"/>
              <w:jc w:val="center"/>
              <w:rPr>
                <w:lang w:val="fr-FR"/>
              </w:rPr>
            </w:pPr>
          </w:p>
        </w:tc>
        <w:tc>
          <w:tcPr>
            <w:tcW w:w="0" w:type="auto"/>
            <w:shd w:val="clear" w:color="auto" w:fill="C2D69B"/>
            <w:vAlign w:val="center"/>
          </w:tcPr>
          <w:p w14:paraId="69DF3881"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3387935E" w14:textId="449CFF2A"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w:t>
            </w:r>
            <w:r w:rsidR="009E314C" w:rsidRPr="00306B1F">
              <w:rPr>
                <w:lang w:val="fr-FR"/>
              </w:rPr>
              <w:t xml:space="preserve"> implémentée conformément aux décisions</w:t>
            </w:r>
            <w:r w:rsidR="00433881" w:rsidRPr="00306B1F">
              <w:rPr>
                <w:lang w:val="fr-FR"/>
              </w:rPr>
              <w:t xml:space="preserve">, </w:t>
            </w:r>
            <w:r w:rsidR="009E314C" w:rsidRPr="00306B1F">
              <w:rPr>
                <w:lang w:val="fr-FR"/>
              </w:rPr>
              <w:t>mais l’implémentation n’est pas achevée</w:t>
            </w:r>
            <w:r w:rsidR="00CC602F" w:rsidRPr="00306B1F">
              <w:rPr>
                <w:lang w:val="fr-FR"/>
              </w:rPr>
              <w:t xml:space="preserve"> o</w:t>
            </w:r>
            <w:r w:rsidR="009E314C" w:rsidRPr="00306B1F">
              <w:rPr>
                <w:lang w:val="fr-FR"/>
              </w:rPr>
              <w:t>u la gestion à long terme doit être vérifiée</w:t>
            </w:r>
            <w:r w:rsidR="00FC24AA" w:rsidRPr="00306B1F">
              <w:rPr>
                <w:lang w:val="fr-FR"/>
              </w:rPr>
              <w:t xml:space="preserve"> et consolidée</w:t>
            </w:r>
            <w:r w:rsidR="009E314C" w:rsidRPr="00306B1F">
              <w:rPr>
                <w:lang w:val="fr-FR"/>
              </w:rPr>
              <w:t>.</w:t>
            </w:r>
          </w:p>
        </w:tc>
        <w:tc>
          <w:tcPr>
            <w:tcW w:w="4315" w:type="dxa"/>
          </w:tcPr>
          <w:p w14:paraId="732D4334" w14:textId="77777777" w:rsidR="000B25F1" w:rsidRPr="00306B1F"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Implémentation de la mesure conforme aux décisions </w:t>
            </w:r>
            <w:r w:rsidR="00E26637" w:rsidRPr="00306B1F">
              <w:rPr>
                <w:lang w:val="fr-FR"/>
              </w:rPr>
              <w:t xml:space="preserve">du plan </w:t>
            </w:r>
            <w:r w:rsidR="00A07C3E" w:rsidRPr="00306B1F">
              <w:rPr>
                <w:lang w:val="fr-FR"/>
              </w:rPr>
              <w:t xml:space="preserve">et </w:t>
            </w:r>
            <w:r w:rsidRPr="00306B1F">
              <w:rPr>
                <w:lang w:val="fr-FR"/>
              </w:rPr>
              <w:t>pratiquement achevé</w:t>
            </w:r>
            <w:r w:rsidR="00ED4620" w:rsidRPr="00306B1F">
              <w:rPr>
                <w:lang w:val="fr-FR"/>
              </w:rPr>
              <w:t>e</w:t>
            </w:r>
            <w:r w:rsidRPr="00306B1F">
              <w:rPr>
                <w:lang w:val="fr-FR"/>
              </w:rPr>
              <w:t>.</w:t>
            </w:r>
            <w:r w:rsidR="00FB2170" w:rsidRPr="00306B1F">
              <w:rPr>
                <w:lang w:val="fr-FR"/>
              </w:rPr>
              <w:t xml:space="preserve"> </w:t>
            </w:r>
            <w:r w:rsidR="00A07C3E" w:rsidRPr="00306B1F">
              <w:rPr>
                <w:lang w:val="fr-FR"/>
              </w:rPr>
              <w:t xml:space="preserve">Finalisation et </w:t>
            </w:r>
            <w:r w:rsidR="00B41403" w:rsidRPr="00306B1F">
              <w:rPr>
                <w:lang w:val="fr-FR"/>
              </w:rPr>
              <w:t>vérification</w:t>
            </w:r>
            <w:r w:rsidR="00A07C3E" w:rsidRPr="00306B1F">
              <w:rPr>
                <w:lang w:val="fr-FR"/>
              </w:rPr>
              <w:t xml:space="preserve"> à faire.</w:t>
            </w:r>
          </w:p>
        </w:tc>
      </w:tr>
      <w:tr w:rsidR="00FB2170" w:rsidRPr="005B3D6E"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306B1F" w:rsidRDefault="000B25F1" w:rsidP="005A0147">
            <w:pPr>
              <w:pStyle w:val="TabText1"/>
              <w:jc w:val="center"/>
              <w:rPr>
                <w:lang w:val="fr-FR"/>
              </w:rPr>
            </w:pPr>
          </w:p>
        </w:tc>
        <w:tc>
          <w:tcPr>
            <w:tcW w:w="0" w:type="auto"/>
            <w:shd w:val="clear" w:color="auto" w:fill="00C85A"/>
            <w:vAlign w:val="center"/>
          </w:tcPr>
          <w:p w14:paraId="29DFA0C1"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0326D89E" w14:textId="4EA8D42C"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w:t>
            </w:r>
            <w:r w:rsidR="009E314C" w:rsidRPr="00306B1F">
              <w:rPr>
                <w:lang w:val="fr-FR"/>
              </w:rPr>
              <w:t>’implémentation de la</w:t>
            </w:r>
            <w:r w:rsidRPr="00306B1F">
              <w:rPr>
                <w:lang w:val="fr-FR"/>
              </w:rPr>
              <w:t xml:space="preserve"> mesure est </w:t>
            </w:r>
            <w:r w:rsidR="009E314C" w:rsidRPr="00306B1F">
              <w:rPr>
                <w:lang w:val="fr-FR"/>
              </w:rPr>
              <w:t>achevée et géré</w:t>
            </w:r>
            <w:r w:rsidR="00CC602F" w:rsidRPr="00306B1F">
              <w:rPr>
                <w:lang w:val="fr-FR"/>
              </w:rPr>
              <w:t xml:space="preserve">e </w:t>
            </w:r>
            <w:r w:rsidR="009E314C" w:rsidRPr="00306B1F">
              <w:rPr>
                <w:lang w:val="fr-FR"/>
              </w:rPr>
              <w:t>de manière pérenne conformément au plan de sécurité décidé dans le domaine considéré</w:t>
            </w:r>
            <w:r w:rsidRPr="00306B1F">
              <w:rPr>
                <w:lang w:val="fr-FR"/>
              </w:rPr>
              <w:t>.</w:t>
            </w:r>
          </w:p>
        </w:tc>
        <w:tc>
          <w:tcPr>
            <w:tcW w:w="4315" w:type="dxa"/>
          </w:tcPr>
          <w:p w14:paraId="0450EA56" w14:textId="77777777" w:rsidR="000B25F1" w:rsidRPr="00306B1F"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Mise en œuvre de </w:t>
            </w:r>
            <w:r w:rsidR="00404E06" w:rsidRPr="00306B1F">
              <w:rPr>
                <w:lang w:val="fr-FR"/>
              </w:rPr>
              <w:t xml:space="preserve">la </w:t>
            </w:r>
            <w:r w:rsidRPr="00306B1F">
              <w:rPr>
                <w:lang w:val="fr-FR"/>
              </w:rPr>
              <w:t>m</w:t>
            </w:r>
            <w:r w:rsidR="00404E06" w:rsidRPr="00306B1F">
              <w:rPr>
                <w:lang w:val="fr-FR"/>
              </w:rPr>
              <w:t>esure conforme</w:t>
            </w:r>
            <w:r w:rsidR="009E314C" w:rsidRPr="00306B1F">
              <w:rPr>
                <w:lang w:val="fr-FR"/>
              </w:rPr>
              <w:t xml:space="preserve"> aux décisions d’implémentation de la sécurité</w:t>
            </w:r>
            <w:r w:rsidRPr="00306B1F">
              <w:rPr>
                <w:lang w:val="fr-FR"/>
              </w:rPr>
              <w:t>,</w:t>
            </w:r>
            <w:r w:rsidR="009E314C" w:rsidRPr="00306B1F">
              <w:rPr>
                <w:lang w:val="fr-FR"/>
              </w:rPr>
              <w:t xml:space="preserve"> </w:t>
            </w:r>
            <w:r w:rsidR="00404E06" w:rsidRPr="00306B1F">
              <w:rPr>
                <w:lang w:val="fr-FR"/>
              </w:rPr>
              <w:t>fiabilisée</w:t>
            </w:r>
            <w:r w:rsidRPr="00306B1F">
              <w:rPr>
                <w:lang w:val="fr-FR"/>
              </w:rPr>
              <w:t xml:space="preserve"> </w:t>
            </w:r>
            <w:r w:rsidR="009E314C" w:rsidRPr="00306B1F">
              <w:rPr>
                <w:lang w:val="fr-FR"/>
              </w:rPr>
              <w:t>et sous contrôle.</w:t>
            </w:r>
          </w:p>
        </w:tc>
      </w:tr>
    </w:tbl>
    <w:p w14:paraId="613FA72C" w14:textId="4B744F31" w:rsidR="00AD2C17" w:rsidRPr="00306B1F" w:rsidRDefault="00AD2C17">
      <w:pPr>
        <w:pStyle w:val="Caption"/>
        <w:rPr>
          <w:lang w:val="fr-FR"/>
        </w:rPr>
      </w:pPr>
      <w:bookmarkStart w:id="150" w:name="_Toc48710182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14</w:t>
      </w:r>
      <w:r w:rsidRPr="00306B1F">
        <w:rPr>
          <w:lang w:val="fr-FR"/>
        </w:rPr>
        <w:fldChar w:fldCharType="end"/>
      </w:r>
      <w:r w:rsidRPr="00306B1F">
        <w:rPr>
          <w:noProof/>
          <w:lang w:val="fr-FR"/>
        </w:rPr>
        <w:t> : Échelle d’implémentation des mesures de sécurité</w:t>
      </w:r>
      <w:bookmarkEnd w:id="150"/>
    </w:p>
    <w:p w14:paraId="59B7938A" w14:textId="7BC7460E" w:rsidR="000B25F1" w:rsidRPr="00306B1F" w:rsidRDefault="001D399C" w:rsidP="00AD2C17">
      <w:pPr>
        <w:pStyle w:val="BulletL1"/>
        <w:rPr>
          <w:lang w:val="fr-FR"/>
        </w:rPr>
      </w:pPr>
      <w:r>
        <w:rPr>
          <w:b/>
          <w:lang w:val="fr-FR"/>
        </w:rPr>
        <w:lastRenderedPageBreak/>
        <w:t>CTI</w:t>
      </w:r>
      <w:r w:rsidR="009B3DCC">
        <w:rPr>
          <w:lang w:val="fr-FR"/>
        </w:rPr>
        <w:t xml:space="preserve"> : </w:t>
      </w:r>
      <w:r w:rsidR="006B6A97" w:rsidRPr="00306B1F">
        <w:rPr>
          <w:lang w:val="fr-FR"/>
        </w:rPr>
        <w:t>Le</w:t>
      </w:r>
      <w:r w:rsidR="000B25F1" w:rsidRPr="00306B1F">
        <w:rPr>
          <w:lang w:val="fr-FR"/>
        </w:rPr>
        <w:t xml:space="preserve"> set-up interne, indiquant combien de jours de travail interne sont nécessaires pour mettre en œuvre la mesure ;</w:t>
      </w:r>
    </w:p>
    <w:p w14:paraId="72A40DD7" w14:textId="43987A5F" w:rsidR="000B25F1" w:rsidRPr="00306B1F" w:rsidRDefault="001D399C" w:rsidP="00AD2C17">
      <w:pPr>
        <w:pStyle w:val="BulletL1"/>
        <w:rPr>
          <w:lang w:val="fr-FR"/>
        </w:rPr>
      </w:pPr>
      <w:r>
        <w:rPr>
          <w:b/>
          <w:lang w:val="fr-FR"/>
        </w:rPr>
        <w:t>CTE</w:t>
      </w:r>
      <w:r w:rsidR="009B3DCC">
        <w:rPr>
          <w:lang w:val="fr-FR"/>
        </w:rPr>
        <w:t xml:space="preserve"> : </w:t>
      </w:r>
      <w:r w:rsidR="006B6A97" w:rsidRPr="00306B1F">
        <w:rPr>
          <w:lang w:val="fr-FR"/>
        </w:rPr>
        <w:t>Le</w:t>
      </w:r>
      <w:r w:rsidR="000B25F1" w:rsidRPr="00306B1F">
        <w:rPr>
          <w:lang w:val="fr-FR"/>
        </w:rPr>
        <w:t xml:space="preserve"> set-up externe indiquant combien de jours de travail d’une personne externe sont nécessaires pour mettre en œuvre la mesure ;</w:t>
      </w:r>
    </w:p>
    <w:p w14:paraId="1AB3E2D9" w14:textId="092819FA" w:rsidR="000B25F1" w:rsidRPr="00306B1F" w:rsidRDefault="009B3DCC" w:rsidP="00AD2C17">
      <w:pPr>
        <w:pStyle w:val="BulletL1"/>
        <w:rPr>
          <w:lang w:val="fr-FR"/>
        </w:rPr>
      </w:pPr>
      <w:r w:rsidRPr="009B3DCC">
        <w:rPr>
          <w:b/>
          <w:lang w:val="fr-FR"/>
        </w:rPr>
        <w:t>INV</w:t>
      </w:r>
      <w:r>
        <w:rPr>
          <w:lang w:val="fr-FR"/>
        </w:rPr>
        <w:t xml:space="preserve"> : </w:t>
      </w:r>
      <w:r w:rsidR="000B25F1" w:rsidRPr="00306B1F">
        <w:rPr>
          <w:lang w:val="fr-FR"/>
        </w:rPr>
        <w:t>L’investissement indiquant quel budget est à prévoir en supplément des ressources internes et externes pour implémenter la mesure ;</w:t>
      </w:r>
    </w:p>
    <w:p w14:paraId="02126E7C" w14:textId="562F5F03" w:rsidR="000B25F1" w:rsidRPr="00306B1F" w:rsidRDefault="009B3DCC" w:rsidP="00AD2C17">
      <w:pPr>
        <w:pStyle w:val="BulletL1"/>
        <w:rPr>
          <w:lang w:val="fr-FR"/>
        </w:rPr>
      </w:pPr>
      <w:r w:rsidRPr="009B3DCC">
        <w:rPr>
          <w:b/>
          <w:lang w:val="fr-FR"/>
        </w:rPr>
        <w:t>LT</w:t>
      </w:r>
      <w:r>
        <w:rPr>
          <w:lang w:val="fr-FR"/>
        </w:rPr>
        <w:t xml:space="preserve"> : </w:t>
      </w:r>
      <w:r w:rsidR="000B25F1" w:rsidRPr="00306B1F">
        <w:rPr>
          <w:lang w:val="fr-FR"/>
        </w:rPr>
        <w:t>Le lifetime, la durée de vie de la mesure ;</w:t>
      </w:r>
    </w:p>
    <w:p w14:paraId="182541BF" w14:textId="761EBE40" w:rsidR="000B25F1" w:rsidRPr="00306B1F" w:rsidRDefault="001D399C" w:rsidP="00AD2C17">
      <w:pPr>
        <w:pStyle w:val="BulletL1"/>
        <w:rPr>
          <w:lang w:val="fr-FR"/>
        </w:rPr>
      </w:pPr>
      <w:r>
        <w:rPr>
          <w:b/>
          <w:lang w:val="fr-FR"/>
        </w:rPr>
        <w:t>MI</w:t>
      </w:r>
      <w:r w:rsidR="009B3DCC">
        <w:rPr>
          <w:lang w:val="fr-FR"/>
        </w:rPr>
        <w:t xml:space="preserve"> : </w:t>
      </w:r>
      <w:r w:rsidR="00C23B67" w:rsidRPr="00306B1F">
        <w:rPr>
          <w:lang w:val="fr-FR"/>
        </w:rPr>
        <w:t>La charge de travail interne pour maintenir la mesure ;</w:t>
      </w:r>
    </w:p>
    <w:p w14:paraId="685806CA" w14:textId="3C128A5A" w:rsidR="00C23B67" w:rsidRPr="00306B1F" w:rsidRDefault="001D399C" w:rsidP="00AD2C17">
      <w:pPr>
        <w:pStyle w:val="BulletL1"/>
        <w:rPr>
          <w:lang w:val="fr-FR"/>
        </w:rPr>
      </w:pPr>
      <w:r>
        <w:rPr>
          <w:b/>
          <w:lang w:val="fr-FR"/>
        </w:rPr>
        <w:t>ME</w:t>
      </w:r>
      <w:r w:rsidR="00BD47CE">
        <w:rPr>
          <w:lang w:val="fr-FR"/>
        </w:rPr>
        <w:t xml:space="preserve"> : </w:t>
      </w:r>
      <w:r w:rsidR="00C23B67" w:rsidRPr="00306B1F">
        <w:rPr>
          <w:lang w:val="fr-FR"/>
        </w:rPr>
        <w:t>La charge de travail externe pour maintenir la mesure ;</w:t>
      </w:r>
    </w:p>
    <w:p w14:paraId="14097264" w14:textId="7A869D7D" w:rsidR="00C23B67" w:rsidRPr="00306B1F" w:rsidRDefault="001D399C" w:rsidP="00AD2C17">
      <w:pPr>
        <w:pStyle w:val="BulletL1"/>
        <w:rPr>
          <w:lang w:val="fr-FR"/>
        </w:rPr>
      </w:pPr>
      <w:r>
        <w:rPr>
          <w:b/>
          <w:lang w:val="fr-FR"/>
        </w:rPr>
        <w:t>IR</w:t>
      </w:r>
      <w:r w:rsidR="00BD47CE">
        <w:rPr>
          <w:lang w:val="fr-FR"/>
        </w:rPr>
        <w:t xml:space="preserve"> : </w:t>
      </w:r>
      <w:r w:rsidR="00C23B67" w:rsidRPr="00306B1F">
        <w:rPr>
          <w:lang w:val="fr-FR"/>
        </w:rPr>
        <w:t xml:space="preserve">L’investissement </w:t>
      </w:r>
      <w:r w:rsidR="00ED0E7D" w:rsidRPr="00306B1F">
        <w:rPr>
          <w:lang w:val="fr-FR"/>
        </w:rPr>
        <w:t>annuel</w:t>
      </w:r>
      <w:r w:rsidR="00C23B67" w:rsidRPr="00306B1F">
        <w:rPr>
          <w:lang w:val="fr-FR"/>
        </w:rPr>
        <w:t xml:space="preserve"> à faire pour maintenir la mesure ;</w:t>
      </w:r>
    </w:p>
    <w:p w14:paraId="4976153C" w14:textId="60608394" w:rsidR="000B25F1" w:rsidRDefault="00BD47CE" w:rsidP="00AD2C17">
      <w:pPr>
        <w:pStyle w:val="BulletL1"/>
        <w:rPr>
          <w:lang w:val="fr-FR"/>
        </w:rPr>
      </w:pPr>
      <w:r w:rsidRPr="00BD47CE">
        <w:rPr>
          <w:b/>
          <w:lang w:val="fr-FR"/>
        </w:rPr>
        <w:t>CS</w:t>
      </w:r>
      <w:r>
        <w:rPr>
          <w:lang w:val="fr-FR"/>
        </w:rPr>
        <w:t xml:space="preserve"> : </w:t>
      </w:r>
      <w:r w:rsidR="000B25F1" w:rsidRPr="00306B1F">
        <w:rPr>
          <w:lang w:val="fr-FR"/>
        </w:rPr>
        <w:t xml:space="preserve">Le coût annuel calculé à partir des paramètres précédents (en tenant compte </w:t>
      </w:r>
      <w:r>
        <w:rPr>
          <w:lang w:val="fr-FR"/>
        </w:rPr>
        <w:t xml:space="preserve">du coût moyen d’un jour interne, </w:t>
      </w:r>
      <w:r w:rsidR="000B25F1" w:rsidRPr="00306B1F">
        <w:rPr>
          <w:lang w:val="fr-FR"/>
        </w:rPr>
        <w:t>ce taux incluant la coordination avec les ressources internes).</w:t>
      </w:r>
    </w:p>
    <w:p w14:paraId="71A4B3E2" w14:textId="4C9CF406" w:rsidR="00954449" w:rsidRDefault="00954449" w:rsidP="00AD2C17">
      <w:pPr>
        <w:pStyle w:val="BulletL1"/>
        <w:rPr>
          <w:lang w:val="fr-FR"/>
        </w:rPr>
      </w:pPr>
      <w:r>
        <w:rPr>
          <w:b/>
          <w:lang w:val="fr-FR"/>
        </w:rPr>
        <w:t>Comment </w:t>
      </w:r>
      <w:r w:rsidRPr="00954449">
        <w:rPr>
          <w:lang w:val="fr-FR"/>
        </w:rPr>
        <w:t>:</w:t>
      </w:r>
      <w:r>
        <w:rPr>
          <w:lang w:val="fr-FR"/>
        </w:rPr>
        <w:t xml:space="preserve"> justification de l’estimation effectuée ;</w:t>
      </w:r>
    </w:p>
    <w:p w14:paraId="3C4A7494" w14:textId="2DF022BB" w:rsidR="00954449" w:rsidRPr="00306B1F" w:rsidRDefault="004876B5" w:rsidP="00AD2C17">
      <w:pPr>
        <w:pStyle w:val="BulletL1"/>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B74159A" w14:textId="77777777" w:rsidR="00AD2C17" w:rsidRPr="00306B1F" w:rsidRDefault="00AD2C17" w:rsidP="00AD2C17">
      <w:pPr>
        <w:pStyle w:val="Endlist"/>
        <w:rPr>
          <w:lang w:val="fr-FR"/>
        </w:rPr>
      </w:pPr>
    </w:p>
    <w:p w14:paraId="52196D65" w14:textId="0EC8FB66" w:rsidR="000B25F1" w:rsidRPr="00306B1F" w:rsidRDefault="000B25F1" w:rsidP="005E30CA">
      <w:pPr>
        <w:rPr>
          <w:lang w:val="fr-FR"/>
        </w:rPr>
      </w:pPr>
      <w:r w:rsidRPr="00306B1F">
        <w:rPr>
          <w:lang w:val="fr-FR"/>
        </w:rPr>
        <w:t>Le tableau complet des mesures se</w:t>
      </w:r>
      <w:r w:rsidR="00AE75EA" w:rsidRPr="00306B1F">
        <w:rPr>
          <w:lang w:val="fr-FR"/>
        </w:rPr>
        <w:t xml:space="preserve"> trouve</w:t>
      </w:r>
      <w:r w:rsidR="00485BAC">
        <w:rPr>
          <w:lang w:val="fr-FR"/>
        </w:rPr>
        <w:t xml:space="preserve"> à la section </w:t>
      </w:r>
      <w:r w:rsidR="00314E3C" w:rsidRPr="00314E3C">
        <w:rPr>
          <w:i/>
          <w:lang w:val="fr-FR"/>
        </w:rPr>
        <w:fldChar w:fldCharType="begin"/>
      </w:r>
      <w:r w:rsidR="00314E3C" w:rsidRPr="00314E3C">
        <w:rPr>
          <w:i/>
          <w:lang w:val="fr-FR"/>
        </w:rPr>
        <w:instrText xml:space="preserve"> REF _Ref487025557 \h </w:instrText>
      </w:r>
      <w:r w:rsidR="00314E3C">
        <w:rPr>
          <w:i/>
          <w:lang w:val="fr-FR"/>
        </w:rPr>
        <w:instrText xml:space="preserve"> \* MERGEFORMAT </w:instrText>
      </w:r>
      <w:r w:rsidR="00314E3C" w:rsidRPr="00314E3C">
        <w:rPr>
          <w:i/>
          <w:lang w:val="fr-FR"/>
        </w:rPr>
      </w:r>
      <w:r w:rsidR="00314E3C" w:rsidRPr="00314E3C">
        <w:rPr>
          <w:i/>
          <w:lang w:val="fr-FR"/>
        </w:rPr>
        <w:fldChar w:fldCharType="separate"/>
      </w:r>
      <w:r w:rsidR="0030463E" w:rsidRPr="0030463E">
        <w:rPr>
          <w:i/>
          <w:lang w:val="fr-FR"/>
        </w:rPr>
        <w:t>Annexe : Liste des mesures de sécurité applicables à la TOE</w:t>
      </w:r>
      <w:r w:rsidR="00314E3C" w:rsidRPr="00314E3C">
        <w:rPr>
          <w:i/>
          <w:lang w:val="fr-FR"/>
        </w:rPr>
        <w:fldChar w:fldCharType="end"/>
      </w:r>
    </w:p>
    <w:p w14:paraId="03780381" w14:textId="24274BE6" w:rsidR="00AE0A9D" w:rsidRDefault="00AE0A9D" w:rsidP="000B25F1">
      <w:pPr>
        <w:pStyle w:val="Heading2"/>
        <w:widowControl w:val="0"/>
        <w:tabs>
          <w:tab w:val="num" w:pos="576"/>
        </w:tabs>
        <w:spacing w:before="360" w:after="240"/>
        <w:rPr>
          <w:lang w:val="fr-FR"/>
        </w:rPr>
      </w:pPr>
      <w:bookmarkStart w:id="151" w:name="_Toc487101798"/>
      <w:bookmarkStart w:id="152" w:name="_Toc259478485"/>
      <w:bookmarkStart w:id="153" w:name="_Toc453669113"/>
      <w:r>
        <w:rPr>
          <w:lang w:val="fr-FR"/>
        </w:rPr>
        <w:t>Evolution du niveau de conformité de l’organisation</w:t>
      </w:r>
      <w:bookmarkEnd w:id="151"/>
    </w:p>
    <w:p w14:paraId="3486AA49" w14:textId="36B2B3E9" w:rsidR="000B25F1" w:rsidRPr="00306B1F" w:rsidRDefault="000B25F1" w:rsidP="00AE0A9D">
      <w:pPr>
        <w:pStyle w:val="Heading3"/>
        <w:rPr>
          <w:lang w:val="fr-FR"/>
        </w:rPr>
      </w:pPr>
      <w:bookmarkStart w:id="154" w:name="_Toc487101799"/>
      <w:r w:rsidRPr="00306B1F">
        <w:rPr>
          <w:lang w:val="fr-FR"/>
        </w:rPr>
        <w:t>Niveau de conformité</w:t>
      </w:r>
      <w:bookmarkEnd w:id="152"/>
      <w:r w:rsidR="007E5141" w:rsidRPr="00306B1F">
        <w:rPr>
          <w:lang w:val="fr-FR"/>
        </w:rPr>
        <w:t xml:space="preserve"> ISO</w:t>
      </w:r>
      <w:r w:rsidR="00AE0A9D">
        <w:rPr>
          <w:lang w:val="fr-FR"/>
        </w:rPr>
        <w:t>/IEC</w:t>
      </w:r>
      <w:r w:rsidR="007E5141" w:rsidRPr="00306B1F">
        <w:rPr>
          <w:lang w:val="fr-FR"/>
        </w:rPr>
        <w:t xml:space="preserve"> 27001</w:t>
      </w:r>
      <w:bookmarkEnd w:id="153"/>
      <w:bookmarkEnd w:id="154"/>
    </w:p>
    <w:p w14:paraId="2D3F9042" w14:textId="77777777" w:rsidR="009E0F06" w:rsidRPr="00306B1F" w:rsidRDefault="00352C81" w:rsidP="000E23F6">
      <w:pPr>
        <w:rPr>
          <w:lang w:val="fr-FR"/>
        </w:rPr>
      </w:pPr>
      <w:r w:rsidRPr="00306B1F">
        <w:rPr>
          <w:lang w:val="fr-FR"/>
        </w:rPr>
        <w:t>Cette section présente le résultat des estimations du taux de conformité vis-à-vis aux exigences de la</w:t>
      </w:r>
      <w:r w:rsidR="009E0F06" w:rsidRPr="00306B1F">
        <w:rPr>
          <w:lang w:val="fr-FR"/>
        </w:rPr>
        <w:t xml:space="preserve"> norme ISO 27001. Les numéros représentent </w:t>
      </w:r>
      <w:r w:rsidRPr="00306B1F">
        <w:rPr>
          <w:lang w:val="fr-FR"/>
        </w:rPr>
        <w:t>les différents chapitres</w:t>
      </w:r>
      <w:r w:rsidR="009E0F06" w:rsidRPr="00306B1F">
        <w:rPr>
          <w:lang w:val="fr-FR"/>
        </w:rPr>
        <w:t xml:space="preserve"> de la norme. Le graphique suivant donne la moyenne du taux de conformité pour chaque chapitre.</w:t>
      </w:r>
    </w:p>
    <w:p w14:paraId="3814CF74" w14:textId="77777777" w:rsidR="004827E4" w:rsidRPr="00306B1F" w:rsidRDefault="00C54071" w:rsidP="003A3DF6">
      <w:pPr>
        <w:pStyle w:val="Figure"/>
        <w:rPr>
          <w:lang w:val="fr-FR"/>
        </w:rPr>
      </w:pPr>
      <w:bookmarkStart w:id="155" w:name="ChartCompliance27001"/>
      <w:r w:rsidRPr="00306B1F">
        <w:rPr>
          <w:noProof/>
          <w:lang w:val="fr-FR"/>
        </w:rPr>
        <w:drawing>
          <wp:inline distT="0" distB="0" distL="0" distR="0" wp14:anchorId="4D66238C" wp14:editId="56BD914E">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5"/>
    </w:p>
    <w:p w14:paraId="7A8DF05E" w14:textId="48EAC100" w:rsidR="00352C81" w:rsidRPr="00306B1F" w:rsidRDefault="004827E4" w:rsidP="004827E4">
      <w:pPr>
        <w:pStyle w:val="Caption"/>
        <w:rPr>
          <w:lang w:val="fr-FR"/>
        </w:rPr>
      </w:pPr>
      <w:bookmarkStart w:id="156" w:name="_Toc48710180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7</w:t>
      </w:r>
      <w:r w:rsidRPr="00306B1F">
        <w:rPr>
          <w:lang w:val="fr-FR"/>
        </w:rPr>
        <w:fldChar w:fldCharType="end"/>
      </w:r>
      <w:r w:rsidRPr="00306B1F">
        <w:rPr>
          <w:noProof/>
          <w:lang w:val="fr-FR"/>
        </w:rPr>
        <w:t> : Taux de conformité ISO 27001 pendant les différentes phases d’implémentation</w:t>
      </w:r>
      <w:bookmarkEnd w:id="156"/>
    </w:p>
    <w:p w14:paraId="09672405" w14:textId="7FE7E60F" w:rsidR="007E5141" w:rsidRPr="00306B1F" w:rsidRDefault="007E5141" w:rsidP="00AE0A9D">
      <w:pPr>
        <w:pStyle w:val="Heading3"/>
        <w:rPr>
          <w:lang w:val="fr-FR"/>
        </w:rPr>
      </w:pPr>
      <w:bookmarkStart w:id="157" w:name="_Toc453669114"/>
      <w:bookmarkStart w:id="158" w:name="_Toc487101800"/>
      <w:r w:rsidRPr="00306B1F">
        <w:rPr>
          <w:lang w:val="fr-FR"/>
        </w:rPr>
        <w:lastRenderedPageBreak/>
        <w:t>Niveau de conformité ISO</w:t>
      </w:r>
      <w:r w:rsidR="00AE0A9D">
        <w:rPr>
          <w:lang w:val="fr-FR"/>
        </w:rPr>
        <w:t>/IEC</w:t>
      </w:r>
      <w:r w:rsidRPr="00306B1F">
        <w:rPr>
          <w:lang w:val="fr-FR"/>
        </w:rPr>
        <w:t xml:space="preserve"> 27002</w:t>
      </w:r>
      <w:bookmarkEnd w:id="157"/>
      <w:bookmarkEnd w:id="158"/>
    </w:p>
    <w:p w14:paraId="54DD88DD" w14:textId="77777777" w:rsidR="000B25F1" w:rsidRPr="00306B1F" w:rsidRDefault="00352C81" w:rsidP="005E30CA">
      <w:pPr>
        <w:rPr>
          <w:lang w:val="fr-FR"/>
        </w:rPr>
      </w:pPr>
      <w:r w:rsidRPr="00306B1F">
        <w:rPr>
          <w:lang w:val="fr-FR"/>
        </w:rPr>
        <w:t xml:space="preserve">Similaire à la section précédente, on a estimé le taux de conformité à la norme </w:t>
      </w:r>
      <w:r w:rsidR="000B25F1" w:rsidRPr="00306B1F">
        <w:rPr>
          <w:lang w:val="fr-FR"/>
        </w:rPr>
        <w:t>ISO 27002.</w:t>
      </w:r>
      <w:bookmarkStart w:id="159" w:name="_Hlk487025418"/>
      <w:r w:rsidR="000B25F1" w:rsidRPr="00306B1F">
        <w:rPr>
          <w:lang w:val="fr-FR"/>
        </w:rPr>
        <w:t xml:space="preserve"> La figure suivante présente le niveau de conformité actuelle selon les grands domaines de la sécurité des systèmes d’information :</w:t>
      </w:r>
      <w:bookmarkEnd w:id="159"/>
    </w:p>
    <w:p w14:paraId="4DF65377" w14:textId="77777777" w:rsidR="004827E4" w:rsidRPr="00306B1F" w:rsidRDefault="00C54071" w:rsidP="003A3DF6">
      <w:pPr>
        <w:pStyle w:val="Figure"/>
        <w:rPr>
          <w:lang w:val="fr-FR"/>
        </w:rPr>
      </w:pPr>
      <w:bookmarkStart w:id="160" w:name="ChartCompliance27002"/>
      <w:bookmarkStart w:id="161" w:name="_Toc259478538"/>
      <w:r w:rsidRPr="00306B1F">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0"/>
    </w:p>
    <w:p w14:paraId="51D87734" w14:textId="4060981F" w:rsidR="00BC0B18" w:rsidRPr="00306B1F" w:rsidRDefault="004827E4" w:rsidP="004827E4">
      <w:pPr>
        <w:pStyle w:val="Caption"/>
        <w:rPr>
          <w:lang w:val="fr-FR"/>
        </w:rPr>
      </w:pPr>
      <w:bookmarkStart w:id="162" w:name="_Toc48710180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8</w:t>
      </w:r>
      <w:r w:rsidRPr="00306B1F">
        <w:rPr>
          <w:lang w:val="fr-FR"/>
        </w:rPr>
        <w:fldChar w:fldCharType="end"/>
      </w:r>
      <w:r w:rsidRPr="00306B1F">
        <w:rPr>
          <w:noProof/>
          <w:lang w:val="fr-FR"/>
        </w:rPr>
        <w:t> : Taux de conformité ISO 27002 pendant les différentes phases d’implémentation</w:t>
      </w:r>
      <w:bookmarkEnd w:id="162"/>
    </w:p>
    <w:p w14:paraId="1E967570" w14:textId="6E7D8495" w:rsidR="00AE0A9D" w:rsidRPr="00842C62" w:rsidRDefault="00AE0A9D" w:rsidP="00AE0A9D">
      <w:pPr>
        <w:pStyle w:val="BodyOfText"/>
        <w:rPr>
          <w:lang w:val="fr-FR" w:eastAsia="en-US"/>
        </w:rPr>
      </w:pPr>
      <w:bookmarkStart w:id="163" w:name="AdditionalCollection"/>
      <w:bookmarkEnd w:id="161"/>
      <w:bookmarkEnd w:id="163"/>
      <w:bookmarkEnd w:id="6"/>
      <w:bookmarkEnd w:id="5"/>
      <w:bookmarkEnd w:id="4"/>
    </w:p>
    <w:p w14:paraId="6054463B" w14:textId="77777777" w:rsidR="00AE0A9D" w:rsidRPr="00842C62" w:rsidRDefault="00AE0A9D" w:rsidP="00AE0A9D">
      <w:pPr>
        <w:pStyle w:val="BodyOfText"/>
        <w:rPr>
          <w:lang w:val="fr-FR" w:eastAsia="en-US"/>
        </w:rPr>
        <w:sectPr w:rsidR="00AE0A9D" w:rsidRPr="00842C62"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306B1F" w:rsidRDefault="005348C5" w:rsidP="00581517">
      <w:pPr>
        <w:pStyle w:val="Heading1"/>
        <w:numPr>
          <w:ilvl w:val="0"/>
          <w:numId w:val="0"/>
        </w:numPr>
        <w:ind w:left="432" w:hanging="432"/>
        <w:rPr>
          <w:lang w:val="fr-FR"/>
        </w:rPr>
      </w:pPr>
      <w:bookmarkStart w:id="164" w:name="_Ref394648345"/>
      <w:bookmarkStart w:id="165" w:name="_Toc453669120"/>
      <w:bookmarkStart w:id="166" w:name="_Ref487025557"/>
      <w:bookmarkStart w:id="167" w:name="_Toc487101801"/>
      <w:r w:rsidRPr="00306B1F">
        <w:rPr>
          <w:lang w:val="fr-FR"/>
        </w:rPr>
        <w:lastRenderedPageBreak/>
        <w:t>Annexe</w:t>
      </w:r>
      <w:bookmarkEnd w:id="164"/>
      <w:bookmarkEnd w:id="165"/>
      <w:r w:rsidR="00485BAC">
        <w:rPr>
          <w:lang w:val="fr-FR"/>
        </w:rPr>
        <w:t> : Liste des mesures de sécurité applicables à la TOE</w:t>
      </w:r>
      <w:bookmarkEnd w:id="166"/>
      <w:bookmarkEnd w:id="167"/>
    </w:p>
    <w:p w14:paraId="66A2FC47" w14:textId="77777777" w:rsidR="00583EAE" w:rsidRPr="00306B1F" w:rsidRDefault="005D10BF" w:rsidP="000E23F6">
      <w:pPr>
        <w:rPr>
          <w:lang w:val="fr-FR"/>
        </w:rPr>
      </w:pPr>
      <w:r w:rsidRPr="00306B1F">
        <w:rPr>
          <w:lang w:val="fr-FR"/>
        </w:rPr>
        <w:t>Les tableaux suivants résument pour chaque mesure de sécurité l’état d’implémentation et la charge de travail pour l’implémenter les mesures à 100%</w:t>
      </w:r>
    </w:p>
    <w:p w14:paraId="15B50A76" w14:textId="77777777" w:rsidR="005D10BF" w:rsidRPr="00306B1F" w:rsidRDefault="005D10BF" w:rsidP="000E23F6">
      <w:pPr>
        <w:rPr>
          <w:lang w:val="fr-FR"/>
        </w:rPr>
      </w:pPr>
      <w:r w:rsidRPr="00306B1F">
        <w:rPr>
          <w:lang w:val="fr-FR"/>
        </w:rPr>
        <w:t>Le taux d’implémentation et le coût pour les mesures qui n’étaient pas complètement en place ont été estimés.</w:t>
      </w:r>
    </w:p>
    <w:p w14:paraId="5D5F131A" w14:textId="562727FC" w:rsidR="005D10BF" w:rsidRPr="00306B1F" w:rsidRDefault="005D10BF" w:rsidP="000E23F6">
      <w:pPr>
        <w:rPr>
          <w:lang w:val="fr-FR"/>
        </w:rPr>
      </w:pPr>
      <w:r w:rsidRPr="00306B1F">
        <w:rPr>
          <w:lang w:val="fr-FR"/>
        </w:rPr>
        <w:t>Pour chacune des mesures de sécurité</w:t>
      </w:r>
      <w:r w:rsidR="00CC602F" w:rsidRPr="00306B1F">
        <w:rPr>
          <w:lang w:val="fr-FR"/>
        </w:rPr>
        <w:t xml:space="preserve">, </w:t>
      </w:r>
      <w:r w:rsidRPr="00306B1F">
        <w:rPr>
          <w:lang w:val="fr-FR"/>
        </w:rPr>
        <w:t xml:space="preserve">nous indiquons : </w:t>
      </w:r>
    </w:p>
    <w:p w14:paraId="236CBC2A" w14:textId="325A00A7" w:rsidR="005D10BF" w:rsidRPr="00306B1F" w:rsidRDefault="005F5021" w:rsidP="005A0147">
      <w:pPr>
        <w:pStyle w:val="BulletL1"/>
        <w:rPr>
          <w:lang w:val="fr-FR"/>
        </w:rPr>
      </w:pPr>
      <w:r w:rsidRPr="005F5021">
        <w:rPr>
          <w:b/>
          <w:lang w:val="fr-FR"/>
        </w:rPr>
        <w:t>Ref</w:t>
      </w:r>
      <w:r>
        <w:rPr>
          <w:lang w:val="fr-FR"/>
        </w:rPr>
        <w:t> : La référence</w:t>
      </w:r>
      <w:r w:rsidR="005D10BF" w:rsidRPr="00306B1F">
        <w:rPr>
          <w:lang w:val="fr-FR"/>
        </w:rPr>
        <w:t> ;</w:t>
      </w:r>
    </w:p>
    <w:p w14:paraId="1D7B6A6E" w14:textId="49CCF0AA" w:rsidR="005D10BF" w:rsidRPr="00306B1F" w:rsidRDefault="005F5021" w:rsidP="005A0147">
      <w:pPr>
        <w:pStyle w:val="BulletL1"/>
        <w:rPr>
          <w:lang w:val="fr-FR"/>
        </w:rPr>
      </w:pPr>
      <w:r w:rsidRPr="005F5021">
        <w:rPr>
          <w:b/>
          <w:lang w:val="fr-FR"/>
        </w:rPr>
        <w:t>Domain</w:t>
      </w:r>
      <w:r>
        <w:rPr>
          <w:lang w:val="fr-FR"/>
        </w:rPr>
        <w:t xml:space="preserve"> : </w:t>
      </w:r>
      <w:r w:rsidR="005D10BF" w:rsidRPr="00306B1F">
        <w:rPr>
          <w:lang w:val="fr-FR"/>
        </w:rPr>
        <w:t>Le domaine (et son titre) ;</w:t>
      </w:r>
    </w:p>
    <w:p w14:paraId="22AEC944" w14:textId="2E5E600C" w:rsidR="005D10BF" w:rsidRPr="00306B1F" w:rsidRDefault="005F5021" w:rsidP="005A0147">
      <w:pPr>
        <w:pStyle w:val="BulletL1"/>
        <w:rPr>
          <w:lang w:val="fr-FR"/>
        </w:rPr>
      </w:pPr>
      <w:r w:rsidRPr="005F5021">
        <w:rPr>
          <w:b/>
          <w:lang w:val="fr-FR"/>
        </w:rPr>
        <w:t>ST</w:t>
      </w:r>
      <w:r>
        <w:rPr>
          <w:lang w:val="fr-FR"/>
        </w:rPr>
        <w:t> : Le statut / état (</w:t>
      </w:r>
      <w:r w:rsidR="005D10BF" w:rsidRPr="00306B1F">
        <w:rPr>
          <w:lang w:val="fr-FR"/>
        </w:rPr>
        <w:t>AP : applicable, NA : non applicable, OB : obligatoire) ;</w:t>
      </w:r>
    </w:p>
    <w:p w14:paraId="266BFE3C" w14:textId="248A9CD7" w:rsidR="005D10BF" w:rsidRPr="00306B1F" w:rsidRDefault="005F5021" w:rsidP="005A0147">
      <w:pPr>
        <w:pStyle w:val="BulletL1"/>
        <w:rPr>
          <w:lang w:val="fr-FR"/>
        </w:rPr>
      </w:pPr>
      <w:r>
        <w:rPr>
          <w:b/>
          <w:lang w:val="fr-FR"/>
        </w:rPr>
        <w:t>TI</w:t>
      </w:r>
      <w:r>
        <w:rPr>
          <w:lang w:val="fr-FR"/>
        </w:rPr>
        <w:t xml:space="preserve"> : </w:t>
      </w:r>
      <w:r w:rsidR="005D10BF" w:rsidRPr="00306B1F">
        <w:rPr>
          <w:lang w:val="fr-FR"/>
        </w:rPr>
        <w:t>L</w:t>
      </w:r>
      <w:r>
        <w:rPr>
          <w:lang w:val="fr-FR"/>
        </w:rPr>
        <w:t xml:space="preserve">e taux d’implémentation actuel </w:t>
      </w:r>
      <w:r w:rsidR="005D10BF" w:rsidRPr="00306B1F">
        <w:rPr>
          <w:lang w:val="fr-FR"/>
        </w:rPr>
        <w:t>(ind</w:t>
      </w:r>
      <w:r w:rsidR="008C1691" w:rsidRPr="00306B1F">
        <w:rPr>
          <w:lang w:val="fr-FR"/>
        </w:rPr>
        <w:t>iqu</w:t>
      </w:r>
      <w:r w:rsidR="00FE3F58" w:rsidRPr="00306B1F">
        <w:rPr>
          <w:lang w:val="fr-FR"/>
        </w:rPr>
        <w:t>e</w:t>
      </w:r>
      <w:r w:rsidR="008C1691" w:rsidRPr="00306B1F">
        <w:rPr>
          <w:lang w:val="fr-FR"/>
        </w:rPr>
        <w:t xml:space="preserve"> l’estimation de l’application actuelle de la mesure exprimé</w:t>
      </w:r>
      <w:r w:rsidR="0035245D" w:rsidRPr="00306B1F">
        <w:rPr>
          <w:lang w:val="fr-FR"/>
        </w:rPr>
        <w:t xml:space="preserve">e </w:t>
      </w:r>
      <w:r w:rsidR="008C1691" w:rsidRPr="00306B1F">
        <w:rPr>
          <w:lang w:val="fr-FR"/>
        </w:rPr>
        <w:t>en pourcentage) ;</w:t>
      </w:r>
    </w:p>
    <w:p w14:paraId="1805170C" w14:textId="445983FF" w:rsidR="008C1691" w:rsidRPr="00306B1F" w:rsidRDefault="005F5021" w:rsidP="005A0147">
      <w:pPr>
        <w:pStyle w:val="BulletL1"/>
        <w:rPr>
          <w:lang w:val="fr-FR"/>
        </w:rPr>
      </w:pPr>
      <w:r w:rsidRPr="005F5021">
        <w:rPr>
          <w:b/>
          <w:lang w:val="fr-FR"/>
        </w:rPr>
        <w:t>CTI</w:t>
      </w:r>
      <w:r>
        <w:rPr>
          <w:lang w:val="fr-FR"/>
        </w:rPr>
        <w:t xml:space="preserve"> : </w:t>
      </w:r>
      <w:r w:rsidR="00811AD4" w:rsidRPr="00306B1F">
        <w:rPr>
          <w:lang w:val="fr-FR"/>
        </w:rPr>
        <w:t>L</w:t>
      </w:r>
      <w:r w:rsidR="0035245D" w:rsidRPr="00306B1F">
        <w:rPr>
          <w:lang w:val="fr-FR"/>
        </w:rPr>
        <w:t>a</w:t>
      </w:r>
      <w:r w:rsidR="00811AD4" w:rsidRPr="00306B1F">
        <w:rPr>
          <w:lang w:val="fr-FR"/>
        </w:rPr>
        <w:t xml:space="preserve"> </w:t>
      </w:r>
      <w:r>
        <w:rPr>
          <w:lang w:val="fr-FR"/>
        </w:rPr>
        <w:t>charge de travail interne</w:t>
      </w:r>
      <w:r w:rsidR="00811AD4" w:rsidRPr="00306B1F">
        <w:rPr>
          <w:lang w:val="fr-FR"/>
        </w:rPr>
        <w:t>, indique</w:t>
      </w:r>
      <w:r w:rsidR="008C1691" w:rsidRPr="00306B1F">
        <w:rPr>
          <w:lang w:val="fr-FR"/>
        </w:rPr>
        <w:t xml:space="preserve"> combien de jours de travail d’une personne interne sont nécessaires pour mettre en œuvre la mesure ;</w:t>
      </w:r>
    </w:p>
    <w:p w14:paraId="1651D345" w14:textId="6C0D0FA6" w:rsidR="008C1691" w:rsidRPr="00306B1F" w:rsidRDefault="005F5021" w:rsidP="005A0147">
      <w:pPr>
        <w:pStyle w:val="BulletL1"/>
        <w:rPr>
          <w:lang w:val="fr-FR"/>
        </w:rPr>
      </w:pPr>
      <w:r w:rsidRPr="005F5021">
        <w:rPr>
          <w:b/>
          <w:lang w:val="fr-FR"/>
        </w:rPr>
        <w:t>CTE</w:t>
      </w:r>
      <w:r>
        <w:rPr>
          <w:lang w:val="fr-FR"/>
        </w:rPr>
        <w:t xml:space="preserve"> : </w:t>
      </w:r>
      <w:r w:rsidR="008C1691" w:rsidRPr="00306B1F">
        <w:rPr>
          <w:lang w:val="fr-FR"/>
        </w:rPr>
        <w:t>L</w:t>
      </w:r>
      <w:r w:rsidR="0035245D" w:rsidRPr="00306B1F">
        <w:rPr>
          <w:lang w:val="fr-FR"/>
        </w:rPr>
        <w:t>a</w:t>
      </w:r>
      <w:r w:rsidR="008C1691" w:rsidRPr="00306B1F">
        <w:rPr>
          <w:lang w:val="fr-FR"/>
        </w:rPr>
        <w:t xml:space="preserve"> </w:t>
      </w:r>
      <w:r>
        <w:rPr>
          <w:lang w:val="fr-FR"/>
        </w:rPr>
        <w:t>charge de travail externe</w:t>
      </w:r>
      <w:r w:rsidR="00811AD4" w:rsidRPr="00306B1F">
        <w:rPr>
          <w:lang w:val="fr-FR"/>
        </w:rPr>
        <w:t>,</w:t>
      </w:r>
      <w:r w:rsidR="008C1691" w:rsidRPr="00306B1F">
        <w:rPr>
          <w:lang w:val="fr-FR"/>
        </w:rPr>
        <w:t xml:space="preserve"> indique combien de jours de travail d’une personne externe sont nécessaires pour mettre en œuvre la mesure ;</w:t>
      </w:r>
    </w:p>
    <w:p w14:paraId="5C22C279" w14:textId="77B1AA2A" w:rsidR="008C1691" w:rsidRPr="00306B1F" w:rsidRDefault="005F5021" w:rsidP="005A0147">
      <w:pPr>
        <w:pStyle w:val="BulletL1"/>
        <w:rPr>
          <w:lang w:val="fr-FR"/>
        </w:rPr>
      </w:pPr>
      <w:r w:rsidRPr="005F5021">
        <w:rPr>
          <w:b/>
          <w:lang w:val="fr-FR"/>
        </w:rPr>
        <w:t>INV</w:t>
      </w:r>
      <w:r>
        <w:rPr>
          <w:lang w:val="fr-FR"/>
        </w:rPr>
        <w:t> : L’investissement</w:t>
      </w:r>
      <w:r w:rsidR="00811AD4" w:rsidRPr="00306B1F">
        <w:rPr>
          <w:lang w:val="fr-FR"/>
        </w:rPr>
        <w:t>, indique quel budget est à prévoir en supplément des ressources internes et externes pour implémenter la mesure ;</w:t>
      </w:r>
    </w:p>
    <w:p w14:paraId="3C8B95F1" w14:textId="3CDBE2C9" w:rsidR="00811AD4" w:rsidRPr="00306B1F" w:rsidRDefault="005F5021" w:rsidP="005A0147">
      <w:pPr>
        <w:pStyle w:val="BulletL1"/>
        <w:rPr>
          <w:lang w:val="fr-FR"/>
        </w:rPr>
      </w:pPr>
      <w:r w:rsidRPr="005F5021">
        <w:rPr>
          <w:b/>
          <w:lang w:val="fr-FR"/>
        </w:rPr>
        <w:t>LT</w:t>
      </w:r>
      <w:r>
        <w:rPr>
          <w:lang w:val="fr-FR"/>
        </w:rPr>
        <w:t xml:space="preserve"> : </w:t>
      </w:r>
      <w:r w:rsidR="00811AD4" w:rsidRPr="00306B1F">
        <w:rPr>
          <w:lang w:val="fr-FR"/>
        </w:rPr>
        <w:t xml:space="preserve">Le </w:t>
      </w:r>
      <w:r w:rsidR="00927646" w:rsidRPr="00306B1F">
        <w:rPr>
          <w:lang w:val="fr-FR"/>
        </w:rPr>
        <w:t>L</w:t>
      </w:r>
      <w:r w:rsidR="00676CD0">
        <w:rPr>
          <w:lang w:val="fr-FR"/>
        </w:rPr>
        <w:t xml:space="preserve">ifetime </w:t>
      </w:r>
      <w:r w:rsidR="00811AD4" w:rsidRPr="00306B1F">
        <w:rPr>
          <w:lang w:val="fr-FR"/>
        </w:rPr>
        <w:t>la durée de vie de la mesure (si la valeur est à zéro, l’outil prend par défaut 5 ans) ;</w:t>
      </w:r>
    </w:p>
    <w:p w14:paraId="52040D4D" w14:textId="6677462A" w:rsidR="00811AD4" w:rsidRPr="00306B1F" w:rsidRDefault="005F5021" w:rsidP="005A0147">
      <w:pPr>
        <w:pStyle w:val="BulletL1"/>
        <w:rPr>
          <w:lang w:val="fr-FR"/>
        </w:rPr>
      </w:pPr>
      <w:r w:rsidRPr="005F5021">
        <w:rPr>
          <w:b/>
          <w:lang w:val="fr-FR"/>
        </w:rPr>
        <w:t>MI</w:t>
      </w:r>
      <w:r>
        <w:rPr>
          <w:lang w:val="fr-FR"/>
        </w:rPr>
        <w:t xml:space="preserve"> : </w:t>
      </w:r>
      <w:r w:rsidR="00811AD4" w:rsidRPr="00306B1F">
        <w:rPr>
          <w:lang w:val="fr-FR"/>
        </w:rPr>
        <w:t>La charge de travail interne pou</w:t>
      </w:r>
      <w:r w:rsidR="00676CD0">
        <w:rPr>
          <w:lang w:val="fr-FR"/>
        </w:rPr>
        <w:t>r maintenir la mesure en place</w:t>
      </w:r>
      <w:r w:rsidR="00811AD4" w:rsidRPr="00306B1F">
        <w:rPr>
          <w:lang w:val="fr-FR"/>
        </w:rPr>
        <w:t> ;</w:t>
      </w:r>
    </w:p>
    <w:p w14:paraId="007F1925" w14:textId="7616F836" w:rsidR="00811AD4" w:rsidRPr="00306B1F" w:rsidRDefault="00676CD0" w:rsidP="005A0147">
      <w:pPr>
        <w:pStyle w:val="BulletL1"/>
        <w:rPr>
          <w:lang w:val="fr-FR"/>
        </w:rPr>
      </w:pPr>
      <w:r w:rsidRPr="00676CD0">
        <w:rPr>
          <w:b/>
          <w:lang w:val="fr-FR"/>
        </w:rPr>
        <w:t>ME</w:t>
      </w:r>
      <w:r>
        <w:rPr>
          <w:lang w:val="fr-FR"/>
        </w:rPr>
        <w:t xml:space="preserve"> : </w:t>
      </w:r>
      <w:r w:rsidR="00811AD4" w:rsidRPr="00306B1F">
        <w:rPr>
          <w:lang w:val="fr-FR"/>
        </w:rPr>
        <w:t>La charge de travail externe pou</w:t>
      </w:r>
      <w:r>
        <w:rPr>
          <w:lang w:val="fr-FR"/>
        </w:rPr>
        <w:t>r maintenir la mesure en place</w:t>
      </w:r>
      <w:r w:rsidR="00811AD4" w:rsidRPr="00306B1F">
        <w:rPr>
          <w:lang w:val="fr-FR"/>
        </w:rPr>
        <w:t> ;</w:t>
      </w:r>
    </w:p>
    <w:p w14:paraId="26F44F93" w14:textId="18BAD960" w:rsidR="00811AD4" w:rsidRPr="00306B1F" w:rsidRDefault="00676CD0" w:rsidP="005A0147">
      <w:pPr>
        <w:pStyle w:val="BulletL1"/>
        <w:rPr>
          <w:lang w:val="fr-FR"/>
        </w:rPr>
      </w:pPr>
      <w:r w:rsidRPr="00676CD0">
        <w:rPr>
          <w:b/>
          <w:lang w:val="fr-FR"/>
        </w:rPr>
        <w:t>IR</w:t>
      </w:r>
      <w:r>
        <w:rPr>
          <w:lang w:val="fr-FR"/>
        </w:rPr>
        <w:t xml:space="preserve"> : </w:t>
      </w:r>
      <w:r w:rsidR="00811AD4" w:rsidRPr="00306B1F">
        <w:rPr>
          <w:lang w:val="fr-FR"/>
        </w:rPr>
        <w:t>L’investissement annuel à faire pour maintenir la mesure en place (IR) ;</w:t>
      </w:r>
    </w:p>
    <w:p w14:paraId="2AB4685F" w14:textId="420C3151" w:rsidR="00EC4F2D" w:rsidRDefault="00676CD0" w:rsidP="00EA394C">
      <w:pPr>
        <w:pStyle w:val="BulletL1"/>
        <w:rPr>
          <w:lang w:val="fr-FR"/>
        </w:rPr>
      </w:pPr>
      <w:r w:rsidRPr="00676CD0">
        <w:rPr>
          <w:b/>
          <w:lang w:val="fr-FR"/>
        </w:rPr>
        <w:t>CS</w:t>
      </w:r>
      <w:r>
        <w:rPr>
          <w:lang w:val="fr-FR"/>
        </w:rPr>
        <w:t xml:space="preserve"> : </w:t>
      </w:r>
      <w:r w:rsidR="00811AD4" w:rsidRPr="00306B1F">
        <w:rPr>
          <w:lang w:val="fr-FR"/>
        </w:rPr>
        <w:t>Le coût annuel</w:t>
      </w:r>
      <w:r w:rsidR="0035245D" w:rsidRPr="00306B1F">
        <w:rPr>
          <w:lang w:val="fr-FR"/>
        </w:rPr>
        <w:t xml:space="preserve">, </w:t>
      </w:r>
      <w:r w:rsidR="00811AD4" w:rsidRPr="00306B1F">
        <w:rPr>
          <w:lang w:val="fr-FR"/>
        </w:rPr>
        <w:t>calculé à partir des paramètres précédents (</w:t>
      </w:r>
      <w:r w:rsidR="00C375EB" w:rsidRPr="00306B1F">
        <w:rPr>
          <w:lang w:val="fr-FR"/>
        </w:rPr>
        <w:t>en tenant compte du coût moyen d’un jour interne (500 €) et d’un jour externe (1000 €, ce taux inclus la coordination avec les ressources internes) ;</w:t>
      </w:r>
    </w:p>
    <w:p w14:paraId="68CCB91B" w14:textId="2C88D6A0" w:rsidR="00676CD0" w:rsidRDefault="00676CD0" w:rsidP="00EA394C">
      <w:pPr>
        <w:pStyle w:val="BulletL1"/>
        <w:rPr>
          <w:lang w:val="fr-FR"/>
        </w:rPr>
      </w:pPr>
      <w:r>
        <w:rPr>
          <w:b/>
          <w:lang w:val="fr-FR"/>
        </w:rPr>
        <w:t>Comment </w:t>
      </w:r>
      <w:r w:rsidRPr="00676CD0">
        <w:rPr>
          <w:lang w:val="fr-FR"/>
        </w:rPr>
        <w:t>:</w:t>
      </w:r>
      <w:r>
        <w:rPr>
          <w:lang w:val="fr-FR"/>
        </w:rPr>
        <w:t xml:space="preserve"> justification des estimations ;</w:t>
      </w:r>
    </w:p>
    <w:p w14:paraId="18096E4C" w14:textId="5D5C3B8F" w:rsidR="00676CD0" w:rsidRDefault="00676CD0" w:rsidP="00EA394C">
      <w:pPr>
        <w:pStyle w:val="BulletL1"/>
        <w:rPr>
          <w:lang w:val="fr-FR"/>
        </w:rPr>
      </w:pPr>
      <w:r>
        <w:rPr>
          <w:b/>
          <w:lang w:val="fr-FR"/>
        </w:rPr>
        <w:t>To do </w:t>
      </w:r>
      <w:r w:rsidRPr="00676CD0">
        <w:rPr>
          <w:lang w:val="fr-FR"/>
        </w:rPr>
        <w:t>:</w:t>
      </w:r>
      <w:r>
        <w:rPr>
          <w:lang w:val="fr-FR"/>
        </w:rPr>
        <w:t xml:space="preserve"> une description des actions à réaliser pour être conforme ;</w:t>
      </w:r>
    </w:p>
    <w:p w14:paraId="594B2DA8" w14:textId="1503F34F" w:rsidR="00676CD0" w:rsidRPr="00306B1F" w:rsidRDefault="00676CD0" w:rsidP="00EA394C">
      <w:pPr>
        <w:pStyle w:val="BulletL1"/>
        <w:rPr>
          <w:lang w:val="fr-FR"/>
        </w:rPr>
      </w:pPr>
      <w:r>
        <w:rPr>
          <w:b/>
          <w:lang w:val="fr-FR"/>
        </w:rPr>
        <w:t>Resp </w:t>
      </w:r>
      <w:r w:rsidRPr="00676CD0">
        <w:rPr>
          <w:lang w:val="fr-FR"/>
        </w:rPr>
        <w:t>:</w:t>
      </w:r>
      <w:r>
        <w:rPr>
          <w:lang w:val="fr-FR"/>
        </w:rPr>
        <w:t xml:space="preserve"> La personne responsable de l’implémentation de la mesure de sécurité.</w:t>
      </w:r>
    </w:p>
    <w:p w14:paraId="53B8BFC9" w14:textId="77777777" w:rsidR="00EA394C" w:rsidRPr="00306B1F" w:rsidRDefault="00EA394C" w:rsidP="00EA394C">
      <w:pPr>
        <w:pStyle w:val="Endlist"/>
        <w:rPr>
          <w:lang w:val="fr-FR"/>
        </w:rPr>
      </w:pPr>
    </w:p>
    <w:sectPr w:rsidR="00EA394C" w:rsidRPr="00306B1F"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442FB5" w:rsidRDefault="00442FB5" w:rsidP="00240933">
      <w:pPr>
        <w:spacing w:after="0"/>
      </w:pPr>
      <w:r>
        <w:separator/>
      </w:r>
    </w:p>
  </w:endnote>
  <w:endnote w:type="continuationSeparator" w:id="0">
    <w:p w14:paraId="36C29A03" w14:textId="77777777" w:rsidR="00442FB5" w:rsidRDefault="00442FB5"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442FB5" w:rsidRPr="007E64A5" w14:paraId="3547F389" w14:textId="77777777" w:rsidTr="00164AE8">
      <w:trPr>
        <w:trHeight w:val="420"/>
      </w:trPr>
      <w:tc>
        <w:tcPr>
          <w:tcW w:w="3657" w:type="pct"/>
        </w:tcPr>
        <w:p w14:paraId="7D4C47D1" w14:textId="353253E9" w:rsidR="00442FB5" w:rsidRPr="00C96067" w:rsidRDefault="00442FB5"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31565445" w:rsidR="00442FB5" w:rsidRPr="007E64A5" w:rsidRDefault="00442FB5"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B056A9">
                <w:rPr>
                  <w:noProof/>
                </w:rPr>
                <w:t>2</w:t>
              </w:r>
              <w:r w:rsidRPr="0007775C">
                <w:fldChar w:fldCharType="end"/>
              </w:r>
              <w:r w:rsidRPr="0007775C">
                <w:t xml:space="preserve"> de </w:t>
              </w:r>
              <w:r>
                <w:fldChar w:fldCharType="begin"/>
              </w:r>
              <w:r>
                <w:instrText xml:space="preserve"> NUMPAGES  </w:instrText>
              </w:r>
              <w:r>
                <w:fldChar w:fldCharType="separate"/>
              </w:r>
              <w:r w:rsidR="00B056A9">
                <w:rPr>
                  <w:noProof/>
                </w:rPr>
                <w:t>27</w:t>
              </w:r>
              <w:r>
                <w:rPr>
                  <w:noProof/>
                </w:rPr>
                <w:fldChar w:fldCharType="end"/>
              </w:r>
            </w:p>
          </w:sdtContent>
        </w:sdt>
      </w:tc>
    </w:tr>
  </w:tbl>
  <w:p w14:paraId="3AA5F989" w14:textId="77777777" w:rsidR="00442FB5" w:rsidRPr="00877EAE" w:rsidRDefault="00442FB5"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442FB5" w:rsidRPr="007E64A5" w14:paraId="09B4B27F" w14:textId="77777777" w:rsidTr="00164AE8">
      <w:trPr>
        <w:trHeight w:val="420"/>
      </w:trPr>
      <w:tc>
        <w:tcPr>
          <w:tcW w:w="3657" w:type="pct"/>
        </w:tcPr>
        <w:p w14:paraId="76565305" w14:textId="246AECD1" w:rsidR="00442FB5" w:rsidRPr="00C96067" w:rsidRDefault="00442FB5"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1EA7C664" w:rsidR="00442FB5" w:rsidRPr="007E64A5" w:rsidRDefault="00442FB5"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B056A9">
                <w:rPr>
                  <w:noProof/>
                </w:rPr>
                <w:t>27</w:t>
              </w:r>
              <w:r w:rsidRPr="0007775C">
                <w:fldChar w:fldCharType="end"/>
              </w:r>
              <w:r w:rsidRPr="0007775C">
                <w:t xml:space="preserve"> de </w:t>
              </w:r>
              <w:r>
                <w:fldChar w:fldCharType="begin"/>
              </w:r>
              <w:r>
                <w:instrText xml:space="preserve"> NUMPAGES  </w:instrText>
              </w:r>
              <w:r>
                <w:fldChar w:fldCharType="separate"/>
              </w:r>
              <w:r w:rsidR="00B056A9">
                <w:rPr>
                  <w:noProof/>
                </w:rPr>
                <w:t>27</w:t>
              </w:r>
              <w:r>
                <w:rPr>
                  <w:noProof/>
                </w:rPr>
                <w:fldChar w:fldCharType="end"/>
              </w:r>
            </w:p>
          </w:sdtContent>
        </w:sdt>
      </w:tc>
    </w:tr>
  </w:tbl>
  <w:p w14:paraId="74307904" w14:textId="77777777" w:rsidR="00442FB5" w:rsidRPr="00877EAE" w:rsidRDefault="00442FB5"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442FB5" w:rsidRDefault="00442FB5" w:rsidP="00240933">
      <w:pPr>
        <w:spacing w:after="0"/>
      </w:pPr>
      <w:r>
        <w:separator/>
      </w:r>
    </w:p>
  </w:footnote>
  <w:footnote w:type="continuationSeparator" w:id="0">
    <w:p w14:paraId="5C40B866" w14:textId="77777777" w:rsidR="00442FB5" w:rsidRDefault="00442FB5" w:rsidP="00240933">
      <w:pPr>
        <w:spacing w:after="0"/>
      </w:pPr>
      <w:r>
        <w:continuationSeparator/>
      </w:r>
    </w:p>
  </w:footnote>
  <w:footnote w:id="1">
    <w:p w14:paraId="35DBE315" w14:textId="77777777" w:rsidR="00442FB5" w:rsidRPr="008673DC" w:rsidRDefault="00442FB5"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442FB5" w:rsidRPr="00A12522" w14:paraId="6BB09BA8" w14:textId="77777777" w:rsidTr="00A12522">
      <w:trPr>
        <w:trHeight w:val="20"/>
        <w:jc w:val="center"/>
      </w:trPr>
      <w:tc>
        <w:tcPr>
          <w:tcW w:w="2133" w:type="pct"/>
          <w:vMerge w:val="restart"/>
          <w:vAlign w:val="center"/>
        </w:tcPr>
        <w:p w14:paraId="2351905F" w14:textId="77777777" w:rsidR="00442FB5" w:rsidRPr="00A12522" w:rsidRDefault="00442FB5"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442FB5" w:rsidRPr="00A12522" w:rsidRDefault="00442FB5" w:rsidP="00A12522">
          <w:pPr>
            <w:pStyle w:val="Headerfootertitle"/>
            <w:rPr>
              <w:lang w:val="fr-FR"/>
            </w:rPr>
          </w:pPr>
          <w:r w:rsidRPr="00A12522">
            <w:rPr>
              <w:lang w:val="fr-FR"/>
            </w:rPr>
            <w:t>Client</w:t>
          </w:r>
        </w:p>
      </w:tc>
      <w:tc>
        <w:tcPr>
          <w:tcW w:w="2279" w:type="pct"/>
        </w:tcPr>
        <w:p w14:paraId="56007C62" w14:textId="78B337F9" w:rsidR="00442FB5" w:rsidRPr="00A12522" w:rsidRDefault="00B056A9"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442FB5" w:rsidRPr="00A12522">
                <w:rPr>
                  <w:lang w:val="fr-FR"/>
                </w:rPr>
                <w:t>Nom de l’organisation</w:t>
              </w:r>
            </w:sdtContent>
          </w:sdt>
        </w:p>
      </w:tc>
    </w:tr>
    <w:tr w:rsidR="00442FB5" w:rsidRPr="00A12522" w14:paraId="2AADE457" w14:textId="77777777" w:rsidTr="00A12522">
      <w:trPr>
        <w:trHeight w:val="20"/>
        <w:jc w:val="center"/>
      </w:trPr>
      <w:tc>
        <w:tcPr>
          <w:tcW w:w="2133" w:type="pct"/>
          <w:vMerge/>
        </w:tcPr>
        <w:p w14:paraId="715076FC" w14:textId="77777777" w:rsidR="00442FB5" w:rsidRPr="00A12522" w:rsidRDefault="00442FB5" w:rsidP="00A12522">
          <w:pPr>
            <w:rPr>
              <w:lang w:val="fr-FR"/>
            </w:rPr>
          </w:pPr>
        </w:p>
      </w:tc>
      <w:tc>
        <w:tcPr>
          <w:tcW w:w="588" w:type="pct"/>
        </w:tcPr>
        <w:p w14:paraId="36F1A499" w14:textId="67DACF6E" w:rsidR="00442FB5" w:rsidRPr="00A12522" w:rsidRDefault="00442FB5"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442FB5" w:rsidRPr="00A12522" w:rsidRDefault="00442FB5" w:rsidP="00A12522">
              <w:pPr>
                <w:pStyle w:val="Headerfootertext"/>
                <w:rPr>
                  <w:lang w:val="fr-FR"/>
                </w:rPr>
              </w:pPr>
              <w:r w:rsidRPr="00A12522">
                <w:rPr>
                  <w:lang w:val="fr-FR"/>
                </w:rPr>
                <w:t>Titre du projet</w:t>
              </w:r>
            </w:p>
          </w:tc>
        </w:sdtContent>
      </w:sdt>
    </w:tr>
    <w:tr w:rsidR="00442FB5" w:rsidRPr="00A12522" w14:paraId="73185C83" w14:textId="77777777" w:rsidTr="00A12522">
      <w:trPr>
        <w:trHeight w:val="20"/>
        <w:jc w:val="center"/>
      </w:trPr>
      <w:tc>
        <w:tcPr>
          <w:tcW w:w="2133" w:type="pct"/>
          <w:vMerge/>
        </w:tcPr>
        <w:p w14:paraId="6C1DB5F2" w14:textId="77777777" w:rsidR="00442FB5" w:rsidRPr="00A12522" w:rsidRDefault="00442FB5" w:rsidP="00A12522">
          <w:pPr>
            <w:rPr>
              <w:lang w:val="fr-FR"/>
            </w:rPr>
          </w:pPr>
        </w:p>
      </w:tc>
      <w:tc>
        <w:tcPr>
          <w:tcW w:w="588" w:type="pct"/>
        </w:tcPr>
        <w:p w14:paraId="4AD9E4AC" w14:textId="10F7FE7C" w:rsidR="00442FB5" w:rsidRPr="00A12522" w:rsidRDefault="00442FB5"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442FB5" w:rsidRPr="00A12522" w:rsidRDefault="00442FB5" w:rsidP="00A12522">
              <w:pPr>
                <w:pStyle w:val="Headerfootertext"/>
                <w:rPr>
                  <w:lang w:val="fr-FR"/>
                </w:rPr>
              </w:pPr>
              <w:r w:rsidRPr="00A12522">
                <w:rPr>
                  <w:lang w:val="fr-FR"/>
                </w:rPr>
                <w:t>Rapport d’analyse des risques</w:t>
              </w:r>
            </w:p>
          </w:tc>
        </w:sdtContent>
      </w:sdt>
    </w:tr>
    <w:tr w:rsidR="00442FB5" w:rsidRPr="00A12522" w14:paraId="00D5D501" w14:textId="77777777" w:rsidTr="00A12522">
      <w:trPr>
        <w:trHeight w:val="264"/>
        <w:jc w:val="center"/>
      </w:trPr>
      <w:tc>
        <w:tcPr>
          <w:tcW w:w="2133" w:type="pct"/>
          <w:vMerge/>
        </w:tcPr>
        <w:p w14:paraId="08A1F12C" w14:textId="77777777" w:rsidR="00442FB5" w:rsidRPr="00A12522" w:rsidRDefault="00442FB5" w:rsidP="00A12522">
          <w:pPr>
            <w:rPr>
              <w:lang w:val="fr-FR"/>
            </w:rPr>
          </w:pPr>
        </w:p>
      </w:tc>
      <w:tc>
        <w:tcPr>
          <w:tcW w:w="588" w:type="pct"/>
        </w:tcPr>
        <w:p w14:paraId="47ADE7E5" w14:textId="77777777" w:rsidR="00442FB5" w:rsidRPr="00A12522" w:rsidRDefault="00442FB5"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442FB5" w:rsidRPr="00A12522" w:rsidRDefault="00442FB5" w:rsidP="00A12522">
              <w:pPr>
                <w:pStyle w:val="Headerfootertext"/>
                <w:rPr>
                  <w:lang w:val="fr-FR"/>
                </w:rPr>
              </w:pPr>
              <w:r>
                <w:rPr>
                  <w:lang w:val="fr-FR"/>
                </w:rPr>
                <w:t>Interne</w:t>
              </w:r>
            </w:p>
          </w:tc>
        </w:sdtContent>
      </w:sdt>
    </w:tr>
  </w:tbl>
  <w:p w14:paraId="4C019D6D" w14:textId="77777777" w:rsidR="00442FB5" w:rsidRPr="00690E6C" w:rsidRDefault="00442FB5"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442FB5" w:rsidRPr="00A12522" w14:paraId="62146822" w14:textId="77777777" w:rsidTr="00A12522">
      <w:trPr>
        <w:trHeight w:val="20"/>
        <w:jc w:val="center"/>
      </w:trPr>
      <w:tc>
        <w:tcPr>
          <w:tcW w:w="2133" w:type="pct"/>
          <w:vMerge w:val="restart"/>
          <w:vAlign w:val="center"/>
        </w:tcPr>
        <w:p w14:paraId="5A1A2117" w14:textId="77777777" w:rsidR="00442FB5" w:rsidRPr="00A12522" w:rsidRDefault="00442FB5"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442FB5" w:rsidRPr="00A12522" w:rsidRDefault="00442FB5" w:rsidP="00A12522">
          <w:pPr>
            <w:pStyle w:val="Headerfootertitle"/>
            <w:rPr>
              <w:lang w:val="fr-FR"/>
            </w:rPr>
          </w:pPr>
          <w:r w:rsidRPr="00A12522">
            <w:rPr>
              <w:lang w:val="fr-FR"/>
            </w:rPr>
            <w:t>Client</w:t>
          </w:r>
        </w:p>
      </w:tc>
      <w:tc>
        <w:tcPr>
          <w:tcW w:w="2279" w:type="pct"/>
        </w:tcPr>
        <w:p w14:paraId="03E0CC90" w14:textId="77777777" w:rsidR="00442FB5" w:rsidRPr="00A12522" w:rsidRDefault="00B056A9"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442FB5" w:rsidRPr="00A12522">
                <w:rPr>
                  <w:lang w:val="fr-FR"/>
                </w:rPr>
                <w:t>Nom de l’organisation</w:t>
              </w:r>
            </w:sdtContent>
          </w:sdt>
        </w:p>
      </w:tc>
    </w:tr>
    <w:tr w:rsidR="00442FB5" w:rsidRPr="00A12522" w14:paraId="35D0D804" w14:textId="77777777" w:rsidTr="00A12522">
      <w:trPr>
        <w:trHeight w:val="20"/>
        <w:jc w:val="center"/>
      </w:trPr>
      <w:tc>
        <w:tcPr>
          <w:tcW w:w="2133" w:type="pct"/>
          <w:vMerge/>
        </w:tcPr>
        <w:p w14:paraId="43EBC68E" w14:textId="77777777" w:rsidR="00442FB5" w:rsidRPr="00A12522" w:rsidRDefault="00442FB5" w:rsidP="00A12522">
          <w:pPr>
            <w:rPr>
              <w:lang w:val="fr-FR"/>
            </w:rPr>
          </w:pPr>
        </w:p>
      </w:tc>
      <w:tc>
        <w:tcPr>
          <w:tcW w:w="588" w:type="pct"/>
        </w:tcPr>
        <w:p w14:paraId="472D0622" w14:textId="77777777" w:rsidR="00442FB5" w:rsidRPr="00A12522" w:rsidRDefault="00442FB5"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442FB5" w:rsidRPr="00A12522" w:rsidRDefault="00442FB5" w:rsidP="00A12522">
              <w:pPr>
                <w:pStyle w:val="Headerfootertext"/>
                <w:rPr>
                  <w:lang w:val="fr-FR"/>
                </w:rPr>
              </w:pPr>
              <w:r w:rsidRPr="00A12522">
                <w:rPr>
                  <w:lang w:val="fr-FR"/>
                </w:rPr>
                <w:t>Titre du projet</w:t>
              </w:r>
            </w:p>
          </w:tc>
        </w:sdtContent>
      </w:sdt>
    </w:tr>
    <w:tr w:rsidR="00442FB5" w:rsidRPr="00A12522" w14:paraId="7D5606BC" w14:textId="77777777" w:rsidTr="00A12522">
      <w:trPr>
        <w:trHeight w:val="20"/>
        <w:jc w:val="center"/>
      </w:trPr>
      <w:tc>
        <w:tcPr>
          <w:tcW w:w="2133" w:type="pct"/>
          <w:vMerge/>
        </w:tcPr>
        <w:p w14:paraId="27FBD796" w14:textId="77777777" w:rsidR="00442FB5" w:rsidRPr="00A12522" w:rsidRDefault="00442FB5" w:rsidP="00A12522">
          <w:pPr>
            <w:rPr>
              <w:lang w:val="fr-FR"/>
            </w:rPr>
          </w:pPr>
        </w:p>
      </w:tc>
      <w:tc>
        <w:tcPr>
          <w:tcW w:w="588" w:type="pct"/>
        </w:tcPr>
        <w:p w14:paraId="038A6FEF" w14:textId="77777777" w:rsidR="00442FB5" w:rsidRPr="00A12522" w:rsidRDefault="00442FB5"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442FB5" w:rsidRPr="00A12522" w:rsidRDefault="00442FB5" w:rsidP="00A12522">
              <w:pPr>
                <w:pStyle w:val="Headerfootertext"/>
                <w:rPr>
                  <w:lang w:val="fr-FR"/>
                </w:rPr>
              </w:pPr>
              <w:r w:rsidRPr="00A12522">
                <w:rPr>
                  <w:lang w:val="fr-FR"/>
                </w:rPr>
                <w:t>Rapport d’analyse des risques</w:t>
              </w:r>
            </w:p>
          </w:tc>
        </w:sdtContent>
      </w:sdt>
    </w:tr>
    <w:tr w:rsidR="00442FB5" w:rsidRPr="00A12522" w14:paraId="5C2EB2E0" w14:textId="77777777" w:rsidTr="00A12522">
      <w:trPr>
        <w:trHeight w:val="264"/>
        <w:jc w:val="center"/>
      </w:trPr>
      <w:tc>
        <w:tcPr>
          <w:tcW w:w="2133" w:type="pct"/>
          <w:vMerge/>
        </w:tcPr>
        <w:p w14:paraId="684D51F5" w14:textId="77777777" w:rsidR="00442FB5" w:rsidRPr="00A12522" w:rsidRDefault="00442FB5" w:rsidP="00A12522">
          <w:pPr>
            <w:rPr>
              <w:lang w:val="fr-FR"/>
            </w:rPr>
          </w:pPr>
        </w:p>
      </w:tc>
      <w:tc>
        <w:tcPr>
          <w:tcW w:w="588" w:type="pct"/>
        </w:tcPr>
        <w:p w14:paraId="794E00FD" w14:textId="77777777" w:rsidR="00442FB5" w:rsidRPr="00A12522" w:rsidRDefault="00442FB5"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442FB5" w:rsidRPr="00A12522" w:rsidRDefault="00442FB5" w:rsidP="00A12522">
              <w:pPr>
                <w:pStyle w:val="Headerfootertext"/>
                <w:rPr>
                  <w:lang w:val="fr-FR"/>
                </w:rPr>
              </w:pPr>
              <w:r>
                <w:rPr>
                  <w:lang w:val="fr-FR"/>
                </w:rPr>
                <w:t>Interne</w:t>
              </w:r>
            </w:p>
          </w:tc>
        </w:sdtContent>
      </w:sdt>
    </w:tr>
  </w:tbl>
  <w:p w14:paraId="06911957" w14:textId="77777777" w:rsidR="00442FB5" w:rsidRPr="00690E6C" w:rsidRDefault="00442FB5"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catalog"/>
    <w:dataType w:val="textFile"/>
    <w:activeRecord w:val="-1"/>
  </w:mailMerge>
  <w:defaultTabStop w:val="709"/>
  <w:hyphenationZone w:val="425"/>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70FE2"/>
    <w:rsid w:val="00B74578"/>
    <w:rsid w:val="00B76EF0"/>
    <w:rsid w:val="00B77CB9"/>
    <w:rsid w:val="00B80715"/>
    <w:rsid w:val="00B80897"/>
    <w:rsid w:val="00B81036"/>
    <w:rsid w:val="00B83BFC"/>
    <w:rsid w:val="00B861AB"/>
    <w:rsid w:val="00B86C33"/>
    <w:rsid w:val="00B87A58"/>
    <w:rsid w:val="00B932D3"/>
    <w:rsid w:val="00BA0464"/>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0353"/>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fr-FR"/>
              <a:t>Évolution de la rentabilité et conformité ISO </a:t>
            </a:r>
          </a:p>
        </c:rich>
      </c:tx>
      <c:overlay val="0"/>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numFmt formatCode="###\ ###\ ###\ ###0\k\€" sourceLinked="1"/>
        <c:majorTickMark val="out"/>
        <c:minorTickMark val="none"/>
        <c:tickLblPos val="nextTo"/>
        <c:crossAx val="226239488"/>
        <c:crosses val="autoZero"/>
        <c:crossBetween val="between"/>
      </c:valAx>
      <c:catAx>
        <c:axId val="226239488"/>
        <c:scaling>
          <c:orientation val="minMax"/>
        </c:scaling>
        <c:delete val="0"/>
        <c:axPos val="b"/>
        <c:numFmt formatCode="General" sourceLinked="1"/>
        <c:majorTickMark val="out"/>
        <c:minorTickMark val="none"/>
        <c:tickLblPos val="nextTo"/>
        <c:crossAx val="263057920"/>
        <c:crosses val="autoZero"/>
        <c:auto val="1"/>
        <c:lblAlgn val="ctr"/>
        <c:lblOffset val="100"/>
        <c:noMultiLvlLbl val="0"/>
      </c:catAx>
    </c:plotArea>
    <c:legend>
      <c:legendPos val="b"/>
      <c:overlay val="0"/>
      <c:txPr>
        <a:bodyPr rot="0" vert="horz"/>
        <a:lstStyle/>
        <a:p>
          <a:pPr>
            <a:defRPr/>
          </a:pPr>
          <a:endParaRPr lang="en-US"/>
        </a:p>
      </c:txPr>
    </c:legend>
    <c:plotVisOnly val="1"/>
    <c:dispBlanksAs val="gap"/>
    <c:showDLblsOverMax val="0"/>
  </c:chart>
  <c:txPr>
    <a:bodyPr/>
    <a:lstStyle/>
    <a:p>
      <a:pPr>
        <a:defRPr>
          <a:latin typeface="Corbel" panose="020B0503020204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fr-FR" sz="1400" b="0" i="0" u="none" strike="noStrike" kern="1200" cap="none" spc="0" normalizeH="0" baseline="0" noProof="0">
                <a:ln>
                  <a:noFill/>
                </a:ln>
                <a:solidFill>
                  <a:sysClr val="windowText" lastClr="000000">
                    <a:lumMod val="65000"/>
                    <a:lumOff val="35000"/>
                  </a:sysClr>
                </a:solidFill>
                <a:effectLst/>
                <a:uLnTx/>
                <a:uFillTx/>
                <a:latin typeface="Corbel" panose="020B0503020204020204" pitchFamily="34" charset="0"/>
              </a:rP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A"/>
    <w:rsid w:val="000116FA"/>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686"/>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FB773-9AEC-4BB3-A827-1014B14B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TOD_Q140_analysis-report-FR_v4.9.3.1.dotm</Template>
  <TotalTime>0</TotalTime>
  <Pages>27</Pages>
  <Words>7397</Words>
  <Characters>42166</Characters>
  <Application>Microsoft Office Word</Application>
  <DocSecurity>0</DocSecurity>
  <Lines>351</Lines>
  <Paragraphs>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eomar</cp:lastModifiedBy>
  <cp:revision>2</cp:revision>
  <cp:lastPrinted>2016-06-27T07:48:00Z</cp:lastPrinted>
  <dcterms:created xsi:type="dcterms:W3CDTF">2017-07-14T14:25:00Z</dcterms:created>
  <dcterms:modified xsi:type="dcterms:W3CDTF">2017-07-14T14:25:00Z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