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493AD4"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End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493AD4"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CNormal"/>
        <w:tblW w:w="4946" w:type="pct"/>
        <w:tblLook w:val="0680" w:firstRow="0" w:lastRow="0" w:firstColumn="1" w:lastColumn="0" w:noHBand="1" w:noVBand="1"/>
      </w:tblPr>
      <w:tblGrid>
        <w:gridCol w:w="2345"/>
        <w:gridCol w:w="7179"/>
      </w:tblGrid>
      <w:tr w:rsidR="00DD4793" w:rsidRPr="003D6091" w14:paraId="2D36D4CD"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493AD4"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EndPr/>
              <w:sdtContent>
                <w:r w:rsidR="00B7174D">
                  <w:t>0.5</w:t>
                </w:r>
              </w:sdtContent>
            </w:sdt>
          </w:p>
        </w:tc>
      </w:tr>
      <w:tr w:rsidR="00DD4793" w:rsidRPr="003D6091" w14:paraId="3FFAF1B4"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E128F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326CAF2E"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2A51BF">
              <w:rPr>
                <w:noProof/>
              </w:rPr>
              <w:t>10/06/2024</w:t>
            </w:r>
            <w:r>
              <w:fldChar w:fldCharType="end"/>
            </w:r>
          </w:p>
        </w:tc>
      </w:tr>
      <w:tr w:rsidR="00DD4793" w:rsidRPr="003D6091" w14:paraId="0D1DFB90" w14:textId="77777777" w:rsidTr="00E128F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rPr>
          <w:b/>
          <w:color w:val="FFE912"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CNormal"/>
        <w:tblW w:w="5000" w:type="pct"/>
        <w:tblLook w:val="0620" w:firstRow="1" w:lastRow="0" w:firstColumn="0" w:lastColumn="0" w:noHBand="1" w:noVBand="1"/>
      </w:tblPr>
      <w:tblGrid>
        <w:gridCol w:w="5151"/>
        <w:gridCol w:w="2176"/>
        <w:gridCol w:w="2301"/>
      </w:tblGrid>
      <w:tr w:rsidR="00BE4B28" w:rsidRPr="00BD219A" w14:paraId="2F758FAF"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E128FF">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E128FF">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CNormal"/>
        <w:tblW w:w="5000" w:type="pct"/>
        <w:tblLayout w:type="fixed"/>
        <w:tblLook w:val="0620" w:firstRow="1" w:lastRow="0" w:firstColumn="0" w:lastColumn="0" w:noHBand="1" w:noVBand="1"/>
      </w:tblPr>
      <w:tblGrid>
        <w:gridCol w:w="995"/>
        <w:gridCol w:w="1273"/>
        <w:gridCol w:w="1273"/>
        <w:gridCol w:w="6087"/>
      </w:tblGrid>
      <w:tr w:rsidR="00BE4B28" w:rsidRPr="00BD219A" w14:paraId="26260ABB"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E128FF">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End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CNormal"/>
        <w:tblW w:w="5000" w:type="pct"/>
        <w:tblLayout w:type="fixed"/>
        <w:tblLook w:val="0620" w:firstRow="1" w:lastRow="0" w:firstColumn="0" w:lastColumn="0" w:noHBand="1" w:noVBand="1"/>
      </w:tblPr>
      <w:tblGrid>
        <w:gridCol w:w="6795"/>
        <w:gridCol w:w="2833"/>
      </w:tblGrid>
      <w:tr w:rsidR="00BE4B28" w:rsidRPr="00BD219A" w14:paraId="3A5B5C53"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E128FF">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E128FF">
        <w:trPr>
          <w:trHeight w:val="225"/>
        </w:trPr>
        <w:tc>
          <w:tcPr>
            <w:tcW w:w="3529" w:type="pct"/>
            <w:noWrap/>
          </w:tcPr>
          <w:p w14:paraId="4305AFCB" w14:textId="701F47D3" w:rsidR="00BE4B28" w:rsidRPr="00BE4B28" w:rsidRDefault="00BE4B28" w:rsidP="00960BB6">
            <w:pPr>
              <w:pStyle w:val="TabText1"/>
            </w:pPr>
            <w:proofErr w:type="spellStart"/>
            <w:r>
              <w:t>i</w:t>
            </w:r>
            <w:r w:rsidRPr="00BE4B28">
              <w:t>trust’s</w:t>
            </w:r>
            <w:proofErr w:type="spellEnd"/>
            <w:r w:rsidRPr="00BE4B28">
              <w:t xml:space="preserve"> working group (List with the first letter of surname and name)</w:t>
            </w:r>
          </w:p>
        </w:tc>
        <w:tc>
          <w:tcPr>
            <w:tcW w:w="1471" w:type="pct"/>
            <w:noWrap/>
          </w:tcPr>
          <w:p w14:paraId="4C35C70D" w14:textId="77777777" w:rsidR="00BE4B28" w:rsidRPr="00BE4B28" w:rsidRDefault="00BE4B28" w:rsidP="00960BB6">
            <w:pPr>
              <w:pStyle w:val="TabText1"/>
            </w:pPr>
            <w:r w:rsidRPr="00BE4B28">
              <w:t>itrust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BE4B28" w:rsidRPr="00BD219A" w14:paraId="41AC160B" w14:textId="77777777" w:rsidTr="00E128FF">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E128FF">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End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E128FF">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End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0" w:name="_Hlk483569665"/>
      <w:sdt>
        <w:sdtPr>
          <w:alias w:val="Consultant"/>
          <w:tag w:val="Consultant"/>
          <w:id w:val="1269123287"/>
          <w:placeholder>
            <w:docPart w:val="E1B2524512AC440B9E0794735D95FE3F"/>
          </w:placeholder>
        </w:sdtPr>
        <w:sdtEndPr/>
        <w:sdtContent>
          <w:r>
            <w:t>Name of the consultant</w:t>
          </w:r>
        </w:sdtContent>
      </w:sdt>
      <w:bookmarkEnd w:id="0"/>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itrust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1"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EndPr/>
        <w:sdtContent>
          <w:r>
            <w:rPr>
              <w:highlight w:val="yellow"/>
            </w:rPr>
            <w:t>summary of the scope</w:t>
          </w:r>
        </w:sdtContent>
      </w:sdt>
      <w:bookmarkEnd w:id="1"/>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2"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2"/>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3" w:name="Phase"/>
      <w:bookmarkEnd w:id="3"/>
    </w:p>
    <w:p w14:paraId="400716C5" w14:textId="6E08773E" w:rsidR="009E06C7" w:rsidRDefault="009E06C7" w:rsidP="00D63805">
      <w:pPr>
        <w:pStyle w:val="Heading5"/>
      </w:pPr>
      <w:r>
        <w:t>Risk Heat Map</w:t>
      </w:r>
    </w:p>
    <w:p w14:paraId="1BD5B392" w14:textId="3AF1F74A" w:rsidR="00DD4793" w:rsidRPr="003D6091" w:rsidRDefault="00DD4793" w:rsidP="00DD4793">
      <w:bookmarkStart w:id="4" w:name="RiskHeatMapSummary"/>
      <w:bookmarkEnd w:id="4"/>
      <w:r w:rsidRPr="003D6091">
        <w:br w:type="page"/>
      </w:r>
    </w:p>
    <w:sdt>
      <w:sdtPr>
        <w:rPr>
          <w:rFonts w:asciiTheme="minorHAnsi" w:eastAsiaTheme="minorHAnsi" w:hAnsiTheme="minorHAnsi" w:cstheme="minorBidi"/>
          <w:b w:val="0"/>
          <w:color w:val="000000" w:themeColor="text1"/>
          <w:kern w:val="0"/>
          <w:sz w:val="22"/>
          <w:szCs w:val="22"/>
          <w:lang w:eastAsia="fr-FR"/>
        </w:rPr>
        <w:id w:val="1448354773"/>
        <w:docPartObj>
          <w:docPartGallery w:val="Table of Contents"/>
          <w:docPartUnique/>
        </w:docPartObj>
      </w:sdtPr>
      <w:sdtEndPr>
        <w:rPr>
          <w:color w:val="auto"/>
          <w:kern w:val="2"/>
          <w:lang w:eastAsia="en-US"/>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eastAsiaTheme="minorEastAsia"/>
              <w:b/>
              <w:color w:val="auto"/>
              <w:kern w:val="0"/>
            </w:rPr>
          </w:pPr>
          <w:r w:rsidRPr="003D6091">
            <w:rPr>
              <w:rFonts w:eastAsiaTheme="minorEastAsia"/>
              <w:b/>
              <w:color w:val="FFE912" w:themeColor="accent4" w:themeShade="BF"/>
              <w:lang w:eastAsia="fr-LU"/>
            </w:rPr>
            <w:fldChar w:fldCharType="begin"/>
          </w:r>
          <w:r w:rsidRPr="003D6091">
            <w:instrText xml:space="preserve"> TOC \o "1-4" \h \z \u </w:instrText>
          </w:r>
          <w:r w:rsidRPr="003D6091">
            <w:rPr>
              <w:rFonts w:eastAsiaTheme="minorEastAsia"/>
              <w:b/>
              <w:color w:val="FFE912" w:themeColor="accent4" w:themeShade="BF"/>
              <w:lang w:eastAsia="fr-LU"/>
            </w:rPr>
            <w:fldChar w:fldCharType="separate"/>
          </w:r>
          <w:hyperlink w:anchor="_Toc487203567" w:history="1">
            <w:r w:rsidR="0092762D" w:rsidRPr="003D00FA">
              <w:rPr>
                <w:rStyle w:val="Hyperlink"/>
              </w:rPr>
              <w:t>1</w:t>
            </w:r>
            <w:r w:rsidR="0092762D">
              <w:rPr>
                <w:rFonts w:eastAsiaTheme="minorEastAsia"/>
                <w:color w:val="auto"/>
                <w:kern w:val="0"/>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493AD4">
          <w:pPr>
            <w:pStyle w:val="TOC2"/>
            <w:rPr>
              <w:rFonts w:eastAsiaTheme="minorEastAsia"/>
              <w:color w:val="auto"/>
              <w:kern w:val="0"/>
            </w:rPr>
          </w:pPr>
          <w:hyperlink w:anchor="_Toc487203568" w:history="1">
            <w:r w:rsidR="0092762D" w:rsidRPr="003D00FA">
              <w:rPr>
                <w:rStyle w:val="Hyperlink"/>
              </w:rPr>
              <w:t>1.1</w:t>
            </w:r>
            <w:r w:rsidR="0092762D">
              <w:rPr>
                <w:rFonts w:eastAsiaTheme="minorEastAsia"/>
                <w:color w:val="auto"/>
                <w:kern w:val="0"/>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493AD4">
          <w:pPr>
            <w:pStyle w:val="TOC2"/>
            <w:rPr>
              <w:rFonts w:eastAsiaTheme="minorEastAsia"/>
              <w:color w:val="auto"/>
              <w:kern w:val="0"/>
            </w:rPr>
          </w:pPr>
          <w:hyperlink w:anchor="_Toc487203569" w:history="1">
            <w:r w:rsidR="0092762D" w:rsidRPr="003D00FA">
              <w:rPr>
                <w:rStyle w:val="Hyperlink"/>
              </w:rPr>
              <w:t>1.2</w:t>
            </w:r>
            <w:r w:rsidR="0092762D">
              <w:rPr>
                <w:rFonts w:eastAsiaTheme="minorEastAsia"/>
                <w:color w:val="auto"/>
                <w:kern w:val="0"/>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493AD4">
          <w:pPr>
            <w:pStyle w:val="TOC2"/>
            <w:rPr>
              <w:rFonts w:eastAsiaTheme="minorEastAsia"/>
              <w:color w:val="auto"/>
              <w:kern w:val="0"/>
            </w:rPr>
          </w:pPr>
          <w:hyperlink w:anchor="_Toc487203570" w:history="1">
            <w:r w:rsidR="0092762D" w:rsidRPr="003D00FA">
              <w:rPr>
                <w:rStyle w:val="Hyperlink"/>
              </w:rPr>
              <w:t>1.3</w:t>
            </w:r>
            <w:r w:rsidR="0092762D">
              <w:rPr>
                <w:rFonts w:eastAsiaTheme="minorEastAsia"/>
                <w:color w:val="auto"/>
                <w:kern w:val="0"/>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493AD4">
          <w:pPr>
            <w:pStyle w:val="TOC2"/>
            <w:rPr>
              <w:rFonts w:eastAsiaTheme="minorEastAsia"/>
              <w:color w:val="auto"/>
              <w:kern w:val="0"/>
            </w:rPr>
          </w:pPr>
          <w:hyperlink w:anchor="_Toc487203571" w:history="1">
            <w:r w:rsidR="0092762D" w:rsidRPr="003D00FA">
              <w:rPr>
                <w:rStyle w:val="Hyperlink"/>
              </w:rPr>
              <w:t>1.4</w:t>
            </w:r>
            <w:r w:rsidR="0092762D">
              <w:rPr>
                <w:rFonts w:eastAsiaTheme="minorEastAsia"/>
                <w:color w:val="auto"/>
                <w:kern w:val="0"/>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493AD4">
          <w:pPr>
            <w:pStyle w:val="TOC2"/>
            <w:rPr>
              <w:rFonts w:eastAsiaTheme="minorEastAsia"/>
              <w:color w:val="auto"/>
              <w:kern w:val="0"/>
            </w:rPr>
          </w:pPr>
          <w:hyperlink w:anchor="_Toc487203572" w:history="1">
            <w:r w:rsidR="0092762D" w:rsidRPr="003D00FA">
              <w:rPr>
                <w:rStyle w:val="Hyperlink"/>
              </w:rPr>
              <w:t>1.5</w:t>
            </w:r>
            <w:r w:rsidR="0092762D">
              <w:rPr>
                <w:rFonts w:eastAsiaTheme="minorEastAsia"/>
                <w:color w:val="auto"/>
                <w:kern w:val="0"/>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493AD4">
          <w:pPr>
            <w:pStyle w:val="TOC2"/>
            <w:rPr>
              <w:rFonts w:eastAsiaTheme="minorEastAsia"/>
              <w:color w:val="auto"/>
              <w:kern w:val="0"/>
            </w:rPr>
          </w:pPr>
          <w:hyperlink w:anchor="_Toc487203573" w:history="1">
            <w:r w:rsidR="0092762D" w:rsidRPr="003D00FA">
              <w:rPr>
                <w:rStyle w:val="Hyperlink"/>
              </w:rPr>
              <w:t>1.6</w:t>
            </w:r>
            <w:r w:rsidR="0092762D">
              <w:rPr>
                <w:rFonts w:eastAsiaTheme="minorEastAsia"/>
                <w:color w:val="auto"/>
                <w:kern w:val="0"/>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493AD4">
          <w:pPr>
            <w:pStyle w:val="TOC2"/>
            <w:rPr>
              <w:rFonts w:eastAsiaTheme="minorEastAsia"/>
              <w:color w:val="auto"/>
              <w:kern w:val="0"/>
            </w:rPr>
          </w:pPr>
          <w:hyperlink w:anchor="_Toc487203574" w:history="1">
            <w:r w:rsidR="0092762D" w:rsidRPr="003D00FA">
              <w:rPr>
                <w:rStyle w:val="Hyperlink"/>
              </w:rPr>
              <w:t>1.7</w:t>
            </w:r>
            <w:r w:rsidR="0092762D">
              <w:rPr>
                <w:rFonts w:eastAsiaTheme="minorEastAsia"/>
                <w:color w:val="auto"/>
                <w:kern w:val="0"/>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493AD4">
          <w:pPr>
            <w:pStyle w:val="TOC2"/>
            <w:rPr>
              <w:rFonts w:eastAsiaTheme="minorEastAsia"/>
              <w:color w:val="auto"/>
              <w:kern w:val="0"/>
            </w:rPr>
          </w:pPr>
          <w:hyperlink w:anchor="_Toc487203575" w:history="1">
            <w:r w:rsidR="0092762D" w:rsidRPr="003D00FA">
              <w:rPr>
                <w:rStyle w:val="Hyperlink"/>
              </w:rPr>
              <w:t>1.8</w:t>
            </w:r>
            <w:r w:rsidR="0092762D">
              <w:rPr>
                <w:rFonts w:eastAsiaTheme="minorEastAsia"/>
                <w:color w:val="auto"/>
                <w:kern w:val="0"/>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493AD4">
          <w:pPr>
            <w:pStyle w:val="TOC1"/>
            <w:rPr>
              <w:rFonts w:eastAsiaTheme="minorEastAsia"/>
              <w:b/>
              <w:color w:val="auto"/>
              <w:kern w:val="0"/>
            </w:rPr>
          </w:pPr>
          <w:hyperlink w:anchor="_Toc487203576" w:history="1">
            <w:r w:rsidR="0092762D" w:rsidRPr="003D00FA">
              <w:rPr>
                <w:rStyle w:val="Hyperlink"/>
              </w:rPr>
              <w:t>2</w:t>
            </w:r>
            <w:r w:rsidR="0092762D">
              <w:rPr>
                <w:rFonts w:eastAsiaTheme="minorEastAsia"/>
                <w:color w:val="auto"/>
                <w:kern w:val="0"/>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493AD4">
          <w:pPr>
            <w:pStyle w:val="TOC2"/>
            <w:rPr>
              <w:rFonts w:eastAsiaTheme="minorEastAsia"/>
              <w:color w:val="auto"/>
              <w:kern w:val="0"/>
            </w:rPr>
          </w:pPr>
          <w:hyperlink w:anchor="_Toc487203577" w:history="1">
            <w:r w:rsidR="0092762D" w:rsidRPr="003D00FA">
              <w:rPr>
                <w:rStyle w:val="Hyperlink"/>
              </w:rPr>
              <w:t>2.1</w:t>
            </w:r>
            <w:r w:rsidR="0092762D">
              <w:rPr>
                <w:rFonts w:eastAsiaTheme="minorEastAsia"/>
                <w:color w:val="auto"/>
                <w:kern w:val="0"/>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493AD4">
          <w:pPr>
            <w:pStyle w:val="TOC3"/>
            <w:rPr>
              <w:rFonts w:eastAsiaTheme="minorEastAsia"/>
              <w:color w:val="auto"/>
              <w:kern w:val="0"/>
            </w:rPr>
          </w:pPr>
          <w:hyperlink w:anchor="_Toc487203578" w:history="1">
            <w:r w:rsidR="0092762D" w:rsidRPr="003D00FA">
              <w:rPr>
                <w:rStyle w:val="Hyperlink"/>
              </w:rPr>
              <w:t>2.1.1</w:t>
            </w:r>
            <w:r w:rsidR="0092762D">
              <w:rPr>
                <w:rFonts w:eastAsiaTheme="minorEastAsia"/>
                <w:color w:val="auto"/>
                <w:kern w:val="0"/>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493AD4">
          <w:pPr>
            <w:pStyle w:val="TOC3"/>
            <w:rPr>
              <w:rFonts w:eastAsiaTheme="minorEastAsia"/>
              <w:color w:val="auto"/>
              <w:kern w:val="0"/>
            </w:rPr>
          </w:pPr>
          <w:hyperlink w:anchor="_Toc487203579" w:history="1">
            <w:r w:rsidR="0092762D" w:rsidRPr="003D00FA">
              <w:rPr>
                <w:rStyle w:val="Hyperlink"/>
              </w:rPr>
              <w:t>2.1.2</w:t>
            </w:r>
            <w:r w:rsidR="0092762D">
              <w:rPr>
                <w:rFonts w:eastAsiaTheme="minorEastAsia"/>
                <w:color w:val="auto"/>
                <w:kern w:val="0"/>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493AD4">
          <w:pPr>
            <w:pStyle w:val="TOC4"/>
            <w:rPr>
              <w:rFonts w:eastAsiaTheme="minorEastAsia"/>
              <w:color w:val="auto"/>
              <w:kern w:val="0"/>
              <w:sz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493AD4">
          <w:pPr>
            <w:pStyle w:val="TOC4"/>
            <w:rPr>
              <w:rFonts w:eastAsiaTheme="minorEastAsia"/>
              <w:color w:val="auto"/>
              <w:kern w:val="0"/>
              <w:sz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493AD4">
          <w:pPr>
            <w:pStyle w:val="TOC4"/>
            <w:rPr>
              <w:rFonts w:eastAsiaTheme="minorEastAsia"/>
              <w:color w:val="auto"/>
              <w:kern w:val="0"/>
              <w:sz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493AD4">
          <w:pPr>
            <w:pStyle w:val="TOC3"/>
            <w:rPr>
              <w:rFonts w:eastAsiaTheme="minorEastAsia"/>
              <w:color w:val="auto"/>
              <w:kern w:val="0"/>
            </w:rPr>
          </w:pPr>
          <w:hyperlink w:anchor="_Toc487203583" w:history="1">
            <w:r w:rsidR="0092762D" w:rsidRPr="003D00FA">
              <w:rPr>
                <w:rStyle w:val="Hyperlink"/>
              </w:rPr>
              <w:t>2.1.3</w:t>
            </w:r>
            <w:r w:rsidR="0092762D">
              <w:rPr>
                <w:rFonts w:eastAsiaTheme="minorEastAsia"/>
                <w:color w:val="auto"/>
                <w:kern w:val="0"/>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493AD4">
          <w:pPr>
            <w:pStyle w:val="TOC3"/>
            <w:rPr>
              <w:rFonts w:eastAsiaTheme="minorEastAsia"/>
              <w:color w:val="auto"/>
              <w:kern w:val="0"/>
            </w:rPr>
          </w:pPr>
          <w:hyperlink w:anchor="_Toc487203584" w:history="1">
            <w:r w:rsidR="0092762D" w:rsidRPr="003D00FA">
              <w:rPr>
                <w:rStyle w:val="Hyperlink"/>
              </w:rPr>
              <w:t>2.1.4</w:t>
            </w:r>
            <w:r w:rsidR="0092762D">
              <w:rPr>
                <w:rFonts w:eastAsiaTheme="minorEastAsia"/>
                <w:color w:val="auto"/>
                <w:kern w:val="0"/>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493AD4">
          <w:pPr>
            <w:pStyle w:val="TOC2"/>
            <w:rPr>
              <w:rFonts w:eastAsiaTheme="minorEastAsia"/>
              <w:color w:val="auto"/>
              <w:kern w:val="0"/>
            </w:rPr>
          </w:pPr>
          <w:hyperlink w:anchor="_Toc487203585" w:history="1">
            <w:r w:rsidR="0092762D" w:rsidRPr="003D00FA">
              <w:rPr>
                <w:rStyle w:val="Hyperlink"/>
              </w:rPr>
              <w:t>2.2</w:t>
            </w:r>
            <w:r w:rsidR="0092762D">
              <w:rPr>
                <w:rFonts w:eastAsiaTheme="minorEastAsia"/>
                <w:color w:val="auto"/>
                <w:kern w:val="0"/>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493AD4">
          <w:pPr>
            <w:pStyle w:val="TOC1"/>
            <w:rPr>
              <w:rFonts w:eastAsiaTheme="minorEastAsia"/>
              <w:b/>
              <w:color w:val="auto"/>
              <w:kern w:val="0"/>
            </w:rPr>
          </w:pPr>
          <w:hyperlink w:anchor="_Toc487203586" w:history="1">
            <w:r w:rsidR="0092762D" w:rsidRPr="003D00FA">
              <w:rPr>
                <w:rStyle w:val="Hyperlink"/>
              </w:rPr>
              <w:t>3</w:t>
            </w:r>
            <w:r w:rsidR="0092762D">
              <w:rPr>
                <w:rFonts w:eastAsiaTheme="minorEastAsia"/>
                <w:color w:val="auto"/>
                <w:kern w:val="0"/>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493AD4">
          <w:pPr>
            <w:pStyle w:val="TOC2"/>
            <w:rPr>
              <w:rFonts w:eastAsiaTheme="minorEastAsia"/>
              <w:color w:val="auto"/>
              <w:kern w:val="0"/>
            </w:rPr>
          </w:pPr>
          <w:hyperlink w:anchor="_Toc487203587" w:history="1">
            <w:r w:rsidR="0092762D" w:rsidRPr="003D00FA">
              <w:rPr>
                <w:rStyle w:val="Hyperlink"/>
              </w:rPr>
              <w:t>3.1</w:t>
            </w:r>
            <w:r w:rsidR="0092762D">
              <w:rPr>
                <w:rFonts w:eastAsiaTheme="minorEastAsia"/>
                <w:color w:val="auto"/>
                <w:kern w:val="0"/>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493AD4">
          <w:pPr>
            <w:pStyle w:val="TOC2"/>
            <w:rPr>
              <w:rFonts w:eastAsiaTheme="minorEastAsia"/>
              <w:color w:val="auto"/>
              <w:kern w:val="0"/>
            </w:rPr>
          </w:pPr>
          <w:hyperlink w:anchor="_Toc487203588" w:history="1">
            <w:r w:rsidR="0092762D" w:rsidRPr="003D00FA">
              <w:rPr>
                <w:rStyle w:val="Hyperlink"/>
              </w:rPr>
              <w:t>3.2</w:t>
            </w:r>
            <w:r w:rsidR="0092762D">
              <w:rPr>
                <w:rFonts w:eastAsiaTheme="minorEastAsia"/>
                <w:color w:val="auto"/>
                <w:kern w:val="0"/>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493AD4">
          <w:pPr>
            <w:pStyle w:val="TOC3"/>
            <w:rPr>
              <w:rFonts w:eastAsiaTheme="minorEastAsia"/>
              <w:color w:val="auto"/>
              <w:kern w:val="0"/>
            </w:rPr>
          </w:pPr>
          <w:hyperlink w:anchor="_Toc487203589" w:history="1">
            <w:r w:rsidR="0092762D" w:rsidRPr="003D00FA">
              <w:rPr>
                <w:rStyle w:val="Hyperlink"/>
              </w:rPr>
              <w:t>3.2.1</w:t>
            </w:r>
            <w:r w:rsidR="0092762D">
              <w:rPr>
                <w:rFonts w:eastAsiaTheme="minorEastAsia"/>
                <w:color w:val="auto"/>
                <w:kern w:val="0"/>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493AD4">
          <w:pPr>
            <w:pStyle w:val="TOC3"/>
            <w:rPr>
              <w:rFonts w:eastAsiaTheme="minorEastAsia"/>
              <w:color w:val="auto"/>
              <w:kern w:val="0"/>
            </w:rPr>
          </w:pPr>
          <w:hyperlink w:anchor="_Toc487203590" w:history="1">
            <w:r w:rsidR="0092762D" w:rsidRPr="003D00FA">
              <w:rPr>
                <w:rStyle w:val="Hyperlink"/>
              </w:rPr>
              <w:t>3.2.2</w:t>
            </w:r>
            <w:r w:rsidR="0092762D">
              <w:rPr>
                <w:rFonts w:eastAsiaTheme="minorEastAsia"/>
                <w:color w:val="auto"/>
                <w:kern w:val="0"/>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493AD4">
          <w:pPr>
            <w:pStyle w:val="TOC3"/>
            <w:rPr>
              <w:rFonts w:eastAsiaTheme="minorEastAsia"/>
              <w:color w:val="auto"/>
              <w:kern w:val="0"/>
            </w:rPr>
          </w:pPr>
          <w:hyperlink w:anchor="_Toc487203591" w:history="1">
            <w:r w:rsidR="0092762D" w:rsidRPr="003D00FA">
              <w:rPr>
                <w:rStyle w:val="Hyperlink"/>
              </w:rPr>
              <w:t>3.2.3</w:t>
            </w:r>
            <w:r w:rsidR="0092762D">
              <w:rPr>
                <w:rFonts w:eastAsiaTheme="minorEastAsia"/>
                <w:color w:val="auto"/>
                <w:kern w:val="0"/>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493AD4">
          <w:pPr>
            <w:pStyle w:val="TOC3"/>
            <w:rPr>
              <w:rFonts w:eastAsiaTheme="minorEastAsia"/>
              <w:color w:val="auto"/>
              <w:kern w:val="0"/>
            </w:rPr>
          </w:pPr>
          <w:hyperlink w:anchor="_Toc487203592" w:history="1">
            <w:r w:rsidR="0092762D" w:rsidRPr="003D00FA">
              <w:rPr>
                <w:rStyle w:val="Hyperlink"/>
              </w:rPr>
              <w:t>3.2.4</w:t>
            </w:r>
            <w:r w:rsidR="0092762D">
              <w:rPr>
                <w:rFonts w:eastAsiaTheme="minorEastAsia"/>
                <w:color w:val="auto"/>
                <w:kern w:val="0"/>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493AD4">
          <w:pPr>
            <w:pStyle w:val="TOC1"/>
            <w:rPr>
              <w:rFonts w:eastAsiaTheme="minorEastAsia"/>
              <w:b/>
              <w:color w:val="auto"/>
              <w:kern w:val="0"/>
            </w:rPr>
          </w:pPr>
          <w:hyperlink w:anchor="_Toc487203593" w:history="1">
            <w:r w:rsidR="0092762D" w:rsidRPr="003D00FA">
              <w:rPr>
                <w:rStyle w:val="Hyperlink"/>
              </w:rPr>
              <w:t>4</w:t>
            </w:r>
            <w:r w:rsidR="0092762D">
              <w:rPr>
                <w:rFonts w:eastAsiaTheme="minorEastAsia"/>
                <w:color w:val="auto"/>
                <w:kern w:val="0"/>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493AD4">
          <w:pPr>
            <w:pStyle w:val="TOC2"/>
            <w:rPr>
              <w:rFonts w:eastAsiaTheme="minorEastAsia"/>
              <w:color w:val="auto"/>
              <w:kern w:val="0"/>
            </w:rPr>
          </w:pPr>
          <w:hyperlink w:anchor="_Toc487203594" w:history="1">
            <w:r w:rsidR="0092762D" w:rsidRPr="003D00FA">
              <w:rPr>
                <w:rStyle w:val="Hyperlink"/>
              </w:rPr>
              <w:t>4.1</w:t>
            </w:r>
            <w:r w:rsidR="0092762D">
              <w:rPr>
                <w:rFonts w:eastAsiaTheme="minorEastAsia"/>
                <w:color w:val="auto"/>
                <w:kern w:val="0"/>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493AD4">
          <w:pPr>
            <w:pStyle w:val="TOC2"/>
            <w:rPr>
              <w:rFonts w:eastAsiaTheme="minorEastAsia"/>
              <w:color w:val="auto"/>
              <w:kern w:val="0"/>
            </w:rPr>
          </w:pPr>
          <w:hyperlink w:anchor="_Toc487203595" w:history="1">
            <w:r w:rsidR="0092762D" w:rsidRPr="003D00FA">
              <w:rPr>
                <w:rStyle w:val="Hyperlink"/>
              </w:rPr>
              <w:t>4.2</w:t>
            </w:r>
            <w:r w:rsidR="0092762D">
              <w:rPr>
                <w:rFonts w:eastAsiaTheme="minorEastAsia"/>
                <w:color w:val="auto"/>
                <w:kern w:val="0"/>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493AD4">
          <w:pPr>
            <w:pStyle w:val="TOC3"/>
            <w:rPr>
              <w:rFonts w:eastAsiaTheme="minorEastAsia"/>
              <w:color w:val="auto"/>
              <w:kern w:val="0"/>
            </w:rPr>
          </w:pPr>
          <w:hyperlink w:anchor="_Toc487203596" w:history="1">
            <w:r w:rsidR="0092762D" w:rsidRPr="003D00FA">
              <w:rPr>
                <w:rStyle w:val="Hyperlink"/>
              </w:rPr>
              <w:t>4.2.1</w:t>
            </w:r>
            <w:r w:rsidR="0092762D">
              <w:rPr>
                <w:rFonts w:eastAsiaTheme="minorEastAsia"/>
                <w:color w:val="auto"/>
                <w:kern w:val="0"/>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493AD4">
          <w:pPr>
            <w:pStyle w:val="TOC3"/>
            <w:rPr>
              <w:rFonts w:eastAsiaTheme="minorEastAsia"/>
              <w:color w:val="auto"/>
              <w:kern w:val="0"/>
            </w:rPr>
          </w:pPr>
          <w:hyperlink w:anchor="_Toc487203597" w:history="1">
            <w:r w:rsidR="0092762D" w:rsidRPr="003D00FA">
              <w:rPr>
                <w:rStyle w:val="Hyperlink"/>
              </w:rPr>
              <w:t>4.2.2</w:t>
            </w:r>
            <w:r w:rsidR="0092762D">
              <w:rPr>
                <w:rFonts w:eastAsiaTheme="minorEastAsia"/>
                <w:color w:val="auto"/>
                <w:kern w:val="0"/>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493AD4">
          <w:pPr>
            <w:pStyle w:val="TOC3"/>
            <w:rPr>
              <w:rFonts w:eastAsiaTheme="minorEastAsia"/>
              <w:color w:val="auto"/>
              <w:kern w:val="0"/>
            </w:rPr>
          </w:pPr>
          <w:hyperlink w:anchor="_Toc487203598" w:history="1">
            <w:r w:rsidR="0092762D" w:rsidRPr="003D00FA">
              <w:rPr>
                <w:rStyle w:val="Hyperlink"/>
              </w:rPr>
              <w:t>4.2.3</w:t>
            </w:r>
            <w:r w:rsidR="0092762D">
              <w:rPr>
                <w:rFonts w:eastAsiaTheme="minorEastAsia"/>
                <w:color w:val="auto"/>
                <w:kern w:val="0"/>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493AD4">
          <w:pPr>
            <w:pStyle w:val="TOC3"/>
            <w:rPr>
              <w:rFonts w:eastAsiaTheme="minorEastAsia"/>
              <w:color w:val="auto"/>
              <w:kern w:val="0"/>
            </w:rPr>
          </w:pPr>
          <w:hyperlink w:anchor="_Toc487203599" w:history="1">
            <w:r w:rsidR="0092762D" w:rsidRPr="003D00FA">
              <w:rPr>
                <w:rStyle w:val="Hyperlink"/>
              </w:rPr>
              <w:t>4.2.4</w:t>
            </w:r>
            <w:r w:rsidR="0092762D">
              <w:rPr>
                <w:rFonts w:eastAsiaTheme="minorEastAsia"/>
                <w:color w:val="auto"/>
                <w:kern w:val="0"/>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493AD4">
          <w:pPr>
            <w:pStyle w:val="TOC3"/>
            <w:rPr>
              <w:rFonts w:eastAsiaTheme="minorEastAsia"/>
              <w:color w:val="auto"/>
              <w:kern w:val="0"/>
            </w:rPr>
          </w:pPr>
          <w:hyperlink w:anchor="_Toc487203600" w:history="1">
            <w:r w:rsidR="0092762D" w:rsidRPr="003D00FA">
              <w:rPr>
                <w:rStyle w:val="Hyperlink"/>
              </w:rPr>
              <w:t>4.2.5</w:t>
            </w:r>
            <w:r w:rsidR="0092762D">
              <w:rPr>
                <w:rFonts w:eastAsiaTheme="minorEastAsia"/>
                <w:color w:val="auto"/>
                <w:kern w:val="0"/>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493AD4">
          <w:pPr>
            <w:pStyle w:val="TOC2"/>
            <w:rPr>
              <w:rFonts w:eastAsiaTheme="minorEastAsia"/>
              <w:color w:val="auto"/>
              <w:kern w:val="0"/>
            </w:rPr>
          </w:pPr>
          <w:hyperlink w:anchor="_Toc487203601" w:history="1">
            <w:r w:rsidR="0092762D" w:rsidRPr="003D00FA">
              <w:rPr>
                <w:rStyle w:val="Hyperlink"/>
              </w:rPr>
              <w:t>4.3</w:t>
            </w:r>
            <w:r w:rsidR="0092762D">
              <w:rPr>
                <w:rFonts w:eastAsiaTheme="minorEastAsia"/>
                <w:color w:val="auto"/>
                <w:kern w:val="0"/>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493AD4">
          <w:pPr>
            <w:pStyle w:val="TOC3"/>
            <w:rPr>
              <w:rFonts w:eastAsiaTheme="minorEastAsia"/>
              <w:color w:val="auto"/>
              <w:kern w:val="0"/>
            </w:rPr>
          </w:pPr>
          <w:hyperlink w:anchor="_Toc487203602" w:history="1">
            <w:r w:rsidR="0092762D" w:rsidRPr="003D00FA">
              <w:rPr>
                <w:rStyle w:val="Hyperlink"/>
              </w:rPr>
              <w:t>4.3.1</w:t>
            </w:r>
            <w:r w:rsidR="0092762D">
              <w:rPr>
                <w:rFonts w:eastAsiaTheme="minorEastAsia"/>
                <w:color w:val="auto"/>
                <w:kern w:val="0"/>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493AD4">
          <w:pPr>
            <w:pStyle w:val="TOC3"/>
            <w:rPr>
              <w:rFonts w:eastAsiaTheme="minorEastAsia"/>
              <w:color w:val="auto"/>
              <w:kern w:val="0"/>
            </w:rPr>
          </w:pPr>
          <w:hyperlink w:anchor="_Toc487203603" w:history="1">
            <w:r w:rsidR="0092762D" w:rsidRPr="003D00FA">
              <w:rPr>
                <w:rStyle w:val="Hyperlink"/>
              </w:rPr>
              <w:t>4.3.2</w:t>
            </w:r>
            <w:r w:rsidR="0092762D">
              <w:rPr>
                <w:rFonts w:eastAsiaTheme="minorEastAsia"/>
                <w:color w:val="auto"/>
                <w:kern w:val="0"/>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493AD4">
          <w:pPr>
            <w:pStyle w:val="TOC3"/>
            <w:rPr>
              <w:rFonts w:eastAsiaTheme="minorEastAsia"/>
              <w:color w:val="auto"/>
              <w:kern w:val="0"/>
            </w:rPr>
          </w:pPr>
          <w:hyperlink w:anchor="_Toc487203604" w:history="1">
            <w:r w:rsidR="0092762D" w:rsidRPr="003D00FA">
              <w:rPr>
                <w:rStyle w:val="Hyperlink"/>
              </w:rPr>
              <w:t>4.3.3</w:t>
            </w:r>
            <w:r w:rsidR="0092762D">
              <w:rPr>
                <w:rFonts w:eastAsiaTheme="minorEastAsia"/>
                <w:color w:val="auto"/>
                <w:kern w:val="0"/>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493AD4">
          <w:pPr>
            <w:pStyle w:val="TOC2"/>
            <w:rPr>
              <w:rFonts w:eastAsiaTheme="minorEastAsia"/>
              <w:color w:val="auto"/>
              <w:kern w:val="0"/>
            </w:rPr>
          </w:pPr>
          <w:hyperlink w:anchor="_Toc487203605" w:history="1">
            <w:r w:rsidR="0092762D" w:rsidRPr="003D00FA">
              <w:rPr>
                <w:rStyle w:val="Hyperlink"/>
              </w:rPr>
              <w:t>4.4</w:t>
            </w:r>
            <w:r w:rsidR="0092762D">
              <w:rPr>
                <w:rFonts w:eastAsiaTheme="minorEastAsia"/>
                <w:color w:val="auto"/>
                <w:kern w:val="0"/>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493AD4">
          <w:pPr>
            <w:pStyle w:val="TOC1"/>
            <w:rPr>
              <w:rFonts w:eastAsiaTheme="minorEastAsia"/>
              <w:b/>
              <w:color w:val="auto"/>
              <w:kern w:val="0"/>
            </w:rPr>
          </w:pPr>
          <w:hyperlink w:anchor="_Toc487203606" w:history="1">
            <w:r w:rsidR="0092762D" w:rsidRPr="003D00FA">
              <w:rPr>
                <w:rStyle w:val="Hyperlink"/>
              </w:rPr>
              <w:t>5</w:t>
            </w:r>
            <w:r w:rsidR="0092762D">
              <w:rPr>
                <w:rFonts w:eastAsiaTheme="minorEastAsia"/>
                <w:color w:val="auto"/>
                <w:kern w:val="0"/>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493AD4">
          <w:pPr>
            <w:pStyle w:val="TOC2"/>
            <w:rPr>
              <w:rFonts w:eastAsiaTheme="minorEastAsia"/>
              <w:color w:val="auto"/>
              <w:kern w:val="0"/>
            </w:rPr>
          </w:pPr>
          <w:hyperlink w:anchor="_Toc487203607" w:history="1">
            <w:r w:rsidR="0092762D" w:rsidRPr="003D00FA">
              <w:rPr>
                <w:rStyle w:val="Hyperlink"/>
              </w:rPr>
              <w:t>5.1</w:t>
            </w:r>
            <w:r w:rsidR="0092762D">
              <w:rPr>
                <w:rFonts w:eastAsiaTheme="minorEastAsia"/>
                <w:color w:val="auto"/>
                <w:kern w:val="0"/>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493AD4">
          <w:pPr>
            <w:pStyle w:val="TOC2"/>
            <w:rPr>
              <w:rFonts w:eastAsiaTheme="minorEastAsia"/>
              <w:color w:val="auto"/>
              <w:kern w:val="0"/>
            </w:rPr>
          </w:pPr>
          <w:hyperlink w:anchor="_Toc487203608" w:history="1">
            <w:r w:rsidR="0092762D" w:rsidRPr="003D00FA">
              <w:rPr>
                <w:rStyle w:val="Hyperlink"/>
              </w:rPr>
              <w:t>5.2</w:t>
            </w:r>
            <w:r w:rsidR="0092762D">
              <w:rPr>
                <w:rFonts w:eastAsiaTheme="minorEastAsia"/>
                <w:color w:val="auto"/>
                <w:kern w:val="0"/>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493AD4">
          <w:pPr>
            <w:pStyle w:val="TOC1"/>
            <w:rPr>
              <w:rFonts w:eastAsiaTheme="minorEastAsia"/>
              <w:b/>
              <w:color w:val="auto"/>
              <w:kern w:val="0"/>
            </w:rPr>
          </w:pPr>
          <w:hyperlink w:anchor="_Toc487203609" w:history="1">
            <w:r w:rsidR="0092762D" w:rsidRPr="003D00FA">
              <w:rPr>
                <w:rStyle w:val="Hyperlink"/>
              </w:rPr>
              <w:t>6</w:t>
            </w:r>
            <w:r w:rsidR="0092762D">
              <w:rPr>
                <w:rFonts w:eastAsiaTheme="minorEastAsia"/>
                <w:color w:val="auto"/>
                <w:kern w:val="0"/>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493AD4">
          <w:pPr>
            <w:pStyle w:val="TOC1"/>
            <w:rPr>
              <w:rFonts w:eastAsiaTheme="minorEastAsia"/>
              <w:b/>
              <w:color w:val="auto"/>
              <w:kern w:val="0"/>
            </w:rPr>
          </w:pPr>
          <w:hyperlink w:anchor="_Toc487203610" w:history="1">
            <w:r w:rsidR="0092762D" w:rsidRPr="003D00FA">
              <w:rPr>
                <w:rStyle w:val="Hyperlink"/>
              </w:rPr>
              <w:t>7</w:t>
            </w:r>
            <w:r w:rsidR="0092762D">
              <w:rPr>
                <w:rFonts w:eastAsiaTheme="minorEastAsia"/>
                <w:color w:val="auto"/>
                <w:kern w:val="0"/>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493AD4">
          <w:pPr>
            <w:pStyle w:val="TOC2"/>
            <w:rPr>
              <w:rFonts w:eastAsiaTheme="minorEastAsia"/>
              <w:color w:val="auto"/>
              <w:kern w:val="0"/>
            </w:rPr>
          </w:pPr>
          <w:hyperlink w:anchor="_Toc487203611" w:history="1">
            <w:r w:rsidR="0092762D" w:rsidRPr="003D00FA">
              <w:rPr>
                <w:rStyle w:val="Hyperlink"/>
              </w:rPr>
              <w:t>7.1</w:t>
            </w:r>
            <w:r w:rsidR="0092762D">
              <w:rPr>
                <w:rFonts w:eastAsiaTheme="minorEastAsia"/>
                <w:color w:val="auto"/>
                <w:kern w:val="0"/>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493AD4">
          <w:pPr>
            <w:pStyle w:val="TOC2"/>
            <w:rPr>
              <w:rFonts w:eastAsiaTheme="minorEastAsia"/>
              <w:color w:val="auto"/>
              <w:kern w:val="0"/>
            </w:rPr>
          </w:pPr>
          <w:hyperlink w:anchor="_Toc487203612" w:history="1">
            <w:r w:rsidR="0092762D" w:rsidRPr="003D00FA">
              <w:rPr>
                <w:rStyle w:val="Hyperlink"/>
              </w:rPr>
              <w:t>7.2</w:t>
            </w:r>
            <w:r w:rsidR="0092762D">
              <w:rPr>
                <w:rFonts w:eastAsiaTheme="minorEastAsia"/>
                <w:color w:val="auto"/>
                <w:kern w:val="0"/>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493AD4">
          <w:pPr>
            <w:pStyle w:val="TOC1"/>
            <w:rPr>
              <w:rFonts w:eastAsiaTheme="minorEastAsia"/>
              <w:b/>
              <w:color w:val="auto"/>
              <w:kern w:val="0"/>
            </w:rPr>
          </w:pPr>
          <w:hyperlink w:anchor="_Toc487203613" w:history="1">
            <w:r w:rsidR="0092762D" w:rsidRPr="003D00FA">
              <w:rPr>
                <w:rStyle w:val="Hyperlink"/>
              </w:rPr>
              <w:t>8</w:t>
            </w:r>
            <w:r w:rsidR="0092762D">
              <w:rPr>
                <w:rFonts w:eastAsiaTheme="minorEastAsia"/>
                <w:color w:val="auto"/>
                <w:kern w:val="0"/>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493AD4">
          <w:pPr>
            <w:pStyle w:val="TOC2"/>
            <w:rPr>
              <w:rFonts w:eastAsiaTheme="minorEastAsia"/>
              <w:color w:val="auto"/>
              <w:kern w:val="0"/>
            </w:rPr>
          </w:pPr>
          <w:hyperlink w:anchor="_Toc487203614" w:history="1">
            <w:r w:rsidR="0092762D" w:rsidRPr="003D00FA">
              <w:rPr>
                <w:rStyle w:val="Hyperlink"/>
              </w:rPr>
              <w:t>8.1</w:t>
            </w:r>
            <w:r w:rsidR="0092762D">
              <w:rPr>
                <w:rFonts w:eastAsiaTheme="minorEastAsia"/>
                <w:color w:val="auto"/>
                <w:kern w:val="0"/>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493AD4">
          <w:pPr>
            <w:pStyle w:val="TOC2"/>
            <w:rPr>
              <w:rFonts w:eastAsiaTheme="minorEastAsia"/>
              <w:color w:val="auto"/>
              <w:kern w:val="0"/>
            </w:rPr>
          </w:pPr>
          <w:hyperlink w:anchor="_Toc487203615" w:history="1">
            <w:r w:rsidR="0092762D" w:rsidRPr="003D00FA">
              <w:rPr>
                <w:rStyle w:val="Hyperlink"/>
              </w:rPr>
              <w:t>8.2</w:t>
            </w:r>
            <w:r w:rsidR="0092762D">
              <w:rPr>
                <w:rFonts w:eastAsiaTheme="minorEastAsia"/>
                <w:color w:val="auto"/>
                <w:kern w:val="0"/>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493AD4">
          <w:pPr>
            <w:pStyle w:val="TOC3"/>
            <w:rPr>
              <w:rFonts w:eastAsiaTheme="minorEastAsia"/>
              <w:color w:val="auto"/>
              <w:kern w:val="0"/>
            </w:rPr>
          </w:pPr>
          <w:hyperlink w:anchor="_Toc487203616" w:history="1">
            <w:r w:rsidR="0092762D" w:rsidRPr="003D00FA">
              <w:rPr>
                <w:rStyle w:val="Hyperlink"/>
              </w:rPr>
              <w:t>8.2.1</w:t>
            </w:r>
            <w:r w:rsidR="0092762D">
              <w:rPr>
                <w:rFonts w:eastAsiaTheme="minorEastAsia"/>
                <w:color w:val="auto"/>
                <w:kern w:val="0"/>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493AD4">
          <w:pPr>
            <w:pStyle w:val="TOC3"/>
            <w:rPr>
              <w:rFonts w:eastAsiaTheme="minorEastAsia"/>
              <w:color w:val="auto"/>
              <w:kern w:val="0"/>
            </w:rPr>
          </w:pPr>
          <w:hyperlink w:anchor="_Toc487203617" w:history="1">
            <w:r w:rsidR="0092762D" w:rsidRPr="003D00FA">
              <w:rPr>
                <w:rStyle w:val="Hyperlink"/>
              </w:rPr>
              <w:t>8.2.2</w:t>
            </w:r>
            <w:r w:rsidR="0092762D">
              <w:rPr>
                <w:rFonts w:eastAsiaTheme="minorEastAsia"/>
                <w:color w:val="auto"/>
                <w:kern w:val="0"/>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493AD4">
          <w:pPr>
            <w:pStyle w:val="TOC3"/>
            <w:rPr>
              <w:rFonts w:eastAsiaTheme="minorEastAsia"/>
              <w:color w:val="auto"/>
              <w:kern w:val="0"/>
            </w:rPr>
          </w:pPr>
          <w:hyperlink w:anchor="_Toc487203618" w:history="1">
            <w:r w:rsidR="0092762D" w:rsidRPr="003D00FA">
              <w:rPr>
                <w:rStyle w:val="Hyperlink"/>
              </w:rPr>
              <w:t>8.2.3</w:t>
            </w:r>
            <w:r w:rsidR="0092762D">
              <w:rPr>
                <w:rFonts w:eastAsiaTheme="minorEastAsia"/>
                <w:color w:val="auto"/>
                <w:kern w:val="0"/>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493AD4">
          <w:pPr>
            <w:pStyle w:val="TOC1"/>
            <w:rPr>
              <w:rFonts w:eastAsiaTheme="minorEastAsia"/>
              <w:b/>
              <w:color w:val="auto"/>
              <w:kern w:val="0"/>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493AD4">
          <w:pPr>
            <w:pStyle w:val="TOC1"/>
            <w:rPr>
              <w:rFonts w:eastAsiaTheme="minorEastAsia"/>
              <w:b/>
              <w:color w:val="auto"/>
              <w:kern w:val="0"/>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lastRenderedPageBreak/>
        <w:t>List of figures</w:t>
      </w:r>
    </w:p>
    <w:p w14:paraId="5E505E14" w14:textId="10D2B367" w:rsidR="0092762D" w:rsidRDefault="00DD4793">
      <w:pPr>
        <w:pStyle w:val="TableofFigures"/>
        <w:rPr>
          <w:rFonts w:eastAsiaTheme="minorEastAsia"/>
          <w:color w:val="auto"/>
          <w:kern w:val="0"/>
        </w:rPr>
      </w:pPr>
      <w:r w:rsidRPr="003D6091">
        <w:rPr>
          <w:b/>
          <w:color w:val="333333"/>
          <w:szCs w:val="20"/>
        </w:rPr>
        <w:fldChar w:fldCharType="begin"/>
      </w:r>
      <w:r w:rsidRPr="003D6091">
        <w:instrText xml:space="preserve"> TOC \h \z \c "Figure" </w:instrText>
      </w:r>
      <w:r w:rsidRPr="003D6091">
        <w:rPr>
          <w:b/>
          <w:color w:val="333333"/>
          <w:szCs w:val="20"/>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493AD4">
      <w:pPr>
        <w:pStyle w:val="TableofFigures"/>
        <w:rPr>
          <w:rFonts w:eastAsiaTheme="minorEastAsia"/>
          <w:color w:val="auto"/>
          <w:kern w:val="0"/>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493AD4">
      <w:pPr>
        <w:pStyle w:val="TableofFigures"/>
        <w:rPr>
          <w:rFonts w:eastAsiaTheme="minorEastAsia"/>
          <w:color w:val="auto"/>
          <w:kern w:val="0"/>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493AD4">
      <w:pPr>
        <w:pStyle w:val="TableofFigures"/>
        <w:rPr>
          <w:rFonts w:eastAsiaTheme="minorEastAsia"/>
          <w:color w:val="auto"/>
          <w:kern w:val="0"/>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493AD4">
      <w:pPr>
        <w:pStyle w:val="TableofFigures"/>
        <w:rPr>
          <w:rFonts w:eastAsiaTheme="minorEastAsia"/>
          <w:color w:val="auto"/>
          <w:kern w:val="0"/>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493AD4">
      <w:pPr>
        <w:pStyle w:val="TableofFigures"/>
        <w:rPr>
          <w:rFonts w:eastAsiaTheme="minorEastAsia"/>
          <w:color w:val="auto"/>
          <w:kern w:val="0"/>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493AD4">
      <w:pPr>
        <w:pStyle w:val="TableofFigures"/>
        <w:rPr>
          <w:rFonts w:eastAsiaTheme="minorEastAsia"/>
          <w:color w:val="auto"/>
          <w:kern w:val="0"/>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493AD4">
      <w:pPr>
        <w:pStyle w:val="TableofFigures"/>
        <w:rPr>
          <w:rFonts w:eastAsiaTheme="minorEastAsia"/>
          <w:color w:val="auto"/>
          <w:kern w:val="0"/>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493AD4">
      <w:pPr>
        <w:pStyle w:val="TableofFigures"/>
        <w:rPr>
          <w:rFonts w:eastAsiaTheme="minorEastAsia"/>
          <w:color w:val="auto"/>
          <w:kern w:val="0"/>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lastRenderedPageBreak/>
        <w:t>List of tables</w:t>
      </w:r>
    </w:p>
    <w:p w14:paraId="23741217" w14:textId="0DF21AF7" w:rsidR="0092762D" w:rsidRDefault="00DD4793">
      <w:pPr>
        <w:pStyle w:val="TableofFigures"/>
        <w:rPr>
          <w:rFonts w:eastAsiaTheme="minorEastAsia"/>
          <w:color w:val="auto"/>
          <w:kern w:val="0"/>
        </w:rPr>
      </w:pPr>
      <w:r w:rsidRPr="003D6091">
        <w:rPr>
          <w:color w:val="FFE912" w:themeColor="accent4" w:themeShade="BF"/>
        </w:rPr>
        <w:fldChar w:fldCharType="begin"/>
      </w:r>
      <w:r w:rsidRPr="003D6091">
        <w:instrText xml:space="preserve"> TOC \h \z \c "Table" </w:instrText>
      </w:r>
      <w:r w:rsidRPr="003D6091">
        <w:rPr>
          <w:color w:val="FFE912" w:themeColor="accent4" w:themeShade="BF"/>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493AD4">
      <w:pPr>
        <w:pStyle w:val="TableofFigures"/>
        <w:rPr>
          <w:rFonts w:eastAsiaTheme="minorEastAsia"/>
          <w:color w:val="auto"/>
          <w:kern w:val="0"/>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493AD4">
      <w:pPr>
        <w:pStyle w:val="TableofFigures"/>
        <w:rPr>
          <w:rFonts w:eastAsiaTheme="minorEastAsia"/>
          <w:color w:val="auto"/>
          <w:kern w:val="0"/>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493AD4">
      <w:pPr>
        <w:pStyle w:val="TableofFigures"/>
        <w:rPr>
          <w:rFonts w:eastAsiaTheme="minorEastAsia"/>
          <w:color w:val="auto"/>
          <w:kern w:val="0"/>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493AD4">
      <w:pPr>
        <w:pStyle w:val="TableofFigures"/>
        <w:rPr>
          <w:rFonts w:eastAsiaTheme="minorEastAsia"/>
          <w:color w:val="auto"/>
          <w:kern w:val="0"/>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493AD4">
      <w:pPr>
        <w:pStyle w:val="TableofFigures"/>
        <w:rPr>
          <w:rFonts w:eastAsiaTheme="minorEastAsia"/>
          <w:color w:val="auto"/>
          <w:kern w:val="0"/>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493AD4">
      <w:pPr>
        <w:pStyle w:val="TableofFigures"/>
        <w:rPr>
          <w:rFonts w:eastAsiaTheme="minorEastAsia"/>
          <w:color w:val="auto"/>
          <w:kern w:val="0"/>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493AD4">
      <w:pPr>
        <w:pStyle w:val="TableofFigures"/>
        <w:rPr>
          <w:rFonts w:eastAsiaTheme="minorEastAsia"/>
          <w:color w:val="auto"/>
          <w:kern w:val="0"/>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493AD4">
      <w:pPr>
        <w:pStyle w:val="TableofFigures"/>
        <w:rPr>
          <w:rFonts w:eastAsiaTheme="minorEastAsia"/>
          <w:color w:val="auto"/>
          <w:kern w:val="0"/>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493AD4">
      <w:pPr>
        <w:pStyle w:val="TableofFigures"/>
        <w:rPr>
          <w:rFonts w:eastAsiaTheme="minorEastAsia"/>
          <w:color w:val="auto"/>
          <w:kern w:val="0"/>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493AD4">
      <w:pPr>
        <w:pStyle w:val="TableofFigures"/>
        <w:rPr>
          <w:rFonts w:eastAsiaTheme="minorEastAsia"/>
          <w:color w:val="auto"/>
          <w:kern w:val="0"/>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493AD4">
      <w:pPr>
        <w:pStyle w:val="TableofFigures"/>
        <w:rPr>
          <w:rFonts w:eastAsiaTheme="minorEastAsia"/>
          <w:color w:val="auto"/>
          <w:kern w:val="0"/>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493AD4">
      <w:pPr>
        <w:pStyle w:val="TableofFigures"/>
        <w:rPr>
          <w:rFonts w:eastAsiaTheme="minorEastAsia"/>
          <w:color w:val="auto"/>
          <w:kern w:val="0"/>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493AD4">
      <w:pPr>
        <w:pStyle w:val="TableofFigures"/>
        <w:rPr>
          <w:rFonts w:eastAsiaTheme="minorEastAsia"/>
          <w:color w:val="auto"/>
          <w:kern w:val="0"/>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493AD4">
      <w:pPr>
        <w:pStyle w:val="TableofFigures"/>
        <w:rPr>
          <w:rFonts w:eastAsiaTheme="minorEastAsia"/>
          <w:color w:val="auto"/>
          <w:kern w:val="0"/>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5" w:name="_Toc487203567"/>
      <w:bookmarkStart w:id="6" w:name="_Toc245171914"/>
      <w:bookmarkStart w:id="7" w:name="_Toc260033147"/>
      <w:bookmarkStart w:id="8" w:name="_Toc126566761"/>
      <w:r w:rsidRPr="00D63805">
        <w:lastRenderedPageBreak/>
        <w:t>Introduction</w:t>
      </w:r>
      <w:bookmarkEnd w:id="5"/>
    </w:p>
    <w:p w14:paraId="1068AA06" w14:textId="77777777" w:rsidR="00DD4793" w:rsidRPr="003D6091" w:rsidRDefault="00DD4793" w:rsidP="00F9577A">
      <w:pPr>
        <w:pStyle w:val="Heading2"/>
      </w:pPr>
      <w:bookmarkStart w:id="9" w:name="_Toc487203568"/>
      <w:r w:rsidRPr="003D6091">
        <w:t>Context</w:t>
      </w:r>
      <w:bookmarkEnd w:id="9"/>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0"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10"/>
      <w:r>
        <w:t xml:space="preserve"> decided to perform a risk analysis compliant with ISO 27005 guidance using TRICK services itrust consulting web application of risk assessment. </w:t>
      </w:r>
    </w:p>
    <w:p w14:paraId="74140FD3" w14:textId="77777777" w:rsidR="00DD4793" w:rsidRPr="003D6091" w:rsidRDefault="00DD4793" w:rsidP="00F9577A">
      <w:pPr>
        <w:pStyle w:val="Heading2"/>
      </w:pPr>
      <w:bookmarkStart w:id="11" w:name="_Toc487203569"/>
      <w:r w:rsidRPr="003D6091">
        <w:t>Document objectives</w:t>
      </w:r>
      <w:bookmarkEnd w:id="11"/>
    </w:p>
    <w:p w14:paraId="7465D3F1" w14:textId="5EA1A278" w:rsidR="00C15F67" w:rsidRDefault="00C15F67" w:rsidP="00C15F67">
      <w:pPr>
        <w:pStyle w:val="BodyOfText"/>
      </w:pPr>
      <w:r>
        <w:t xml:space="preserve">The present document presents the published results of the risk assessment performs by </w:t>
      </w:r>
      <w:bookmarkStart w:id="12"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EndPr/>
        <w:sdtContent>
          <w:r>
            <w:t>eomar</w:t>
          </w:r>
        </w:sdtContent>
      </w:sdt>
      <w:bookmarkEnd w:id="12"/>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3" w:name="_Toc487203570"/>
      <w:r w:rsidRPr="003D6091">
        <w:t>Scope</w:t>
      </w:r>
      <w:bookmarkEnd w:id="13"/>
    </w:p>
    <w:p w14:paraId="6C008A31" w14:textId="74CA3380" w:rsidR="00C15F67" w:rsidRPr="008A0C72" w:rsidRDefault="00C15F67" w:rsidP="00C15F67">
      <w:pPr>
        <w:pStyle w:val="BodyOfText"/>
      </w:pPr>
      <w:r w:rsidRPr="008A0C72">
        <w:t>The scope of this risk analysis is</w:t>
      </w:r>
      <w:r>
        <w:t xml:space="preserve"> </w:t>
      </w:r>
      <w:bookmarkStart w:id="14"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EndPr/>
        <w:sdtContent>
          <w:r>
            <w:t>summary of the scope</w:t>
          </w:r>
        </w:sdtContent>
      </w:sdt>
      <w:bookmarkEnd w:id="14"/>
      <w:r w:rsidRPr="008A0C72">
        <w:t>.</w:t>
      </w:r>
    </w:p>
    <w:p w14:paraId="48998EEC" w14:textId="77777777" w:rsidR="00DD4793" w:rsidRPr="003D6091" w:rsidRDefault="00DD4793" w:rsidP="00F9577A">
      <w:pPr>
        <w:pStyle w:val="Heading2"/>
      </w:pPr>
      <w:bookmarkStart w:id="15" w:name="_Toc487203571"/>
      <w:r w:rsidRPr="003D6091">
        <w:t>Audience</w:t>
      </w:r>
      <w:bookmarkEnd w:id="15"/>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6" w:name="_Toc487203572"/>
      <w:r w:rsidRPr="003D6091">
        <w:t>Document structure</w:t>
      </w:r>
      <w:bookmarkEnd w:id="16"/>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7" w:name="_Toc487203573"/>
      <w:r w:rsidRPr="003D6091">
        <w:t>References</w:t>
      </w:r>
      <w:bookmarkEnd w:id="17"/>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8" w:name="_Toc487203574"/>
      <w:r w:rsidRPr="003D6091">
        <w:t>Acronyms</w:t>
      </w:r>
      <w:bookmarkEnd w:id="18"/>
    </w:p>
    <w:tbl>
      <w:tblPr>
        <w:tblStyle w:val="TableCNormal"/>
        <w:tblW w:w="0" w:type="auto"/>
        <w:tblLook w:val="0680" w:firstRow="0" w:lastRow="0" w:firstColumn="1" w:lastColumn="0" w:noHBand="1" w:noVBand="1"/>
      </w:tblPr>
      <w:tblGrid>
        <w:gridCol w:w="1269"/>
        <w:gridCol w:w="8359"/>
      </w:tblGrid>
      <w:tr w:rsidR="00F40F39" w:rsidRPr="003D6091" w14:paraId="092FA7B3"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t>International Organization for Standardization</w:t>
            </w:r>
          </w:p>
        </w:tc>
      </w:tr>
      <w:tr w:rsidR="00F40F39" w:rsidRPr="003D6091" w14:paraId="42A454F5"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t>International Electrotechnical Commission</w:t>
            </w:r>
          </w:p>
        </w:tc>
      </w:tr>
      <w:tr w:rsidR="00F40F39" w:rsidRPr="003D6091" w14:paraId="3DDFA4FE"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 xml:space="preserve">Tool for </w:t>
            </w:r>
            <w:proofErr w:type="spellStart"/>
            <w:r w:rsidRPr="003D6091">
              <w:rPr>
                <w:rStyle w:val="QuoteGB"/>
                <w:i w:val="0"/>
              </w:rPr>
              <w:t>RIsk</w:t>
            </w:r>
            <w:proofErr w:type="spellEnd"/>
            <w:r w:rsidRPr="003D6091">
              <w:rPr>
                <w:rStyle w:val="QuoteGB"/>
                <w:i w:val="0"/>
              </w:rPr>
              <w:t xml:space="preserve">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19" w:name="_Toc487203575"/>
      <w:r w:rsidRPr="003D6091">
        <w:t>Glossary</w:t>
      </w:r>
      <w:bookmarkEnd w:id="19"/>
    </w:p>
    <w:tbl>
      <w:tblPr>
        <w:tblStyle w:val="TableCNormal"/>
        <w:tblW w:w="9648" w:type="dxa"/>
        <w:tblLook w:val="0680" w:firstRow="0" w:lastRow="0" w:firstColumn="1" w:lastColumn="0" w:noHBand="1" w:noVBand="1"/>
      </w:tblPr>
      <w:tblGrid>
        <w:gridCol w:w="2415"/>
        <w:gridCol w:w="7233"/>
      </w:tblGrid>
      <w:tr w:rsidR="00F40F39" w:rsidRPr="003D6091" w14:paraId="29A90A7E"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Coordinated activities to direct and control an organization with regard to risk.</w:t>
            </w:r>
          </w:p>
        </w:tc>
      </w:tr>
      <w:tr w:rsidR="00F40F39" w:rsidRPr="003D6091" w14:paraId="253D8A7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Acceptance of the burden of loss, or benefit of gain from a particular risk.</w:t>
            </w:r>
          </w:p>
        </w:tc>
      </w:tr>
      <w:tr w:rsidR="00F40F39" w:rsidRPr="003D6091" w14:paraId="68CBFE0A"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tool developed by itrust consulting</w:t>
            </w:r>
          </w:p>
        </w:tc>
      </w:tr>
      <w:tr w:rsidR="00F40F39" w:rsidRPr="003D6091" w14:paraId="59188465"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0" w:name="_Toc487203576"/>
      <w:r w:rsidRPr="003D6091">
        <w:lastRenderedPageBreak/>
        <w:t>Methodology</w:t>
      </w:r>
      <w:r w:rsidR="000676C7">
        <w:t xml:space="preserve"> and proceeding</w:t>
      </w:r>
      <w:bookmarkEnd w:id="20"/>
    </w:p>
    <w:p w14:paraId="69A81C85" w14:textId="56AE3C7A" w:rsidR="00986948" w:rsidRDefault="00986948" w:rsidP="00986948">
      <w:pPr>
        <w:pStyle w:val="Heading2"/>
        <w:spacing w:before="330" w:after="210"/>
        <w:ind w:left="585" w:hanging="585"/>
      </w:pPr>
      <w:bookmarkStart w:id="21" w:name="_Toc487203577"/>
      <w:bookmarkStart w:id="22" w:name="_Hlk484810029"/>
      <w:r>
        <w:t>Methodology</w:t>
      </w:r>
      <w:bookmarkEnd w:id="21"/>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2"/>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3" w:name="_Ref484810134"/>
      <w:bookmarkStart w:id="24"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3"/>
      <w:r>
        <w:t>: The risk management process</w:t>
      </w:r>
      <w:bookmarkEnd w:id="24"/>
    </w:p>
    <w:p w14:paraId="79ED3265" w14:textId="4E776278" w:rsidR="002C498C" w:rsidRPr="0044762E" w:rsidRDefault="002C498C" w:rsidP="002C498C">
      <w:pPr>
        <w:pStyle w:val="Heading3"/>
      </w:pPr>
      <w:bookmarkStart w:id="25" w:name="_Toc469588036"/>
      <w:bookmarkStart w:id="26" w:name="_Toc487203578"/>
      <w:r>
        <w:t>Co</w:t>
      </w:r>
      <w:r w:rsidRPr="0044762E">
        <w:t>ntext</w:t>
      </w:r>
      <w:bookmarkEnd w:id="25"/>
      <w:r>
        <w:t xml:space="preserve"> establishment</w:t>
      </w:r>
      <w:bookmarkEnd w:id="26"/>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7" w:name="_Toc469588037"/>
      <w:bookmarkStart w:id="28" w:name="_Toc487203579"/>
      <w:r w:rsidRPr="0044762E">
        <w:t>Risk assessment</w:t>
      </w:r>
      <w:bookmarkEnd w:id="27"/>
      <w:bookmarkEnd w:id="28"/>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29" w:name="_Toc469588038"/>
      <w:bookmarkStart w:id="30" w:name="_Toc487203580"/>
      <w:r w:rsidRPr="0044762E">
        <w:t>Risk identification</w:t>
      </w:r>
      <w:bookmarkEnd w:id="29"/>
      <w:bookmarkEnd w:id="30"/>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1" w:name="_Toc469588039"/>
      <w:bookmarkStart w:id="32" w:name="_Toc487203581"/>
      <w:r w:rsidRPr="0044762E">
        <w:t>Risk analysis</w:t>
      </w:r>
      <w:bookmarkEnd w:id="31"/>
      <w:bookmarkEnd w:id="32"/>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A34C6C">
      <w:pPr>
        <w:pStyle w:val="EnumerationL1"/>
        <w:numPr>
          <w:ilvl w:val="0"/>
          <w:numId w:val="18"/>
        </w:numPr>
      </w:pPr>
      <w:r w:rsidRPr="0044762E">
        <w:t>The choice of a methodology.</w:t>
      </w:r>
      <w:r w:rsidR="00C27660">
        <w:t xml:space="preserve">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3" w:name="_Toc469588040"/>
      <w:bookmarkStart w:id="34" w:name="_Toc487203582"/>
      <w:r w:rsidRPr="0044762E">
        <w:t>Risk e</w:t>
      </w:r>
      <w:r>
        <w:t>val</w:t>
      </w:r>
      <w:r w:rsidRPr="0044762E">
        <w:t>uation</w:t>
      </w:r>
      <w:bookmarkEnd w:id="33"/>
      <w:bookmarkEnd w:id="34"/>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5" w:name="_Toc469588041"/>
      <w:bookmarkStart w:id="36" w:name="_Toc487203583"/>
      <w:r w:rsidRPr="0044762E">
        <w:t>Risk treatment</w:t>
      </w:r>
      <w:bookmarkEnd w:id="35"/>
      <w:bookmarkEnd w:id="36"/>
    </w:p>
    <w:p w14:paraId="7EB3D34B" w14:textId="77777777" w:rsidR="002C498C" w:rsidRPr="009A4C02" w:rsidRDefault="002C498C" w:rsidP="002C498C">
      <w:pPr>
        <w:pStyle w:val="BodyOfText"/>
      </w:pPr>
      <w:r w:rsidRPr="009A4C02">
        <w:t>The risk treatment consists in choosing measures in order to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7" w:name="_Toc469588042"/>
      <w:bookmarkStart w:id="38" w:name="_Toc487203584"/>
      <w:r w:rsidRPr="0044762E">
        <w:t>Risk acceptance</w:t>
      </w:r>
      <w:bookmarkEnd w:id="37"/>
      <w:bookmarkEnd w:id="38"/>
    </w:p>
    <w:p w14:paraId="0EBAFD79" w14:textId="77777777" w:rsidR="002C498C" w:rsidRPr="0044762E" w:rsidRDefault="002C498C" w:rsidP="002C498C">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39" w:name="_Toc487203585"/>
      <w:bookmarkStart w:id="40" w:name="_Hlk484812016"/>
      <w:r>
        <w:lastRenderedPageBreak/>
        <w:t>Proceeding</w:t>
      </w:r>
      <w:r w:rsidR="009133F2">
        <w:t xml:space="preserve"> during the analysis</w:t>
      </w:r>
      <w:bookmarkEnd w:id="39"/>
    </w:p>
    <w:p w14:paraId="0D5078C4" w14:textId="77777777" w:rsidR="00065924" w:rsidRPr="0044762E" w:rsidRDefault="00065924" w:rsidP="00065924">
      <w:pPr>
        <w:pStyle w:val="BodyOfText"/>
      </w:pPr>
      <w:bookmarkStart w:id="41" w:name="_Hlk484812312"/>
      <w:bookmarkEnd w:id="40"/>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t>Organisation name</w:t>
          </w:r>
        </w:sdtContent>
      </w:sdt>
      <w:r w:rsidRPr="0044762E">
        <w:t>, we followed the following process:</w:t>
      </w:r>
    </w:p>
    <w:bookmarkEnd w:id="41"/>
    <w:p w14:paraId="49D99259" w14:textId="5033DD30" w:rsidR="00DD4793" w:rsidRPr="003D6091" w:rsidRDefault="00435369" w:rsidP="00A34C6C">
      <w:pPr>
        <w:pStyle w:val="EnumerationL1"/>
        <w:numPr>
          <w:ilvl w:val="0"/>
          <w:numId w:val="19"/>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2" w:name="ListCollection"/>
      <w:bookmarkEnd w:id="42"/>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3" w:name="_Toc487203586"/>
      <w:r>
        <w:lastRenderedPageBreak/>
        <w:t>Context establishment</w:t>
      </w:r>
      <w:bookmarkEnd w:id="43"/>
    </w:p>
    <w:p w14:paraId="70C21845" w14:textId="3EFBE509" w:rsidR="00DD4793" w:rsidRDefault="001A1B23" w:rsidP="009A4C02">
      <w:pPr>
        <w:pStyle w:val="BodyOfText"/>
      </w:pPr>
      <w:bookmarkStart w:id="44"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5" w:name="_Toc487203587"/>
      <w:bookmarkEnd w:id="44"/>
      <w:r>
        <w:t>General considerations</w:t>
      </w:r>
      <w:bookmarkEnd w:id="45"/>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6" w:name="_Ref472593259"/>
      <w:bookmarkStart w:id="47" w:name="_Toc487203588"/>
      <w:r w:rsidRPr="003D6091">
        <w:t>Basic criteria</w:t>
      </w:r>
      <w:bookmarkEnd w:id="46"/>
      <w:bookmarkEnd w:id="47"/>
    </w:p>
    <w:p w14:paraId="34F8BBCE" w14:textId="1BC3EFEC" w:rsidR="005612BA" w:rsidRPr="003D6091" w:rsidRDefault="001A01A8" w:rsidP="007C61EE">
      <w:pPr>
        <w:pStyle w:val="Heading3"/>
      </w:pPr>
      <w:bookmarkStart w:id="48" w:name="_Toc487203589"/>
      <w:r>
        <w:t>General r</w:t>
      </w:r>
      <w:r w:rsidR="005612BA" w:rsidRPr="003D6091">
        <w:t xml:space="preserve">isk </w:t>
      </w:r>
      <w:r w:rsidR="005612BA">
        <w:t>assessment</w:t>
      </w:r>
      <w:r w:rsidR="005612BA" w:rsidRPr="003D6091">
        <w:t xml:space="preserve"> criteri</w:t>
      </w:r>
      <w:r>
        <w:t>a</w:t>
      </w:r>
      <w:bookmarkEnd w:id="48"/>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49" w:name="_Hlk484873630"/>
      <w:r>
        <w:t>Legal, regulatory and contractual requirements;</w:t>
      </w:r>
    </w:p>
    <w:bookmarkEnd w:id="49"/>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0" w:name="_Ref393109814"/>
      <w:bookmarkStart w:id="51" w:name="_Toc487203590"/>
      <w:r w:rsidRPr="003D6091">
        <w:t>Impact criteri</w:t>
      </w:r>
      <w:bookmarkEnd w:id="50"/>
      <w:r w:rsidR="001A01A8">
        <w:t>a</w:t>
      </w:r>
      <w:bookmarkEnd w:id="51"/>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2" w:name="ImpactList"/>
      <w:bookmarkEnd w:id="52"/>
    </w:p>
    <w:p w14:paraId="245A9905" w14:textId="2F32B2B5" w:rsidR="005612BA" w:rsidRPr="003D6091" w:rsidRDefault="005612BA" w:rsidP="007C61EE">
      <w:pPr>
        <w:pStyle w:val="Heading3"/>
      </w:pPr>
      <w:bookmarkStart w:id="53" w:name="_Ref472593231"/>
      <w:bookmarkStart w:id="54" w:name="_Ref484960999"/>
      <w:bookmarkStart w:id="55" w:name="_Toc487203591"/>
      <w:r w:rsidRPr="003D6091">
        <w:t>Risk acceptance criteri</w:t>
      </w:r>
      <w:bookmarkEnd w:id="53"/>
      <w:r w:rsidR="004B40B8">
        <w:t>a</w:t>
      </w:r>
      <w:bookmarkEnd w:id="54"/>
      <w:bookmarkEnd w:id="55"/>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6" w:name="RiskAcceptance"/>
      <w:bookmarkStart w:id="57" w:name="_Toc487203630"/>
      <w:bookmarkEnd w:id="56"/>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7"/>
    </w:p>
    <w:p w14:paraId="47097018" w14:textId="44B2889C" w:rsidR="005612BA" w:rsidRPr="003D6091" w:rsidRDefault="00B64D32" w:rsidP="00F9577A">
      <w:pPr>
        <w:pStyle w:val="Heading3"/>
      </w:pPr>
      <w:bookmarkStart w:id="58" w:name="_Toc487203592"/>
      <w:r>
        <w:lastRenderedPageBreak/>
        <w:t>Description of the target</w:t>
      </w:r>
      <w:bookmarkEnd w:id="58"/>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59" w:name="Scope"/>
      <w:bookmarkStart w:id="60" w:name="_Toc487203631"/>
      <w:bookmarkEnd w:id="59"/>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0"/>
    </w:p>
    <w:p w14:paraId="280910C5" w14:textId="7A2B98A5" w:rsidR="00DD4793" w:rsidRDefault="00DD4793" w:rsidP="00B64D32">
      <w:pPr>
        <w:pStyle w:val="Heading1"/>
      </w:pPr>
      <w:bookmarkStart w:id="61" w:name="_Ref393109729"/>
      <w:bookmarkStart w:id="62" w:name="_Toc487203593"/>
      <w:r w:rsidRPr="003D6091">
        <w:lastRenderedPageBreak/>
        <w:t xml:space="preserve">Risk </w:t>
      </w:r>
      <w:r w:rsidRPr="005612BA">
        <w:t>assessment</w:t>
      </w:r>
      <w:bookmarkEnd w:id="61"/>
      <w:bookmarkEnd w:id="62"/>
    </w:p>
    <w:p w14:paraId="758BDD9C" w14:textId="7F02F429" w:rsidR="005612BA" w:rsidRDefault="005612BA" w:rsidP="005612BA">
      <w:pPr>
        <w:pStyle w:val="BodyOfText"/>
      </w:pPr>
      <w:bookmarkStart w:id="63"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4" w:name="_Toc487203594"/>
      <w:bookmarkStart w:id="65" w:name="_Hlk484880577"/>
      <w:bookmarkEnd w:id="63"/>
      <w:r>
        <w:t>Risk assessment meetings</w:t>
      </w:r>
      <w:bookmarkEnd w:id="64"/>
    </w:p>
    <w:p w14:paraId="1238F9AC" w14:textId="31781E67" w:rsidR="005612BA" w:rsidRDefault="005612BA" w:rsidP="005612BA">
      <w:pPr>
        <w:pStyle w:val="BodyOfText"/>
      </w:pPr>
      <w:r>
        <w:t xml:space="preserve">The risk assessment has been </w:t>
      </w:r>
      <w:r w:rsidR="00290216">
        <w:t>performed during expert meetings. The following table enumerates the different meetings that had been organised.</w:t>
      </w:r>
    </w:p>
    <w:tbl>
      <w:tblPr>
        <w:tblStyle w:val="TableCNormal"/>
        <w:tblW w:w="0" w:type="auto"/>
        <w:tblLook w:val="06A0" w:firstRow="1" w:lastRow="0" w:firstColumn="1" w:lastColumn="0" w:noHBand="1" w:noVBand="1"/>
      </w:tblPr>
      <w:tblGrid>
        <w:gridCol w:w="1696"/>
        <w:gridCol w:w="5812"/>
        <w:gridCol w:w="2120"/>
      </w:tblGrid>
      <w:tr w:rsidR="005612BA" w14:paraId="6CC8DC0D" w14:textId="77777777" w:rsidTr="00E12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End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placeholder>
                <w:docPart w:val="DefaultPlaceholder_-1854013438"/>
              </w:placeholder>
              <w:date>
                <w:dateFormat w:val="dd/MM/yyyy"/>
                <w:lid w:val="fr-FR"/>
                <w:storeMappedDataAs w:val="dateTime"/>
                <w:calendar w:val="gregorian"/>
              </w:date>
            </w:sdtPr>
            <w:sdtEnd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placeholder>
                <w:docPart w:val="DefaultPlaceholder_-1854013438"/>
              </w:placeholder>
              <w:date>
                <w:dateFormat w:val="dd/MM/yyyy"/>
                <w:lid w:val="fr-FR"/>
                <w:storeMappedDataAs w:val="dateTime"/>
                <w:calendar w:val="gregorian"/>
              </w:date>
            </w:sdtPr>
            <w:sdtEnd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CF6224" w14:paraId="601D2F8D"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EndPr/>
            <w:sdtContent>
              <w:p w14:paraId="35C88AF3" w14:textId="77777777" w:rsidR="00CF6224" w:rsidRPr="005924F2" w:rsidRDefault="00CF6224" w:rsidP="00A34C6C">
                <w:pPr>
                  <w:pStyle w:val="Meeting"/>
                  <w:numPr>
                    <w:ilvl w:val="0"/>
                    <w:numId w:val="2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placeholder>
                <w:docPart w:val="77981FD108A340ED86E72D9525B3F500"/>
              </w:placeholder>
              <w:date>
                <w:dateFormat w:val="dd/MM/yyyy"/>
                <w:lid w:val="fr-FR"/>
                <w:storeMappedDataAs w:val="dateTime"/>
                <w:calendar w:val="gregorian"/>
              </w:date>
            </w:sdtPr>
            <w:sdtEnd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placeholder>
                <w:docPart w:val="77981FD108A340ED86E72D9525B3F500"/>
              </w:placeholder>
              <w:date>
                <w:dateFormat w:val="dd/MM/yyyy"/>
                <w:lid w:val="fr-FR"/>
                <w:storeMappedDataAs w:val="dateTime"/>
                <w:calendar w:val="gregorian"/>
              </w:date>
            </w:sdtPr>
            <w:sdtEnd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CF6224" w14:paraId="093BF010"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EndPr/>
            <w:sdtContent>
              <w:p w14:paraId="44528F28" w14:textId="77777777" w:rsidR="00CF6224" w:rsidRPr="005924F2" w:rsidRDefault="00CF6224" w:rsidP="00A34C6C">
                <w:pPr>
                  <w:pStyle w:val="Meeting"/>
                  <w:numPr>
                    <w:ilvl w:val="0"/>
                    <w:numId w:val="2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placeholder>
                <w:docPart w:val="BE9B622DFB2443378C0A08FE494C2AE5"/>
              </w:placeholder>
              <w:date>
                <w:dateFormat w:val="dd/MM/yyyy"/>
                <w:lid w:val="fr-FR"/>
                <w:storeMappedDataAs w:val="dateTime"/>
                <w:calendar w:val="gregorian"/>
              </w:date>
            </w:sdtPr>
            <w:sdtEnd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placeholder>
                <w:docPart w:val="BE9B622DFB2443378C0A08FE494C2AE5"/>
              </w:placeholder>
              <w:date>
                <w:dateFormat w:val="dd/MM/yyyy"/>
                <w:lid w:val="fr-FR"/>
                <w:storeMappedDataAs w:val="dateTime"/>
                <w:calendar w:val="gregorian"/>
              </w:date>
            </w:sdtPr>
            <w:sdtEnd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16CF89CD" w14:textId="7BA5F5E8" w:rsidR="005612BA" w:rsidRDefault="00290216" w:rsidP="00290216">
      <w:pPr>
        <w:pStyle w:val="Caption"/>
      </w:pPr>
      <w:bookmarkStart w:id="66"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6"/>
    </w:p>
    <w:p w14:paraId="7E50AA28" w14:textId="77777777" w:rsidR="00290216" w:rsidRPr="00A2701D" w:rsidRDefault="00290216" w:rsidP="00E644D5">
      <w:pPr>
        <w:pStyle w:val="Heading2"/>
      </w:pPr>
      <w:bookmarkStart w:id="67" w:name="_Toc487203595"/>
      <w:bookmarkEnd w:id="65"/>
      <w:r w:rsidRPr="00A2701D">
        <w:t>Risk identification</w:t>
      </w:r>
      <w:bookmarkEnd w:id="67"/>
    </w:p>
    <w:p w14:paraId="779CC6A6" w14:textId="77777777" w:rsidR="00290216" w:rsidRPr="00A2701D" w:rsidRDefault="00290216" w:rsidP="00290216">
      <w:pPr>
        <w:pStyle w:val="BodyOfText"/>
      </w:pPr>
      <w:bookmarkStart w:id="68"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69" w:name="_Ref484964695"/>
      <w:bookmarkStart w:id="70" w:name="_Toc487203596"/>
      <w:bookmarkEnd w:id="68"/>
      <w:r>
        <w:t>Assets identification</w:t>
      </w:r>
      <w:bookmarkEnd w:id="69"/>
      <w:bookmarkEnd w:id="70"/>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1" w:name="Asset"/>
      <w:bookmarkStart w:id="72" w:name="_Toc487203633"/>
      <w:bookmarkEnd w:id="71"/>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2"/>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3" w:name="AssetNotSelected"/>
      <w:bookmarkStart w:id="74" w:name="_Toc487203634"/>
      <w:bookmarkEnd w:id="73"/>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4"/>
    </w:p>
    <w:p w14:paraId="680CC367" w14:textId="708F5FFA" w:rsidR="00290216" w:rsidRDefault="00290216" w:rsidP="00E644D5">
      <w:pPr>
        <w:pStyle w:val="Heading3"/>
      </w:pPr>
      <w:bookmarkStart w:id="75" w:name="_Toc487203597"/>
      <w:bookmarkStart w:id="76" w:name="_Hlk484880816"/>
      <w:r>
        <w:t>Brainstorming</w:t>
      </w:r>
      <w:bookmarkEnd w:id="75"/>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pPr>
      <w:r>
        <w:t>The following scale has been used to express the exposition of the scope of the risk analysis:</w:t>
      </w:r>
    </w:p>
    <w:tbl>
      <w:tblPr>
        <w:tblStyle w:val="TableCNormal"/>
        <w:tblW w:w="3526" w:type="dxa"/>
        <w:jc w:val="center"/>
        <w:tblLook w:val="0620" w:firstRow="1" w:lastRow="0" w:firstColumn="0" w:lastColumn="0" w:noHBand="1" w:noVBand="1"/>
      </w:tblPr>
      <w:tblGrid>
        <w:gridCol w:w="1055"/>
        <w:gridCol w:w="2471"/>
      </w:tblGrid>
      <w:tr w:rsidR="00D614D2" w:rsidRPr="002B0E76" w14:paraId="42126D6C" w14:textId="77777777" w:rsidTr="00E128FF">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E128FF">
        <w:trPr>
          <w:trHeight w:val="327"/>
          <w:jc w:val="center"/>
        </w:trPr>
        <w:tc>
          <w:tcPr>
            <w:tcW w:w="1055" w:type="dxa"/>
            <w:noWrap/>
            <w:hideMark/>
          </w:tcPr>
          <w:p w14:paraId="57FC9961" w14:textId="1B0F5CC4" w:rsidR="00D614D2" w:rsidRPr="002B0E76" w:rsidRDefault="00D614D2" w:rsidP="00920C9A">
            <w:pPr>
              <w:pStyle w:val="TabText1"/>
              <w:jc w:val="center"/>
            </w:pPr>
            <w:r w:rsidRPr="002B0E76">
              <w:t>Symbol</w:t>
            </w:r>
          </w:p>
        </w:tc>
        <w:tc>
          <w:tcPr>
            <w:tcW w:w="2471" w:type="dxa"/>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E128FF">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E128FF">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E128FF">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E128FF">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E128FF">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pPr>
      <w:bookmarkStart w:id="77" w:name="_Ref484880899"/>
      <w:bookmarkStart w:id="78"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7"/>
      <w:r>
        <w:t>: Risk exposure levels</w:t>
      </w:r>
      <w:bookmarkEnd w:id="78"/>
    </w:p>
    <w:p w14:paraId="7ED52211" w14:textId="0EB79447" w:rsidR="00DD4793" w:rsidRPr="003D6091" w:rsidRDefault="00DD4793" w:rsidP="00E644D5">
      <w:pPr>
        <w:pStyle w:val="Heading3"/>
      </w:pPr>
      <w:bookmarkStart w:id="79" w:name="_Ref393109685"/>
      <w:bookmarkStart w:id="80" w:name="_Toc487203598"/>
      <w:bookmarkEnd w:id="76"/>
      <w:r w:rsidRPr="003D6091">
        <w:t xml:space="preserve">Threats </w:t>
      </w:r>
      <w:r w:rsidR="005D5980">
        <w:t>expos</w:t>
      </w:r>
      <w:r w:rsidR="0087684B">
        <w:t>ure</w:t>
      </w:r>
      <w:r w:rsidR="005D5980">
        <w:t xml:space="preserve"> </w:t>
      </w:r>
      <w:r w:rsidRPr="003D6091">
        <w:t>mapping</w:t>
      </w:r>
      <w:bookmarkEnd w:id="79"/>
      <w:bookmarkEnd w:id="80"/>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1" w:name="Threat"/>
      <w:bookmarkStart w:id="82" w:name="_Toc487203636"/>
      <w:bookmarkEnd w:id="81"/>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2"/>
    </w:p>
    <w:p w14:paraId="31C38DE9" w14:textId="0DAE75F0" w:rsidR="00DD4793" w:rsidRPr="003D6091" w:rsidRDefault="005D5980" w:rsidP="00E644D5">
      <w:pPr>
        <w:pStyle w:val="Heading3"/>
      </w:pPr>
      <w:bookmarkStart w:id="83" w:name="_Ref393109789"/>
      <w:bookmarkStart w:id="84" w:name="_Ref484964739"/>
      <w:bookmarkStart w:id="85" w:name="_Toc487203599"/>
      <w:r>
        <w:t>V</w:t>
      </w:r>
      <w:r w:rsidR="00DD4793" w:rsidRPr="003D6091">
        <w:t>ulnerabilities</w:t>
      </w:r>
      <w:bookmarkEnd w:id="83"/>
      <w:r>
        <w:t xml:space="preserve"> expos</w:t>
      </w:r>
      <w:r w:rsidR="0087684B">
        <w:t>ure</w:t>
      </w:r>
      <w:r>
        <w:t xml:space="preserve"> mapping</w:t>
      </w:r>
      <w:bookmarkEnd w:id="84"/>
      <w:bookmarkEnd w:id="85"/>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6" w:name="Vul"/>
      <w:bookmarkStart w:id="87" w:name="_Toc487203637"/>
      <w:bookmarkEnd w:id="86"/>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7"/>
    </w:p>
    <w:p w14:paraId="02EFEE65" w14:textId="412229D3" w:rsidR="00DD4793" w:rsidRPr="003D6091" w:rsidRDefault="00DD4793" w:rsidP="00E644D5">
      <w:pPr>
        <w:pStyle w:val="Heading3"/>
      </w:pPr>
      <w:bookmarkStart w:id="88" w:name="_Ref484964928"/>
      <w:bookmarkStart w:id="89" w:name="_Toc487203600"/>
      <w:r w:rsidRPr="003D6091">
        <w:t xml:space="preserve">Risk </w:t>
      </w:r>
      <w:r w:rsidR="005D5980">
        <w:t>expos</w:t>
      </w:r>
      <w:r w:rsidR="004F2860">
        <w:t>ure</w:t>
      </w:r>
      <w:r w:rsidR="005D5980">
        <w:t xml:space="preserve"> mapping</w:t>
      </w:r>
      <w:bookmarkEnd w:id="88"/>
      <w:bookmarkEnd w:id="89"/>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3DF7FC92" w:rsidR="00DD4793" w:rsidRDefault="00DD4793" w:rsidP="006A0A51">
      <w:pPr>
        <w:pStyle w:val="Caption"/>
      </w:pPr>
      <w:bookmarkStart w:id="90" w:name="Risk"/>
      <w:bookmarkStart w:id="91" w:name="_Toc487203638"/>
      <w:bookmarkEnd w:id="90"/>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xml:space="preserve">: Risk </w:t>
      </w:r>
      <w:bookmarkEnd w:id="91"/>
      <w:r w:rsidR="006A0A51" w:rsidRPr="003D6091">
        <w:t>exposure estimation</w:t>
      </w:r>
    </w:p>
    <w:p w14:paraId="53BBB7BD" w14:textId="4990B287" w:rsidR="00DD4793" w:rsidRPr="009432D1" w:rsidRDefault="00DD4793" w:rsidP="00E644D5">
      <w:pPr>
        <w:pStyle w:val="Heading2"/>
      </w:pPr>
      <w:bookmarkStart w:id="92" w:name="_Ref484964888"/>
      <w:bookmarkStart w:id="93" w:name="_Toc487203601"/>
      <w:r w:rsidRPr="009432D1">
        <w:t>Risk analysis</w:t>
      </w:r>
      <w:bookmarkEnd w:id="92"/>
      <w:bookmarkEnd w:id="93"/>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A34C6C">
      <w:pPr>
        <w:pStyle w:val="EnumerationL1"/>
        <w:numPr>
          <w:ilvl w:val="0"/>
          <w:numId w:val="2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4" w:name="_Ref484964979"/>
      <w:bookmarkStart w:id="95" w:name="_Toc487203602"/>
      <w:bookmarkStart w:id="96" w:name="_Hlk484881515"/>
      <w:r>
        <w:t xml:space="preserve">Risk scenarios and likelihood </w:t>
      </w:r>
      <w:r w:rsidR="004D7138">
        <w:t>&amp;</w:t>
      </w:r>
      <w:r>
        <w:t xml:space="preserve"> impact scales</w:t>
      </w:r>
      <w:bookmarkEnd w:id="94"/>
      <w:bookmarkEnd w:id="95"/>
    </w:p>
    <w:bookmarkEnd w:id="96"/>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w:t>
      </w:r>
      <w:r w:rsidRPr="0044762E">
        <w:lastRenderedPageBreak/>
        <w:t xml:space="preserve">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7" w:name="Scenario"/>
      <w:bookmarkStart w:id="98" w:name="_Toc487203639"/>
      <w:bookmarkEnd w:id="97"/>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8"/>
    </w:p>
    <w:p w14:paraId="4EC2F028" w14:textId="37BE1212" w:rsidR="00DD4793" w:rsidRPr="003D6091" w:rsidRDefault="003517EC" w:rsidP="00714B91">
      <w:pPr>
        <w:pStyle w:val="BodyOfText"/>
      </w:pPr>
      <w:r w:rsidRPr="00AA4D5F">
        <w:rPr>
          <w:highlight w:val="yellow"/>
        </w:rPr>
        <w:t>For each scenario, the consultant in collaboration with business line responsible will assess the qualitative perception of impact and of likelihood of the scenarios for the organisation to estimate the identified risk. The following tables present the likelihood and impact scales used</w:t>
      </w:r>
      <w:r w:rsidR="002803A9">
        <w:t>.</w:t>
      </w:r>
    </w:p>
    <w:p w14:paraId="3F4E655F" w14:textId="7E556D8C" w:rsidR="00CA5434" w:rsidRPr="003D6091" w:rsidRDefault="00DD4793" w:rsidP="008F331A">
      <w:pPr>
        <w:pStyle w:val="Caption"/>
      </w:pPr>
      <w:bookmarkStart w:id="99" w:name="Proba"/>
      <w:bookmarkStart w:id="100" w:name="_Toc487203640"/>
      <w:bookmarkEnd w:id="99"/>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0"/>
    </w:p>
    <w:p w14:paraId="6825C6F2" w14:textId="215D323F" w:rsidR="00DD4793" w:rsidRDefault="00DD4793" w:rsidP="00714B91">
      <w:pPr>
        <w:pStyle w:val="Caption"/>
      </w:pPr>
      <w:bookmarkStart w:id="101" w:name="Impact"/>
      <w:bookmarkStart w:id="102" w:name="_Toc487203641"/>
      <w:bookmarkEnd w:id="101"/>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2"/>
    </w:p>
    <w:p w14:paraId="79323D03" w14:textId="2FBD9468" w:rsidR="00E80C3E" w:rsidRDefault="00FB51A5" w:rsidP="00E80C3E">
      <w:pPr>
        <w:pStyle w:val="Heading3"/>
      </w:pPr>
      <w:bookmarkStart w:id="103" w:name="_Ref484965016"/>
      <w:bookmarkStart w:id="104" w:name="_Toc487203603"/>
      <w:r>
        <w:t>Overview of the r</w:t>
      </w:r>
      <w:r w:rsidR="00831C45">
        <w:t xml:space="preserve">isk </w:t>
      </w:r>
      <w:r>
        <w:t>analysis results</w:t>
      </w:r>
      <w:bookmarkEnd w:id="103"/>
      <w:bookmarkEnd w:id="104"/>
    </w:p>
    <w:p w14:paraId="19F939EC" w14:textId="3932EDF1" w:rsidR="009344A0" w:rsidRDefault="00C06404" w:rsidP="009344A0">
      <w:pPr>
        <w:pStyle w:val="BodyOfText"/>
      </w:pPr>
      <w:r>
        <w:t>The</w:t>
      </w:r>
      <w:r w:rsidR="00624729">
        <w:t xml:space="preserve"> risk </w:t>
      </w:r>
      <w:r>
        <w:t xml:space="preserve">analysis results </w:t>
      </w:r>
      <w:r w:rsidR="00D43EDF">
        <w:t>are</w:t>
      </w:r>
      <w:r>
        <w:t xml:space="preserve"> illustrated in the following risk </w:t>
      </w:r>
      <w:r w:rsidR="00624729">
        <w:t>heat map. This map</w:t>
      </w:r>
      <w:r w:rsidR="008C4520">
        <w:t xml:space="preserve"> </w:t>
      </w:r>
      <w:r w:rsidR="001B30E9">
        <w:t>depicts</w:t>
      </w:r>
      <w:r>
        <w:t xml:space="preserve"> </w:t>
      </w:r>
      <w:r w:rsidR="00275889">
        <w:t xml:space="preserve">for each risk sector </w:t>
      </w:r>
      <w:r w:rsidR="00D43EDF">
        <w:t xml:space="preserve">defined by a certain </w:t>
      </w:r>
      <w:r w:rsidR="00275889">
        <w:t>qualitative level of impact and likelihood, how many asset</w:t>
      </w:r>
      <w:r w:rsidR="001A4394">
        <w:t>s</w:t>
      </w:r>
      <w:r w:rsidR="00275889">
        <w:t xml:space="preserve"> are </w:t>
      </w:r>
      <w:r w:rsidR="001A4394">
        <w:t xml:space="preserve">part of. The detail for each asset of the risk analysis in terms of impact level, likelihood level and </w:t>
      </w:r>
      <w:r w:rsidR="00FB51A5">
        <w:t>description of the assessment</w:t>
      </w:r>
      <w:r w:rsidR="001A4394">
        <w:t xml:space="preserve"> is </w:t>
      </w:r>
      <w:r w:rsidR="00FB51A5">
        <w:t xml:space="preserve">enclosed in the </w:t>
      </w:r>
      <w:r w:rsidR="00FB51A5">
        <w:fldChar w:fldCharType="begin"/>
      </w:r>
      <w:r w:rsidR="00FB51A5">
        <w:instrText xml:space="preserve"> REF _Ref484957701 \h  \* MERGEFORMAT </w:instrText>
      </w:r>
      <w:r w:rsidR="00FB51A5">
        <w:fldChar w:fldCharType="separate"/>
      </w:r>
      <w:r w:rsidR="0092762D" w:rsidRPr="003D6091">
        <w:t xml:space="preserve">Annex </w:t>
      </w:r>
      <w:r w:rsidR="0092762D">
        <w:t xml:space="preserve">A: </w:t>
      </w:r>
      <w:r w:rsidR="0092762D" w:rsidRPr="0092762D">
        <w:rPr>
          <w:i/>
        </w:rPr>
        <w:t>Details of the risk analysis</w:t>
      </w:r>
      <w:r w:rsidR="00FB51A5">
        <w:fldChar w:fldCharType="end"/>
      </w:r>
      <w:r w:rsidR="00FB51A5">
        <w:t>.</w:t>
      </w:r>
    </w:p>
    <w:p w14:paraId="235AB700" w14:textId="5135199C" w:rsidR="008C4520" w:rsidRDefault="008C4520" w:rsidP="008C4520">
      <w:pPr>
        <w:pStyle w:val="Caption"/>
      </w:pPr>
      <w:bookmarkStart w:id="105" w:name="RiskHeatMap"/>
      <w:bookmarkStart w:id="106" w:name="_Toc472584744"/>
      <w:bookmarkStart w:id="107" w:name="_Toc487203622"/>
      <w:bookmarkEnd w:id="105"/>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6"/>
      <w:bookmarkEnd w:id="107"/>
    </w:p>
    <w:p w14:paraId="66FEE8F1" w14:textId="4D9438C2" w:rsidR="009344A0" w:rsidRPr="0044762E" w:rsidRDefault="00A76B27" w:rsidP="005842B3">
      <w:pPr>
        <w:pStyle w:val="Heading3"/>
      </w:pPr>
      <w:bookmarkStart w:id="108" w:name="_Toc469588066"/>
      <w:bookmarkStart w:id="109" w:name="_Ref483566571"/>
      <w:bookmarkStart w:id="110" w:name="_Ref484965019"/>
      <w:bookmarkStart w:id="111" w:name="_Toc487203604"/>
      <w:bookmarkStart w:id="112" w:name="_Hlk484881983"/>
      <w:r>
        <w:t>Ty</w:t>
      </w:r>
      <w:r w:rsidR="005842B3">
        <w:t xml:space="preserve">pology </w:t>
      </w:r>
      <w:r w:rsidR="009344A0" w:rsidRPr="0044762E">
        <w:t>of estimated risks</w:t>
      </w:r>
      <w:bookmarkEnd w:id="108"/>
      <w:bookmarkEnd w:id="109"/>
      <w:bookmarkEnd w:id="110"/>
      <w:bookmarkEnd w:id="111"/>
    </w:p>
    <w:bookmarkEnd w:id="112"/>
    <w:p w14:paraId="4F210938" w14:textId="20DF52A0" w:rsidR="004342C5" w:rsidRPr="004342C5" w:rsidRDefault="004342C5" w:rsidP="004342C5">
      <w:r w:rsidRPr="004342C5">
        <w:t>This section includes figures that illustrate which assets and asset types are most exposed to risks (</w:t>
      </w:r>
      <w:r w:rsidR="006670D7">
        <w:fldChar w:fldCharType="begin"/>
      </w:r>
      <w:r w:rsidR="006670D7">
        <w:instrText xml:space="preserve"> REF _Ref484883209 \h </w:instrText>
      </w:r>
      <w:r w:rsidR="006670D7">
        <w:fldChar w:fldCharType="separate"/>
      </w:r>
      <w:r w:rsidR="0092762D" w:rsidRPr="003D6091">
        <w:t xml:space="preserve">Figure </w:t>
      </w:r>
      <w:r w:rsidR="0092762D">
        <w:rPr>
          <w:noProof/>
        </w:rPr>
        <w:t>3</w:t>
      </w:r>
      <w:r w:rsidR="006670D7">
        <w:fldChar w:fldCharType="end"/>
      </w:r>
      <w:r w:rsidR="006670D7">
        <w:t xml:space="preserve"> and </w:t>
      </w:r>
      <w:r w:rsidR="006670D7">
        <w:fldChar w:fldCharType="begin"/>
      </w:r>
      <w:r w:rsidR="006670D7">
        <w:instrText xml:space="preserve"> REF _Ref484883233 \h </w:instrText>
      </w:r>
      <w:r w:rsidR="006670D7">
        <w:fldChar w:fldCharType="separate"/>
      </w:r>
      <w:r w:rsidR="0092762D" w:rsidRPr="003D6091">
        <w:t xml:space="preserve">Figure </w:t>
      </w:r>
      <w:r w:rsidR="0092762D">
        <w:rPr>
          <w:noProof/>
        </w:rPr>
        <w:t>4</w:t>
      </w:r>
      <w:r w:rsidR="006670D7">
        <w:fldChar w:fldCharType="end"/>
      </w:r>
      <w:r w:rsidRPr="004342C5">
        <w:t>) and from which risk scenarios and risk scenario types most risks are resulting from (</w:t>
      </w:r>
      <w:r w:rsidR="006670D7">
        <w:fldChar w:fldCharType="begin"/>
      </w:r>
      <w:r w:rsidR="006670D7">
        <w:instrText xml:space="preserve"> REF _Ref393267942 \h </w:instrText>
      </w:r>
      <w:r w:rsidR="006670D7">
        <w:fldChar w:fldCharType="separate"/>
      </w:r>
      <w:r w:rsidR="0092762D" w:rsidRPr="003D6091">
        <w:t xml:space="preserve">Figure </w:t>
      </w:r>
      <w:r w:rsidR="0092762D">
        <w:rPr>
          <w:noProof/>
        </w:rPr>
        <w:t>5</w:t>
      </w:r>
      <w:r w:rsidR="006670D7">
        <w:fldChar w:fldCharType="end"/>
      </w:r>
      <w:r w:rsidR="006670D7">
        <w:t xml:space="preserve"> and </w:t>
      </w:r>
      <w:r w:rsidR="006670D7">
        <w:fldChar w:fldCharType="begin"/>
      </w:r>
      <w:r w:rsidR="006670D7">
        <w:instrText xml:space="preserve"> REF _Ref393267946 \h </w:instrText>
      </w:r>
      <w:r w:rsidR="006670D7">
        <w:fldChar w:fldCharType="separate"/>
      </w:r>
      <w:r w:rsidR="0092762D" w:rsidRPr="003D6091">
        <w:t xml:space="preserve">Figure </w:t>
      </w:r>
      <w:r w:rsidR="0092762D">
        <w:rPr>
          <w:noProof/>
        </w:rPr>
        <w:t>6</w:t>
      </w:r>
      <w:r w:rsidR="006670D7">
        <w:fldChar w:fldCharType="end"/>
      </w:r>
      <w:r w:rsidRPr="004342C5">
        <w:t>).</w:t>
      </w:r>
    </w:p>
    <w:p w14:paraId="11A75EAE" w14:textId="222AA472" w:rsidR="004D7138" w:rsidRPr="003D6091" w:rsidRDefault="002803A9" w:rsidP="001D4FD0">
      <w:pPr>
        <w:jc w:val="center"/>
      </w:pPr>
      <w:bookmarkStart w:id="113"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3"/>
    </w:p>
    <w:p w14:paraId="5CE8069C" w14:textId="473A48A5" w:rsidR="004D7138" w:rsidRPr="003D6091" w:rsidRDefault="004D7138" w:rsidP="004D7138">
      <w:pPr>
        <w:pStyle w:val="Caption"/>
      </w:pPr>
      <w:bookmarkStart w:id="114" w:name="_Ref484883209"/>
      <w:bookmarkStart w:id="115"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4"/>
      <w:r w:rsidRPr="003D6091">
        <w:t xml:space="preserve">: </w:t>
      </w:r>
      <w:r w:rsidR="001D4FD0">
        <w:t>Number of risks by</w:t>
      </w:r>
      <w:r w:rsidR="002803A9">
        <w:t xml:space="preserve"> asset</w:t>
      </w:r>
      <w:bookmarkEnd w:id="115"/>
    </w:p>
    <w:p w14:paraId="4C5280DD" w14:textId="5DC3C3DF" w:rsidR="004D7138" w:rsidRPr="003D6091" w:rsidRDefault="002803A9" w:rsidP="001D4FD0">
      <w:pPr>
        <w:jc w:val="center"/>
      </w:pPr>
      <w:bookmarkStart w:id="116"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6"/>
    </w:p>
    <w:p w14:paraId="1426713C" w14:textId="76F085F3" w:rsidR="004D7138" w:rsidRPr="003D6091" w:rsidRDefault="004D7138" w:rsidP="004D7138">
      <w:pPr>
        <w:pStyle w:val="Caption"/>
      </w:pPr>
      <w:bookmarkStart w:id="117" w:name="_Ref484883233"/>
      <w:bookmarkStart w:id="118" w:name="_Ref484883221"/>
      <w:bookmarkStart w:id="119"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7"/>
      <w:r w:rsidRPr="003D6091">
        <w:t xml:space="preserve">: </w:t>
      </w:r>
      <w:r w:rsidR="002803A9">
        <w:t>Number of risks by asset type</w:t>
      </w:r>
      <w:bookmarkEnd w:id="118"/>
      <w:bookmarkEnd w:id="119"/>
    </w:p>
    <w:p w14:paraId="21D2C132" w14:textId="6EB8750C" w:rsidR="004D7138" w:rsidRPr="003D6091" w:rsidRDefault="002803A9" w:rsidP="004D7138">
      <w:pPr>
        <w:jc w:val="center"/>
      </w:pPr>
      <w:bookmarkStart w:id="120"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0"/>
    </w:p>
    <w:p w14:paraId="2D4A700F" w14:textId="32C69171" w:rsidR="004D7138" w:rsidRPr="003D6091" w:rsidRDefault="004D7138" w:rsidP="004D7138">
      <w:pPr>
        <w:pStyle w:val="Caption"/>
      </w:pPr>
      <w:bookmarkStart w:id="121" w:name="_Ref393267942"/>
      <w:bookmarkStart w:id="122"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1"/>
      <w:r w:rsidRPr="003D6091">
        <w:t xml:space="preserve">: </w:t>
      </w:r>
      <w:r w:rsidR="002803A9">
        <w:t>Number of risks by risk scenario</w:t>
      </w:r>
      <w:bookmarkEnd w:id="122"/>
    </w:p>
    <w:p w14:paraId="1BB9C193" w14:textId="1ECD3C43" w:rsidR="004D7138" w:rsidRPr="003D6091" w:rsidRDefault="00E65A59" w:rsidP="004D7138">
      <w:pPr>
        <w:jc w:val="center"/>
      </w:pPr>
      <w:bookmarkStart w:id="123"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3"/>
    </w:p>
    <w:p w14:paraId="4043DAE0" w14:textId="6E60220D" w:rsidR="004D7138" w:rsidRPr="003D6091" w:rsidRDefault="004D7138" w:rsidP="004D7138">
      <w:pPr>
        <w:pStyle w:val="Caption"/>
      </w:pPr>
      <w:bookmarkStart w:id="124" w:name="_Ref393267946"/>
      <w:bookmarkStart w:id="125"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4"/>
      <w:r w:rsidRPr="003D6091">
        <w:t xml:space="preserve">: </w:t>
      </w:r>
      <w:r w:rsidR="00E65A59">
        <w:t>Number of risks by risk scenario type</w:t>
      </w:r>
      <w:bookmarkEnd w:id="125"/>
    </w:p>
    <w:p w14:paraId="1877CBDC" w14:textId="546E0541" w:rsidR="004D7138" w:rsidRDefault="004D7138" w:rsidP="00ED7F26">
      <w:pPr>
        <w:pStyle w:val="Heading2"/>
      </w:pPr>
      <w:bookmarkStart w:id="126" w:name="_Toc487203605"/>
      <w:bookmarkStart w:id="127" w:name="_Hlk484960930"/>
      <w:r>
        <w:t>Risk evaluation</w:t>
      </w:r>
      <w:bookmarkEnd w:id="126"/>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8" w:name="_Toc487203606"/>
      <w:bookmarkEnd w:id="127"/>
      <w:r w:rsidRPr="003D6091">
        <w:lastRenderedPageBreak/>
        <w:t xml:space="preserve">Risk </w:t>
      </w:r>
      <w:r w:rsidRPr="00ED7F26">
        <w:t>treatment</w:t>
      </w:r>
      <w:bookmarkEnd w:id="128"/>
    </w:p>
    <w:p w14:paraId="434E09FE" w14:textId="293F0A79" w:rsidR="0088646B" w:rsidRDefault="0088646B" w:rsidP="0088646B">
      <w:pPr>
        <w:pStyle w:val="BodyOfText"/>
        <w:rPr>
          <w:shd w:val="clear" w:color="auto" w:fill="FFFFFF"/>
        </w:rPr>
      </w:pPr>
      <w:bookmarkStart w:id="129"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w:t>
      </w:r>
      <w:proofErr w:type="gramStart"/>
      <w:r w:rsidR="00215BCC">
        <w:t>an</w:t>
      </w:r>
      <w:proofErr w:type="gramEnd"/>
      <w:r w:rsidR="00215BCC">
        <w:t xml:space="preserve">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0" w:name="_Toc487203607"/>
      <w:bookmarkStart w:id="131" w:name="_Hlk484961375"/>
      <w:bookmarkEnd w:id="129"/>
      <w:r>
        <w:t>Summary of treatment plan</w:t>
      </w:r>
      <w:bookmarkEnd w:id="130"/>
    </w:p>
    <w:p w14:paraId="2C734ED2" w14:textId="35295EFB" w:rsidR="006A3020" w:rsidRPr="006A3020" w:rsidRDefault="00B720B5" w:rsidP="00D85FCA">
      <w:pPr>
        <w:pStyle w:val="BodyOfText"/>
        <w:spacing w:before="160"/>
      </w:pPr>
      <w:bookmarkStart w:id="132" w:name="_Hlk484961390"/>
      <w:bookmarkEnd w:id="131"/>
      <w:r>
        <w:t xml:space="preserve">The table below gives the summary of the main </w:t>
      </w:r>
      <w:r w:rsidR="00D00773">
        <w:t>characteristic of the treatment plan for each phase. The table</w:t>
      </w:r>
      <w:r w:rsidR="001A374E">
        <w:t xml:space="preserve"> described</w:t>
      </w:r>
      <w:r w:rsidR="0002085A">
        <w:t xml:space="preserve"> </w:t>
      </w:r>
      <w:r w:rsidR="00D00773">
        <w:t xml:space="preserve">for each phase </w:t>
      </w:r>
      <w:r w:rsidR="0002085A">
        <w:t xml:space="preserve">the following </w:t>
      </w:r>
      <w:r w:rsidR="00895584">
        <w:t>information</w:t>
      </w:r>
      <w:r w:rsidR="006A3020">
        <w:t>:</w:t>
      </w:r>
    </w:p>
    <w:bookmarkEnd w:id="132"/>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3"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3"/>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4"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rPr>
        <w:t>0</w:t>
      </w:r>
      <w:r w:rsidR="00542093">
        <w:rPr>
          <w:highlight w:val="yellow"/>
        </w:rPr>
        <w:fldChar w:fldCharType="end"/>
      </w:r>
      <w:r>
        <w:t> </w:t>
      </w:r>
      <w:r w:rsidRPr="0044762E">
        <w:t xml:space="preserve">€ and an internal man-day costs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4"/>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5" w:name="Summary"/>
      <w:bookmarkStart w:id="136" w:name="_Toc487203642"/>
      <w:bookmarkEnd w:id="135"/>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6"/>
    </w:p>
    <w:p w14:paraId="68AB525D" w14:textId="77777777" w:rsidR="00F51988" w:rsidRPr="003D6091" w:rsidRDefault="00F51988" w:rsidP="00791327">
      <w:pPr>
        <w:pStyle w:val="Heading2"/>
      </w:pPr>
      <w:bookmarkStart w:id="137" w:name="_Toc487203608"/>
      <w:r w:rsidRPr="003D6091">
        <w:t>Detailed risk treatment plan</w:t>
      </w:r>
      <w:bookmarkEnd w:id="137"/>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w:t>
      </w:r>
      <w:r w:rsidRPr="003D6091">
        <w:rPr>
          <w:shd w:val="clear" w:color="auto" w:fill="FFFFFF"/>
        </w:rPr>
        <w:lastRenderedPageBreak/>
        <w:t>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8" w:name="ActionPlan"/>
      <w:bookmarkStart w:id="139" w:name="_Toc487203643"/>
      <w:bookmarkEnd w:id="138"/>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39"/>
    </w:p>
    <w:p w14:paraId="78D22926" w14:textId="68CA7FF3" w:rsidR="00F51988" w:rsidRDefault="00A35375" w:rsidP="00791327">
      <w:pPr>
        <w:pStyle w:val="Heading1"/>
      </w:pPr>
      <w:bookmarkStart w:id="140" w:name="_Toc487203609"/>
      <w:bookmarkStart w:id="141" w:name="_Hlk484961833"/>
      <w:r>
        <w:lastRenderedPageBreak/>
        <w:t>Risk acceptance</w:t>
      </w:r>
      <w:bookmarkEnd w:id="140"/>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2" w:name="_Toc487203610"/>
      <w:r>
        <w:t>Feedback loop</w:t>
      </w:r>
      <w:r w:rsidR="00CF5FEA">
        <w:t>s</w:t>
      </w:r>
      <w:r w:rsidR="003C1ACB">
        <w:t xml:space="preserve"> of risk assessment process</w:t>
      </w:r>
      <w:bookmarkEnd w:id="142"/>
    </w:p>
    <w:p w14:paraId="55B8B1C3" w14:textId="455C8A35" w:rsidR="00F51988" w:rsidRDefault="00A35375" w:rsidP="00A35375">
      <w:pPr>
        <w:pStyle w:val="Heading2"/>
      </w:pPr>
      <w:bookmarkStart w:id="143" w:name="_Toc487203611"/>
      <w:r>
        <w:t>Risk communication</w:t>
      </w:r>
      <w:bookmarkEnd w:id="143"/>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4" w:name="_Toc487203612"/>
      <w:r>
        <w:t>Risk monitoring and review</w:t>
      </w:r>
      <w:bookmarkEnd w:id="144"/>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5" w:name="_Ref484964824"/>
      <w:bookmarkStart w:id="146" w:name="_Toc487203613"/>
      <w:bookmarkEnd w:id="141"/>
      <w:r>
        <w:lastRenderedPageBreak/>
        <w:t>I</w:t>
      </w:r>
      <w:r w:rsidR="00DD4793" w:rsidRPr="00F9577A">
        <w:t>mplementation</w:t>
      </w:r>
      <w:r w:rsidR="00DD4793" w:rsidRPr="003D6091">
        <w:t xml:space="preserve"> level</w:t>
      </w:r>
      <w:r>
        <w:t xml:space="preserve"> of security measure and organisation’s compliance</w:t>
      </w:r>
      <w:bookmarkEnd w:id="145"/>
      <w:bookmarkEnd w:id="146"/>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A34C6C">
      <w:pPr>
        <w:pStyle w:val="EnumerationL1"/>
        <w:numPr>
          <w:ilvl w:val="0"/>
          <w:numId w:val="23"/>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ind w:left="585" w:hanging="585"/>
      </w:pPr>
      <w:bookmarkStart w:id="147" w:name="_Toc487203614"/>
      <w:r>
        <w:t>Modus operandi</w:t>
      </w:r>
      <w:bookmarkEnd w:id="147"/>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8" w:name="_Toc469588096"/>
      <w:bookmarkStart w:id="149"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8"/>
      <w:r>
        <w:t>.</w:t>
      </w:r>
      <w:bookmarkEnd w:id="149"/>
    </w:p>
    <w:p w14:paraId="2C9F8326" w14:textId="77777777" w:rsidR="009A5C79" w:rsidRPr="0044762E" w:rsidRDefault="009A5C79" w:rsidP="009A5C79">
      <w:pPr>
        <w:pStyle w:val="BulletL1"/>
      </w:pPr>
      <w:r w:rsidRPr="00CE4852">
        <w:rPr>
          <w:b/>
        </w:rPr>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lastRenderedPageBreak/>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0" w:name="_Toc487203615"/>
      <w:bookmarkStart w:id="151" w:name="_Toc469588069"/>
      <w:r>
        <w:t>Evolution of the organisation’s compliance</w:t>
      </w:r>
      <w:bookmarkEnd w:id="150"/>
    </w:p>
    <w:p w14:paraId="46D001F7" w14:textId="77777777" w:rsidR="00895287" w:rsidRPr="0044762E" w:rsidRDefault="00895287" w:rsidP="00895287">
      <w:pPr>
        <w:pStyle w:val="Heading3"/>
      </w:pPr>
      <w:bookmarkStart w:id="152" w:name="_Toc487203616"/>
      <w:r w:rsidRPr="0044762E">
        <w:t>Compliance level for ISO</w:t>
      </w:r>
      <w:r>
        <w:t>/IEC</w:t>
      </w:r>
      <w:r w:rsidRPr="0044762E">
        <w:t xml:space="preserve"> 27001</w:t>
      </w:r>
      <w:bookmarkEnd w:id="151"/>
      <w:bookmarkEnd w:id="152"/>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3"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3"/>
    </w:p>
    <w:p w14:paraId="32DCAF5B" w14:textId="3DFB999D" w:rsidR="00DD4793" w:rsidRPr="003D6091" w:rsidRDefault="00DD4793" w:rsidP="00093C31">
      <w:pPr>
        <w:pStyle w:val="Caption"/>
      </w:pPr>
      <w:bookmarkStart w:id="154"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4"/>
    </w:p>
    <w:p w14:paraId="271600F6" w14:textId="77777777" w:rsidR="00895287" w:rsidRPr="0044762E" w:rsidRDefault="00895287" w:rsidP="00895287">
      <w:pPr>
        <w:pStyle w:val="Heading3"/>
      </w:pPr>
      <w:bookmarkStart w:id="155" w:name="_Toc469588070"/>
      <w:bookmarkStart w:id="156" w:name="_Toc487203617"/>
      <w:r w:rsidRPr="0044762E">
        <w:t>Compliance level for ISO</w:t>
      </w:r>
      <w:r>
        <w:t>/IEC</w:t>
      </w:r>
      <w:r w:rsidRPr="0044762E">
        <w:t xml:space="preserve"> 27002</w:t>
      </w:r>
      <w:bookmarkEnd w:id="155"/>
      <w:bookmarkEnd w:id="156"/>
    </w:p>
    <w:p w14:paraId="122FA1C8" w14:textId="77777777" w:rsidR="00895287" w:rsidRPr="0044762E" w:rsidRDefault="00895287" w:rsidP="00895287">
      <w:pPr>
        <w:pStyle w:val="BodyOfText"/>
      </w:pPr>
      <w:bookmarkStart w:id="157"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8" w:name="ChartCompliance27002"/>
      <w:bookmarkEnd w:id="157"/>
      <w:r w:rsidRPr="003D6091">
        <w:rPr>
          <w:noProof/>
        </w:rPr>
        <w:lastRenderedPageBreak/>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27979DEF" w14:textId="59EEC62B" w:rsidR="00DD4793" w:rsidRDefault="00DD4793" w:rsidP="00093C31">
      <w:pPr>
        <w:pStyle w:val="Caption"/>
      </w:pPr>
      <w:bookmarkStart w:id="159"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59"/>
    </w:p>
    <w:p w14:paraId="38353FD4" w14:textId="77777777" w:rsidR="00C256E5" w:rsidRPr="00C256E5" w:rsidRDefault="00C256E5" w:rsidP="00C256E5">
      <w:bookmarkStart w:id="160" w:name="AdditionalCollection"/>
      <w:bookmarkEnd w:id="160"/>
    </w:p>
    <w:p w14:paraId="090279E2" w14:textId="77777777" w:rsidR="00F9577A" w:rsidRPr="003D6091" w:rsidRDefault="00F9577A" w:rsidP="00F9577A">
      <w:pPr>
        <w:pStyle w:val="Heading1"/>
        <w:numPr>
          <w:ilvl w:val="0"/>
          <w:numId w:val="0"/>
        </w:numPr>
        <w:ind w:left="432"/>
      </w:pPr>
      <w:bookmarkStart w:id="161" w:name="_Ref484957701"/>
      <w:bookmarkStart w:id="162" w:name="_Toc487203619"/>
      <w:r w:rsidRPr="003D6091">
        <w:lastRenderedPageBreak/>
        <w:t xml:space="preserve">Annex </w:t>
      </w:r>
      <w:r>
        <w:t>A: Details of the risk analysis</w:t>
      </w:r>
      <w:bookmarkEnd w:id="161"/>
      <w:bookmarkEnd w:id="162"/>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3" w:name="Assessment"/>
      <w:bookmarkEnd w:id="163"/>
    </w:p>
    <w:p w14:paraId="3B1A8381" w14:textId="77777777" w:rsidR="00DD4793" w:rsidRPr="003D6091" w:rsidRDefault="00DD4793" w:rsidP="00DD4793"/>
    <w:bookmarkEnd w:id="6"/>
    <w:bookmarkEnd w:id="7"/>
    <w:bookmarkEnd w:id="8"/>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4" w:name="_Ref484963962"/>
      <w:bookmarkStart w:id="165" w:name="_Toc487203620"/>
      <w:r>
        <w:lastRenderedPageBreak/>
        <w:t>Annex B: Implementation status of considered standards and best practices</w:t>
      </w:r>
      <w:bookmarkEnd w:id="164"/>
      <w:bookmarkEnd w:id="165"/>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1DED6C37" w:rsidR="00F34887" w:rsidRPr="0044762E" w:rsidRDefault="00F34887" w:rsidP="00F34887">
      <w:pPr>
        <w:pStyle w:val="BulletL1"/>
      </w:pPr>
      <w:r w:rsidRPr="00D01723">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r w:rsidR="00404E75">
        <w:t>)</w:t>
      </w:r>
      <w:r w:rsidRPr="0044762E">
        <w:t>;</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r w:rsidRPr="00710352">
        <w:rPr>
          <w:b/>
        </w:rPr>
        <w:t>Resp</w:t>
      </w:r>
      <w:r>
        <w:t xml:space="preserve">: </w:t>
      </w:r>
      <w:r w:rsidRPr="0044762E">
        <w:t>The person(s) responsible for the implementation of the security measure</w:t>
      </w:r>
      <w:r w:rsidRPr="00A37CE5">
        <w:t>.</w:t>
      </w:r>
    </w:p>
    <w:p w14:paraId="63D636AE" w14:textId="11AA4664" w:rsidR="0030543D" w:rsidRDefault="0030543D" w:rsidP="00737827">
      <w:pPr>
        <w:pStyle w:val="Endlist"/>
      </w:pPr>
      <w:bookmarkStart w:id="166" w:name="MeasuresCollection"/>
      <w:bookmarkEnd w:id="166"/>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C8B86" w14:textId="77777777" w:rsidR="00DF2836" w:rsidRDefault="00DF2836" w:rsidP="00E5766B">
      <w:r>
        <w:separator/>
      </w:r>
    </w:p>
  </w:endnote>
  <w:endnote w:type="continuationSeparator" w:id="0">
    <w:p w14:paraId="2D8CB10B" w14:textId="77777777" w:rsidR="00DF2836" w:rsidRDefault="00DF2836"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1104A4" w:rsidRPr="007E64A5" w14:paraId="041137F3" w14:textId="77777777" w:rsidTr="006B5D0E">
      <w:trPr>
        <w:trHeight w:val="420"/>
      </w:trPr>
      <w:tc>
        <w:tcPr>
          <w:tcW w:w="3657" w:type="pct"/>
        </w:tcPr>
        <w:p w14:paraId="5D3565D2" w14:textId="7854DFC8" w:rsidR="001104A4" w:rsidRPr="00AC19C4" w:rsidRDefault="001104A4" w:rsidP="00F17E91">
          <w:pPr>
            <w:pStyle w:val="Headerfootertext"/>
            <w:spacing w:before="40" w:after="40"/>
            <w:rPr>
              <w:lang w:val="fr-FR"/>
            </w:rPr>
          </w:pPr>
          <w:proofErr w:type="spellStart"/>
          <w:r w:rsidRPr="00AC19C4">
            <w:rPr>
              <w:lang w:val="fr-FR"/>
            </w:rPr>
            <w:t>Ref</w:t>
          </w:r>
          <w:proofErr w:type="spellEnd"/>
          <w:r w:rsidRPr="00AC19C4">
            <w:rPr>
              <w:lang w:val="fr-FR"/>
            </w:rPr>
            <w:t xml:space="preserve">.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EndPr/>
          <w:sdtContent>
            <w:p w14:paraId="649004B3" w14:textId="19DF3754" w:rsidR="001104A4" w:rsidRPr="007E64A5" w:rsidRDefault="001104A4"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F931F3">
                <w:rPr>
                  <w:noProof/>
                </w:rPr>
                <w:t>23</w:t>
              </w:r>
              <w:r w:rsidRPr="0007775C">
                <w:fldChar w:fldCharType="end"/>
              </w:r>
              <w:r w:rsidRPr="0007775C">
                <w:t xml:space="preserve"> de </w:t>
              </w:r>
              <w:r>
                <w:fldChar w:fldCharType="begin"/>
              </w:r>
              <w:r>
                <w:instrText xml:space="preserve"> NUMPAGES  </w:instrText>
              </w:r>
              <w:r>
                <w:fldChar w:fldCharType="separate"/>
              </w:r>
              <w:r w:rsidR="00F931F3">
                <w:rPr>
                  <w:noProof/>
                </w:rPr>
                <w:t>25</w:t>
              </w:r>
              <w:r>
                <w:rPr>
                  <w:noProof/>
                </w:rPr>
                <w:fldChar w:fldCharType="end"/>
              </w:r>
            </w:p>
          </w:sdtContent>
        </w:sdt>
      </w:tc>
    </w:tr>
  </w:tbl>
  <w:p w14:paraId="239C0E7D" w14:textId="77777777" w:rsidR="001104A4" w:rsidRDefault="001104A4"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1104A4" w:rsidRPr="007E64A5" w14:paraId="6A042670" w14:textId="77777777" w:rsidTr="00157746">
      <w:trPr>
        <w:trHeight w:val="420"/>
      </w:trPr>
      <w:tc>
        <w:tcPr>
          <w:tcW w:w="3657" w:type="pct"/>
        </w:tcPr>
        <w:p w14:paraId="5503D47E" w14:textId="77777777" w:rsidR="001104A4" w:rsidRPr="008F43CC" w:rsidRDefault="001104A4"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EndPr/>
          <w:sdtContent>
            <w:p w14:paraId="0EFBB966" w14:textId="4D0700E9" w:rsidR="001104A4" w:rsidRPr="007E64A5" w:rsidRDefault="001104A4"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1104A4" w:rsidRDefault="001104A4" w:rsidP="00E5766B"/>
  <w:p w14:paraId="6DB101B7" w14:textId="77777777" w:rsidR="001104A4" w:rsidRDefault="00110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A6411" w14:textId="77777777" w:rsidR="00DF2836" w:rsidRDefault="00DF2836" w:rsidP="00E5766B">
      <w:r>
        <w:separator/>
      </w:r>
    </w:p>
  </w:footnote>
  <w:footnote w:type="continuationSeparator" w:id="0">
    <w:p w14:paraId="6662B5AE" w14:textId="77777777" w:rsidR="00DF2836" w:rsidRDefault="00DF2836"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1104A4" w:rsidRPr="0007775C" w14:paraId="788B3D59" w14:textId="77777777" w:rsidTr="00960BB6">
      <w:trPr>
        <w:trHeight w:val="20"/>
        <w:jc w:val="center"/>
      </w:trPr>
      <w:tc>
        <w:tcPr>
          <w:tcW w:w="2133" w:type="pct"/>
          <w:vMerge w:val="restart"/>
          <w:vAlign w:val="center"/>
        </w:tcPr>
        <w:p w14:paraId="561E2495" w14:textId="77777777" w:rsidR="001104A4" w:rsidRPr="0007775C" w:rsidRDefault="001104A4"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1104A4" w:rsidRPr="00846631" w:rsidRDefault="001104A4" w:rsidP="00B7174D">
          <w:pPr>
            <w:pStyle w:val="Headerfootertitle"/>
          </w:pPr>
          <w:r w:rsidRPr="00846631">
            <w:t>Client</w:t>
          </w:r>
        </w:p>
      </w:tc>
      <w:tc>
        <w:tcPr>
          <w:tcW w:w="2279" w:type="pct"/>
        </w:tcPr>
        <w:p w14:paraId="6BDF8200" w14:textId="68EBABC2" w:rsidR="001104A4" w:rsidRPr="00846631" w:rsidRDefault="00493AD4"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56DFCEBE" w14:textId="77777777" w:rsidTr="00960BB6">
      <w:trPr>
        <w:trHeight w:val="20"/>
        <w:jc w:val="center"/>
      </w:trPr>
      <w:tc>
        <w:tcPr>
          <w:tcW w:w="2133" w:type="pct"/>
          <w:vMerge/>
        </w:tcPr>
        <w:p w14:paraId="10BD6935" w14:textId="77777777" w:rsidR="001104A4" w:rsidRPr="0007775C" w:rsidRDefault="001104A4" w:rsidP="00B7174D"/>
      </w:tc>
      <w:tc>
        <w:tcPr>
          <w:tcW w:w="588" w:type="pct"/>
        </w:tcPr>
        <w:p w14:paraId="4D79E30E" w14:textId="77777777" w:rsidR="001104A4" w:rsidRPr="00846631" w:rsidRDefault="001104A4"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0870E4" w14:textId="1EC95500" w:rsidR="001104A4" w:rsidRPr="00846631" w:rsidRDefault="001104A4" w:rsidP="00B7174D">
              <w:pPr>
                <w:pStyle w:val="Headerfootertext"/>
              </w:pPr>
              <w:r>
                <w:t>Title of the project</w:t>
              </w:r>
            </w:p>
          </w:tc>
        </w:sdtContent>
      </w:sdt>
    </w:tr>
    <w:tr w:rsidR="001104A4" w:rsidRPr="0007775C" w14:paraId="042C5FB8" w14:textId="77777777" w:rsidTr="00960BB6">
      <w:trPr>
        <w:trHeight w:val="20"/>
        <w:jc w:val="center"/>
      </w:trPr>
      <w:tc>
        <w:tcPr>
          <w:tcW w:w="2133" w:type="pct"/>
          <w:vMerge/>
        </w:tcPr>
        <w:p w14:paraId="630B28C9" w14:textId="77777777" w:rsidR="001104A4" w:rsidRPr="0007775C" w:rsidRDefault="001104A4" w:rsidP="00B7174D"/>
      </w:tc>
      <w:tc>
        <w:tcPr>
          <w:tcW w:w="588" w:type="pct"/>
        </w:tcPr>
        <w:p w14:paraId="3E289816" w14:textId="77777777" w:rsidR="001104A4" w:rsidRPr="00846631" w:rsidRDefault="001104A4"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365F6181" w14:textId="7A898BAB" w:rsidR="001104A4" w:rsidRPr="00846631" w:rsidRDefault="001104A4" w:rsidP="00B7174D">
              <w:pPr>
                <w:pStyle w:val="Headerfootertext"/>
              </w:pPr>
              <w:r>
                <w:t>Risk assessment and treatment report</w:t>
              </w:r>
            </w:p>
          </w:tc>
        </w:sdtContent>
      </w:sdt>
    </w:tr>
    <w:tr w:rsidR="001104A4" w:rsidRPr="0007775C" w14:paraId="73E70D9C" w14:textId="77777777" w:rsidTr="00960BB6">
      <w:trPr>
        <w:trHeight w:val="264"/>
        <w:jc w:val="center"/>
      </w:trPr>
      <w:tc>
        <w:tcPr>
          <w:tcW w:w="2133" w:type="pct"/>
          <w:vMerge/>
        </w:tcPr>
        <w:p w14:paraId="3560BEC1" w14:textId="77777777" w:rsidR="001104A4" w:rsidRPr="0007775C" w:rsidRDefault="001104A4" w:rsidP="00B7174D"/>
      </w:tc>
      <w:tc>
        <w:tcPr>
          <w:tcW w:w="588" w:type="pct"/>
        </w:tcPr>
        <w:p w14:paraId="5B82D2B2" w14:textId="77777777" w:rsidR="001104A4" w:rsidRPr="00846631" w:rsidRDefault="001104A4"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4D9D5AC" w14:textId="26D16FF6" w:rsidR="001104A4" w:rsidRPr="00846631" w:rsidRDefault="001104A4" w:rsidP="00B7174D">
              <w:pPr>
                <w:pStyle w:val="Headerfootertext"/>
              </w:pPr>
              <w:r>
                <w:t>Internal</w:t>
              </w:r>
            </w:p>
          </w:tc>
        </w:sdtContent>
      </w:sdt>
    </w:tr>
  </w:tbl>
  <w:p w14:paraId="2FCAE3AC" w14:textId="77777777" w:rsidR="001104A4" w:rsidRPr="00F17E91" w:rsidRDefault="001104A4"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6662"/>
      <w:gridCol w:w="1530"/>
    </w:tblGrid>
    <w:tr w:rsidR="001104A4" w:rsidRPr="0007775C" w14:paraId="0C80CD80" w14:textId="77777777" w:rsidTr="00976880">
      <w:trPr>
        <w:trHeight w:val="20"/>
        <w:jc w:val="center"/>
      </w:trPr>
      <w:tc>
        <w:tcPr>
          <w:tcW w:w="2133" w:type="pct"/>
          <w:vMerge w:val="restart"/>
          <w:vAlign w:val="center"/>
        </w:tcPr>
        <w:p w14:paraId="42FACE63" w14:textId="77777777" w:rsidR="001104A4" w:rsidRPr="0007775C" w:rsidRDefault="001104A4"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1104A4" w:rsidRPr="00D010A4" w:rsidRDefault="001104A4" w:rsidP="00976880">
          <w:pPr>
            <w:pStyle w:val="Headerfootertitle"/>
          </w:pPr>
          <w:r w:rsidRPr="00D010A4">
            <w:t>Type</w:t>
          </w:r>
        </w:p>
      </w:tc>
      <w:tc>
        <w:tcPr>
          <w:tcW w:w="535" w:type="pct"/>
        </w:tcPr>
        <w:p w14:paraId="0546E9B7" w14:textId="77777777" w:rsidR="001104A4" w:rsidRPr="00054A91" w:rsidRDefault="00493AD4"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297395C9" w14:textId="77777777" w:rsidTr="00976880">
      <w:trPr>
        <w:trHeight w:val="20"/>
        <w:jc w:val="center"/>
      </w:trPr>
      <w:tc>
        <w:tcPr>
          <w:tcW w:w="2133" w:type="pct"/>
          <w:vMerge/>
        </w:tcPr>
        <w:p w14:paraId="44586DEF" w14:textId="77777777" w:rsidR="001104A4" w:rsidRPr="0007775C" w:rsidRDefault="001104A4" w:rsidP="00E5766B"/>
      </w:tc>
      <w:tc>
        <w:tcPr>
          <w:tcW w:w="2331" w:type="pct"/>
        </w:tcPr>
        <w:p w14:paraId="0F7E39C7" w14:textId="297AF31A" w:rsidR="001104A4" w:rsidRPr="00D010A4" w:rsidRDefault="001104A4"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EndPr/>
        <w:sdtContent>
          <w:tc>
            <w:tcPr>
              <w:tcW w:w="535" w:type="pct"/>
            </w:tcPr>
            <w:p w14:paraId="787B337F" w14:textId="77777777" w:rsidR="001104A4" w:rsidRPr="00054A91" w:rsidRDefault="001104A4" w:rsidP="00976880">
              <w:pPr>
                <w:pStyle w:val="Headerfootertext"/>
              </w:pPr>
              <w:r>
                <w:t>Title of the project</w:t>
              </w:r>
            </w:p>
          </w:tc>
        </w:sdtContent>
      </w:sdt>
    </w:tr>
    <w:tr w:rsidR="001104A4" w:rsidRPr="0007775C" w14:paraId="720CFFA9" w14:textId="77777777" w:rsidTr="00976880">
      <w:trPr>
        <w:trHeight w:val="20"/>
        <w:jc w:val="center"/>
      </w:trPr>
      <w:tc>
        <w:tcPr>
          <w:tcW w:w="2133" w:type="pct"/>
          <w:vMerge/>
        </w:tcPr>
        <w:p w14:paraId="5246033B" w14:textId="77777777" w:rsidR="001104A4" w:rsidRPr="0007775C" w:rsidRDefault="001104A4" w:rsidP="00E5766B"/>
      </w:tc>
      <w:tc>
        <w:tcPr>
          <w:tcW w:w="2331" w:type="pct"/>
        </w:tcPr>
        <w:p w14:paraId="62F6C5A6" w14:textId="77777777" w:rsidR="001104A4" w:rsidRPr="00D010A4" w:rsidRDefault="001104A4"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EndPr/>
        <w:sdtContent>
          <w:tc>
            <w:tcPr>
              <w:tcW w:w="535" w:type="pct"/>
            </w:tcPr>
            <w:p w14:paraId="30095BA1" w14:textId="6A059AC6" w:rsidR="001104A4" w:rsidRPr="00054A91" w:rsidRDefault="001104A4" w:rsidP="00976880">
              <w:pPr>
                <w:pStyle w:val="Headerfootertext"/>
              </w:pPr>
              <w:r>
                <w:t>Risk assessment and treatment report</w:t>
              </w:r>
            </w:p>
          </w:tc>
        </w:sdtContent>
      </w:sdt>
    </w:tr>
    <w:tr w:rsidR="001104A4" w:rsidRPr="00205577" w14:paraId="47767B70" w14:textId="77777777" w:rsidTr="00976880">
      <w:trPr>
        <w:trHeight w:val="264"/>
        <w:jc w:val="center"/>
      </w:trPr>
      <w:tc>
        <w:tcPr>
          <w:tcW w:w="2133" w:type="pct"/>
          <w:vMerge/>
        </w:tcPr>
        <w:p w14:paraId="77B8DDDE" w14:textId="77777777" w:rsidR="001104A4" w:rsidRPr="0007775C" w:rsidRDefault="001104A4" w:rsidP="00E5766B"/>
      </w:tc>
      <w:tc>
        <w:tcPr>
          <w:tcW w:w="2331" w:type="pct"/>
        </w:tcPr>
        <w:p w14:paraId="0A248803" w14:textId="77777777" w:rsidR="001104A4" w:rsidRPr="00D010A4" w:rsidRDefault="001104A4"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535" w:type="pct"/>
            </w:tcPr>
            <w:p w14:paraId="36828008" w14:textId="2C250D02" w:rsidR="001104A4" w:rsidRPr="00DD4793" w:rsidRDefault="001104A4" w:rsidP="00976880">
              <w:pPr>
                <w:pStyle w:val="Headerfootertext"/>
              </w:pPr>
              <w:r>
                <w:t>Internal</w:t>
              </w:r>
            </w:p>
          </w:tc>
        </w:sdtContent>
      </w:sdt>
    </w:tr>
  </w:tbl>
  <w:p w14:paraId="276A4AEF" w14:textId="77777777" w:rsidR="001104A4" w:rsidRPr="00DD4793" w:rsidRDefault="001104A4"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09735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2857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29201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6280453">
    <w:abstractNumId w:val="19"/>
  </w:num>
  <w:num w:numId="5" w16cid:durableId="1300182849">
    <w:abstractNumId w:val="5"/>
  </w:num>
  <w:num w:numId="6" w16cid:durableId="723913508">
    <w:abstractNumId w:val="26"/>
  </w:num>
  <w:num w:numId="7" w16cid:durableId="30613344">
    <w:abstractNumId w:val="17"/>
  </w:num>
  <w:num w:numId="8" w16cid:durableId="1657343704">
    <w:abstractNumId w:val="23"/>
  </w:num>
  <w:num w:numId="9" w16cid:durableId="2061859171">
    <w:abstractNumId w:val="10"/>
  </w:num>
  <w:num w:numId="10" w16cid:durableId="1921599383">
    <w:abstractNumId w:val="4"/>
  </w:num>
  <w:num w:numId="11" w16cid:durableId="259919302">
    <w:abstractNumId w:val="22"/>
  </w:num>
  <w:num w:numId="12" w16cid:durableId="1383677446">
    <w:abstractNumId w:val="16"/>
  </w:num>
  <w:num w:numId="13" w16cid:durableId="400562602">
    <w:abstractNumId w:val="12"/>
  </w:num>
  <w:num w:numId="14" w16cid:durableId="1819033117">
    <w:abstractNumId w:val="30"/>
  </w:num>
  <w:num w:numId="15" w16cid:durableId="2067407439">
    <w:abstractNumId w:val="27"/>
  </w:num>
  <w:num w:numId="16" w16cid:durableId="1835756961">
    <w:abstractNumId w:val="20"/>
  </w:num>
  <w:num w:numId="17" w16cid:durableId="622543209">
    <w:abstractNumId w:val="2"/>
  </w:num>
  <w:num w:numId="18" w16cid:durableId="2512029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85431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4780901">
    <w:abstractNumId w:val="2"/>
    <w:lvlOverride w:ilvl="0">
      <w:startOverride w:val="1"/>
    </w:lvlOverride>
  </w:num>
  <w:num w:numId="21" w16cid:durableId="98067805">
    <w:abstractNumId w:val="2"/>
    <w:lvlOverride w:ilvl="0">
      <w:startOverride w:val="1"/>
    </w:lvlOverride>
  </w:num>
  <w:num w:numId="22" w16cid:durableId="525135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80592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87690806">
    <w:abstractNumId w:val="21"/>
  </w:num>
  <w:num w:numId="25" w16cid:durableId="850098244">
    <w:abstractNumId w:val="29"/>
  </w:num>
  <w:num w:numId="26" w16cid:durableId="283001572">
    <w:abstractNumId w:val="14"/>
  </w:num>
  <w:num w:numId="27" w16cid:durableId="782260778">
    <w:abstractNumId w:val="13"/>
  </w:num>
  <w:num w:numId="28" w16cid:durableId="289173521">
    <w:abstractNumId w:val="24"/>
  </w:num>
  <w:num w:numId="29" w16cid:durableId="1273706650">
    <w:abstractNumId w:val="3"/>
  </w:num>
  <w:num w:numId="30"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663775722">
    <w:abstractNumId w:val="0"/>
  </w:num>
  <w:num w:numId="33" w16cid:durableId="47461476">
    <w:abstractNumId w:val="1"/>
  </w:num>
  <w:num w:numId="34" w16cid:durableId="338965517">
    <w:abstractNumId w:val="15"/>
  </w:num>
  <w:num w:numId="35" w16cid:durableId="33313756">
    <w:abstractNumId w:val="28"/>
  </w:num>
  <w:num w:numId="36" w16cid:durableId="1867522562">
    <w:abstractNumId w:val="18"/>
  </w:num>
  <w:num w:numId="37" w16cid:durableId="1275290447">
    <w:abstractNumId w:val="8"/>
  </w:num>
  <w:num w:numId="38" w16cid:durableId="1897888563">
    <w:abstractNumId w:val="6"/>
  </w:num>
  <w:num w:numId="39"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7995435">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04A4"/>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1BF"/>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17EC"/>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4E75"/>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AD4"/>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654"/>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605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0A51"/>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28D8"/>
    <w:rsid w:val="00733A7F"/>
    <w:rsid w:val="00735196"/>
    <w:rsid w:val="00736F3B"/>
    <w:rsid w:val="00737827"/>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7E"/>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4C6C"/>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5E82"/>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08DD"/>
    <w:rsid w:val="00DF2836"/>
    <w:rsid w:val="00DF68AB"/>
    <w:rsid w:val="00DF6E59"/>
    <w:rsid w:val="00E002B6"/>
    <w:rsid w:val="00E03624"/>
    <w:rsid w:val="00E05AD8"/>
    <w:rsid w:val="00E11CAC"/>
    <w:rsid w:val="00E128FF"/>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6B80"/>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31F3"/>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17C8"/>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1BF"/>
    <w:rPr>
      <w:rFonts w:eastAsiaTheme="minorHAnsi"/>
      <w:kern w:val="2"/>
      <w:lang w:val="en-GB"/>
      <w14:ligatures w14:val="standardContextual"/>
    </w:rPr>
  </w:style>
  <w:style w:type="paragraph" w:styleId="Heading1">
    <w:name w:val="heading 1"/>
    <w:basedOn w:val="Normal"/>
    <w:next w:val="Normal"/>
    <w:link w:val="Heading1Char"/>
    <w:uiPriority w:val="9"/>
    <w:qFormat/>
    <w:rsid w:val="002A51BF"/>
    <w:pPr>
      <w:keepNext/>
      <w:keepLines/>
      <w:pageBreakBefore/>
      <w:numPr>
        <w:numId w:val="40"/>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2A51BF"/>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2A51BF"/>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2A51BF"/>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2A51BF"/>
    <w:pPr>
      <w:numPr>
        <w:ilvl w:val="4"/>
      </w:numPr>
      <w:spacing w:before="120" w:after="60"/>
      <w:outlineLvl w:val="4"/>
    </w:pPr>
    <w:rPr>
      <w:sz w:val="24"/>
    </w:rPr>
  </w:style>
  <w:style w:type="paragraph" w:styleId="Heading6">
    <w:name w:val="heading 6"/>
    <w:basedOn w:val="Heading5"/>
    <w:next w:val="Normal"/>
    <w:link w:val="Heading6Char"/>
    <w:uiPriority w:val="9"/>
    <w:unhideWhenUsed/>
    <w:rsid w:val="002A51BF"/>
    <w:pPr>
      <w:numPr>
        <w:ilvl w:val="5"/>
      </w:numPr>
      <w:spacing w:before="60" w:after="0"/>
      <w:outlineLvl w:val="5"/>
    </w:pPr>
    <w:rPr>
      <w:sz w:val="22"/>
    </w:rPr>
  </w:style>
  <w:style w:type="paragraph" w:styleId="Heading7">
    <w:name w:val="heading 7"/>
    <w:basedOn w:val="Heading6"/>
    <w:next w:val="Normal"/>
    <w:link w:val="Heading7Char"/>
    <w:uiPriority w:val="9"/>
    <w:unhideWhenUsed/>
    <w:rsid w:val="002A51BF"/>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2A51BF"/>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2A51BF"/>
    <w:pPr>
      <w:numPr>
        <w:ilvl w:val="8"/>
      </w:numPr>
      <w:outlineLvl w:val="8"/>
    </w:pPr>
    <w:rPr>
      <w:b w:val="0"/>
      <w:iCs/>
      <w:sz w:val="20"/>
      <w:u w:val="single"/>
    </w:rPr>
  </w:style>
  <w:style w:type="character" w:default="1" w:styleId="DefaultParagraphFont">
    <w:name w:val="Default Paragraph Font"/>
    <w:uiPriority w:val="1"/>
    <w:semiHidden/>
    <w:unhideWhenUsed/>
    <w:rsid w:val="002A5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1BF"/>
  </w:style>
  <w:style w:type="paragraph" w:styleId="BalloonText">
    <w:name w:val="Balloon Text"/>
    <w:basedOn w:val="Normal"/>
    <w:link w:val="BalloonTextChar"/>
    <w:uiPriority w:val="99"/>
    <w:unhideWhenUsed/>
    <w:rsid w:val="002A51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2A51BF"/>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2A51BF"/>
  </w:style>
  <w:style w:type="paragraph" w:customStyle="1" w:styleId="BodyOfText">
    <w:name w:val="Body Of Text"/>
    <w:basedOn w:val="Normal"/>
    <w:link w:val="BodyOfTextChar"/>
    <w:qFormat/>
    <w:rsid w:val="002A51BF"/>
    <w:pPr>
      <w:jc w:val="both"/>
    </w:pPr>
    <w:rPr>
      <w:kern w:val="16"/>
    </w:rPr>
  </w:style>
  <w:style w:type="character" w:customStyle="1" w:styleId="BodyOfTextChar">
    <w:name w:val="Body Of Text Char"/>
    <w:basedOn w:val="DefaultParagraphFont"/>
    <w:link w:val="BodyOfText"/>
    <w:rsid w:val="002A51BF"/>
    <w:rPr>
      <w:rFonts w:eastAsiaTheme="minorHAnsi"/>
      <w:kern w:val="16"/>
      <w:lang w:val="en-US"/>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uiPriority w:val="99"/>
    <w:unhideWhenUsed/>
    <w:rsid w:val="002A51BF"/>
  </w:style>
  <w:style w:type="character" w:styleId="BookTitle">
    <w:name w:val="Book Title"/>
    <w:basedOn w:val="DefaultParagraphFont"/>
    <w:uiPriority w:val="33"/>
    <w:rsid w:val="002A51BF"/>
    <w:rPr>
      <w:b/>
      <w:bCs/>
      <w:i/>
      <w:iCs/>
      <w:spacing w:val="5"/>
    </w:rPr>
  </w:style>
  <w:style w:type="numbering" w:customStyle="1" w:styleId="Bullet">
    <w:name w:val="Bullet"/>
    <w:uiPriority w:val="99"/>
    <w:rsid w:val="002A51BF"/>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2A51BF"/>
    <w:rPr>
      <w:sz w:val="16"/>
      <w:szCs w:val="16"/>
    </w:rPr>
  </w:style>
  <w:style w:type="paragraph" w:customStyle="1" w:styleId="BulletL1">
    <w:name w:val="Bullet L1"/>
    <w:basedOn w:val="BodyOfText"/>
    <w:link w:val="BulletL1Char"/>
    <w:qFormat/>
    <w:rsid w:val="002A51BF"/>
    <w:pPr>
      <w:numPr>
        <w:numId w:val="24"/>
      </w:numPr>
      <w:spacing w:after="40"/>
    </w:pPr>
  </w:style>
  <w:style w:type="character" w:customStyle="1" w:styleId="BulletL1Char">
    <w:name w:val="Bullet L1 Char"/>
    <w:basedOn w:val="DefaultParagraphFont"/>
    <w:link w:val="BulletL1"/>
    <w:rsid w:val="002A51BF"/>
    <w:rPr>
      <w:rFonts w:eastAsiaTheme="minorHAnsi"/>
      <w:kern w:val="16"/>
      <w:lang w:val="en-GB"/>
      <w14:ligatures w14:val="standardContextual"/>
    </w:rPr>
  </w:style>
  <w:style w:type="paragraph" w:customStyle="1" w:styleId="BulletL2">
    <w:name w:val="Bullet L2"/>
    <w:basedOn w:val="BulletL1"/>
    <w:rsid w:val="002A51BF"/>
    <w:pPr>
      <w:numPr>
        <w:ilvl w:val="1"/>
      </w:numPr>
    </w:pPr>
  </w:style>
  <w:style w:type="paragraph" w:customStyle="1" w:styleId="BulletL3">
    <w:name w:val="Bullet L3"/>
    <w:basedOn w:val="BulletL1"/>
    <w:rsid w:val="002A51BF"/>
    <w:pPr>
      <w:numPr>
        <w:ilvl w:val="2"/>
      </w:numPr>
      <w:contextualSpacing/>
    </w:pPr>
  </w:style>
  <w:style w:type="paragraph" w:customStyle="1" w:styleId="BulletL4">
    <w:name w:val="Bullet L4"/>
    <w:basedOn w:val="BulletL1"/>
    <w:link w:val="BulletL4Char"/>
    <w:rsid w:val="002A51BF"/>
    <w:pPr>
      <w:numPr>
        <w:ilvl w:val="3"/>
      </w:numPr>
      <w:contextualSpacing/>
    </w:pPr>
    <w:rPr>
      <w:sz w:val="20"/>
    </w:rPr>
  </w:style>
  <w:style w:type="paragraph" w:styleId="Caption">
    <w:name w:val="caption"/>
    <w:aliases w:val="Légende Fig/Tab"/>
    <w:basedOn w:val="BodyOfText"/>
    <w:next w:val="BodyOfText"/>
    <w:uiPriority w:val="35"/>
    <w:unhideWhenUsed/>
    <w:qFormat/>
    <w:rsid w:val="002A51BF"/>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2A51BF"/>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2A51BF"/>
    <w:rPr>
      <w:sz w:val="20"/>
      <w:szCs w:val="20"/>
    </w:rPr>
  </w:style>
  <w:style w:type="character" w:customStyle="1" w:styleId="Heading4Char">
    <w:name w:val="Heading 4 Char"/>
    <w:basedOn w:val="DefaultParagraphFont"/>
    <w:link w:val="Heading4"/>
    <w:uiPriority w:val="9"/>
    <w:rsid w:val="002A51BF"/>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2A51BF"/>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2A51BF"/>
    <w:rPr>
      <w:b/>
      <w:bCs/>
    </w:rPr>
  </w:style>
  <w:style w:type="character" w:customStyle="1" w:styleId="CommentSubjectChar">
    <w:name w:val="Comment Subject Char"/>
    <w:basedOn w:val="CommentTextChar"/>
    <w:link w:val="CommentSubject"/>
    <w:uiPriority w:val="99"/>
    <w:rsid w:val="002A51BF"/>
    <w:rPr>
      <w:rFonts w:eastAsiaTheme="minorHAnsi"/>
      <w:b/>
      <w:bCs/>
      <w:sz w:val="20"/>
      <w:szCs w:val="20"/>
      <w:lang w:val="en-US"/>
    </w:rPr>
  </w:style>
  <w:style w:type="character" w:customStyle="1" w:styleId="Heading2Char">
    <w:name w:val="Heading 2 Char"/>
    <w:basedOn w:val="DefaultParagraphFont"/>
    <w:link w:val="Heading2"/>
    <w:uiPriority w:val="9"/>
    <w:rsid w:val="002A51BF"/>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2A51BF"/>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2A51BF"/>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2A51BF"/>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2A51BF"/>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2A51BF"/>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2A51BF"/>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2A51BF"/>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2A51BF"/>
    <w:pPr>
      <w:jc w:val="right"/>
    </w:pPr>
    <w:rPr>
      <w:b/>
      <w:color w:val="00A3E0" w:themeColor="text2"/>
      <w:sz w:val="32"/>
      <w:szCs w:val="32"/>
    </w:rPr>
  </w:style>
  <w:style w:type="character" w:styleId="Emphasis">
    <w:name w:val="Emphasis"/>
    <w:aliases w:val="Emphasis 1"/>
    <w:basedOn w:val="DefaultParagraphFont"/>
    <w:uiPriority w:val="20"/>
    <w:rsid w:val="002A51BF"/>
    <w:rPr>
      <w:i/>
      <w:iCs/>
    </w:rPr>
  </w:style>
  <w:style w:type="paragraph" w:customStyle="1" w:styleId="EnumerationL1">
    <w:name w:val="Enumeration L1"/>
    <w:basedOn w:val="BodyOfText"/>
    <w:link w:val="EnumerationL1Char"/>
    <w:qFormat/>
    <w:rsid w:val="002A51BF"/>
    <w:pPr>
      <w:numPr>
        <w:numId w:val="39"/>
      </w:numPr>
      <w:spacing w:after="40"/>
    </w:pPr>
  </w:style>
  <w:style w:type="character" w:customStyle="1" w:styleId="EnumerationL1Char">
    <w:name w:val="Enumeration L1 Char"/>
    <w:basedOn w:val="BodyOfTextChar"/>
    <w:link w:val="EnumerationL1"/>
    <w:rsid w:val="002A51BF"/>
    <w:rPr>
      <w:rFonts w:eastAsiaTheme="minorHAnsi"/>
      <w:kern w:val="16"/>
      <w:lang w:val="en-GB"/>
      <w14:ligatures w14:val="standardContextual"/>
    </w:rPr>
  </w:style>
  <w:style w:type="paragraph" w:customStyle="1" w:styleId="Endlist">
    <w:name w:val="End list"/>
    <w:basedOn w:val="BodyOfText"/>
    <w:next w:val="BodyOfText"/>
    <w:qFormat/>
    <w:rsid w:val="002A51BF"/>
    <w:pPr>
      <w:spacing w:after="0"/>
      <w:ind w:right="709"/>
      <w:jc w:val="right"/>
    </w:pPr>
    <w:rPr>
      <w:sz w:val="14"/>
      <w:szCs w:val="14"/>
    </w:rPr>
  </w:style>
  <w:style w:type="paragraph" w:customStyle="1" w:styleId="EnumerationL2">
    <w:name w:val="Enumeration L2"/>
    <w:basedOn w:val="EnumerationL1"/>
    <w:link w:val="EnumerationL2Char"/>
    <w:rsid w:val="002A51BF"/>
    <w:pPr>
      <w:numPr>
        <w:ilvl w:val="1"/>
      </w:numPr>
    </w:pPr>
  </w:style>
  <w:style w:type="character" w:customStyle="1" w:styleId="EnumerationL2Char">
    <w:name w:val="Enumeration L2 Char"/>
    <w:basedOn w:val="EnumerationL1Char"/>
    <w:link w:val="EnumerationL2"/>
    <w:rsid w:val="002A51BF"/>
    <w:rPr>
      <w:rFonts w:eastAsiaTheme="minorHAnsi"/>
      <w:kern w:val="16"/>
      <w:lang w:val="en-GB"/>
      <w14:ligatures w14:val="standardContextual"/>
    </w:rPr>
  </w:style>
  <w:style w:type="paragraph" w:customStyle="1" w:styleId="EnumerationL3">
    <w:name w:val="Enumeration L3"/>
    <w:basedOn w:val="EnumerationL1"/>
    <w:rsid w:val="002A51BF"/>
    <w:pPr>
      <w:numPr>
        <w:ilvl w:val="2"/>
      </w:numPr>
      <w:contextualSpacing/>
    </w:pPr>
  </w:style>
  <w:style w:type="paragraph" w:customStyle="1" w:styleId="EnumrationL4">
    <w:name w:val="Enumération L4"/>
    <w:basedOn w:val="EnumerationL3"/>
    <w:rsid w:val="002F6832"/>
    <w:pPr>
      <w:numPr>
        <w:ilvl w:val="0"/>
        <w:numId w:val="0"/>
      </w:numPr>
      <w:ind w:left="2268" w:hanging="142"/>
    </w:pPr>
  </w:style>
  <w:style w:type="numbering" w:customStyle="1" w:styleId="EnumrationListe">
    <w:name w:val="Enumération Liste"/>
    <w:uiPriority w:val="99"/>
    <w:rsid w:val="002F6832"/>
    <w:pPr>
      <w:numPr>
        <w:numId w:val="7"/>
      </w:numPr>
    </w:pPr>
  </w:style>
  <w:style w:type="paragraph" w:customStyle="1" w:styleId="FigurewithCaption">
    <w:name w:val="Figure with Caption"/>
    <w:basedOn w:val="BodyOfText"/>
    <w:link w:val="FigurewithCaptionChar"/>
    <w:qFormat/>
    <w:rsid w:val="002A51BF"/>
    <w:pPr>
      <w:keepNext/>
      <w:spacing w:before="160" w:after="80"/>
      <w:jc w:val="center"/>
    </w:pPr>
  </w:style>
  <w:style w:type="character" w:customStyle="1" w:styleId="FigurewithCaptionChar">
    <w:name w:val="Figure with Caption Char"/>
    <w:basedOn w:val="BodyOfTextChar"/>
    <w:link w:val="FigurewithCaption"/>
    <w:rsid w:val="002A51BF"/>
    <w:rPr>
      <w:rFonts w:eastAsiaTheme="minorHAnsi"/>
      <w:kern w:val="16"/>
      <w:lang w:val="en-US"/>
    </w:rPr>
  </w:style>
  <w:style w:type="paragraph" w:customStyle="1" w:styleId="Figure">
    <w:name w:val="Figure"/>
    <w:basedOn w:val="BodyOfText"/>
    <w:next w:val="BodyOfText"/>
    <w:link w:val="FigureChar"/>
    <w:qFormat/>
    <w:rsid w:val="002A51BF"/>
    <w:pPr>
      <w:spacing w:after="200"/>
      <w:jc w:val="center"/>
    </w:pPr>
  </w:style>
  <w:style w:type="character" w:customStyle="1" w:styleId="FigureChar">
    <w:name w:val="Figure Char"/>
    <w:basedOn w:val="BodyOfTextChar"/>
    <w:link w:val="Figure"/>
    <w:rsid w:val="002A51BF"/>
    <w:rPr>
      <w:rFonts w:eastAsiaTheme="minorHAnsi"/>
      <w:kern w:val="16"/>
      <w:lang w:val="en-US"/>
    </w:rPr>
  </w:style>
  <w:style w:type="character" w:styleId="FollowedHyperlink">
    <w:name w:val="FollowedHyperlink"/>
    <w:basedOn w:val="DefaultParagraphFont"/>
    <w:uiPriority w:val="99"/>
    <w:unhideWhenUsed/>
    <w:rsid w:val="002A51BF"/>
    <w:rPr>
      <w:color w:val="00A3E0" w:themeColor="followedHyperlink"/>
      <w:u w:val="single"/>
    </w:rPr>
  </w:style>
  <w:style w:type="paragraph" w:styleId="Footer">
    <w:name w:val="footer"/>
    <w:basedOn w:val="Normal"/>
    <w:link w:val="FooterChar"/>
    <w:uiPriority w:val="99"/>
    <w:unhideWhenUsed/>
    <w:rsid w:val="002A51BF"/>
    <w:pPr>
      <w:tabs>
        <w:tab w:val="center" w:pos="4536"/>
        <w:tab w:val="right" w:pos="9072"/>
      </w:tabs>
      <w:spacing w:after="0"/>
    </w:pPr>
  </w:style>
  <w:style w:type="character" w:customStyle="1" w:styleId="FooterChar">
    <w:name w:val="Footer Char"/>
    <w:basedOn w:val="DefaultParagraphFont"/>
    <w:link w:val="Footer"/>
    <w:uiPriority w:val="99"/>
    <w:rsid w:val="002A51BF"/>
    <w:rPr>
      <w:rFonts w:eastAsiaTheme="minorHAnsi"/>
      <w:lang w:val="en-US"/>
    </w:rPr>
  </w:style>
  <w:style w:type="paragraph" w:customStyle="1" w:styleId="FooterTableau">
    <w:name w:val="FooterTableau"/>
    <w:basedOn w:val="Normal"/>
    <w:link w:val="FooterTableauChar"/>
    <w:rsid w:val="002F6832"/>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uiPriority w:val="99"/>
    <w:unhideWhenUsed/>
    <w:rsid w:val="002A51BF"/>
    <w:rPr>
      <w:vertAlign w:val="superscript"/>
    </w:rPr>
  </w:style>
  <w:style w:type="paragraph" w:styleId="FootnoteText">
    <w:name w:val="footnote text"/>
    <w:basedOn w:val="Normal"/>
    <w:link w:val="FootnoteTextChar"/>
    <w:uiPriority w:val="99"/>
    <w:unhideWhenUsed/>
    <w:rsid w:val="002A51BF"/>
    <w:pPr>
      <w:spacing w:after="0"/>
    </w:pPr>
    <w:rPr>
      <w:sz w:val="20"/>
      <w:szCs w:val="20"/>
    </w:rPr>
  </w:style>
  <w:style w:type="character" w:customStyle="1" w:styleId="FootnoteTextChar">
    <w:name w:val="Footnote Text Char"/>
    <w:basedOn w:val="DefaultParagraphFont"/>
    <w:link w:val="FootnoteText"/>
    <w:uiPriority w:val="99"/>
    <w:rsid w:val="002A51BF"/>
    <w:rPr>
      <w:rFonts w:eastAsiaTheme="minorHAnsi"/>
      <w:sz w:val="20"/>
      <w:szCs w:val="20"/>
      <w:lang w:val="en-US"/>
    </w:rPr>
  </w:style>
  <w:style w:type="paragraph" w:customStyle="1" w:styleId="HDocProp">
    <w:name w:val="H Doc Prop."/>
    <w:basedOn w:val="BodyOfText"/>
    <w:next w:val="BodyOfText"/>
    <w:link w:val="HDocPropChar"/>
    <w:qFormat/>
    <w:rsid w:val="002A51BF"/>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2A51BF"/>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2A51BF"/>
    <w:pPr>
      <w:numPr>
        <w:numId w:val="0"/>
      </w:numPr>
    </w:pPr>
  </w:style>
  <w:style w:type="character" w:customStyle="1" w:styleId="H1nonumberChar">
    <w:name w:val="H1 no number Char"/>
    <w:basedOn w:val="Heading1Char"/>
    <w:link w:val="H1nonumber"/>
    <w:rsid w:val="002A51BF"/>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2A51BF"/>
    <w:pPr>
      <w:numPr>
        <w:ilvl w:val="0"/>
        <w:numId w:val="0"/>
      </w:numPr>
    </w:pPr>
  </w:style>
  <w:style w:type="character" w:customStyle="1" w:styleId="H2nonumberChar">
    <w:name w:val="H2 no number Char"/>
    <w:basedOn w:val="Heading2Char"/>
    <w:link w:val="H2nonumber"/>
    <w:rsid w:val="002A51BF"/>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2A51BF"/>
    <w:pPr>
      <w:tabs>
        <w:tab w:val="center" w:pos="4536"/>
        <w:tab w:val="right" w:pos="9072"/>
      </w:tabs>
      <w:spacing w:after="0"/>
    </w:pPr>
  </w:style>
  <w:style w:type="character" w:customStyle="1" w:styleId="HeaderChar">
    <w:name w:val="Header Char"/>
    <w:basedOn w:val="DefaultParagraphFont"/>
    <w:link w:val="Header"/>
    <w:uiPriority w:val="99"/>
    <w:rsid w:val="002A51BF"/>
    <w:rPr>
      <w:rFonts w:eastAsiaTheme="minorHAnsi"/>
      <w:lang w:val="en-US"/>
    </w:rPr>
  </w:style>
  <w:style w:type="paragraph" w:customStyle="1" w:styleId="Headerfootertext">
    <w:name w:val="Header/footer text"/>
    <w:basedOn w:val="BodyOfText"/>
    <w:link w:val="HeaderfootertextChar"/>
    <w:rsid w:val="002A51BF"/>
    <w:pPr>
      <w:spacing w:after="0"/>
    </w:pPr>
    <w:rPr>
      <w:sz w:val="16"/>
    </w:rPr>
  </w:style>
  <w:style w:type="paragraph" w:customStyle="1" w:styleId="Headerfootertitle">
    <w:name w:val="Header/footer title"/>
    <w:basedOn w:val="Headerfootertext"/>
    <w:link w:val="HeaderfootertitleChar"/>
    <w:rsid w:val="002A51BF"/>
    <w:pPr>
      <w:ind w:right="170"/>
      <w:jc w:val="right"/>
    </w:pPr>
    <w:rPr>
      <w:color w:val="E61F3D" w:themeColor="accent5"/>
    </w:rPr>
  </w:style>
  <w:style w:type="paragraph" w:customStyle="1" w:styleId="Hidden">
    <w:name w:val="Hidden"/>
    <w:basedOn w:val="BodyOfText"/>
    <w:next w:val="BodyOfText"/>
    <w:link w:val="HiddenChar"/>
    <w:qFormat/>
    <w:rsid w:val="002A51BF"/>
    <w:pPr>
      <w:spacing w:after="80"/>
    </w:pPr>
    <w:rPr>
      <w:vanish/>
      <w:color w:val="00B050"/>
    </w:rPr>
  </w:style>
  <w:style w:type="character" w:styleId="HTMLCite">
    <w:name w:val="HTML Cite"/>
    <w:basedOn w:val="DefaultParagraphFont"/>
    <w:uiPriority w:val="99"/>
    <w:unhideWhenUsed/>
    <w:rsid w:val="002A51BF"/>
    <w:rPr>
      <w:i/>
      <w:iCs/>
    </w:rPr>
  </w:style>
  <w:style w:type="paragraph" w:styleId="HTMLPreformatted">
    <w:name w:val="HTML Preformatted"/>
    <w:basedOn w:val="Normal"/>
    <w:link w:val="HTMLPreformattedChar"/>
    <w:uiPriority w:val="99"/>
    <w:unhideWhenUsed/>
    <w:rsid w:val="002A51BF"/>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2A51BF"/>
    <w:rPr>
      <w:rFonts w:ascii="Consolas" w:eastAsiaTheme="minorHAnsi" w:hAnsi="Consolas"/>
      <w:sz w:val="20"/>
      <w:szCs w:val="20"/>
      <w:lang w:val="en-US"/>
    </w:rPr>
  </w:style>
  <w:style w:type="character" w:styleId="Hyperlink">
    <w:name w:val="Hyperlink"/>
    <w:basedOn w:val="DefaultParagraphFont"/>
    <w:uiPriority w:val="99"/>
    <w:unhideWhenUsed/>
    <w:rsid w:val="002A51BF"/>
    <w:rPr>
      <w:color w:val="007AA8" w:themeColor="hyperlink"/>
      <w:u w:val="single"/>
    </w:rPr>
  </w:style>
  <w:style w:type="character" w:styleId="IntenseEmphasis">
    <w:name w:val="Intense Emphasis"/>
    <w:basedOn w:val="DefaultParagraphFont"/>
    <w:uiPriority w:val="21"/>
    <w:rsid w:val="002A51BF"/>
    <w:rPr>
      <w:i/>
      <w:iCs/>
      <w:color w:val="E61F3D" w:themeColor="accent1"/>
    </w:rPr>
  </w:style>
  <w:style w:type="paragraph" w:styleId="IntenseQuote">
    <w:name w:val="Intense Quote"/>
    <w:basedOn w:val="Normal"/>
    <w:next w:val="Normal"/>
    <w:link w:val="IntenseQuoteChar"/>
    <w:uiPriority w:val="30"/>
    <w:rsid w:val="002A51BF"/>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2A51BF"/>
    <w:rPr>
      <w:rFonts w:eastAsiaTheme="minorHAnsi"/>
      <w:i/>
      <w:iCs/>
      <w:color w:val="E61F3D" w:themeColor="accent1"/>
      <w:lang w:val="en-US"/>
    </w:rPr>
  </w:style>
  <w:style w:type="character" w:styleId="IntenseReference">
    <w:name w:val="Intense Reference"/>
    <w:basedOn w:val="DefaultParagraphFont"/>
    <w:uiPriority w:val="32"/>
    <w:rsid w:val="002A51BF"/>
    <w:rPr>
      <w:b/>
      <w:bCs/>
      <w:smallCaps/>
      <w:color w:val="E61F3D" w:themeColor="accent1"/>
      <w:spacing w:val="5"/>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rPr>
  </w:style>
  <w:style w:type="paragraph" w:styleId="ListNumber2">
    <w:name w:val="List Number 2"/>
    <w:basedOn w:val="Normal"/>
    <w:rsid w:val="002F6832"/>
    <w:pPr>
      <w:tabs>
        <w:tab w:val="num" w:pos="643"/>
      </w:tabs>
      <w:spacing w:before="60"/>
      <w:ind w:left="643" w:hanging="360"/>
    </w:pPr>
    <w:rPr>
      <w:rFonts w:cs="Times New Roman"/>
      <w:szCs w:val="20"/>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A51BF"/>
    <w:pPr>
      <w:spacing w:after="0"/>
    </w:pPr>
    <w:rPr>
      <w:rFonts w:eastAsiaTheme="minorHAnsi"/>
      <w:lang w:val="en-US"/>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rsid w:val="002A51BF"/>
    <w:pPr>
      <w:spacing w:after="0"/>
    </w:pPr>
    <w:rPr>
      <w:rFonts w:eastAsiaTheme="minorHAnsi"/>
    </w:rPr>
  </w:style>
  <w:style w:type="paragraph" w:styleId="NormalWeb">
    <w:name w:val="Normal (Web)"/>
    <w:basedOn w:val="Normal"/>
    <w:link w:val="NormalWebChar"/>
    <w:uiPriority w:val="99"/>
    <w:unhideWhenUsed/>
    <w:rsid w:val="002A51BF"/>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2A51BF"/>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2A51BF"/>
    <w:pPr>
      <w:spacing w:after="0"/>
    </w:pPr>
  </w:style>
  <w:style w:type="character" w:customStyle="1" w:styleId="NoteHeadingChar">
    <w:name w:val="Note Heading Char"/>
    <w:basedOn w:val="DefaultParagraphFont"/>
    <w:link w:val="NoteHeading"/>
    <w:uiPriority w:val="99"/>
    <w:rsid w:val="002A51BF"/>
    <w:rPr>
      <w:rFonts w:eastAsiaTheme="minorHAnsi"/>
      <w:lang w:val="en-US"/>
    </w:rPr>
  </w:style>
  <w:style w:type="character" w:styleId="PageNumber">
    <w:name w:val="page number"/>
    <w:basedOn w:val="DefaultParagraphFont"/>
    <w:uiPriority w:val="99"/>
    <w:unhideWhenUsed/>
    <w:rsid w:val="002A51BF"/>
  </w:style>
  <w:style w:type="character" w:styleId="PlaceholderText">
    <w:name w:val="Placeholder Text"/>
    <w:basedOn w:val="DefaultParagraphFont"/>
    <w:uiPriority w:val="99"/>
    <w:semiHidden/>
    <w:rsid w:val="002A51BF"/>
    <w:rPr>
      <w:color w:val="808080"/>
    </w:rPr>
  </w:style>
  <w:style w:type="paragraph" w:styleId="Quote">
    <w:name w:val="Quote"/>
    <w:basedOn w:val="Normal"/>
    <w:next w:val="Normal"/>
    <w:link w:val="QuoteChar"/>
    <w:uiPriority w:val="29"/>
    <w:rsid w:val="002A51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51BF"/>
    <w:rPr>
      <w:rFonts w:eastAsiaTheme="minorHAnsi"/>
      <w:i/>
      <w:iCs/>
      <w:color w:val="404040" w:themeColor="text1" w:themeTint="BF"/>
      <w:lang w:val="en-US"/>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A51BF"/>
    <w:pPr>
      <w:numPr>
        <w:numId w:val="12"/>
      </w:numPr>
      <w:spacing w:after="80"/>
    </w:pPr>
  </w:style>
  <w:style w:type="character" w:customStyle="1" w:styleId="ReferenceListChar">
    <w:name w:val="Reference List Char"/>
    <w:basedOn w:val="BodyOfTextChar"/>
    <w:link w:val="ReferenceList"/>
    <w:rsid w:val="002A51BF"/>
    <w:rPr>
      <w:rFonts w:eastAsiaTheme="minorHAnsi"/>
      <w:kern w:val="16"/>
      <w:lang w:val="en-GB"/>
      <w14:ligatures w14:val="standardContextual"/>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2A51BF"/>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2A51BF"/>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2A51BF"/>
    <w:rPr>
      <w:i/>
      <w:iCs/>
      <w:color w:val="404040" w:themeColor="text1" w:themeTint="BF"/>
    </w:rPr>
  </w:style>
  <w:style w:type="paragraph" w:customStyle="1" w:styleId="TabEnum1">
    <w:name w:val="TabEnum1"/>
    <w:basedOn w:val="Normal"/>
    <w:link w:val="TabEnum1Char"/>
    <w:qFormat/>
    <w:rsid w:val="002F6832"/>
    <w:pPr>
      <w:numPr>
        <w:numId w:val="15"/>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2A51BF"/>
    <w:pPr>
      <w:spacing w:before="20" w:after="20"/>
    </w:pPr>
    <w:rPr>
      <w:sz w:val="20"/>
    </w:rPr>
  </w:style>
  <w:style w:type="character" w:customStyle="1" w:styleId="TabText1Char">
    <w:name w:val="TabText1 Char"/>
    <w:basedOn w:val="TabText0Char"/>
    <w:link w:val="TabText1"/>
    <w:rsid w:val="002A51BF"/>
    <w:rPr>
      <w:rFonts w:eastAsiaTheme="minorHAnsi"/>
      <w:kern w:val="16"/>
      <w:sz w:val="20"/>
      <w:lang w:val="en-US"/>
    </w:rPr>
  </w:style>
  <w:style w:type="paragraph" w:customStyle="1" w:styleId="TabHeader1">
    <w:name w:val="TabHeader1"/>
    <w:basedOn w:val="TabText1"/>
    <w:link w:val="TabHeader1Char"/>
    <w:qFormat/>
    <w:rsid w:val="002A51BF"/>
    <w:pPr>
      <w:keepNext/>
      <w:spacing w:after="60"/>
      <w:jc w:val="left"/>
    </w:pPr>
  </w:style>
  <w:style w:type="character" w:customStyle="1" w:styleId="TabHeader1Char">
    <w:name w:val="TabHeader1 Char"/>
    <w:basedOn w:val="TabText1Char"/>
    <w:link w:val="TabHeader1"/>
    <w:rsid w:val="002A51BF"/>
    <w:rPr>
      <w:rFonts w:eastAsiaTheme="minorHAnsi"/>
      <w:kern w:val="16"/>
      <w:sz w:val="20"/>
      <w:lang w:val="en-US"/>
    </w:rPr>
  </w:style>
  <w:style w:type="paragraph" w:customStyle="1" w:styleId="TabText2">
    <w:name w:val="TabText2"/>
    <w:basedOn w:val="TabText1"/>
    <w:link w:val="TabText2Char"/>
    <w:qFormat/>
    <w:rsid w:val="002A51BF"/>
    <w:pPr>
      <w:spacing w:before="10" w:after="10"/>
      <w:ind w:left="-57" w:right="-57"/>
    </w:pPr>
    <w:rPr>
      <w:sz w:val="18"/>
    </w:rPr>
  </w:style>
  <w:style w:type="character" w:customStyle="1" w:styleId="TabText2Char">
    <w:name w:val="TabText2 Char"/>
    <w:basedOn w:val="TabText1Char"/>
    <w:link w:val="TabText2"/>
    <w:rsid w:val="002A51BF"/>
    <w:rPr>
      <w:rFonts w:eastAsiaTheme="minorHAnsi"/>
      <w:kern w:val="16"/>
      <w:sz w:val="18"/>
      <w:lang w:val="en-US"/>
    </w:rPr>
  </w:style>
  <w:style w:type="paragraph" w:customStyle="1" w:styleId="TabHeader2">
    <w:name w:val="TabHeader2"/>
    <w:basedOn w:val="TabText2"/>
    <w:link w:val="TabHeader2Char"/>
    <w:qFormat/>
    <w:rsid w:val="002A51BF"/>
    <w:pPr>
      <w:keepNext/>
      <w:spacing w:before="5"/>
      <w:jc w:val="left"/>
    </w:pPr>
  </w:style>
  <w:style w:type="character" w:customStyle="1" w:styleId="TabHeader2Char">
    <w:name w:val="TabHeader2 Char"/>
    <w:basedOn w:val="TabText2Char"/>
    <w:link w:val="TabHeader2"/>
    <w:rsid w:val="002A51BF"/>
    <w:rPr>
      <w:rFonts w:eastAsiaTheme="minorHAnsi"/>
      <w:kern w:val="16"/>
      <w:sz w:val="18"/>
      <w:lang w:val="en-US"/>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2A51BF"/>
    <w:pPr>
      <w:spacing w:after="0"/>
    </w:pPr>
    <w:rPr>
      <w:noProof/>
      <w:color w:val="AF132A" w:themeColor="accent5" w:themeShade="BF"/>
      <w:lang w:val="fr-FR"/>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2A51BF"/>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2A51BF"/>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2A51BF"/>
    <w:rPr>
      <w:rFonts w:eastAsiaTheme="minorHAnsi"/>
      <w:color w:val="00A3E0" w:themeColor="text2"/>
      <w:kern w:val="16"/>
      <w:lang w:val="en-US"/>
    </w:rPr>
  </w:style>
  <w:style w:type="paragraph" w:styleId="TOC2">
    <w:name w:val="toc 2"/>
    <w:basedOn w:val="BodyOfText"/>
    <w:next w:val="BodyOfText"/>
    <w:uiPriority w:val="39"/>
    <w:unhideWhenUsed/>
    <w:rsid w:val="002A51BF"/>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2A51BF"/>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2A51BF"/>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2A51BF"/>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2A51BF"/>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2A51BF"/>
    <w:pPr>
      <w:spacing w:after="120"/>
      <w:ind w:left="425" w:right="709" w:hanging="425"/>
      <w:outlineLvl w:val="9"/>
    </w:pPr>
    <w:rPr>
      <w:sz w:val="28"/>
    </w:rPr>
  </w:style>
  <w:style w:type="character" w:customStyle="1" w:styleId="BodyTextChar">
    <w:name w:val="Body Text Char"/>
    <w:basedOn w:val="DefaultParagraphFont"/>
    <w:link w:val="BodyText"/>
    <w:uiPriority w:val="99"/>
    <w:rsid w:val="002A51BF"/>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2A51BF"/>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2A51BF"/>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pPr>
    <w:rPr>
      <w:rFonts w:ascii="Consolas" w:hAnsi="Consolas"/>
      <w:sz w:val="18"/>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eastAsiaTheme="minorHAnsi"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2F6832"/>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Tableau">
    <w:name w:val="Tableau"/>
    <w:basedOn w:val="Figure"/>
    <w:link w:val="TableauChar"/>
    <w:qFormat/>
    <w:rsid w:val="002F6832"/>
    <w:pPr>
      <w:spacing w:after="160"/>
    </w:pPr>
    <w:rPr>
      <w:rFonts w:ascii="Arial" w:hAnsi="Arial"/>
    </w:rPr>
  </w:style>
  <w:style w:type="character" w:customStyle="1" w:styleId="TableauChar">
    <w:name w:val="Tableau Char"/>
    <w:basedOn w:val="FigureChar"/>
    <w:link w:val="Tableau"/>
    <w:rsid w:val="002F6832"/>
    <w:rPr>
      <w:rFonts w:ascii="Arial" w:eastAsiaTheme="minorHAnsi"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2F6832"/>
    <w:pPr>
      <w:numPr>
        <w:numId w:val="10"/>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2F6832"/>
    <w:rPr>
      <w:rFonts w:eastAsiaTheme="minorHAnsi"/>
      <w:kern w:val="2"/>
      <w:sz w:val="20"/>
      <w:szCs w:val="20"/>
      <w:lang w:val="en-GB"/>
      <w14:ligatures w14:val="standardContextual"/>
    </w:rPr>
  </w:style>
  <w:style w:type="paragraph" w:customStyle="1" w:styleId="Vulnerability">
    <w:name w:val="Vulnerability"/>
    <w:basedOn w:val="Normal"/>
    <w:next w:val="Normal"/>
    <w:link w:val="VulnerabilityChar"/>
    <w:rsid w:val="002F6832"/>
    <w:pPr>
      <w:numPr>
        <w:numId w:val="8"/>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eastAsiaTheme="minorHAnsi"/>
      <w:kern w:val="2"/>
      <w:sz w:val="20"/>
      <w:lang w:val="en-GB" w:eastAsia="fr-FR"/>
      <w14:ligatures w14:val="standardContextual"/>
    </w:rPr>
  </w:style>
  <w:style w:type="paragraph" w:customStyle="1" w:styleId="Impact">
    <w:name w:val="Impact"/>
    <w:basedOn w:val="Vulnerability"/>
    <w:next w:val="Normal"/>
    <w:link w:val="ImpactChar"/>
    <w:rsid w:val="002F6832"/>
    <w:pPr>
      <w:numPr>
        <w:numId w:val="9"/>
      </w:numPr>
      <w:ind w:left="1842" w:hanging="1729"/>
    </w:pPr>
  </w:style>
  <w:style w:type="character" w:customStyle="1" w:styleId="ImpactChar">
    <w:name w:val="Impact Char"/>
    <w:basedOn w:val="VulnerabilityChar"/>
    <w:link w:val="Impact"/>
    <w:rsid w:val="002F6832"/>
    <w:rPr>
      <w:rFonts w:eastAsiaTheme="minorHAnsi"/>
      <w:kern w:val="2"/>
      <w:sz w:val="20"/>
      <w:lang w:val="en-GB" w:eastAsia="fr-FR"/>
      <w14:ligatures w14:val="standardContextual"/>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eastAsiaTheme="minorHAnsi"/>
      <w:kern w:val="2"/>
      <w:sz w:val="20"/>
      <w:lang w:val="en-GB" w:eastAsia="fr-FR"/>
      <w14:ligatures w14:val="standardContextual"/>
    </w:rPr>
  </w:style>
  <w:style w:type="paragraph" w:customStyle="1" w:styleId="RecTechAudit">
    <w:name w:val="RecTechAudit"/>
    <w:basedOn w:val="Normal"/>
    <w:next w:val="Normal"/>
    <w:link w:val="RecTechAuditChar"/>
    <w:rsid w:val="002F6832"/>
    <w:pPr>
      <w:numPr>
        <w:numId w:val="11"/>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eastAsiaTheme="minorHAnsi"/>
      <w:kern w:val="2"/>
      <w:sz w:val="20"/>
      <w:lang w:val="en-GB" w:eastAsia="fr-FR"/>
      <w14:ligatures w14:val="standardContextual"/>
    </w:rPr>
  </w:style>
  <w:style w:type="paragraph" w:customStyle="1" w:styleId="Robustness">
    <w:name w:val="Robustness"/>
    <w:basedOn w:val="RecTechAudit"/>
    <w:next w:val="Normal"/>
    <w:link w:val="RobustnessChar"/>
    <w:qFormat/>
    <w:rsid w:val="002F6832"/>
    <w:pPr>
      <w:numPr>
        <w:numId w:val="13"/>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eastAsiaTheme="minorHAnsi"/>
      <w:kern w:val="2"/>
      <w:sz w:val="20"/>
      <w:lang w:val="en-GB" w:eastAsia="fr-FR"/>
      <w14:ligatures w14:val="standardContextual"/>
    </w:rPr>
  </w:style>
  <w:style w:type="paragraph" w:customStyle="1" w:styleId="TEST">
    <w:name w:val="TEST"/>
    <w:basedOn w:val="Normal"/>
    <w:link w:val="TESTChar"/>
    <w:qFormat/>
    <w:rsid w:val="002F6832"/>
    <w:pPr>
      <w:tabs>
        <w:tab w:val="right" w:pos="8080"/>
      </w:tabs>
      <w:spacing w:before="60" w:after="60"/>
      <w:ind w:left="113" w:right="113"/>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2F6832"/>
    <w:rPr>
      <w:rFonts w:ascii="Corbel" w:hAnsi="Corbel" w:cs="Arial"/>
      <w:noProof/>
      <w:color w:val="FFE912" w:themeColor="accent4" w:themeShade="BF"/>
      <w:kern w:val="16"/>
      <w:sz w:val="20"/>
      <w:szCs w:val="36"/>
      <w:lang w:val="en-GB" w:eastAsia="en-GB"/>
    </w:rPr>
  </w:style>
  <w:style w:type="paragraph" w:customStyle="1" w:styleId="TestListSummary">
    <w:name w:val="Test_List_Summary"/>
    <w:basedOn w:val="TOC1"/>
    <w:qFormat/>
    <w:rsid w:val="002F6832"/>
    <w:rPr>
      <w:b/>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A51BF"/>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A51BF"/>
    <w:rPr>
      <w:rFonts w:ascii="Consolas" w:eastAsiaTheme="minorHAnsi" w:hAnsi="Consolas"/>
      <w:kern w:val="16"/>
      <w:sz w:val="20"/>
      <w:shd w:val="clear" w:color="auto" w:fill="F2F2F2" w:themeFill="background1" w:themeFillShade="F2"/>
      <w:lang w:val="en-US"/>
    </w:rPr>
  </w:style>
  <w:style w:type="paragraph" w:customStyle="1" w:styleId="CodeAx">
    <w:name w:val="CodeAx"/>
    <w:basedOn w:val="BodyOfText"/>
    <w:link w:val="CodeAxChar"/>
    <w:qFormat/>
    <w:rsid w:val="002F6832"/>
    <w:pPr>
      <w:numPr>
        <w:numId w:val="16"/>
      </w:numPr>
      <w:spacing w:after="0" w:line="200" w:lineRule="exact"/>
    </w:pPr>
    <w:rPr>
      <w:rFonts w:ascii="Consolas" w:hAnsi="Consolas"/>
      <w:sz w:val="18"/>
    </w:rPr>
  </w:style>
  <w:style w:type="numbering" w:customStyle="1" w:styleId="CodeList">
    <w:name w:val="CodeList"/>
    <w:uiPriority w:val="99"/>
    <w:rsid w:val="002F6832"/>
    <w:pPr>
      <w:numPr>
        <w:numId w:val="6"/>
      </w:numPr>
    </w:pPr>
  </w:style>
  <w:style w:type="character" w:customStyle="1" w:styleId="BulletL4Char">
    <w:name w:val="Bullet L4 Char"/>
    <w:basedOn w:val="DefaultParagraphFont"/>
    <w:link w:val="BulletL4"/>
    <w:rsid w:val="002A51BF"/>
    <w:rPr>
      <w:rFonts w:eastAsiaTheme="minorHAnsi"/>
      <w:kern w:val="16"/>
      <w:sz w:val="20"/>
      <w:lang w:val="en-GB"/>
      <w14:ligatures w14:val="standardContextual"/>
    </w:rPr>
  </w:style>
  <w:style w:type="character" w:customStyle="1" w:styleId="CodeAxChar">
    <w:name w:val="CodeAx Char"/>
    <w:basedOn w:val="BodyOfTextChar"/>
    <w:link w:val="CodeAx"/>
    <w:rsid w:val="002F6832"/>
    <w:rPr>
      <w:rFonts w:ascii="Consolas" w:eastAsiaTheme="minorHAnsi" w:hAnsi="Consolas"/>
      <w:kern w:val="16"/>
      <w:sz w:val="18"/>
      <w:lang w:val="en-GB"/>
      <w14:ligatures w14:val="standardContextual"/>
    </w:rPr>
  </w:style>
  <w:style w:type="paragraph" w:customStyle="1" w:styleId="TabText0">
    <w:name w:val="TabText0"/>
    <w:basedOn w:val="BodyOfText"/>
    <w:link w:val="TabText0Char"/>
    <w:qFormat/>
    <w:rsid w:val="002A51BF"/>
    <w:pPr>
      <w:spacing w:before="40" w:after="40"/>
    </w:pPr>
  </w:style>
  <w:style w:type="paragraph" w:customStyle="1" w:styleId="TabHeader0">
    <w:name w:val="TabHeader0"/>
    <w:basedOn w:val="TabText0"/>
    <w:link w:val="TabHeader0Char"/>
    <w:qFormat/>
    <w:rsid w:val="002A51BF"/>
    <w:pPr>
      <w:keepNext/>
      <w:spacing w:after="80"/>
      <w:jc w:val="left"/>
    </w:pPr>
  </w:style>
  <w:style w:type="character" w:customStyle="1" w:styleId="TabText0Char">
    <w:name w:val="TabText0 Char"/>
    <w:basedOn w:val="BodyOfTextChar"/>
    <w:link w:val="TabText0"/>
    <w:rsid w:val="002A51BF"/>
    <w:rPr>
      <w:rFonts w:eastAsiaTheme="minorHAnsi"/>
      <w:kern w:val="16"/>
      <w:lang w:val="en-US"/>
    </w:rPr>
  </w:style>
  <w:style w:type="paragraph" w:customStyle="1" w:styleId="TabEnum0">
    <w:name w:val="TabEnum0"/>
    <w:basedOn w:val="BodyOfText"/>
    <w:link w:val="TabEnum0Char"/>
    <w:qFormat/>
    <w:rsid w:val="002F6832"/>
    <w:pPr>
      <w:numPr>
        <w:numId w:val="14"/>
      </w:numPr>
      <w:spacing w:before="40" w:after="40"/>
      <w:ind w:left="567" w:right="113" w:hanging="340"/>
    </w:pPr>
  </w:style>
  <w:style w:type="character" w:customStyle="1" w:styleId="TabHeader0Char">
    <w:name w:val="TabHeader0 Char"/>
    <w:basedOn w:val="TabText0Char"/>
    <w:link w:val="TabHeader0"/>
    <w:rsid w:val="002A51BF"/>
    <w:rPr>
      <w:rFonts w:eastAsiaTheme="minorHAnsi"/>
      <w:kern w:val="16"/>
      <w:lang w:val="en-US"/>
    </w:rPr>
  </w:style>
  <w:style w:type="character" w:customStyle="1" w:styleId="TabEnum0Char">
    <w:name w:val="TabEnum0 Char"/>
    <w:basedOn w:val="BodyOfTextChar"/>
    <w:link w:val="TabEnum0"/>
    <w:rsid w:val="002F6832"/>
    <w:rPr>
      <w:rFonts w:eastAsiaTheme="minorHAnsi"/>
      <w:kern w:val="16"/>
      <w:lang w:val="en-GB"/>
      <w14:ligatures w14:val="standardContextual"/>
    </w:rPr>
  </w:style>
  <w:style w:type="paragraph" w:customStyle="1" w:styleId="Meeting">
    <w:name w:val="Meeting"/>
    <w:basedOn w:val="BodyOfText"/>
    <w:link w:val="MeetingChar"/>
    <w:qFormat/>
    <w:rsid w:val="005924F2"/>
    <w:pPr>
      <w:numPr>
        <w:numId w:val="17"/>
      </w:numPr>
      <w:tabs>
        <w:tab w:val="left" w:pos="425"/>
      </w:tabs>
      <w:spacing w:after="0"/>
      <w:ind w:left="414" w:right="57" w:hanging="357"/>
      <w:jc w:val="center"/>
    </w:pPr>
  </w:style>
  <w:style w:type="character" w:customStyle="1" w:styleId="MeetingChar">
    <w:name w:val="Meeting Char"/>
    <w:basedOn w:val="TabText1Char"/>
    <w:link w:val="Meeting"/>
    <w:rsid w:val="005924F2"/>
    <w:rPr>
      <w:rFonts w:eastAsiaTheme="minorHAnsi"/>
      <w:kern w:val="16"/>
      <w:sz w:val="20"/>
      <w:lang w:val="en-GB"/>
      <w14:ligatures w14:val="standardContextual"/>
    </w:rPr>
  </w:style>
  <w:style w:type="paragraph" w:customStyle="1" w:styleId="TSTabText3">
    <w:name w:val="TS_TabText3"/>
    <w:basedOn w:val="Normal"/>
    <w:link w:val="TSTabText3Char"/>
    <w:qFormat/>
    <w:rsid w:val="00753B4F"/>
    <w:pPr>
      <w:spacing w:before="5" w:after="5"/>
      <w:ind w:left="6" w:right="6"/>
    </w:pPr>
    <w:rPr>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ind w:left="11" w:right="11"/>
    </w:pPr>
  </w:style>
  <w:style w:type="character" w:customStyle="1" w:styleId="TSTabText2Char">
    <w:name w:val="TS_TabText2 Char"/>
    <w:basedOn w:val="TabText2Char"/>
    <w:link w:val="TSTabText2"/>
    <w:rsid w:val="00753B4F"/>
    <w:rPr>
      <w:rFonts w:ascii="Corbel" w:eastAsiaTheme="minorHAnsi" w:hAnsi="Corbel" w:cs="Arial"/>
      <w:kern w:val="16"/>
      <w:sz w:val="18"/>
      <w:szCs w:val="36"/>
      <w:lang w:val="en-GB" w:eastAsia="en-GB"/>
    </w:rPr>
  </w:style>
  <w:style w:type="paragraph" w:customStyle="1" w:styleId="TSTabText1">
    <w:name w:val="TS_TabText1"/>
    <w:basedOn w:val="TabText1"/>
    <w:link w:val="TSTabText1Char"/>
    <w:qFormat/>
    <w:rsid w:val="00753B4F"/>
    <w:pPr>
      <w:ind w:left="28" w:right="28"/>
    </w:pPr>
  </w:style>
  <w:style w:type="character" w:customStyle="1" w:styleId="TSTabText1Char">
    <w:name w:val="TS_TabText1 Char"/>
    <w:basedOn w:val="TabText1Char"/>
    <w:link w:val="TSTabText1"/>
    <w:rsid w:val="00753B4F"/>
    <w:rPr>
      <w:rFonts w:ascii="Corbel" w:eastAsiaTheme="minorHAnsi"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tcBorders>
          <w:top w:val="nil"/>
          <w:left w:val="nil"/>
          <w:bottom w:val="nil"/>
          <w:right w:val="nil"/>
          <w:insideH w:val="nil"/>
          <w:insideV w:val="nil"/>
          <w:tl2br w:val="nil"/>
          <w:tr2bl w:val="nil"/>
        </w:tcBorders>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1">
    <w:name w:val="Table_1"/>
    <w:basedOn w:val="TableNormal"/>
    <w:uiPriority w:val="99"/>
    <w:rsid w:val="002A51BF"/>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2A51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2A51BF"/>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2A51BF"/>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2A51BF"/>
    <w:pPr>
      <w:spacing w:before="80" w:after="80"/>
      <w:jc w:val="center"/>
    </w:pPr>
  </w:style>
  <w:style w:type="character" w:customStyle="1" w:styleId="HToCChar0">
    <w:name w:val="H ToC Char"/>
    <w:basedOn w:val="HDocPropChar"/>
    <w:link w:val="HToC0"/>
    <w:rsid w:val="002A51BF"/>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2A51BF"/>
    <w:rPr>
      <w:smallCaps/>
      <w:color w:val="5A5A5A" w:themeColor="text1" w:themeTint="A5"/>
    </w:rPr>
  </w:style>
  <w:style w:type="paragraph" w:styleId="PlainText">
    <w:name w:val="Plain Text"/>
    <w:basedOn w:val="Normal"/>
    <w:link w:val="PlainTextChar"/>
    <w:uiPriority w:val="99"/>
    <w:unhideWhenUsed/>
    <w:rsid w:val="002A51BF"/>
    <w:pPr>
      <w:spacing w:after="0"/>
    </w:pPr>
    <w:rPr>
      <w:rFonts w:ascii="Consolas" w:hAnsi="Consolas"/>
      <w:sz w:val="21"/>
      <w:szCs w:val="21"/>
    </w:rPr>
  </w:style>
  <w:style w:type="character" w:customStyle="1" w:styleId="PlainTextChar">
    <w:name w:val="Plain Text Char"/>
    <w:basedOn w:val="DefaultParagraphFont"/>
    <w:link w:val="PlainText"/>
    <w:uiPriority w:val="99"/>
    <w:rsid w:val="002A51BF"/>
    <w:rPr>
      <w:rFonts w:ascii="Consolas" w:eastAsiaTheme="minorHAnsi" w:hAnsi="Consolas"/>
      <w:sz w:val="21"/>
      <w:szCs w:val="21"/>
      <w:lang w:val="en-US"/>
    </w:rPr>
  </w:style>
  <w:style w:type="table" w:customStyle="1" w:styleId="Table2">
    <w:name w:val="Table_2"/>
    <w:basedOn w:val="Table1"/>
    <w:uiPriority w:val="99"/>
    <w:rsid w:val="002A51BF"/>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2A51BF"/>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2A51BF"/>
    <w:pPr>
      <w:numPr>
        <w:ilvl w:val="6"/>
      </w:numPr>
      <w:contextualSpacing/>
    </w:pPr>
    <w:rPr>
      <w:sz w:val="18"/>
    </w:rPr>
  </w:style>
  <w:style w:type="paragraph" w:customStyle="1" w:styleId="EnumerationL8">
    <w:name w:val="Enumeration L8"/>
    <w:basedOn w:val="EnumerationL1"/>
    <w:rsid w:val="002A51BF"/>
    <w:pPr>
      <w:numPr>
        <w:ilvl w:val="7"/>
      </w:numPr>
    </w:pPr>
    <w:rPr>
      <w:sz w:val="18"/>
    </w:rPr>
  </w:style>
  <w:style w:type="paragraph" w:customStyle="1" w:styleId="EnumerationL4">
    <w:name w:val="Enumeration L4"/>
    <w:basedOn w:val="EnumerationL1"/>
    <w:rsid w:val="002A51BF"/>
    <w:pPr>
      <w:numPr>
        <w:ilvl w:val="3"/>
      </w:numPr>
      <w:contextualSpacing/>
    </w:pPr>
    <w:rPr>
      <w:sz w:val="20"/>
    </w:rPr>
  </w:style>
  <w:style w:type="table" w:customStyle="1" w:styleId="Table3">
    <w:name w:val="Table_3"/>
    <w:basedOn w:val="Table1"/>
    <w:uiPriority w:val="99"/>
    <w:rsid w:val="002A51BF"/>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2A51BF"/>
    <w:pPr>
      <w:numPr>
        <w:ilvl w:val="4"/>
      </w:numPr>
    </w:pPr>
    <w:rPr>
      <w:sz w:val="20"/>
    </w:rPr>
  </w:style>
  <w:style w:type="paragraph" w:customStyle="1" w:styleId="EnumerationL6">
    <w:name w:val="Enumeration L6"/>
    <w:basedOn w:val="EnumerationL1"/>
    <w:link w:val="EnumerationL6Char"/>
    <w:rsid w:val="002A51BF"/>
    <w:pPr>
      <w:numPr>
        <w:ilvl w:val="5"/>
      </w:numPr>
    </w:pPr>
    <w:rPr>
      <w:sz w:val="20"/>
    </w:rPr>
  </w:style>
  <w:style w:type="character" w:customStyle="1" w:styleId="EnumerationL6Char">
    <w:name w:val="Enumeration L6 Char"/>
    <w:basedOn w:val="DefaultParagraphFont"/>
    <w:link w:val="EnumerationL6"/>
    <w:rsid w:val="002A51BF"/>
    <w:rPr>
      <w:rFonts w:eastAsiaTheme="minorHAnsi"/>
      <w:kern w:val="16"/>
      <w:sz w:val="20"/>
      <w:lang w:val="en-GB"/>
      <w14:ligatures w14:val="standardContextual"/>
    </w:rPr>
  </w:style>
  <w:style w:type="paragraph" w:customStyle="1" w:styleId="EnumerationL9">
    <w:name w:val="Enumeration L9"/>
    <w:basedOn w:val="EnumerationL1"/>
    <w:rsid w:val="002A51BF"/>
    <w:pPr>
      <w:numPr>
        <w:ilvl w:val="8"/>
      </w:numPr>
    </w:pPr>
    <w:rPr>
      <w:sz w:val="18"/>
    </w:rPr>
  </w:style>
  <w:style w:type="paragraph" w:customStyle="1" w:styleId="RefList">
    <w:name w:val="RefList"/>
    <w:basedOn w:val="BodyOfText"/>
    <w:qFormat/>
    <w:rsid w:val="002A51BF"/>
    <w:pPr>
      <w:numPr>
        <w:numId w:val="25"/>
      </w:numPr>
      <w:spacing w:after="80"/>
      <w:ind w:left="709" w:hanging="284"/>
    </w:pPr>
    <w:rPr>
      <w:lang w:val="fr-FR"/>
    </w:rPr>
  </w:style>
  <w:style w:type="character" w:styleId="EndnoteReference">
    <w:name w:val="endnote reference"/>
    <w:basedOn w:val="DefaultParagraphFont"/>
    <w:uiPriority w:val="99"/>
    <w:unhideWhenUsed/>
    <w:rsid w:val="002A51BF"/>
    <w:rPr>
      <w:vertAlign w:val="superscript"/>
    </w:rPr>
  </w:style>
  <w:style w:type="character" w:styleId="Hashtag">
    <w:name w:val="Hashtag"/>
    <w:basedOn w:val="DefaultParagraphFont"/>
    <w:uiPriority w:val="99"/>
    <w:unhideWhenUsed/>
    <w:rsid w:val="002A51BF"/>
    <w:rPr>
      <w:color w:val="2B579A"/>
      <w:shd w:val="clear" w:color="auto" w:fill="E1DFDD"/>
    </w:rPr>
  </w:style>
  <w:style w:type="character" w:styleId="HTMLAcronym">
    <w:name w:val="HTML Acronym"/>
    <w:basedOn w:val="DefaultParagraphFont"/>
    <w:uiPriority w:val="99"/>
    <w:unhideWhenUsed/>
    <w:rsid w:val="002A51BF"/>
  </w:style>
  <w:style w:type="character" w:styleId="HTMLCode">
    <w:name w:val="HTML Code"/>
    <w:basedOn w:val="DefaultParagraphFont"/>
    <w:uiPriority w:val="99"/>
    <w:unhideWhenUsed/>
    <w:rsid w:val="002A51BF"/>
    <w:rPr>
      <w:rFonts w:ascii="Consolas" w:hAnsi="Consolas"/>
      <w:sz w:val="20"/>
      <w:szCs w:val="20"/>
    </w:rPr>
  </w:style>
  <w:style w:type="character" w:styleId="HTMLDefinition">
    <w:name w:val="HTML Definition"/>
    <w:basedOn w:val="DefaultParagraphFont"/>
    <w:uiPriority w:val="99"/>
    <w:unhideWhenUsed/>
    <w:rsid w:val="002A51BF"/>
    <w:rPr>
      <w:i/>
      <w:iCs/>
    </w:rPr>
  </w:style>
  <w:style w:type="character" w:styleId="HTMLKeyboard">
    <w:name w:val="HTML Keyboard"/>
    <w:basedOn w:val="DefaultParagraphFont"/>
    <w:uiPriority w:val="99"/>
    <w:unhideWhenUsed/>
    <w:rsid w:val="002A51BF"/>
    <w:rPr>
      <w:rFonts w:ascii="Consolas" w:hAnsi="Consolas"/>
      <w:sz w:val="20"/>
      <w:szCs w:val="20"/>
    </w:rPr>
  </w:style>
  <w:style w:type="character" w:styleId="HTMLSample">
    <w:name w:val="HTML Sample"/>
    <w:basedOn w:val="DefaultParagraphFont"/>
    <w:uiPriority w:val="99"/>
    <w:unhideWhenUsed/>
    <w:rsid w:val="002A51BF"/>
    <w:rPr>
      <w:rFonts w:ascii="Consolas" w:hAnsi="Consolas"/>
      <w:sz w:val="24"/>
      <w:szCs w:val="24"/>
    </w:rPr>
  </w:style>
  <w:style w:type="character" w:styleId="HTMLTypewriter">
    <w:name w:val="HTML Typewriter"/>
    <w:basedOn w:val="DefaultParagraphFont"/>
    <w:uiPriority w:val="99"/>
    <w:unhideWhenUsed/>
    <w:rsid w:val="002A51BF"/>
    <w:rPr>
      <w:rFonts w:ascii="Consolas" w:hAnsi="Consolas"/>
      <w:sz w:val="20"/>
      <w:szCs w:val="20"/>
    </w:rPr>
  </w:style>
  <w:style w:type="character" w:styleId="HTMLVariable">
    <w:name w:val="HTML Variable"/>
    <w:basedOn w:val="DefaultParagraphFont"/>
    <w:uiPriority w:val="99"/>
    <w:unhideWhenUsed/>
    <w:rsid w:val="002A51BF"/>
    <w:rPr>
      <w:i/>
      <w:iCs/>
    </w:rPr>
  </w:style>
  <w:style w:type="character" w:styleId="LineNumber">
    <w:name w:val="line number"/>
    <w:basedOn w:val="DefaultParagraphFont"/>
    <w:uiPriority w:val="99"/>
    <w:unhideWhenUsed/>
    <w:rsid w:val="002A51BF"/>
  </w:style>
  <w:style w:type="character" w:styleId="Mention">
    <w:name w:val="Mention"/>
    <w:basedOn w:val="DefaultParagraphFont"/>
    <w:uiPriority w:val="99"/>
    <w:unhideWhenUsed/>
    <w:rsid w:val="002A51BF"/>
    <w:rPr>
      <w:color w:val="2B579A"/>
      <w:shd w:val="clear" w:color="auto" w:fill="E1DFDD"/>
    </w:rPr>
  </w:style>
  <w:style w:type="character" w:styleId="SmartHyperlink">
    <w:name w:val="Smart Hyperlink"/>
    <w:basedOn w:val="DefaultParagraphFont"/>
    <w:uiPriority w:val="99"/>
    <w:unhideWhenUsed/>
    <w:rsid w:val="002A51BF"/>
    <w:rPr>
      <w:u w:val="dotted"/>
    </w:rPr>
  </w:style>
  <w:style w:type="character" w:styleId="UnresolvedMention">
    <w:name w:val="Unresolved Mention"/>
    <w:basedOn w:val="DefaultParagraphFont"/>
    <w:uiPriority w:val="99"/>
    <w:unhideWhenUsed/>
    <w:rsid w:val="002A51BF"/>
    <w:rPr>
      <w:color w:val="605E5C"/>
      <w:shd w:val="clear" w:color="auto" w:fill="E1DFDD"/>
    </w:rPr>
  </w:style>
  <w:style w:type="paragraph" w:styleId="BodyText2">
    <w:name w:val="Body Text 2"/>
    <w:basedOn w:val="Normal"/>
    <w:link w:val="BodyText2Char"/>
    <w:uiPriority w:val="99"/>
    <w:unhideWhenUsed/>
    <w:rsid w:val="002A51BF"/>
    <w:pPr>
      <w:spacing w:line="480" w:lineRule="auto"/>
    </w:pPr>
  </w:style>
  <w:style w:type="character" w:customStyle="1" w:styleId="BodyText2Char">
    <w:name w:val="Body Text 2 Char"/>
    <w:basedOn w:val="DefaultParagraphFont"/>
    <w:link w:val="BodyText2"/>
    <w:uiPriority w:val="99"/>
    <w:rsid w:val="002A51BF"/>
    <w:rPr>
      <w:rFonts w:eastAsiaTheme="minorHAnsi"/>
      <w:lang w:val="en-US"/>
    </w:rPr>
  </w:style>
  <w:style w:type="paragraph" w:styleId="BodyText3">
    <w:name w:val="Body Text 3"/>
    <w:basedOn w:val="Normal"/>
    <w:link w:val="BodyText3Char"/>
    <w:uiPriority w:val="99"/>
    <w:unhideWhenUsed/>
    <w:rsid w:val="002A51BF"/>
    <w:rPr>
      <w:sz w:val="16"/>
      <w:szCs w:val="16"/>
    </w:rPr>
  </w:style>
  <w:style w:type="character" w:customStyle="1" w:styleId="BodyText3Char">
    <w:name w:val="Body Text 3 Char"/>
    <w:basedOn w:val="DefaultParagraphFont"/>
    <w:link w:val="BodyText3"/>
    <w:uiPriority w:val="99"/>
    <w:rsid w:val="002A51BF"/>
    <w:rPr>
      <w:rFonts w:eastAsiaTheme="minorHAnsi"/>
      <w:sz w:val="16"/>
      <w:szCs w:val="16"/>
      <w:lang w:val="en-US"/>
    </w:rPr>
  </w:style>
  <w:style w:type="paragraph" w:styleId="BodyTextFirstIndent">
    <w:name w:val="Body Text First Indent"/>
    <w:basedOn w:val="BodyText"/>
    <w:link w:val="BodyTextFirstIndentChar"/>
    <w:uiPriority w:val="99"/>
    <w:unhideWhenUsed/>
    <w:rsid w:val="002A51BF"/>
    <w:pPr>
      <w:spacing w:after="160"/>
      <w:ind w:firstLine="360"/>
    </w:pPr>
  </w:style>
  <w:style w:type="character" w:customStyle="1" w:styleId="BodyTextFirstIndentChar">
    <w:name w:val="Body Text First Indent Char"/>
    <w:basedOn w:val="BodyTextChar"/>
    <w:link w:val="BodyTextFirstIndent"/>
    <w:uiPriority w:val="99"/>
    <w:rsid w:val="002A51BF"/>
    <w:rPr>
      <w:rFonts w:eastAsiaTheme="minorHAnsi"/>
      <w:lang w:val="en-US"/>
    </w:rPr>
  </w:style>
  <w:style w:type="paragraph" w:styleId="BodyTextIndent">
    <w:name w:val="Body Text Indent"/>
    <w:basedOn w:val="Normal"/>
    <w:link w:val="BodyTextIndentChar"/>
    <w:uiPriority w:val="99"/>
    <w:unhideWhenUsed/>
    <w:rsid w:val="002A51BF"/>
    <w:pPr>
      <w:ind w:left="283"/>
    </w:pPr>
  </w:style>
  <w:style w:type="character" w:customStyle="1" w:styleId="BodyTextIndentChar">
    <w:name w:val="Body Text Indent Char"/>
    <w:basedOn w:val="DefaultParagraphFont"/>
    <w:link w:val="BodyTextIndent"/>
    <w:uiPriority w:val="99"/>
    <w:rsid w:val="002A51BF"/>
    <w:rPr>
      <w:rFonts w:eastAsiaTheme="minorHAnsi"/>
      <w:lang w:val="en-US"/>
    </w:rPr>
  </w:style>
  <w:style w:type="paragraph" w:styleId="BodyTextFirstIndent2">
    <w:name w:val="Body Text First Indent 2"/>
    <w:basedOn w:val="BodyTextIndent"/>
    <w:link w:val="BodyTextFirstIndent2Char"/>
    <w:uiPriority w:val="99"/>
    <w:unhideWhenUsed/>
    <w:rsid w:val="002A51BF"/>
    <w:pPr>
      <w:spacing w:after="160"/>
      <w:ind w:left="360" w:firstLine="360"/>
    </w:pPr>
  </w:style>
  <w:style w:type="character" w:customStyle="1" w:styleId="BodyTextFirstIndent2Char">
    <w:name w:val="Body Text First Indent 2 Char"/>
    <w:basedOn w:val="BodyTextIndentChar"/>
    <w:link w:val="BodyTextFirstIndent2"/>
    <w:uiPriority w:val="99"/>
    <w:rsid w:val="002A51BF"/>
    <w:rPr>
      <w:rFonts w:eastAsiaTheme="minorHAnsi"/>
      <w:lang w:val="en-US"/>
    </w:rPr>
  </w:style>
  <w:style w:type="paragraph" w:styleId="BodyTextIndent2">
    <w:name w:val="Body Text Indent 2"/>
    <w:basedOn w:val="Normal"/>
    <w:link w:val="BodyTextIndent2Char"/>
    <w:uiPriority w:val="99"/>
    <w:unhideWhenUsed/>
    <w:rsid w:val="002A51BF"/>
    <w:pPr>
      <w:spacing w:line="480" w:lineRule="auto"/>
      <w:ind w:left="283"/>
    </w:pPr>
  </w:style>
  <w:style w:type="character" w:customStyle="1" w:styleId="BodyTextIndent2Char">
    <w:name w:val="Body Text Indent 2 Char"/>
    <w:basedOn w:val="DefaultParagraphFont"/>
    <w:link w:val="BodyTextIndent2"/>
    <w:uiPriority w:val="99"/>
    <w:rsid w:val="002A51BF"/>
    <w:rPr>
      <w:rFonts w:eastAsiaTheme="minorHAnsi"/>
      <w:lang w:val="en-US"/>
    </w:rPr>
  </w:style>
  <w:style w:type="paragraph" w:styleId="BodyTextIndent3">
    <w:name w:val="Body Text Indent 3"/>
    <w:basedOn w:val="Normal"/>
    <w:link w:val="BodyTextIndent3Char"/>
    <w:uiPriority w:val="99"/>
    <w:unhideWhenUsed/>
    <w:rsid w:val="002A51BF"/>
    <w:pPr>
      <w:ind w:left="283"/>
    </w:pPr>
    <w:rPr>
      <w:sz w:val="16"/>
      <w:szCs w:val="16"/>
    </w:rPr>
  </w:style>
  <w:style w:type="character" w:customStyle="1" w:styleId="BodyTextIndent3Char">
    <w:name w:val="Body Text Indent 3 Char"/>
    <w:basedOn w:val="DefaultParagraphFont"/>
    <w:link w:val="BodyTextIndent3"/>
    <w:uiPriority w:val="99"/>
    <w:rsid w:val="002A51BF"/>
    <w:rPr>
      <w:rFonts w:eastAsiaTheme="minorHAnsi"/>
      <w:sz w:val="16"/>
      <w:szCs w:val="16"/>
      <w:lang w:val="en-US"/>
    </w:rPr>
  </w:style>
  <w:style w:type="paragraph" w:styleId="Closing">
    <w:name w:val="Closing"/>
    <w:basedOn w:val="Normal"/>
    <w:link w:val="ClosingChar"/>
    <w:uiPriority w:val="99"/>
    <w:unhideWhenUsed/>
    <w:rsid w:val="002A51BF"/>
    <w:pPr>
      <w:spacing w:after="0"/>
      <w:ind w:left="4252"/>
    </w:pPr>
  </w:style>
  <w:style w:type="character" w:customStyle="1" w:styleId="ClosingChar">
    <w:name w:val="Closing Char"/>
    <w:basedOn w:val="DefaultParagraphFont"/>
    <w:link w:val="Closing"/>
    <w:uiPriority w:val="99"/>
    <w:rsid w:val="002A51BF"/>
    <w:rPr>
      <w:rFonts w:eastAsiaTheme="minorHAnsi"/>
      <w:lang w:val="en-US"/>
    </w:rPr>
  </w:style>
  <w:style w:type="paragraph" w:styleId="Date">
    <w:name w:val="Date"/>
    <w:basedOn w:val="Normal"/>
    <w:next w:val="Normal"/>
    <w:link w:val="DateChar"/>
    <w:uiPriority w:val="99"/>
    <w:unhideWhenUsed/>
    <w:rsid w:val="002A51BF"/>
  </w:style>
  <w:style w:type="character" w:customStyle="1" w:styleId="DateChar">
    <w:name w:val="Date Char"/>
    <w:basedOn w:val="DefaultParagraphFont"/>
    <w:link w:val="Date"/>
    <w:uiPriority w:val="99"/>
    <w:rsid w:val="002A51BF"/>
    <w:rPr>
      <w:rFonts w:eastAsiaTheme="minorHAnsi"/>
      <w:lang w:val="en-US"/>
    </w:rPr>
  </w:style>
  <w:style w:type="paragraph" w:styleId="DocumentMap">
    <w:name w:val="Document Map"/>
    <w:basedOn w:val="Normal"/>
    <w:link w:val="DocumentMapChar"/>
    <w:uiPriority w:val="99"/>
    <w:unhideWhenUsed/>
    <w:rsid w:val="002A51BF"/>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2A51BF"/>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2A51BF"/>
    <w:pPr>
      <w:spacing w:after="0"/>
    </w:pPr>
  </w:style>
  <w:style w:type="character" w:customStyle="1" w:styleId="E-mailSignatureChar">
    <w:name w:val="E-mail Signature Char"/>
    <w:basedOn w:val="DefaultParagraphFont"/>
    <w:link w:val="E-mailSignature"/>
    <w:uiPriority w:val="99"/>
    <w:rsid w:val="002A51BF"/>
    <w:rPr>
      <w:rFonts w:eastAsiaTheme="minorHAnsi"/>
      <w:lang w:val="en-US"/>
    </w:rPr>
  </w:style>
  <w:style w:type="paragraph" w:styleId="EndnoteText">
    <w:name w:val="endnote text"/>
    <w:basedOn w:val="Normal"/>
    <w:link w:val="EndnoteTextChar"/>
    <w:uiPriority w:val="99"/>
    <w:unhideWhenUsed/>
    <w:rsid w:val="002A51BF"/>
    <w:pPr>
      <w:spacing w:after="0"/>
    </w:pPr>
    <w:rPr>
      <w:sz w:val="20"/>
      <w:szCs w:val="20"/>
    </w:rPr>
  </w:style>
  <w:style w:type="character" w:customStyle="1" w:styleId="EndnoteTextChar">
    <w:name w:val="Endnote Text Char"/>
    <w:basedOn w:val="DefaultParagraphFont"/>
    <w:link w:val="EndnoteText"/>
    <w:uiPriority w:val="99"/>
    <w:rsid w:val="002A51BF"/>
    <w:rPr>
      <w:rFonts w:eastAsiaTheme="minorHAnsi"/>
      <w:sz w:val="20"/>
      <w:szCs w:val="20"/>
      <w:lang w:val="en-US"/>
    </w:rPr>
  </w:style>
  <w:style w:type="paragraph" w:styleId="HTMLAddress">
    <w:name w:val="HTML Address"/>
    <w:basedOn w:val="Normal"/>
    <w:link w:val="HTMLAddressChar"/>
    <w:uiPriority w:val="99"/>
    <w:unhideWhenUsed/>
    <w:rsid w:val="002A51BF"/>
    <w:pPr>
      <w:spacing w:after="0"/>
    </w:pPr>
    <w:rPr>
      <w:i/>
      <w:iCs/>
    </w:rPr>
  </w:style>
  <w:style w:type="character" w:customStyle="1" w:styleId="HTMLAddressChar">
    <w:name w:val="HTML Address Char"/>
    <w:basedOn w:val="DefaultParagraphFont"/>
    <w:link w:val="HTMLAddress"/>
    <w:uiPriority w:val="99"/>
    <w:rsid w:val="002A51BF"/>
    <w:rPr>
      <w:rFonts w:eastAsiaTheme="minorHAnsi"/>
      <w:i/>
      <w:iCs/>
      <w:lang w:val="en-US"/>
    </w:rPr>
  </w:style>
  <w:style w:type="paragraph" w:styleId="MacroText">
    <w:name w:val="macro"/>
    <w:link w:val="MacroTextChar"/>
    <w:uiPriority w:val="99"/>
    <w:unhideWhenUsed/>
    <w:rsid w:val="002A51BF"/>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2A51BF"/>
    <w:rPr>
      <w:rFonts w:ascii="Consolas" w:eastAsiaTheme="minorHAnsi" w:hAnsi="Consolas"/>
      <w:sz w:val="20"/>
      <w:szCs w:val="20"/>
    </w:rPr>
  </w:style>
  <w:style w:type="paragraph" w:styleId="MessageHeader">
    <w:name w:val="Message Header"/>
    <w:basedOn w:val="Normal"/>
    <w:link w:val="MessageHeaderChar"/>
    <w:uiPriority w:val="99"/>
    <w:unhideWhenUsed/>
    <w:rsid w:val="002A51B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2A51BF"/>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2A51BF"/>
  </w:style>
  <w:style w:type="character" w:customStyle="1" w:styleId="SalutationChar">
    <w:name w:val="Salutation Char"/>
    <w:basedOn w:val="DefaultParagraphFont"/>
    <w:link w:val="Salutation"/>
    <w:uiPriority w:val="99"/>
    <w:rsid w:val="002A51BF"/>
    <w:rPr>
      <w:rFonts w:eastAsiaTheme="minorHAnsi"/>
      <w:lang w:val="en-US"/>
    </w:rPr>
  </w:style>
  <w:style w:type="paragraph" w:styleId="Signature">
    <w:name w:val="Signature"/>
    <w:basedOn w:val="Normal"/>
    <w:link w:val="SignatureChar"/>
    <w:uiPriority w:val="99"/>
    <w:unhideWhenUsed/>
    <w:rsid w:val="002A51BF"/>
    <w:pPr>
      <w:spacing w:after="0"/>
      <w:ind w:left="4252"/>
    </w:pPr>
  </w:style>
  <w:style w:type="character" w:customStyle="1" w:styleId="SignatureChar">
    <w:name w:val="Signature Char"/>
    <w:basedOn w:val="DefaultParagraphFont"/>
    <w:link w:val="Signature"/>
    <w:uiPriority w:val="99"/>
    <w:rsid w:val="002A51BF"/>
    <w:rPr>
      <w:rFonts w:eastAsiaTheme="minorHAnsi"/>
      <w:lang w:val="en-US"/>
    </w:rPr>
  </w:style>
  <w:style w:type="paragraph" w:styleId="BlockText">
    <w:name w:val="Block Text"/>
    <w:basedOn w:val="Normal"/>
    <w:uiPriority w:val="99"/>
    <w:unhideWhenUsed/>
    <w:rsid w:val="002A51BF"/>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2A51BF"/>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2A51BF"/>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2A51BF"/>
    <w:pPr>
      <w:spacing w:after="0"/>
      <w:ind w:left="220" w:hanging="220"/>
    </w:pPr>
  </w:style>
  <w:style w:type="paragraph" w:styleId="Index2">
    <w:name w:val="index 2"/>
    <w:basedOn w:val="Normal"/>
    <w:next w:val="Normal"/>
    <w:autoRedefine/>
    <w:uiPriority w:val="99"/>
    <w:unhideWhenUsed/>
    <w:rsid w:val="002A51BF"/>
    <w:pPr>
      <w:spacing w:after="0"/>
      <w:ind w:left="440" w:hanging="220"/>
    </w:pPr>
  </w:style>
  <w:style w:type="paragraph" w:styleId="Index3">
    <w:name w:val="index 3"/>
    <w:basedOn w:val="Normal"/>
    <w:next w:val="Normal"/>
    <w:autoRedefine/>
    <w:uiPriority w:val="99"/>
    <w:unhideWhenUsed/>
    <w:rsid w:val="002A51BF"/>
    <w:pPr>
      <w:spacing w:after="0"/>
      <w:ind w:left="660" w:hanging="220"/>
    </w:pPr>
  </w:style>
  <w:style w:type="paragraph" w:styleId="Index4">
    <w:name w:val="index 4"/>
    <w:basedOn w:val="Normal"/>
    <w:next w:val="Normal"/>
    <w:autoRedefine/>
    <w:uiPriority w:val="99"/>
    <w:unhideWhenUsed/>
    <w:rsid w:val="002A51BF"/>
    <w:pPr>
      <w:spacing w:after="0"/>
      <w:ind w:left="880" w:hanging="220"/>
    </w:pPr>
  </w:style>
  <w:style w:type="paragraph" w:styleId="Index5">
    <w:name w:val="index 5"/>
    <w:basedOn w:val="Normal"/>
    <w:next w:val="Normal"/>
    <w:autoRedefine/>
    <w:uiPriority w:val="99"/>
    <w:unhideWhenUsed/>
    <w:rsid w:val="002A51BF"/>
    <w:pPr>
      <w:spacing w:after="0"/>
      <w:ind w:left="1100" w:hanging="220"/>
    </w:pPr>
  </w:style>
  <w:style w:type="paragraph" w:styleId="Index6">
    <w:name w:val="index 6"/>
    <w:basedOn w:val="Normal"/>
    <w:next w:val="Normal"/>
    <w:autoRedefine/>
    <w:uiPriority w:val="99"/>
    <w:unhideWhenUsed/>
    <w:rsid w:val="002A51BF"/>
    <w:pPr>
      <w:spacing w:after="0"/>
      <w:ind w:left="1320" w:hanging="220"/>
    </w:pPr>
  </w:style>
  <w:style w:type="paragraph" w:styleId="Index7">
    <w:name w:val="index 7"/>
    <w:basedOn w:val="Normal"/>
    <w:next w:val="Normal"/>
    <w:autoRedefine/>
    <w:uiPriority w:val="99"/>
    <w:unhideWhenUsed/>
    <w:rsid w:val="002A51BF"/>
    <w:pPr>
      <w:spacing w:after="0"/>
      <w:ind w:left="1540" w:hanging="220"/>
    </w:pPr>
  </w:style>
  <w:style w:type="paragraph" w:styleId="Index8">
    <w:name w:val="index 8"/>
    <w:basedOn w:val="Normal"/>
    <w:next w:val="Normal"/>
    <w:autoRedefine/>
    <w:uiPriority w:val="99"/>
    <w:unhideWhenUsed/>
    <w:rsid w:val="002A51BF"/>
    <w:pPr>
      <w:spacing w:after="0"/>
      <w:ind w:left="1760" w:hanging="220"/>
    </w:pPr>
  </w:style>
  <w:style w:type="paragraph" w:styleId="Index9">
    <w:name w:val="index 9"/>
    <w:basedOn w:val="Normal"/>
    <w:next w:val="Normal"/>
    <w:autoRedefine/>
    <w:uiPriority w:val="99"/>
    <w:unhideWhenUsed/>
    <w:rsid w:val="002A51BF"/>
    <w:pPr>
      <w:spacing w:after="0"/>
      <w:ind w:left="1980" w:hanging="220"/>
    </w:pPr>
  </w:style>
  <w:style w:type="paragraph" w:styleId="IndexHeading">
    <w:name w:val="index heading"/>
    <w:basedOn w:val="Normal"/>
    <w:next w:val="Index1"/>
    <w:uiPriority w:val="99"/>
    <w:unhideWhenUsed/>
    <w:rsid w:val="002A51BF"/>
    <w:rPr>
      <w:rFonts w:asciiTheme="majorHAnsi" w:eastAsiaTheme="majorEastAsia" w:hAnsiTheme="majorHAnsi" w:cstheme="majorBidi"/>
      <w:b/>
      <w:bCs/>
    </w:rPr>
  </w:style>
  <w:style w:type="paragraph" w:styleId="NormalIndent">
    <w:name w:val="Normal Indent"/>
    <w:basedOn w:val="Normal"/>
    <w:uiPriority w:val="99"/>
    <w:unhideWhenUsed/>
    <w:rsid w:val="002A51BF"/>
    <w:pPr>
      <w:ind w:left="708"/>
    </w:pPr>
  </w:style>
  <w:style w:type="paragraph" w:styleId="TableofAuthorities">
    <w:name w:val="table of authorities"/>
    <w:basedOn w:val="Normal"/>
    <w:next w:val="Normal"/>
    <w:uiPriority w:val="99"/>
    <w:unhideWhenUsed/>
    <w:rsid w:val="002A51BF"/>
    <w:pPr>
      <w:tabs>
        <w:tab w:val="right" w:leader="dot" w:pos="9582"/>
      </w:tabs>
      <w:spacing w:after="0"/>
      <w:ind w:left="220" w:hanging="220"/>
    </w:pPr>
  </w:style>
  <w:style w:type="paragraph" w:styleId="TOAHeading">
    <w:name w:val="toa heading"/>
    <w:basedOn w:val="Normal"/>
    <w:next w:val="Normal"/>
    <w:uiPriority w:val="99"/>
    <w:unhideWhenUsed/>
    <w:rsid w:val="002A51BF"/>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2A51BF"/>
    <w:rPr>
      <w:rFonts w:eastAsiaTheme="minorHAnsi"/>
      <w:vanish/>
      <w:color w:val="00B050"/>
      <w:kern w:val="16"/>
      <w:lang w:val="en-US"/>
    </w:rPr>
  </w:style>
  <w:style w:type="table" w:customStyle="1" w:styleId="Table5">
    <w:name w:val="Table_5"/>
    <w:basedOn w:val="Table1"/>
    <w:uiPriority w:val="99"/>
    <w:rsid w:val="002A51BF"/>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2A51BF"/>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2A51BF"/>
    <w:rPr>
      <w:rFonts w:eastAsiaTheme="minorHAnsi"/>
      <w:kern w:val="16"/>
      <w:sz w:val="16"/>
      <w:lang w:val="en-US"/>
    </w:rPr>
  </w:style>
  <w:style w:type="character" w:customStyle="1" w:styleId="HeaderfootertitleChar">
    <w:name w:val="Header/footer title Char"/>
    <w:basedOn w:val="HeaderfootertextChar"/>
    <w:link w:val="Headerfootertitle"/>
    <w:rsid w:val="002A51BF"/>
    <w:rPr>
      <w:rFonts w:eastAsiaTheme="minorHAnsi"/>
      <w:color w:val="E61F3D" w:themeColor="accent5"/>
      <w:kern w:val="16"/>
      <w:sz w:val="16"/>
      <w:lang w:val="en-US"/>
    </w:rPr>
  </w:style>
  <w:style w:type="paragraph" w:customStyle="1" w:styleId="TabEnumL1">
    <w:name w:val="TabEnumL1"/>
    <w:basedOn w:val="TabText1"/>
    <w:link w:val="TabEnumL1Char"/>
    <w:qFormat/>
    <w:rsid w:val="002A51BF"/>
    <w:pPr>
      <w:numPr>
        <w:numId w:val="30"/>
      </w:numPr>
    </w:pPr>
  </w:style>
  <w:style w:type="paragraph" w:customStyle="1" w:styleId="TabEnumL2">
    <w:name w:val="TabEnumL2"/>
    <w:basedOn w:val="TabEnumL1"/>
    <w:link w:val="TabEnumL2Char"/>
    <w:rsid w:val="002A51BF"/>
    <w:pPr>
      <w:numPr>
        <w:ilvl w:val="1"/>
      </w:numPr>
    </w:pPr>
  </w:style>
  <w:style w:type="paragraph" w:customStyle="1" w:styleId="TabEnumL3">
    <w:name w:val="TabEnumL3"/>
    <w:basedOn w:val="TabEnumL1"/>
    <w:link w:val="TabEnumL3Char"/>
    <w:rsid w:val="002A51BF"/>
    <w:pPr>
      <w:numPr>
        <w:ilvl w:val="2"/>
      </w:numPr>
    </w:pPr>
  </w:style>
  <w:style w:type="character" w:customStyle="1" w:styleId="TabEnumL1Char">
    <w:name w:val="TabEnumL1 Char"/>
    <w:basedOn w:val="TabText1Char"/>
    <w:link w:val="TabEnumL1"/>
    <w:rsid w:val="002A51BF"/>
    <w:rPr>
      <w:rFonts w:eastAsiaTheme="minorHAnsi"/>
      <w:kern w:val="16"/>
      <w:sz w:val="20"/>
      <w:lang w:val="en-GB"/>
      <w14:ligatures w14:val="standardContextual"/>
    </w:rPr>
  </w:style>
  <w:style w:type="character" w:customStyle="1" w:styleId="TabEnumL2Char">
    <w:name w:val="TabEnumL2 Char"/>
    <w:basedOn w:val="TabEnumL1Char"/>
    <w:link w:val="TabEnumL2"/>
    <w:rsid w:val="002A51BF"/>
    <w:rPr>
      <w:rFonts w:eastAsiaTheme="minorHAnsi"/>
      <w:kern w:val="16"/>
      <w:sz w:val="20"/>
      <w:lang w:val="en-GB"/>
      <w14:ligatures w14:val="standardContextual"/>
    </w:rPr>
  </w:style>
  <w:style w:type="paragraph" w:customStyle="1" w:styleId="TabEnumL4">
    <w:name w:val="TabEnumL4"/>
    <w:basedOn w:val="TabEnumL1"/>
    <w:link w:val="TabEnumL4Char"/>
    <w:rsid w:val="002A51BF"/>
    <w:pPr>
      <w:numPr>
        <w:ilvl w:val="3"/>
      </w:numPr>
    </w:pPr>
    <w:rPr>
      <w:sz w:val="18"/>
    </w:rPr>
  </w:style>
  <w:style w:type="paragraph" w:customStyle="1" w:styleId="TabEnumL5">
    <w:name w:val="TabEnumL5"/>
    <w:basedOn w:val="TabEnumL1"/>
    <w:link w:val="TabEnumL5Char"/>
    <w:rsid w:val="002A51BF"/>
    <w:pPr>
      <w:numPr>
        <w:ilvl w:val="4"/>
      </w:numPr>
    </w:pPr>
  </w:style>
  <w:style w:type="paragraph" w:customStyle="1" w:styleId="TabEnumL6">
    <w:name w:val="TabEnumL6"/>
    <w:basedOn w:val="TabEnumL1"/>
    <w:link w:val="TabEnumL6Char"/>
    <w:rsid w:val="002A51BF"/>
    <w:pPr>
      <w:numPr>
        <w:ilvl w:val="5"/>
      </w:numPr>
    </w:pPr>
  </w:style>
  <w:style w:type="paragraph" w:customStyle="1" w:styleId="TabEnumL7">
    <w:name w:val="TabEnumL7"/>
    <w:basedOn w:val="TabEnumL1"/>
    <w:link w:val="TabEnumL7Char"/>
    <w:rsid w:val="002A51BF"/>
    <w:pPr>
      <w:numPr>
        <w:ilvl w:val="6"/>
      </w:numPr>
    </w:pPr>
    <w:rPr>
      <w:sz w:val="16"/>
    </w:rPr>
  </w:style>
  <w:style w:type="character" w:customStyle="1" w:styleId="TabEnumL3Char">
    <w:name w:val="TabEnumL3 Char"/>
    <w:basedOn w:val="TabEnumL2Char"/>
    <w:link w:val="TabEnumL3"/>
    <w:rsid w:val="002A51BF"/>
    <w:rPr>
      <w:rFonts w:eastAsiaTheme="minorHAnsi"/>
      <w:kern w:val="16"/>
      <w:sz w:val="20"/>
      <w:lang w:val="en-GB"/>
      <w14:ligatures w14:val="standardContextual"/>
    </w:rPr>
  </w:style>
  <w:style w:type="character" w:customStyle="1" w:styleId="TabEnumL4Char">
    <w:name w:val="TabEnumL4 Char"/>
    <w:basedOn w:val="TabEnumL3Char"/>
    <w:link w:val="TabEnumL4"/>
    <w:rsid w:val="002A51BF"/>
    <w:rPr>
      <w:rFonts w:eastAsiaTheme="minorHAnsi"/>
      <w:kern w:val="16"/>
      <w:sz w:val="18"/>
      <w:lang w:val="en-GB"/>
      <w14:ligatures w14:val="standardContextual"/>
    </w:rPr>
  </w:style>
  <w:style w:type="character" w:customStyle="1" w:styleId="TabEnumL5Char">
    <w:name w:val="TabEnumL5 Char"/>
    <w:basedOn w:val="TabEnumL4Char"/>
    <w:link w:val="TabEnumL5"/>
    <w:rsid w:val="002A51BF"/>
    <w:rPr>
      <w:rFonts w:eastAsiaTheme="minorHAnsi"/>
      <w:kern w:val="16"/>
      <w:sz w:val="20"/>
      <w:lang w:val="en-GB"/>
      <w14:ligatures w14:val="standardContextual"/>
    </w:rPr>
  </w:style>
  <w:style w:type="character" w:customStyle="1" w:styleId="TabEnumL6Char">
    <w:name w:val="TabEnumL6 Char"/>
    <w:basedOn w:val="TabEnumL5Char"/>
    <w:link w:val="TabEnumL6"/>
    <w:rsid w:val="002A51BF"/>
    <w:rPr>
      <w:rFonts w:eastAsiaTheme="minorHAnsi"/>
      <w:kern w:val="16"/>
      <w:sz w:val="20"/>
      <w:lang w:val="en-GB"/>
      <w14:ligatures w14:val="standardContextual"/>
    </w:rPr>
  </w:style>
  <w:style w:type="paragraph" w:customStyle="1" w:styleId="TabEnumL8">
    <w:name w:val="TabEnumL8"/>
    <w:basedOn w:val="TabEnumL1"/>
    <w:link w:val="TabEnumL8Char"/>
    <w:rsid w:val="002A51BF"/>
    <w:pPr>
      <w:numPr>
        <w:ilvl w:val="7"/>
      </w:numPr>
    </w:pPr>
    <w:rPr>
      <w:sz w:val="16"/>
    </w:rPr>
  </w:style>
  <w:style w:type="character" w:customStyle="1" w:styleId="TabEnumL7Char">
    <w:name w:val="TabEnumL7 Char"/>
    <w:basedOn w:val="TabEnumL6Char"/>
    <w:link w:val="TabEnumL7"/>
    <w:rsid w:val="002A51BF"/>
    <w:rPr>
      <w:rFonts w:eastAsiaTheme="minorHAnsi"/>
      <w:kern w:val="16"/>
      <w:sz w:val="16"/>
      <w:lang w:val="en-GB"/>
      <w14:ligatures w14:val="standardContextual"/>
    </w:rPr>
  </w:style>
  <w:style w:type="character" w:customStyle="1" w:styleId="TabEnumL8Char">
    <w:name w:val="TabEnumL8 Char"/>
    <w:basedOn w:val="DefaultParagraphFont"/>
    <w:link w:val="TabEnumL8"/>
    <w:rsid w:val="002A51BF"/>
    <w:rPr>
      <w:rFonts w:eastAsiaTheme="minorHAnsi"/>
      <w:kern w:val="16"/>
      <w:sz w:val="16"/>
      <w:lang w:val="en-GB"/>
      <w14:ligatures w14:val="standardContextual"/>
    </w:rPr>
  </w:style>
  <w:style w:type="paragraph" w:customStyle="1" w:styleId="TabBulletL1">
    <w:name w:val="TabBulletL1"/>
    <w:basedOn w:val="TabText1"/>
    <w:link w:val="TabBulletL1Char"/>
    <w:qFormat/>
    <w:rsid w:val="002A51BF"/>
    <w:pPr>
      <w:numPr>
        <w:numId w:val="26"/>
      </w:numPr>
      <w:ind w:right="57"/>
    </w:pPr>
  </w:style>
  <w:style w:type="paragraph" w:customStyle="1" w:styleId="TabBulletL2">
    <w:name w:val="TabBulletL2"/>
    <w:basedOn w:val="TabBulletL1"/>
    <w:link w:val="TabBulletL2Char"/>
    <w:rsid w:val="002A51BF"/>
    <w:pPr>
      <w:numPr>
        <w:ilvl w:val="1"/>
      </w:numPr>
    </w:pPr>
  </w:style>
  <w:style w:type="paragraph" w:customStyle="1" w:styleId="TabBulletL3">
    <w:name w:val="TabBulletL3"/>
    <w:basedOn w:val="TabBulletL1"/>
    <w:link w:val="TabBulletL3Char"/>
    <w:rsid w:val="002A51BF"/>
    <w:pPr>
      <w:numPr>
        <w:ilvl w:val="2"/>
      </w:numPr>
    </w:pPr>
  </w:style>
  <w:style w:type="character" w:customStyle="1" w:styleId="TabBulletL1Char">
    <w:name w:val="TabBulletL1 Char"/>
    <w:basedOn w:val="TabText1Char"/>
    <w:link w:val="TabBulletL1"/>
    <w:rsid w:val="002A51BF"/>
    <w:rPr>
      <w:rFonts w:eastAsiaTheme="minorHAnsi"/>
      <w:kern w:val="16"/>
      <w:sz w:val="20"/>
      <w:lang w:val="en-GB"/>
      <w14:ligatures w14:val="standardContextual"/>
    </w:rPr>
  </w:style>
  <w:style w:type="character" w:customStyle="1" w:styleId="TabBulletL2Char">
    <w:name w:val="TabBulletL2 Char"/>
    <w:basedOn w:val="TabBulletL1Char"/>
    <w:link w:val="TabBulletL2"/>
    <w:rsid w:val="002A51BF"/>
    <w:rPr>
      <w:rFonts w:eastAsiaTheme="minorHAnsi"/>
      <w:kern w:val="16"/>
      <w:sz w:val="20"/>
      <w:lang w:val="en-GB"/>
      <w14:ligatures w14:val="standardContextual"/>
    </w:rPr>
  </w:style>
  <w:style w:type="paragraph" w:customStyle="1" w:styleId="TabBulletL4">
    <w:name w:val="TabBulletL4"/>
    <w:basedOn w:val="TabBulletL1"/>
    <w:link w:val="TabBulletL4Char"/>
    <w:rsid w:val="002A51BF"/>
    <w:pPr>
      <w:numPr>
        <w:ilvl w:val="3"/>
      </w:numPr>
    </w:pPr>
    <w:rPr>
      <w:sz w:val="18"/>
    </w:rPr>
  </w:style>
  <w:style w:type="paragraph" w:customStyle="1" w:styleId="TabBulletL5">
    <w:name w:val="TabBulletL5"/>
    <w:basedOn w:val="TabBulletL1"/>
    <w:link w:val="TabBulletL5Char"/>
    <w:rsid w:val="002A51BF"/>
    <w:pPr>
      <w:numPr>
        <w:ilvl w:val="4"/>
      </w:numPr>
    </w:pPr>
    <w:rPr>
      <w:sz w:val="18"/>
    </w:rPr>
  </w:style>
  <w:style w:type="paragraph" w:customStyle="1" w:styleId="TabBulletL6">
    <w:name w:val="TabBulletL6"/>
    <w:basedOn w:val="TabBulletL1"/>
    <w:link w:val="TabBulletL6Char"/>
    <w:rsid w:val="002A51BF"/>
    <w:pPr>
      <w:numPr>
        <w:ilvl w:val="5"/>
      </w:numPr>
    </w:pPr>
    <w:rPr>
      <w:sz w:val="18"/>
      <w:szCs w:val="18"/>
    </w:rPr>
  </w:style>
  <w:style w:type="character" w:customStyle="1" w:styleId="TabBulletL3Char">
    <w:name w:val="TabBulletL3 Char"/>
    <w:basedOn w:val="TabBulletL2Char"/>
    <w:link w:val="TabBulletL3"/>
    <w:rsid w:val="002A51BF"/>
    <w:rPr>
      <w:rFonts w:eastAsiaTheme="minorHAnsi"/>
      <w:kern w:val="16"/>
      <w:sz w:val="20"/>
      <w:lang w:val="en-GB"/>
      <w14:ligatures w14:val="standardContextual"/>
    </w:rPr>
  </w:style>
  <w:style w:type="character" w:customStyle="1" w:styleId="TabBulletL4Char">
    <w:name w:val="TabBulletL4 Char"/>
    <w:basedOn w:val="TabBulletL3Char"/>
    <w:link w:val="TabBulletL4"/>
    <w:rsid w:val="002A51BF"/>
    <w:rPr>
      <w:rFonts w:eastAsiaTheme="minorHAnsi"/>
      <w:kern w:val="16"/>
      <w:sz w:val="18"/>
      <w:lang w:val="en-GB"/>
      <w14:ligatures w14:val="standardContextual"/>
    </w:rPr>
  </w:style>
  <w:style w:type="paragraph" w:customStyle="1" w:styleId="TabBulletL7">
    <w:name w:val="TabBulletL7"/>
    <w:basedOn w:val="TabBulletL1"/>
    <w:link w:val="TabBulletL7Char"/>
    <w:rsid w:val="002A51BF"/>
    <w:pPr>
      <w:numPr>
        <w:ilvl w:val="6"/>
      </w:numPr>
    </w:pPr>
    <w:rPr>
      <w:sz w:val="16"/>
    </w:rPr>
  </w:style>
  <w:style w:type="paragraph" w:customStyle="1" w:styleId="TabBulletL8">
    <w:name w:val="TabBulletL8"/>
    <w:basedOn w:val="TabBulletL1"/>
    <w:link w:val="TabBulletL8Char"/>
    <w:rsid w:val="002A51BF"/>
    <w:pPr>
      <w:numPr>
        <w:ilvl w:val="7"/>
      </w:numPr>
    </w:pPr>
    <w:rPr>
      <w:sz w:val="16"/>
    </w:rPr>
  </w:style>
  <w:style w:type="character" w:customStyle="1" w:styleId="TabBulletL5Char">
    <w:name w:val="TabBulletL5 Char"/>
    <w:basedOn w:val="TabBulletL4Char"/>
    <w:link w:val="TabBulletL5"/>
    <w:rsid w:val="002A51BF"/>
    <w:rPr>
      <w:rFonts w:eastAsiaTheme="minorHAnsi"/>
      <w:kern w:val="16"/>
      <w:sz w:val="18"/>
      <w:lang w:val="en-GB"/>
      <w14:ligatures w14:val="standardContextual"/>
    </w:rPr>
  </w:style>
  <w:style w:type="character" w:customStyle="1" w:styleId="TabBulletL6Char">
    <w:name w:val="TabBulletL6 Char"/>
    <w:basedOn w:val="TabBulletL1Char"/>
    <w:link w:val="TabBulletL6"/>
    <w:rsid w:val="002A51BF"/>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2A51BF"/>
    <w:rPr>
      <w:rFonts w:eastAsiaTheme="minorHAnsi"/>
      <w:kern w:val="16"/>
      <w:sz w:val="16"/>
      <w:lang w:val="en-GB"/>
      <w14:ligatures w14:val="standardContextual"/>
    </w:rPr>
  </w:style>
  <w:style w:type="character" w:customStyle="1" w:styleId="TabBulletL8Char">
    <w:name w:val="TabBulletL8 Char"/>
    <w:basedOn w:val="TabBulletL7Char"/>
    <w:link w:val="TabBulletL8"/>
    <w:rsid w:val="002A51BF"/>
    <w:rPr>
      <w:rFonts w:eastAsiaTheme="minorHAnsi"/>
      <w:kern w:val="16"/>
      <w:sz w:val="16"/>
      <w:lang w:val="en-GB"/>
      <w14:ligatures w14:val="standardContextual"/>
    </w:rPr>
  </w:style>
  <w:style w:type="character" w:customStyle="1" w:styleId="MandatoryChar">
    <w:name w:val="Mandatory Char"/>
    <w:basedOn w:val="BodyOfTextChar"/>
    <w:rsid w:val="002A51BF"/>
    <w:rPr>
      <w:rFonts w:eastAsiaTheme="minorHAnsi"/>
      <w:color w:val="C00000"/>
      <w:kern w:val="16"/>
      <w:lang w:val="en-US"/>
    </w:rPr>
  </w:style>
  <w:style w:type="paragraph" w:customStyle="1" w:styleId="CodeCdsed">
    <w:name w:val="CodeCdsed"/>
    <w:basedOn w:val="Code"/>
    <w:link w:val="CodeCdsedChar"/>
    <w:qFormat/>
    <w:rsid w:val="002A51BF"/>
    <w:pPr>
      <w:spacing w:before="20" w:after="20"/>
    </w:pPr>
    <w:rPr>
      <w:sz w:val="18"/>
    </w:rPr>
  </w:style>
  <w:style w:type="character" w:customStyle="1" w:styleId="CodeCdsedChar">
    <w:name w:val="CodeCdsed Char"/>
    <w:basedOn w:val="CodeChar"/>
    <w:link w:val="CodeCdsed"/>
    <w:rsid w:val="002A51BF"/>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2A51BF"/>
    <w:rPr>
      <w:rFonts w:eastAsiaTheme="minorHAnsi"/>
      <w:b/>
      <w:color w:val="00A3E0" w:themeColor="text2"/>
      <w:kern w:val="16"/>
      <w:sz w:val="32"/>
      <w:szCs w:val="32"/>
      <w:lang w:val="en-US"/>
    </w:rPr>
  </w:style>
  <w:style w:type="paragraph" w:customStyle="1" w:styleId="TOCFig">
    <w:name w:val="TOC Fig"/>
    <w:basedOn w:val="TOC1"/>
    <w:next w:val="BodyOfText"/>
    <w:rsid w:val="002A51BF"/>
    <w:rPr>
      <w:sz w:val="20"/>
    </w:rPr>
  </w:style>
  <w:style w:type="paragraph" w:customStyle="1" w:styleId="BulletL5">
    <w:name w:val="Bullet L5"/>
    <w:basedOn w:val="BulletL1"/>
    <w:rsid w:val="002A51BF"/>
    <w:pPr>
      <w:numPr>
        <w:ilvl w:val="4"/>
      </w:numPr>
      <w:contextualSpacing/>
    </w:pPr>
    <w:rPr>
      <w:sz w:val="20"/>
    </w:rPr>
  </w:style>
  <w:style w:type="paragraph" w:customStyle="1" w:styleId="BulletL6">
    <w:name w:val="Bullet L6"/>
    <w:basedOn w:val="BulletL1"/>
    <w:rsid w:val="002A51BF"/>
    <w:pPr>
      <w:numPr>
        <w:ilvl w:val="5"/>
      </w:numPr>
      <w:contextualSpacing/>
    </w:pPr>
    <w:rPr>
      <w:sz w:val="20"/>
    </w:rPr>
  </w:style>
  <w:style w:type="paragraph" w:customStyle="1" w:styleId="BulletL7">
    <w:name w:val="Bullet L7"/>
    <w:basedOn w:val="BulletL1"/>
    <w:rsid w:val="002A51BF"/>
    <w:pPr>
      <w:numPr>
        <w:ilvl w:val="6"/>
      </w:numPr>
      <w:contextualSpacing/>
    </w:pPr>
    <w:rPr>
      <w:sz w:val="18"/>
    </w:rPr>
  </w:style>
  <w:style w:type="paragraph" w:customStyle="1" w:styleId="BulletL8">
    <w:name w:val="Bullet L8"/>
    <w:basedOn w:val="BulletL1"/>
    <w:rsid w:val="002A51BF"/>
    <w:pPr>
      <w:numPr>
        <w:ilvl w:val="7"/>
      </w:numPr>
      <w:contextualSpacing/>
    </w:pPr>
    <w:rPr>
      <w:sz w:val="18"/>
    </w:rPr>
  </w:style>
  <w:style w:type="paragraph" w:customStyle="1" w:styleId="BulletL9">
    <w:name w:val="Bullet L9"/>
    <w:basedOn w:val="BulletL1"/>
    <w:rsid w:val="002A51BF"/>
    <w:pPr>
      <w:numPr>
        <w:ilvl w:val="8"/>
      </w:numPr>
      <w:contextualSpacing/>
    </w:pPr>
    <w:rPr>
      <w:sz w:val="18"/>
    </w:rPr>
  </w:style>
  <w:style w:type="paragraph" w:customStyle="1" w:styleId="HeaderfooterTab">
    <w:name w:val="Header/footer Tab"/>
    <w:basedOn w:val="Footer"/>
    <w:rsid w:val="002A51BF"/>
    <w:pPr>
      <w:spacing w:before="60" w:after="60"/>
    </w:pPr>
    <w:rPr>
      <w:sz w:val="20"/>
    </w:rPr>
  </w:style>
  <w:style w:type="paragraph" w:customStyle="1" w:styleId="SP-Quote">
    <w:name w:val="SP-Quote"/>
    <w:basedOn w:val="BodyOfText"/>
    <w:next w:val="BodyOfText"/>
    <w:rsid w:val="002A51BF"/>
    <w:pPr>
      <w:spacing w:after="160"/>
      <w:ind w:left="284" w:right="284"/>
      <w:contextualSpacing/>
    </w:pPr>
    <w:rPr>
      <w:color w:val="FF0000"/>
    </w:rPr>
  </w:style>
  <w:style w:type="paragraph" w:customStyle="1" w:styleId="SP-Control">
    <w:name w:val="SP-Control"/>
    <w:basedOn w:val="BodyOfText"/>
    <w:next w:val="BodyOfText"/>
    <w:rsid w:val="002A51BF"/>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2A51BF"/>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2A51BF"/>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2A51BF"/>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2A51BF"/>
    <w:pPr>
      <w:numPr>
        <w:numId w:val="27"/>
      </w:numPr>
    </w:pPr>
  </w:style>
  <w:style w:type="numbering" w:styleId="1ai">
    <w:name w:val="Outline List 1"/>
    <w:basedOn w:val="NoList"/>
    <w:uiPriority w:val="99"/>
    <w:semiHidden/>
    <w:unhideWhenUsed/>
    <w:rsid w:val="002A51BF"/>
    <w:pPr>
      <w:numPr>
        <w:numId w:val="28"/>
      </w:numPr>
    </w:pPr>
  </w:style>
  <w:style w:type="numbering" w:styleId="ArticleSection">
    <w:name w:val="Outline List 3"/>
    <w:basedOn w:val="NoList"/>
    <w:uiPriority w:val="99"/>
    <w:semiHidden/>
    <w:unhideWhenUsed/>
    <w:rsid w:val="002A51BF"/>
    <w:pPr>
      <w:numPr>
        <w:numId w:val="29"/>
      </w:numPr>
    </w:pPr>
  </w:style>
  <w:style w:type="table" w:styleId="PlainTable1">
    <w:name w:val="Plain Table 1"/>
    <w:basedOn w:val="TableNormal"/>
    <w:uiPriority w:val="41"/>
    <w:rsid w:val="002A51BF"/>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51BF"/>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51BF"/>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51BF"/>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51BF"/>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2A51BF"/>
    <w:rPr>
      <w:color w:val="0000FF"/>
      <w:u w:val="single"/>
      <w:shd w:val="clear" w:color="auto" w:fill="F3F2F1"/>
    </w:rPr>
  </w:style>
  <w:style w:type="table" w:styleId="TableProfessional">
    <w:name w:val="Table Professional"/>
    <w:basedOn w:val="TableNormal"/>
    <w:uiPriority w:val="99"/>
    <w:semiHidden/>
    <w:unhideWhenUsed/>
    <w:rsid w:val="002A51BF"/>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51BF"/>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51BF"/>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51BF"/>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51BF"/>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51BF"/>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51BF"/>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51BF"/>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51BF"/>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51BF"/>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2A51BF"/>
    <w:pPr>
      <w:numPr>
        <w:numId w:val="31"/>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2A51BF"/>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2A51BF"/>
    <w:rPr>
      <w:b/>
      <w:bdr w:val="none" w:sz="0" w:space="0" w:color="auto"/>
      <w:shd w:val="clear" w:color="auto" w:fill="FFF9C5" w:themeFill="accent4" w:themeFillTint="66"/>
      <w:lang w:val="en-US"/>
    </w:rPr>
  </w:style>
  <w:style w:type="paragraph" w:customStyle="1" w:styleId="SP-BulletL1">
    <w:name w:val="SP-BulletL1"/>
    <w:basedOn w:val="Normal"/>
    <w:qFormat/>
    <w:rsid w:val="002A51BF"/>
    <w:pPr>
      <w:numPr>
        <w:numId w:val="38"/>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2A51BF"/>
    <w:pPr>
      <w:numPr>
        <w:ilvl w:val="1"/>
      </w:numPr>
      <w:spacing w:before="40"/>
    </w:pPr>
  </w:style>
  <w:style w:type="paragraph" w:customStyle="1" w:styleId="SP-BulletL3">
    <w:name w:val="SP-BulletL3"/>
    <w:basedOn w:val="SP-BulletL2"/>
    <w:rsid w:val="002A51BF"/>
    <w:pPr>
      <w:numPr>
        <w:ilvl w:val="2"/>
      </w:numPr>
    </w:pPr>
  </w:style>
  <w:style w:type="paragraph" w:customStyle="1" w:styleId="SP-EndList">
    <w:name w:val="SP-EndList"/>
    <w:basedOn w:val="SP-Paragraph"/>
    <w:next w:val="SP-Paragraph"/>
    <w:rsid w:val="002A51BF"/>
    <w:pPr>
      <w:shd w:val="clear" w:color="auto" w:fill="FFFFFF" w:themeFill="background1"/>
      <w:spacing w:after="0"/>
    </w:pPr>
    <w:rPr>
      <w:sz w:val="12"/>
      <w:szCs w:val="12"/>
    </w:rPr>
  </w:style>
  <w:style w:type="paragraph" w:customStyle="1" w:styleId="SP-EnumL1">
    <w:name w:val="SP-EnumL1"/>
    <w:basedOn w:val="Normal"/>
    <w:qFormat/>
    <w:rsid w:val="002A51BF"/>
    <w:pPr>
      <w:numPr>
        <w:numId w:val="32"/>
      </w:numPr>
      <w:shd w:val="clear" w:color="auto" w:fill="FFFCE2" w:themeFill="accent4" w:themeFillTint="33"/>
      <w:spacing w:before="80" w:after="0"/>
      <w:jc w:val="both"/>
    </w:pPr>
    <w:rPr>
      <w:kern w:val="16"/>
    </w:rPr>
  </w:style>
  <w:style w:type="paragraph" w:customStyle="1" w:styleId="SP-EnumL2">
    <w:name w:val="SP-EnumL2"/>
    <w:basedOn w:val="Normal"/>
    <w:qFormat/>
    <w:rsid w:val="002A51BF"/>
    <w:pPr>
      <w:numPr>
        <w:ilvl w:val="1"/>
        <w:numId w:val="32"/>
      </w:numPr>
      <w:shd w:val="clear" w:color="auto" w:fill="FFFCE2" w:themeFill="accent4" w:themeFillTint="33"/>
      <w:spacing w:before="40" w:after="0"/>
      <w:jc w:val="both"/>
    </w:pPr>
    <w:rPr>
      <w:kern w:val="16"/>
    </w:rPr>
  </w:style>
  <w:style w:type="paragraph" w:customStyle="1" w:styleId="SP-EnumL3">
    <w:name w:val="SP-EnumL3"/>
    <w:basedOn w:val="Normal"/>
    <w:rsid w:val="002A51BF"/>
    <w:pPr>
      <w:numPr>
        <w:ilvl w:val="2"/>
        <w:numId w:val="32"/>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2A51BF"/>
    <w:pPr>
      <w:jc w:val="both"/>
    </w:pPr>
    <w:rPr>
      <w:kern w:val="16"/>
    </w:rPr>
  </w:style>
  <w:style w:type="character" w:customStyle="1" w:styleId="SP-ImplementationChar">
    <w:name w:val="SP-Implementation Char"/>
    <w:basedOn w:val="DefaultParagraphFont"/>
    <w:link w:val="SP-Implementation"/>
    <w:rsid w:val="002A51BF"/>
    <w:rPr>
      <w:rFonts w:eastAsiaTheme="minorHAnsi"/>
      <w:kern w:val="16"/>
      <w:lang w:val="en-GB"/>
    </w:rPr>
  </w:style>
  <w:style w:type="paragraph" w:customStyle="1" w:styleId="SP-ImplementationBullet">
    <w:name w:val="SP-ImplementationBullet"/>
    <w:basedOn w:val="SP-Implementation"/>
    <w:link w:val="SP-ImplementationBulletChar"/>
    <w:rsid w:val="002A51BF"/>
    <w:pPr>
      <w:numPr>
        <w:numId w:val="33"/>
      </w:numPr>
    </w:pPr>
  </w:style>
  <w:style w:type="character" w:customStyle="1" w:styleId="SP-ImplementationBulletChar">
    <w:name w:val="SP-ImplementationBullet Char"/>
    <w:basedOn w:val="SP-ImplementationChar"/>
    <w:link w:val="SP-ImplementationBullet"/>
    <w:rsid w:val="002A51BF"/>
    <w:rPr>
      <w:rFonts w:eastAsiaTheme="minorHAnsi"/>
      <w:kern w:val="16"/>
      <w:lang w:val="en-GB"/>
      <w14:ligatures w14:val="standardContextual"/>
    </w:rPr>
  </w:style>
  <w:style w:type="paragraph" w:customStyle="1" w:styleId="SP-Input">
    <w:name w:val="SP-Input"/>
    <w:basedOn w:val="BodyOfText"/>
    <w:link w:val="SP-InputChar"/>
    <w:qFormat/>
    <w:rsid w:val="002A51BF"/>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2A51BF"/>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2A51BF"/>
    <w:pPr>
      <w:numPr>
        <w:numId w:val="34"/>
      </w:numPr>
    </w:pPr>
  </w:style>
  <w:style w:type="character" w:customStyle="1" w:styleId="SP-InputBulletChar">
    <w:name w:val="SP-InputBullet Char"/>
    <w:basedOn w:val="SP-InputChar"/>
    <w:link w:val="SP-InputBullet"/>
    <w:rsid w:val="002A51BF"/>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2A51BF"/>
    <w:pPr>
      <w:spacing w:after="60"/>
    </w:pPr>
    <w:rPr>
      <w:color w:val="595959" w:themeColor="text1" w:themeTint="A6"/>
      <w:sz w:val="20"/>
    </w:rPr>
  </w:style>
  <w:style w:type="character" w:customStyle="1" w:styleId="SP-OtherInfoChar">
    <w:name w:val="SP-OtherInfo Char"/>
    <w:basedOn w:val="BodyOfTextChar"/>
    <w:link w:val="SP-OtherInfo"/>
    <w:rsid w:val="002A51BF"/>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2A51BF"/>
    <w:pPr>
      <w:numPr>
        <w:numId w:val="35"/>
      </w:numPr>
      <w:contextualSpacing/>
    </w:pPr>
  </w:style>
  <w:style w:type="character" w:customStyle="1" w:styleId="SP-OtherInfoBulletChar">
    <w:name w:val="SP-OtherInfoBullet Char"/>
    <w:basedOn w:val="SP-OtherInfoChar"/>
    <w:link w:val="SP-OtherInfoBullet"/>
    <w:rsid w:val="002A51BF"/>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2A51BF"/>
    <w:pPr>
      <w:spacing w:after="400"/>
    </w:pPr>
  </w:style>
  <w:style w:type="character" w:customStyle="1" w:styleId="SP-OutputChar">
    <w:name w:val="SP-Output Char"/>
    <w:basedOn w:val="DefaultParagraphFont"/>
    <w:link w:val="SP-Output"/>
    <w:rsid w:val="002A51BF"/>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2A51BF"/>
    <w:pPr>
      <w:numPr>
        <w:numId w:val="36"/>
      </w:numPr>
    </w:pPr>
  </w:style>
  <w:style w:type="character" w:customStyle="1" w:styleId="SP-OutputBulletChar">
    <w:name w:val="SP-OutputBullet Char"/>
    <w:basedOn w:val="SP-OutputChar"/>
    <w:link w:val="SP-OutputBullet"/>
    <w:rsid w:val="002A51BF"/>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2A51BF"/>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2A51BF"/>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2A51BF"/>
    <w:rPr>
      <w:rFonts w:ascii="Agency FB" w:hAnsi="Agency FB"/>
      <w:color w:val="00A3E0" w:themeColor="text2"/>
    </w:rPr>
  </w:style>
  <w:style w:type="character" w:customStyle="1" w:styleId="SP-Specific2">
    <w:name w:val="SP-Specific2"/>
    <w:basedOn w:val="SP-Specific1"/>
    <w:uiPriority w:val="1"/>
    <w:rsid w:val="002A51BF"/>
    <w:rPr>
      <w:rFonts w:ascii="Agency FB" w:hAnsi="Agency FB"/>
      <w:color w:val="00A3E0" w:themeColor="text2"/>
      <w:sz w:val="18"/>
    </w:rPr>
  </w:style>
  <w:style w:type="paragraph" w:customStyle="1" w:styleId="SP-Trigger">
    <w:name w:val="SP-Trigger"/>
    <w:basedOn w:val="BodyOfText"/>
    <w:link w:val="SP-TriggerChar"/>
    <w:qFormat/>
    <w:rsid w:val="002A51BF"/>
    <w:rPr>
      <w:color w:val="000000" w:themeColor="text1"/>
    </w:rPr>
  </w:style>
  <w:style w:type="character" w:customStyle="1" w:styleId="SP-TriggerChar">
    <w:name w:val="SP-Trigger Char"/>
    <w:basedOn w:val="DefaultParagraphFont"/>
    <w:link w:val="SP-Trigger"/>
    <w:rsid w:val="002A51BF"/>
    <w:rPr>
      <w:rFonts w:eastAsiaTheme="minorHAnsi"/>
      <w:color w:val="000000" w:themeColor="text1"/>
      <w:kern w:val="16"/>
      <w:lang w:val="en-GB"/>
    </w:rPr>
  </w:style>
  <w:style w:type="paragraph" w:customStyle="1" w:styleId="SP-TriggerBullet">
    <w:name w:val="SP-TriggerBullet"/>
    <w:basedOn w:val="SP-Trigger"/>
    <w:link w:val="SP-TriggerBulletChar"/>
    <w:qFormat/>
    <w:rsid w:val="002A51BF"/>
    <w:pPr>
      <w:numPr>
        <w:numId w:val="37"/>
      </w:numPr>
    </w:pPr>
  </w:style>
  <w:style w:type="character" w:customStyle="1" w:styleId="SP-TriggerBulletChar">
    <w:name w:val="SP-TriggerBullet Char"/>
    <w:basedOn w:val="SP-TriggerChar"/>
    <w:link w:val="SP-TriggerBullet"/>
    <w:rsid w:val="002A51BF"/>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2A51BF"/>
    <w:pPr>
      <w:tabs>
        <w:tab w:val="num" w:pos="1492"/>
      </w:tabs>
      <w:ind w:left="1492" w:hanging="360"/>
      <w:contextualSpacing/>
    </w:pPr>
    <w:rPr>
      <w:lang w:val="fr-FR"/>
    </w:rPr>
  </w:style>
  <w:style w:type="paragraph" w:customStyle="1" w:styleId="SP-Attributes">
    <w:name w:val="SP-Attributes"/>
    <w:basedOn w:val="SP-Control"/>
    <w:rsid w:val="002A51BF"/>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2A51BF"/>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C4C35"/>
    <w:rsid w:val="006D2336"/>
    <w:rsid w:val="00704740"/>
    <w:rsid w:val="00735196"/>
    <w:rsid w:val="007A654E"/>
    <w:rsid w:val="007F7DF6"/>
    <w:rsid w:val="00800267"/>
    <w:rsid w:val="00811416"/>
    <w:rsid w:val="008509B2"/>
    <w:rsid w:val="008519D8"/>
    <w:rsid w:val="0089325D"/>
    <w:rsid w:val="00901AC7"/>
    <w:rsid w:val="0091262B"/>
    <w:rsid w:val="009E3CA4"/>
    <w:rsid w:val="00A718C4"/>
    <w:rsid w:val="00A93E61"/>
    <w:rsid w:val="00AE129A"/>
    <w:rsid w:val="00B640A9"/>
    <w:rsid w:val="00BC0936"/>
    <w:rsid w:val="00CC77A4"/>
    <w:rsid w:val="00DA0FD1"/>
    <w:rsid w:val="00DB3C85"/>
    <w:rsid w:val="00E520FE"/>
    <w:rsid w:val="00E76A17"/>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369D2ADE639B4D7E8B8484250BBC68E9">
    <w:name w:val="369D2ADE639B4D7E8B8484250BBC68E9"/>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F9B65-16D1-4D2B-A205-20AC85BF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5433</Words>
  <Characters>30970</Characters>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2015-12-10T10:05:00Z</cp:lastPrinted>
  <dcterms:created xsi:type="dcterms:W3CDTF">2024-06-10T11:56:00Z</dcterms:created>
  <dcterms:modified xsi:type="dcterms:W3CDTF">2024-06-10T12:00:00Z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