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534"/>
      </w:tblGrid>
      <w:tr w:rsidR="000E23F6" w:rsidRPr="00950D4B" w14:paraId="4413DC92" w14:textId="77777777" w:rsidTr="000E23F6">
        <w:trPr>
          <w:trHeight w:hRule="exact" w:val="2324"/>
        </w:trPr>
        <w:tc>
          <w:tcPr>
            <w:tcW w:w="9748" w:type="dxa"/>
            <w:vAlign w:val="center"/>
          </w:tcPr>
          <w:p w14:paraId="3F1C847F" w14:textId="77777777" w:rsidR="000E23F6" w:rsidRPr="00950D4B" w:rsidRDefault="000E23F6" w:rsidP="000E23F6">
            <w:r w:rsidRPr="00A679FC">
              <w:rPr>
                <w:noProof/>
              </w:rPr>
              <w:drawing>
                <wp:inline distT="0" distB="0" distL="0" distR="0" wp14:anchorId="13780C37" wp14:editId="5127A934">
                  <wp:extent cx="2700982" cy="1545285"/>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a:stretch>
                            <a:fillRect/>
                          </a:stretch>
                        </pic:blipFill>
                        <pic:spPr>
                          <a:xfrm>
                            <a:off x="0" y="0"/>
                            <a:ext cx="2700982" cy="1545285"/>
                          </a:xfrm>
                          <a:prstGeom prst="rect">
                            <a:avLst/>
                          </a:prstGeom>
                        </pic:spPr>
                      </pic:pic>
                    </a:graphicData>
                  </a:graphic>
                </wp:inline>
              </w:drawing>
            </w:r>
          </w:p>
        </w:tc>
        <w:bookmarkStart w:id="0" w:name="_GoBack"/>
        <w:bookmarkEnd w:id="0"/>
      </w:tr>
      <w:tr w:rsidR="000E23F6" w:rsidRPr="00164AE8" w14:paraId="5E1B868A" w14:textId="77777777" w:rsidTr="000E23F6">
        <w:trPr>
          <w:trHeight w:hRule="exact" w:val="2126"/>
        </w:trPr>
        <w:tc>
          <w:tcPr>
            <w:tcW w:w="9748" w:type="dxa"/>
            <w:vAlign w:val="center"/>
          </w:tcPr>
          <w:p w14:paraId="49019E1C" w14:textId="3078FB05" w:rsidR="000E23F6" w:rsidRPr="00164AE8" w:rsidRDefault="008A554D" w:rsidP="00164AE8">
            <w:pPr>
              <w:pStyle w:val="DocType"/>
            </w:pPr>
            <w:sdt>
              <w:sdtPr>
                <w:alias w:val="Type de document"/>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rsidRPr="00164AE8">
                  <w:t>Nom de l’organisation</w:t>
                </w:r>
              </w:sdtContent>
            </w:sdt>
          </w:p>
        </w:tc>
      </w:tr>
      <w:tr w:rsidR="000E23F6" w:rsidRPr="00242D70" w14:paraId="23279E46" w14:textId="77777777" w:rsidTr="000E23F6">
        <w:trPr>
          <w:trHeight w:hRule="exact" w:val="1701"/>
        </w:trPr>
        <w:tc>
          <w:tcPr>
            <w:tcW w:w="9748" w:type="dxa"/>
            <w:vAlign w:val="center"/>
          </w:tcPr>
          <w:p w14:paraId="61054B53" w14:textId="79236B40" w:rsidR="000E23F6" w:rsidRPr="00950D4B" w:rsidRDefault="008A554D" w:rsidP="005372C4">
            <w:pPr>
              <w:pStyle w:val="Title"/>
            </w:pPr>
            <w:sdt>
              <w:sdt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F54489">
                  <w:t>Titre du projet</w:t>
                </w:r>
              </w:sdtContent>
            </w:sdt>
          </w:p>
        </w:tc>
      </w:tr>
      <w:tr w:rsidR="000E23F6" w:rsidRPr="00242D70" w14:paraId="21A21B41" w14:textId="77777777" w:rsidTr="000E23F6">
        <w:trPr>
          <w:trHeight w:val="2268"/>
        </w:trPr>
        <w:tc>
          <w:tcPr>
            <w:tcW w:w="9748" w:type="dxa"/>
            <w:vAlign w:val="center"/>
          </w:tcPr>
          <w:p w14:paraId="41EFA538" w14:textId="365ED739" w:rsidR="000E23F6" w:rsidRPr="00164AE8" w:rsidRDefault="008A554D" w:rsidP="00164AE8">
            <w:pPr>
              <w:pStyle w:val="Subtitle"/>
            </w:pPr>
            <w:sdt>
              <w:sdt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rsidRPr="00164AE8">
                  <w:t>Rapport d’analyse des risques</w:t>
                </w:r>
              </w:sdtContent>
            </w:sdt>
          </w:p>
        </w:tc>
      </w:tr>
    </w:tbl>
    <w:p w14:paraId="62FC5225" w14:textId="77777777" w:rsidR="000E23F6" w:rsidRDefault="000E23F6" w:rsidP="000E23F6"/>
    <w:p w14:paraId="04E844DD" w14:textId="77777777" w:rsidR="000E23F6" w:rsidRPr="00DF68AB" w:rsidRDefault="000E23F6" w:rsidP="00164AE8">
      <w:pPr>
        <w:pStyle w:val="HDocProp"/>
      </w:pPr>
      <w:r w:rsidRPr="00DF68AB">
        <w:t>Informations générales</w:t>
      </w:r>
    </w:p>
    <w:tbl>
      <w:tblPr>
        <w:tblStyle w:val="Tableitrust3"/>
        <w:tblW w:w="4946" w:type="pct"/>
        <w:tblLook w:val="0480" w:firstRow="0" w:lastRow="0" w:firstColumn="1" w:lastColumn="0" w:noHBand="0" w:noVBand="1"/>
      </w:tblPr>
      <w:tblGrid>
        <w:gridCol w:w="2336"/>
        <w:gridCol w:w="7188"/>
      </w:tblGrid>
      <w:tr w:rsidR="000E23F6" w:rsidRPr="00950D4B" w14:paraId="61D8A26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5DA68995" w14:textId="77777777" w:rsidR="000E23F6" w:rsidRPr="00DF68AB" w:rsidRDefault="000E23F6" w:rsidP="00164AE8">
            <w:pPr>
              <w:pStyle w:val="TabHeader1"/>
            </w:pPr>
            <w:r w:rsidRPr="00DF68AB">
              <w:t>Numéro de séquence</w:t>
            </w:r>
          </w:p>
        </w:tc>
        <w:tc>
          <w:tcPr>
            <w:tcW w:w="7372" w:type="dxa"/>
          </w:tcPr>
          <w:p w14:paraId="58F8F4EA" w14:textId="1D898523" w:rsidR="000E23F6" w:rsidRPr="00980476" w:rsidRDefault="008857AD" w:rsidP="00164AE8">
            <w:pPr>
              <w:pStyle w:val="TabText1"/>
              <w:cnfStyle w:val="000000000000" w:firstRow="0" w:lastRow="0" w:firstColumn="0" w:lastColumn="0" w:oddVBand="0" w:evenVBand="0" w:oddHBand="0" w:evenHBand="0" w:firstRowFirstColumn="0" w:firstRowLastColumn="0" w:lastRowFirstColumn="0" w:lastRowLastColumn="0"/>
            </w:pPr>
            <w:r>
              <w:t>Q040</w:t>
            </w:r>
          </w:p>
        </w:tc>
      </w:tr>
      <w:tr w:rsidR="000E23F6" w:rsidRPr="00950D4B" w14:paraId="34AA52C3"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4EDB2AC0" w14:textId="77777777" w:rsidR="000E23F6" w:rsidRPr="00DF68AB" w:rsidRDefault="000E23F6" w:rsidP="00164AE8">
            <w:pPr>
              <w:pStyle w:val="TabHeader1"/>
            </w:pPr>
            <w:r w:rsidRPr="00DF68AB">
              <w:t>Version</w:t>
            </w:r>
          </w:p>
        </w:tc>
        <w:tc>
          <w:tcPr>
            <w:tcW w:w="7372" w:type="dxa"/>
          </w:tcPr>
          <w:p w14:paraId="4903DFB7" w14:textId="60EE18BC" w:rsidR="000E23F6" w:rsidRPr="00980476" w:rsidRDefault="008A554D" w:rsidP="00164AE8">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0E23F6">
                  <w:t>4.8</w:t>
                </w:r>
              </w:sdtContent>
            </w:sdt>
          </w:p>
        </w:tc>
      </w:tr>
      <w:tr w:rsidR="000E23F6" w:rsidRPr="00950D4B" w14:paraId="4CEE33C0"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0535D02B" w14:textId="77777777" w:rsidR="000E23F6" w:rsidRPr="00DF68AB" w:rsidRDefault="000E23F6" w:rsidP="00164AE8">
            <w:pPr>
              <w:pStyle w:val="TabHeader1"/>
            </w:pPr>
            <w:r w:rsidRPr="00DF68AB">
              <w:t>État</w:t>
            </w:r>
          </w:p>
        </w:tc>
        <w:sdt>
          <w:sdtPr>
            <w:alias w:val="État"/>
            <w:tag w:val="État"/>
            <w:id w:val="-566890232"/>
            <w:placeholder>
              <w:docPart w:val="2169E8869FFA405DB8FDF0110C89D064"/>
            </w:placeholder>
            <w:comboBox>
              <w:listItem w:displayText="Choisir" w:value="Choisir"/>
              <w:listItem w:displayText="Projet" w:value="Projet"/>
              <w:listItem w:displayText="Projet final" w:value="Projet final"/>
              <w:listItem w:displayText="Version finale" w:value="Version finale"/>
            </w:comboBox>
          </w:sdtPr>
          <w:sdtEndPr/>
          <w:sdtContent>
            <w:tc>
              <w:tcPr>
                <w:tcW w:w="7372" w:type="dxa"/>
              </w:tcPr>
              <w:p w14:paraId="7C7FC67A" w14:textId="5A32BA23"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t>Projet</w:t>
                </w:r>
              </w:p>
            </w:tc>
          </w:sdtContent>
        </w:sdt>
      </w:tr>
      <w:tr w:rsidR="000E23F6" w:rsidRPr="00950D4B" w14:paraId="2FD764B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9442922" w14:textId="77777777" w:rsidR="000E23F6" w:rsidRPr="00DF68AB" w:rsidRDefault="000E23F6" w:rsidP="00164AE8">
            <w:pPr>
              <w:pStyle w:val="TabHeader1"/>
            </w:pPr>
            <w:r w:rsidRPr="00DF68AB">
              <w:t>Approuvé par</w:t>
            </w:r>
          </w:p>
        </w:tc>
        <w:tc>
          <w:tcPr>
            <w:tcW w:w="7372" w:type="dxa"/>
          </w:tcPr>
          <w:p w14:paraId="76EAFC21"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t>Itrust</w:t>
            </w:r>
            <w:r>
              <w:t xml:space="preserve"> consulting</w:t>
            </w:r>
          </w:p>
        </w:tc>
      </w:tr>
      <w:tr w:rsidR="000E23F6" w:rsidRPr="00950D4B" w14:paraId="7B47DF81"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753F9B84" w14:textId="77777777" w:rsidR="000E23F6" w:rsidRPr="00DF68AB" w:rsidRDefault="000E23F6" w:rsidP="00164AE8">
            <w:pPr>
              <w:pStyle w:val="TabHeader1"/>
            </w:pPr>
            <w:r w:rsidRPr="00DF68AB">
              <w:t>Date d’approbation</w:t>
            </w:r>
          </w:p>
        </w:tc>
        <w:sdt>
          <w:sdtPr>
            <w:alias w:val="Approval date"/>
            <w:tag w:val="Approval date"/>
            <w:id w:val="-1232544643"/>
            <w:placeholder>
              <w:docPart w:val="8920B544011D41DEB1DAADE69C871265"/>
            </w:placeholder>
            <w:date w:fullDate="2016-03-21T00:00:00Z">
              <w:dateFormat w:val="dd/MM/yyyy"/>
              <w:lid w:val="fr-LU"/>
              <w:storeMappedDataAs w:val="dateTime"/>
              <w:calendar w:val="gregorian"/>
            </w:date>
          </w:sdtPr>
          <w:sdtEndPr/>
          <w:sdtContent>
            <w:tc>
              <w:tcPr>
                <w:tcW w:w="7372" w:type="dxa"/>
              </w:tcPr>
              <w:p w14:paraId="243E0B65"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rPr>
                    <w:lang w:val="fr-LU"/>
                  </w:rPr>
                  <w:t>21/03/2016</w:t>
                </w:r>
              </w:p>
            </w:tc>
          </w:sdtContent>
        </w:sdt>
      </w:tr>
      <w:tr w:rsidR="000E23F6" w:rsidRPr="00950D4B" w14:paraId="5AB2396C"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0F565273" w14:textId="77777777" w:rsidR="000E23F6" w:rsidRPr="00DF68AB" w:rsidRDefault="000E23F6" w:rsidP="00164AE8">
            <w:pPr>
              <w:pStyle w:val="TabHeader1"/>
            </w:pPr>
            <w:r w:rsidRPr="00DF68AB">
              <w:t>Classification</w:t>
            </w:r>
          </w:p>
        </w:tc>
        <w:sdt>
          <w:sdt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7DA5BF8B"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t>Confidentiel/Restreint/Interne/Public</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164AE8">
      <w:pPr>
        <w:pStyle w:val="HDocProp"/>
      </w:pPr>
      <w:r w:rsidRPr="00CF43C3">
        <w:lastRenderedPageBreak/>
        <w:t>Liste de distribution</w:t>
      </w:r>
    </w:p>
    <w:tbl>
      <w:tblPr>
        <w:tblStyle w:val="Tableitrust3"/>
        <w:tblW w:w="5000" w:type="pct"/>
        <w:tblLook w:val="0420" w:firstRow="1" w:lastRow="0" w:firstColumn="0" w:lastColumn="0" w:noHBand="0" w:noVBand="1"/>
      </w:tblPr>
      <w:tblGrid>
        <w:gridCol w:w="5151"/>
        <w:gridCol w:w="2176"/>
        <w:gridCol w:w="2301"/>
      </w:tblGrid>
      <w:tr w:rsidR="000E23F6" w:rsidRPr="002579A8" w14:paraId="6F721D7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2675" w:type="pct"/>
            <w:noWrap/>
          </w:tcPr>
          <w:p w14:paraId="10903D54" w14:textId="77777777" w:rsidR="000E23F6" w:rsidRPr="002579A8" w:rsidRDefault="000E23F6" w:rsidP="00164AE8">
            <w:pPr>
              <w:pStyle w:val="TabHeader1"/>
            </w:pPr>
            <w:r w:rsidRPr="002579A8">
              <w:t>Destinataire</w:t>
            </w:r>
          </w:p>
        </w:tc>
        <w:tc>
          <w:tcPr>
            <w:tcW w:w="1130" w:type="pct"/>
            <w:noWrap/>
          </w:tcPr>
          <w:p w14:paraId="088D74F1" w14:textId="77777777" w:rsidR="000E23F6" w:rsidRPr="002579A8" w:rsidRDefault="000E23F6" w:rsidP="00164AE8">
            <w:pPr>
              <w:pStyle w:val="TabHeader1"/>
            </w:pPr>
            <w:r w:rsidRPr="002579A8">
              <w:t>Canal</w:t>
            </w:r>
          </w:p>
        </w:tc>
        <w:tc>
          <w:tcPr>
            <w:tcW w:w="1195" w:type="pct"/>
            <w:noWrap/>
          </w:tcPr>
          <w:p w14:paraId="35CC0895" w14:textId="77777777" w:rsidR="000E23F6" w:rsidRPr="002579A8" w:rsidRDefault="000E23F6" w:rsidP="00164AE8">
            <w:pPr>
              <w:pStyle w:val="TabHeader1"/>
            </w:pPr>
            <w:r w:rsidRPr="002579A8">
              <w:t>Raison</w:t>
            </w:r>
          </w:p>
        </w:tc>
      </w:tr>
      <w:tr w:rsidR="000E23F6" w:rsidRPr="004539B8" w14:paraId="15232712" w14:textId="77777777" w:rsidTr="00164AE8">
        <w:trPr>
          <w:trHeight w:val="225"/>
        </w:trPr>
        <w:tc>
          <w:tcPr>
            <w:tcW w:w="2675" w:type="pct"/>
            <w:noWrap/>
          </w:tcPr>
          <w:p w14:paraId="07E10FD6" w14:textId="77777777" w:rsidR="000E23F6" w:rsidRPr="000D7489" w:rsidRDefault="000E23F6" w:rsidP="00164AE8">
            <w:pPr>
              <w:pStyle w:val="TabText1"/>
            </w:pPr>
          </w:p>
        </w:tc>
        <w:sdt>
          <w:sdtPr>
            <w:alias w:val="Type of channel"/>
            <w:tag w:val="Type of channel"/>
            <w:id w:val="-213663615"/>
            <w:placeholder>
              <w:docPart w:val="6761AF5155034609B53C839B80E8A51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602941A8" w14:textId="77777777" w:rsidR="000E23F6" w:rsidRPr="004539B8" w:rsidRDefault="000E23F6" w:rsidP="00164AE8">
                <w:pPr>
                  <w:pStyle w:val="TabText1"/>
                </w:pPr>
                <w:r w:rsidRPr="00E444C8">
                  <w:t>Choisir</w:t>
                </w:r>
              </w:p>
            </w:tc>
          </w:sdtContent>
        </w:sdt>
        <w:tc>
          <w:tcPr>
            <w:tcW w:w="1195" w:type="pct"/>
            <w:noWrap/>
          </w:tcPr>
          <w:p w14:paraId="29C8BDB9" w14:textId="77777777" w:rsidR="000E23F6" w:rsidRDefault="000E23F6" w:rsidP="00164AE8">
            <w:pPr>
              <w:pStyle w:val="TabText1"/>
            </w:pPr>
            <w:r>
              <w:t>Validation</w:t>
            </w:r>
          </w:p>
        </w:tc>
      </w:tr>
      <w:tr w:rsidR="000E23F6" w:rsidRPr="004539B8" w14:paraId="76D5A4A3" w14:textId="77777777" w:rsidTr="00164AE8">
        <w:trPr>
          <w:trHeight w:val="225"/>
        </w:trPr>
        <w:tc>
          <w:tcPr>
            <w:tcW w:w="2675" w:type="pct"/>
            <w:noWrap/>
          </w:tcPr>
          <w:p w14:paraId="009E8E3F" w14:textId="77777777" w:rsidR="000E23F6" w:rsidRPr="000D7489" w:rsidRDefault="000E23F6" w:rsidP="00164AE8">
            <w:pPr>
              <w:pStyle w:val="TabText1"/>
            </w:pPr>
          </w:p>
        </w:tc>
        <w:sdt>
          <w:sdtPr>
            <w:alias w:val="Type of channel"/>
            <w:tag w:val="Type of channel"/>
            <w:id w:val="225266559"/>
            <w:placeholder>
              <w:docPart w:val="E7C84BBF8E8C465293981F6E912EC9B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5DC3BCE9" w14:textId="77777777" w:rsidR="000E23F6" w:rsidRPr="004539B8" w:rsidRDefault="000E23F6" w:rsidP="00164AE8">
                <w:pPr>
                  <w:pStyle w:val="TabText1"/>
                </w:pPr>
                <w:r w:rsidRPr="00E444C8">
                  <w:t>Choisir</w:t>
                </w:r>
              </w:p>
            </w:tc>
          </w:sdtContent>
        </w:sdt>
        <w:tc>
          <w:tcPr>
            <w:tcW w:w="1195" w:type="pct"/>
            <w:noWrap/>
          </w:tcPr>
          <w:p w14:paraId="39330F10" w14:textId="77777777" w:rsidR="000E23F6" w:rsidRDefault="000E23F6" w:rsidP="00164AE8">
            <w:pPr>
              <w:pStyle w:val="TabText1"/>
            </w:pPr>
            <w:r>
              <w:t>Validation</w:t>
            </w:r>
          </w:p>
        </w:tc>
      </w:tr>
    </w:tbl>
    <w:p w14:paraId="7D19FA85" w14:textId="77777777" w:rsidR="000E23F6" w:rsidRDefault="000E23F6" w:rsidP="00164AE8">
      <w:pPr>
        <w:pStyle w:val="Figure"/>
      </w:pPr>
    </w:p>
    <w:p w14:paraId="68ACC384" w14:textId="77777777" w:rsidR="000E23F6" w:rsidRPr="00054A91" w:rsidRDefault="000E23F6" w:rsidP="00164AE8">
      <w:pPr>
        <w:pStyle w:val="HDocProp"/>
      </w:pPr>
      <w:r w:rsidRPr="00054A91">
        <w:t>Historique</w:t>
      </w:r>
    </w:p>
    <w:tbl>
      <w:tblPr>
        <w:tblStyle w:val="Tableitrust3"/>
        <w:tblW w:w="5000" w:type="pct"/>
        <w:tblLayout w:type="fixed"/>
        <w:tblLook w:val="0020" w:firstRow="1" w:lastRow="0" w:firstColumn="0" w:lastColumn="0" w:noHBand="0" w:noVBand="0"/>
      </w:tblPr>
      <w:tblGrid>
        <w:gridCol w:w="997"/>
        <w:gridCol w:w="1273"/>
        <w:gridCol w:w="1273"/>
        <w:gridCol w:w="6085"/>
      </w:tblGrid>
      <w:tr w:rsidR="000E23F6" w:rsidRPr="004539B8" w14:paraId="18AD27C3"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164AE8">
            <w:pPr>
              <w:pStyle w:val="TabHeader1"/>
            </w:pPr>
            <w:r w:rsidRPr="004539B8">
              <w:t>Version</w:t>
            </w:r>
          </w:p>
        </w:tc>
        <w:tc>
          <w:tcPr>
            <w:tcW w:w="661" w:type="pct"/>
            <w:noWrap/>
          </w:tcPr>
          <w:p w14:paraId="06D851CD" w14:textId="77777777" w:rsidR="000E23F6" w:rsidRPr="004539B8" w:rsidRDefault="000E23F6" w:rsidP="00164AE8">
            <w:pPr>
              <w:pStyle w:val="TabHeader1"/>
            </w:pPr>
            <w:r w:rsidRPr="004539B8">
              <w:t>Date</w:t>
            </w:r>
          </w:p>
        </w:tc>
        <w:tc>
          <w:tcPr>
            <w:tcW w:w="661" w:type="pct"/>
            <w:noWrap/>
          </w:tcPr>
          <w:p w14:paraId="33C6D833" w14:textId="77777777" w:rsidR="000E23F6" w:rsidRPr="004539B8" w:rsidRDefault="000E23F6" w:rsidP="00164AE8">
            <w:pPr>
              <w:pStyle w:val="TabHeader1"/>
            </w:pPr>
            <w:r w:rsidRPr="004539B8">
              <w:t>Auteur</w:t>
            </w:r>
          </w:p>
        </w:tc>
        <w:tc>
          <w:tcPr>
            <w:tcW w:w="3160" w:type="pct"/>
            <w:noWrap/>
          </w:tcPr>
          <w:p w14:paraId="6E60F53D" w14:textId="77777777" w:rsidR="000E23F6" w:rsidRPr="004539B8" w:rsidRDefault="000E23F6" w:rsidP="00164AE8">
            <w:pPr>
              <w:pStyle w:val="TabHeader1"/>
            </w:pPr>
            <w:r w:rsidRPr="004539B8">
              <w:t>Modifications</w:t>
            </w:r>
          </w:p>
        </w:tc>
      </w:tr>
      <w:tr w:rsidR="000E23F6" w:rsidRPr="004539B8" w14:paraId="72B70C7A" w14:textId="77777777" w:rsidTr="00164AE8">
        <w:trPr>
          <w:trHeight w:val="225"/>
        </w:trPr>
        <w:tc>
          <w:tcPr>
            <w:tcW w:w="518" w:type="pct"/>
            <w:noWrap/>
          </w:tcPr>
          <w:p w14:paraId="45DB2E65" w14:textId="77777777" w:rsidR="000E23F6" w:rsidRPr="004539B8" w:rsidRDefault="000E23F6" w:rsidP="00164AE8">
            <w:pPr>
              <w:pStyle w:val="TabText1"/>
            </w:pPr>
            <w:r>
              <w:t>0.1</w:t>
            </w:r>
          </w:p>
        </w:tc>
        <w:sdt>
          <w:sdtPr>
            <w:id w:val="1474946765"/>
            <w:placeholder>
              <w:docPart w:val="D5D0073CD8014E6497AD2E7EF2C32FFF"/>
            </w:placeholder>
            <w:date w:fullDate="2016-03-18T00:00:00Z">
              <w:dateFormat w:val="dd/MM/yyyy"/>
              <w:lid w:val="fr-LU"/>
              <w:storeMappedDataAs w:val="dateTime"/>
              <w:calendar w:val="gregorian"/>
            </w:date>
          </w:sdtPr>
          <w:sdtEndPr/>
          <w:sdtContent>
            <w:tc>
              <w:tcPr>
                <w:tcW w:w="661" w:type="pct"/>
                <w:noWrap/>
              </w:tcPr>
              <w:p w14:paraId="048FA845" w14:textId="1EE5BD85" w:rsidR="000E23F6" w:rsidRPr="004539B8" w:rsidRDefault="00F54489" w:rsidP="00164AE8">
                <w:pPr>
                  <w:pStyle w:val="TabText1"/>
                </w:pPr>
                <w:r>
                  <w:rPr>
                    <w:lang w:val="fr-LU"/>
                  </w:rPr>
                  <w:t>18/03/2016</w:t>
                </w:r>
              </w:p>
            </w:tc>
          </w:sdtContent>
        </w:sdt>
        <w:tc>
          <w:tcPr>
            <w:tcW w:w="661" w:type="pct"/>
            <w:noWrap/>
          </w:tcPr>
          <w:p w14:paraId="16370ECC" w14:textId="77777777" w:rsidR="000E23F6" w:rsidRPr="004539B8" w:rsidRDefault="000E23F6" w:rsidP="00164AE8">
            <w:pPr>
              <w:pStyle w:val="TabText1"/>
            </w:pPr>
            <w:r>
              <w:t>M. Aubigny</w:t>
            </w:r>
          </w:p>
        </w:tc>
        <w:tc>
          <w:tcPr>
            <w:tcW w:w="3160" w:type="pct"/>
            <w:noWrap/>
          </w:tcPr>
          <w:p w14:paraId="593F76A2" w14:textId="77777777" w:rsidR="000E23F6" w:rsidRPr="004539B8" w:rsidRDefault="000E23F6" w:rsidP="00164AE8">
            <w:pPr>
              <w:pStyle w:val="TabText1"/>
            </w:pPr>
            <w:r>
              <w:t>Création</w:t>
            </w:r>
          </w:p>
        </w:tc>
      </w:tr>
      <w:tr w:rsidR="000E23F6" w:rsidRPr="008A554D" w14:paraId="78E43B8A" w14:textId="77777777" w:rsidTr="00164AE8">
        <w:trPr>
          <w:trHeight w:val="225"/>
        </w:trPr>
        <w:tc>
          <w:tcPr>
            <w:tcW w:w="518" w:type="pct"/>
            <w:noWrap/>
          </w:tcPr>
          <w:p w14:paraId="7366862D" w14:textId="77777777" w:rsidR="000E23F6" w:rsidRDefault="000E23F6" w:rsidP="00164AE8">
            <w:pPr>
              <w:pStyle w:val="TabText1"/>
            </w:pPr>
            <w:r>
              <w:t>0.2</w:t>
            </w:r>
          </w:p>
        </w:tc>
        <w:sdt>
          <w:sdtPr>
            <w:id w:val="238136761"/>
            <w:placeholder>
              <w:docPart w:val="3317F966D1384B97A56A7274EFC6A363"/>
            </w:placeholder>
            <w:date w:fullDate="2016-03-21T00:00:00Z">
              <w:dateFormat w:val="dd/MM/yyyy"/>
              <w:lid w:val="fr-LU"/>
              <w:storeMappedDataAs w:val="dateTime"/>
              <w:calendar w:val="gregorian"/>
            </w:date>
          </w:sdtPr>
          <w:sdtEndPr/>
          <w:sdtContent>
            <w:tc>
              <w:tcPr>
                <w:tcW w:w="661" w:type="pct"/>
                <w:noWrap/>
              </w:tcPr>
              <w:p w14:paraId="3F364EBB" w14:textId="77777777" w:rsidR="000E23F6" w:rsidRDefault="000E23F6" w:rsidP="00164AE8">
                <w:pPr>
                  <w:pStyle w:val="TabText1"/>
                </w:pPr>
                <w:r>
                  <w:rPr>
                    <w:lang w:val="fr-LU"/>
                  </w:rPr>
                  <w:t>21/03/2016</w:t>
                </w:r>
              </w:p>
            </w:tc>
          </w:sdtContent>
        </w:sdt>
        <w:tc>
          <w:tcPr>
            <w:tcW w:w="661" w:type="pct"/>
            <w:noWrap/>
          </w:tcPr>
          <w:p w14:paraId="21772271" w14:textId="77777777" w:rsidR="000E23F6" w:rsidRPr="004539B8" w:rsidRDefault="000E23F6" w:rsidP="00164AE8">
            <w:pPr>
              <w:pStyle w:val="TabText1"/>
            </w:pPr>
            <w:r>
              <w:t>M. Aubigny</w:t>
            </w:r>
          </w:p>
        </w:tc>
        <w:tc>
          <w:tcPr>
            <w:tcW w:w="3160" w:type="pct"/>
            <w:noWrap/>
          </w:tcPr>
          <w:p w14:paraId="72711FF7" w14:textId="77777777" w:rsidR="000E23F6" w:rsidRPr="00851498" w:rsidRDefault="000E23F6" w:rsidP="00164AE8">
            <w:pPr>
              <w:pStyle w:val="TabText1"/>
              <w:rPr>
                <w:lang w:val="fr-FR"/>
              </w:rPr>
            </w:pPr>
            <w:r w:rsidRPr="00851498">
              <w:rPr>
                <w:lang w:val="fr-FR"/>
              </w:rPr>
              <w:t>Mise à jour après input C. Harpes</w:t>
            </w:r>
          </w:p>
        </w:tc>
      </w:tr>
      <w:tr w:rsidR="000E23F6" w:rsidRPr="004539B8" w14:paraId="5F70920F" w14:textId="77777777" w:rsidTr="00164AE8">
        <w:trPr>
          <w:trHeight w:val="225"/>
        </w:trPr>
        <w:tc>
          <w:tcPr>
            <w:tcW w:w="518" w:type="pct"/>
            <w:noWrap/>
          </w:tcPr>
          <w:p w14:paraId="66CD243A" w14:textId="3470AA65" w:rsidR="000E23F6" w:rsidRDefault="00F54489" w:rsidP="00164AE8">
            <w:pPr>
              <w:pStyle w:val="TabText1"/>
            </w:pPr>
            <w:r>
              <w:t>1.0</w:t>
            </w:r>
          </w:p>
        </w:tc>
        <w:sdt>
          <w:sdtPr>
            <w:id w:val="725804249"/>
            <w:placeholder>
              <w:docPart w:val="0816F543A2F24B8C94BD14C8B11CA079"/>
            </w:placeholder>
            <w:date w:fullDate="2016-06-15T00:00:00Z">
              <w:dateFormat w:val="dd/MM/yyyy"/>
              <w:lid w:val="fr-LU"/>
              <w:storeMappedDataAs w:val="dateTime"/>
              <w:calendar w:val="gregorian"/>
            </w:date>
          </w:sdtPr>
          <w:sdtEndPr/>
          <w:sdtContent>
            <w:tc>
              <w:tcPr>
                <w:tcW w:w="661" w:type="pct"/>
                <w:noWrap/>
              </w:tcPr>
              <w:p w14:paraId="66F3B217" w14:textId="77777777" w:rsidR="000E23F6" w:rsidRDefault="000E23F6" w:rsidP="00164AE8">
                <w:pPr>
                  <w:pStyle w:val="TabText1"/>
                </w:pPr>
                <w:r>
                  <w:rPr>
                    <w:lang w:val="fr-LU"/>
                  </w:rPr>
                  <w:t>15/06/2016</w:t>
                </w:r>
              </w:p>
            </w:tc>
          </w:sdtContent>
        </w:sdt>
        <w:tc>
          <w:tcPr>
            <w:tcW w:w="661" w:type="pct"/>
            <w:noWrap/>
          </w:tcPr>
          <w:p w14:paraId="2E040136" w14:textId="77777777" w:rsidR="000E23F6" w:rsidRDefault="000E23F6" w:rsidP="00164AE8">
            <w:pPr>
              <w:pStyle w:val="TabText1"/>
            </w:pPr>
            <w:r>
              <w:t>M. Aubigny</w:t>
            </w:r>
          </w:p>
        </w:tc>
        <w:tc>
          <w:tcPr>
            <w:tcW w:w="3160" w:type="pct"/>
            <w:noWrap/>
          </w:tcPr>
          <w:p w14:paraId="6AAF3AD3" w14:textId="77777777" w:rsidR="000E23F6" w:rsidRDefault="000E23F6" w:rsidP="00164AE8">
            <w:pPr>
              <w:pStyle w:val="TabText1"/>
            </w:pPr>
            <w:r>
              <w:t>Finalisation</w:t>
            </w:r>
          </w:p>
        </w:tc>
      </w:tr>
    </w:tbl>
    <w:p w14:paraId="7CA02861" w14:textId="77777777" w:rsidR="000E23F6" w:rsidRPr="0031738F" w:rsidRDefault="000E23F6" w:rsidP="00164AE8">
      <w:pPr>
        <w:pStyle w:val="Figure"/>
      </w:pPr>
    </w:p>
    <w:p w14:paraId="273A16C3" w14:textId="77777777" w:rsidR="000E23F6" w:rsidRPr="00F640A3" w:rsidRDefault="000E23F6" w:rsidP="00164AE8">
      <w:pPr>
        <w:pStyle w:val="HDocProp"/>
      </w:pPr>
      <w:r w:rsidRPr="00F640A3">
        <w:t>Groupe de travail</w:t>
      </w:r>
    </w:p>
    <w:tbl>
      <w:tblPr>
        <w:tblStyle w:val="Tableitrust3"/>
        <w:tblW w:w="5000" w:type="pct"/>
        <w:tblLayout w:type="fixed"/>
        <w:tblLook w:val="0020" w:firstRow="1" w:lastRow="0" w:firstColumn="0" w:lastColumn="0" w:noHBand="0" w:noVBand="0"/>
      </w:tblPr>
      <w:tblGrid>
        <w:gridCol w:w="6795"/>
        <w:gridCol w:w="2833"/>
      </w:tblGrid>
      <w:tr w:rsidR="000E23F6" w:rsidRPr="0031738F" w14:paraId="0E3D193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164AE8">
            <w:pPr>
              <w:pStyle w:val="TabHeader1"/>
            </w:pPr>
            <w:r w:rsidRPr="00E5766B">
              <w:t>Nom</w:t>
            </w:r>
          </w:p>
        </w:tc>
        <w:tc>
          <w:tcPr>
            <w:tcW w:w="1471" w:type="pct"/>
            <w:noWrap/>
          </w:tcPr>
          <w:p w14:paraId="4F2309D5" w14:textId="77777777" w:rsidR="000E23F6" w:rsidRPr="00E5766B" w:rsidRDefault="000E23F6" w:rsidP="00164AE8">
            <w:pPr>
              <w:pStyle w:val="TabHeader1"/>
            </w:pPr>
            <w:r w:rsidRPr="00E5766B">
              <w:t>Entité</w:t>
            </w:r>
          </w:p>
        </w:tc>
      </w:tr>
      <w:tr w:rsidR="000E23F6" w:rsidRPr="00A679FC" w14:paraId="6D20D73F" w14:textId="77777777" w:rsidTr="00164AE8">
        <w:trPr>
          <w:trHeight w:val="225"/>
        </w:trPr>
        <w:tc>
          <w:tcPr>
            <w:tcW w:w="3529" w:type="pct"/>
            <w:noWrap/>
          </w:tcPr>
          <w:p w14:paraId="58FCBE26" w14:textId="77777777" w:rsidR="000E23F6" w:rsidRPr="00851498" w:rsidRDefault="000E23F6" w:rsidP="00164AE8">
            <w:pPr>
              <w:pStyle w:val="TabText1"/>
              <w:rPr>
                <w:i/>
                <w:lang w:val="fr-FR"/>
              </w:rPr>
            </w:pPr>
            <w:r w:rsidRPr="00851498">
              <w:rPr>
                <w:i/>
                <w:lang w:val="fr-FR"/>
              </w:rPr>
              <w:t>Groupe de travail Client (Liste avec première lettre du prénom et nom)</w:t>
            </w:r>
          </w:p>
        </w:tc>
        <w:sdt>
          <w:sdtPr>
            <w:alias w:val="Company"/>
            <w:tag w:val=""/>
            <w:id w:val="1163597374"/>
            <w:placeholder>
              <w:docPart w:val="C760446BDB164808954A31EE64EF6929"/>
            </w:placeholder>
            <w:dataBinding w:prefixMappings="xmlns:ns0='http://schemas.openxmlformats.org/officeDocument/2006/extended-properties' " w:xpath="/ns0:Properties[1]/ns0:Company[1]" w:storeItemID="{6668398D-A668-4E3E-A5EB-62B293D839F1}"/>
            <w:text/>
          </w:sdtPr>
          <w:sdtEndPr/>
          <w:sdtContent>
            <w:tc>
              <w:tcPr>
                <w:tcW w:w="1471" w:type="pct"/>
                <w:noWrap/>
              </w:tcPr>
              <w:p w14:paraId="7317A4F9" w14:textId="2B4E27BD" w:rsidR="000E23F6" w:rsidRPr="00A679FC" w:rsidRDefault="000E23F6" w:rsidP="00164AE8">
                <w:pPr>
                  <w:pStyle w:val="TabText1"/>
                </w:pPr>
                <w:r>
                  <w:t>itrust consulting</w:t>
                </w:r>
              </w:p>
            </w:tc>
          </w:sdtContent>
        </w:sdt>
      </w:tr>
      <w:tr w:rsidR="000E23F6" w:rsidRPr="00A679FC" w14:paraId="3F67867A" w14:textId="77777777" w:rsidTr="00164AE8">
        <w:trPr>
          <w:trHeight w:val="225"/>
        </w:trPr>
        <w:tc>
          <w:tcPr>
            <w:tcW w:w="3529" w:type="pct"/>
            <w:noWrap/>
          </w:tcPr>
          <w:p w14:paraId="1FEE7038" w14:textId="77777777" w:rsidR="000E23F6" w:rsidRPr="00851498" w:rsidRDefault="000E23F6" w:rsidP="00164AE8">
            <w:pPr>
              <w:pStyle w:val="TabText1"/>
              <w:rPr>
                <w:i/>
                <w:lang w:val="fr-FR"/>
              </w:rPr>
            </w:pPr>
            <w:r w:rsidRPr="00851498">
              <w:rPr>
                <w:i/>
                <w:lang w:val="fr-FR"/>
              </w:rPr>
              <w:t>Groupe de travail itrust (Liste avec première lettre du prénom et nom)</w:t>
            </w:r>
          </w:p>
        </w:tc>
        <w:tc>
          <w:tcPr>
            <w:tcW w:w="1471" w:type="pct"/>
            <w:noWrap/>
          </w:tcPr>
          <w:p w14:paraId="1953D037" w14:textId="77777777" w:rsidR="000E23F6" w:rsidRPr="00A679FC" w:rsidRDefault="000E23F6" w:rsidP="00164AE8">
            <w:pPr>
              <w:pStyle w:val="TabText1"/>
            </w:pPr>
            <w:r>
              <w:t>i</w:t>
            </w:r>
            <w:r w:rsidRPr="00A679FC">
              <w:t>trust consulting</w:t>
            </w:r>
          </w:p>
        </w:tc>
      </w:tr>
    </w:tbl>
    <w:p w14:paraId="019ECE84" w14:textId="1BF2C27B" w:rsidR="000E23F6" w:rsidRPr="00950D4B" w:rsidRDefault="000E23F6" w:rsidP="00851498">
      <w:pPr>
        <w:pStyle w:val="Figure"/>
      </w:pPr>
    </w:p>
    <w:p w14:paraId="44654969" w14:textId="77777777" w:rsidR="000E23F6" w:rsidRDefault="000E23F6" w:rsidP="00851498">
      <w:pPr>
        <w:pStyle w:val="HDocProp"/>
      </w:pPr>
      <w:r w:rsidRPr="00F640A3">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0E23F6" w:rsidRPr="00481D23" w14:paraId="29C8131F" w14:textId="77777777" w:rsidTr="00851498">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851498">
            <w:pPr>
              <w:pStyle w:val="TabHeader1"/>
            </w:pPr>
            <w:r w:rsidRPr="00481D23">
              <w:t>Nom</w:t>
            </w:r>
          </w:p>
        </w:tc>
        <w:tc>
          <w:tcPr>
            <w:tcW w:w="1891" w:type="dxa"/>
            <w:noWrap/>
          </w:tcPr>
          <w:p w14:paraId="26237B68" w14:textId="77777777" w:rsidR="000E23F6" w:rsidRPr="00481D23" w:rsidRDefault="000E23F6" w:rsidP="00851498">
            <w:pPr>
              <w:pStyle w:val="TabHeader1"/>
            </w:pPr>
            <w:r w:rsidRPr="00481D23">
              <w:t>Rôle</w:t>
            </w:r>
          </w:p>
        </w:tc>
        <w:tc>
          <w:tcPr>
            <w:tcW w:w="1907" w:type="dxa"/>
            <w:noWrap/>
          </w:tcPr>
          <w:p w14:paraId="3A420957" w14:textId="77777777" w:rsidR="000E23F6" w:rsidRPr="00481D23" w:rsidRDefault="000E23F6" w:rsidP="00851498">
            <w:pPr>
              <w:pStyle w:val="TabHeader1"/>
            </w:pPr>
            <w:r w:rsidRPr="00481D23">
              <w:t>Responsabilité</w:t>
            </w:r>
          </w:p>
        </w:tc>
        <w:tc>
          <w:tcPr>
            <w:tcW w:w="1389" w:type="dxa"/>
            <w:noWrap/>
          </w:tcPr>
          <w:p w14:paraId="126D302A" w14:textId="77777777" w:rsidR="000E23F6" w:rsidRPr="00481D23" w:rsidRDefault="000E23F6" w:rsidP="00851498">
            <w:pPr>
              <w:pStyle w:val="TabHeader1"/>
            </w:pPr>
            <w:r w:rsidRPr="00481D23">
              <w:t>Date</w:t>
            </w:r>
          </w:p>
        </w:tc>
        <w:tc>
          <w:tcPr>
            <w:tcW w:w="2569" w:type="dxa"/>
            <w:noWrap/>
          </w:tcPr>
          <w:p w14:paraId="01DD81C5" w14:textId="77777777" w:rsidR="000E23F6" w:rsidRPr="00481D23" w:rsidRDefault="000E23F6" w:rsidP="00851498">
            <w:pPr>
              <w:pStyle w:val="TabHeader1"/>
            </w:pPr>
            <w:r w:rsidRPr="00481D23">
              <w:t>Signature</w:t>
            </w:r>
          </w:p>
        </w:tc>
      </w:tr>
      <w:tr w:rsidR="000E23F6" w:rsidRPr="00481D23" w14:paraId="40026FC8" w14:textId="77777777" w:rsidTr="00851498">
        <w:trPr>
          <w:trHeight w:val="1134"/>
        </w:trPr>
        <w:tc>
          <w:tcPr>
            <w:tcW w:w="1892" w:type="dxa"/>
            <w:noWrap/>
          </w:tcPr>
          <w:p w14:paraId="7B925AB6" w14:textId="77777777" w:rsidR="000E23F6" w:rsidRPr="00481D23" w:rsidRDefault="000E23F6" w:rsidP="00851498">
            <w:pPr>
              <w:pStyle w:val="TabText1"/>
            </w:pPr>
          </w:p>
        </w:tc>
        <w:sdt>
          <w:sdt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481D23" w:rsidRDefault="000E23F6" w:rsidP="00851498">
                <w:pPr>
                  <w:pStyle w:val="TabText1"/>
                </w:pPr>
                <w:r w:rsidRPr="00481D23">
                  <w:t>Choisir</w:t>
                </w:r>
              </w:p>
            </w:tc>
          </w:sdtContent>
        </w:sdt>
        <w:sdt>
          <w:sdt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481D23" w:rsidRDefault="000E23F6" w:rsidP="00851498">
                <w:pPr>
                  <w:pStyle w:val="TabText1"/>
                </w:pPr>
                <w:r w:rsidRPr="00481D23">
                  <w:t>Choisir</w:t>
                </w:r>
              </w:p>
            </w:tc>
          </w:sdtContent>
        </w:sdt>
        <w:sdt>
          <w:sdtPr>
            <w:id w:val="922141019"/>
            <w:placeholder>
              <w:docPart w:val="37DE75508DF54DD19DA7956D1BC3F40C"/>
            </w:placeholder>
            <w:date>
              <w:dateFormat w:val="dd/MM/yyyy"/>
              <w:lid w:val="fr-LU"/>
              <w:storeMappedDataAs w:val="dateTime"/>
              <w:calendar w:val="gregorian"/>
            </w:date>
          </w:sdtPr>
          <w:sdtEndPr/>
          <w:sdtContent>
            <w:tc>
              <w:tcPr>
                <w:tcW w:w="1389" w:type="dxa"/>
                <w:noWrap/>
              </w:tcPr>
              <w:p w14:paraId="485FC797" w14:textId="77777777" w:rsidR="000E23F6" w:rsidRPr="00481D23" w:rsidRDefault="000E23F6" w:rsidP="00851498">
                <w:pPr>
                  <w:pStyle w:val="TabText1"/>
                </w:pPr>
                <w:r w:rsidRPr="00481D23">
                  <w:t>…</w:t>
                </w:r>
              </w:p>
            </w:tc>
          </w:sdtContent>
        </w:sdt>
        <w:tc>
          <w:tcPr>
            <w:tcW w:w="2569" w:type="dxa"/>
            <w:noWrap/>
          </w:tcPr>
          <w:p w14:paraId="1D78D7FB" w14:textId="77777777" w:rsidR="000E23F6" w:rsidRPr="00481D23" w:rsidRDefault="000E23F6" w:rsidP="00851498">
            <w:pPr>
              <w:pStyle w:val="TabText1"/>
            </w:pPr>
          </w:p>
        </w:tc>
      </w:tr>
      <w:tr w:rsidR="000E23F6" w:rsidRPr="00481D23" w14:paraId="6FCB243E" w14:textId="77777777" w:rsidTr="00851498">
        <w:trPr>
          <w:trHeight w:val="1134"/>
        </w:trPr>
        <w:tc>
          <w:tcPr>
            <w:tcW w:w="1892" w:type="dxa"/>
            <w:noWrap/>
          </w:tcPr>
          <w:p w14:paraId="38871CF4" w14:textId="77777777" w:rsidR="000E23F6" w:rsidRPr="00481D23" w:rsidRDefault="000E23F6" w:rsidP="00851498">
            <w:pPr>
              <w:pStyle w:val="TabText1"/>
            </w:pPr>
          </w:p>
        </w:tc>
        <w:sdt>
          <w:sdt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481D23" w:rsidRDefault="000E23F6" w:rsidP="00851498">
                <w:pPr>
                  <w:pStyle w:val="TabText1"/>
                </w:pPr>
                <w:r w:rsidRPr="00481D23">
                  <w:t>Choisir</w:t>
                </w:r>
              </w:p>
            </w:tc>
          </w:sdtContent>
        </w:sdt>
        <w:sdt>
          <w:sdt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481D23" w:rsidRDefault="000E23F6" w:rsidP="00851498">
                <w:pPr>
                  <w:pStyle w:val="TabText1"/>
                </w:pPr>
                <w:r w:rsidRPr="00481D23">
                  <w:t>Choisir</w:t>
                </w:r>
              </w:p>
            </w:tc>
          </w:sdtContent>
        </w:sdt>
        <w:sdt>
          <w:sdtPr>
            <w:id w:val="-763453766"/>
            <w:placeholder>
              <w:docPart w:val="04915CEFFC60424F8DB5713EA72645F8"/>
            </w:placeholder>
            <w:date>
              <w:dateFormat w:val="dd/MM/yyyy"/>
              <w:lid w:val="fr-LU"/>
              <w:storeMappedDataAs w:val="dateTime"/>
              <w:calendar w:val="gregorian"/>
            </w:date>
          </w:sdtPr>
          <w:sdtEndPr/>
          <w:sdtContent>
            <w:tc>
              <w:tcPr>
                <w:tcW w:w="1389" w:type="dxa"/>
                <w:noWrap/>
              </w:tcPr>
              <w:p w14:paraId="69CD77F7" w14:textId="77777777" w:rsidR="000E23F6" w:rsidRPr="00481D23" w:rsidRDefault="000E23F6" w:rsidP="00851498">
                <w:pPr>
                  <w:pStyle w:val="TabText1"/>
                </w:pPr>
                <w:r w:rsidRPr="00481D23">
                  <w:t>…</w:t>
                </w:r>
              </w:p>
            </w:tc>
          </w:sdtContent>
        </w:sdt>
        <w:tc>
          <w:tcPr>
            <w:tcW w:w="2569" w:type="dxa"/>
            <w:noWrap/>
          </w:tcPr>
          <w:p w14:paraId="0A801C52" w14:textId="77777777" w:rsidR="000E23F6" w:rsidRPr="00481D23" w:rsidRDefault="000E23F6" w:rsidP="00851498">
            <w:pPr>
              <w:pStyle w:val="TabText1"/>
            </w:pPr>
          </w:p>
        </w:tc>
      </w:tr>
    </w:tbl>
    <w:p w14:paraId="5F3A500A" w14:textId="77777777" w:rsidR="000E23F6" w:rsidRDefault="000E23F6" w:rsidP="00851498">
      <w:pPr>
        <w:pStyle w:val="Figure"/>
      </w:pPr>
    </w:p>
    <w:p w14:paraId="5B1D70AA" w14:textId="77777777" w:rsidR="000E23F6" w:rsidRPr="00950D4B" w:rsidRDefault="000E23F6" w:rsidP="000E23F6">
      <w:r w:rsidRPr="00950D4B">
        <w:br w:type="page"/>
      </w:r>
    </w:p>
    <w:p w14:paraId="790F74A9" w14:textId="6B15D1BF" w:rsidR="005E2DC4" w:rsidRPr="00E444C8" w:rsidRDefault="00A679FC" w:rsidP="00851498">
      <w:pPr>
        <w:pStyle w:val="HToc"/>
      </w:pPr>
      <w:r w:rsidRPr="00E444C8">
        <w:lastRenderedPageBreak/>
        <w:t>Sommaire analytique</w:t>
      </w:r>
    </w:p>
    <w:p w14:paraId="60FB757F" w14:textId="77777777" w:rsidR="00EB1840" w:rsidRPr="000E23F6" w:rsidRDefault="00EB1840" w:rsidP="00851498">
      <w:pPr>
        <w:pStyle w:val="Heading5"/>
      </w:pPr>
      <w:r w:rsidRPr="000E23F6">
        <w:t>Contexte</w:t>
      </w:r>
    </w:p>
    <w:p w14:paraId="29D77DF4" w14:textId="27C6C44A" w:rsidR="00EB1840" w:rsidRPr="00851498" w:rsidRDefault="00EB1840" w:rsidP="000E23F6">
      <w:pPr>
        <w:rPr>
          <w:lang w:val="fr-FR"/>
        </w:rPr>
      </w:pPr>
      <w:commentRangeStart w:id="1"/>
      <w:r w:rsidRPr="00851498">
        <w:rPr>
          <w:highlight w:val="yellow"/>
          <w:lang w:val="fr-FR"/>
        </w:rPr>
        <w:t>…</w:t>
      </w:r>
      <w:commentRangeEnd w:id="1"/>
      <w:r w:rsidRPr="00E444C8">
        <w:commentReference w:id="1"/>
      </w:r>
      <w:r w:rsidRPr="00851498">
        <w:rPr>
          <w:lang w:val="fr-FR"/>
        </w:rPr>
        <w:t xml:space="preserve"> a effectué une première </w:t>
      </w:r>
      <w:r w:rsidR="006C13E9" w:rsidRPr="00851498">
        <w:rPr>
          <w:lang w:val="fr-FR"/>
        </w:rPr>
        <w:t>appréciation d</w:t>
      </w:r>
      <w:r w:rsidR="00DE6AEC" w:rsidRPr="00851498">
        <w:rPr>
          <w:lang w:val="fr-FR"/>
        </w:rPr>
        <w:t>u risque</w:t>
      </w:r>
      <w:r w:rsidRPr="00851498">
        <w:rPr>
          <w:lang w:val="fr-FR"/>
        </w:rPr>
        <w:t>. Ce projet visait à obtenir une évaluation du risque détaillée pour établir une vue de la gestion du risque courant et un plan de traitement utilisé pour améliorer la sécurité pour les années à venir. L’</w:t>
      </w:r>
      <w:r w:rsidR="006C13E9" w:rsidRPr="00851498">
        <w:rPr>
          <w:lang w:val="fr-FR"/>
        </w:rPr>
        <w:t>appréciation et le traitement des risques</w:t>
      </w:r>
      <w:r w:rsidRPr="00851498">
        <w:rPr>
          <w:lang w:val="fr-FR"/>
        </w:rPr>
        <w:t xml:space="preserve"> </w:t>
      </w:r>
      <w:r w:rsidR="006C13E9" w:rsidRPr="00851498">
        <w:rPr>
          <w:lang w:val="fr-FR"/>
        </w:rPr>
        <w:t>ont</w:t>
      </w:r>
      <w:r w:rsidRPr="00851498">
        <w:rPr>
          <w:lang w:val="fr-FR"/>
        </w:rPr>
        <w:t xml:space="preserve"> suivi les conseils de la norme ISO 27005 sur la gestion du risque et s</w:t>
      </w:r>
      <w:r w:rsidR="00833D46" w:rsidRPr="00851498">
        <w:rPr>
          <w:lang w:val="fr-FR"/>
        </w:rPr>
        <w:t xml:space="preserve">e </w:t>
      </w:r>
      <w:r w:rsidR="003648E2" w:rsidRPr="00851498">
        <w:rPr>
          <w:lang w:val="fr-FR"/>
        </w:rPr>
        <w:t xml:space="preserve">sont </w:t>
      </w:r>
      <w:r w:rsidR="00833D46" w:rsidRPr="00851498">
        <w:rPr>
          <w:lang w:val="fr-FR"/>
        </w:rPr>
        <w:t>basés</w:t>
      </w:r>
      <w:r w:rsidRPr="00851498">
        <w:rPr>
          <w:lang w:val="fr-FR"/>
        </w:rPr>
        <w:t xml:space="preserve"> sur l’outil TRICK Service développé par itrust consulting.</w:t>
      </w:r>
    </w:p>
    <w:p w14:paraId="4B07B3EF" w14:textId="77777777" w:rsidR="00EB1840" w:rsidRPr="00851498" w:rsidRDefault="00EB1840" w:rsidP="00851498">
      <w:pPr>
        <w:pStyle w:val="Heading5"/>
        <w:rPr>
          <w:lang w:val="fr-FR"/>
        </w:rPr>
      </w:pPr>
      <w:r w:rsidRPr="00851498">
        <w:rPr>
          <w:lang w:val="fr-FR"/>
        </w:rPr>
        <w:t>Envergure</w:t>
      </w:r>
    </w:p>
    <w:p w14:paraId="018EBDCE" w14:textId="77777777" w:rsidR="00EB1840" w:rsidRPr="00851498" w:rsidRDefault="00EB1840" w:rsidP="000E23F6">
      <w:pPr>
        <w:rPr>
          <w:lang w:val="fr-FR"/>
        </w:rPr>
      </w:pPr>
      <w:r w:rsidRPr="00851498">
        <w:rPr>
          <w:lang w:val="fr-FR"/>
        </w:rPr>
        <w:t xml:space="preserve">Cette première analyse était liée aux actifs en relation avec l’ensemble des </w:t>
      </w:r>
      <w:commentRangeStart w:id="2"/>
      <w:r w:rsidRPr="00851498">
        <w:rPr>
          <w:lang w:val="fr-FR"/>
        </w:rPr>
        <w:t>processus et systèmes ….</w:t>
      </w:r>
      <w:commentRangeEnd w:id="2"/>
      <w:r w:rsidRPr="00E444C8">
        <w:commentReference w:id="2"/>
      </w:r>
    </w:p>
    <w:p w14:paraId="5C14437A" w14:textId="77777777" w:rsidR="00EB1840" w:rsidRPr="00851498" w:rsidRDefault="00EB1840" w:rsidP="00851498">
      <w:pPr>
        <w:pStyle w:val="Heading5"/>
        <w:rPr>
          <w:lang w:val="fr-FR"/>
        </w:rPr>
      </w:pPr>
      <w:r w:rsidRPr="00851498">
        <w:rPr>
          <w:lang w:val="fr-FR"/>
        </w:rPr>
        <w:t>Résultats et limitations</w:t>
      </w:r>
    </w:p>
    <w:p w14:paraId="106D8FA4" w14:textId="0FD94676" w:rsidR="00EB1840" w:rsidRPr="00851498" w:rsidRDefault="00EB1840" w:rsidP="000E23F6">
      <w:pPr>
        <w:rPr>
          <w:lang w:val="fr-FR"/>
        </w:rPr>
      </w:pPr>
      <w:commentRangeStart w:id="3"/>
      <w:r w:rsidRPr="00851498">
        <w:rPr>
          <w:lang w:val="fr-FR"/>
        </w:rPr>
        <w:t xml:space="preserve">Notons qu’il s’agit d’une </w:t>
      </w:r>
      <w:r w:rsidRPr="00851498">
        <w:rPr>
          <w:highlight w:val="yellow"/>
          <w:lang w:val="fr-FR"/>
        </w:rPr>
        <w:t xml:space="preserve">première </w:t>
      </w:r>
      <w:r w:rsidR="006C13E9" w:rsidRPr="00851498">
        <w:rPr>
          <w:highlight w:val="yellow"/>
          <w:lang w:val="fr-FR"/>
        </w:rPr>
        <w:t xml:space="preserve">appréciation et le traitement des risques </w:t>
      </w:r>
      <w:r w:rsidRPr="00851498">
        <w:rPr>
          <w:highlight w:val="yellow"/>
          <w:lang w:val="fr-FR"/>
        </w:rPr>
        <w:t>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sidRPr="00E444C8">
        <w:commentReference w:id="3"/>
      </w:r>
    </w:p>
    <w:p w14:paraId="562C503B" w14:textId="0D1504B6" w:rsidR="00EB1840" w:rsidRPr="00851498" w:rsidRDefault="00EB1840" w:rsidP="000E23F6">
      <w:pPr>
        <w:rPr>
          <w:lang w:val="fr-FR"/>
        </w:rPr>
      </w:pPr>
      <w:r w:rsidRPr="00851498">
        <w:rPr>
          <w:lang w:val="fr-FR"/>
        </w:rPr>
        <w:t>Les conclusions de l’</w:t>
      </w:r>
      <w:r w:rsidR="006C13E9" w:rsidRPr="00851498">
        <w:rPr>
          <w:lang w:val="fr-FR"/>
        </w:rPr>
        <w:t>appréciation et le traitement des risques</w:t>
      </w:r>
      <w:r w:rsidRPr="00851498">
        <w:rPr>
          <w:lang w:val="fr-FR"/>
        </w:rPr>
        <w:t xml:space="preserve"> sont les suivantes.</w:t>
      </w:r>
    </w:p>
    <w:p w14:paraId="7D0ED679" w14:textId="0B5DE8BF" w:rsidR="00EB1840" w:rsidRPr="00851498" w:rsidRDefault="00774B7F" w:rsidP="00851498">
      <w:pPr>
        <w:pStyle w:val="Heading5"/>
        <w:rPr>
          <w:lang w:val="fr-FR"/>
        </w:rPr>
      </w:pPr>
      <w:r w:rsidRPr="00851498">
        <w:rPr>
          <w:lang w:val="fr-FR"/>
        </w:rPr>
        <w:t>É</w:t>
      </w:r>
      <w:r w:rsidR="00EB1840" w:rsidRPr="00851498">
        <w:rPr>
          <w:lang w:val="fr-FR"/>
        </w:rPr>
        <w:t>valuation des actifs</w:t>
      </w:r>
    </w:p>
    <w:p w14:paraId="3D46E781" w14:textId="77777777" w:rsidR="00EB1840" w:rsidRPr="00851498" w:rsidRDefault="00EB1840" w:rsidP="000E23F6">
      <w:pPr>
        <w:rPr>
          <w:lang w:val="fr-FR"/>
        </w:rPr>
      </w:pPr>
      <w:r w:rsidRPr="00851498">
        <w:rPr>
          <w:lang w:val="fr-FR"/>
        </w:rPr>
        <w:t>Les actifs ont une valeur es</w:t>
      </w:r>
      <w:commentRangeStart w:id="4"/>
      <w:r w:rsidRPr="00851498">
        <w:rPr>
          <w:lang w:val="fr-FR"/>
        </w:rPr>
        <w:t xml:space="preserve">timée à </w:t>
      </w:r>
      <w:r w:rsidRPr="00851498">
        <w:rPr>
          <w:highlight w:val="yellow"/>
          <w:lang w:val="fr-FR"/>
        </w:rPr>
        <w:t>…</w:t>
      </w:r>
      <w:r w:rsidRPr="00851498">
        <w:rPr>
          <w:lang w:val="fr-FR"/>
        </w:rPr>
        <w:t>k€ dont :</w:t>
      </w:r>
    </w:p>
    <w:p w14:paraId="642C09F7" w14:textId="77777777" w:rsidR="00EB1840" w:rsidRPr="000E23F6" w:rsidRDefault="00EB1840" w:rsidP="000E23F6">
      <w:r w:rsidRPr="000E23F6">
        <w:t>Software (… k€) ;</w:t>
      </w:r>
    </w:p>
    <w:p w14:paraId="08873B39" w14:textId="77777777" w:rsidR="00EB1840" w:rsidRPr="000E23F6" w:rsidRDefault="00EB1840" w:rsidP="000E23F6">
      <w:r w:rsidRPr="000E23F6">
        <w:t>Staff (… k€) ;</w:t>
      </w:r>
    </w:p>
    <w:p w14:paraId="46F7C22A" w14:textId="77777777" w:rsidR="00EB1840" w:rsidRPr="000E23F6" w:rsidRDefault="00EB1840" w:rsidP="000E23F6">
      <w:r w:rsidRPr="000E23F6">
        <w:t>Services (… k€) ;</w:t>
      </w:r>
    </w:p>
    <w:p w14:paraId="29E09189" w14:textId="77777777" w:rsidR="00EB1840" w:rsidRPr="003648E2" w:rsidRDefault="00EB1840" w:rsidP="000E23F6">
      <w:r w:rsidRPr="003648E2">
        <w:t>Network (… k€) ;</w:t>
      </w:r>
    </w:p>
    <w:p w14:paraId="273C0B2A" w14:textId="77777777" w:rsidR="00EB1840" w:rsidRPr="003648E2" w:rsidRDefault="00EB1840" w:rsidP="000E23F6">
      <w:r w:rsidRPr="003648E2">
        <w:t>Information (… k€) ;</w:t>
      </w:r>
      <w:commentRangeEnd w:id="4"/>
      <w:r w:rsidRPr="00E444C8">
        <w:commentReference w:id="4"/>
      </w:r>
    </w:p>
    <w:p w14:paraId="6145BC6E" w14:textId="3CD41F34" w:rsidR="00F54489" w:rsidRPr="003648E2" w:rsidRDefault="00F54489" w:rsidP="000E23F6">
      <w:r w:rsidRPr="003648E2">
        <w:t>Business (… k€) ;</w:t>
      </w:r>
    </w:p>
    <w:p w14:paraId="7EC9359D" w14:textId="7C7BE334" w:rsidR="00F54489" w:rsidRPr="00851498" w:rsidRDefault="00F54489" w:rsidP="000E23F6">
      <w:pPr>
        <w:rPr>
          <w:lang w:val="fr-FR"/>
        </w:rPr>
      </w:pPr>
      <w:r w:rsidRPr="00851498">
        <w:rPr>
          <w:lang w:val="fr-FR"/>
        </w:rPr>
        <w:t>Compliance (… k€) ;</w:t>
      </w:r>
    </w:p>
    <w:p w14:paraId="30BDDCB7" w14:textId="0B62B521" w:rsidR="00F54489" w:rsidRPr="00851498" w:rsidRDefault="00F54489" w:rsidP="000E23F6">
      <w:pPr>
        <w:rPr>
          <w:lang w:val="fr-FR"/>
        </w:rPr>
      </w:pPr>
      <w:r w:rsidRPr="00851498">
        <w:rPr>
          <w:lang w:val="fr-FR"/>
        </w:rPr>
        <w:t>Financial (… k€).</w:t>
      </w:r>
    </w:p>
    <w:p w14:paraId="45850E4B" w14:textId="77777777" w:rsidR="00EB1840" w:rsidRPr="00851498" w:rsidRDefault="00EB1840" w:rsidP="00851498">
      <w:pPr>
        <w:pStyle w:val="Heading5"/>
        <w:rPr>
          <w:lang w:val="fr-FR"/>
        </w:rPr>
      </w:pPr>
      <w:r w:rsidRPr="00851498">
        <w:rPr>
          <w:lang w:val="fr-FR"/>
        </w:rPr>
        <w:t>Risques actuels</w:t>
      </w:r>
    </w:p>
    <w:p w14:paraId="1C822A64" w14:textId="77777777" w:rsidR="00EB1840" w:rsidRPr="00851498" w:rsidRDefault="00EB1840" w:rsidP="000E23F6">
      <w:pPr>
        <w:rPr>
          <w:lang w:val="fr-FR"/>
        </w:rPr>
      </w:pPr>
      <w:r w:rsidRPr="00851498">
        <w:rPr>
          <w:lang w:val="fr-FR"/>
        </w:rPr>
        <w:t xml:space="preserve">Le risque total porté par </w:t>
      </w:r>
      <w:commentRangeStart w:id="5"/>
      <w:r w:rsidRPr="00851498">
        <w:rPr>
          <w:highlight w:val="yellow"/>
          <w:lang w:val="fr-FR"/>
        </w:rPr>
        <w:t>…</w:t>
      </w:r>
      <w:r w:rsidRPr="00851498">
        <w:rPr>
          <w:lang w:val="fr-FR"/>
        </w:rPr>
        <w:t xml:space="preserve"> </w:t>
      </w:r>
      <w:commentRangeEnd w:id="5"/>
      <w:r w:rsidRPr="00E444C8">
        <w:commentReference w:id="5"/>
      </w:r>
      <w:r w:rsidRPr="00851498">
        <w:rPr>
          <w:lang w:val="fr-FR"/>
        </w:rPr>
        <w:t xml:space="preserve">est estimé à </w:t>
      </w:r>
      <w:commentRangeStart w:id="6"/>
      <w:r w:rsidRPr="00851498">
        <w:rPr>
          <w:highlight w:val="yellow"/>
          <w:lang w:val="fr-FR"/>
        </w:rPr>
        <w:t>…</w:t>
      </w:r>
      <w:commentRangeEnd w:id="6"/>
      <w:r w:rsidRPr="00E444C8">
        <w:commentReference w:id="6"/>
      </w:r>
      <w:r w:rsidRPr="00851498">
        <w:rPr>
          <w:lang w:val="fr-FR"/>
        </w:rPr>
        <w:t xml:space="preserve">k€ par année (ALE), ce qui est </w:t>
      </w:r>
      <w:commentRangeStart w:id="7"/>
      <w:r w:rsidRPr="00851498">
        <w:rPr>
          <w:highlight w:val="yellow"/>
          <w:lang w:val="fr-FR"/>
        </w:rPr>
        <w:t>…</w:t>
      </w:r>
      <w:r w:rsidRPr="00851498">
        <w:rPr>
          <w:lang w:val="fr-FR"/>
        </w:rPr>
        <w:t>.</w:t>
      </w:r>
      <w:commentRangeEnd w:id="7"/>
      <w:r w:rsidRPr="00E444C8">
        <w:commentReference w:id="7"/>
      </w:r>
    </w:p>
    <w:p w14:paraId="48A0FB52" w14:textId="77777777" w:rsidR="00EB1840" w:rsidRPr="00851498" w:rsidRDefault="00EB1840" w:rsidP="000E23F6">
      <w:pPr>
        <w:rPr>
          <w:sz w:val="24"/>
          <w:lang w:val="fr-FR"/>
        </w:rPr>
      </w:pPr>
      <w:r w:rsidRPr="00851498">
        <w:rPr>
          <w:sz w:val="24"/>
          <w:lang w:val="fr-FR"/>
        </w:rPr>
        <w:t>Implémentation actuelle de la sécurité</w:t>
      </w:r>
    </w:p>
    <w:p w14:paraId="62D64D15" w14:textId="5E590032" w:rsidR="00EB1840" w:rsidRPr="00851498" w:rsidRDefault="00EB1840" w:rsidP="000E23F6">
      <w:pPr>
        <w:rPr>
          <w:lang w:val="fr-FR"/>
        </w:rPr>
      </w:pPr>
      <w:r w:rsidRPr="00851498">
        <w:rPr>
          <w:lang w:val="fr-FR"/>
        </w:rPr>
        <w:t xml:space="preserve">Le niveau d’implémentation de la sécurité est de </w:t>
      </w:r>
      <w:commentRangeStart w:id="8"/>
      <w:r w:rsidRPr="00851498">
        <w:rPr>
          <w:lang w:val="fr-FR"/>
        </w:rPr>
        <w:t xml:space="preserve">…% </w:t>
      </w:r>
      <w:commentRangeEnd w:id="8"/>
      <w:r w:rsidRPr="00E444C8">
        <w:commentReference w:id="8"/>
      </w:r>
      <w:r w:rsidRPr="00851498">
        <w:rPr>
          <w:lang w:val="fr-FR"/>
        </w:rPr>
        <w:t xml:space="preserve">face aux exigences de la norme 27002. </w:t>
      </w:r>
    </w:p>
    <w:p w14:paraId="525805BB" w14:textId="77777777" w:rsidR="00EB1840" w:rsidRPr="00851498" w:rsidRDefault="00EB1840" w:rsidP="00851498">
      <w:pPr>
        <w:pStyle w:val="Heading5"/>
        <w:rPr>
          <w:lang w:val="fr-FR"/>
        </w:rPr>
      </w:pPr>
      <w:r w:rsidRPr="00851498">
        <w:rPr>
          <w:lang w:val="fr-FR"/>
        </w:rPr>
        <w:t>Plan de traitement du risque</w:t>
      </w:r>
    </w:p>
    <w:p w14:paraId="15E0AE61" w14:textId="77777777" w:rsidR="00EB1840" w:rsidRPr="00851498" w:rsidRDefault="00EB1840" w:rsidP="000E23F6">
      <w:pPr>
        <w:rPr>
          <w:lang w:val="fr-FR"/>
        </w:rPr>
      </w:pPr>
      <w:commentRangeStart w:id="9"/>
      <w:r w:rsidRPr="00851498">
        <w:rPr>
          <w:lang w:val="fr-FR"/>
        </w:rPr>
        <w:t xml:space="preserve">Un plan de traitement du risque a été établi, contenant </w:t>
      </w:r>
      <w:commentRangeStart w:id="10"/>
      <w:r w:rsidRPr="00851498">
        <w:rPr>
          <w:lang w:val="fr-FR"/>
        </w:rPr>
        <w:t xml:space="preserve">… </w:t>
      </w:r>
      <w:commentRangeEnd w:id="10"/>
      <w:r w:rsidRPr="00E444C8">
        <w:commentReference w:id="10"/>
      </w:r>
      <w:r w:rsidRPr="00851498">
        <w:rPr>
          <w:lang w:val="fr-FR"/>
        </w:rPr>
        <w:t>phases :</w:t>
      </w:r>
    </w:p>
    <w:p w14:paraId="678E71BD" w14:textId="77777777" w:rsidR="00EB1840" w:rsidRPr="00851498" w:rsidRDefault="00EB1840" w:rsidP="000E23F6">
      <w:pPr>
        <w:rPr>
          <w:lang w:val="fr-FR"/>
        </w:rPr>
      </w:pPr>
      <w:r w:rsidRPr="00851498">
        <w:rPr>
          <w:lang w:val="fr-FR"/>
        </w:rPr>
        <w:t xml:space="preserve">Phase 1 : cette phase correspond au </w:t>
      </w:r>
      <w:r w:rsidRPr="00851498">
        <w:rPr>
          <w:highlight w:val="yellow"/>
          <w:lang w:val="fr-FR"/>
        </w:rPr>
        <w:t xml:space="preserve">… </w:t>
      </w:r>
      <w:r w:rsidRPr="00851498">
        <w:rPr>
          <w:lang w:val="fr-FR"/>
        </w:rPr>
        <w:t xml:space="preserve">trimestre de l’année </w:t>
      </w:r>
      <w:r w:rsidRPr="00851498">
        <w:rPr>
          <w:highlight w:val="yellow"/>
          <w:lang w:val="fr-FR"/>
        </w:rPr>
        <w:t xml:space="preserve">… </w:t>
      </w:r>
      <w:r w:rsidRPr="00851498">
        <w:rPr>
          <w:lang w:val="fr-FR"/>
        </w:rPr>
        <w:t xml:space="preserve">et implémente </w:t>
      </w:r>
      <w:r w:rsidRPr="00851498">
        <w:rPr>
          <w:highlight w:val="yellow"/>
          <w:lang w:val="fr-FR"/>
        </w:rPr>
        <w:t xml:space="preserve">… </w:t>
      </w:r>
      <w:r w:rsidRPr="00851498">
        <w:rPr>
          <w:lang w:val="fr-FR"/>
        </w:rPr>
        <w:t xml:space="preserve">mesures pour une charge de travail de </w:t>
      </w:r>
      <w:r w:rsidRPr="00851498">
        <w:rPr>
          <w:highlight w:val="yellow"/>
          <w:lang w:val="fr-FR"/>
        </w:rPr>
        <w:t xml:space="preserve">… </w:t>
      </w:r>
      <w:r w:rsidRPr="00851498">
        <w:rPr>
          <w:lang w:val="fr-FR"/>
        </w:rPr>
        <w:t xml:space="preserve">jours internes et de </w:t>
      </w:r>
      <w:r w:rsidRPr="00851498">
        <w:rPr>
          <w:highlight w:val="yellow"/>
          <w:lang w:val="fr-FR"/>
        </w:rPr>
        <w:t xml:space="preserve">… </w:t>
      </w:r>
      <w:r w:rsidRPr="00851498">
        <w:rPr>
          <w:lang w:val="fr-FR"/>
        </w:rPr>
        <w:t>jours externes ;</w:t>
      </w:r>
    </w:p>
    <w:p w14:paraId="5EAE49D5" w14:textId="77777777" w:rsidR="00EB1840" w:rsidRPr="00851498" w:rsidRDefault="00EB1840" w:rsidP="000E23F6">
      <w:pPr>
        <w:rPr>
          <w:lang w:val="fr-FR"/>
        </w:rPr>
      </w:pPr>
      <w:r w:rsidRPr="00851498">
        <w:rPr>
          <w:lang w:val="fr-FR"/>
        </w:rPr>
        <w:t xml:space="preserve">Phase 2 : cette phase correspond au </w:t>
      </w:r>
      <w:r w:rsidRPr="00851498">
        <w:rPr>
          <w:highlight w:val="yellow"/>
          <w:lang w:val="fr-FR"/>
        </w:rPr>
        <w:t xml:space="preserve">… </w:t>
      </w:r>
      <w:r w:rsidRPr="00851498">
        <w:rPr>
          <w:lang w:val="fr-FR"/>
        </w:rPr>
        <w:t xml:space="preserve">trimestre de l’année </w:t>
      </w:r>
      <w:r w:rsidRPr="00851498">
        <w:rPr>
          <w:highlight w:val="yellow"/>
          <w:lang w:val="fr-FR"/>
        </w:rPr>
        <w:t xml:space="preserve">… </w:t>
      </w:r>
      <w:r w:rsidRPr="00851498">
        <w:rPr>
          <w:lang w:val="fr-FR"/>
        </w:rPr>
        <w:t xml:space="preserve">et implémente </w:t>
      </w:r>
      <w:r w:rsidRPr="00851498">
        <w:rPr>
          <w:highlight w:val="yellow"/>
          <w:lang w:val="fr-FR"/>
        </w:rPr>
        <w:t xml:space="preserve">… </w:t>
      </w:r>
      <w:r w:rsidRPr="00851498">
        <w:rPr>
          <w:lang w:val="fr-FR"/>
        </w:rPr>
        <w:t xml:space="preserve">mesures pour une charge de travail de </w:t>
      </w:r>
      <w:r w:rsidRPr="00851498">
        <w:rPr>
          <w:highlight w:val="yellow"/>
          <w:lang w:val="fr-FR"/>
        </w:rPr>
        <w:t xml:space="preserve">… </w:t>
      </w:r>
      <w:r w:rsidRPr="00851498">
        <w:rPr>
          <w:lang w:val="fr-FR"/>
        </w:rPr>
        <w:t xml:space="preserve">jours internes et de </w:t>
      </w:r>
      <w:r w:rsidRPr="00851498">
        <w:rPr>
          <w:highlight w:val="yellow"/>
          <w:lang w:val="fr-FR"/>
        </w:rPr>
        <w:t xml:space="preserve">… </w:t>
      </w:r>
      <w:r w:rsidRPr="00851498">
        <w:rPr>
          <w:lang w:val="fr-FR"/>
        </w:rPr>
        <w:t>jours externes ;</w:t>
      </w:r>
    </w:p>
    <w:p w14:paraId="5F5358FA" w14:textId="77777777" w:rsidR="00ED0E7D" w:rsidRPr="00851498" w:rsidRDefault="00ED0E7D" w:rsidP="000E23F6">
      <w:pPr>
        <w:rPr>
          <w:highlight w:val="yellow"/>
          <w:lang w:val="fr-FR"/>
        </w:rPr>
      </w:pPr>
      <w:r w:rsidRPr="00851498">
        <w:rPr>
          <w:highlight w:val="yellow"/>
          <w:lang w:val="fr-FR"/>
        </w:rPr>
        <w:t>…</w:t>
      </w:r>
    </w:p>
    <w:p w14:paraId="1B895E8A" w14:textId="77777777" w:rsidR="00EB1840" w:rsidRPr="00851498" w:rsidRDefault="00EB1840" w:rsidP="000E23F6">
      <w:pPr>
        <w:rPr>
          <w:lang w:val="fr-FR"/>
        </w:rPr>
      </w:pPr>
      <w:r w:rsidRPr="00851498">
        <w:rPr>
          <w:lang w:val="fr-FR"/>
        </w:rPr>
        <w:lastRenderedPageBreak/>
        <w:t xml:space="preserve">Le taux de rentabilité des différentes mesures de sécurité est </w:t>
      </w:r>
      <w:r w:rsidR="00ED0E7D" w:rsidRPr="00851498">
        <w:rPr>
          <w:highlight w:val="yellow"/>
          <w:lang w:val="fr-FR"/>
        </w:rPr>
        <w:t>…</w:t>
      </w:r>
      <w:r w:rsidRPr="00851498">
        <w:rPr>
          <w:highlight w:val="yellow"/>
          <w:lang w:val="fr-FR"/>
        </w:rPr>
        <w:t>,</w:t>
      </w:r>
      <w:r w:rsidRPr="00851498">
        <w:rPr>
          <w:lang w:val="fr-FR"/>
        </w:rPr>
        <w:t xml:space="preserve"> ceci à cause </w:t>
      </w:r>
      <w:r w:rsidR="00ED0E7D" w:rsidRPr="00851498">
        <w:rPr>
          <w:highlight w:val="yellow"/>
          <w:lang w:val="fr-FR"/>
        </w:rPr>
        <w:t>…</w:t>
      </w:r>
      <w:r w:rsidRPr="00851498">
        <w:rPr>
          <w:highlight w:val="yellow"/>
          <w:lang w:val="fr-FR"/>
        </w:rPr>
        <w:t>.</w:t>
      </w:r>
      <w:r w:rsidRPr="00851498">
        <w:rPr>
          <w:lang w:val="fr-FR"/>
        </w:rPr>
        <w:t xml:space="preserve"> La moyenne des phases </w:t>
      </w:r>
      <w:r w:rsidR="00ED0E7D" w:rsidRPr="00851498">
        <w:rPr>
          <w:highlight w:val="yellow"/>
          <w:lang w:val="fr-FR"/>
        </w:rPr>
        <w:t>…</w:t>
      </w:r>
      <w:r w:rsidRPr="00851498">
        <w:rPr>
          <w:lang w:val="fr-FR"/>
        </w:rPr>
        <w:t xml:space="preserve"> à </w:t>
      </w:r>
      <w:r w:rsidR="00ED0E7D" w:rsidRPr="00851498">
        <w:rPr>
          <w:highlight w:val="yellow"/>
          <w:lang w:val="fr-FR"/>
        </w:rPr>
        <w:t>…</w:t>
      </w:r>
      <w:r w:rsidRPr="00851498">
        <w:rPr>
          <w:lang w:val="fr-FR"/>
        </w:rPr>
        <w:t xml:space="preserve"> promet un ROSI relatif estimé à </w:t>
      </w:r>
      <w:r w:rsidR="00ED0E7D" w:rsidRPr="00851498">
        <w:rPr>
          <w:highlight w:val="yellow"/>
          <w:lang w:val="fr-FR"/>
        </w:rPr>
        <w:t>…</w:t>
      </w:r>
      <w:r w:rsidRPr="00851498">
        <w:rPr>
          <w:lang w:val="fr-FR"/>
        </w:rPr>
        <w:t xml:space="preserve"> – tout euro investi économisera en moyenne </w:t>
      </w:r>
      <w:r w:rsidR="00ED0E7D" w:rsidRPr="00851498">
        <w:rPr>
          <w:highlight w:val="yellow"/>
          <w:lang w:val="fr-FR"/>
        </w:rPr>
        <w:t>…</w:t>
      </w:r>
      <w:r w:rsidR="00ED0E7D" w:rsidRPr="00851498">
        <w:rPr>
          <w:lang w:val="fr-FR"/>
        </w:rPr>
        <w:t xml:space="preserve"> € en impact d’incidents.</w:t>
      </w:r>
    </w:p>
    <w:p w14:paraId="7FFCA74D" w14:textId="77777777" w:rsidR="005E2DC4" w:rsidRPr="00851498" w:rsidRDefault="00EB1840" w:rsidP="000E23F6">
      <w:pPr>
        <w:rPr>
          <w:lang w:val="fr-FR"/>
        </w:rPr>
      </w:pPr>
      <w:r w:rsidRPr="00851498">
        <w:rPr>
          <w:lang w:val="fr-FR"/>
        </w:rPr>
        <w:t xml:space="preserve">Les risques annuels devraient passer de </w:t>
      </w:r>
      <w:r w:rsidR="00ED0E7D" w:rsidRPr="00851498">
        <w:rPr>
          <w:highlight w:val="yellow"/>
          <w:lang w:val="fr-FR"/>
        </w:rPr>
        <w:t>…</w:t>
      </w:r>
      <w:r w:rsidRPr="00851498">
        <w:rPr>
          <w:lang w:val="fr-FR"/>
        </w:rPr>
        <w:t xml:space="preserve"> k€ à </w:t>
      </w:r>
      <w:r w:rsidR="00ED0E7D" w:rsidRPr="00851498">
        <w:rPr>
          <w:highlight w:val="yellow"/>
          <w:lang w:val="fr-FR"/>
        </w:rPr>
        <w:t>…</w:t>
      </w:r>
      <w:r w:rsidRPr="00851498">
        <w:rPr>
          <w:lang w:val="fr-FR"/>
        </w:rPr>
        <w:t xml:space="preserve"> k€ après les phases d’implémentation, ce qui est inférieur au niveau de risque acceptable.</w:t>
      </w:r>
      <w:commentRangeEnd w:id="9"/>
      <w:r w:rsidR="00ED0E7D" w:rsidRPr="00E444C8">
        <w:commentReference w:id="9"/>
      </w:r>
    </w:p>
    <w:p w14:paraId="1AAB26A4" w14:textId="77777777" w:rsidR="008A57A8" w:rsidRDefault="008A57A8" w:rsidP="00784335">
      <w:pPr>
        <w:rPr>
          <w:lang w:val="fr-FR"/>
        </w:rPr>
      </w:pPr>
      <w:r w:rsidRPr="00E444C8">
        <w:rPr>
          <w:lang w:val="fr-FR"/>
        </w:rPr>
        <w:br w:type="page"/>
      </w:r>
    </w:p>
    <w:bookmarkStart w:id="11" w:name="_Toc453669065" w:displacedByCustomXml="next"/>
    <w:bookmarkStart w:id="12" w:name="_Toc245171914" w:displacedByCustomXml="next"/>
    <w:bookmarkStart w:id="13" w:name="_Toc260033147" w:displacedByCustomXml="next"/>
    <w:bookmarkStart w:id="14" w:name="_Toc126566761"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Default="006C13E9" w:rsidP="00851498">
          <w:pPr>
            <w:pStyle w:val="HToc"/>
          </w:pPr>
          <w:r>
            <w:t>Table des m</w:t>
          </w:r>
          <w:r w:rsidR="000E23F6">
            <w:t>atières</w:t>
          </w:r>
        </w:p>
        <w:p w14:paraId="4399AE83" w14:textId="18EFC9FC" w:rsidR="003A3DF6" w:rsidRDefault="00DD6338">
          <w:pPr>
            <w:pStyle w:val="TOC1"/>
            <w:rPr>
              <w:rFonts w:asciiTheme="minorHAnsi" w:eastAsiaTheme="minorEastAsia" w:hAnsiTheme="minorHAnsi" w:cstheme="minorBidi"/>
              <w:b w:val="0"/>
              <w:color w:val="auto"/>
              <w:kern w:val="0"/>
              <w:szCs w:val="22"/>
            </w:rPr>
          </w:pPr>
          <w:r>
            <w:fldChar w:fldCharType="begin"/>
          </w:r>
          <w:r>
            <w:instrText xml:space="preserve"> TOC \o "1-3" \h \z \u </w:instrText>
          </w:r>
          <w:r>
            <w:fldChar w:fldCharType="separate"/>
          </w:r>
          <w:hyperlink w:anchor="_Toc472604572" w:history="1">
            <w:r w:rsidR="003A3DF6" w:rsidRPr="00650643">
              <w:rPr>
                <w:rStyle w:val="Hyperlink"/>
              </w:rPr>
              <w:t>1</w:t>
            </w:r>
            <w:r w:rsidR="003A3DF6">
              <w:rPr>
                <w:rFonts w:asciiTheme="minorHAnsi" w:eastAsiaTheme="minorEastAsia" w:hAnsiTheme="minorHAnsi" w:cstheme="minorBidi"/>
                <w:b w:val="0"/>
                <w:color w:val="auto"/>
                <w:kern w:val="0"/>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_Toc472604572 \h </w:instrText>
            </w:r>
            <w:r w:rsidR="003A3DF6">
              <w:rPr>
                <w:webHidden/>
              </w:rPr>
            </w:r>
            <w:r w:rsidR="003A3DF6">
              <w:rPr>
                <w:webHidden/>
              </w:rPr>
              <w:fldChar w:fldCharType="separate"/>
            </w:r>
            <w:r w:rsidR="003A3DF6">
              <w:rPr>
                <w:webHidden/>
              </w:rPr>
              <w:t>7</w:t>
            </w:r>
            <w:r w:rsidR="003A3DF6">
              <w:rPr>
                <w:webHidden/>
              </w:rPr>
              <w:fldChar w:fldCharType="end"/>
            </w:r>
          </w:hyperlink>
        </w:p>
        <w:p w14:paraId="79C8A6DC" w14:textId="7908E5E5" w:rsidR="003A3DF6" w:rsidRDefault="008A554D">
          <w:pPr>
            <w:pStyle w:val="TOC2"/>
            <w:rPr>
              <w:rFonts w:asciiTheme="minorHAnsi" w:eastAsiaTheme="minorEastAsia" w:hAnsiTheme="minorHAnsi" w:cstheme="minorBidi"/>
              <w:color w:val="auto"/>
              <w:kern w:val="0"/>
              <w:sz w:val="22"/>
              <w:szCs w:val="22"/>
            </w:rPr>
          </w:pPr>
          <w:hyperlink w:anchor="_Toc472604573" w:history="1">
            <w:r w:rsidR="003A3DF6" w:rsidRPr="00650643">
              <w:rPr>
                <w:rStyle w:val="Hyperlink"/>
              </w:rPr>
              <w:t>1.1</w:t>
            </w:r>
            <w:r w:rsidR="003A3DF6">
              <w:rPr>
                <w:rFonts w:asciiTheme="minorHAnsi" w:eastAsiaTheme="minorEastAsia" w:hAnsiTheme="minorHAnsi" w:cstheme="minorBidi"/>
                <w:color w:val="auto"/>
                <w:kern w:val="0"/>
                <w:sz w:val="22"/>
                <w:szCs w:val="22"/>
              </w:rPr>
              <w:tab/>
            </w:r>
            <w:r w:rsidR="003A3DF6" w:rsidRPr="00650643">
              <w:rPr>
                <w:rStyle w:val="Hyperlink"/>
              </w:rPr>
              <w:t>Contexte</w:t>
            </w:r>
            <w:r w:rsidR="003A3DF6">
              <w:rPr>
                <w:webHidden/>
              </w:rPr>
              <w:tab/>
            </w:r>
            <w:r w:rsidR="003A3DF6">
              <w:rPr>
                <w:webHidden/>
              </w:rPr>
              <w:fldChar w:fldCharType="begin"/>
            </w:r>
            <w:r w:rsidR="003A3DF6">
              <w:rPr>
                <w:webHidden/>
              </w:rPr>
              <w:instrText xml:space="preserve"> PAGEREF _Toc472604573 \h </w:instrText>
            </w:r>
            <w:r w:rsidR="003A3DF6">
              <w:rPr>
                <w:webHidden/>
              </w:rPr>
            </w:r>
            <w:r w:rsidR="003A3DF6">
              <w:rPr>
                <w:webHidden/>
              </w:rPr>
              <w:fldChar w:fldCharType="separate"/>
            </w:r>
            <w:r w:rsidR="003A3DF6">
              <w:rPr>
                <w:webHidden/>
              </w:rPr>
              <w:t>7</w:t>
            </w:r>
            <w:r w:rsidR="003A3DF6">
              <w:rPr>
                <w:webHidden/>
              </w:rPr>
              <w:fldChar w:fldCharType="end"/>
            </w:r>
          </w:hyperlink>
        </w:p>
        <w:p w14:paraId="21B64CDF" w14:textId="74026675" w:rsidR="003A3DF6" w:rsidRDefault="008A554D">
          <w:pPr>
            <w:pStyle w:val="TOC2"/>
            <w:rPr>
              <w:rFonts w:asciiTheme="minorHAnsi" w:eastAsiaTheme="minorEastAsia" w:hAnsiTheme="minorHAnsi" w:cstheme="minorBidi"/>
              <w:color w:val="auto"/>
              <w:kern w:val="0"/>
              <w:sz w:val="22"/>
              <w:szCs w:val="22"/>
            </w:rPr>
          </w:pPr>
          <w:hyperlink w:anchor="_Toc472604574" w:history="1">
            <w:r w:rsidR="003A3DF6" w:rsidRPr="00650643">
              <w:rPr>
                <w:rStyle w:val="Hyperlink"/>
              </w:rPr>
              <w:t>1.2</w:t>
            </w:r>
            <w:r w:rsidR="003A3DF6">
              <w:rPr>
                <w:rFonts w:asciiTheme="minorHAnsi" w:eastAsiaTheme="minorEastAsia" w:hAnsiTheme="minorHAnsi" w:cstheme="minorBidi"/>
                <w:color w:val="auto"/>
                <w:kern w:val="0"/>
                <w:sz w:val="22"/>
                <w:szCs w:val="22"/>
              </w:rPr>
              <w:tab/>
            </w:r>
            <w:r w:rsidR="003A3DF6" w:rsidRPr="00650643">
              <w:rPr>
                <w:rStyle w:val="Hyperlink"/>
              </w:rPr>
              <w:t>Objectifs du document</w:t>
            </w:r>
            <w:r w:rsidR="003A3DF6">
              <w:rPr>
                <w:webHidden/>
              </w:rPr>
              <w:tab/>
            </w:r>
            <w:r w:rsidR="003A3DF6">
              <w:rPr>
                <w:webHidden/>
              </w:rPr>
              <w:fldChar w:fldCharType="begin"/>
            </w:r>
            <w:r w:rsidR="003A3DF6">
              <w:rPr>
                <w:webHidden/>
              </w:rPr>
              <w:instrText xml:space="preserve"> PAGEREF _Toc472604574 \h </w:instrText>
            </w:r>
            <w:r w:rsidR="003A3DF6">
              <w:rPr>
                <w:webHidden/>
              </w:rPr>
            </w:r>
            <w:r w:rsidR="003A3DF6">
              <w:rPr>
                <w:webHidden/>
              </w:rPr>
              <w:fldChar w:fldCharType="separate"/>
            </w:r>
            <w:r w:rsidR="003A3DF6">
              <w:rPr>
                <w:webHidden/>
              </w:rPr>
              <w:t>7</w:t>
            </w:r>
            <w:r w:rsidR="003A3DF6">
              <w:rPr>
                <w:webHidden/>
              </w:rPr>
              <w:fldChar w:fldCharType="end"/>
            </w:r>
          </w:hyperlink>
        </w:p>
        <w:p w14:paraId="69AFBFBB" w14:textId="0061EDD6" w:rsidR="003A3DF6" w:rsidRDefault="008A554D">
          <w:pPr>
            <w:pStyle w:val="TOC2"/>
            <w:rPr>
              <w:rFonts w:asciiTheme="minorHAnsi" w:eastAsiaTheme="minorEastAsia" w:hAnsiTheme="minorHAnsi" w:cstheme="minorBidi"/>
              <w:color w:val="auto"/>
              <w:kern w:val="0"/>
              <w:sz w:val="22"/>
              <w:szCs w:val="22"/>
            </w:rPr>
          </w:pPr>
          <w:hyperlink w:anchor="_Toc472604575" w:history="1">
            <w:r w:rsidR="003A3DF6" w:rsidRPr="00650643">
              <w:rPr>
                <w:rStyle w:val="Hyperlink"/>
              </w:rPr>
              <w:t>1.3</w:t>
            </w:r>
            <w:r w:rsidR="003A3DF6">
              <w:rPr>
                <w:rFonts w:asciiTheme="minorHAnsi" w:eastAsiaTheme="minorEastAsia" w:hAnsiTheme="minorHAnsi" w:cstheme="minorBidi"/>
                <w:color w:val="auto"/>
                <w:kern w:val="0"/>
                <w:sz w:val="22"/>
                <w:szCs w:val="22"/>
              </w:rPr>
              <w:tab/>
            </w:r>
            <w:r w:rsidR="003A3DF6" w:rsidRPr="00650643">
              <w:rPr>
                <w:rStyle w:val="Hyperlink"/>
              </w:rPr>
              <w:t>Cadre d’application</w:t>
            </w:r>
            <w:r w:rsidR="003A3DF6">
              <w:rPr>
                <w:webHidden/>
              </w:rPr>
              <w:tab/>
            </w:r>
            <w:r w:rsidR="003A3DF6">
              <w:rPr>
                <w:webHidden/>
              </w:rPr>
              <w:fldChar w:fldCharType="begin"/>
            </w:r>
            <w:r w:rsidR="003A3DF6">
              <w:rPr>
                <w:webHidden/>
              </w:rPr>
              <w:instrText xml:space="preserve"> PAGEREF _Toc472604575 \h </w:instrText>
            </w:r>
            <w:r w:rsidR="003A3DF6">
              <w:rPr>
                <w:webHidden/>
              </w:rPr>
            </w:r>
            <w:r w:rsidR="003A3DF6">
              <w:rPr>
                <w:webHidden/>
              </w:rPr>
              <w:fldChar w:fldCharType="separate"/>
            </w:r>
            <w:r w:rsidR="003A3DF6">
              <w:rPr>
                <w:webHidden/>
              </w:rPr>
              <w:t>7</w:t>
            </w:r>
            <w:r w:rsidR="003A3DF6">
              <w:rPr>
                <w:webHidden/>
              </w:rPr>
              <w:fldChar w:fldCharType="end"/>
            </w:r>
          </w:hyperlink>
        </w:p>
        <w:p w14:paraId="165B5608" w14:textId="04285886" w:rsidR="003A3DF6" w:rsidRDefault="008A554D">
          <w:pPr>
            <w:pStyle w:val="TOC2"/>
            <w:rPr>
              <w:rFonts w:asciiTheme="minorHAnsi" w:eastAsiaTheme="minorEastAsia" w:hAnsiTheme="minorHAnsi" w:cstheme="minorBidi"/>
              <w:color w:val="auto"/>
              <w:kern w:val="0"/>
              <w:sz w:val="22"/>
              <w:szCs w:val="22"/>
            </w:rPr>
          </w:pPr>
          <w:hyperlink w:anchor="_Toc472604576" w:history="1">
            <w:r w:rsidR="003A3DF6" w:rsidRPr="00650643">
              <w:rPr>
                <w:rStyle w:val="Hyperlink"/>
              </w:rPr>
              <w:t>1.4</w:t>
            </w:r>
            <w:r w:rsidR="003A3DF6">
              <w:rPr>
                <w:rFonts w:asciiTheme="minorHAnsi" w:eastAsiaTheme="minorEastAsia" w:hAnsiTheme="minorHAnsi" w:cstheme="minorBidi"/>
                <w:color w:val="auto"/>
                <w:kern w:val="0"/>
                <w:sz w:val="22"/>
                <w:szCs w:val="22"/>
              </w:rPr>
              <w:tab/>
            </w:r>
            <w:r w:rsidR="003A3DF6" w:rsidRPr="00650643">
              <w:rPr>
                <w:rStyle w:val="Hyperlink"/>
              </w:rPr>
              <w:t>Audience</w:t>
            </w:r>
            <w:r w:rsidR="003A3DF6">
              <w:rPr>
                <w:webHidden/>
              </w:rPr>
              <w:tab/>
            </w:r>
            <w:r w:rsidR="003A3DF6">
              <w:rPr>
                <w:webHidden/>
              </w:rPr>
              <w:fldChar w:fldCharType="begin"/>
            </w:r>
            <w:r w:rsidR="003A3DF6">
              <w:rPr>
                <w:webHidden/>
              </w:rPr>
              <w:instrText xml:space="preserve"> PAGEREF _Toc472604576 \h </w:instrText>
            </w:r>
            <w:r w:rsidR="003A3DF6">
              <w:rPr>
                <w:webHidden/>
              </w:rPr>
            </w:r>
            <w:r w:rsidR="003A3DF6">
              <w:rPr>
                <w:webHidden/>
              </w:rPr>
              <w:fldChar w:fldCharType="separate"/>
            </w:r>
            <w:r w:rsidR="003A3DF6">
              <w:rPr>
                <w:webHidden/>
              </w:rPr>
              <w:t>7</w:t>
            </w:r>
            <w:r w:rsidR="003A3DF6">
              <w:rPr>
                <w:webHidden/>
              </w:rPr>
              <w:fldChar w:fldCharType="end"/>
            </w:r>
          </w:hyperlink>
        </w:p>
        <w:p w14:paraId="4900365D" w14:textId="2307C480" w:rsidR="003A3DF6" w:rsidRDefault="008A554D">
          <w:pPr>
            <w:pStyle w:val="TOC2"/>
            <w:rPr>
              <w:rFonts w:asciiTheme="minorHAnsi" w:eastAsiaTheme="minorEastAsia" w:hAnsiTheme="minorHAnsi" w:cstheme="minorBidi"/>
              <w:color w:val="auto"/>
              <w:kern w:val="0"/>
              <w:sz w:val="22"/>
              <w:szCs w:val="22"/>
            </w:rPr>
          </w:pPr>
          <w:hyperlink w:anchor="_Toc472604577" w:history="1">
            <w:r w:rsidR="003A3DF6" w:rsidRPr="00650643">
              <w:rPr>
                <w:rStyle w:val="Hyperlink"/>
              </w:rPr>
              <w:t>1.5</w:t>
            </w:r>
            <w:r w:rsidR="003A3DF6">
              <w:rPr>
                <w:rFonts w:asciiTheme="minorHAnsi" w:eastAsiaTheme="minorEastAsia" w:hAnsiTheme="minorHAnsi" w:cstheme="minorBidi"/>
                <w:color w:val="auto"/>
                <w:kern w:val="0"/>
                <w:sz w:val="22"/>
                <w:szCs w:val="22"/>
              </w:rPr>
              <w:tab/>
            </w:r>
            <w:r w:rsidR="003A3DF6" w:rsidRPr="00650643">
              <w:rPr>
                <w:rStyle w:val="Hyperlink"/>
              </w:rPr>
              <w:t>Structure de ce document</w:t>
            </w:r>
            <w:r w:rsidR="003A3DF6">
              <w:rPr>
                <w:webHidden/>
              </w:rPr>
              <w:tab/>
            </w:r>
            <w:r w:rsidR="003A3DF6">
              <w:rPr>
                <w:webHidden/>
              </w:rPr>
              <w:fldChar w:fldCharType="begin"/>
            </w:r>
            <w:r w:rsidR="003A3DF6">
              <w:rPr>
                <w:webHidden/>
              </w:rPr>
              <w:instrText xml:space="preserve"> PAGEREF _Toc472604577 \h </w:instrText>
            </w:r>
            <w:r w:rsidR="003A3DF6">
              <w:rPr>
                <w:webHidden/>
              </w:rPr>
            </w:r>
            <w:r w:rsidR="003A3DF6">
              <w:rPr>
                <w:webHidden/>
              </w:rPr>
              <w:fldChar w:fldCharType="separate"/>
            </w:r>
            <w:r w:rsidR="003A3DF6">
              <w:rPr>
                <w:webHidden/>
              </w:rPr>
              <w:t>7</w:t>
            </w:r>
            <w:r w:rsidR="003A3DF6">
              <w:rPr>
                <w:webHidden/>
              </w:rPr>
              <w:fldChar w:fldCharType="end"/>
            </w:r>
          </w:hyperlink>
        </w:p>
        <w:p w14:paraId="2832763D" w14:textId="122733AE" w:rsidR="003A3DF6" w:rsidRDefault="008A554D">
          <w:pPr>
            <w:pStyle w:val="TOC2"/>
            <w:rPr>
              <w:rFonts w:asciiTheme="minorHAnsi" w:eastAsiaTheme="minorEastAsia" w:hAnsiTheme="minorHAnsi" w:cstheme="minorBidi"/>
              <w:color w:val="auto"/>
              <w:kern w:val="0"/>
              <w:sz w:val="22"/>
              <w:szCs w:val="22"/>
            </w:rPr>
          </w:pPr>
          <w:hyperlink w:anchor="_Toc472604578" w:history="1">
            <w:r w:rsidR="003A3DF6" w:rsidRPr="00650643">
              <w:rPr>
                <w:rStyle w:val="Hyperlink"/>
              </w:rPr>
              <w:t>1.6</w:t>
            </w:r>
            <w:r w:rsidR="003A3DF6">
              <w:rPr>
                <w:rFonts w:asciiTheme="minorHAnsi" w:eastAsiaTheme="minorEastAsia" w:hAnsiTheme="minorHAnsi" w:cstheme="minorBidi"/>
                <w:color w:val="auto"/>
                <w:kern w:val="0"/>
                <w:sz w:val="22"/>
                <w:szCs w:val="22"/>
              </w:rPr>
              <w:tab/>
            </w:r>
            <w:r w:rsidR="003A3DF6" w:rsidRPr="00650643">
              <w:rPr>
                <w:rStyle w:val="Hyperlink"/>
              </w:rPr>
              <w:t>Références</w:t>
            </w:r>
            <w:r w:rsidR="003A3DF6">
              <w:rPr>
                <w:webHidden/>
              </w:rPr>
              <w:tab/>
            </w:r>
            <w:r w:rsidR="003A3DF6">
              <w:rPr>
                <w:webHidden/>
              </w:rPr>
              <w:fldChar w:fldCharType="begin"/>
            </w:r>
            <w:r w:rsidR="003A3DF6">
              <w:rPr>
                <w:webHidden/>
              </w:rPr>
              <w:instrText xml:space="preserve"> PAGEREF _Toc472604578 \h </w:instrText>
            </w:r>
            <w:r w:rsidR="003A3DF6">
              <w:rPr>
                <w:webHidden/>
              </w:rPr>
            </w:r>
            <w:r w:rsidR="003A3DF6">
              <w:rPr>
                <w:webHidden/>
              </w:rPr>
              <w:fldChar w:fldCharType="separate"/>
            </w:r>
            <w:r w:rsidR="003A3DF6">
              <w:rPr>
                <w:webHidden/>
              </w:rPr>
              <w:t>7</w:t>
            </w:r>
            <w:r w:rsidR="003A3DF6">
              <w:rPr>
                <w:webHidden/>
              </w:rPr>
              <w:fldChar w:fldCharType="end"/>
            </w:r>
          </w:hyperlink>
        </w:p>
        <w:p w14:paraId="32EEBD94" w14:textId="2BBDD1BB" w:rsidR="003A3DF6" w:rsidRDefault="008A554D">
          <w:pPr>
            <w:pStyle w:val="TOC2"/>
            <w:rPr>
              <w:rFonts w:asciiTheme="minorHAnsi" w:eastAsiaTheme="minorEastAsia" w:hAnsiTheme="minorHAnsi" w:cstheme="minorBidi"/>
              <w:color w:val="auto"/>
              <w:kern w:val="0"/>
              <w:sz w:val="22"/>
              <w:szCs w:val="22"/>
            </w:rPr>
          </w:pPr>
          <w:hyperlink w:anchor="_Toc472604579" w:history="1">
            <w:r w:rsidR="003A3DF6" w:rsidRPr="00650643">
              <w:rPr>
                <w:rStyle w:val="Hyperlink"/>
              </w:rPr>
              <w:t>1.7</w:t>
            </w:r>
            <w:r w:rsidR="003A3DF6">
              <w:rPr>
                <w:rFonts w:asciiTheme="minorHAnsi" w:eastAsiaTheme="minorEastAsia" w:hAnsiTheme="minorHAnsi" w:cstheme="minorBidi"/>
                <w:color w:val="auto"/>
                <w:kern w:val="0"/>
                <w:sz w:val="22"/>
                <w:szCs w:val="22"/>
              </w:rPr>
              <w:tab/>
            </w:r>
            <w:r w:rsidR="003A3DF6" w:rsidRPr="00650643">
              <w:rPr>
                <w:rStyle w:val="Hyperlink"/>
              </w:rPr>
              <w:t>Acronyme</w:t>
            </w:r>
            <w:r w:rsidR="003A3DF6">
              <w:rPr>
                <w:webHidden/>
              </w:rPr>
              <w:tab/>
            </w:r>
            <w:r w:rsidR="003A3DF6">
              <w:rPr>
                <w:webHidden/>
              </w:rPr>
              <w:fldChar w:fldCharType="begin"/>
            </w:r>
            <w:r w:rsidR="003A3DF6">
              <w:rPr>
                <w:webHidden/>
              </w:rPr>
              <w:instrText xml:space="preserve"> PAGEREF _Toc472604579 \h </w:instrText>
            </w:r>
            <w:r w:rsidR="003A3DF6">
              <w:rPr>
                <w:webHidden/>
              </w:rPr>
            </w:r>
            <w:r w:rsidR="003A3DF6">
              <w:rPr>
                <w:webHidden/>
              </w:rPr>
              <w:fldChar w:fldCharType="separate"/>
            </w:r>
            <w:r w:rsidR="003A3DF6">
              <w:rPr>
                <w:webHidden/>
              </w:rPr>
              <w:t>8</w:t>
            </w:r>
            <w:r w:rsidR="003A3DF6">
              <w:rPr>
                <w:webHidden/>
              </w:rPr>
              <w:fldChar w:fldCharType="end"/>
            </w:r>
          </w:hyperlink>
        </w:p>
        <w:p w14:paraId="0BEBB22F" w14:textId="2B012D1F" w:rsidR="003A3DF6" w:rsidRDefault="008A554D">
          <w:pPr>
            <w:pStyle w:val="TOC2"/>
            <w:rPr>
              <w:rFonts w:asciiTheme="minorHAnsi" w:eastAsiaTheme="minorEastAsia" w:hAnsiTheme="minorHAnsi" w:cstheme="minorBidi"/>
              <w:color w:val="auto"/>
              <w:kern w:val="0"/>
              <w:sz w:val="22"/>
              <w:szCs w:val="22"/>
            </w:rPr>
          </w:pPr>
          <w:hyperlink w:anchor="_Toc472604580" w:history="1">
            <w:r w:rsidR="003A3DF6" w:rsidRPr="00650643">
              <w:rPr>
                <w:rStyle w:val="Hyperlink"/>
              </w:rPr>
              <w:t>1.8</w:t>
            </w:r>
            <w:r w:rsidR="003A3DF6">
              <w:rPr>
                <w:rFonts w:asciiTheme="minorHAnsi" w:eastAsiaTheme="minorEastAsia" w:hAnsiTheme="minorHAnsi" w:cstheme="minorBidi"/>
                <w:color w:val="auto"/>
                <w:kern w:val="0"/>
                <w:sz w:val="22"/>
                <w:szCs w:val="22"/>
              </w:rPr>
              <w:tab/>
            </w:r>
            <w:r w:rsidR="003A3DF6" w:rsidRPr="00650643">
              <w:rPr>
                <w:rStyle w:val="Hyperlink"/>
              </w:rPr>
              <w:t>Terminologie</w:t>
            </w:r>
            <w:r w:rsidR="003A3DF6">
              <w:rPr>
                <w:webHidden/>
              </w:rPr>
              <w:tab/>
            </w:r>
            <w:r w:rsidR="003A3DF6">
              <w:rPr>
                <w:webHidden/>
              </w:rPr>
              <w:fldChar w:fldCharType="begin"/>
            </w:r>
            <w:r w:rsidR="003A3DF6">
              <w:rPr>
                <w:webHidden/>
              </w:rPr>
              <w:instrText xml:space="preserve"> PAGEREF _Toc472604580 \h </w:instrText>
            </w:r>
            <w:r w:rsidR="003A3DF6">
              <w:rPr>
                <w:webHidden/>
              </w:rPr>
            </w:r>
            <w:r w:rsidR="003A3DF6">
              <w:rPr>
                <w:webHidden/>
              </w:rPr>
              <w:fldChar w:fldCharType="separate"/>
            </w:r>
            <w:r w:rsidR="003A3DF6">
              <w:rPr>
                <w:webHidden/>
              </w:rPr>
              <w:t>8</w:t>
            </w:r>
            <w:r w:rsidR="003A3DF6">
              <w:rPr>
                <w:webHidden/>
              </w:rPr>
              <w:fldChar w:fldCharType="end"/>
            </w:r>
          </w:hyperlink>
        </w:p>
        <w:p w14:paraId="6C1F5943" w14:textId="05C69762" w:rsidR="003A3DF6" w:rsidRDefault="008A554D">
          <w:pPr>
            <w:pStyle w:val="TOC1"/>
            <w:rPr>
              <w:rFonts w:asciiTheme="minorHAnsi" w:eastAsiaTheme="minorEastAsia" w:hAnsiTheme="minorHAnsi" w:cstheme="minorBidi"/>
              <w:b w:val="0"/>
              <w:color w:val="auto"/>
              <w:kern w:val="0"/>
              <w:szCs w:val="22"/>
            </w:rPr>
          </w:pPr>
          <w:hyperlink w:anchor="_Toc472604581" w:history="1">
            <w:r w:rsidR="003A3DF6" w:rsidRPr="00650643">
              <w:rPr>
                <w:rStyle w:val="Hyperlink"/>
              </w:rPr>
              <w:t>2</w:t>
            </w:r>
            <w:r w:rsidR="003A3DF6">
              <w:rPr>
                <w:rFonts w:asciiTheme="minorHAnsi" w:eastAsiaTheme="minorEastAsia" w:hAnsiTheme="minorHAnsi" w:cstheme="minorBidi"/>
                <w:b w:val="0"/>
                <w:color w:val="auto"/>
                <w:kern w:val="0"/>
                <w:szCs w:val="22"/>
              </w:rPr>
              <w:tab/>
            </w:r>
            <w:r w:rsidR="003A3DF6" w:rsidRPr="00650643">
              <w:rPr>
                <w:rStyle w:val="Hyperlink"/>
              </w:rPr>
              <w:t>Méthodologie</w:t>
            </w:r>
            <w:r w:rsidR="003A3DF6">
              <w:rPr>
                <w:webHidden/>
              </w:rPr>
              <w:tab/>
            </w:r>
            <w:r w:rsidR="003A3DF6">
              <w:rPr>
                <w:webHidden/>
              </w:rPr>
              <w:fldChar w:fldCharType="begin"/>
            </w:r>
            <w:r w:rsidR="003A3DF6">
              <w:rPr>
                <w:webHidden/>
              </w:rPr>
              <w:instrText xml:space="preserve"> PAGEREF _Toc472604581 \h </w:instrText>
            </w:r>
            <w:r w:rsidR="003A3DF6">
              <w:rPr>
                <w:webHidden/>
              </w:rPr>
            </w:r>
            <w:r w:rsidR="003A3DF6">
              <w:rPr>
                <w:webHidden/>
              </w:rPr>
              <w:fldChar w:fldCharType="separate"/>
            </w:r>
            <w:r w:rsidR="003A3DF6">
              <w:rPr>
                <w:webHidden/>
              </w:rPr>
              <w:t>10</w:t>
            </w:r>
            <w:r w:rsidR="003A3DF6">
              <w:rPr>
                <w:webHidden/>
              </w:rPr>
              <w:fldChar w:fldCharType="end"/>
            </w:r>
          </w:hyperlink>
        </w:p>
        <w:p w14:paraId="09B05548" w14:textId="12C02136" w:rsidR="003A3DF6" w:rsidRDefault="008A554D">
          <w:pPr>
            <w:pStyle w:val="TOC2"/>
            <w:rPr>
              <w:rFonts w:asciiTheme="minorHAnsi" w:eastAsiaTheme="minorEastAsia" w:hAnsiTheme="minorHAnsi" w:cstheme="minorBidi"/>
              <w:color w:val="auto"/>
              <w:kern w:val="0"/>
              <w:sz w:val="22"/>
              <w:szCs w:val="22"/>
            </w:rPr>
          </w:pPr>
          <w:hyperlink w:anchor="_Toc472604582" w:history="1">
            <w:r w:rsidR="003A3DF6" w:rsidRPr="00650643">
              <w:rPr>
                <w:rStyle w:val="Hyperlink"/>
              </w:rPr>
              <w:t>2.1</w:t>
            </w:r>
            <w:r w:rsidR="003A3DF6">
              <w:rPr>
                <w:rFonts w:asciiTheme="minorHAnsi" w:eastAsiaTheme="minorEastAsia" w:hAnsiTheme="minorHAnsi" w:cstheme="minorBidi"/>
                <w:color w:val="auto"/>
                <w:kern w:val="0"/>
                <w:sz w:val="22"/>
                <w:szCs w:val="22"/>
              </w:rPr>
              <w:tab/>
            </w:r>
            <w:r w:rsidR="003A3DF6" w:rsidRPr="00650643">
              <w:rPr>
                <w:rStyle w:val="Hyperlink"/>
              </w:rPr>
              <w:t>Déroulement de l’étude</w:t>
            </w:r>
            <w:r w:rsidR="003A3DF6">
              <w:rPr>
                <w:webHidden/>
              </w:rPr>
              <w:tab/>
            </w:r>
            <w:r w:rsidR="003A3DF6">
              <w:rPr>
                <w:webHidden/>
              </w:rPr>
              <w:fldChar w:fldCharType="begin"/>
            </w:r>
            <w:r w:rsidR="003A3DF6">
              <w:rPr>
                <w:webHidden/>
              </w:rPr>
              <w:instrText xml:space="preserve"> PAGEREF _Toc472604582 \h </w:instrText>
            </w:r>
            <w:r w:rsidR="003A3DF6">
              <w:rPr>
                <w:webHidden/>
              </w:rPr>
            </w:r>
            <w:r w:rsidR="003A3DF6">
              <w:rPr>
                <w:webHidden/>
              </w:rPr>
              <w:fldChar w:fldCharType="separate"/>
            </w:r>
            <w:r w:rsidR="003A3DF6">
              <w:rPr>
                <w:webHidden/>
              </w:rPr>
              <w:t>10</w:t>
            </w:r>
            <w:r w:rsidR="003A3DF6">
              <w:rPr>
                <w:webHidden/>
              </w:rPr>
              <w:fldChar w:fldCharType="end"/>
            </w:r>
          </w:hyperlink>
        </w:p>
        <w:p w14:paraId="4CC45B09" w14:textId="71B99BFA" w:rsidR="003A3DF6" w:rsidRDefault="008A554D">
          <w:pPr>
            <w:pStyle w:val="TOC2"/>
            <w:rPr>
              <w:rFonts w:asciiTheme="minorHAnsi" w:eastAsiaTheme="minorEastAsia" w:hAnsiTheme="minorHAnsi" w:cstheme="minorBidi"/>
              <w:color w:val="auto"/>
              <w:kern w:val="0"/>
              <w:sz w:val="22"/>
              <w:szCs w:val="22"/>
            </w:rPr>
          </w:pPr>
          <w:hyperlink w:anchor="_Toc472604583" w:history="1">
            <w:r w:rsidR="003A3DF6" w:rsidRPr="00650643">
              <w:rPr>
                <w:rStyle w:val="Hyperlink"/>
                <w:lang w:val="fr-FR"/>
              </w:rPr>
              <w:t>2.2</w:t>
            </w:r>
            <w:r w:rsidR="003A3DF6">
              <w:rPr>
                <w:rFonts w:asciiTheme="minorHAnsi" w:eastAsiaTheme="minorEastAsia" w:hAnsiTheme="minorHAnsi" w:cstheme="minorBidi"/>
                <w:color w:val="auto"/>
                <w:kern w:val="0"/>
                <w:sz w:val="22"/>
                <w:szCs w:val="22"/>
              </w:rPr>
              <w:tab/>
            </w:r>
            <w:r w:rsidR="003A3DF6" w:rsidRPr="00650643">
              <w:rPr>
                <w:rStyle w:val="Hyperlink"/>
                <w:lang w:val="fr-FR"/>
              </w:rPr>
              <w:t>Phase de la gestion des risques</w:t>
            </w:r>
            <w:r w:rsidR="003A3DF6">
              <w:rPr>
                <w:webHidden/>
              </w:rPr>
              <w:tab/>
            </w:r>
            <w:r w:rsidR="003A3DF6">
              <w:rPr>
                <w:webHidden/>
              </w:rPr>
              <w:fldChar w:fldCharType="begin"/>
            </w:r>
            <w:r w:rsidR="003A3DF6">
              <w:rPr>
                <w:webHidden/>
              </w:rPr>
              <w:instrText xml:space="preserve"> PAGEREF _Toc472604583 \h </w:instrText>
            </w:r>
            <w:r w:rsidR="003A3DF6">
              <w:rPr>
                <w:webHidden/>
              </w:rPr>
            </w:r>
            <w:r w:rsidR="003A3DF6">
              <w:rPr>
                <w:webHidden/>
              </w:rPr>
              <w:fldChar w:fldCharType="separate"/>
            </w:r>
            <w:r w:rsidR="003A3DF6">
              <w:rPr>
                <w:webHidden/>
              </w:rPr>
              <w:t>10</w:t>
            </w:r>
            <w:r w:rsidR="003A3DF6">
              <w:rPr>
                <w:webHidden/>
              </w:rPr>
              <w:fldChar w:fldCharType="end"/>
            </w:r>
          </w:hyperlink>
        </w:p>
        <w:p w14:paraId="23E544BC" w14:textId="4940FEDA" w:rsidR="003A3DF6" w:rsidRDefault="008A554D">
          <w:pPr>
            <w:pStyle w:val="TOC3"/>
            <w:rPr>
              <w:rFonts w:asciiTheme="minorHAnsi" w:eastAsiaTheme="minorEastAsia" w:hAnsiTheme="minorHAnsi" w:cstheme="minorBidi"/>
              <w:color w:val="auto"/>
              <w:kern w:val="0"/>
              <w:sz w:val="22"/>
              <w:szCs w:val="22"/>
            </w:rPr>
          </w:pPr>
          <w:hyperlink w:anchor="_Toc472604584" w:history="1">
            <w:r w:rsidR="003A3DF6" w:rsidRPr="00650643">
              <w:rPr>
                <w:rStyle w:val="Hyperlink"/>
              </w:rPr>
              <w:t>2.2.1</w:t>
            </w:r>
            <w:r w:rsidR="003A3DF6">
              <w:rPr>
                <w:rFonts w:asciiTheme="minorHAnsi" w:eastAsiaTheme="minorEastAsia" w:hAnsiTheme="minorHAnsi" w:cstheme="minorBidi"/>
                <w:color w:val="auto"/>
                <w:kern w:val="0"/>
                <w:sz w:val="22"/>
                <w:szCs w:val="22"/>
              </w:rPr>
              <w:tab/>
            </w:r>
            <w:r w:rsidR="003A3DF6" w:rsidRPr="00650643">
              <w:rPr>
                <w:rStyle w:val="Hyperlink"/>
              </w:rPr>
              <w:t>Établissement du contexte</w:t>
            </w:r>
            <w:r w:rsidR="003A3DF6">
              <w:rPr>
                <w:webHidden/>
              </w:rPr>
              <w:tab/>
            </w:r>
            <w:r w:rsidR="003A3DF6">
              <w:rPr>
                <w:webHidden/>
              </w:rPr>
              <w:fldChar w:fldCharType="begin"/>
            </w:r>
            <w:r w:rsidR="003A3DF6">
              <w:rPr>
                <w:webHidden/>
              </w:rPr>
              <w:instrText xml:space="preserve"> PAGEREF _Toc472604584 \h </w:instrText>
            </w:r>
            <w:r w:rsidR="003A3DF6">
              <w:rPr>
                <w:webHidden/>
              </w:rPr>
            </w:r>
            <w:r w:rsidR="003A3DF6">
              <w:rPr>
                <w:webHidden/>
              </w:rPr>
              <w:fldChar w:fldCharType="separate"/>
            </w:r>
            <w:r w:rsidR="003A3DF6">
              <w:rPr>
                <w:webHidden/>
              </w:rPr>
              <w:t>10</w:t>
            </w:r>
            <w:r w:rsidR="003A3DF6">
              <w:rPr>
                <w:webHidden/>
              </w:rPr>
              <w:fldChar w:fldCharType="end"/>
            </w:r>
          </w:hyperlink>
        </w:p>
        <w:p w14:paraId="2D8A9952" w14:textId="79CBF8D5" w:rsidR="003A3DF6" w:rsidRDefault="008A554D">
          <w:pPr>
            <w:pStyle w:val="TOC3"/>
            <w:rPr>
              <w:rFonts w:asciiTheme="minorHAnsi" w:eastAsiaTheme="minorEastAsia" w:hAnsiTheme="minorHAnsi" w:cstheme="minorBidi"/>
              <w:color w:val="auto"/>
              <w:kern w:val="0"/>
              <w:sz w:val="22"/>
              <w:szCs w:val="22"/>
            </w:rPr>
          </w:pPr>
          <w:hyperlink w:anchor="_Toc472604585" w:history="1">
            <w:r w:rsidR="003A3DF6" w:rsidRPr="00650643">
              <w:rPr>
                <w:rStyle w:val="Hyperlink"/>
              </w:rPr>
              <w:t>2.2.2</w:t>
            </w:r>
            <w:r w:rsidR="003A3DF6">
              <w:rPr>
                <w:rFonts w:asciiTheme="minorHAnsi" w:eastAsiaTheme="minorEastAsia" w:hAnsiTheme="minorHAnsi" w:cstheme="minorBidi"/>
                <w:color w:val="auto"/>
                <w:kern w:val="0"/>
                <w:sz w:val="22"/>
                <w:szCs w:val="22"/>
              </w:rPr>
              <w:tab/>
            </w:r>
            <w:r w:rsidR="003A3DF6" w:rsidRPr="00650643">
              <w:rPr>
                <w:rStyle w:val="Hyperlink"/>
              </w:rPr>
              <w:t>Appréciation du risque</w:t>
            </w:r>
            <w:r w:rsidR="003A3DF6">
              <w:rPr>
                <w:webHidden/>
              </w:rPr>
              <w:tab/>
            </w:r>
            <w:r w:rsidR="003A3DF6">
              <w:rPr>
                <w:webHidden/>
              </w:rPr>
              <w:fldChar w:fldCharType="begin"/>
            </w:r>
            <w:r w:rsidR="003A3DF6">
              <w:rPr>
                <w:webHidden/>
              </w:rPr>
              <w:instrText xml:space="preserve"> PAGEREF _Toc472604585 \h </w:instrText>
            </w:r>
            <w:r w:rsidR="003A3DF6">
              <w:rPr>
                <w:webHidden/>
              </w:rPr>
            </w:r>
            <w:r w:rsidR="003A3DF6">
              <w:rPr>
                <w:webHidden/>
              </w:rPr>
              <w:fldChar w:fldCharType="separate"/>
            </w:r>
            <w:r w:rsidR="003A3DF6">
              <w:rPr>
                <w:webHidden/>
              </w:rPr>
              <w:t>10</w:t>
            </w:r>
            <w:r w:rsidR="003A3DF6">
              <w:rPr>
                <w:webHidden/>
              </w:rPr>
              <w:fldChar w:fldCharType="end"/>
            </w:r>
          </w:hyperlink>
        </w:p>
        <w:p w14:paraId="39289B08" w14:textId="260C3887" w:rsidR="003A3DF6" w:rsidRDefault="008A554D">
          <w:pPr>
            <w:pStyle w:val="TOC3"/>
            <w:rPr>
              <w:rFonts w:asciiTheme="minorHAnsi" w:eastAsiaTheme="minorEastAsia" w:hAnsiTheme="minorHAnsi" w:cstheme="minorBidi"/>
              <w:color w:val="auto"/>
              <w:kern w:val="0"/>
              <w:sz w:val="22"/>
              <w:szCs w:val="22"/>
            </w:rPr>
          </w:pPr>
          <w:hyperlink w:anchor="_Toc472604586" w:history="1">
            <w:r w:rsidR="003A3DF6" w:rsidRPr="00650643">
              <w:rPr>
                <w:rStyle w:val="Hyperlink"/>
              </w:rPr>
              <w:t>2.2.3</w:t>
            </w:r>
            <w:r w:rsidR="003A3DF6">
              <w:rPr>
                <w:rFonts w:asciiTheme="minorHAnsi" w:eastAsiaTheme="minorEastAsia" w:hAnsiTheme="minorHAnsi" w:cstheme="minorBidi"/>
                <w:color w:val="auto"/>
                <w:kern w:val="0"/>
                <w:sz w:val="22"/>
                <w:szCs w:val="22"/>
              </w:rPr>
              <w:tab/>
            </w:r>
            <w:r w:rsidR="003A3DF6" w:rsidRPr="00650643">
              <w:rPr>
                <w:rStyle w:val="Hyperlink"/>
              </w:rPr>
              <w:t>Traitement des risques</w:t>
            </w:r>
            <w:r w:rsidR="003A3DF6">
              <w:rPr>
                <w:webHidden/>
              </w:rPr>
              <w:tab/>
            </w:r>
            <w:r w:rsidR="003A3DF6">
              <w:rPr>
                <w:webHidden/>
              </w:rPr>
              <w:fldChar w:fldCharType="begin"/>
            </w:r>
            <w:r w:rsidR="003A3DF6">
              <w:rPr>
                <w:webHidden/>
              </w:rPr>
              <w:instrText xml:space="preserve"> PAGEREF _Toc472604586 \h </w:instrText>
            </w:r>
            <w:r w:rsidR="003A3DF6">
              <w:rPr>
                <w:webHidden/>
              </w:rPr>
            </w:r>
            <w:r w:rsidR="003A3DF6">
              <w:rPr>
                <w:webHidden/>
              </w:rPr>
              <w:fldChar w:fldCharType="separate"/>
            </w:r>
            <w:r w:rsidR="003A3DF6">
              <w:rPr>
                <w:webHidden/>
              </w:rPr>
              <w:t>11</w:t>
            </w:r>
            <w:r w:rsidR="003A3DF6">
              <w:rPr>
                <w:webHidden/>
              </w:rPr>
              <w:fldChar w:fldCharType="end"/>
            </w:r>
          </w:hyperlink>
        </w:p>
        <w:p w14:paraId="65D05D3E" w14:textId="2E2D5113" w:rsidR="003A3DF6" w:rsidRDefault="008A554D">
          <w:pPr>
            <w:pStyle w:val="TOC3"/>
            <w:rPr>
              <w:rFonts w:asciiTheme="minorHAnsi" w:eastAsiaTheme="minorEastAsia" w:hAnsiTheme="minorHAnsi" w:cstheme="minorBidi"/>
              <w:color w:val="auto"/>
              <w:kern w:val="0"/>
              <w:sz w:val="22"/>
              <w:szCs w:val="22"/>
            </w:rPr>
          </w:pPr>
          <w:hyperlink w:anchor="_Toc472604587" w:history="1">
            <w:r w:rsidR="003A3DF6" w:rsidRPr="00650643">
              <w:rPr>
                <w:rStyle w:val="Hyperlink"/>
              </w:rPr>
              <w:t>2.2.4</w:t>
            </w:r>
            <w:r w:rsidR="003A3DF6">
              <w:rPr>
                <w:rFonts w:asciiTheme="minorHAnsi" w:eastAsiaTheme="minorEastAsia" w:hAnsiTheme="minorHAnsi" w:cstheme="minorBidi"/>
                <w:color w:val="auto"/>
                <w:kern w:val="0"/>
                <w:sz w:val="22"/>
                <w:szCs w:val="22"/>
              </w:rPr>
              <w:tab/>
            </w:r>
            <w:r w:rsidR="003A3DF6" w:rsidRPr="00650643">
              <w:rPr>
                <w:rStyle w:val="Hyperlink"/>
              </w:rPr>
              <w:t>Acceptation des risques</w:t>
            </w:r>
            <w:r w:rsidR="003A3DF6">
              <w:rPr>
                <w:webHidden/>
              </w:rPr>
              <w:tab/>
            </w:r>
            <w:r w:rsidR="003A3DF6">
              <w:rPr>
                <w:webHidden/>
              </w:rPr>
              <w:fldChar w:fldCharType="begin"/>
            </w:r>
            <w:r w:rsidR="003A3DF6">
              <w:rPr>
                <w:webHidden/>
              </w:rPr>
              <w:instrText xml:space="preserve"> PAGEREF _Toc472604587 \h </w:instrText>
            </w:r>
            <w:r w:rsidR="003A3DF6">
              <w:rPr>
                <w:webHidden/>
              </w:rPr>
            </w:r>
            <w:r w:rsidR="003A3DF6">
              <w:rPr>
                <w:webHidden/>
              </w:rPr>
              <w:fldChar w:fldCharType="separate"/>
            </w:r>
            <w:r w:rsidR="003A3DF6">
              <w:rPr>
                <w:webHidden/>
              </w:rPr>
              <w:t>11</w:t>
            </w:r>
            <w:r w:rsidR="003A3DF6">
              <w:rPr>
                <w:webHidden/>
              </w:rPr>
              <w:fldChar w:fldCharType="end"/>
            </w:r>
          </w:hyperlink>
        </w:p>
        <w:p w14:paraId="0595FD7A" w14:textId="774A92A1" w:rsidR="003A3DF6" w:rsidRDefault="008A554D">
          <w:pPr>
            <w:pStyle w:val="TOC1"/>
            <w:rPr>
              <w:rFonts w:asciiTheme="minorHAnsi" w:eastAsiaTheme="minorEastAsia" w:hAnsiTheme="minorHAnsi" w:cstheme="minorBidi"/>
              <w:b w:val="0"/>
              <w:color w:val="auto"/>
              <w:kern w:val="0"/>
              <w:szCs w:val="22"/>
            </w:rPr>
          </w:pPr>
          <w:hyperlink w:anchor="_Toc472604588" w:history="1">
            <w:r w:rsidR="003A3DF6" w:rsidRPr="00650643">
              <w:rPr>
                <w:rStyle w:val="Hyperlink"/>
              </w:rPr>
              <w:t>3</w:t>
            </w:r>
            <w:r w:rsidR="003A3DF6">
              <w:rPr>
                <w:rFonts w:asciiTheme="minorHAnsi" w:eastAsiaTheme="minorEastAsia" w:hAnsiTheme="minorHAnsi" w:cstheme="minorBidi"/>
                <w:b w:val="0"/>
                <w:color w:val="auto"/>
                <w:kern w:val="0"/>
                <w:szCs w:val="22"/>
              </w:rPr>
              <w:tab/>
            </w:r>
            <w:r w:rsidR="003A3DF6" w:rsidRPr="00650643">
              <w:rPr>
                <w:rStyle w:val="Hyperlink"/>
              </w:rPr>
              <w:t>Contexte du risque</w:t>
            </w:r>
            <w:r w:rsidR="003A3DF6">
              <w:rPr>
                <w:webHidden/>
              </w:rPr>
              <w:tab/>
            </w:r>
            <w:r w:rsidR="003A3DF6">
              <w:rPr>
                <w:webHidden/>
              </w:rPr>
              <w:fldChar w:fldCharType="begin"/>
            </w:r>
            <w:r w:rsidR="003A3DF6">
              <w:rPr>
                <w:webHidden/>
              </w:rPr>
              <w:instrText xml:space="preserve"> PAGEREF _Toc472604588 \h </w:instrText>
            </w:r>
            <w:r w:rsidR="003A3DF6">
              <w:rPr>
                <w:webHidden/>
              </w:rPr>
            </w:r>
            <w:r w:rsidR="003A3DF6">
              <w:rPr>
                <w:webHidden/>
              </w:rPr>
              <w:fldChar w:fldCharType="separate"/>
            </w:r>
            <w:r w:rsidR="003A3DF6">
              <w:rPr>
                <w:webHidden/>
              </w:rPr>
              <w:t>12</w:t>
            </w:r>
            <w:r w:rsidR="003A3DF6">
              <w:rPr>
                <w:webHidden/>
              </w:rPr>
              <w:fldChar w:fldCharType="end"/>
            </w:r>
          </w:hyperlink>
        </w:p>
        <w:p w14:paraId="6629DEA6" w14:textId="79952931" w:rsidR="003A3DF6" w:rsidRDefault="008A554D">
          <w:pPr>
            <w:pStyle w:val="TOC2"/>
            <w:rPr>
              <w:rFonts w:asciiTheme="minorHAnsi" w:eastAsiaTheme="minorEastAsia" w:hAnsiTheme="minorHAnsi" w:cstheme="minorBidi"/>
              <w:color w:val="auto"/>
              <w:kern w:val="0"/>
              <w:sz w:val="22"/>
              <w:szCs w:val="22"/>
            </w:rPr>
          </w:pPr>
          <w:hyperlink w:anchor="_Toc472604589" w:history="1">
            <w:r w:rsidR="003A3DF6" w:rsidRPr="00650643">
              <w:rPr>
                <w:rStyle w:val="Hyperlink"/>
              </w:rPr>
              <w:t>3.1</w:t>
            </w:r>
            <w:r w:rsidR="003A3DF6">
              <w:rPr>
                <w:rFonts w:asciiTheme="minorHAnsi" w:eastAsiaTheme="minorEastAsia" w:hAnsiTheme="minorHAnsi" w:cstheme="minorBidi"/>
                <w:color w:val="auto"/>
                <w:kern w:val="0"/>
                <w:sz w:val="22"/>
                <w:szCs w:val="22"/>
              </w:rPr>
              <w:tab/>
            </w:r>
            <w:r w:rsidR="003A3DF6" w:rsidRPr="00650643">
              <w:rPr>
                <w:rStyle w:val="Hyperlink"/>
              </w:rPr>
              <w:t>Considérations générales</w:t>
            </w:r>
            <w:r w:rsidR="003A3DF6">
              <w:rPr>
                <w:webHidden/>
              </w:rPr>
              <w:tab/>
            </w:r>
            <w:r w:rsidR="003A3DF6">
              <w:rPr>
                <w:webHidden/>
              </w:rPr>
              <w:fldChar w:fldCharType="begin"/>
            </w:r>
            <w:r w:rsidR="003A3DF6">
              <w:rPr>
                <w:webHidden/>
              </w:rPr>
              <w:instrText xml:space="preserve"> PAGEREF _Toc472604589 \h </w:instrText>
            </w:r>
            <w:r w:rsidR="003A3DF6">
              <w:rPr>
                <w:webHidden/>
              </w:rPr>
            </w:r>
            <w:r w:rsidR="003A3DF6">
              <w:rPr>
                <w:webHidden/>
              </w:rPr>
              <w:fldChar w:fldCharType="separate"/>
            </w:r>
            <w:r w:rsidR="003A3DF6">
              <w:rPr>
                <w:webHidden/>
              </w:rPr>
              <w:t>12</w:t>
            </w:r>
            <w:r w:rsidR="003A3DF6">
              <w:rPr>
                <w:webHidden/>
              </w:rPr>
              <w:fldChar w:fldCharType="end"/>
            </w:r>
          </w:hyperlink>
        </w:p>
        <w:p w14:paraId="6F4F8262" w14:textId="0E9D3E39" w:rsidR="003A3DF6" w:rsidRDefault="008A554D">
          <w:pPr>
            <w:pStyle w:val="TOC2"/>
            <w:rPr>
              <w:rFonts w:asciiTheme="minorHAnsi" w:eastAsiaTheme="minorEastAsia" w:hAnsiTheme="minorHAnsi" w:cstheme="minorBidi"/>
              <w:color w:val="auto"/>
              <w:kern w:val="0"/>
              <w:sz w:val="22"/>
              <w:szCs w:val="22"/>
            </w:rPr>
          </w:pPr>
          <w:hyperlink w:anchor="_Toc472604590" w:history="1">
            <w:r w:rsidR="003A3DF6" w:rsidRPr="00650643">
              <w:rPr>
                <w:rStyle w:val="Hyperlink"/>
              </w:rPr>
              <w:t>3.2</w:t>
            </w:r>
            <w:r w:rsidR="003A3DF6">
              <w:rPr>
                <w:rFonts w:asciiTheme="minorHAnsi" w:eastAsiaTheme="minorEastAsia" w:hAnsiTheme="minorHAnsi" w:cstheme="minorBidi"/>
                <w:color w:val="auto"/>
                <w:kern w:val="0"/>
                <w:sz w:val="22"/>
                <w:szCs w:val="22"/>
              </w:rPr>
              <w:tab/>
            </w:r>
            <w:r w:rsidR="003A3DF6" w:rsidRPr="00650643">
              <w:rPr>
                <w:rStyle w:val="Hyperlink"/>
              </w:rPr>
              <w:t>Critères de bases</w:t>
            </w:r>
            <w:r w:rsidR="003A3DF6">
              <w:rPr>
                <w:webHidden/>
              </w:rPr>
              <w:tab/>
            </w:r>
            <w:r w:rsidR="003A3DF6">
              <w:rPr>
                <w:webHidden/>
              </w:rPr>
              <w:fldChar w:fldCharType="begin"/>
            </w:r>
            <w:r w:rsidR="003A3DF6">
              <w:rPr>
                <w:webHidden/>
              </w:rPr>
              <w:instrText xml:space="preserve"> PAGEREF _Toc472604590 \h </w:instrText>
            </w:r>
            <w:r w:rsidR="003A3DF6">
              <w:rPr>
                <w:webHidden/>
              </w:rPr>
            </w:r>
            <w:r w:rsidR="003A3DF6">
              <w:rPr>
                <w:webHidden/>
              </w:rPr>
              <w:fldChar w:fldCharType="separate"/>
            </w:r>
            <w:r w:rsidR="003A3DF6">
              <w:rPr>
                <w:webHidden/>
              </w:rPr>
              <w:t>12</w:t>
            </w:r>
            <w:r w:rsidR="003A3DF6">
              <w:rPr>
                <w:webHidden/>
              </w:rPr>
              <w:fldChar w:fldCharType="end"/>
            </w:r>
          </w:hyperlink>
        </w:p>
        <w:p w14:paraId="5849E203" w14:textId="14FBA7F7" w:rsidR="003A3DF6" w:rsidRDefault="008A554D">
          <w:pPr>
            <w:pStyle w:val="TOC3"/>
            <w:rPr>
              <w:rFonts w:asciiTheme="minorHAnsi" w:eastAsiaTheme="minorEastAsia" w:hAnsiTheme="minorHAnsi" w:cstheme="minorBidi"/>
              <w:color w:val="auto"/>
              <w:kern w:val="0"/>
              <w:sz w:val="22"/>
              <w:szCs w:val="22"/>
            </w:rPr>
          </w:pPr>
          <w:hyperlink w:anchor="_Toc472604591" w:history="1">
            <w:r w:rsidR="003A3DF6" w:rsidRPr="00650643">
              <w:rPr>
                <w:rStyle w:val="Hyperlink"/>
              </w:rPr>
              <w:t>3.2.1</w:t>
            </w:r>
            <w:r w:rsidR="003A3DF6">
              <w:rPr>
                <w:rFonts w:asciiTheme="minorHAnsi" w:eastAsiaTheme="minorEastAsia" w:hAnsiTheme="minorHAnsi" w:cstheme="minorBidi"/>
                <w:color w:val="auto"/>
                <w:kern w:val="0"/>
                <w:sz w:val="22"/>
                <w:szCs w:val="22"/>
              </w:rPr>
              <w:tab/>
            </w:r>
            <w:r w:rsidR="003A3DF6" w:rsidRPr="00650643">
              <w:rPr>
                <w:rStyle w:val="Hyperlink"/>
              </w:rPr>
              <w:t>Critères d’évaluation des risques</w:t>
            </w:r>
            <w:r w:rsidR="003A3DF6">
              <w:rPr>
                <w:webHidden/>
              </w:rPr>
              <w:tab/>
            </w:r>
            <w:r w:rsidR="003A3DF6">
              <w:rPr>
                <w:webHidden/>
              </w:rPr>
              <w:fldChar w:fldCharType="begin"/>
            </w:r>
            <w:r w:rsidR="003A3DF6">
              <w:rPr>
                <w:webHidden/>
              </w:rPr>
              <w:instrText xml:space="preserve"> PAGEREF _Toc472604591 \h </w:instrText>
            </w:r>
            <w:r w:rsidR="003A3DF6">
              <w:rPr>
                <w:webHidden/>
              </w:rPr>
            </w:r>
            <w:r w:rsidR="003A3DF6">
              <w:rPr>
                <w:webHidden/>
              </w:rPr>
              <w:fldChar w:fldCharType="separate"/>
            </w:r>
            <w:r w:rsidR="003A3DF6">
              <w:rPr>
                <w:webHidden/>
              </w:rPr>
              <w:t>12</w:t>
            </w:r>
            <w:r w:rsidR="003A3DF6">
              <w:rPr>
                <w:webHidden/>
              </w:rPr>
              <w:fldChar w:fldCharType="end"/>
            </w:r>
          </w:hyperlink>
        </w:p>
        <w:p w14:paraId="25706309" w14:textId="017F866E" w:rsidR="003A3DF6" w:rsidRDefault="008A554D">
          <w:pPr>
            <w:pStyle w:val="TOC3"/>
            <w:rPr>
              <w:rFonts w:asciiTheme="minorHAnsi" w:eastAsiaTheme="minorEastAsia" w:hAnsiTheme="minorHAnsi" w:cstheme="minorBidi"/>
              <w:color w:val="auto"/>
              <w:kern w:val="0"/>
              <w:sz w:val="22"/>
              <w:szCs w:val="22"/>
            </w:rPr>
          </w:pPr>
          <w:hyperlink w:anchor="_Toc472604592" w:history="1">
            <w:r w:rsidR="003A3DF6" w:rsidRPr="00650643">
              <w:rPr>
                <w:rStyle w:val="Hyperlink"/>
              </w:rPr>
              <w:t>3.2.2</w:t>
            </w:r>
            <w:r w:rsidR="003A3DF6">
              <w:rPr>
                <w:rFonts w:asciiTheme="minorHAnsi" w:eastAsiaTheme="minorEastAsia" w:hAnsiTheme="minorHAnsi" w:cstheme="minorBidi"/>
                <w:color w:val="auto"/>
                <w:kern w:val="0"/>
                <w:sz w:val="22"/>
                <w:szCs w:val="22"/>
              </w:rPr>
              <w:tab/>
            </w:r>
            <w:r w:rsidR="003A3DF6" w:rsidRPr="00650643">
              <w:rPr>
                <w:rStyle w:val="Hyperlink"/>
              </w:rPr>
              <w:t>Critères d’impact</w:t>
            </w:r>
            <w:r w:rsidR="003A3DF6">
              <w:rPr>
                <w:webHidden/>
              </w:rPr>
              <w:tab/>
            </w:r>
            <w:r w:rsidR="003A3DF6">
              <w:rPr>
                <w:webHidden/>
              </w:rPr>
              <w:fldChar w:fldCharType="begin"/>
            </w:r>
            <w:r w:rsidR="003A3DF6">
              <w:rPr>
                <w:webHidden/>
              </w:rPr>
              <w:instrText xml:space="preserve"> PAGEREF _Toc472604592 \h </w:instrText>
            </w:r>
            <w:r w:rsidR="003A3DF6">
              <w:rPr>
                <w:webHidden/>
              </w:rPr>
            </w:r>
            <w:r w:rsidR="003A3DF6">
              <w:rPr>
                <w:webHidden/>
              </w:rPr>
              <w:fldChar w:fldCharType="separate"/>
            </w:r>
            <w:r w:rsidR="003A3DF6">
              <w:rPr>
                <w:webHidden/>
              </w:rPr>
              <w:t>12</w:t>
            </w:r>
            <w:r w:rsidR="003A3DF6">
              <w:rPr>
                <w:webHidden/>
              </w:rPr>
              <w:fldChar w:fldCharType="end"/>
            </w:r>
          </w:hyperlink>
        </w:p>
        <w:p w14:paraId="639410DB" w14:textId="3E85738C" w:rsidR="003A3DF6" w:rsidRDefault="008A554D">
          <w:pPr>
            <w:pStyle w:val="TOC3"/>
            <w:rPr>
              <w:rFonts w:asciiTheme="minorHAnsi" w:eastAsiaTheme="minorEastAsia" w:hAnsiTheme="minorHAnsi" w:cstheme="minorBidi"/>
              <w:color w:val="auto"/>
              <w:kern w:val="0"/>
              <w:sz w:val="22"/>
              <w:szCs w:val="22"/>
            </w:rPr>
          </w:pPr>
          <w:hyperlink w:anchor="_Toc472604593" w:history="1">
            <w:r w:rsidR="003A3DF6" w:rsidRPr="00650643">
              <w:rPr>
                <w:rStyle w:val="Hyperlink"/>
              </w:rPr>
              <w:t>3.2.3</w:t>
            </w:r>
            <w:r w:rsidR="003A3DF6">
              <w:rPr>
                <w:rFonts w:asciiTheme="minorHAnsi" w:eastAsiaTheme="minorEastAsia" w:hAnsiTheme="minorHAnsi" w:cstheme="minorBidi"/>
                <w:color w:val="auto"/>
                <w:kern w:val="0"/>
                <w:sz w:val="22"/>
                <w:szCs w:val="22"/>
              </w:rPr>
              <w:tab/>
            </w:r>
            <w:r w:rsidR="003A3DF6" w:rsidRPr="00650643">
              <w:rPr>
                <w:rStyle w:val="Hyperlink"/>
              </w:rPr>
              <w:t>Critères d’acceptation du risque</w:t>
            </w:r>
            <w:r w:rsidR="003A3DF6">
              <w:rPr>
                <w:webHidden/>
              </w:rPr>
              <w:tab/>
            </w:r>
            <w:r w:rsidR="003A3DF6">
              <w:rPr>
                <w:webHidden/>
              </w:rPr>
              <w:fldChar w:fldCharType="begin"/>
            </w:r>
            <w:r w:rsidR="003A3DF6">
              <w:rPr>
                <w:webHidden/>
              </w:rPr>
              <w:instrText xml:space="preserve"> PAGEREF _Toc472604593 \h </w:instrText>
            </w:r>
            <w:r w:rsidR="003A3DF6">
              <w:rPr>
                <w:webHidden/>
              </w:rPr>
            </w:r>
            <w:r w:rsidR="003A3DF6">
              <w:rPr>
                <w:webHidden/>
              </w:rPr>
              <w:fldChar w:fldCharType="separate"/>
            </w:r>
            <w:r w:rsidR="003A3DF6">
              <w:rPr>
                <w:webHidden/>
              </w:rPr>
              <w:t>12</w:t>
            </w:r>
            <w:r w:rsidR="003A3DF6">
              <w:rPr>
                <w:webHidden/>
              </w:rPr>
              <w:fldChar w:fldCharType="end"/>
            </w:r>
          </w:hyperlink>
        </w:p>
        <w:p w14:paraId="4257916D" w14:textId="43F9D24D" w:rsidR="003A3DF6" w:rsidRDefault="008A554D">
          <w:pPr>
            <w:pStyle w:val="TOC2"/>
            <w:rPr>
              <w:rFonts w:asciiTheme="minorHAnsi" w:eastAsiaTheme="minorEastAsia" w:hAnsiTheme="minorHAnsi" w:cstheme="minorBidi"/>
              <w:color w:val="auto"/>
              <w:kern w:val="0"/>
              <w:sz w:val="22"/>
              <w:szCs w:val="22"/>
            </w:rPr>
          </w:pPr>
          <w:hyperlink w:anchor="_Toc472604594" w:history="1">
            <w:r w:rsidR="003A3DF6" w:rsidRPr="00650643">
              <w:rPr>
                <w:rStyle w:val="Hyperlink"/>
              </w:rPr>
              <w:t>3.3</w:t>
            </w:r>
            <w:r w:rsidR="003A3DF6">
              <w:rPr>
                <w:rFonts w:asciiTheme="minorHAnsi" w:eastAsiaTheme="minorEastAsia" w:hAnsiTheme="minorHAnsi" w:cstheme="minorBidi"/>
                <w:color w:val="auto"/>
                <w:kern w:val="0"/>
                <w:sz w:val="22"/>
                <w:szCs w:val="22"/>
              </w:rPr>
              <w:tab/>
            </w:r>
            <w:r w:rsidR="003A3DF6" w:rsidRPr="00650643">
              <w:rPr>
                <w:rStyle w:val="Hyperlink"/>
              </w:rPr>
              <w:t>Description de la cible</w:t>
            </w:r>
            <w:r w:rsidR="003A3DF6">
              <w:rPr>
                <w:webHidden/>
              </w:rPr>
              <w:tab/>
            </w:r>
            <w:r w:rsidR="003A3DF6">
              <w:rPr>
                <w:webHidden/>
              </w:rPr>
              <w:fldChar w:fldCharType="begin"/>
            </w:r>
            <w:r w:rsidR="003A3DF6">
              <w:rPr>
                <w:webHidden/>
              </w:rPr>
              <w:instrText xml:space="preserve"> PAGEREF _Toc472604594 \h </w:instrText>
            </w:r>
            <w:r w:rsidR="003A3DF6">
              <w:rPr>
                <w:webHidden/>
              </w:rPr>
            </w:r>
            <w:r w:rsidR="003A3DF6">
              <w:rPr>
                <w:webHidden/>
              </w:rPr>
              <w:fldChar w:fldCharType="separate"/>
            </w:r>
            <w:r w:rsidR="003A3DF6">
              <w:rPr>
                <w:webHidden/>
              </w:rPr>
              <w:t>13</w:t>
            </w:r>
            <w:r w:rsidR="003A3DF6">
              <w:rPr>
                <w:webHidden/>
              </w:rPr>
              <w:fldChar w:fldCharType="end"/>
            </w:r>
          </w:hyperlink>
        </w:p>
        <w:p w14:paraId="3472E3B5" w14:textId="07E2A7F3" w:rsidR="003A3DF6" w:rsidRDefault="008A554D">
          <w:pPr>
            <w:pStyle w:val="TOC3"/>
            <w:rPr>
              <w:rFonts w:asciiTheme="minorHAnsi" w:eastAsiaTheme="minorEastAsia" w:hAnsiTheme="minorHAnsi" w:cstheme="minorBidi"/>
              <w:color w:val="auto"/>
              <w:kern w:val="0"/>
              <w:sz w:val="22"/>
              <w:szCs w:val="22"/>
            </w:rPr>
          </w:pPr>
          <w:hyperlink w:anchor="_Toc472604595" w:history="1">
            <w:r w:rsidR="003A3DF6" w:rsidRPr="00650643">
              <w:rPr>
                <w:rStyle w:val="Hyperlink"/>
              </w:rPr>
              <w:t>3.3.1</w:t>
            </w:r>
            <w:r w:rsidR="003A3DF6">
              <w:rPr>
                <w:rFonts w:asciiTheme="minorHAnsi" w:eastAsiaTheme="minorEastAsia" w:hAnsiTheme="minorHAnsi" w:cstheme="minorBidi"/>
                <w:color w:val="auto"/>
                <w:kern w:val="0"/>
                <w:sz w:val="22"/>
                <w:szCs w:val="22"/>
              </w:rPr>
              <w:tab/>
            </w:r>
            <w:r w:rsidR="003A3DF6" w:rsidRPr="00650643">
              <w:rPr>
                <w:rStyle w:val="Hyperlink"/>
              </w:rPr>
              <w:t>Considérations générales</w:t>
            </w:r>
            <w:r w:rsidR="003A3DF6">
              <w:rPr>
                <w:webHidden/>
              </w:rPr>
              <w:tab/>
            </w:r>
            <w:r w:rsidR="003A3DF6">
              <w:rPr>
                <w:webHidden/>
              </w:rPr>
              <w:fldChar w:fldCharType="begin"/>
            </w:r>
            <w:r w:rsidR="003A3DF6">
              <w:rPr>
                <w:webHidden/>
              </w:rPr>
              <w:instrText xml:space="preserve"> PAGEREF _Toc472604595 \h </w:instrText>
            </w:r>
            <w:r w:rsidR="003A3DF6">
              <w:rPr>
                <w:webHidden/>
              </w:rPr>
            </w:r>
            <w:r w:rsidR="003A3DF6">
              <w:rPr>
                <w:webHidden/>
              </w:rPr>
              <w:fldChar w:fldCharType="separate"/>
            </w:r>
            <w:r w:rsidR="003A3DF6">
              <w:rPr>
                <w:webHidden/>
              </w:rPr>
              <w:t>13</w:t>
            </w:r>
            <w:r w:rsidR="003A3DF6">
              <w:rPr>
                <w:webHidden/>
              </w:rPr>
              <w:fldChar w:fldCharType="end"/>
            </w:r>
          </w:hyperlink>
        </w:p>
        <w:p w14:paraId="369659D1" w14:textId="34171913" w:rsidR="003A3DF6" w:rsidRDefault="008A554D">
          <w:pPr>
            <w:pStyle w:val="TOC3"/>
            <w:rPr>
              <w:rFonts w:asciiTheme="minorHAnsi" w:eastAsiaTheme="minorEastAsia" w:hAnsiTheme="minorHAnsi" w:cstheme="minorBidi"/>
              <w:color w:val="auto"/>
              <w:kern w:val="0"/>
              <w:sz w:val="22"/>
              <w:szCs w:val="22"/>
            </w:rPr>
          </w:pPr>
          <w:hyperlink w:anchor="_Toc472604596" w:history="1">
            <w:r w:rsidR="003A3DF6" w:rsidRPr="00650643">
              <w:rPr>
                <w:rStyle w:val="Hyperlink"/>
              </w:rPr>
              <w:t>3.3.2</w:t>
            </w:r>
            <w:r w:rsidR="003A3DF6">
              <w:rPr>
                <w:rFonts w:asciiTheme="minorHAnsi" w:eastAsiaTheme="minorEastAsia" w:hAnsiTheme="minorHAnsi" w:cstheme="minorBidi"/>
                <w:color w:val="auto"/>
                <w:kern w:val="0"/>
                <w:sz w:val="22"/>
                <w:szCs w:val="22"/>
              </w:rPr>
              <w:tab/>
            </w:r>
            <w:r w:rsidR="003A3DF6" w:rsidRPr="00650643">
              <w:rPr>
                <w:rStyle w:val="Hyperlink"/>
              </w:rPr>
              <w:t>Actifs considérés</w:t>
            </w:r>
            <w:r w:rsidR="003A3DF6">
              <w:rPr>
                <w:webHidden/>
              </w:rPr>
              <w:tab/>
            </w:r>
            <w:r w:rsidR="003A3DF6">
              <w:rPr>
                <w:webHidden/>
              </w:rPr>
              <w:fldChar w:fldCharType="begin"/>
            </w:r>
            <w:r w:rsidR="003A3DF6">
              <w:rPr>
                <w:webHidden/>
              </w:rPr>
              <w:instrText xml:space="preserve"> PAGEREF _Toc472604596 \h </w:instrText>
            </w:r>
            <w:r w:rsidR="003A3DF6">
              <w:rPr>
                <w:webHidden/>
              </w:rPr>
            </w:r>
            <w:r w:rsidR="003A3DF6">
              <w:rPr>
                <w:webHidden/>
              </w:rPr>
              <w:fldChar w:fldCharType="separate"/>
            </w:r>
            <w:r w:rsidR="003A3DF6">
              <w:rPr>
                <w:webHidden/>
              </w:rPr>
              <w:t>13</w:t>
            </w:r>
            <w:r w:rsidR="003A3DF6">
              <w:rPr>
                <w:webHidden/>
              </w:rPr>
              <w:fldChar w:fldCharType="end"/>
            </w:r>
          </w:hyperlink>
        </w:p>
        <w:p w14:paraId="41007035" w14:textId="6552DF2D" w:rsidR="003A3DF6" w:rsidRDefault="008A554D">
          <w:pPr>
            <w:pStyle w:val="TOC3"/>
            <w:rPr>
              <w:rFonts w:asciiTheme="minorHAnsi" w:eastAsiaTheme="minorEastAsia" w:hAnsiTheme="minorHAnsi" w:cstheme="minorBidi"/>
              <w:color w:val="auto"/>
              <w:kern w:val="0"/>
              <w:sz w:val="22"/>
              <w:szCs w:val="22"/>
            </w:rPr>
          </w:pPr>
          <w:hyperlink w:anchor="_Toc472604597" w:history="1">
            <w:r w:rsidR="003A3DF6" w:rsidRPr="00650643">
              <w:rPr>
                <w:rStyle w:val="Hyperlink"/>
              </w:rPr>
              <w:t>3.3.3</w:t>
            </w:r>
            <w:r w:rsidR="003A3DF6">
              <w:rPr>
                <w:rFonts w:asciiTheme="minorHAnsi" w:eastAsiaTheme="minorEastAsia" w:hAnsiTheme="minorHAnsi" w:cstheme="minorBidi"/>
                <w:color w:val="auto"/>
                <w:kern w:val="0"/>
                <w:sz w:val="22"/>
                <w:szCs w:val="22"/>
              </w:rPr>
              <w:tab/>
            </w:r>
            <w:r w:rsidR="003A3DF6" w:rsidRPr="00650643">
              <w:rPr>
                <w:rStyle w:val="Hyperlink"/>
              </w:rPr>
              <w:t>Actifs non considérés</w:t>
            </w:r>
            <w:r w:rsidR="003A3DF6">
              <w:rPr>
                <w:webHidden/>
              </w:rPr>
              <w:tab/>
            </w:r>
            <w:r w:rsidR="003A3DF6">
              <w:rPr>
                <w:webHidden/>
              </w:rPr>
              <w:fldChar w:fldCharType="begin"/>
            </w:r>
            <w:r w:rsidR="003A3DF6">
              <w:rPr>
                <w:webHidden/>
              </w:rPr>
              <w:instrText xml:space="preserve"> PAGEREF _Toc472604597 \h </w:instrText>
            </w:r>
            <w:r w:rsidR="003A3DF6">
              <w:rPr>
                <w:webHidden/>
              </w:rPr>
            </w:r>
            <w:r w:rsidR="003A3DF6">
              <w:rPr>
                <w:webHidden/>
              </w:rPr>
              <w:fldChar w:fldCharType="separate"/>
            </w:r>
            <w:r w:rsidR="003A3DF6">
              <w:rPr>
                <w:webHidden/>
              </w:rPr>
              <w:t>13</w:t>
            </w:r>
            <w:r w:rsidR="003A3DF6">
              <w:rPr>
                <w:webHidden/>
              </w:rPr>
              <w:fldChar w:fldCharType="end"/>
            </w:r>
          </w:hyperlink>
        </w:p>
        <w:p w14:paraId="48DD6D75" w14:textId="4BBAFD30" w:rsidR="003A3DF6" w:rsidRDefault="008A554D">
          <w:pPr>
            <w:pStyle w:val="TOC1"/>
            <w:rPr>
              <w:rFonts w:asciiTheme="minorHAnsi" w:eastAsiaTheme="minorEastAsia" w:hAnsiTheme="minorHAnsi" w:cstheme="minorBidi"/>
              <w:b w:val="0"/>
              <w:color w:val="auto"/>
              <w:kern w:val="0"/>
              <w:szCs w:val="22"/>
            </w:rPr>
          </w:pPr>
          <w:hyperlink w:anchor="_Toc472604598" w:history="1">
            <w:r w:rsidR="003A3DF6" w:rsidRPr="00650643">
              <w:rPr>
                <w:rStyle w:val="Hyperlink"/>
              </w:rPr>
              <w:t>4</w:t>
            </w:r>
            <w:r w:rsidR="003A3DF6">
              <w:rPr>
                <w:rFonts w:asciiTheme="minorHAnsi" w:eastAsiaTheme="minorEastAsia" w:hAnsiTheme="minorHAnsi" w:cstheme="minorBidi"/>
                <w:b w:val="0"/>
                <w:color w:val="auto"/>
                <w:kern w:val="0"/>
                <w:szCs w:val="22"/>
              </w:rPr>
              <w:tab/>
            </w:r>
            <w:r w:rsidR="003A3DF6" w:rsidRPr="00650643">
              <w:rPr>
                <w:rStyle w:val="Hyperlink"/>
              </w:rPr>
              <w:t>Appréciations des risques</w:t>
            </w:r>
            <w:r w:rsidR="003A3DF6">
              <w:rPr>
                <w:webHidden/>
              </w:rPr>
              <w:tab/>
            </w:r>
            <w:r w:rsidR="003A3DF6">
              <w:rPr>
                <w:webHidden/>
              </w:rPr>
              <w:fldChar w:fldCharType="begin"/>
            </w:r>
            <w:r w:rsidR="003A3DF6">
              <w:rPr>
                <w:webHidden/>
              </w:rPr>
              <w:instrText xml:space="preserve"> PAGEREF _Toc472604598 \h </w:instrText>
            </w:r>
            <w:r w:rsidR="003A3DF6">
              <w:rPr>
                <w:webHidden/>
              </w:rPr>
            </w:r>
            <w:r w:rsidR="003A3DF6">
              <w:rPr>
                <w:webHidden/>
              </w:rPr>
              <w:fldChar w:fldCharType="separate"/>
            </w:r>
            <w:r w:rsidR="003A3DF6">
              <w:rPr>
                <w:webHidden/>
              </w:rPr>
              <w:t>15</w:t>
            </w:r>
            <w:r w:rsidR="003A3DF6">
              <w:rPr>
                <w:webHidden/>
              </w:rPr>
              <w:fldChar w:fldCharType="end"/>
            </w:r>
          </w:hyperlink>
        </w:p>
        <w:p w14:paraId="71BCF0ED" w14:textId="3A616715" w:rsidR="003A3DF6" w:rsidRDefault="008A554D">
          <w:pPr>
            <w:pStyle w:val="TOC2"/>
            <w:rPr>
              <w:rFonts w:asciiTheme="minorHAnsi" w:eastAsiaTheme="minorEastAsia" w:hAnsiTheme="minorHAnsi" w:cstheme="minorBidi"/>
              <w:color w:val="auto"/>
              <w:kern w:val="0"/>
              <w:sz w:val="22"/>
              <w:szCs w:val="22"/>
            </w:rPr>
          </w:pPr>
          <w:hyperlink w:anchor="_Toc472604599" w:history="1">
            <w:r w:rsidR="003A3DF6" w:rsidRPr="00650643">
              <w:rPr>
                <w:rStyle w:val="Hyperlink"/>
              </w:rPr>
              <w:t>4.1</w:t>
            </w:r>
            <w:r w:rsidR="003A3DF6">
              <w:rPr>
                <w:rFonts w:asciiTheme="minorHAnsi" w:eastAsiaTheme="minorEastAsia" w:hAnsiTheme="minorHAnsi" w:cstheme="minorBidi"/>
                <w:color w:val="auto"/>
                <w:kern w:val="0"/>
                <w:sz w:val="22"/>
                <w:szCs w:val="22"/>
              </w:rPr>
              <w:tab/>
            </w:r>
            <w:r w:rsidR="003A3DF6" w:rsidRPr="00650643">
              <w:rPr>
                <w:rStyle w:val="Hyperlink"/>
              </w:rPr>
              <w:t>Cartographie des menaces</w:t>
            </w:r>
            <w:r w:rsidR="003A3DF6">
              <w:rPr>
                <w:webHidden/>
              </w:rPr>
              <w:tab/>
            </w:r>
            <w:r w:rsidR="003A3DF6">
              <w:rPr>
                <w:webHidden/>
              </w:rPr>
              <w:fldChar w:fldCharType="begin"/>
            </w:r>
            <w:r w:rsidR="003A3DF6">
              <w:rPr>
                <w:webHidden/>
              </w:rPr>
              <w:instrText xml:space="preserve"> PAGEREF _Toc472604599 \h </w:instrText>
            </w:r>
            <w:r w:rsidR="003A3DF6">
              <w:rPr>
                <w:webHidden/>
              </w:rPr>
            </w:r>
            <w:r w:rsidR="003A3DF6">
              <w:rPr>
                <w:webHidden/>
              </w:rPr>
              <w:fldChar w:fldCharType="separate"/>
            </w:r>
            <w:r w:rsidR="003A3DF6">
              <w:rPr>
                <w:webHidden/>
              </w:rPr>
              <w:t>15</w:t>
            </w:r>
            <w:r w:rsidR="003A3DF6">
              <w:rPr>
                <w:webHidden/>
              </w:rPr>
              <w:fldChar w:fldCharType="end"/>
            </w:r>
          </w:hyperlink>
        </w:p>
        <w:p w14:paraId="7873A29D" w14:textId="414CE722" w:rsidR="003A3DF6" w:rsidRDefault="008A554D">
          <w:pPr>
            <w:pStyle w:val="TOC3"/>
            <w:rPr>
              <w:rFonts w:asciiTheme="minorHAnsi" w:eastAsiaTheme="minorEastAsia" w:hAnsiTheme="minorHAnsi" w:cstheme="minorBidi"/>
              <w:color w:val="auto"/>
              <w:kern w:val="0"/>
              <w:sz w:val="22"/>
              <w:szCs w:val="22"/>
            </w:rPr>
          </w:pPr>
          <w:hyperlink w:anchor="_Toc472604600" w:history="1">
            <w:r w:rsidR="003A3DF6" w:rsidRPr="00650643">
              <w:rPr>
                <w:rStyle w:val="Hyperlink"/>
              </w:rPr>
              <w:t>4.1.1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_Toc472604600 \h </w:instrText>
            </w:r>
            <w:r w:rsidR="003A3DF6">
              <w:rPr>
                <w:webHidden/>
              </w:rPr>
            </w:r>
            <w:r w:rsidR="003A3DF6">
              <w:rPr>
                <w:webHidden/>
              </w:rPr>
              <w:fldChar w:fldCharType="separate"/>
            </w:r>
            <w:r w:rsidR="003A3DF6">
              <w:rPr>
                <w:webHidden/>
              </w:rPr>
              <w:t>15</w:t>
            </w:r>
            <w:r w:rsidR="003A3DF6">
              <w:rPr>
                <w:webHidden/>
              </w:rPr>
              <w:fldChar w:fldCharType="end"/>
            </w:r>
          </w:hyperlink>
        </w:p>
        <w:p w14:paraId="07325E3E" w14:textId="2FEF2CC4" w:rsidR="003A3DF6" w:rsidRDefault="008A554D">
          <w:pPr>
            <w:pStyle w:val="TOC3"/>
            <w:rPr>
              <w:rFonts w:asciiTheme="minorHAnsi" w:eastAsiaTheme="minorEastAsia" w:hAnsiTheme="minorHAnsi" w:cstheme="minorBidi"/>
              <w:color w:val="auto"/>
              <w:kern w:val="0"/>
              <w:sz w:val="22"/>
              <w:szCs w:val="22"/>
            </w:rPr>
          </w:pPr>
          <w:hyperlink w:anchor="_Toc472604601" w:history="1">
            <w:r w:rsidR="003A3DF6" w:rsidRPr="00650643">
              <w:rPr>
                <w:rStyle w:val="Hyperlink"/>
              </w:rPr>
              <w:t>4.1.2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_Toc472604601 \h </w:instrText>
            </w:r>
            <w:r w:rsidR="003A3DF6">
              <w:rPr>
                <w:webHidden/>
              </w:rPr>
            </w:r>
            <w:r w:rsidR="003A3DF6">
              <w:rPr>
                <w:webHidden/>
              </w:rPr>
              <w:fldChar w:fldCharType="separate"/>
            </w:r>
            <w:r w:rsidR="003A3DF6">
              <w:rPr>
                <w:webHidden/>
              </w:rPr>
              <w:t>15</w:t>
            </w:r>
            <w:r w:rsidR="003A3DF6">
              <w:rPr>
                <w:webHidden/>
              </w:rPr>
              <w:fldChar w:fldCharType="end"/>
            </w:r>
          </w:hyperlink>
        </w:p>
        <w:p w14:paraId="32563815" w14:textId="4A39739D" w:rsidR="003A3DF6" w:rsidRDefault="008A554D">
          <w:pPr>
            <w:pStyle w:val="TOC3"/>
            <w:rPr>
              <w:rFonts w:asciiTheme="minorHAnsi" w:eastAsiaTheme="minorEastAsia" w:hAnsiTheme="minorHAnsi" w:cstheme="minorBidi"/>
              <w:color w:val="auto"/>
              <w:kern w:val="0"/>
              <w:sz w:val="22"/>
              <w:szCs w:val="22"/>
            </w:rPr>
          </w:pPr>
          <w:hyperlink w:anchor="_Toc472604602" w:history="1">
            <w:r w:rsidR="003A3DF6" w:rsidRPr="00650643">
              <w:rPr>
                <w:rStyle w:val="Hyperlink"/>
              </w:rPr>
              <w:t>4.1.3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_Toc472604602 \h </w:instrText>
            </w:r>
            <w:r w:rsidR="003A3DF6">
              <w:rPr>
                <w:webHidden/>
              </w:rPr>
            </w:r>
            <w:r w:rsidR="003A3DF6">
              <w:rPr>
                <w:webHidden/>
              </w:rPr>
              <w:fldChar w:fldCharType="separate"/>
            </w:r>
            <w:r w:rsidR="003A3DF6">
              <w:rPr>
                <w:webHidden/>
              </w:rPr>
              <w:t>15</w:t>
            </w:r>
            <w:r w:rsidR="003A3DF6">
              <w:rPr>
                <w:webHidden/>
              </w:rPr>
              <w:fldChar w:fldCharType="end"/>
            </w:r>
          </w:hyperlink>
        </w:p>
        <w:p w14:paraId="30B24304" w14:textId="3BDE11C1" w:rsidR="003A3DF6" w:rsidRDefault="008A554D">
          <w:pPr>
            <w:pStyle w:val="TOC2"/>
            <w:rPr>
              <w:rFonts w:asciiTheme="minorHAnsi" w:eastAsiaTheme="minorEastAsia" w:hAnsiTheme="minorHAnsi" w:cstheme="minorBidi"/>
              <w:color w:val="auto"/>
              <w:kern w:val="0"/>
              <w:sz w:val="22"/>
              <w:szCs w:val="22"/>
            </w:rPr>
          </w:pPr>
          <w:hyperlink w:anchor="_Toc472604603" w:history="1">
            <w:r w:rsidR="003A3DF6" w:rsidRPr="00650643">
              <w:rPr>
                <w:rStyle w:val="Hyperlink"/>
              </w:rPr>
              <w:t>4.2</w:t>
            </w:r>
            <w:r w:rsidR="003A3DF6">
              <w:rPr>
                <w:rFonts w:asciiTheme="minorHAnsi" w:eastAsiaTheme="minorEastAsia" w:hAnsiTheme="minorHAnsi" w:cstheme="minorBidi"/>
                <w:color w:val="auto"/>
                <w:kern w:val="0"/>
                <w:sz w:val="22"/>
                <w:szCs w:val="22"/>
              </w:rPr>
              <w:tab/>
            </w:r>
            <w:r w:rsidR="003A3DF6" w:rsidRPr="00650643">
              <w:rPr>
                <w:rStyle w:val="Hyperlink"/>
              </w:rPr>
              <w:t>Liste des vulnérabilités</w:t>
            </w:r>
            <w:r w:rsidR="003A3DF6">
              <w:rPr>
                <w:webHidden/>
              </w:rPr>
              <w:tab/>
            </w:r>
            <w:r w:rsidR="003A3DF6">
              <w:rPr>
                <w:webHidden/>
              </w:rPr>
              <w:fldChar w:fldCharType="begin"/>
            </w:r>
            <w:r w:rsidR="003A3DF6">
              <w:rPr>
                <w:webHidden/>
              </w:rPr>
              <w:instrText xml:space="preserve"> PAGEREF _Toc472604603 \h </w:instrText>
            </w:r>
            <w:r w:rsidR="003A3DF6">
              <w:rPr>
                <w:webHidden/>
              </w:rPr>
            </w:r>
            <w:r w:rsidR="003A3DF6">
              <w:rPr>
                <w:webHidden/>
              </w:rPr>
              <w:fldChar w:fldCharType="separate"/>
            </w:r>
            <w:r w:rsidR="003A3DF6">
              <w:rPr>
                <w:webHidden/>
              </w:rPr>
              <w:t>15</w:t>
            </w:r>
            <w:r w:rsidR="003A3DF6">
              <w:rPr>
                <w:webHidden/>
              </w:rPr>
              <w:fldChar w:fldCharType="end"/>
            </w:r>
          </w:hyperlink>
        </w:p>
        <w:p w14:paraId="41C1AB92" w14:textId="4CA385A4" w:rsidR="003A3DF6" w:rsidRDefault="008A554D">
          <w:pPr>
            <w:pStyle w:val="TOC3"/>
            <w:rPr>
              <w:rFonts w:asciiTheme="minorHAnsi" w:eastAsiaTheme="minorEastAsia" w:hAnsiTheme="minorHAnsi" w:cstheme="minorBidi"/>
              <w:color w:val="auto"/>
              <w:kern w:val="0"/>
              <w:sz w:val="22"/>
              <w:szCs w:val="22"/>
            </w:rPr>
          </w:pPr>
          <w:hyperlink w:anchor="_Toc472604604" w:history="1">
            <w:r w:rsidR="003A3DF6" w:rsidRPr="00650643">
              <w:rPr>
                <w:rStyle w:val="Hyperlink"/>
              </w:rPr>
              <w:t>4.2.1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_Toc472604604 \h </w:instrText>
            </w:r>
            <w:r w:rsidR="003A3DF6">
              <w:rPr>
                <w:webHidden/>
              </w:rPr>
            </w:r>
            <w:r w:rsidR="003A3DF6">
              <w:rPr>
                <w:webHidden/>
              </w:rPr>
              <w:fldChar w:fldCharType="separate"/>
            </w:r>
            <w:r w:rsidR="003A3DF6">
              <w:rPr>
                <w:webHidden/>
              </w:rPr>
              <w:t>15</w:t>
            </w:r>
            <w:r w:rsidR="003A3DF6">
              <w:rPr>
                <w:webHidden/>
              </w:rPr>
              <w:fldChar w:fldCharType="end"/>
            </w:r>
          </w:hyperlink>
        </w:p>
        <w:p w14:paraId="3DDFE5F1" w14:textId="5B0CA8AB" w:rsidR="003A3DF6" w:rsidRDefault="008A554D">
          <w:pPr>
            <w:pStyle w:val="TOC3"/>
            <w:rPr>
              <w:rFonts w:asciiTheme="minorHAnsi" w:eastAsiaTheme="minorEastAsia" w:hAnsiTheme="minorHAnsi" w:cstheme="minorBidi"/>
              <w:color w:val="auto"/>
              <w:kern w:val="0"/>
              <w:sz w:val="22"/>
              <w:szCs w:val="22"/>
            </w:rPr>
          </w:pPr>
          <w:hyperlink w:anchor="_Toc472604605" w:history="1">
            <w:r w:rsidR="003A3DF6" w:rsidRPr="00650643">
              <w:rPr>
                <w:rStyle w:val="Hyperlink"/>
              </w:rPr>
              <w:t>4.2.2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_Toc472604605 \h </w:instrText>
            </w:r>
            <w:r w:rsidR="003A3DF6">
              <w:rPr>
                <w:webHidden/>
              </w:rPr>
            </w:r>
            <w:r w:rsidR="003A3DF6">
              <w:rPr>
                <w:webHidden/>
              </w:rPr>
              <w:fldChar w:fldCharType="separate"/>
            </w:r>
            <w:r w:rsidR="003A3DF6">
              <w:rPr>
                <w:webHidden/>
              </w:rPr>
              <w:t>15</w:t>
            </w:r>
            <w:r w:rsidR="003A3DF6">
              <w:rPr>
                <w:webHidden/>
              </w:rPr>
              <w:fldChar w:fldCharType="end"/>
            </w:r>
          </w:hyperlink>
        </w:p>
        <w:p w14:paraId="51852997" w14:textId="5478F559" w:rsidR="003A3DF6" w:rsidRDefault="008A554D">
          <w:pPr>
            <w:pStyle w:val="TOC3"/>
            <w:rPr>
              <w:rFonts w:asciiTheme="minorHAnsi" w:eastAsiaTheme="minorEastAsia" w:hAnsiTheme="minorHAnsi" w:cstheme="minorBidi"/>
              <w:color w:val="auto"/>
              <w:kern w:val="0"/>
              <w:sz w:val="22"/>
              <w:szCs w:val="22"/>
            </w:rPr>
          </w:pPr>
          <w:hyperlink w:anchor="_Toc472604606" w:history="1">
            <w:r w:rsidR="003A3DF6" w:rsidRPr="00650643">
              <w:rPr>
                <w:rStyle w:val="Hyperlink"/>
              </w:rPr>
              <w:t>4.2.3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_Toc472604606 \h </w:instrText>
            </w:r>
            <w:r w:rsidR="003A3DF6">
              <w:rPr>
                <w:webHidden/>
              </w:rPr>
            </w:r>
            <w:r w:rsidR="003A3DF6">
              <w:rPr>
                <w:webHidden/>
              </w:rPr>
              <w:fldChar w:fldCharType="separate"/>
            </w:r>
            <w:r w:rsidR="003A3DF6">
              <w:rPr>
                <w:webHidden/>
              </w:rPr>
              <w:t>15</w:t>
            </w:r>
            <w:r w:rsidR="003A3DF6">
              <w:rPr>
                <w:webHidden/>
              </w:rPr>
              <w:fldChar w:fldCharType="end"/>
            </w:r>
          </w:hyperlink>
        </w:p>
        <w:p w14:paraId="7C9953ED" w14:textId="48F5ADF9" w:rsidR="003A3DF6" w:rsidRDefault="008A554D">
          <w:pPr>
            <w:pStyle w:val="TOC2"/>
            <w:rPr>
              <w:rFonts w:asciiTheme="minorHAnsi" w:eastAsiaTheme="minorEastAsia" w:hAnsiTheme="minorHAnsi" w:cstheme="minorBidi"/>
              <w:color w:val="auto"/>
              <w:kern w:val="0"/>
              <w:sz w:val="22"/>
              <w:szCs w:val="22"/>
            </w:rPr>
          </w:pPr>
          <w:hyperlink w:anchor="_Toc472604607" w:history="1">
            <w:r w:rsidR="003A3DF6" w:rsidRPr="00650643">
              <w:rPr>
                <w:rStyle w:val="Hyperlink"/>
              </w:rPr>
              <w:t>4.3</w:t>
            </w:r>
            <w:r w:rsidR="003A3DF6">
              <w:rPr>
                <w:rFonts w:asciiTheme="minorHAnsi" w:eastAsiaTheme="minorEastAsia" w:hAnsiTheme="minorHAnsi" w:cstheme="minorBidi"/>
                <w:color w:val="auto"/>
                <w:kern w:val="0"/>
                <w:sz w:val="22"/>
                <w:szCs w:val="22"/>
              </w:rPr>
              <w:tab/>
            </w:r>
            <w:r w:rsidR="003A3DF6" w:rsidRPr="00650643">
              <w:rPr>
                <w:rStyle w:val="Hyperlink"/>
              </w:rPr>
              <w:t>Spécificités des risques</w:t>
            </w:r>
            <w:r w:rsidR="003A3DF6">
              <w:rPr>
                <w:webHidden/>
              </w:rPr>
              <w:tab/>
            </w:r>
            <w:r w:rsidR="003A3DF6">
              <w:rPr>
                <w:webHidden/>
              </w:rPr>
              <w:fldChar w:fldCharType="begin"/>
            </w:r>
            <w:r w:rsidR="003A3DF6">
              <w:rPr>
                <w:webHidden/>
              </w:rPr>
              <w:instrText xml:space="preserve"> PAGEREF _Toc472604607 \h </w:instrText>
            </w:r>
            <w:r w:rsidR="003A3DF6">
              <w:rPr>
                <w:webHidden/>
              </w:rPr>
            </w:r>
            <w:r w:rsidR="003A3DF6">
              <w:rPr>
                <w:webHidden/>
              </w:rPr>
              <w:fldChar w:fldCharType="separate"/>
            </w:r>
            <w:r w:rsidR="003A3DF6">
              <w:rPr>
                <w:webHidden/>
              </w:rPr>
              <w:t>16</w:t>
            </w:r>
            <w:r w:rsidR="003A3DF6">
              <w:rPr>
                <w:webHidden/>
              </w:rPr>
              <w:fldChar w:fldCharType="end"/>
            </w:r>
          </w:hyperlink>
        </w:p>
        <w:p w14:paraId="2135B5A4" w14:textId="223C2E9D" w:rsidR="003A3DF6" w:rsidRDefault="008A554D">
          <w:pPr>
            <w:pStyle w:val="TOC3"/>
            <w:rPr>
              <w:rFonts w:asciiTheme="minorHAnsi" w:eastAsiaTheme="minorEastAsia" w:hAnsiTheme="minorHAnsi" w:cstheme="minorBidi"/>
              <w:color w:val="auto"/>
              <w:kern w:val="0"/>
              <w:sz w:val="22"/>
              <w:szCs w:val="22"/>
            </w:rPr>
          </w:pPr>
          <w:hyperlink w:anchor="_Toc472604608" w:history="1">
            <w:r w:rsidR="003A3DF6" w:rsidRPr="00650643">
              <w:rPr>
                <w:rStyle w:val="Hyperlink"/>
              </w:rPr>
              <w:t>4.3.1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_Toc472604608 \h </w:instrText>
            </w:r>
            <w:r w:rsidR="003A3DF6">
              <w:rPr>
                <w:webHidden/>
              </w:rPr>
            </w:r>
            <w:r w:rsidR="003A3DF6">
              <w:rPr>
                <w:webHidden/>
              </w:rPr>
              <w:fldChar w:fldCharType="separate"/>
            </w:r>
            <w:r w:rsidR="003A3DF6">
              <w:rPr>
                <w:webHidden/>
              </w:rPr>
              <w:t>16</w:t>
            </w:r>
            <w:r w:rsidR="003A3DF6">
              <w:rPr>
                <w:webHidden/>
              </w:rPr>
              <w:fldChar w:fldCharType="end"/>
            </w:r>
          </w:hyperlink>
        </w:p>
        <w:p w14:paraId="248628E0" w14:textId="59F11791" w:rsidR="003A3DF6" w:rsidRDefault="008A554D">
          <w:pPr>
            <w:pStyle w:val="TOC3"/>
            <w:rPr>
              <w:rFonts w:asciiTheme="minorHAnsi" w:eastAsiaTheme="minorEastAsia" w:hAnsiTheme="minorHAnsi" w:cstheme="minorBidi"/>
              <w:color w:val="auto"/>
              <w:kern w:val="0"/>
              <w:sz w:val="22"/>
              <w:szCs w:val="22"/>
            </w:rPr>
          </w:pPr>
          <w:hyperlink w:anchor="_Toc472604609" w:history="1">
            <w:r w:rsidR="003A3DF6" w:rsidRPr="00650643">
              <w:rPr>
                <w:rStyle w:val="Hyperlink"/>
              </w:rPr>
              <w:t>4.3.2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_Toc472604609 \h </w:instrText>
            </w:r>
            <w:r w:rsidR="003A3DF6">
              <w:rPr>
                <w:webHidden/>
              </w:rPr>
            </w:r>
            <w:r w:rsidR="003A3DF6">
              <w:rPr>
                <w:webHidden/>
              </w:rPr>
              <w:fldChar w:fldCharType="separate"/>
            </w:r>
            <w:r w:rsidR="003A3DF6">
              <w:rPr>
                <w:webHidden/>
              </w:rPr>
              <w:t>16</w:t>
            </w:r>
            <w:r w:rsidR="003A3DF6">
              <w:rPr>
                <w:webHidden/>
              </w:rPr>
              <w:fldChar w:fldCharType="end"/>
            </w:r>
          </w:hyperlink>
        </w:p>
        <w:p w14:paraId="49DADA1D" w14:textId="72BCB524" w:rsidR="003A3DF6" w:rsidRDefault="008A554D">
          <w:pPr>
            <w:pStyle w:val="TOC3"/>
            <w:rPr>
              <w:rFonts w:asciiTheme="minorHAnsi" w:eastAsiaTheme="minorEastAsia" w:hAnsiTheme="minorHAnsi" w:cstheme="minorBidi"/>
              <w:color w:val="auto"/>
              <w:kern w:val="0"/>
              <w:sz w:val="22"/>
              <w:szCs w:val="22"/>
            </w:rPr>
          </w:pPr>
          <w:hyperlink w:anchor="_Toc472604610" w:history="1">
            <w:r w:rsidR="003A3DF6" w:rsidRPr="00650643">
              <w:rPr>
                <w:rStyle w:val="Hyperlink"/>
              </w:rPr>
              <w:t>4.3.3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_Toc472604610 \h </w:instrText>
            </w:r>
            <w:r w:rsidR="003A3DF6">
              <w:rPr>
                <w:webHidden/>
              </w:rPr>
            </w:r>
            <w:r w:rsidR="003A3DF6">
              <w:rPr>
                <w:webHidden/>
              </w:rPr>
              <w:fldChar w:fldCharType="separate"/>
            </w:r>
            <w:r w:rsidR="003A3DF6">
              <w:rPr>
                <w:webHidden/>
              </w:rPr>
              <w:t>16</w:t>
            </w:r>
            <w:r w:rsidR="003A3DF6">
              <w:rPr>
                <w:webHidden/>
              </w:rPr>
              <w:fldChar w:fldCharType="end"/>
            </w:r>
          </w:hyperlink>
        </w:p>
        <w:p w14:paraId="6BEE61F9" w14:textId="7266D4C0" w:rsidR="003A3DF6" w:rsidRDefault="008A554D">
          <w:pPr>
            <w:pStyle w:val="TOC2"/>
            <w:rPr>
              <w:rFonts w:asciiTheme="minorHAnsi" w:eastAsiaTheme="minorEastAsia" w:hAnsiTheme="minorHAnsi" w:cstheme="minorBidi"/>
              <w:color w:val="auto"/>
              <w:kern w:val="0"/>
              <w:sz w:val="22"/>
              <w:szCs w:val="22"/>
            </w:rPr>
          </w:pPr>
          <w:hyperlink w:anchor="_Toc472604611" w:history="1">
            <w:r w:rsidR="003A3DF6" w:rsidRPr="00650643">
              <w:rPr>
                <w:rStyle w:val="Hyperlink"/>
              </w:rPr>
              <w:t>4.4</w:t>
            </w:r>
            <w:r w:rsidR="003A3DF6">
              <w:rPr>
                <w:rFonts w:asciiTheme="minorHAnsi" w:eastAsiaTheme="minorEastAsia" w:hAnsiTheme="minorHAnsi" w:cstheme="minorBidi"/>
                <w:color w:val="auto"/>
                <w:kern w:val="0"/>
                <w:sz w:val="22"/>
                <w:szCs w:val="22"/>
              </w:rPr>
              <w:tab/>
            </w:r>
            <w:r w:rsidR="003A3DF6" w:rsidRPr="00650643">
              <w:rPr>
                <w:rStyle w:val="Hyperlink"/>
              </w:rPr>
              <w:t>Analyse des risques</w:t>
            </w:r>
            <w:r w:rsidR="003A3DF6">
              <w:rPr>
                <w:webHidden/>
              </w:rPr>
              <w:tab/>
            </w:r>
            <w:r w:rsidR="003A3DF6">
              <w:rPr>
                <w:webHidden/>
              </w:rPr>
              <w:fldChar w:fldCharType="begin"/>
            </w:r>
            <w:r w:rsidR="003A3DF6">
              <w:rPr>
                <w:webHidden/>
              </w:rPr>
              <w:instrText xml:space="preserve"> PAGEREF _Toc472604611 \h </w:instrText>
            </w:r>
            <w:r w:rsidR="003A3DF6">
              <w:rPr>
                <w:webHidden/>
              </w:rPr>
            </w:r>
            <w:r w:rsidR="003A3DF6">
              <w:rPr>
                <w:webHidden/>
              </w:rPr>
              <w:fldChar w:fldCharType="separate"/>
            </w:r>
            <w:r w:rsidR="003A3DF6">
              <w:rPr>
                <w:webHidden/>
              </w:rPr>
              <w:t>16</w:t>
            </w:r>
            <w:r w:rsidR="003A3DF6">
              <w:rPr>
                <w:webHidden/>
              </w:rPr>
              <w:fldChar w:fldCharType="end"/>
            </w:r>
          </w:hyperlink>
        </w:p>
        <w:p w14:paraId="33318CB0" w14:textId="24B51402" w:rsidR="003A3DF6" w:rsidRDefault="008A554D">
          <w:pPr>
            <w:pStyle w:val="TOC3"/>
            <w:rPr>
              <w:rFonts w:asciiTheme="minorHAnsi" w:eastAsiaTheme="minorEastAsia" w:hAnsiTheme="minorHAnsi" w:cstheme="minorBidi"/>
              <w:color w:val="auto"/>
              <w:kern w:val="0"/>
              <w:sz w:val="22"/>
              <w:szCs w:val="22"/>
            </w:rPr>
          </w:pPr>
          <w:hyperlink w:anchor="_Toc472604612" w:history="1">
            <w:r w:rsidR="003A3DF6" w:rsidRPr="00650643">
              <w:rPr>
                <w:rStyle w:val="Hyperlink"/>
              </w:rPr>
              <w:t>4.4.1</w:t>
            </w:r>
            <w:r w:rsidR="003A3DF6">
              <w:rPr>
                <w:rFonts w:asciiTheme="minorHAnsi" w:eastAsiaTheme="minorEastAsia" w:hAnsiTheme="minorHAnsi" w:cstheme="minorBidi"/>
                <w:color w:val="auto"/>
                <w:kern w:val="0"/>
                <w:sz w:val="22"/>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_Toc472604612 \h </w:instrText>
            </w:r>
            <w:r w:rsidR="003A3DF6">
              <w:rPr>
                <w:webHidden/>
              </w:rPr>
            </w:r>
            <w:r w:rsidR="003A3DF6">
              <w:rPr>
                <w:webHidden/>
              </w:rPr>
              <w:fldChar w:fldCharType="separate"/>
            </w:r>
            <w:r w:rsidR="003A3DF6">
              <w:rPr>
                <w:webHidden/>
              </w:rPr>
              <w:t>16</w:t>
            </w:r>
            <w:r w:rsidR="003A3DF6">
              <w:rPr>
                <w:webHidden/>
              </w:rPr>
              <w:fldChar w:fldCharType="end"/>
            </w:r>
          </w:hyperlink>
        </w:p>
        <w:p w14:paraId="0EEEFFE7" w14:textId="0A011BBD" w:rsidR="003A3DF6" w:rsidRDefault="008A554D">
          <w:pPr>
            <w:pStyle w:val="TOC3"/>
            <w:rPr>
              <w:rFonts w:asciiTheme="minorHAnsi" w:eastAsiaTheme="minorEastAsia" w:hAnsiTheme="minorHAnsi" w:cstheme="minorBidi"/>
              <w:color w:val="auto"/>
              <w:kern w:val="0"/>
              <w:sz w:val="22"/>
              <w:szCs w:val="22"/>
            </w:rPr>
          </w:pPr>
          <w:hyperlink w:anchor="_Toc472604613" w:history="1">
            <w:r w:rsidR="003A3DF6" w:rsidRPr="00650643">
              <w:rPr>
                <w:rStyle w:val="Hyperlink"/>
              </w:rPr>
              <w:t>4.4.2</w:t>
            </w:r>
            <w:r w:rsidR="003A3DF6">
              <w:rPr>
                <w:rFonts w:asciiTheme="minorHAnsi" w:eastAsiaTheme="minorEastAsia" w:hAnsiTheme="minorHAnsi" w:cstheme="minorBidi"/>
                <w:color w:val="auto"/>
                <w:kern w:val="0"/>
                <w:sz w:val="22"/>
                <w:szCs w:val="22"/>
              </w:rPr>
              <w:tab/>
            </w:r>
            <w:r w:rsidR="003A3DF6" w:rsidRPr="00650643">
              <w:rPr>
                <w:rStyle w:val="Hyperlink"/>
              </w:rPr>
              <w:t>Risques estimés par actifs</w:t>
            </w:r>
            <w:r w:rsidR="003A3DF6">
              <w:rPr>
                <w:webHidden/>
              </w:rPr>
              <w:tab/>
            </w:r>
            <w:r w:rsidR="003A3DF6">
              <w:rPr>
                <w:webHidden/>
              </w:rPr>
              <w:fldChar w:fldCharType="begin"/>
            </w:r>
            <w:r w:rsidR="003A3DF6">
              <w:rPr>
                <w:webHidden/>
              </w:rPr>
              <w:instrText xml:space="preserve"> PAGEREF _Toc472604613 \h </w:instrText>
            </w:r>
            <w:r w:rsidR="003A3DF6">
              <w:rPr>
                <w:webHidden/>
              </w:rPr>
            </w:r>
            <w:r w:rsidR="003A3DF6">
              <w:rPr>
                <w:webHidden/>
              </w:rPr>
              <w:fldChar w:fldCharType="separate"/>
            </w:r>
            <w:r w:rsidR="003A3DF6">
              <w:rPr>
                <w:webHidden/>
              </w:rPr>
              <w:t>17</w:t>
            </w:r>
            <w:r w:rsidR="003A3DF6">
              <w:rPr>
                <w:webHidden/>
              </w:rPr>
              <w:fldChar w:fldCharType="end"/>
            </w:r>
          </w:hyperlink>
        </w:p>
        <w:p w14:paraId="01DBEABB" w14:textId="4B51EB22" w:rsidR="003A3DF6" w:rsidRDefault="008A554D">
          <w:pPr>
            <w:pStyle w:val="TOC3"/>
            <w:rPr>
              <w:rFonts w:asciiTheme="minorHAnsi" w:eastAsiaTheme="minorEastAsia" w:hAnsiTheme="minorHAnsi" w:cstheme="minorBidi"/>
              <w:color w:val="auto"/>
              <w:kern w:val="0"/>
              <w:sz w:val="22"/>
              <w:szCs w:val="22"/>
            </w:rPr>
          </w:pPr>
          <w:hyperlink w:anchor="_Toc472604614" w:history="1">
            <w:r w:rsidR="003A3DF6" w:rsidRPr="00650643">
              <w:rPr>
                <w:rStyle w:val="Hyperlink"/>
                <w:lang w:val="fr-FR"/>
              </w:rPr>
              <w:t>4.4.3</w:t>
            </w:r>
            <w:r w:rsidR="003A3DF6">
              <w:rPr>
                <w:rFonts w:asciiTheme="minorHAnsi" w:eastAsiaTheme="minorEastAsia" w:hAnsiTheme="minorHAnsi" w:cstheme="minorBidi"/>
                <w:color w:val="auto"/>
                <w:kern w:val="0"/>
                <w:sz w:val="22"/>
                <w:szCs w:val="22"/>
              </w:rPr>
              <w:tab/>
            </w:r>
            <w:r w:rsidR="003A3DF6" w:rsidRPr="00650643">
              <w:rPr>
                <w:rStyle w:val="Hyperlink"/>
                <w:lang w:val="fr-FR"/>
              </w:rPr>
              <w:t>Résumé du niveau actuel de risques</w:t>
            </w:r>
            <w:r w:rsidR="003A3DF6">
              <w:rPr>
                <w:webHidden/>
              </w:rPr>
              <w:tab/>
            </w:r>
            <w:r w:rsidR="003A3DF6">
              <w:rPr>
                <w:webHidden/>
              </w:rPr>
              <w:fldChar w:fldCharType="begin"/>
            </w:r>
            <w:r w:rsidR="003A3DF6">
              <w:rPr>
                <w:webHidden/>
              </w:rPr>
              <w:instrText xml:space="preserve"> PAGEREF _Toc472604614 \h </w:instrText>
            </w:r>
            <w:r w:rsidR="003A3DF6">
              <w:rPr>
                <w:webHidden/>
              </w:rPr>
            </w:r>
            <w:r w:rsidR="003A3DF6">
              <w:rPr>
                <w:webHidden/>
              </w:rPr>
              <w:fldChar w:fldCharType="separate"/>
            </w:r>
            <w:r w:rsidR="003A3DF6">
              <w:rPr>
                <w:webHidden/>
              </w:rPr>
              <w:t>17</w:t>
            </w:r>
            <w:r w:rsidR="003A3DF6">
              <w:rPr>
                <w:webHidden/>
              </w:rPr>
              <w:fldChar w:fldCharType="end"/>
            </w:r>
          </w:hyperlink>
        </w:p>
        <w:p w14:paraId="6CC8C90B" w14:textId="3D1D4251" w:rsidR="003A3DF6" w:rsidRDefault="008A554D">
          <w:pPr>
            <w:pStyle w:val="TOC1"/>
            <w:rPr>
              <w:rFonts w:asciiTheme="minorHAnsi" w:eastAsiaTheme="minorEastAsia" w:hAnsiTheme="minorHAnsi" w:cstheme="minorBidi"/>
              <w:b w:val="0"/>
              <w:color w:val="auto"/>
              <w:kern w:val="0"/>
              <w:szCs w:val="22"/>
            </w:rPr>
          </w:pPr>
          <w:hyperlink w:anchor="_Toc472604615" w:history="1">
            <w:r w:rsidR="003A3DF6" w:rsidRPr="00650643">
              <w:rPr>
                <w:rStyle w:val="Hyperlink"/>
              </w:rPr>
              <w:t>5</w:t>
            </w:r>
            <w:r w:rsidR="003A3DF6">
              <w:rPr>
                <w:rFonts w:asciiTheme="minorHAnsi" w:eastAsiaTheme="minorEastAsia" w:hAnsiTheme="minorHAnsi" w:cstheme="minorBidi"/>
                <w:b w:val="0"/>
                <w:color w:val="auto"/>
                <w:kern w:val="0"/>
                <w:szCs w:val="22"/>
              </w:rPr>
              <w:tab/>
            </w:r>
            <w:r w:rsidR="003A3DF6" w:rsidRPr="00650643">
              <w:rPr>
                <w:rStyle w:val="Hyperlink"/>
              </w:rPr>
              <w:t>Niveau d’implémentation</w:t>
            </w:r>
            <w:r w:rsidR="003A3DF6">
              <w:rPr>
                <w:webHidden/>
              </w:rPr>
              <w:tab/>
            </w:r>
            <w:r w:rsidR="003A3DF6">
              <w:rPr>
                <w:webHidden/>
              </w:rPr>
              <w:fldChar w:fldCharType="begin"/>
            </w:r>
            <w:r w:rsidR="003A3DF6">
              <w:rPr>
                <w:webHidden/>
              </w:rPr>
              <w:instrText xml:space="preserve"> PAGEREF _Toc472604615 \h </w:instrText>
            </w:r>
            <w:r w:rsidR="003A3DF6">
              <w:rPr>
                <w:webHidden/>
              </w:rPr>
            </w:r>
            <w:r w:rsidR="003A3DF6">
              <w:rPr>
                <w:webHidden/>
              </w:rPr>
              <w:fldChar w:fldCharType="separate"/>
            </w:r>
            <w:r w:rsidR="003A3DF6">
              <w:rPr>
                <w:webHidden/>
              </w:rPr>
              <w:t>20</w:t>
            </w:r>
            <w:r w:rsidR="003A3DF6">
              <w:rPr>
                <w:webHidden/>
              </w:rPr>
              <w:fldChar w:fldCharType="end"/>
            </w:r>
          </w:hyperlink>
        </w:p>
        <w:p w14:paraId="6DD5A547" w14:textId="505C37B4" w:rsidR="003A3DF6" w:rsidRDefault="008A554D">
          <w:pPr>
            <w:pStyle w:val="TOC2"/>
            <w:rPr>
              <w:rFonts w:asciiTheme="minorHAnsi" w:eastAsiaTheme="minorEastAsia" w:hAnsiTheme="minorHAnsi" w:cstheme="minorBidi"/>
              <w:color w:val="auto"/>
              <w:kern w:val="0"/>
              <w:sz w:val="22"/>
              <w:szCs w:val="22"/>
            </w:rPr>
          </w:pPr>
          <w:hyperlink w:anchor="_Toc472604616" w:history="1">
            <w:r w:rsidR="003A3DF6" w:rsidRPr="00650643">
              <w:rPr>
                <w:rStyle w:val="Hyperlink"/>
              </w:rPr>
              <w:t>5.1</w:t>
            </w:r>
            <w:r w:rsidR="003A3DF6">
              <w:rPr>
                <w:rFonts w:asciiTheme="minorHAnsi" w:eastAsiaTheme="minorEastAsia" w:hAnsiTheme="minorHAnsi" w:cstheme="minorBidi"/>
                <w:color w:val="auto"/>
                <w:kern w:val="0"/>
                <w:sz w:val="22"/>
                <w:szCs w:val="22"/>
              </w:rPr>
              <w:tab/>
            </w:r>
            <w:r w:rsidR="003A3DF6" w:rsidRPr="00650643">
              <w:rPr>
                <w:rStyle w:val="Hyperlink"/>
              </w:rPr>
              <w:t>Méthodologie</w:t>
            </w:r>
            <w:r w:rsidR="003A3DF6">
              <w:rPr>
                <w:webHidden/>
              </w:rPr>
              <w:tab/>
            </w:r>
            <w:r w:rsidR="003A3DF6">
              <w:rPr>
                <w:webHidden/>
              </w:rPr>
              <w:fldChar w:fldCharType="begin"/>
            </w:r>
            <w:r w:rsidR="003A3DF6">
              <w:rPr>
                <w:webHidden/>
              </w:rPr>
              <w:instrText xml:space="preserve"> PAGEREF _Toc472604616 \h </w:instrText>
            </w:r>
            <w:r w:rsidR="003A3DF6">
              <w:rPr>
                <w:webHidden/>
              </w:rPr>
            </w:r>
            <w:r w:rsidR="003A3DF6">
              <w:rPr>
                <w:webHidden/>
              </w:rPr>
              <w:fldChar w:fldCharType="separate"/>
            </w:r>
            <w:r w:rsidR="003A3DF6">
              <w:rPr>
                <w:webHidden/>
              </w:rPr>
              <w:t>20</w:t>
            </w:r>
            <w:r w:rsidR="003A3DF6">
              <w:rPr>
                <w:webHidden/>
              </w:rPr>
              <w:fldChar w:fldCharType="end"/>
            </w:r>
          </w:hyperlink>
        </w:p>
        <w:p w14:paraId="3832967F" w14:textId="1DB33A67" w:rsidR="003A3DF6" w:rsidRDefault="008A554D">
          <w:pPr>
            <w:pStyle w:val="TOC2"/>
            <w:rPr>
              <w:rFonts w:asciiTheme="minorHAnsi" w:eastAsiaTheme="minorEastAsia" w:hAnsiTheme="minorHAnsi" w:cstheme="minorBidi"/>
              <w:color w:val="auto"/>
              <w:kern w:val="0"/>
              <w:sz w:val="22"/>
              <w:szCs w:val="22"/>
            </w:rPr>
          </w:pPr>
          <w:hyperlink w:anchor="_Toc472604617" w:history="1">
            <w:r w:rsidR="003A3DF6" w:rsidRPr="00650643">
              <w:rPr>
                <w:rStyle w:val="Hyperlink"/>
              </w:rPr>
              <w:t>5.2</w:t>
            </w:r>
            <w:r w:rsidR="003A3DF6">
              <w:rPr>
                <w:rFonts w:asciiTheme="minorHAnsi" w:eastAsiaTheme="minorEastAsia" w:hAnsiTheme="minorHAnsi" w:cstheme="minorBidi"/>
                <w:color w:val="auto"/>
                <w:kern w:val="0"/>
                <w:sz w:val="22"/>
                <w:szCs w:val="22"/>
              </w:rPr>
              <w:tab/>
            </w:r>
            <w:r w:rsidR="003A3DF6" w:rsidRPr="00650643">
              <w:rPr>
                <w:rStyle w:val="Hyperlink"/>
              </w:rPr>
              <w:t>Niveau de conformité ISO 27001</w:t>
            </w:r>
            <w:r w:rsidR="003A3DF6">
              <w:rPr>
                <w:webHidden/>
              </w:rPr>
              <w:tab/>
            </w:r>
            <w:r w:rsidR="003A3DF6">
              <w:rPr>
                <w:webHidden/>
              </w:rPr>
              <w:fldChar w:fldCharType="begin"/>
            </w:r>
            <w:r w:rsidR="003A3DF6">
              <w:rPr>
                <w:webHidden/>
              </w:rPr>
              <w:instrText xml:space="preserve"> PAGEREF _Toc472604617 \h </w:instrText>
            </w:r>
            <w:r w:rsidR="003A3DF6">
              <w:rPr>
                <w:webHidden/>
              </w:rPr>
            </w:r>
            <w:r w:rsidR="003A3DF6">
              <w:rPr>
                <w:webHidden/>
              </w:rPr>
              <w:fldChar w:fldCharType="separate"/>
            </w:r>
            <w:r w:rsidR="003A3DF6">
              <w:rPr>
                <w:webHidden/>
              </w:rPr>
              <w:t>21</w:t>
            </w:r>
            <w:r w:rsidR="003A3DF6">
              <w:rPr>
                <w:webHidden/>
              </w:rPr>
              <w:fldChar w:fldCharType="end"/>
            </w:r>
          </w:hyperlink>
        </w:p>
        <w:p w14:paraId="07C449CD" w14:textId="05C7F643" w:rsidR="003A3DF6" w:rsidRDefault="008A554D">
          <w:pPr>
            <w:pStyle w:val="TOC2"/>
            <w:rPr>
              <w:rFonts w:asciiTheme="minorHAnsi" w:eastAsiaTheme="minorEastAsia" w:hAnsiTheme="minorHAnsi" w:cstheme="minorBidi"/>
              <w:color w:val="auto"/>
              <w:kern w:val="0"/>
              <w:sz w:val="22"/>
              <w:szCs w:val="22"/>
            </w:rPr>
          </w:pPr>
          <w:hyperlink w:anchor="_Toc472604618" w:history="1">
            <w:r w:rsidR="003A3DF6" w:rsidRPr="00650643">
              <w:rPr>
                <w:rStyle w:val="Hyperlink"/>
              </w:rPr>
              <w:t>5.3</w:t>
            </w:r>
            <w:r w:rsidR="003A3DF6">
              <w:rPr>
                <w:rFonts w:asciiTheme="minorHAnsi" w:eastAsiaTheme="minorEastAsia" w:hAnsiTheme="minorHAnsi" w:cstheme="minorBidi"/>
                <w:color w:val="auto"/>
                <w:kern w:val="0"/>
                <w:sz w:val="22"/>
                <w:szCs w:val="22"/>
              </w:rPr>
              <w:tab/>
            </w:r>
            <w:r w:rsidR="003A3DF6" w:rsidRPr="00650643">
              <w:rPr>
                <w:rStyle w:val="Hyperlink"/>
              </w:rPr>
              <w:t>Niveau de conformité ISO 27002</w:t>
            </w:r>
            <w:r w:rsidR="003A3DF6">
              <w:rPr>
                <w:webHidden/>
              </w:rPr>
              <w:tab/>
            </w:r>
            <w:r w:rsidR="003A3DF6">
              <w:rPr>
                <w:webHidden/>
              </w:rPr>
              <w:fldChar w:fldCharType="begin"/>
            </w:r>
            <w:r w:rsidR="003A3DF6">
              <w:rPr>
                <w:webHidden/>
              </w:rPr>
              <w:instrText xml:space="preserve"> PAGEREF _Toc472604618 \h </w:instrText>
            </w:r>
            <w:r w:rsidR="003A3DF6">
              <w:rPr>
                <w:webHidden/>
              </w:rPr>
            </w:r>
            <w:r w:rsidR="003A3DF6">
              <w:rPr>
                <w:webHidden/>
              </w:rPr>
              <w:fldChar w:fldCharType="separate"/>
            </w:r>
            <w:r w:rsidR="003A3DF6">
              <w:rPr>
                <w:webHidden/>
              </w:rPr>
              <w:t>21</w:t>
            </w:r>
            <w:r w:rsidR="003A3DF6">
              <w:rPr>
                <w:webHidden/>
              </w:rPr>
              <w:fldChar w:fldCharType="end"/>
            </w:r>
          </w:hyperlink>
        </w:p>
        <w:p w14:paraId="104FF1C7" w14:textId="0AF9907E" w:rsidR="003A3DF6" w:rsidRDefault="008A554D">
          <w:pPr>
            <w:pStyle w:val="TOC1"/>
            <w:rPr>
              <w:rFonts w:asciiTheme="minorHAnsi" w:eastAsiaTheme="minorEastAsia" w:hAnsiTheme="minorHAnsi" w:cstheme="minorBidi"/>
              <w:b w:val="0"/>
              <w:color w:val="auto"/>
              <w:kern w:val="0"/>
              <w:szCs w:val="22"/>
            </w:rPr>
          </w:pPr>
          <w:hyperlink w:anchor="_Toc472604619" w:history="1">
            <w:r w:rsidR="003A3DF6" w:rsidRPr="00650643">
              <w:rPr>
                <w:rStyle w:val="Hyperlink"/>
                <w:lang w:val="fr-FR"/>
              </w:rPr>
              <w:t>6</w:t>
            </w:r>
            <w:r w:rsidR="003A3DF6">
              <w:rPr>
                <w:rFonts w:asciiTheme="minorHAnsi" w:eastAsiaTheme="minorEastAsia" w:hAnsiTheme="minorHAnsi" w:cstheme="minorBidi"/>
                <w:b w:val="0"/>
                <w:color w:val="auto"/>
                <w:kern w:val="0"/>
                <w:szCs w:val="22"/>
              </w:rPr>
              <w:tab/>
            </w:r>
            <w:r w:rsidR="003A3DF6" w:rsidRPr="00650643">
              <w:rPr>
                <w:rStyle w:val="Hyperlink"/>
                <w:lang w:val="fr-FR"/>
              </w:rPr>
              <w:t>Plan de traitement des risques</w:t>
            </w:r>
            <w:r w:rsidR="003A3DF6">
              <w:rPr>
                <w:webHidden/>
              </w:rPr>
              <w:tab/>
            </w:r>
            <w:r w:rsidR="003A3DF6">
              <w:rPr>
                <w:webHidden/>
              </w:rPr>
              <w:fldChar w:fldCharType="begin"/>
            </w:r>
            <w:r w:rsidR="003A3DF6">
              <w:rPr>
                <w:webHidden/>
              </w:rPr>
              <w:instrText xml:space="preserve"> PAGEREF _Toc472604619 \h </w:instrText>
            </w:r>
            <w:r w:rsidR="003A3DF6">
              <w:rPr>
                <w:webHidden/>
              </w:rPr>
            </w:r>
            <w:r w:rsidR="003A3DF6">
              <w:rPr>
                <w:webHidden/>
              </w:rPr>
              <w:fldChar w:fldCharType="separate"/>
            </w:r>
            <w:r w:rsidR="003A3DF6">
              <w:rPr>
                <w:webHidden/>
              </w:rPr>
              <w:t>23</w:t>
            </w:r>
            <w:r w:rsidR="003A3DF6">
              <w:rPr>
                <w:webHidden/>
              </w:rPr>
              <w:fldChar w:fldCharType="end"/>
            </w:r>
          </w:hyperlink>
        </w:p>
        <w:p w14:paraId="65FB0A86" w14:textId="78A7B359" w:rsidR="003A3DF6" w:rsidRDefault="008A554D">
          <w:pPr>
            <w:pStyle w:val="TOC2"/>
            <w:rPr>
              <w:rFonts w:asciiTheme="minorHAnsi" w:eastAsiaTheme="minorEastAsia" w:hAnsiTheme="minorHAnsi" w:cstheme="minorBidi"/>
              <w:color w:val="auto"/>
              <w:kern w:val="0"/>
              <w:sz w:val="22"/>
              <w:szCs w:val="22"/>
            </w:rPr>
          </w:pPr>
          <w:hyperlink w:anchor="_Toc472604620" w:history="1">
            <w:r w:rsidR="003A3DF6" w:rsidRPr="00650643">
              <w:rPr>
                <w:rStyle w:val="Hyperlink"/>
              </w:rPr>
              <w:t>6.1</w:t>
            </w:r>
            <w:r w:rsidR="003A3DF6">
              <w:rPr>
                <w:rFonts w:asciiTheme="minorHAnsi" w:eastAsiaTheme="minorEastAsia" w:hAnsiTheme="minorHAnsi" w:cstheme="minorBidi"/>
                <w:color w:val="auto"/>
                <w:kern w:val="0"/>
                <w:sz w:val="22"/>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_Toc472604620 \h </w:instrText>
            </w:r>
            <w:r w:rsidR="003A3DF6">
              <w:rPr>
                <w:webHidden/>
              </w:rPr>
            </w:r>
            <w:r w:rsidR="003A3DF6">
              <w:rPr>
                <w:webHidden/>
              </w:rPr>
              <w:fldChar w:fldCharType="separate"/>
            </w:r>
            <w:r w:rsidR="003A3DF6">
              <w:rPr>
                <w:webHidden/>
              </w:rPr>
              <w:t>23</w:t>
            </w:r>
            <w:r w:rsidR="003A3DF6">
              <w:rPr>
                <w:webHidden/>
              </w:rPr>
              <w:fldChar w:fldCharType="end"/>
            </w:r>
          </w:hyperlink>
        </w:p>
        <w:p w14:paraId="6ACFAF76" w14:textId="38E3C540" w:rsidR="003A3DF6" w:rsidRDefault="008A554D">
          <w:pPr>
            <w:pStyle w:val="TOC2"/>
            <w:rPr>
              <w:rFonts w:asciiTheme="minorHAnsi" w:eastAsiaTheme="minorEastAsia" w:hAnsiTheme="minorHAnsi" w:cstheme="minorBidi"/>
              <w:color w:val="auto"/>
              <w:kern w:val="0"/>
              <w:sz w:val="22"/>
              <w:szCs w:val="22"/>
            </w:rPr>
          </w:pPr>
          <w:hyperlink w:anchor="_Toc472604621" w:history="1">
            <w:r w:rsidR="003A3DF6" w:rsidRPr="00650643">
              <w:rPr>
                <w:rStyle w:val="Hyperlink"/>
                <w:lang w:val="fr-FR"/>
              </w:rPr>
              <w:t>6.2</w:t>
            </w:r>
            <w:r w:rsidR="003A3DF6">
              <w:rPr>
                <w:rFonts w:asciiTheme="minorHAnsi" w:eastAsiaTheme="minorEastAsia" w:hAnsiTheme="minorHAnsi" w:cstheme="minorBidi"/>
                <w:color w:val="auto"/>
                <w:kern w:val="0"/>
                <w:sz w:val="22"/>
                <w:szCs w:val="22"/>
              </w:rPr>
              <w:tab/>
            </w:r>
            <w:r w:rsidR="003A3DF6" w:rsidRPr="00650643">
              <w:rPr>
                <w:rStyle w:val="Hyperlink"/>
                <w:lang w:val="fr-FR"/>
              </w:rPr>
              <w:t>Recommandations générales issues des ISO 27002 sur base d’une estimation de rentabilité</w:t>
            </w:r>
            <w:r w:rsidR="003A3DF6">
              <w:rPr>
                <w:webHidden/>
              </w:rPr>
              <w:tab/>
            </w:r>
            <w:r w:rsidR="003A3DF6">
              <w:rPr>
                <w:webHidden/>
              </w:rPr>
              <w:fldChar w:fldCharType="begin"/>
            </w:r>
            <w:r w:rsidR="003A3DF6">
              <w:rPr>
                <w:webHidden/>
              </w:rPr>
              <w:instrText xml:space="preserve"> PAGEREF _Toc472604621 \h </w:instrText>
            </w:r>
            <w:r w:rsidR="003A3DF6">
              <w:rPr>
                <w:webHidden/>
              </w:rPr>
            </w:r>
            <w:r w:rsidR="003A3DF6">
              <w:rPr>
                <w:webHidden/>
              </w:rPr>
              <w:fldChar w:fldCharType="separate"/>
            </w:r>
            <w:r w:rsidR="003A3DF6">
              <w:rPr>
                <w:webHidden/>
              </w:rPr>
              <w:t>23</w:t>
            </w:r>
            <w:r w:rsidR="003A3DF6">
              <w:rPr>
                <w:webHidden/>
              </w:rPr>
              <w:fldChar w:fldCharType="end"/>
            </w:r>
          </w:hyperlink>
        </w:p>
        <w:p w14:paraId="3C8B3A94" w14:textId="643F6123" w:rsidR="003A3DF6" w:rsidRDefault="008A554D">
          <w:pPr>
            <w:pStyle w:val="TOC3"/>
            <w:rPr>
              <w:rFonts w:asciiTheme="minorHAnsi" w:eastAsiaTheme="minorEastAsia" w:hAnsiTheme="minorHAnsi" w:cstheme="minorBidi"/>
              <w:color w:val="auto"/>
              <w:kern w:val="0"/>
              <w:sz w:val="22"/>
              <w:szCs w:val="22"/>
            </w:rPr>
          </w:pPr>
          <w:hyperlink w:anchor="_Toc472604622" w:history="1">
            <w:r w:rsidR="003A3DF6" w:rsidRPr="00650643">
              <w:rPr>
                <w:rStyle w:val="Hyperlink"/>
                <w:lang w:val="fr-FR"/>
              </w:rPr>
              <w:t>6.2.1</w:t>
            </w:r>
            <w:r w:rsidR="003A3DF6">
              <w:rPr>
                <w:rFonts w:asciiTheme="minorHAnsi" w:eastAsiaTheme="minorEastAsia" w:hAnsiTheme="minorHAnsi" w:cstheme="minorBidi"/>
                <w:color w:val="auto"/>
                <w:kern w:val="0"/>
                <w:sz w:val="22"/>
                <w:szCs w:val="22"/>
              </w:rPr>
              <w:tab/>
            </w:r>
            <w:r w:rsidR="003A3DF6" w:rsidRPr="00650643">
              <w:rPr>
                <w:rStyle w:val="Hyperlink"/>
                <w:lang w:val="fr-FR"/>
              </w:rPr>
              <w:t>Mise en conformité : évolution et rentabilité</w:t>
            </w:r>
            <w:r w:rsidR="003A3DF6">
              <w:rPr>
                <w:webHidden/>
              </w:rPr>
              <w:tab/>
            </w:r>
            <w:r w:rsidR="003A3DF6">
              <w:rPr>
                <w:webHidden/>
              </w:rPr>
              <w:fldChar w:fldCharType="begin"/>
            </w:r>
            <w:r w:rsidR="003A3DF6">
              <w:rPr>
                <w:webHidden/>
              </w:rPr>
              <w:instrText xml:space="preserve"> PAGEREF _Toc472604622 \h </w:instrText>
            </w:r>
            <w:r w:rsidR="003A3DF6">
              <w:rPr>
                <w:webHidden/>
              </w:rPr>
            </w:r>
            <w:r w:rsidR="003A3DF6">
              <w:rPr>
                <w:webHidden/>
              </w:rPr>
              <w:fldChar w:fldCharType="separate"/>
            </w:r>
            <w:r w:rsidR="003A3DF6">
              <w:rPr>
                <w:webHidden/>
              </w:rPr>
              <w:t>23</w:t>
            </w:r>
            <w:r w:rsidR="003A3DF6">
              <w:rPr>
                <w:webHidden/>
              </w:rPr>
              <w:fldChar w:fldCharType="end"/>
            </w:r>
          </w:hyperlink>
        </w:p>
        <w:p w14:paraId="44530B38" w14:textId="4F3C3D6C" w:rsidR="003A3DF6" w:rsidRDefault="008A554D">
          <w:pPr>
            <w:pStyle w:val="TOC3"/>
            <w:rPr>
              <w:rFonts w:asciiTheme="minorHAnsi" w:eastAsiaTheme="minorEastAsia" w:hAnsiTheme="minorHAnsi" w:cstheme="minorBidi"/>
              <w:color w:val="auto"/>
              <w:kern w:val="0"/>
              <w:sz w:val="22"/>
              <w:szCs w:val="22"/>
            </w:rPr>
          </w:pPr>
          <w:hyperlink w:anchor="_Toc472604623" w:history="1">
            <w:r w:rsidR="003A3DF6" w:rsidRPr="00650643">
              <w:rPr>
                <w:rStyle w:val="Hyperlink"/>
                <w:lang w:val="fr-FR"/>
              </w:rPr>
              <w:t>6.2.2</w:t>
            </w:r>
            <w:r w:rsidR="003A3DF6">
              <w:rPr>
                <w:rFonts w:asciiTheme="minorHAnsi" w:eastAsiaTheme="minorEastAsia" w:hAnsiTheme="minorHAnsi" w:cstheme="minorBidi"/>
                <w:color w:val="auto"/>
                <w:kern w:val="0"/>
                <w:sz w:val="22"/>
                <w:szCs w:val="22"/>
              </w:rPr>
              <w:tab/>
            </w:r>
            <w:r w:rsidR="003A3DF6" w:rsidRPr="00650643">
              <w:rPr>
                <w:rStyle w:val="Hyperlink"/>
                <w:lang w:val="fr-FR"/>
              </w:rPr>
              <w:t>Plan de traitement pour une mise en conformité</w:t>
            </w:r>
            <w:r w:rsidR="003A3DF6">
              <w:rPr>
                <w:webHidden/>
              </w:rPr>
              <w:tab/>
            </w:r>
            <w:r w:rsidR="003A3DF6">
              <w:rPr>
                <w:webHidden/>
              </w:rPr>
              <w:fldChar w:fldCharType="begin"/>
            </w:r>
            <w:r w:rsidR="003A3DF6">
              <w:rPr>
                <w:webHidden/>
              </w:rPr>
              <w:instrText xml:space="preserve"> PAGEREF _Toc472604623 \h </w:instrText>
            </w:r>
            <w:r w:rsidR="003A3DF6">
              <w:rPr>
                <w:webHidden/>
              </w:rPr>
            </w:r>
            <w:r w:rsidR="003A3DF6">
              <w:rPr>
                <w:webHidden/>
              </w:rPr>
              <w:fldChar w:fldCharType="separate"/>
            </w:r>
            <w:r w:rsidR="003A3DF6">
              <w:rPr>
                <w:webHidden/>
              </w:rPr>
              <w:t>24</w:t>
            </w:r>
            <w:r w:rsidR="003A3DF6">
              <w:rPr>
                <w:webHidden/>
              </w:rPr>
              <w:fldChar w:fldCharType="end"/>
            </w:r>
          </w:hyperlink>
        </w:p>
        <w:p w14:paraId="40E239D0" w14:textId="6B537086" w:rsidR="003A3DF6" w:rsidRDefault="008A554D">
          <w:pPr>
            <w:pStyle w:val="TOC1"/>
            <w:rPr>
              <w:rFonts w:asciiTheme="minorHAnsi" w:eastAsiaTheme="minorEastAsia" w:hAnsiTheme="minorHAnsi" w:cstheme="minorBidi"/>
              <w:b w:val="0"/>
              <w:color w:val="auto"/>
              <w:kern w:val="0"/>
              <w:szCs w:val="22"/>
            </w:rPr>
          </w:pPr>
          <w:hyperlink w:anchor="_Toc472604624" w:history="1">
            <w:r w:rsidR="003A3DF6" w:rsidRPr="00650643">
              <w:rPr>
                <w:rStyle w:val="Hyperlink"/>
                <w:lang w:val="fr-FR"/>
              </w:rPr>
              <w:t>Annexe</w:t>
            </w:r>
            <w:r w:rsidR="003A3DF6">
              <w:rPr>
                <w:webHidden/>
              </w:rPr>
              <w:tab/>
            </w:r>
            <w:r w:rsidR="003A3DF6">
              <w:rPr>
                <w:webHidden/>
              </w:rPr>
              <w:fldChar w:fldCharType="begin"/>
            </w:r>
            <w:r w:rsidR="003A3DF6">
              <w:rPr>
                <w:webHidden/>
              </w:rPr>
              <w:instrText xml:space="preserve"> PAGEREF _Toc472604624 \h </w:instrText>
            </w:r>
            <w:r w:rsidR="003A3DF6">
              <w:rPr>
                <w:webHidden/>
              </w:rPr>
            </w:r>
            <w:r w:rsidR="003A3DF6">
              <w:rPr>
                <w:webHidden/>
              </w:rPr>
              <w:fldChar w:fldCharType="separate"/>
            </w:r>
            <w:r w:rsidR="003A3DF6">
              <w:rPr>
                <w:webHidden/>
              </w:rPr>
              <w:t>25</w:t>
            </w:r>
            <w:r w:rsidR="003A3DF6">
              <w:rPr>
                <w:webHidden/>
              </w:rPr>
              <w:fldChar w:fldCharType="end"/>
            </w:r>
          </w:hyperlink>
        </w:p>
        <w:p w14:paraId="2B4FD1D4" w14:textId="2C4DE6BD" w:rsidR="000E23F6" w:rsidRDefault="00DD6338" w:rsidP="002C430A">
          <w:r>
            <w:rPr>
              <w:b/>
              <w:color w:val="5F497A" w:themeColor="accent4" w:themeShade="BF"/>
            </w:rPr>
            <w:fldChar w:fldCharType="end"/>
          </w:r>
        </w:p>
      </w:sdtContent>
    </w:sdt>
    <w:p w14:paraId="30316A4A" w14:textId="77777777" w:rsidR="000E23F6" w:rsidRPr="00851498" w:rsidRDefault="000E23F6" w:rsidP="00851498">
      <w:pPr>
        <w:pStyle w:val="HToc"/>
        <w:rPr>
          <w:lang w:val="fr-FR"/>
        </w:rPr>
      </w:pPr>
      <w:r w:rsidRPr="00851498">
        <w:rPr>
          <w:lang w:val="fr-FR"/>
        </w:rPr>
        <w:t>Liste des figures</w:t>
      </w:r>
    </w:p>
    <w:p w14:paraId="298E440F" w14:textId="43C96912" w:rsidR="002C430A" w:rsidRPr="002C430A" w:rsidRDefault="000E23F6">
      <w:pPr>
        <w:pStyle w:val="TableofFigures"/>
        <w:rPr>
          <w:rFonts w:asciiTheme="minorHAnsi" w:eastAsiaTheme="minorEastAsia" w:hAnsiTheme="minorHAnsi" w:cstheme="minorBidi"/>
          <w:color w:val="auto"/>
          <w:kern w:val="0"/>
          <w:szCs w:val="22"/>
          <w:lang w:val="fr-FR"/>
        </w:rPr>
      </w:pPr>
      <w:r w:rsidRPr="00CD78DE">
        <w:fldChar w:fldCharType="begin"/>
      </w:r>
      <w:r w:rsidR="003A3DF6" w:rsidRPr="003A3DF6">
        <w:rPr>
          <w:lang w:val="fr-FR"/>
        </w:rPr>
        <w:instrText xml:space="preserve"> TOC \c "Figure"</w:instrText>
      </w:r>
      <w:r w:rsidRPr="00CD78DE">
        <w:fldChar w:fldCharType="separate"/>
      </w:r>
      <w:r w:rsidR="002C430A" w:rsidRPr="000B65CE">
        <w:rPr>
          <w:lang w:val="fr-FR"/>
        </w:rPr>
        <w:t>Figure 1 : Le processus de gestion du risque</w:t>
      </w:r>
      <w:r w:rsidR="002C430A" w:rsidRPr="002C430A">
        <w:rPr>
          <w:lang w:val="fr-FR"/>
        </w:rPr>
        <w:tab/>
      </w:r>
      <w:r w:rsidR="002C430A">
        <w:fldChar w:fldCharType="begin"/>
      </w:r>
      <w:r w:rsidR="002C430A" w:rsidRPr="002C430A">
        <w:rPr>
          <w:lang w:val="fr-FR"/>
        </w:rPr>
        <w:instrText xml:space="preserve"> PAGEREF _Toc472605183 \h </w:instrText>
      </w:r>
      <w:r w:rsidR="002C430A">
        <w:fldChar w:fldCharType="separate"/>
      </w:r>
      <w:r w:rsidR="002C430A" w:rsidRPr="002C430A">
        <w:rPr>
          <w:lang w:val="fr-FR"/>
        </w:rPr>
        <w:t>10</w:t>
      </w:r>
      <w:r w:rsidR="002C430A">
        <w:fldChar w:fldCharType="end"/>
      </w:r>
    </w:p>
    <w:p w14:paraId="51D5BA8E" w14:textId="74AB01A1"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2 : Perte annuelle attendue (ALE) par actif</w:t>
      </w:r>
      <w:r w:rsidRPr="002C430A">
        <w:rPr>
          <w:lang w:val="fr-FR"/>
        </w:rPr>
        <w:tab/>
      </w:r>
      <w:r>
        <w:fldChar w:fldCharType="begin"/>
      </w:r>
      <w:r w:rsidRPr="002C430A">
        <w:rPr>
          <w:lang w:val="fr-FR"/>
        </w:rPr>
        <w:instrText xml:space="preserve"> PAGEREF _Toc472605184 \h </w:instrText>
      </w:r>
      <w:r>
        <w:fldChar w:fldCharType="separate"/>
      </w:r>
      <w:r w:rsidRPr="002C430A">
        <w:rPr>
          <w:lang w:val="fr-FR"/>
        </w:rPr>
        <w:t>17</w:t>
      </w:r>
      <w:r>
        <w:fldChar w:fldCharType="end"/>
      </w:r>
    </w:p>
    <w:p w14:paraId="0F62C1E4" w14:textId="079139EE"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3 : Perte annuelle attendue (ALE) par type d’actif</w:t>
      </w:r>
      <w:r w:rsidRPr="002C430A">
        <w:rPr>
          <w:lang w:val="fr-FR"/>
        </w:rPr>
        <w:tab/>
      </w:r>
      <w:r>
        <w:fldChar w:fldCharType="begin"/>
      </w:r>
      <w:r w:rsidRPr="002C430A">
        <w:rPr>
          <w:lang w:val="fr-FR"/>
        </w:rPr>
        <w:instrText xml:space="preserve"> PAGEREF _Toc472605185 \h </w:instrText>
      </w:r>
      <w:r>
        <w:fldChar w:fldCharType="separate"/>
      </w:r>
      <w:r w:rsidRPr="002C430A">
        <w:rPr>
          <w:lang w:val="fr-FR"/>
        </w:rPr>
        <w:t>18</w:t>
      </w:r>
      <w:r>
        <w:fldChar w:fldCharType="end"/>
      </w:r>
    </w:p>
    <w:p w14:paraId="5AB4F54F" w14:textId="39657AB1"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4 : Perte annuelle attendue (ALE) par scénario de risque</w:t>
      </w:r>
      <w:r w:rsidRPr="002C430A">
        <w:rPr>
          <w:lang w:val="fr-FR"/>
        </w:rPr>
        <w:tab/>
      </w:r>
      <w:r>
        <w:fldChar w:fldCharType="begin"/>
      </w:r>
      <w:r w:rsidRPr="002C430A">
        <w:rPr>
          <w:lang w:val="fr-FR"/>
        </w:rPr>
        <w:instrText xml:space="preserve"> PAGEREF _Toc472605186 \h </w:instrText>
      </w:r>
      <w:r>
        <w:fldChar w:fldCharType="separate"/>
      </w:r>
      <w:r w:rsidRPr="002C430A">
        <w:rPr>
          <w:lang w:val="fr-FR"/>
        </w:rPr>
        <w:t>18</w:t>
      </w:r>
      <w:r>
        <w:fldChar w:fldCharType="end"/>
      </w:r>
    </w:p>
    <w:p w14:paraId="6B33BB5A" w14:textId="2C7576F9"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5 : Perte annuelle attendue (ALE) par type de scénario de risque</w:t>
      </w:r>
      <w:r w:rsidRPr="002C430A">
        <w:rPr>
          <w:lang w:val="fr-FR"/>
        </w:rPr>
        <w:tab/>
      </w:r>
      <w:r>
        <w:fldChar w:fldCharType="begin"/>
      </w:r>
      <w:r w:rsidRPr="002C430A">
        <w:rPr>
          <w:lang w:val="fr-FR"/>
        </w:rPr>
        <w:instrText xml:space="preserve"> PAGEREF _Toc472605187 \h </w:instrText>
      </w:r>
      <w:r>
        <w:fldChar w:fldCharType="separate"/>
      </w:r>
      <w:r w:rsidRPr="002C430A">
        <w:rPr>
          <w:lang w:val="fr-FR"/>
        </w:rPr>
        <w:t>19</w:t>
      </w:r>
      <w:r>
        <w:fldChar w:fldCharType="end"/>
      </w:r>
    </w:p>
    <w:p w14:paraId="3AA75BDD" w14:textId="25119EA2"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6 : Taux de conformité ISO 27001 pendant les différentes phases d’implémentation</w:t>
      </w:r>
      <w:r w:rsidRPr="002C430A">
        <w:rPr>
          <w:lang w:val="fr-FR"/>
        </w:rPr>
        <w:tab/>
      </w:r>
      <w:r>
        <w:fldChar w:fldCharType="begin"/>
      </w:r>
      <w:r w:rsidRPr="002C430A">
        <w:rPr>
          <w:lang w:val="fr-FR"/>
        </w:rPr>
        <w:instrText xml:space="preserve"> PAGEREF _Toc472605188 \h </w:instrText>
      </w:r>
      <w:r>
        <w:fldChar w:fldCharType="separate"/>
      </w:r>
      <w:r w:rsidRPr="002C430A">
        <w:rPr>
          <w:lang w:val="fr-FR"/>
        </w:rPr>
        <w:t>21</w:t>
      </w:r>
      <w:r>
        <w:fldChar w:fldCharType="end"/>
      </w:r>
    </w:p>
    <w:p w14:paraId="417C03FA" w14:textId="622CA843"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7 : Taux de conformité ISO 27002 pendant les différentes phases d’implémentation</w:t>
      </w:r>
      <w:r w:rsidRPr="002C430A">
        <w:rPr>
          <w:lang w:val="fr-FR"/>
        </w:rPr>
        <w:tab/>
      </w:r>
      <w:r>
        <w:fldChar w:fldCharType="begin"/>
      </w:r>
      <w:r w:rsidRPr="002C430A">
        <w:rPr>
          <w:lang w:val="fr-FR"/>
        </w:rPr>
        <w:instrText xml:space="preserve"> PAGEREF _Toc472605189 \h </w:instrText>
      </w:r>
      <w:r>
        <w:fldChar w:fldCharType="separate"/>
      </w:r>
      <w:r w:rsidRPr="002C430A">
        <w:rPr>
          <w:lang w:val="fr-FR"/>
        </w:rPr>
        <w:t>22</w:t>
      </w:r>
      <w:r>
        <w:fldChar w:fldCharType="end"/>
      </w:r>
    </w:p>
    <w:p w14:paraId="4DB16DBA" w14:textId="10D0C910"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8 : Rentabilité du plan de traitement des risques</w:t>
      </w:r>
      <w:r w:rsidRPr="002C430A">
        <w:rPr>
          <w:lang w:val="fr-FR"/>
        </w:rPr>
        <w:tab/>
      </w:r>
      <w:r>
        <w:fldChar w:fldCharType="begin"/>
      </w:r>
      <w:r w:rsidRPr="002C430A">
        <w:rPr>
          <w:lang w:val="fr-FR"/>
        </w:rPr>
        <w:instrText xml:space="preserve"> PAGEREF _Toc472605190 \h </w:instrText>
      </w:r>
      <w:r>
        <w:fldChar w:fldCharType="separate"/>
      </w:r>
      <w:r w:rsidRPr="002C430A">
        <w:rPr>
          <w:lang w:val="fr-FR"/>
        </w:rPr>
        <w:t>24</w:t>
      </w:r>
      <w:r>
        <w:fldChar w:fldCharType="end"/>
      </w:r>
    </w:p>
    <w:p w14:paraId="405CB41D" w14:textId="3FAB4BF8" w:rsidR="000E23F6" w:rsidRPr="003A3DF6" w:rsidRDefault="000E23F6" w:rsidP="000E23F6">
      <w:pPr>
        <w:rPr>
          <w:lang w:val="fr-FR"/>
        </w:rPr>
      </w:pPr>
      <w:r w:rsidRPr="00CD78DE">
        <w:fldChar w:fldCharType="end"/>
      </w:r>
    </w:p>
    <w:p w14:paraId="3F76940D" w14:textId="4EA5D8FE" w:rsidR="000E23F6" w:rsidRDefault="000E23F6" w:rsidP="00851498">
      <w:pPr>
        <w:pStyle w:val="HToc"/>
      </w:pPr>
      <w:bookmarkStart w:id="15" w:name="_Toc437268762"/>
      <w:r w:rsidRPr="007748A5">
        <w:t>Liste des tableaux</w:t>
      </w:r>
    </w:p>
    <w:p w14:paraId="661AEE1F" w14:textId="53398FB7" w:rsidR="002C430A" w:rsidRDefault="002C430A">
      <w:pPr>
        <w:pStyle w:val="TableofFigures"/>
        <w:rPr>
          <w:rFonts w:asciiTheme="minorHAnsi" w:eastAsiaTheme="minorEastAsia" w:hAnsiTheme="minorHAnsi" w:cstheme="minorBidi"/>
          <w:color w:val="auto"/>
          <w:kern w:val="0"/>
          <w:szCs w:val="22"/>
        </w:rPr>
      </w:pPr>
      <w:r>
        <w:fldChar w:fldCharType="begin"/>
      </w:r>
      <w:r>
        <w:instrText xml:space="preserve"> TOC \h \z \c "Table" </w:instrText>
      </w:r>
      <w:r>
        <w:fldChar w:fldCharType="separate"/>
      </w:r>
      <w:hyperlink w:anchor="_Toc472605191" w:history="1">
        <w:r w:rsidRPr="00CF1CBC">
          <w:rPr>
            <w:rStyle w:val="Hyperlink"/>
            <w:lang w:val="fr-FR"/>
          </w:rPr>
          <w:t>Table 1 : Échelle de niveau d’exposition au risque</w:t>
        </w:r>
        <w:r>
          <w:rPr>
            <w:webHidden/>
          </w:rPr>
          <w:tab/>
        </w:r>
        <w:r>
          <w:rPr>
            <w:webHidden/>
          </w:rPr>
          <w:fldChar w:fldCharType="begin"/>
        </w:r>
        <w:r>
          <w:rPr>
            <w:webHidden/>
          </w:rPr>
          <w:instrText xml:space="preserve"> PAGEREF _Toc472605191 \h </w:instrText>
        </w:r>
        <w:r>
          <w:rPr>
            <w:webHidden/>
          </w:rPr>
        </w:r>
        <w:r>
          <w:rPr>
            <w:webHidden/>
          </w:rPr>
          <w:fldChar w:fldCharType="separate"/>
        </w:r>
        <w:r>
          <w:rPr>
            <w:webHidden/>
          </w:rPr>
          <w:t>13</w:t>
        </w:r>
        <w:r>
          <w:rPr>
            <w:webHidden/>
          </w:rPr>
          <w:fldChar w:fldCharType="end"/>
        </w:r>
      </w:hyperlink>
    </w:p>
    <w:p w14:paraId="322E1027" w14:textId="1D348FD8" w:rsidR="002C430A" w:rsidRDefault="008A554D">
      <w:pPr>
        <w:pStyle w:val="TableofFigures"/>
        <w:rPr>
          <w:rFonts w:asciiTheme="minorHAnsi" w:eastAsiaTheme="minorEastAsia" w:hAnsiTheme="minorHAnsi" w:cstheme="minorBidi"/>
          <w:color w:val="auto"/>
          <w:kern w:val="0"/>
          <w:szCs w:val="22"/>
        </w:rPr>
      </w:pPr>
      <w:hyperlink w:anchor="_Toc472605192" w:history="1">
        <w:r w:rsidR="002C430A" w:rsidRPr="00CF1CBC">
          <w:rPr>
            <w:rStyle w:val="Hyperlink"/>
            <w:lang w:val="fr-FR"/>
          </w:rPr>
          <w:t>Table 2 : Considérations générales sur l’envergure de l’analyse de risque</w:t>
        </w:r>
        <w:r w:rsidR="002C430A">
          <w:rPr>
            <w:webHidden/>
          </w:rPr>
          <w:tab/>
        </w:r>
        <w:r w:rsidR="002C430A">
          <w:rPr>
            <w:webHidden/>
          </w:rPr>
          <w:fldChar w:fldCharType="begin"/>
        </w:r>
        <w:r w:rsidR="002C430A">
          <w:rPr>
            <w:webHidden/>
          </w:rPr>
          <w:instrText xml:space="preserve"> PAGEREF _Toc472605192 \h </w:instrText>
        </w:r>
        <w:r w:rsidR="002C430A">
          <w:rPr>
            <w:webHidden/>
          </w:rPr>
        </w:r>
        <w:r w:rsidR="002C430A">
          <w:rPr>
            <w:webHidden/>
          </w:rPr>
          <w:fldChar w:fldCharType="separate"/>
        </w:r>
        <w:r w:rsidR="002C430A">
          <w:rPr>
            <w:webHidden/>
          </w:rPr>
          <w:t>13</w:t>
        </w:r>
        <w:r w:rsidR="002C430A">
          <w:rPr>
            <w:webHidden/>
          </w:rPr>
          <w:fldChar w:fldCharType="end"/>
        </w:r>
      </w:hyperlink>
    </w:p>
    <w:p w14:paraId="2C2E696F" w14:textId="716EB6C2" w:rsidR="002C430A" w:rsidRDefault="008A554D">
      <w:pPr>
        <w:pStyle w:val="TableofFigures"/>
        <w:rPr>
          <w:rFonts w:asciiTheme="minorHAnsi" w:eastAsiaTheme="minorEastAsia" w:hAnsiTheme="minorHAnsi" w:cstheme="minorBidi"/>
          <w:color w:val="auto"/>
          <w:kern w:val="0"/>
          <w:szCs w:val="22"/>
        </w:rPr>
      </w:pPr>
      <w:hyperlink w:anchor="_Toc472605193" w:history="1">
        <w:r w:rsidR="002C430A" w:rsidRPr="00CF1CBC">
          <w:rPr>
            <w:rStyle w:val="Hyperlink"/>
            <w:lang w:val="fr-FR"/>
          </w:rPr>
          <w:t>Table 3 : Liste des actifs appartenant à la cible de l’analyse des risques</w:t>
        </w:r>
        <w:r w:rsidR="002C430A">
          <w:rPr>
            <w:webHidden/>
          </w:rPr>
          <w:tab/>
        </w:r>
        <w:r w:rsidR="002C430A">
          <w:rPr>
            <w:webHidden/>
          </w:rPr>
          <w:fldChar w:fldCharType="begin"/>
        </w:r>
        <w:r w:rsidR="002C430A">
          <w:rPr>
            <w:webHidden/>
          </w:rPr>
          <w:instrText xml:space="preserve"> PAGEREF _Toc472605193 \h </w:instrText>
        </w:r>
        <w:r w:rsidR="002C430A">
          <w:rPr>
            <w:webHidden/>
          </w:rPr>
        </w:r>
        <w:r w:rsidR="002C430A">
          <w:rPr>
            <w:webHidden/>
          </w:rPr>
          <w:fldChar w:fldCharType="separate"/>
        </w:r>
        <w:r w:rsidR="002C430A">
          <w:rPr>
            <w:webHidden/>
          </w:rPr>
          <w:t>13</w:t>
        </w:r>
        <w:r w:rsidR="002C430A">
          <w:rPr>
            <w:webHidden/>
          </w:rPr>
          <w:fldChar w:fldCharType="end"/>
        </w:r>
      </w:hyperlink>
    </w:p>
    <w:p w14:paraId="0B8F82D2" w14:textId="3F2812BE" w:rsidR="002C430A" w:rsidRDefault="008A554D">
      <w:pPr>
        <w:pStyle w:val="TableofFigures"/>
        <w:rPr>
          <w:rFonts w:asciiTheme="minorHAnsi" w:eastAsiaTheme="minorEastAsia" w:hAnsiTheme="minorHAnsi" w:cstheme="minorBidi"/>
          <w:color w:val="auto"/>
          <w:kern w:val="0"/>
          <w:szCs w:val="22"/>
        </w:rPr>
      </w:pPr>
      <w:hyperlink w:anchor="_Toc472605194" w:history="1">
        <w:r w:rsidR="002C430A" w:rsidRPr="00CF1CBC">
          <w:rPr>
            <w:rStyle w:val="Hyperlink"/>
            <w:lang w:val="fr-FR"/>
          </w:rPr>
          <w:t>Table 4 : Liste des actifs non considérés appartenant à la cible de l’analyse des risques</w:t>
        </w:r>
        <w:r w:rsidR="002C430A">
          <w:rPr>
            <w:webHidden/>
          </w:rPr>
          <w:tab/>
        </w:r>
        <w:r w:rsidR="002C430A">
          <w:rPr>
            <w:webHidden/>
          </w:rPr>
          <w:fldChar w:fldCharType="begin"/>
        </w:r>
        <w:r w:rsidR="002C430A">
          <w:rPr>
            <w:webHidden/>
          </w:rPr>
          <w:instrText xml:space="preserve"> PAGEREF _Toc472605194 \h </w:instrText>
        </w:r>
        <w:r w:rsidR="002C430A">
          <w:rPr>
            <w:webHidden/>
          </w:rPr>
        </w:r>
        <w:r w:rsidR="002C430A">
          <w:rPr>
            <w:webHidden/>
          </w:rPr>
          <w:fldChar w:fldCharType="separate"/>
        </w:r>
        <w:r w:rsidR="002C430A">
          <w:rPr>
            <w:webHidden/>
          </w:rPr>
          <w:t>14</w:t>
        </w:r>
        <w:r w:rsidR="002C430A">
          <w:rPr>
            <w:webHidden/>
          </w:rPr>
          <w:fldChar w:fldCharType="end"/>
        </w:r>
      </w:hyperlink>
    </w:p>
    <w:p w14:paraId="1B9A6E4F" w14:textId="5B221062" w:rsidR="002C430A" w:rsidRDefault="008A554D">
      <w:pPr>
        <w:pStyle w:val="TableofFigures"/>
        <w:rPr>
          <w:rFonts w:asciiTheme="minorHAnsi" w:eastAsiaTheme="minorEastAsia" w:hAnsiTheme="minorHAnsi" w:cstheme="minorBidi"/>
          <w:color w:val="auto"/>
          <w:kern w:val="0"/>
          <w:szCs w:val="22"/>
        </w:rPr>
      </w:pPr>
      <w:hyperlink w:anchor="_Toc472605195" w:history="1">
        <w:r w:rsidR="002C430A" w:rsidRPr="00CF1CBC">
          <w:rPr>
            <w:rStyle w:val="Hyperlink"/>
          </w:rPr>
          <w:t>Table 5 : Cartographie des menaces</w:t>
        </w:r>
        <w:r w:rsidR="002C430A">
          <w:rPr>
            <w:webHidden/>
          </w:rPr>
          <w:tab/>
        </w:r>
        <w:r w:rsidR="002C430A">
          <w:rPr>
            <w:webHidden/>
          </w:rPr>
          <w:fldChar w:fldCharType="begin"/>
        </w:r>
        <w:r w:rsidR="002C430A">
          <w:rPr>
            <w:webHidden/>
          </w:rPr>
          <w:instrText xml:space="preserve"> PAGEREF _Toc472605195 \h </w:instrText>
        </w:r>
        <w:r w:rsidR="002C430A">
          <w:rPr>
            <w:webHidden/>
          </w:rPr>
        </w:r>
        <w:r w:rsidR="002C430A">
          <w:rPr>
            <w:webHidden/>
          </w:rPr>
          <w:fldChar w:fldCharType="separate"/>
        </w:r>
        <w:r w:rsidR="002C430A">
          <w:rPr>
            <w:webHidden/>
          </w:rPr>
          <w:t>15</w:t>
        </w:r>
        <w:r w:rsidR="002C430A">
          <w:rPr>
            <w:webHidden/>
          </w:rPr>
          <w:fldChar w:fldCharType="end"/>
        </w:r>
      </w:hyperlink>
    </w:p>
    <w:p w14:paraId="0E869323" w14:textId="66B2D866" w:rsidR="002C430A" w:rsidRDefault="008A554D">
      <w:pPr>
        <w:pStyle w:val="TableofFigures"/>
        <w:rPr>
          <w:rFonts w:asciiTheme="minorHAnsi" w:eastAsiaTheme="minorEastAsia" w:hAnsiTheme="minorHAnsi" w:cstheme="minorBidi"/>
          <w:color w:val="auto"/>
          <w:kern w:val="0"/>
          <w:szCs w:val="22"/>
        </w:rPr>
      </w:pPr>
      <w:hyperlink w:anchor="_Toc472605196" w:history="1">
        <w:r w:rsidR="002C430A" w:rsidRPr="00CF1CBC">
          <w:rPr>
            <w:rStyle w:val="Hyperlink"/>
          </w:rPr>
          <w:t>Table 6 : Liste des vulnérabilités</w:t>
        </w:r>
        <w:r w:rsidR="002C430A">
          <w:rPr>
            <w:webHidden/>
          </w:rPr>
          <w:tab/>
        </w:r>
        <w:r w:rsidR="002C430A">
          <w:rPr>
            <w:webHidden/>
          </w:rPr>
          <w:fldChar w:fldCharType="begin"/>
        </w:r>
        <w:r w:rsidR="002C430A">
          <w:rPr>
            <w:webHidden/>
          </w:rPr>
          <w:instrText xml:space="preserve"> PAGEREF _Toc472605196 \h </w:instrText>
        </w:r>
        <w:r w:rsidR="002C430A">
          <w:rPr>
            <w:webHidden/>
          </w:rPr>
        </w:r>
        <w:r w:rsidR="002C430A">
          <w:rPr>
            <w:webHidden/>
          </w:rPr>
          <w:fldChar w:fldCharType="separate"/>
        </w:r>
        <w:r w:rsidR="002C430A">
          <w:rPr>
            <w:webHidden/>
          </w:rPr>
          <w:t>15</w:t>
        </w:r>
        <w:r w:rsidR="002C430A">
          <w:rPr>
            <w:webHidden/>
          </w:rPr>
          <w:fldChar w:fldCharType="end"/>
        </w:r>
      </w:hyperlink>
    </w:p>
    <w:p w14:paraId="5BC74F4C" w14:textId="731A311C" w:rsidR="002C430A" w:rsidRDefault="008A554D">
      <w:pPr>
        <w:pStyle w:val="TableofFigures"/>
        <w:rPr>
          <w:rFonts w:asciiTheme="minorHAnsi" w:eastAsiaTheme="minorEastAsia" w:hAnsiTheme="minorHAnsi" w:cstheme="minorBidi"/>
          <w:color w:val="auto"/>
          <w:kern w:val="0"/>
          <w:szCs w:val="22"/>
        </w:rPr>
      </w:pPr>
      <w:hyperlink w:anchor="_Toc472605197" w:history="1">
        <w:r w:rsidR="002C430A" w:rsidRPr="00CF1CBC">
          <w:rPr>
            <w:rStyle w:val="Hyperlink"/>
          </w:rPr>
          <w:t>Table 7 : Spécificités des risques</w:t>
        </w:r>
        <w:r w:rsidR="002C430A">
          <w:rPr>
            <w:webHidden/>
          </w:rPr>
          <w:tab/>
        </w:r>
        <w:r w:rsidR="002C430A">
          <w:rPr>
            <w:webHidden/>
          </w:rPr>
          <w:fldChar w:fldCharType="begin"/>
        </w:r>
        <w:r w:rsidR="002C430A">
          <w:rPr>
            <w:webHidden/>
          </w:rPr>
          <w:instrText xml:space="preserve"> PAGEREF _Toc472605197 \h </w:instrText>
        </w:r>
        <w:r w:rsidR="002C430A">
          <w:rPr>
            <w:webHidden/>
          </w:rPr>
        </w:r>
        <w:r w:rsidR="002C430A">
          <w:rPr>
            <w:webHidden/>
          </w:rPr>
          <w:fldChar w:fldCharType="separate"/>
        </w:r>
        <w:r w:rsidR="002C430A">
          <w:rPr>
            <w:webHidden/>
          </w:rPr>
          <w:t>16</w:t>
        </w:r>
        <w:r w:rsidR="002C430A">
          <w:rPr>
            <w:webHidden/>
          </w:rPr>
          <w:fldChar w:fldCharType="end"/>
        </w:r>
      </w:hyperlink>
    </w:p>
    <w:p w14:paraId="083A0F8C" w14:textId="3EA5FFD8" w:rsidR="002C430A" w:rsidRDefault="008A554D">
      <w:pPr>
        <w:pStyle w:val="TableofFigures"/>
        <w:rPr>
          <w:rFonts w:asciiTheme="minorHAnsi" w:eastAsiaTheme="minorEastAsia" w:hAnsiTheme="minorHAnsi" w:cstheme="minorBidi"/>
          <w:color w:val="auto"/>
          <w:kern w:val="0"/>
          <w:szCs w:val="22"/>
        </w:rPr>
      </w:pPr>
      <w:hyperlink w:anchor="_Toc472605198" w:history="1">
        <w:r w:rsidR="002C430A" w:rsidRPr="00CF1CBC">
          <w:rPr>
            <w:rStyle w:val="Hyperlink"/>
            <w:lang w:val="fr-FR"/>
          </w:rPr>
          <w:t>Table 8 : Scénarios de risques considérés</w:t>
        </w:r>
        <w:r w:rsidR="002C430A">
          <w:rPr>
            <w:webHidden/>
          </w:rPr>
          <w:tab/>
        </w:r>
        <w:r w:rsidR="002C430A">
          <w:rPr>
            <w:webHidden/>
          </w:rPr>
          <w:fldChar w:fldCharType="begin"/>
        </w:r>
        <w:r w:rsidR="002C430A">
          <w:rPr>
            <w:webHidden/>
          </w:rPr>
          <w:instrText xml:space="preserve"> PAGEREF _Toc472605198 \h </w:instrText>
        </w:r>
        <w:r w:rsidR="002C430A">
          <w:rPr>
            <w:webHidden/>
          </w:rPr>
        </w:r>
        <w:r w:rsidR="002C430A">
          <w:rPr>
            <w:webHidden/>
          </w:rPr>
          <w:fldChar w:fldCharType="separate"/>
        </w:r>
        <w:r w:rsidR="002C430A">
          <w:rPr>
            <w:webHidden/>
          </w:rPr>
          <w:t>16</w:t>
        </w:r>
        <w:r w:rsidR="002C430A">
          <w:rPr>
            <w:webHidden/>
          </w:rPr>
          <w:fldChar w:fldCharType="end"/>
        </w:r>
      </w:hyperlink>
    </w:p>
    <w:p w14:paraId="367327C8" w14:textId="2079D8F4" w:rsidR="002C430A" w:rsidRDefault="008A554D">
      <w:pPr>
        <w:pStyle w:val="TableofFigures"/>
        <w:rPr>
          <w:rFonts w:asciiTheme="minorHAnsi" w:eastAsiaTheme="minorEastAsia" w:hAnsiTheme="minorHAnsi" w:cstheme="minorBidi"/>
          <w:color w:val="auto"/>
          <w:kern w:val="0"/>
          <w:szCs w:val="22"/>
        </w:rPr>
      </w:pPr>
      <w:hyperlink w:anchor="_Toc472605199" w:history="1">
        <w:r w:rsidR="002C430A" w:rsidRPr="00CF1CBC">
          <w:rPr>
            <w:rStyle w:val="Hyperlink"/>
            <w:lang w:val="fr-FR"/>
          </w:rPr>
          <w:t>Table 9 : Échelle de probabilité d’un scénario de risque</w:t>
        </w:r>
        <w:r w:rsidR="002C430A">
          <w:rPr>
            <w:webHidden/>
          </w:rPr>
          <w:tab/>
        </w:r>
        <w:r w:rsidR="002C430A">
          <w:rPr>
            <w:webHidden/>
          </w:rPr>
          <w:fldChar w:fldCharType="begin"/>
        </w:r>
        <w:r w:rsidR="002C430A">
          <w:rPr>
            <w:webHidden/>
          </w:rPr>
          <w:instrText xml:space="preserve"> PAGEREF _Toc472605199 \h </w:instrText>
        </w:r>
        <w:r w:rsidR="002C430A">
          <w:rPr>
            <w:webHidden/>
          </w:rPr>
        </w:r>
        <w:r w:rsidR="002C430A">
          <w:rPr>
            <w:webHidden/>
          </w:rPr>
          <w:fldChar w:fldCharType="separate"/>
        </w:r>
        <w:r w:rsidR="002C430A">
          <w:rPr>
            <w:webHidden/>
          </w:rPr>
          <w:t>16</w:t>
        </w:r>
        <w:r w:rsidR="002C430A">
          <w:rPr>
            <w:webHidden/>
          </w:rPr>
          <w:fldChar w:fldCharType="end"/>
        </w:r>
      </w:hyperlink>
    </w:p>
    <w:p w14:paraId="7AC9E6CA" w14:textId="7C0C64C7" w:rsidR="002C430A" w:rsidRDefault="008A554D">
      <w:pPr>
        <w:pStyle w:val="TableofFigures"/>
        <w:rPr>
          <w:rFonts w:asciiTheme="minorHAnsi" w:eastAsiaTheme="minorEastAsia" w:hAnsiTheme="minorHAnsi" w:cstheme="minorBidi"/>
          <w:color w:val="auto"/>
          <w:kern w:val="0"/>
          <w:szCs w:val="22"/>
        </w:rPr>
      </w:pPr>
      <w:hyperlink w:anchor="_Toc472605200" w:history="1">
        <w:r w:rsidR="002C430A" w:rsidRPr="00CF1CBC">
          <w:rPr>
            <w:rStyle w:val="Hyperlink"/>
            <w:lang w:val="fr-FR"/>
          </w:rPr>
          <w:t>Table 10 : Échelle d’impact d’un scénario de risque</w:t>
        </w:r>
        <w:r w:rsidR="002C430A">
          <w:rPr>
            <w:webHidden/>
          </w:rPr>
          <w:tab/>
        </w:r>
        <w:r w:rsidR="002C430A">
          <w:rPr>
            <w:webHidden/>
          </w:rPr>
          <w:fldChar w:fldCharType="begin"/>
        </w:r>
        <w:r w:rsidR="002C430A">
          <w:rPr>
            <w:webHidden/>
          </w:rPr>
          <w:instrText xml:space="preserve"> PAGEREF _Toc472605200 \h </w:instrText>
        </w:r>
        <w:r w:rsidR="002C430A">
          <w:rPr>
            <w:webHidden/>
          </w:rPr>
        </w:r>
        <w:r w:rsidR="002C430A">
          <w:rPr>
            <w:webHidden/>
          </w:rPr>
          <w:fldChar w:fldCharType="separate"/>
        </w:r>
        <w:r w:rsidR="002C430A">
          <w:rPr>
            <w:webHidden/>
          </w:rPr>
          <w:t>17</w:t>
        </w:r>
        <w:r w:rsidR="002C430A">
          <w:rPr>
            <w:webHidden/>
          </w:rPr>
          <w:fldChar w:fldCharType="end"/>
        </w:r>
      </w:hyperlink>
    </w:p>
    <w:p w14:paraId="2EA7C9FF" w14:textId="249B6D4E" w:rsidR="002C430A" w:rsidRDefault="008A554D">
      <w:pPr>
        <w:pStyle w:val="TableofFigures"/>
        <w:rPr>
          <w:rFonts w:asciiTheme="minorHAnsi" w:eastAsiaTheme="minorEastAsia" w:hAnsiTheme="minorHAnsi" w:cstheme="minorBidi"/>
          <w:color w:val="auto"/>
          <w:kern w:val="0"/>
          <w:szCs w:val="22"/>
        </w:rPr>
      </w:pPr>
      <w:hyperlink w:anchor="_Toc472605201" w:history="1">
        <w:r w:rsidR="002C430A" w:rsidRPr="00CF1CBC">
          <w:rPr>
            <w:rStyle w:val="Hyperlink"/>
            <w:lang w:val="fr-FR"/>
          </w:rPr>
          <w:t>Table 11 : Échelle d’implémentation des mesures de sécurité</w:t>
        </w:r>
        <w:r w:rsidR="002C430A">
          <w:rPr>
            <w:webHidden/>
          </w:rPr>
          <w:tab/>
        </w:r>
        <w:r w:rsidR="002C430A">
          <w:rPr>
            <w:webHidden/>
          </w:rPr>
          <w:fldChar w:fldCharType="begin"/>
        </w:r>
        <w:r w:rsidR="002C430A">
          <w:rPr>
            <w:webHidden/>
          </w:rPr>
          <w:instrText xml:space="preserve"> PAGEREF _Toc472605201 \h </w:instrText>
        </w:r>
        <w:r w:rsidR="002C430A">
          <w:rPr>
            <w:webHidden/>
          </w:rPr>
        </w:r>
        <w:r w:rsidR="002C430A">
          <w:rPr>
            <w:webHidden/>
          </w:rPr>
          <w:fldChar w:fldCharType="separate"/>
        </w:r>
        <w:r w:rsidR="002C430A">
          <w:rPr>
            <w:webHidden/>
          </w:rPr>
          <w:t>20</w:t>
        </w:r>
        <w:r w:rsidR="002C430A">
          <w:rPr>
            <w:webHidden/>
          </w:rPr>
          <w:fldChar w:fldCharType="end"/>
        </w:r>
      </w:hyperlink>
    </w:p>
    <w:p w14:paraId="75FD03CA" w14:textId="411EAE4A" w:rsidR="002C430A" w:rsidRDefault="008A554D">
      <w:pPr>
        <w:pStyle w:val="TableofFigures"/>
        <w:rPr>
          <w:rFonts w:asciiTheme="minorHAnsi" w:eastAsiaTheme="minorEastAsia" w:hAnsiTheme="minorHAnsi" w:cstheme="minorBidi"/>
          <w:color w:val="auto"/>
          <w:kern w:val="0"/>
          <w:szCs w:val="22"/>
        </w:rPr>
      </w:pPr>
      <w:hyperlink w:anchor="_Toc472605202" w:history="1">
        <w:r w:rsidR="002C430A" w:rsidRPr="00CF1CBC">
          <w:rPr>
            <w:rStyle w:val="Hyperlink"/>
            <w:lang w:val="fr-FR"/>
          </w:rPr>
          <w:t>Table 12 : Résumé des caractéristiques des phases d’implémentation</w:t>
        </w:r>
        <w:r w:rsidR="002C430A">
          <w:rPr>
            <w:webHidden/>
          </w:rPr>
          <w:tab/>
        </w:r>
        <w:r w:rsidR="002C430A">
          <w:rPr>
            <w:webHidden/>
          </w:rPr>
          <w:fldChar w:fldCharType="begin"/>
        </w:r>
        <w:r w:rsidR="002C430A">
          <w:rPr>
            <w:webHidden/>
          </w:rPr>
          <w:instrText xml:space="preserve"> PAGEREF _Toc472605202 \h </w:instrText>
        </w:r>
        <w:r w:rsidR="002C430A">
          <w:rPr>
            <w:webHidden/>
          </w:rPr>
        </w:r>
        <w:r w:rsidR="002C430A">
          <w:rPr>
            <w:webHidden/>
          </w:rPr>
          <w:fldChar w:fldCharType="separate"/>
        </w:r>
        <w:r w:rsidR="002C430A">
          <w:rPr>
            <w:webHidden/>
          </w:rPr>
          <w:t>23</w:t>
        </w:r>
        <w:r w:rsidR="002C430A">
          <w:rPr>
            <w:webHidden/>
          </w:rPr>
          <w:fldChar w:fldCharType="end"/>
        </w:r>
      </w:hyperlink>
    </w:p>
    <w:p w14:paraId="06875984" w14:textId="4F88AB41" w:rsidR="002C430A" w:rsidRDefault="008A554D">
      <w:pPr>
        <w:pStyle w:val="TableofFigures"/>
        <w:rPr>
          <w:rFonts w:asciiTheme="minorHAnsi" w:eastAsiaTheme="minorEastAsia" w:hAnsiTheme="minorHAnsi" w:cstheme="minorBidi"/>
          <w:color w:val="auto"/>
          <w:kern w:val="0"/>
          <w:szCs w:val="22"/>
        </w:rPr>
      </w:pPr>
      <w:hyperlink w:anchor="_Toc472605203" w:history="1">
        <w:r w:rsidR="002C430A" w:rsidRPr="00CF1CBC">
          <w:rPr>
            <w:rStyle w:val="Hyperlink"/>
            <w:lang w:val="fr-FR"/>
          </w:rPr>
          <w:t>Table 13 : Plan de traitement du risque selon TRICK Service</w:t>
        </w:r>
        <w:r w:rsidR="002C430A">
          <w:rPr>
            <w:webHidden/>
          </w:rPr>
          <w:tab/>
        </w:r>
        <w:r w:rsidR="002C430A">
          <w:rPr>
            <w:webHidden/>
          </w:rPr>
          <w:fldChar w:fldCharType="begin"/>
        </w:r>
        <w:r w:rsidR="002C430A">
          <w:rPr>
            <w:webHidden/>
          </w:rPr>
          <w:instrText xml:space="preserve"> PAGEREF _Toc472605203 \h </w:instrText>
        </w:r>
        <w:r w:rsidR="002C430A">
          <w:rPr>
            <w:webHidden/>
          </w:rPr>
        </w:r>
        <w:r w:rsidR="002C430A">
          <w:rPr>
            <w:webHidden/>
          </w:rPr>
          <w:fldChar w:fldCharType="separate"/>
        </w:r>
        <w:r w:rsidR="002C430A">
          <w:rPr>
            <w:webHidden/>
          </w:rPr>
          <w:t>24</w:t>
        </w:r>
        <w:r w:rsidR="002C430A">
          <w:rPr>
            <w:webHidden/>
          </w:rPr>
          <w:fldChar w:fldCharType="end"/>
        </w:r>
      </w:hyperlink>
    </w:p>
    <w:p w14:paraId="4B827320" w14:textId="3643E7A8" w:rsidR="002C430A" w:rsidRDefault="002C430A" w:rsidP="002C430A">
      <w:r>
        <w:fldChar w:fldCharType="end"/>
      </w:r>
    </w:p>
    <w:p w14:paraId="582CCEED" w14:textId="77777777" w:rsidR="00173B00" w:rsidRPr="00E444C8" w:rsidRDefault="00173B00" w:rsidP="00173B00">
      <w:pPr>
        <w:pStyle w:val="Heading1"/>
      </w:pPr>
      <w:bookmarkStart w:id="16" w:name="_Toc472604572"/>
      <w:bookmarkEnd w:id="15"/>
      <w:r w:rsidRPr="00E444C8">
        <w:lastRenderedPageBreak/>
        <w:t>Introduction</w:t>
      </w:r>
      <w:bookmarkEnd w:id="16"/>
      <w:bookmarkEnd w:id="11"/>
    </w:p>
    <w:p w14:paraId="4A0B3357" w14:textId="77777777" w:rsidR="00173B00" w:rsidRPr="00E444C8" w:rsidRDefault="00173B00" w:rsidP="00173B00">
      <w:pPr>
        <w:pStyle w:val="Heading2"/>
      </w:pPr>
      <w:bookmarkStart w:id="17" w:name="_Toc453669066"/>
      <w:bookmarkStart w:id="18" w:name="_Toc472604573"/>
      <w:r w:rsidRPr="00E444C8">
        <w:t>Contexte</w:t>
      </w:r>
      <w:bookmarkEnd w:id="17"/>
      <w:bookmarkEnd w:id="18"/>
    </w:p>
    <w:p w14:paraId="2ABD5E88" w14:textId="77777777" w:rsidR="00173B00" w:rsidRPr="00E444C8" w:rsidRDefault="00173B00" w:rsidP="005E30CA">
      <w:r w:rsidRPr="00E444C8">
        <w:t>…</w:t>
      </w:r>
    </w:p>
    <w:p w14:paraId="3DE05DA6" w14:textId="77777777" w:rsidR="00173B00" w:rsidRPr="00E444C8" w:rsidRDefault="00173B00" w:rsidP="00173B00">
      <w:pPr>
        <w:pStyle w:val="Heading2"/>
      </w:pPr>
      <w:bookmarkStart w:id="19" w:name="_Toc453669067"/>
      <w:bookmarkStart w:id="20" w:name="_Toc472604574"/>
      <w:r w:rsidRPr="00E444C8">
        <w:t>Objectifs du document</w:t>
      </w:r>
      <w:bookmarkEnd w:id="19"/>
      <w:bookmarkEnd w:id="20"/>
    </w:p>
    <w:p w14:paraId="637585C4" w14:textId="77777777" w:rsidR="00173B00" w:rsidRPr="00E444C8" w:rsidRDefault="00173B00" w:rsidP="005E30CA">
      <w:r w:rsidRPr="00E444C8">
        <w:t>…</w:t>
      </w:r>
    </w:p>
    <w:p w14:paraId="2E998F97" w14:textId="77777777" w:rsidR="00173B00" w:rsidRPr="00E444C8" w:rsidRDefault="00173B00" w:rsidP="00173B00">
      <w:pPr>
        <w:pStyle w:val="Heading2"/>
      </w:pPr>
      <w:bookmarkStart w:id="21" w:name="_Toc453669068"/>
      <w:bookmarkStart w:id="22" w:name="_Toc472604575"/>
      <w:r w:rsidRPr="00E444C8">
        <w:t>Cadre d’application</w:t>
      </w:r>
      <w:bookmarkEnd w:id="21"/>
      <w:bookmarkEnd w:id="22"/>
    </w:p>
    <w:p w14:paraId="54265019" w14:textId="260525FA" w:rsidR="00173B00" w:rsidRPr="00E444C8" w:rsidRDefault="00173B00" w:rsidP="005E30CA">
      <w:r w:rsidRPr="00851498">
        <w:rPr>
          <w:lang w:val="fr-FR"/>
        </w:rPr>
        <w:t>L’</w:t>
      </w:r>
      <w:r w:rsidR="006C13E9" w:rsidRPr="00851498">
        <w:rPr>
          <w:lang w:val="fr-FR"/>
        </w:rPr>
        <w:t>appréciation et le traitement des risques</w:t>
      </w:r>
      <w:r w:rsidRPr="00851498">
        <w:rPr>
          <w:lang w:val="fr-FR"/>
        </w:rPr>
        <w:t xml:space="preserve"> </w:t>
      </w:r>
      <w:r w:rsidR="00774B7F" w:rsidRPr="00851498">
        <w:rPr>
          <w:lang w:val="fr-FR"/>
        </w:rPr>
        <w:t>ont</w:t>
      </w:r>
      <w:r w:rsidRPr="00851498">
        <w:rPr>
          <w:lang w:val="fr-FR"/>
        </w:rPr>
        <w:t xml:space="preserve"> été mené</w:t>
      </w:r>
      <w:r w:rsidR="00774B7F" w:rsidRPr="00851498">
        <w:rPr>
          <w:lang w:val="fr-FR"/>
        </w:rPr>
        <w:t>s</w:t>
      </w:r>
      <w:r w:rsidRPr="00851498">
        <w:rPr>
          <w:lang w:val="fr-FR"/>
        </w:rPr>
        <w:t xml:space="preserve"> au sein de </w:t>
      </w:r>
      <w:commentRangeStart w:id="23"/>
      <w:r w:rsidRPr="00851498">
        <w:rPr>
          <w:highlight w:val="yellow"/>
          <w:lang w:val="fr-FR"/>
        </w:rPr>
        <w:t>….</w:t>
      </w:r>
      <w:r w:rsidRPr="00851498">
        <w:rPr>
          <w:lang w:val="fr-FR"/>
        </w:rPr>
        <w:t xml:space="preserve"> </w:t>
      </w:r>
      <w:commentRangeEnd w:id="23"/>
      <w:r w:rsidR="00ED0E7D" w:rsidRPr="00E444C8">
        <w:commentReference w:id="23"/>
      </w:r>
      <w:r w:rsidRPr="00E444C8">
        <w:t>Elle couvre les risques portant sur</w:t>
      </w:r>
      <w:r w:rsidR="00D46A91" w:rsidRPr="00E444C8">
        <w:t xml:space="preserve"> </w:t>
      </w:r>
      <w:commentRangeStart w:id="24"/>
      <w:r w:rsidR="00D46A91" w:rsidRPr="00E444C8">
        <w:t>…</w:t>
      </w:r>
      <w:commentRangeEnd w:id="24"/>
      <w:r w:rsidR="00D46A91" w:rsidRPr="00E444C8">
        <w:commentReference w:id="24"/>
      </w:r>
      <w:r w:rsidRPr="00E444C8">
        <w:t>.</w:t>
      </w:r>
    </w:p>
    <w:p w14:paraId="5CDBAA6B" w14:textId="77777777" w:rsidR="00173B00" w:rsidRPr="00E444C8" w:rsidRDefault="00173B00" w:rsidP="00173B00">
      <w:pPr>
        <w:pStyle w:val="Heading2"/>
      </w:pPr>
      <w:bookmarkStart w:id="25" w:name="_Toc453669069"/>
      <w:bookmarkStart w:id="26" w:name="_Toc472604576"/>
      <w:r w:rsidRPr="00E444C8">
        <w:t>Audience</w:t>
      </w:r>
      <w:bookmarkEnd w:id="25"/>
      <w:bookmarkEnd w:id="26"/>
    </w:p>
    <w:p w14:paraId="7225B4D1" w14:textId="77777777" w:rsidR="00173B00" w:rsidRPr="00851498" w:rsidRDefault="00173B00" w:rsidP="005E30CA">
      <w:pPr>
        <w:rPr>
          <w:lang w:val="fr-FR"/>
        </w:rPr>
      </w:pPr>
      <w:r w:rsidRPr="00851498">
        <w:rPr>
          <w:lang w:val="fr-FR"/>
        </w:rPr>
        <w:t xml:space="preserve">Ce rapport est adressé </w:t>
      </w:r>
      <w:r w:rsidR="00D46A91" w:rsidRPr="00851498">
        <w:rPr>
          <w:lang w:val="fr-FR"/>
        </w:rPr>
        <w:t>à</w:t>
      </w:r>
      <w:r w:rsidRPr="00851498">
        <w:rPr>
          <w:lang w:val="fr-FR"/>
        </w:rPr>
        <w:t xml:space="preserve"> </w:t>
      </w:r>
      <w:commentRangeStart w:id="27"/>
      <w:r w:rsidRPr="00851498">
        <w:rPr>
          <w:lang w:val="fr-FR"/>
        </w:rPr>
        <w:t>…</w:t>
      </w:r>
      <w:commentRangeEnd w:id="27"/>
      <w:r w:rsidR="00D46A91" w:rsidRPr="00E444C8">
        <w:commentReference w:id="27"/>
      </w:r>
    </w:p>
    <w:p w14:paraId="2B96AFFC" w14:textId="77777777" w:rsidR="00173B00" w:rsidRPr="00E444C8" w:rsidRDefault="00173B00" w:rsidP="00173B00">
      <w:pPr>
        <w:pStyle w:val="Heading2"/>
      </w:pPr>
      <w:bookmarkStart w:id="28" w:name="_Toc453669070"/>
      <w:bookmarkStart w:id="29" w:name="_Toc472604577"/>
      <w:r w:rsidRPr="00E444C8">
        <w:t>Structure de ce document</w:t>
      </w:r>
      <w:bookmarkEnd w:id="28"/>
      <w:bookmarkEnd w:id="29"/>
    </w:p>
    <w:p w14:paraId="4EEA2C57" w14:textId="4BAE77E7" w:rsidR="00173B00" w:rsidRPr="00851498" w:rsidRDefault="00173B00" w:rsidP="005E30CA">
      <w:pPr>
        <w:rPr>
          <w:lang w:val="fr-FR"/>
        </w:rPr>
      </w:pPr>
      <w:r w:rsidRPr="00851498">
        <w:rPr>
          <w:lang w:val="fr-FR"/>
        </w:rPr>
        <w:t xml:space="preserve">Les chapitres suivants décrivent la méthodologie, l’appréciation des risques, le niveau de sécurité dans l’ordre </w:t>
      </w:r>
      <w:r w:rsidR="00FE3F6E" w:rsidRPr="00851498">
        <w:rPr>
          <w:lang w:val="fr-FR"/>
        </w:rPr>
        <w:t>suivant :</w:t>
      </w:r>
    </w:p>
    <w:p w14:paraId="08B3DEA0" w14:textId="78D2C83D" w:rsidR="00173B00" w:rsidRPr="00851498" w:rsidRDefault="00173B00" w:rsidP="00851498">
      <w:pPr>
        <w:pStyle w:val="BulletL1"/>
        <w:rPr>
          <w:lang w:val="fr-FR"/>
        </w:rPr>
      </w:pPr>
      <w:commentRangeStart w:id="30"/>
      <w:r w:rsidRPr="00851498">
        <w:rPr>
          <w:lang w:val="fr-FR"/>
        </w:rPr>
        <w:t>Le chapitre 2 décrit la méthodologie de l’analyse des risques.</w:t>
      </w:r>
      <w:commentRangeEnd w:id="30"/>
      <w:r w:rsidR="00FE3F6E" w:rsidRPr="005E30CA">
        <w:commentReference w:id="30"/>
      </w:r>
    </w:p>
    <w:p w14:paraId="77704B81" w14:textId="625B2241" w:rsidR="00173B00" w:rsidRPr="00851498" w:rsidRDefault="00173B00" w:rsidP="00851498">
      <w:pPr>
        <w:pStyle w:val="BulletL1"/>
        <w:rPr>
          <w:lang w:val="fr-FR"/>
        </w:rPr>
      </w:pPr>
      <w:r w:rsidRPr="00851498">
        <w:rPr>
          <w:lang w:val="fr-FR"/>
        </w:rPr>
        <w:t>Le chapitre 3 décrit le contexte, la cible, et les valeurs des actifs considérés dans l’analyse des risques, selon de la démarche ISO 27005.</w:t>
      </w:r>
    </w:p>
    <w:p w14:paraId="2A0D9A96" w14:textId="77777777" w:rsidR="00173B00" w:rsidRPr="00851498" w:rsidRDefault="00173B00" w:rsidP="00851498">
      <w:pPr>
        <w:pStyle w:val="BulletL1"/>
        <w:rPr>
          <w:lang w:val="fr-FR"/>
        </w:rPr>
      </w:pPr>
      <w:r w:rsidRPr="00851498">
        <w:rPr>
          <w:lang w:val="fr-FR"/>
        </w:rPr>
        <w:t>Le chapitre 4 présente le résultat de l’</w:t>
      </w:r>
      <w:r w:rsidR="004B0F7C" w:rsidRPr="00851498">
        <w:rPr>
          <w:lang w:val="fr-FR"/>
        </w:rPr>
        <w:t>estimation</w:t>
      </w:r>
      <w:r w:rsidRPr="00851498">
        <w:rPr>
          <w:lang w:val="fr-FR"/>
        </w:rPr>
        <w:t xml:space="preserve"> des risques.</w:t>
      </w:r>
    </w:p>
    <w:p w14:paraId="66F036BE" w14:textId="77777777" w:rsidR="00173B00" w:rsidRPr="00851498" w:rsidRDefault="00173B00" w:rsidP="00851498">
      <w:pPr>
        <w:pStyle w:val="BulletL1"/>
        <w:rPr>
          <w:lang w:val="fr-FR"/>
        </w:rPr>
      </w:pPr>
      <w:r w:rsidRPr="00851498">
        <w:rPr>
          <w:lang w:val="fr-FR"/>
        </w:rPr>
        <w:t>Le chapitre 5 renseigne sur l’état d’avancement et les coûts des mesures de sécurité de la norme ISO 27002.</w:t>
      </w:r>
    </w:p>
    <w:p w14:paraId="28711774" w14:textId="77777777" w:rsidR="00173B00" w:rsidRPr="00851498" w:rsidRDefault="00173B00" w:rsidP="00851498">
      <w:pPr>
        <w:pStyle w:val="BulletL1"/>
        <w:rPr>
          <w:lang w:val="fr-FR"/>
        </w:rPr>
      </w:pPr>
      <w:r w:rsidRPr="00851498">
        <w:rPr>
          <w:lang w:val="fr-FR"/>
        </w:rPr>
        <w:t xml:space="preserve">Le chapitre 6 présente une proposition complète de traitement de risques, qui consiste à implémenter une liste de mesures de sécurité tirée de </w:t>
      </w:r>
      <w:r w:rsidR="004B0F7C" w:rsidRPr="00851498">
        <w:rPr>
          <w:lang w:val="fr-FR"/>
        </w:rPr>
        <w:t>normes internationales ou de bonnes pratiques</w:t>
      </w:r>
      <w:r w:rsidRPr="00851498">
        <w:rPr>
          <w:lang w:val="fr-FR"/>
        </w:rPr>
        <w:t>.</w:t>
      </w:r>
    </w:p>
    <w:p w14:paraId="159D7D5B" w14:textId="591C70B4" w:rsidR="00173B00" w:rsidRDefault="004B0F7C" w:rsidP="00851498">
      <w:pPr>
        <w:pStyle w:val="BulletL1"/>
        <w:rPr>
          <w:lang w:val="fr-FR"/>
        </w:rPr>
      </w:pPr>
      <w:r w:rsidRPr="00851498">
        <w:rPr>
          <w:lang w:val="fr-FR"/>
        </w:rPr>
        <w:t>L’annexe</w:t>
      </w:r>
      <w:r w:rsidR="00173B00" w:rsidRPr="00851498">
        <w:rPr>
          <w:lang w:val="fr-FR"/>
        </w:rPr>
        <w:t xml:space="preserve"> est </w:t>
      </w:r>
      <w:r w:rsidRPr="00851498">
        <w:rPr>
          <w:lang w:val="fr-FR"/>
        </w:rPr>
        <w:t>constituée</w:t>
      </w:r>
      <w:r w:rsidR="00173B00" w:rsidRPr="00851498">
        <w:rPr>
          <w:lang w:val="fr-FR"/>
        </w:rPr>
        <w:t xml:space="preserve"> par l’ensemble </w:t>
      </w:r>
      <w:r w:rsidRPr="00851498">
        <w:rPr>
          <w:lang w:val="fr-FR"/>
        </w:rPr>
        <w:t>des états d’implémentation des mesures de sécurité venant des différentes normes internationales et bonnes pratiques considérées</w:t>
      </w:r>
      <w:r w:rsidR="00173B00" w:rsidRPr="00851498">
        <w:rPr>
          <w:lang w:val="fr-FR"/>
        </w:rPr>
        <w:t>.</w:t>
      </w:r>
    </w:p>
    <w:p w14:paraId="331CA1F4" w14:textId="77777777" w:rsidR="00851498" w:rsidRPr="00851498" w:rsidRDefault="00851498" w:rsidP="00851498">
      <w:pPr>
        <w:pStyle w:val="Endlist"/>
        <w:rPr>
          <w:lang w:val="fr-FR"/>
        </w:rPr>
      </w:pPr>
    </w:p>
    <w:p w14:paraId="55DED915" w14:textId="77777777" w:rsidR="00173B00" w:rsidRPr="00E444C8" w:rsidRDefault="00173B00" w:rsidP="00796370">
      <w:pPr>
        <w:pStyle w:val="Heading2"/>
      </w:pPr>
      <w:bookmarkStart w:id="31" w:name="_Toc453669071"/>
      <w:bookmarkStart w:id="32" w:name="_Toc472604578"/>
      <w:r w:rsidRPr="00E444C8">
        <w:t>Références</w:t>
      </w:r>
      <w:bookmarkEnd w:id="31"/>
      <w:bookmarkEnd w:id="32"/>
    </w:p>
    <w:p w14:paraId="613AF057" w14:textId="77777777" w:rsidR="00796370" w:rsidRPr="00851498" w:rsidRDefault="00173B00" w:rsidP="00851498">
      <w:pPr>
        <w:pStyle w:val="ReferenceList"/>
        <w:rPr>
          <w:lang w:val="fr-FR"/>
        </w:rPr>
      </w:pPr>
      <w:r w:rsidRPr="00851498">
        <w:rPr>
          <w:lang w:val="fr-FR"/>
        </w:rPr>
        <w:t xml:space="preserve">ISO/IEC 27001, </w:t>
      </w:r>
      <w:r w:rsidR="004B0F7C" w:rsidRPr="00851498">
        <w:rPr>
          <w:lang w:val="fr-FR"/>
        </w:rPr>
        <w:t>Technologies de l'information — Techniques de sécurité — Systèmes de management de la sécurité de l'information — Exigences</w:t>
      </w:r>
      <w:r w:rsidR="00796370" w:rsidRPr="00851498">
        <w:rPr>
          <w:lang w:val="fr-FR"/>
        </w:rPr>
        <w:t>.</w:t>
      </w:r>
    </w:p>
    <w:p w14:paraId="2D232128" w14:textId="77777777" w:rsidR="00173B00" w:rsidRPr="00851498" w:rsidRDefault="00173B00" w:rsidP="00851498">
      <w:pPr>
        <w:pStyle w:val="ReferenceList"/>
        <w:rPr>
          <w:lang w:val="fr-FR"/>
        </w:rPr>
      </w:pPr>
      <w:r w:rsidRPr="00851498">
        <w:rPr>
          <w:lang w:val="fr-FR"/>
        </w:rPr>
        <w:t xml:space="preserve">ISO/IEC </w:t>
      </w:r>
      <w:r w:rsidR="004B0F7C" w:rsidRPr="00851498">
        <w:rPr>
          <w:lang w:val="fr-FR"/>
        </w:rPr>
        <w:t>27002</w:t>
      </w:r>
      <w:r w:rsidRPr="00851498">
        <w:rPr>
          <w:lang w:val="fr-FR"/>
        </w:rPr>
        <w:t xml:space="preserve">, </w:t>
      </w:r>
      <w:r w:rsidR="004B0F7C" w:rsidRPr="00851498">
        <w:rPr>
          <w:lang w:val="fr-FR"/>
        </w:rPr>
        <w:t>Technologies de l'information — Techniques de sécurité — Code de bonne pratique pour le management de la sécurité de l'information</w:t>
      </w:r>
      <w:r w:rsidRPr="00851498">
        <w:rPr>
          <w:lang w:val="fr-FR"/>
        </w:rPr>
        <w:t>.</w:t>
      </w:r>
    </w:p>
    <w:p w14:paraId="44C5C5BB" w14:textId="3350BEFB" w:rsidR="00851498" w:rsidRDefault="00173B00" w:rsidP="00851498">
      <w:pPr>
        <w:pStyle w:val="ReferenceList"/>
        <w:rPr>
          <w:lang w:val="fr-FR"/>
        </w:rPr>
      </w:pPr>
      <w:commentRangeStart w:id="33"/>
      <w:r w:rsidRPr="00851498">
        <w:rPr>
          <w:lang w:val="fr-FR"/>
        </w:rPr>
        <w:t xml:space="preserve">ISO/IEC </w:t>
      </w:r>
      <w:r w:rsidR="006B6A97" w:rsidRPr="00851498">
        <w:rPr>
          <w:lang w:val="fr-FR"/>
        </w:rPr>
        <w:t>27005 :</w:t>
      </w:r>
      <w:r w:rsidRPr="00851498">
        <w:rPr>
          <w:lang w:val="fr-FR"/>
        </w:rPr>
        <w:t xml:space="preserve"> Processus de gestion de risque de la sécurité de l'information.</w:t>
      </w:r>
      <w:commentRangeEnd w:id="33"/>
      <w:r w:rsidR="00FE3F6E">
        <w:commentReference w:id="33"/>
      </w:r>
    </w:p>
    <w:p w14:paraId="3BBB77C7" w14:textId="77777777" w:rsidR="00851498" w:rsidRPr="00851498" w:rsidRDefault="00851498" w:rsidP="00851498">
      <w:pPr>
        <w:pStyle w:val="Endlist"/>
        <w:rPr>
          <w:lang w:val="fr-FR"/>
        </w:rPr>
      </w:pPr>
    </w:p>
    <w:p w14:paraId="3C1DAD60" w14:textId="77777777" w:rsidR="00173B00" w:rsidRPr="00E444C8" w:rsidRDefault="00173B00" w:rsidP="00796370">
      <w:pPr>
        <w:pStyle w:val="Heading2"/>
      </w:pPr>
      <w:bookmarkStart w:id="34" w:name="_Toc453669072"/>
      <w:bookmarkStart w:id="35" w:name="_Toc472604579"/>
      <w:r w:rsidRPr="00E444C8">
        <w:lastRenderedPageBreak/>
        <w:t>Acronyme</w:t>
      </w:r>
      <w:bookmarkEnd w:id="34"/>
      <w:bookmarkEnd w:id="35"/>
    </w:p>
    <w:tbl>
      <w:tblPr>
        <w:tblStyle w:val="Tableitrust1"/>
        <w:tblW w:w="0" w:type="auto"/>
        <w:tblLook w:val="0480" w:firstRow="0" w:lastRow="0" w:firstColumn="1" w:lastColumn="0" w:noHBand="0" w:noVBand="1"/>
      </w:tblPr>
      <w:tblGrid>
        <w:gridCol w:w="1314"/>
        <w:gridCol w:w="8314"/>
      </w:tblGrid>
      <w:tr w:rsidR="00796370" w:rsidRPr="00E444C8" w14:paraId="648C741F"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021BEAA6" w14:textId="77777777" w:rsidR="00796370" w:rsidRPr="00851498" w:rsidRDefault="00796370" w:rsidP="00851498">
            <w:pPr>
              <w:pStyle w:val="TabText2"/>
            </w:pPr>
            <w:r w:rsidRPr="00851498">
              <w:t>ALE</w:t>
            </w:r>
          </w:p>
        </w:tc>
        <w:tc>
          <w:tcPr>
            <w:tcW w:w="8343" w:type="dxa"/>
          </w:tcPr>
          <w:p w14:paraId="040590B0" w14:textId="127AACC8" w:rsidR="00796370" w:rsidRPr="00851498" w:rsidRDefault="00796370" w:rsidP="00851498">
            <w:pPr>
              <w:pStyle w:val="TabText2"/>
              <w:cnfStyle w:val="000000000000" w:firstRow="0" w:lastRow="0" w:firstColumn="0" w:lastColumn="0" w:oddVBand="0" w:evenVBand="0" w:oddHBand="0" w:evenHBand="0" w:firstRowFirstColumn="0" w:firstRowLastColumn="0" w:lastRowFirstColumn="0" w:lastRowLastColumn="0"/>
            </w:pPr>
            <w:r w:rsidRPr="00851498">
              <w:t>Annual Loss Expect</w:t>
            </w:r>
            <w:r w:rsidR="009150FF" w:rsidRPr="00851498">
              <w:t>ency (Perte annuelle attendue)</w:t>
            </w:r>
          </w:p>
        </w:tc>
      </w:tr>
      <w:tr w:rsidR="00796370" w:rsidRPr="008A554D" w14:paraId="7314F535"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7B4FC555" w14:textId="77777777" w:rsidR="00796370" w:rsidRPr="00851498" w:rsidRDefault="00796370" w:rsidP="00851498">
            <w:pPr>
              <w:pStyle w:val="TabText2"/>
            </w:pPr>
            <w:r w:rsidRPr="00851498">
              <w:t>MAGERIT</w:t>
            </w:r>
          </w:p>
        </w:tc>
        <w:tc>
          <w:tcPr>
            <w:tcW w:w="8343" w:type="dxa"/>
          </w:tcPr>
          <w:p w14:paraId="3E523701" w14:textId="6C014E87" w:rsidR="00796370" w:rsidRPr="00B81036" w:rsidRDefault="0079637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B81036">
              <w:rPr>
                <w:lang w:val="fr-FR"/>
              </w:rPr>
              <w:t>Analyse de Risque et Méthodologie de Management p</w:t>
            </w:r>
            <w:r w:rsidR="009150FF" w:rsidRPr="00B81036">
              <w:rPr>
                <w:lang w:val="fr-FR"/>
              </w:rPr>
              <w:t>our les Systèmes d’Information (méthodologie d’analyse des risques publié par le gouvernement espagnole)</w:t>
            </w:r>
          </w:p>
        </w:tc>
      </w:tr>
      <w:tr w:rsidR="00796370" w:rsidRPr="008A554D" w14:paraId="7DC65293"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050D66A" w14:textId="77777777" w:rsidR="00796370" w:rsidRPr="00851498" w:rsidRDefault="00796370" w:rsidP="00851498">
            <w:pPr>
              <w:pStyle w:val="TabText2"/>
            </w:pPr>
            <w:r w:rsidRPr="00851498">
              <w:t>ROSI</w:t>
            </w:r>
          </w:p>
        </w:tc>
        <w:tc>
          <w:tcPr>
            <w:tcW w:w="8343" w:type="dxa"/>
          </w:tcPr>
          <w:p w14:paraId="283E6C1D" w14:textId="0EEF0FC3" w:rsidR="00796370" w:rsidRPr="00B81036" w:rsidRDefault="0079637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B81036">
              <w:rPr>
                <w:lang w:val="fr-FR"/>
              </w:rPr>
              <w:t>Return On Se</w:t>
            </w:r>
            <w:r w:rsidR="00774B7F" w:rsidRPr="00B81036">
              <w:rPr>
                <w:lang w:val="fr-FR"/>
              </w:rPr>
              <w:t>curity I</w:t>
            </w:r>
            <w:r w:rsidRPr="00B81036">
              <w:rPr>
                <w:lang w:val="fr-FR"/>
              </w:rPr>
              <w:t>nvest</w:t>
            </w:r>
            <w:r w:rsidR="009150FF" w:rsidRPr="00B81036">
              <w:rPr>
                <w:lang w:val="fr-FR"/>
              </w:rPr>
              <w:t>ment</w:t>
            </w:r>
            <w:r w:rsidRPr="00B81036">
              <w:rPr>
                <w:lang w:val="fr-FR"/>
              </w:rPr>
              <w:t xml:space="preserve"> </w:t>
            </w:r>
            <w:r w:rsidR="009150FF" w:rsidRPr="00B81036">
              <w:rPr>
                <w:lang w:val="fr-FR"/>
              </w:rPr>
              <w:t>(le retour sur investissement d’un projet de sécurité)</w:t>
            </w:r>
          </w:p>
        </w:tc>
      </w:tr>
      <w:tr w:rsidR="00796370" w:rsidRPr="005372C4" w14:paraId="02D30820"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C5ABA87" w14:textId="77777777" w:rsidR="00796370" w:rsidRPr="00851498" w:rsidRDefault="00796370" w:rsidP="00851498">
            <w:pPr>
              <w:pStyle w:val="TabText2"/>
            </w:pPr>
            <w:r w:rsidRPr="00851498">
              <w:t>TRICK-</w:t>
            </w:r>
          </w:p>
        </w:tc>
        <w:tc>
          <w:tcPr>
            <w:tcW w:w="8343" w:type="dxa"/>
          </w:tcPr>
          <w:p w14:paraId="7FB2A0E2" w14:textId="5A91C089" w:rsidR="00796370" w:rsidRPr="00851498" w:rsidRDefault="00796370" w:rsidP="00851498">
            <w:pPr>
              <w:pStyle w:val="TabText2"/>
              <w:cnfStyle w:val="000000000000" w:firstRow="0" w:lastRow="0" w:firstColumn="0" w:lastColumn="0" w:oddVBand="0" w:evenVBand="0" w:oddHBand="0" w:evenHBand="0" w:firstRowFirstColumn="0" w:firstRowLastColumn="0" w:lastRowFirstColumn="0" w:lastRowLastColumn="0"/>
            </w:pPr>
            <w:r w:rsidRPr="00851498">
              <w:t>Tool for RIsk management base</w:t>
            </w:r>
            <w:r w:rsidR="009150FF" w:rsidRPr="00851498">
              <w:t>d on Central Knowledge base</w:t>
            </w:r>
          </w:p>
        </w:tc>
      </w:tr>
      <w:tr w:rsidR="007F2744" w:rsidRPr="009150FF" w14:paraId="467E3538"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6F6F1EB3" w14:textId="2F6897B9" w:rsidR="007F2744" w:rsidRPr="00851498" w:rsidRDefault="007F2744" w:rsidP="00851498">
            <w:pPr>
              <w:pStyle w:val="TabText2"/>
            </w:pPr>
            <w:r w:rsidRPr="00851498">
              <w:t>TOE</w:t>
            </w:r>
          </w:p>
        </w:tc>
        <w:tc>
          <w:tcPr>
            <w:tcW w:w="8343" w:type="dxa"/>
          </w:tcPr>
          <w:p w14:paraId="14F99963" w14:textId="1639FA23" w:rsidR="007F2744" w:rsidRPr="00851498" w:rsidRDefault="007F2744" w:rsidP="00851498">
            <w:pPr>
              <w:pStyle w:val="TabText2"/>
              <w:cnfStyle w:val="000000000000" w:firstRow="0" w:lastRow="0" w:firstColumn="0" w:lastColumn="0" w:oddVBand="0" w:evenVBand="0" w:oddHBand="0" w:evenHBand="0" w:firstRowFirstColumn="0" w:firstRowLastColumn="0" w:lastRowFirstColumn="0" w:lastRowLastColumn="0"/>
            </w:pPr>
            <w:r w:rsidRPr="00851498">
              <w:t>Target of Evaluation</w:t>
            </w:r>
          </w:p>
        </w:tc>
      </w:tr>
    </w:tbl>
    <w:p w14:paraId="74EB5737" w14:textId="77777777" w:rsidR="00796370" w:rsidRPr="00B76EF0" w:rsidRDefault="00796370" w:rsidP="00A8242B"/>
    <w:p w14:paraId="037DBD8A" w14:textId="77777777" w:rsidR="00D06C39" w:rsidRPr="00E444C8" w:rsidRDefault="00E424E9" w:rsidP="00D06C39">
      <w:pPr>
        <w:pStyle w:val="Heading2"/>
      </w:pPr>
      <w:bookmarkStart w:id="36" w:name="_Toc453669073"/>
      <w:bookmarkStart w:id="37" w:name="_Toc472604580"/>
      <w:r w:rsidRPr="00E444C8">
        <w:t>Terminologie</w:t>
      </w:r>
      <w:bookmarkEnd w:id="36"/>
      <w:bookmarkEnd w:id="37"/>
    </w:p>
    <w:tbl>
      <w:tblPr>
        <w:tblStyle w:val="Tableitrust1"/>
        <w:tblW w:w="0" w:type="auto"/>
        <w:tblLook w:val="0480" w:firstRow="0" w:lastRow="0" w:firstColumn="1" w:lastColumn="0" w:noHBand="0" w:noVBand="1"/>
      </w:tblPr>
      <w:tblGrid>
        <w:gridCol w:w="2410"/>
        <w:gridCol w:w="7218"/>
      </w:tblGrid>
      <w:tr w:rsidR="00AA086F" w:rsidRPr="008A554D" w14:paraId="42906C5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BCE965E" w14:textId="77777777" w:rsidR="00AA086F" w:rsidRPr="00E444C8" w:rsidRDefault="00AA086F" w:rsidP="00851498">
            <w:pPr>
              <w:pStyle w:val="TabText2"/>
            </w:pPr>
            <w:r w:rsidRPr="00E444C8">
              <w:t>Acceptation du risque</w:t>
            </w:r>
          </w:p>
        </w:tc>
        <w:tc>
          <w:tcPr>
            <w:tcW w:w="7233" w:type="dxa"/>
          </w:tcPr>
          <w:p w14:paraId="2F6B4DB2" w14:textId="77777777" w:rsidR="00AA086F" w:rsidRPr="00851498" w:rsidRDefault="00AA086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Processus destiné à valider le traitement du risque mise en place pour obtenir un risque acceptable pour les partis prenants c’est-à-dire à valider </w:t>
            </w:r>
            <w:r w:rsidR="008673DC" w:rsidRPr="00851498">
              <w:rPr>
                <w:lang w:val="fr-FR"/>
              </w:rPr>
              <w:t xml:space="preserve">formellement </w:t>
            </w:r>
            <w:r w:rsidRPr="00851498">
              <w:rPr>
                <w:lang w:val="fr-FR"/>
              </w:rPr>
              <w:t>les mesures mises en place pour diminuer ou transférer le risque et à accepter les risques résiduels.</w:t>
            </w:r>
          </w:p>
        </w:tc>
      </w:tr>
      <w:tr w:rsidR="00E424E9" w:rsidRPr="008A554D" w14:paraId="5D9F4D3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9986AA5" w14:textId="77777777" w:rsidR="00E424E9" w:rsidRPr="00E444C8" w:rsidRDefault="00E424E9" w:rsidP="00851498">
            <w:pPr>
              <w:pStyle w:val="TabText2"/>
            </w:pPr>
            <w:r w:rsidRPr="00E444C8">
              <w:t>Analyse du risque</w:t>
            </w:r>
          </w:p>
        </w:tc>
        <w:tc>
          <w:tcPr>
            <w:tcW w:w="7233" w:type="dxa"/>
          </w:tcPr>
          <w:p w14:paraId="27400227" w14:textId="77777777" w:rsidR="00E424E9" w:rsidRPr="00851498" w:rsidRDefault="00E424E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Processus permettant de comprendre la nature du risque et de déterminer le niveau du risque de la </w:t>
            </w:r>
            <w:r w:rsidR="00A56E12" w:rsidRPr="00851498">
              <w:rPr>
                <w:lang w:val="fr-FR"/>
              </w:rPr>
              <w:t>TOE</w:t>
            </w:r>
            <w:r w:rsidRPr="00851498">
              <w:rPr>
                <w:lang w:val="fr-FR"/>
              </w:rPr>
              <w:t>.</w:t>
            </w:r>
          </w:p>
        </w:tc>
      </w:tr>
      <w:tr w:rsidR="00E424E9" w:rsidRPr="008A554D" w14:paraId="08CD244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361EF8D" w14:textId="77777777" w:rsidR="00E424E9" w:rsidRPr="00E444C8" w:rsidRDefault="00E424E9" w:rsidP="00851498">
            <w:pPr>
              <w:pStyle w:val="TabText2"/>
            </w:pPr>
            <w:r w:rsidRPr="00E444C8">
              <w:t>Appréciation du risque</w:t>
            </w:r>
          </w:p>
        </w:tc>
        <w:tc>
          <w:tcPr>
            <w:tcW w:w="7233" w:type="dxa"/>
          </w:tcPr>
          <w:p w14:paraId="1F2FD362" w14:textId="77777777" w:rsidR="00E424E9" w:rsidRPr="00851498" w:rsidRDefault="004079D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eastAsia="en-US"/>
              </w:rPr>
              <w:t>Processus complet comprenant l’identification du risque, l’analyse du risque et l’évaluation du risque.</w:t>
            </w:r>
          </w:p>
        </w:tc>
      </w:tr>
      <w:tr w:rsidR="00AA086F" w:rsidRPr="008A554D" w14:paraId="72DFB4F5"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0F685AC" w14:textId="5AB6F53C" w:rsidR="00AA086F" w:rsidRPr="00851498" w:rsidRDefault="00AA086F" w:rsidP="00851498">
            <w:pPr>
              <w:pStyle w:val="TabText2"/>
              <w:rPr>
                <w:lang w:val="fr-FR"/>
              </w:rPr>
            </w:pPr>
            <w:r w:rsidRPr="00851498">
              <w:rPr>
                <w:lang w:val="fr-FR"/>
              </w:rPr>
              <w:t>Consultation et communication du risque</w:t>
            </w:r>
          </w:p>
        </w:tc>
        <w:tc>
          <w:tcPr>
            <w:tcW w:w="7233" w:type="dxa"/>
          </w:tcPr>
          <w:p w14:paraId="4C73004F" w14:textId="036F2A50" w:rsidR="00AA086F" w:rsidRPr="00851498" w:rsidRDefault="00AA086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continu et itératif, conduit par les organes chargés de la gestion du risque, pour fournir, partager et obtenir de la part des parti</w:t>
            </w:r>
            <w:r w:rsidR="008040F4" w:rsidRPr="00851498">
              <w:rPr>
                <w:lang w:val="fr-FR"/>
              </w:rPr>
              <w:t>es</w:t>
            </w:r>
            <w:r w:rsidRPr="00851498">
              <w:rPr>
                <w:lang w:val="fr-FR"/>
              </w:rPr>
              <w:t xml:space="preserve"> </w:t>
            </w:r>
            <w:r w:rsidR="00341183" w:rsidRPr="00851498">
              <w:rPr>
                <w:lang w:val="fr-FR"/>
              </w:rPr>
              <w:t>intéressées</w:t>
            </w:r>
            <w:r w:rsidR="008040F4" w:rsidRPr="00851498">
              <w:rPr>
                <w:lang w:val="fr-FR"/>
              </w:rPr>
              <w:t xml:space="preserve"> de l’infor</w:t>
            </w:r>
            <w:r w:rsidRPr="00851498">
              <w:rPr>
                <w:lang w:val="fr-FR"/>
              </w:rPr>
              <w:t>mation regardant la gestion du risque, au cours d’un réel dialogue avec eux.</w:t>
            </w:r>
          </w:p>
        </w:tc>
      </w:tr>
      <w:tr w:rsidR="005B2E71" w:rsidRPr="008A554D" w14:paraId="12CEDA2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0B2E082E" w14:textId="77777777" w:rsidR="005B2E71" w:rsidRPr="00E444C8" w:rsidRDefault="005B2E71" w:rsidP="00851498">
            <w:pPr>
              <w:pStyle w:val="TabText2"/>
            </w:pPr>
            <w:r w:rsidRPr="00E444C8">
              <w:t xml:space="preserve">Contre-mesure </w:t>
            </w:r>
          </w:p>
        </w:tc>
        <w:tc>
          <w:tcPr>
            <w:tcW w:w="7233" w:type="dxa"/>
          </w:tcPr>
          <w:p w14:paraId="7FFC72D9" w14:textId="77777777" w:rsidR="005B2E71" w:rsidRPr="00851498" w:rsidRDefault="005B2E7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En anglais « Control » : mesure qui modifie un risque. Appelé aussi mesure de sécurité.</w:t>
            </w:r>
          </w:p>
        </w:tc>
      </w:tr>
      <w:tr w:rsidR="003701D9" w:rsidRPr="008A554D" w14:paraId="37368634"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4930206" w14:textId="77777777" w:rsidR="003701D9" w:rsidRPr="00E444C8" w:rsidRDefault="003701D9" w:rsidP="00851498">
            <w:pPr>
              <w:pStyle w:val="TabText2"/>
            </w:pPr>
            <w:r w:rsidRPr="00E444C8">
              <w:t>Critères du risque</w:t>
            </w:r>
          </w:p>
        </w:tc>
        <w:tc>
          <w:tcPr>
            <w:tcW w:w="7233" w:type="dxa"/>
          </w:tcPr>
          <w:p w14:paraId="36C17872" w14:textId="2CFEF9F6"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Base de référence à partir de laquelle est jugé</w:t>
            </w:r>
            <w:r w:rsidR="00EA4965" w:rsidRPr="00851498">
              <w:rPr>
                <w:lang w:val="fr-FR"/>
              </w:rPr>
              <w:t xml:space="preserve">e </w:t>
            </w:r>
            <w:r w:rsidRPr="00851498">
              <w:rPr>
                <w:lang w:val="fr-FR"/>
              </w:rPr>
              <w:t>l’importance d’un risque.</w:t>
            </w:r>
          </w:p>
        </w:tc>
      </w:tr>
      <w:tr w:rsidR="00E424E9" w:rsidRPr="008A554D" w14:paraId="5C4F4508"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1C75C19" w14:textId="77777777" w:rsidR="00E424E9" w:rsidRPr="00E444C8" w:rsidRDefault="00E424E9" w:rsidP="00851498">
            <w:pPr>
              <w:pStyle w:val="TabText2"/>
            </w:pPr>
            <w:r w:rsidRPr="00E444C8">
              <w:t>Évaluation du risque</w:t>
            </w:r>
          </w:p>
        </w:tc>
        <w:tc>
          <w:tcPr>
            <w:tcW w:w="7233" w:type="dxa"/>
          </w:tcPr>
          <w:p w14:paraId="1824F171" w14:textId="305C512D" w:rsidR="00E424E9" w:rsidRPr="00851498" w:rsidRDefault="004079D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consistant d’une part à comparer les résultats de l’</w:t>
            </w:r>
            <w:r w:rsidR="005F097E" w:rsidRPr="00851498">
              <w:rPr>
                <w:lang w:val="fr-FR"/>
              </w:rPr>
              <w:t>appréciation</w:t>
            </w:r>
            <w:r w:rsidR="00DF7CD4" w:rsidRPr="00851498">
              <w:rPr>
                <w:lang w:val="fr-FR"/>
              </w:rPr>
              <w:t xml:space="preserve"> des </w:t>
            </w:r>
            <w:r w:rsidRPr="00851498">
              <w:rPr>
                <w:lang w:val="fr-FR"/>
              </w:rPr>
              <w:t>risque</w:t>
            </w:r>
            <w:r w:rsidR="00DF7CD4" w:rsidRPr="00851498">
              <w:rPr>
                <w:lang w:val="fr-FR"/>
              </w:rPr>
              <w:t xml:space="preserve">s </w:t>
            </w:r>
            <w:r w:rsidRPr="00851498">
              <w:rPr>
                <w:lang w:val="fr-FR"/>
              </w:rPr>
              <w:t xml:space="preserve">avec les critères de risque et d’autre part à déterminer si le risque </w:t>
            </w:r>
            <w:r w:rsidR="00DF7CD7" w:rsidRPr="00851498">
              <w:rPr>
                <w:lang w:val="fr-FR"/>
              </w:rPr>
              <w:t>ou</w:t>
            </w:r>
            <w:r w:rsidRPr="00851498">
              <w:rPr>
                <w:lang w:val="fr-FR"/>
              </w:rPr>
              <w:t xml:space="preserve"> son amplitude est acceptable ou tolérable. </w:t>
            </w:r>
          </w:p>
        </w:tc>
      </w:tr>
      <w:tr w:rsidR="00E424E9" w:rsidRPr="008A554D" w14:paraId="38FBFB01"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8181A99" w14:textId="77777777" w:rsidR="00E424E9" w:rsidRPr="00E444C8" w:rsidRDefault="00E424E9" w:rsidP="00851498">
            <w:pPr>
              <w:pStyle w:val="TabText2"/>
            </w:pPr>
            <w:r w:rsidRPr="00E444C8">
              <w:t>Identification du risque</w:t>
            </w:r>
          </w:p>
        </w:tc>
        <w:tc>
          <w:tcPr>
            <w:tcW w:w="7233" w:type="dxa"/>
          </w:tcPr>
          <w:p w14:paraId="7FC13F7D" w14:textId="77777777" w:rsidR="00E424E9" w:rsidRPr="00851498" w:rsidRDefault="00B861AB"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permettant de recherche, d’expertise et de description du risque</w:t>
            </w:r>
          </w:p>
          <w:p w14:paraId="33AD8B6F" w14:textId="488EEA41"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Note1 : </w:t>
            </w:r>
            <w:r w:rsidR="00DF7CD7" w:rsidRPr="00851498">
              <w:rPr>
                <w:lang w:val="fr-FR"/>
              </w:rPr>
              <w:t>l’i</w:t>
            </w:r>
            <w:r w:rsidRPr="00851498">
              <w:rPr>
                <w:lang w:val="fr-FR"/>
              </w:rPr>
              <w:t xml:space="preserve">dentification des risques implique </w:t>
            </w:r>
            <w:r w:rsidR="00EA4965" w:rsidRPr="00851498">
              <w:rPr>
                <w:lang w:val="fr-FR"/>
              </w:rPr>
              <w:t>l’i</w:t>
            </w:r>
            <w:r w:rsidRPr="00851498">
              <w:rPr>
                <w:lang w:val="fr-FR"/>
              </w:rPr>
              <w:t>dentification de leurs origines, de leurs causes et de leurs conséquences potentielles.</w:t>
            </w:r>
          </w:p>
          <w:p w14:paraId="23CADFE4" w14:textId="650E47A8"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Note2 : </w:t>
            </w:r>
            <w:r w:rsidR="00AA086F" w:rsidRPr="00851498">
              <w:rPr>
                <w:lang w:val="fr-FR"/>
              </w:rPr>
              <w:t>lors de l’</w:t>
            </w:r>
            <w:r w:rsidRPr="00851498">
              <w:rPr>
                <w:lang w:val="fr-FR"/>
              </w:rPr>
              <w:t>identifi</w:t>
            </w:r>
            <w:r w:rsidR="00AA086F" w:rsidRPr="00851498">
              <w:rPr>
                <w:lang w:val="fr-FR"/>
              </w:rPr>
              <w:t>cation des risques sont pris en compte les données historiques, les analyses théoriques, les avis documentés et experts et les besoins des partis prenants.</w:t>
            </w:r>
          </w:p>
        </w:tc>
      </w:tr>
      <w:tr w:rsidR="00610041" w:rsidRPr="008A554D" w14:paraId="01A707AD"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5D932A6" w14:textId="77777777" w:rsidR="00610041" w:rsidRPr="00E444C8" w:rsidRDefault="00610041" w:rsidP="00851498">
            <w:pPr>
              <w:pStyle w:val="TabText2"/>
            </w:pPr>
            <w:r w:rsidRPr="00E444C8">
              <w:t>ISO/CEI 27001</w:t>
            </w:r>
          </w:p>
        </w:tc>
        <w:tc>
          <w:tcPr>
            <w:tcW w:w="7233" w:type="dxa"/>
          </w:tcPr>
          <w:p w14:paraId="6878E99D" w14:textId="77777777" w:rsidR="0061004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 élaborée pour fournir des exigences en vue de l'établissement, de la mise en œuvre, de la tenue à jour et de l'amélioration continue d'un système de management de la sécurité de l’information.</w:t>
            </w:r>
          </w:p>
        </w:tc>
      </w:tr>
      <w:tr w:rsidR="00610041" w:rsidRPr="008A554D" w14:paraId="01CEE97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FDE30F0" w14:textId="77777777" w:rsidR="00610041" w:rsidRPr="00E444C8" w:rsidRDefault="00610041" w:rsidP="00851498">
            <w:pPr>
              <w:pStyle w:val="TabText2"/>
            </w:pPr>
            <w:r w:rsidRPr="00E444C8">
              <w:t>ISO/CEI 27002</w:t>
            </w:r>
          </w:p>
        </w:tc>
        <w:tc>
          <w:tcPr>
            <w:tcW w:w="7233" w:type="dxa"/>
          </w:tcPr>
          <w:p w14:paraId="0A087721" w14:textId="77777777" w:rsidR="0061004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 qui 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8A554D" w14:paraId="206F454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9DEF761" w14:textId="77777777" w:rsidR="00610041" w:rsidRPr="00E444C8" w:rsidRDefault="00610041" w:rsidP="00851498">
            <w:pPr>
              <w:pStyle w:val="TabText2"/>
            </w:pPr>
            <w:r w:rsidRPr="00E444C8">
              <w:t>ISO/CEI 27005</w:t>
            </w:r>
          </w:p>
        </w:tc>
        <w:tc>
          <w:tcPr>
            <w:tcW w:w="7233" w:type="dxa"/>
          </w:tcPr>
          <w:p w14:paraId="79C54830" w14:textId="2DBD8825" w:rsidR="00610041" w:rsidRPr="00851498" w:rsidRDefault="00F32DF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w:t>
            </w:r>
            <w:r w:rsidR="00610041" w:rsidRPr="00851498">
              <w:rPr>
                <w:lang w:val="fr-FR"/>
              </w:rPr>
              <w:t xml:space="preserve"> qui fournit un guide pour la gestion des risques liés à l’information en supportant en particulier les exigences d’un système de gestion de l’information (SMSI) selon l’ISO/CEI 27001.</w:t>
            </w:r>
          </w:p>
        </w:tc>
      </w:tr>
      <w:tr w:rsidR="005B2E71" w:rsidRPr="008A554D" w14:paraId="75BF4E8A"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7C0DD80" w14:textId="77777777" w:rsidR="005B2E71" w:rsidRPr="00E444C8" w:rsidRDefault="005B2E71" w:rsidP="00851498">
            <w:pPr>
              <w:pStyle w:val="TabText2"/>
            </w:pPr>
            <w:r w:rsidRPr="00E444C8">
              <w:t>Partis prenants</w:t>
            </w:r>
          </w:p>
        </w:tc>
        <w:tc>
          <w:tcPr>
            <w:tcW w:w="7233" w:type="dxa"/>
          </w:tcPr>
          <w:p w14:paraId="6CFE603F" w14:textId="3369E0A4" w:rsidR="005B2E71" w:rsidRPr="00851498" w:rsidRDefault="005B2E7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En anglais « Stakeholders » : personne ou organisation qui peu</w:t>
            </w:r>
            <w:r w:rsidR="00DF7CD7" w:rsidRPr="00851498">
              <w:rPr>
                <w:lang w:val="fr-FR"/>
              </w:rPr>
              <w:t>vent</w:t>
            </w:r>
            <w:r w:rsidRPr="00851498">
              <w:rPr>
                <w:lang w:val="fr-FR"/>
              </w:rPr>
              <w:t xml:space="preserve"> affect</w:t>
            </w:r>
            <w:r w:rsidR="00820E39" w:rsidRPr="00851498">
              <w:rPr>
                <w:lang w:val="fr-FR"/>
              </w:rPr>
              <w:t>er</w:t>
            </w:r>
            <w:r w:rsidRPr="00851498">
              <w:rPr>
                <w:lang w:val="fr-FR"/>
              </w:rPr>
              <w:t xml:space="preserve">, </w:t>
            </w:r>
            <w:r w:rsidR="00820E39" w:rsidRPr="00851498">
              <w:rPr>
                <w:lang w:val="fr-FR"/>
              </w:rPr>
              <w:t>sont</w:t>
            </w:r>
            <w:r w:rsidRPr="00851498">
              <w:rPr>
                <w:lang w:val="fr-FR"/>
              </w:rPr>
              <w:t xml:space="preserve"> affectée</w:t>
            </w:r>
            <w:r w:rsidR="00820E39" w:rsidRPr="00851498">
              <w:rPr>
                <w:lang w:val="fr-FR"/>
              </w:rPr>
              <w:t xml:space="preserve">s </w:t>
            </w:r>
            <w:r w:rsidRPr="00851498">
              <w:rPr>
                <w:lang w:val="fr-FR"/>
              </w:rPr>
              <w:t>ou se consid</w:t>
            </w:r>
            <w:r w:rsidR="00820E39" w:rsidRPr="00851498">
              <w:rPr>
                <w:lang w:val="fr-FR"/>
              </w:rPr>
              <w:t>è</w:t>
            </w:r>
            <w:r w:rsidRPr="00851498">
              <w:rPr>
                <w:lang w:val="fr-FR"/>
              </w:rPr>
              <w:t>r</w:t>
            </w:r>
            <w:r w:rsidR="00820E39" w:rsidRPr="00851498">
              <w:rPr>
                <w:lang w:val="fr-FR"/>
              </w:rPr>
              <w:t>ent c</w:t>
            </w:r>
            <w:r w:rsidRPr="00851498">
              <w:rPr>
                <w:lang w:val="fr-FR"/>
              </w:rPr>
              <w:t>omme affectée</w:t>
            </w:r>
            <w:r w:rsidR="00820E39" w:rsidRPr="00851498">
              <w:rPr>
                <w:lang w:val="fr-FR"/>
              </w:rPr>
              <w:t xml:space="preserve">s </w:t>
            </w:r>
            <w:r w:rsidRPr="00851498">
              <w:rPr>
                <w:lang w:val="fr-FR"/>
              </w:rPr>
              <w:t>par une décision ou une activité.</w:t>
            </w:r>
          </w:p>
        </w:tc>
      </w:tr>
      <w:tr w:rsidR="009150FF" w:rsidRPr="008A554D" w14:paraId="2106383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D72ECC2" w14:textId="2B7A6D12" w:rsidR="009150FF" w:rsidRPr="00E444C8" w:rsidRDefault="009150FF" w:rsidP="00851498">
            <w:pPr>
              <w:pStyle w:val="TabText2"/>
            </w:pPr>
            <w:r w:rsidRPr="00E444C8">
              <w:t>Perte annuelle attendue</w:t>
            </w:r>
          </w:p>
        </w:tc>
        <w:tc>
          <w:tcPr>
            <w:tcW w:w="7233" w:type="dxa"/>
          </w:tcPr>
          <w:p w14:paraId="3CF1BDAC" w14:textId="73275E98" w:rsidR="009150FF" w:rsidRPr="00851498" w:rsidRDefault="009150F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Annual Loss Expectency (Perte annuelle attendue), c’est la métrique pour comparer des risques (en €)</w:t>
            </w:r>
          </w:p>
        </w:tc>
      </w:tr>
      <w:tr w:rsidR="009150FF" w:rsidRPr="008A554D" w14:paraId="76034C6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E446488" w14:textId="78CB03D9" w:rsidR="009150FF" w:rsidRPr="00E444C8" w:rsidRDefault="009150FF" w:rsidP="00851498">
            <w:pPr>
              <w:pStyle w:val="TabText2"/>
            </w:pPr>
            <w:r>
              <w:t>ROSI</w:t>
            </w:r>
          </w:p>
        </w:tc>
        <w:tc>
          <w:tcPr>
            <w:tcW w:w="7233" w:type="dxa"/>
          </w:tcPr>
          <w:p w14:paraId="30D1A713" w14:textId="66C455D2" w:rsidR="009150FF" w:rsidRPr="00851498" w:rsidRDefault="009150F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Le retour sur investissement d’un projet de sécurité, obtenu comme différence entre le changement du risque avant et après la mise en place de la mesure (Delta ALE) et le coût annuel de cette mesure.</w:t>
            </w:r>
          </w:p>
        </w:tc>
      </w:tr>
      <w:tr w:rsidR="005B2E71" w:rsidRPr="008A554D" w14:paraId="025F6BEC"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734F580" w14:textId="5CBA5F15" w:rsidR="005B2E71" w:rsidRPr="00E444C8" w:rsidRDefault="005B2E71" w:rsidP="00851498">
            <w:pPr>
              <w:pStyle w:val="TabText2"/>
            </w:pPr>
            <w:r w:rsidRPr="00E444C8">
              <w:t>Cible d’évaluation</w:t>
            </w:r>
            <w:r w:rsidR="007F2744">
              <w:t xml:space="preserve"> (TOE)</w:t>
            </w:r>
          </w:p>
        </w:tc>
        <w:tc>
          <w:tcPr>
            <w:tcW w:w="7233" w:type="dxa"/>
          </w:tcPr>
          <w:p w14:paraId="55BB0298" w14:textId="207E958E" w:rsidR="005B2E7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 « Target Of Evaluation » - </w:t>
            </w:r>
            <w:r w:rsidR="005B2E71" w:rsidRPr="00851498">
              <w:rPr>
                <w:lang w:val="fr-FR"/>
              </w:rPr>
              <w:t xml:space="preserve">partie d’une organisation ou processus </w:t>
            </w:r>
            <w:r w:rsidR="00D06C39" w:rsidRPr="00851498">
              <w:rPr>
                <w:lang w:val="fr-FR"/>
              </w:rPr>
              <w:t>accompagné</w:t>
            </w:r>
            <w:r w:rsidR="005B2E71" w:rsidRPr="00851498">
              <w:rPr>
                <w:lang w:val="fr-FR"/>
              </w:rPr>
              <w:t xml:space="preserve"> </w:t>
            </w:r>
            <w:r w:rsidR="00D06C39" w:rsidRPr="00851498">
              <w:rPr>
                <w:lang w:val="fr-FR"/>
              </w:rPr>
              <w:t xml:space="preserve">de </w:t>
            </w:r>
            <w:r w:rsidR="005B2E71" w:rsidRPr="00851498">
              <w:rPr>
                <w:lang w:val="fr-FR"/>
              </w:rPr>
              <w:t xml:space="preserve">toutes les entités </w:t>
            </w:r>
            <w:r w:rsidR="00D06C39" w:rsidRPr="00851498">
              <w:rPr>
                <w:lang w:val="fr-FR"/>
              </w:rPr>
              <w:t xml:space="preserve">(technique, organisationnel ou humain) </w:t>
            </w:r>
            <w:r w:rsidR="005B2E71" w:rsidRPr="00851498">
              <w:rPr>
                <w:lang w:val="fr-FR"/>
              </w:rPr>
              <w:t xml:space="preserve">directement afférentes pour </w:t>
            </w:r>
            <w:r w:rsidR="00D06C39" w:rsidRPr="00851498">
              <w:rPr>
                <w:lang w:val="fr-FR"/>
              </w:rPr>
              <w:t>son bon fonctionnement</w:t>
            </w:r>
            <w:r w:rsidR="005B2E71" w:rsidRPr="00851498">
              <w:rPr>
                <w:lang w:val="fr-FR"/>
              </w:rPr>
              <w:t xml:space="preserve"> faisant l’objet de l’</w:t>
            </w:r>
            <w:r w:rsidR="006C13E9" w:rsidRPr="00851498">
              <w:rPr>
                <w:lang w:val="fr-FR"/>
              </w:rPr>
              <w:t>appréciation et le traitement des risques</w:t>
            </w:r>
            <w:r w:rsidR="005B2E71" w:rsidRPr="00851498">
              <w:rPr>
                <w:lang w:val="fr-FR"/>
              </w:rPr>
              <w:t>.</w:t>
            </w:r>
          </w:p>
        </w:tc>
      </w:tr>
      <w:tr w:rsidR="00E424E9" w:rsidRPr="008A554D" w14:paraId="089D4F8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1BBE306" w14:textId="77777777" w:rsidR="00E424E9" w:rsidRPr="00E444C8" w:rsidRDefault="00E424E9" w:rsidP="00851498">
            <w:pPr>
              <w:pStyle w:val="TabText2"/>
            </w:pPr>
            <w:r w:rsidRPr="00E444C8">
              <w:t>Traitement du risque</w:t>
            </w:r>
          </w:p>
        </w:tc>
        <w:tc>
          <w:tcPr>
            <w:tcW w:w="7233" w:type="dxa"/>
          </w:tcPr>
          <w:p w14:paraId="4001300E" w14:textId="77777777" w:rsidR="00E424E9" w:rsidRPr="00851498" w:rsidRDefault="00B861AB"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destiné à modifier le risque.</w:t>
            </w:r>
          </w:p>
        </w:tc>
      </w:tr>
      <w:tr w:rsidR="00610041" w:rsidRPr="008A554D" w14:paraId="45AB2DB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16007145" w14:textId="77777777" w:rsidR="00610041" w:rsidRPr="00E444C8" w:rsidRDefault="00610041" w:rsidP="00851498">
            <w:pPr>
              <w:pStyle w:val="TabText2"/>
            </w:pPr>
            <w:r w:rsidRPr="00E444C8">
              <w:t>TRICK Service</w:t>
            </w:r>
          </w:p>
        </w:tc>
        <w:tc>
          <w:tcPr>
            <w:tcW w:w="7233" w:type="dxa"/>
          </w:tcPr>
          <w:p w14:paraId="2A061047" w14:textId="2DAC5BD2" w:rsidR="00610041" w:rsidRPr="00851498" w:rsidRDefault="000D580D"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O</w:t>
            </w:r>
            <w:r w:rsidR="00610041" w:rsidRPr="00851498">
              <w:rPr>
                <w:lang w:val="fr-FR"/>
              </w:rPr>
              <w:t>util d’</w:t>
            </w:r>
            <w:r w:rsidR="006C13E9" w:rsidRPr="00851498">
              <w:rPr>
                <w:lang w:val="fr-FR"/>
              </w:rPr>
              <w:t>appréciation et le traitement des risques</w:t>
            </w:r>
            <w:r w:rsidR="00610041" w:rsidRPr="00851498">
              <w:rPr>
                <w:lang w:val="fr-FR"/>
              </w:rPr>
              <w:t xml:space="preserve"> de la société itrust consulting.</w:t>
            </w:r>
          </w:p>
        </w:tc>
      </w:tr>
      <w:tr w:rsidR="00E424E9" w:rsidRPr="008A554D" w14:paraId="1EB4D96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5305889E" w14:textId="77777777" w:rsidR="00E424E9" w:rsidRPr="00851498" w:rsidRDefault="00E424E9" w:rsidP="00851498">
            <w:pPr>
              <w:pStyle w:val="TabText2"/>
              <w:rPr>
                <w:lang w:val="fr-FR"/>
              </w:rPr>
            </w:pPr>
            <w:r w:rsidRPr="00851498">
              <w:rPr>
                <w:lang w:val="fr-FR"/>
              </w:rPr>
              <w:lastRenderedPageBreak/>
              <w:t>Surveillance et revue du risque</w:t>
            </w:r>
          </w:p>
        </w:tc>
        <w:tc>
          <w:tcPr>
            <w:tcW w:w="7233" w:type="dxa"/>
          </w:tcPr>
          <w:p w14:paraId="1656E5A6" w14:textId="77777777" w:rsidR="00E424E9" w:rsidRPr="00851498" w:rsidRDefault="004B0F7C"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permettant de surveiller le niveau du risque et d’évaluer si celui-ci demeure dans les limites acceptables fixées et d’identifier tous risques nouveaux du fait d’un changement de contexte interne ou externe à la TOE.</w:t>
            </w:r>
          </w:p>
        </w:tc>
      </w:tr>
    </w:tbl>
    <w:p w14:paraId="1B047AC4" w14:textId="77777777" w:rsidR="00E424E9" w:rsidRPr="00851498" w:rsidRDefault="00E424E9" w:rsidP="00A8242B">
      <w:pPr>
        <w:rPr>
          <w:lang w:val="fr-FR"/>
        </w:rPr>
      </w:pPr>
    </w:p>
    <w:p w14:paraId="15E675D7" w14:textId="77777777" w:rsidR="00173B00" w:rsidRPr="00E444C8" w:rsidRDefault="00173B00" w:rsidP="00796370">
      <w:pPr>
        <w:pStyle w:val="Heading1"/>
      </w:pPr>
      <w:bookmarkStart w:id="38" w:name="_Toc453669074"/>
      <w:bookmarkStart w:id="39" w:name="_Toc472604581"/>
      <w:r w:rsidRPr="00E444C8">
        <w:lastRenderedPageBreak/>
        <w:t>Méthodologie</w:t>
      </w:r>
      <w:bookmarkEnd w:id="38"/>
      <w:bookmarkEnd w:id="39"/>
    </w:p>
    <w:p w14:paraId="45437B44" w14:textId="77777777" w:rsidR="00173B00" w:rsidRPr="00E444C8" w:rsidRDefault="00173B00" w:rsidP="00796370">
      <w:pPr>
        <w:pStyle w:val="Heading2"/>
      </w:pPr>
      <w:bookmarkStart w:id="40" w:name="_Toc453669075"/>
      <w:bookmarkStart w:id="41" w:name="_Toc472604582"/>
      <w:r w:rsidRPr="00E444C8">
        <w:t>Déroulement de l’étude</w:t>
      </w:r>
      <w:bookmarkEnd w:id="40"/>
      <w:bookmarkEnd w:id="41"/>
    </w:p>
    <w:p w14:paraId="48DCC874" w14:textId="77777777" w:rsidR="00173B00" w:rsidRPr="00851498" w:rsidRDefault="00173B00" w:rsidP="005E30CA">
      <w:pPr>
        <w:rPr>
          <w:lang w:val="fr-FR"/>
        </w:rPr>
      </w:pPr>
      <w:r w:rsidRPr="00851498">
        <w:rPr>
          <w:lang w:val="fr-FR"/>
        </w:rPr>
        <w:t xml:space="preserve">Afin d’apprécier les risques </w:t>
      </w:r>
      <w:r w:rsidR="005348C5" w:rsidRPr="00851498">
        <w:rPr>
          <w:lang w:val="fr-FR"/>
        </w:rPr>
        <w:t xml:space="preserve">de </w:t>
      </w:r>
      <w:commentRangeStart w:id="42"/>
      <w:r w:rsidR="005348C5" w:rsidRPr="00851498">
        <w:rPr>
          <w:lang w:val="fr-FR"/>
        </w:rPr>
        <w:t>…</w:t>
      </w:r>
      <w:r w:rsidRPr="00851498">
        <w:rPr>
          <w:lang w:val="fr-FR"/>
        </w:rPr>
        <w:t xml:space="preserve">, </w:t>
      </w:r>
      <w:commentRangeEnd w:id="42"/>
      <w:r w:rsidR="005348C5" w:rsidRPr="00E444C8">
        <w:commentReference w:id="42"/>
      </w:r>
      <w:r w:rsidRPr="00851498">
        <w:rPr>
          <w:lang w:val="fr-FR"/>
        </w:rPr>
        <w:t>nous av</w:t>
      </w:r>
      <w:r w:rsidR="005348C5" w:rsidRPr="00851498">
        <w:rPr>
          <w:lang w:val="fr-FR"/>
        </w:rPr>
        <w:t>ons suivi la démarche suivante :</w:t>
      </w:r>
    </w:p>
    <w:p w14:paraId="5902E16E" w14:textId="2053CF50" w:rsidR="00173B00" w:rsidRPr="00851498" w:rsidRDefault="00173B00" w:rsidP="00851498">
      <w:pPr>
        <w:pStyle w:val="EnumerationL1"/>
        <w:rPr>
          <w:lang w:val="fr-FR"/>
        </w:rPr>
      </w:pPr>
      <w:r w:rsidRPr="00851498">
        <w:rPr>
          <w:lang w:val="fr-FR"/>
        </w:rPr>
        <w:t xml:space="preserve">Description </w:t>
      </w:r>
      <w:r w:rsidR="005348C5" w:rsidRPr="00851498">
        <w:rPr>
          <w:lang w:val="fr-FR"/>
        </w:rPr>
        <w:t>de la cible de l’</w:t>
      </w:r>
      <w:r w:rsidR="004C4D50" w:rsidRPr="00851498">
        <w:rPr>
          <w:lang w:val="fr-FR"/>
        </w:rPr>
        <w:t>analyse</w:t>
      </w:r>
      <w:r w:rsidR="005348C5" w:rsidRPr="00851498">
        <w:rPr>
          <w:lang w:val="fr-FR"/>
        </w:rPr>
        <w:t xml:space="preserve"> des risques ;</w:t>
      </w:r>
    </w:p>
    <w:p w14:paraId="5E8F2A40" w14:textId="77777777" w:rsidR="00173B00" w:rsidRPr="00851498" w:rsidRDefault="00173B00" w:rsidP="00851498">
      <w:pPr>
        <w:pStyle w:val="EnumerationL1"/>
        <w:rPr>
          <w:lang w:val="fr-FR"/>
        </w:rPr>
      </w:pPr>
      <w:r w:rsidRPr="00851498">
        <w:rPr>
          <w:lang w:val="fr-FR"/>
        </w:rPr>
        <w:t>Identification des actifs par rapp</w:t>
      </w:r>
      <w:r w:rsidR="00796370" w:rsidRPr="00851498">
        <w:rPr>
          <w:lang w:val="fr-FR"/>
        </w:rPr>
        <w:t>ort à la connaissance du métier</w:t>
      </w:r>
      <w:r w:rsidR="005348C5" w:rsidRPr="00851498">
        <w:rPr>
          <w:lang w:val="fr-FR"/>
        </w:rPr>
        <w:t> ;</w:t>
      </w:r>
    </w:p>
    <w:p w14:paraId="3554CBAB" w14:textId="77777777" w:rsidR="00173B00" w:rsidRPr="00851498" w:rsidRDefault="00173B00" w:rsidP="00851498">
      <w:pPr>
        <w:pStyle w:val="EnumerationL1"/>
        <w:rPr>
          <w:lang w:val="fr-FR"/>
        </w:rPr>
      </w:pPr>
      <w:r w:rsidRPr="00851498">
        <w:rPr>
          <w:lang w:val="fr-FR"/>
        </w:rPr>
        <w:t>Classification des actifs selon une classification</w:t>
      </w:r>
      <w:r w:rsidR="00796370" w:rsidRPr="00851498">
        <w:rPr>
          <w:lang w:val="fr-FR"/>
        </w:rPr>
        <w:t xml:space="preserve"> simplifiée proposée par itrust</w:t>
      </w:r>
      <w:r w:rsidR="005348C5" w:rsidRPr="00851498">
        <w:rPr>
          <w:lang w:val="fr-FR"/>
        </w:rPr>
        <w:t> ;</w:t>
      </w:r>
    </w:p>
    <w:p w14:paraId="1116209D" w14:textId="77777777" w:rsidR="00173B00" w:rsidRPr="00851498" w:rsidRDefault="00173B00" w:rsidP="00851498">
      <w:pPr>
        <w:pStyle w:val="EnumerationL1"/>
        <w:rPr>
          <w:lang w:val="fr-FR"/>
        </w:rPr>
      </w:pPr>
      <w:r w:rsidRPr="00851498">
        <w:rPr>
          <w:lang w:val="fr-FR"/>
        </w:rPr>
        <w:t>Est</w:t>
      </w:r>
      <w:r w:rsidR="00796370" w:rsidRPr="00851498">
        <w:rPr>
          <w:lang w:val="fr-FR"/>
        </w:rPr>
        <w:t>imation de la valeur des actifs</w:t>
      </w:r>
      <w:r w:rsidR="005348C5" w:rsidRPr="00851498">
        <w:rPr>
          <w:lang w:val="fr-FR"/>
        </w:rPr>
        <w:t> ;</w:t>
      </w:r>
    </w:p>
    <w:p w14:paraId="18EDD113" w14:textId="77777777" w:rsidR="00173B00" w:rsidRPr="00851498" w:rsidRDefault="00173B00" w:rsidP="00851498">
      <w:pPr>
        <w:pStyle w:val="EnumerationL1"/>
        <w:rPr>
          <w:lang w:val="fr-FR"/>
        </w:rPr>
      </w:pPr>
      <w:r w:rsidRPr="00851498">
        <w:rPr>
          <w:lang w:val="fr-FR"/>
        </w:rPr>
        <w:t>Étude du niveau d’implémentat</w:t>
      </w:r>
      <w:r w:rsidR="00796370" w:rsidRPr="00851498">
        <w:rPr>
          <w:lang w:val="fr-FR"/>
        </w:rPr>
        <w:t>io</w:t>
      </w:r>
      <w:r w:rsidR="005348C5" w:rsidRPr="00851498">
        <w:rPr>
          <w:lang w:val="fr-FR"/>
        </w:rPr>
        <w:t xml:space="preserve">n des mesures selon ISO 27001 et </w:t>
      </w:r>
      <w:commentRangeStart w:id="43"/>
      <w:r w:rsidR="005348C5" w:rsidRPr="00851498">
        <w:rPr>
          <w:lang w:val="fr-FR"/>
        </w:rPr>
        <w:t>ISO 27002</w:t>
      </w:r>
      <w:commentRangeEnd w:id="43"/>
      <w:r w:rsidR="005348C5" w:rsidRPr="00E444C8">
        <w:rPr>
          <w:lang w:eastAsia="fr-FR"/>
        </w:rPr>
        <w:commentReference w:id="43"/>
      </w:r>
      <w:r w:rsidR="005348C5" w:rsidRPr="00851498">
        <w:rPr>
          <w:lang w:val="fr-FR"/>
        </w:rPr>
        <w:t> ;</w:t>
      </w:r>
    </w:p>
    <w:p w14:paraId="767A758E" w14:textId="77777777" w:rsidR="00173B00" w:rsidRPr="00851498" w:rsidRDefault="00173B00" w:rsidP="00851498">
      <w:pPr>
        <w:pStyle w:val="EnumerationL1"/>
        <w:rPr>
          <w:lang w:val="fr-FR"/>
        </w:rPr>
      </w:pPr>
      <w:r w:rsidRPr="00851498">
        <w:rPr>
          <w:lang w:val="fr-FR"/>
        </w:rPr>
        <w:t>Estimation de la valeur ajoutée des mesures de sécurité à l’aide de la base de connaissance TRICK</w:t>
      </w:r>
      <w:r w:rsidR="005348C5" w:rsidRPr="00851498">
        <w:rPr>
          <w:lang w:val="fr-FR"/>
        </w:rPr>
        <w:t xml:space="preserve"> Service d’itrust consulting ;</w:t>
      </w:r>
    </w:p>
    <w:p w14:paraId="52FCB681" w14:textId="77777777" w:rsidR="00173B00" w:rsidRPr="00851498" w:rsidRDefault="00173B00" w:rsidP="00851498">
      <w:pPr>
        <w:pStyle w:val="EnumerationL1"/>
        <w:rPr>
          <w:lang w:val="fr-FR"/>
        </w:rPr>
      </w:pPr>
      <w:r w:rsidRPr="00851498">
        <w:rPr>
          <w:lang w:val="fr-FR"/>
        </w:rPr>
        <w:t>Révis</w:t>
      </w:r>
      <w:r w:rsidR="005348C5" w:rsidRPr="00851498">
        <w:rPr>
          <w:lang w:val="fr-FR"/>
        </w:rPr>
        <w:t>ion et validation des résultats ;</w:t>
      </w:r>
    </w:p>
    <w:p w14:paraId="43F25EAF" w14:textId="77777777" w:rsidR="00173B00" w:rsidRPr="00851498" w:rsidRDefault="00173B00" w:rsidP="00851498">
      <w:pPr>
        <w:pStyle w:val="EnumerationL1"/>
        <w:rPr>
          <w:lang w:val="fr-FR"/>
        </w:rPr>
      </w:pPr>
      <w:r w:rsidRPr="00851498">
        <w:rPr>
          <w:lang w:val="fr-FR"/>
        </w:rPr>
        <w:t>Proposition et validation du plan de trait</w:t>
      </w:r>
      <w:r w:rsidR="005348C5" w:rsidRPr="00851498">
        <w:rPr>
          <w:lang w:val="fr-FR"/>
        </w:rPr>
        <w:t>ement des risques ;</w:t>
      </w:r>
    </w:p>
    <w:p w14:paraId="44274806" w14:textId="77777777" w:rsidR="00173B00" w:rsidRPr="00851498" w:rsidRDefault="00173B00" w:rsidP="00851498">
      <w:pPr>
        <w:pStyle w:val="EnumerationL1"/>
        <w:rPr>
          <w:lang w:val="fr-FR"/>
        </w:rPr>
      </w:pPr>
      <w:r w:rsidRPr="00851498">
        <w:rPr>
          <w:lang w:val="fr-FR"/>
        </w:rPr>
        <w:t xml:space="preserve">Résumé </w:t>
      </w:r>
      <w:r w:rsidR="005348C5" w:rsidRPr="00851498">
        <w:rPr>
          <w:lang w:val="fr-FR"/>
        </w:rPr>
        <w:t>et présentation des conclusions.</w:t>
      </w:r>
    </w:p>
    <w:p w14:paraId="708627A0" w14:textId="77777777" w:rsidR="009D72B3" w:rsidRPr="00851498" w:rsidRDefault="009D72B3" w:rsidP="00851498">
      <w:pPr>
        <w:pStyle w:val="Endlist"/>
        <w:rPr>
          <w:lang w:val="fr-FR"/>
        </w:rPr>
      </w:pPr>
    </w:p>
    <w:p w14:paraId="3202EFF6" w14:textId="23442F2B" w:rsidR="00173B00" w:rsidRPr="00851498" w:rsidRDefault="00796370" w:rsidP="005E30CA">
      <w:pPr>
        <w:ind w:left="567" w:hanging="567"/>
        <w:rPr>
          <w:lang w:val="fr-FR"/>
        </w:rPr>
      </w:pPr>
      <w:r w:rsidRPr="00851498">
        <w:rPr>
          <w:lang w:val="fr-FR"/>
        </w:rPr>
        <w:t xml:space="preserve">Note : </w:t>
      </w:r>
      <w:r w:rsidR="00173B00" w:rsidRPr="00851498">
        <w:rPr>
          <w:lang w:val="fr-FR"/>
        </w:rPr>
        <w:t>Le présent rapport ne suit pas l’ordre chronologique des phases de la méthodologie, mais présente les résultats selon les processus de gestion de risque selon I</w:t>
      </w:r>
      <w:r w:rsidR="005348C5" w:rsidRPr="00851498">
        <w:rPr>
          <w:lang w:val="fr-FR"/>
        </w:rPr>
        <w:t>SO 27005</w:t>
      </w:r>
      <w:r w:rsidR="00173B00" w:rsidRPr="00851498">
        <w:rPr>
          <w:lang w:val="fr-FR"/>
        </w:rPr>
        <w:t>.</w:t>
      </w:r>
    </w:p>
    <w:p w14:paraId="35BC8BC8" w14:textId="1F78EA85" w:rsidR="00173B00" w:rsidRPr="00851498" w:rsidRDefault="00173B00" w:rsidP="00796370">
      <w:pPr>
        <w:pStyle w:val="Heading2"/>
        <w:rPr>
          <w:lang w:val="fr-FR"/>
        </w:rPr>
      </w:pPr>
      <w:bookmarkStart w:id="44" w:name="_Toc453669076"/>
      <w:bookmarkStart w:id="45" w:name="_Toc472604583"/>
      <w:r w:rsidRPr="00851498">
        <w:rPr>
          <w:lang w:val="fr-FR"/>
        </w:rPr>
        <w:t>Phase de la gestion des risques</w:t>
      </w:r>
      <w:bookmarkEnd w:id="44"/>
      <w:bookmarkEnd w:id="45"/>
    </w:p>
    <w:p w14:paraId="1D4B4236" w14:textId="77777777" w:rsidR="00173B00" w:rsidRPr="00851498" w:rsidRDefault="00173B00" w:rsidP="005E30CA">
      <w:pPr>
        <w:rPr>
          <w:lang w:val="fr-FR"/>
        </w:rPr>
      </w:pPr>
      <w:r w:rsidRPr="00851498">
        <w:rPr>
          <w:lang w:val="fr-FR"/>
        </w:rPr>
        <w:t>Dans ce projet, nous suivons les processus définis dans la norme ISO</w:t>
      </w:r>
      <w:r w:rsidR="005348C5" w:rsidRPr="00851498">
        <w:rPr>
          <w:lang w:val="fr-FR"/>
        </w:rPr>
        <w:t xml:space="preserve"> </w:t>
      </w:r>
      <w:r w:rsidRPr="00851498">
        <w:rPr>
          <w:lang w:val="fr-FR"/>
        </w:rPr>
        <w:t xml:space="preserve">27005 sur </w:t>
      </w:r>
      <w:r w:rsidR="005348C5" w:rsidRPr="00851498">
        <w:rPr>
          <w:lang w:val="fr-FR"/>
        </w:rPr>
        <w:t>la gestion</w:t>
      </w:r>
      <w:r w:rsidRPr="00851498">
        <w:rPr>
          <w:lang w:val="fr-FR"/>
        </w:rPr>
        <w:t xml:space="preserve"> des risques d’information. </w:t>
      </w:r>
    </w:p>
    <w:p w14:paraId="31783CAE" w14:textId="77777777" w:rsidR="009D72B3" w:rsidRPr="00851498" w:rsidRDefault="009D72B3" w:rsidP="00796370">
      <w:pPr>
        <w:pStyle w:val="Heading3"/>
        <w:rPr>
          <w:lang w:val="fr-FR"/>
        </w:rPr>
        <w:sectPr w:rsidR="009D72B3" w:rsidRPr="00851498" w:rsidSect="005A1452">
          <w:headerReference w:type="default" r:id="rId12"/>
          <w:footerReference w:type="default" r:id="rId13"/>
          <w:pgSz w:w="11907" w:h="16839" w:code="9"/>
          <w:pgMar w:top="1418" w:right="851" w:bottom="1418" w:left="851" w:header="283" w:footer="283" w:gutter="567"/>
          <w:cols w:space="720"/>
          <w:titlePg/>
          <w:docGrid w:linePitch="299"/>
        </w:sectPr>
      </w:pPr>
      <w:bookmarkStart w:id="46" w:name="_Toc453669077"/>
    </w:p>
    <w:p w14:paraId="6B37E130" w14:textId="5D759B75" w:rsidR="00173B00" w:rsidRPr="00E444C8" w:rsidRDefault="004A0E16" w:rsidP="00796370">
      <w:pPr>
        <w:pStyle w:val="Heading3"/>
      </w:pPr>
      <w:bookmarkStart w:id="47" w:name="_Toc472604584"/>
      <w:r>
        <w:t>É</w:t>
      </w:r>
      <w:r w:rsidR="006B5CA9" w:rsidRPr="00E444C8">
        <w:t>tablissement du contexte</w:t>
      </w:r>
      <w:bookmarkEnd w:id="46"/>
      <w:bookmarkEnd w:id="47"/>
    </w:p>
    <w:p w14:paraId="59C6EAE4" w14:textId="77777777" w:rsidR="00173B00" w:rsidRPr="00851498" w:rsidRDefault="00173B00" w:rsidP="005E30CA">
      <w:pPr>
        <w:rPr>
          <w:lang w:val="fr-FR"/>
        </w:rPr>
      </w:pPr>
      <w:r w:rsidRPr="00851498">
        <w:rPr>
          <w:lang w:val="fr-FR"/>
        </w:rPr>
        <w:t>Ce processus vise à spécifier les critères de base de l’évaluation des risques, la cible et le périmètre de cette analyse, l’organisation du processus de gestion des risques.</w:t>
      </w:r>
    </w:p>
    <w:p w14:paraId="3F2E21CB" w14:textId="77777777" w:rsidR="006B5CA9" w:rsidRPr="00E444C8" w:rsidRDefault="006B5CA9" w:rsidP="00796370">
      <w:pPr>
        <w:pStyle w:val="Heading3"/>
      </w:pPr>
      <w:bookmarkStart w:id="48" w:name="_Toc453669078"/>
      <w:bookmarkStart w:id="49" w:name="_Toc472604585"/>
      <w:r w:rsidRPr="00E444C8">
        <w:t>Appréciation du risque</w:t>
      </w:r>
      <w:bookmarkEnd w:id="48"/>
      <w:bookmarkEnd w:id="49"/>
    </w:p>
    <w:p w14:paraId="67D330FA" w14:textId="03D9AC8D" w:rsidR="006B5CA9" w:rsidRPr="00851498" w:rsidRDefault="00E424E9" w:rsidP="005E30CA">
      <w:pPr>
        <w:rPr>
          <w:lang w:val="fr-FR" w:eastAsia="fr-LU"/>
        </w:rPr>
      </w:pPr>
      <w:r w:rsidRPr="00851498">
        <w:rPr>
          <w:lang w:val="fr-FR" w:eastAsia="fr-LU"/>
        </w:rPr>
        <w:t xml:space="preserve">Ce processus se décompose en trois phases distinctes permettant d’identifier les risques selon leur </w:t>
      </w:r>
      <w:r w:rsidR="00AD6EAB" w:rsidRPr="00851498">
        <w:rPr>
          <w:lang w:val="fr-FR" w:eastAsia="fr-LU"/>
        </w:rPr>
        <w:t>occurrence probable, leur gravité.</w:t>
      </w:r>
    </w:p>
    <w:p w14:paraId="2C0AC48F" w14:textId="77777777" w:rsidR="00173B00" w:rsidRPr="00851498" w:rsidRDefault="00173B00" w:rsidP="00A56E12">
      <w:pPr>
        <w:pStyle w:val="Heading4"/>
        <w:rPr>
          <w:lang w:val="fr-FR"/>
        </w:rPr>
      </w:pPr>
      <w:bookmarkStart w:id="50" w:name="_Toc453669079"/>
      <w:r w:rsidRPr="00851498">
        <w:rPr>
          <w:lang w:val="fr-FR"/>
        </w:rPr>
        <w:t xml:space="preserve">Identification </w:t>
      </w:r>
      <w:r w:rsidR="00A56E12" w:rsidRPr="00851498">
        <w:rPr>
          <w:lang w:val="fr-FR"/>
        </w:rPr>
        <w:t>des risques</w:t>
      </w:r>
      <w:bookmarkEnd w:id="50"/>
    </w:p>
    <w:p w14:paraId="34235E58" w14:textId="04AC3494" w:rsidR="00173B00" w:rsidRPr="00851498" w:rsidRDefault="00173B00" w:rsidP="005E30CA">
      <w:pPr>
        <w:rPr>
          <w:lang w:val="fr-FR"/>
        </w:rPr>
      </w:pPr>
      <w:r w:rsidRPr="00851498">
        <w:rPr>
          <w:lang w:val="fr-FR"/>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04E33687" w14:textId="77777777" w:rsidR="00851498" w:rsidRDefault="009D72B3" w:rsidP="00851498">
      <w:pPr>
        <w:pStyle w:val="Figure"/>
        <w:keepNext/>
      </w:pPr>
      <w:r w:rsidRPr="00851498">
        <w:rPr>
          <w:lang w:val="fr-FR"/>
        </w:rPr>
        <w:br w:type="column"/>
      </w:r>
      <w:r w:rsidR="001E4AC8" w:rsidRPr="000D1916">
        <w:rPr>
          <w:noProof/>
        </w:rPr>
        <w:drawing>
          <wp:inline distT="0" distB="0" distL="0" distR="0" wp14:anchorId="713D4BD8" wp14:editId="43B88F9E">
            <wp:extent cx="2894974" cy="360045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97691" cy="3603829"/>
                    </a:xfrm>
                    <a:prstGeom prst="rect">
                      <a:avLst/>
                    </a:prstGeom>
                    <a:noFill/>
                  </pic:spPr>
                </pic:pic>
              </a:graphicData>
            </a:graphic>
          </wp:inline>
        </w:drawing>
      </w:r>
      <w:bookmarkStart w:id="51" w:name="_Toc453669121"/>
    </w:p>
    <w:p w14:paraId="4E4A4EB2" w14:textId="57A43ED5" w:rsidR="00851498" w:rsidRPr="00851498" w:rsidRDefault="00851498" w:rsidP="00851498">
      <w:pPr>
        <w:pStyle w:val="Caption"/>
        <w:rPr>
          <w:lang w:val="fr-FR"/>
        </w:rPr>
      </w:pPr>
      <w:bookmarkStart w:id="52" w:name="_Toc472605183"/>
      <w:r w:rsidRPr="00851498">
        <w:rPr>
          <w:lang w:val="fr-FR"/>
        </w:rPr>
        <w:t xml:space="preserve">Figure </w:t>
      </w:r>
      <w:r>
        <w:fldChar w:fldCharType="begin"/>
      </w:r>
      <w:r w:rsidRPr="00851498">
        <w:rPr>
          <w:lang w:val="fr-FR"/>
        </w:rPr>
        <w:instrText xml:space="preserve"> SEQ Figure \* ARABIC </w:instrText>
      </w:r>
      <w:r>
        <w:fldChar w:fldCharType="separate"/>
      </w:r>
      <w:r w:rsidR="003A3DF6">
        <w:rPr>
          <w:noProof/>
          <w:lang w:val="fr-FR"/>
        </w:rPr>
        <w:t>1</w:t>
      </w:r>
      <w:r>
        <w:fldChar w:fldCharType="end"/>
      </w:r>
      <w:r w:rsidR="00200CAA" w:rsidRPr="00200CAA">
        <w:rPr>
          <w:lang w:val="fr-FR"/>
        </w:rPr>
        <w:t> </w:t>
      </w:r>
      <w:r w:rsidR="00200CAA">
        <w:rPr>
          <w:lang w:val="fr-FR"/>
        </w:rPr>
        <w:t>: </w:t>
      </w:r>
      <w:r w:rsidRPr="00851498">
        <w:rPr>
          <w:lang w:val="fr-FR"/>
        </w:rPr>
        <w:t>Le processus de gestion du risque</w:t>
      </w:r>
      <w:bookmarkEnd w:id="52"/>
    </w:p>
    <w:p w14:paraId="79722FA7" w14:textId="197DB0FC" w:rsidR="009D72B3" w:rsidRPr="00851498" w:rsidRDefault="001E4AC8" w:rsidP="00B81036">
      <w:pPr>
        <w:pStyle w:val="Figure"/>
        <w:jc w:val="both"/>
        <w:rPr>
          <w:lang w:val="fr-FR"/>
        </w:rPr>
      </w:pPr>
      <w:r w:rsidRPr="00851498">
        <w:rPr>
          <w:lang w:val="fr-FR"/>
        </w:rPr>
        <w:lastRenderedPageBreak/>
        <w:t xml:space="preserve"> </w:t>
      </w:r>
    </w:p>
    <w:bookmarkEnd w:id="51"/>
    <w:p w14:paraId="1AC42B0F" w14:textId="77777777" w:rsidR="009D72B3" w:rsidRPr="00851498" w:rsidRDefault="009D72B3" w:rsidP="005372C4">
      <w:pPr>
        <w:ind w:left="426" w:hanging="142"/>
        <w:rPr>
          <w:lang w:val="fr-FR"/>
        </w:rPr>
        <w:sectPr w:rsidR="009D72B3" w:rsidRPr="00851498" w:rsidSect="009D72B3">
          <w:type w:val="continuous"/>
          <w:pgSz w:w="11907" w:h="16839" w:code="9"/>
          <w:pgMar w:top="1418" w:right="851" w:bottom="1418" w:left="851" w:header="283" w:footer="283" w:gutter="567"/>
          <w:cols w:num="2" w:space="284"/>
          <w:titlePg/>
          <w:docGrid w:linePitch="299"/>
        </w:sectPr>
      </w:pPr>
    </w:p>
    <w:p w14:paraId="4BE718E1" w14:textId="6CBC9C46" w:rsidR="00173B00" w:rsidRPr="00B81036" w:rsidRDefault="00A56E12" w:rsidP="00B81036">
      <w:pPr>
        <w:pStyle w:val="EnumerationL1"/>
        <w:numPr>
          <w:ilvl w:val="0"/>
          <w:numId w:val="7"/>
        </w:numPr>
        <w:rPr>
          <w:lang w:val="fr-FR"/>
        </w:rPr>
      </w:pPr>
      <w:r w:rsidRPr="00B81036">
        <w:rPr>
          <w:lang w:val="fr-FR"/>
        </w:rPr>
        <w:t xml:space="preserve">Identification des actifs (voir </w:t>
      </w:r>
      <w:r w:rsidR="005348C5" w:rsidRPr="00B81036">
        <w:rPr>
          <w:lang w:val="fr-FR"/>
        </w:rPr>
        <w:t xml:space="preserve">chapitre </w:t>
      </w:r>
      <w:r w:rsidR="00BC0B18" w:rsidRPr="00B81036">
        <w:rPr>
          <w:lang w:val="fr-FR"/>
        </w:rPr>
        <w:t>3.3.2</w:t>
      </w:r>
      <w:r w:rsidRPr="00B81036">
        <w:rPr>
          <w:lang w:val="fr-FR"/>
        </w:rPr>
        <w:t>)</w:t>
      </w:r>
    </w:p>
    <w:p w14:paraId="7BB25171" w14:textId="77777777" w:rsidR="00173B00" w:rsidRPr="00B81036" w:rsidRDefault="00173B00" w:rsidP="00B81036">
      <w:pPr>
        <w:pStyle w:val="EnumerationL1"/>
        <w:numPr>
          <w:ilvl w:val="0"/>
          <w:numId w:val="7"/>
        </w:numPr>
        <w:rPr>
          <w:lang w:val="fr-FR"/>
        </w:rPr>
      </w:pPr>
      <w:r w:rsidRPr="00B81036">
        <w:rPr>
          <w:lang w:val="fr-FR"/>
        </w:rPr>
        <w:t xml:space="preserve">Identification des menaces (voir </w:t>
      </w:r>
      <w:r w:rsidR="005348C5" w:rsidRPr="00B81036">
        <w:rPr>
          <w:lang w:val="fr-FR"/>
        </w:rPr>
        <w:t xml:space="preserve">chapitre </w:t>
      </w:r>
      <w:r w:rsidR="00BC0B18" w:rsidRPr="00B81036">
        <w:rPr>
          <w:lang w:val="fr-FR"/>
        </w:rPr>
        <w:t>4.1</w:t>
      </w:r>
      <w:r w:rsidRPr="00B81036">
        <w:rPr>
          <w:lang w:val="fr-FR"/>
        </w:rPr>
        <w:t>).</w:t>
      </w:r>
    </w:p>
    <w:p w14:paraId="02EB56DD" w14:textId="77777777" w:rsidR="00173B00" w:rsidRPr="00B81036" w:rsidRDefault="00173B00" w:rsidP="00B81036">
      <w:pPr>
        <w:pStyle w:val="EnumerationL1"/>
        <w:numPr>
          <w:ilvl w:val="0"/>
          <w:numId w:val="7"/>
        </w:numPr>
        <w:rPr>
          <w:lang w:val="fr-FR"/>
        </w:rPr>
      </w:pPr>
      <w:r w:rsidRPr="00B81036">
        <w:rPr>
          <w:lang w:val="fr-FR"/>
        </w:rPr>
        <w:t>Identification des mesures de sécurité existante (voir</w:t>
      </w:r>
      <w:r w:rsidR="00A56E12" w:rsidRPr="00B81036">
        <w:rPr>
          <w:lang w:val="fr-FR"/>
        </w:rPr>
        <w:t xml:space="preserve"> </w:t>
      </w:r>
      <w:r w:rsidR="00BC0B18" w:rsidRPr="00B81036">
        <w:rPr>
          <w:lang w:val="fr-FR"/>
        </w:rPr>
        <w:t>Annexe</w:t>
      </w:r>
      <w:r w:rsidRPr="00B81036">
        <w:rPr>
          <w:lang w:val="fr-FR"/>
        </w:rPr>
        <w:t>).</w:t>
      </w:r>
    </w:p>
    <w:p w14:paraId="197004AD" w14:textId="77777777" w:rsidR="00173B00" w:rsidRPr="00B81036" w:rsidRDefault="00173B00" w:rsidP="00B81036">
      <w:pPr>
        <w:pStyle w:val="EnumerationL1"/>
        <w:numPr>
          <w:ilvl w:val="0"/>
          <w:numId w:val="7"/>
        </w:numPr>
        <w:rPr>
          <w:lang w:val="fr-FR"/>
        </w:rPr>
      </w:pPr>
      <w:r w:rsidRPr="00B81036">
        <w:rPr>
          <w:lang w:val="fr-FR"/>
        </w:rPr>
        <w:t>Identification des vulnérabilités (inhérente à l’identification des spécificités des risques</w:t>
      </w:r>
      <w:r w:rsidR="005348C5" w:rsidRPr="00B81036">
        <w:rPr>
          <w:lang w:val="fr-FR"/>
        </w:rPr>
        <w:t>)</w:t>
      </w:r>
      <w:r w:rsidRPr="00B81036">
        <w:rPr>
          <w:lang w:val="fr-FR"/>
        </w:rPr>
        <w:t xml:space="preserve"> (voir </w:t>
      </w:r>
      <w:r w:rsidR="005348C5" w:rsidRPr="00B81036">
        <w:rPr>
          <w:lang w:val="fr-FR"/>
        </w:rPr>
        <w:t xml:space="preserve">chapitre </w:t>
      </w:r>
      <w:r w:rsidR="00BC0B18" w:rsidRPr="00B81036">
        <w:rPr>
          <w:lang w:val="fr-FR"/>
        </w:rPr>
        <w:t>4.2</w:t>
      </w:r>
      <w:r w:rsidRPr="00B81036">
        <w:rPr>
          <w:lang w:val="fr-FR"/>
        </w:rPr>
        <w:t>).</w:t>
      </w:r>
    </w:p>
    <w:p w14:paraId="797010A7" w14:textId="0708E224" w:rsidR="00173B00" w:rsidRDefault="00173B00" w:rsidP="00B81036">
      <w:pPr>
        <w:pStyle w:val="EnumerationL1"/>
        <w:numPr>
          <w:ilvl w:val="0"/>
          <w:numId w:val="7"/>
        </w:numPr>
        <w:rPr>
          <w:lang w:val="fr-FR"/>
        </w:rPr>
      </w:pPr>
      <w:r w:rsidRPr="00B81036">
        <w:rPr>
          <w:lang w:val="fr-FR"/>
        </w:rPr>
        <w:t>Identification des conséquences (lors d’une discussion pour l’estimation des conséquences, en considérant les critères d’impact (cf.</w:t>
      </w:r>
      <w:r w:rsidR="005348C5" w:rsidRPr="00B81036">
        <w:rPr>
          <w:lang w:val="fr-FR"/>
        </w:rPr>
        <w:t xml:space="preserve"> chapitre</w:t>
      </w:r>
      <w:r w:rsidRPr="00B81036">
        <w:rPr>
          <w:lang w:val="fr-FR"/>
        </w:rPr>
        <w:t xml:space="preserve"> </w:t>
      </w:r>
      <w:r w:rsidR="00BC0B18" w:rsidRPr="00B81036">
        <w:rPr>
          <w:lang w:val="fr-FR"/>
        </w:rPr>
        <w:t>3.2.2</w:t>
      </w:r>
      <w:r w:rsidRPr="00B81036">
        <w:rPr>
          <w:lang w:val="fr-FR"/>
        </w:rPr>
        <w:t>)).</w:t>
      </w:r>
    </w:p>
    <w:p w14:paraId="7AD83E04" w14:textId="77777777" w:rsidR="00B81036" w:rsidRPr="00B81036" w:rsidRDefault="00B81036" w:rsidP="00B81036">
      <w:pPr>
        <w:pStyle w:val="Endlist"/>
        <w:rPr>
          <w:lang w:val="fr-FR"/>
        </w:rPr>
      </w:pPr>
    </w:p>
    <w:p w14:paraId="5B3BC32A" w14:textId="77777777" w:rsidR="00173B00" w:rsidRPr="00851498" w:rsidRDefault="00AD6EAB" w:rsidP="00A56E12">
      <w:pPr>
        <w:pStyle w:val="Heading4"/>
        <w:rPr>
          <w:lang w:val="fr-FR"/>
        </w:rPr>
      </w:pPr>
      <w:bookmarkStart w:id="53" w:name="_Toc453669080"/>
      <w:r w:rsidRPr="00851498">
        <w:rPr>
          <w:lang w:val="fr-FR"/>
        </w:rPr>
        <w:t xml:space="preserve">Analyse </w:t>
      </w:r>
      <w:r w:rsidR="00173B00" w:rsidRPr="00851498">
        <w:rPr>
          <w:lang w:val="fr-FR"/>
        </w:rPr>
        <w:t>des risques</w:t>
      </w:r>
      <w:bookmarkEnd w:id="53"/>
    </w:p>
    <w:p w14:paraId="1EBAFCB3" w14:textId="77777777" w:rsidR="00173B00" w:rsidRPr="00851498" w:rsidRDefault="00A56E12" w:rsidP="005E30CA">
      <w:pPr>
        <w:rPr>
          <w:lang w:val="fr-FR"/>
        </w:rPr>
      </w:pPr>
      <w:r w:rsidRPr="00851498">
        <w:rPr>
          <w:lang w:val="fr-FR"/>
        </w:rPr>
        <w:t>L’analyse</w:t>
      </w:r>
      <w:r w:rsidR="00173B00" w:rsidRPr="00851498">
        <w:rPr>
          <w:lang w:val="fr-FR"/>
        </w:rPr>
        <w:t xml:space="preserve"> des risqu</w:t>
      </w:r>
      <w:r w:rsidR="005348C5" w:rsidRPr="00851498">
        <w:rPr>
          <w:lang w:val="fr-FR"/>
        </w:rPr>
        <w:t>es inclut plusieurs phases :</w:t>
      </w:r>
    </w:p>
    <w:p w14:paraId="067D1BB9" w14:textId="77777777" w:rsidR="00173B00" w:rsidRPr="00B81036" w:rsidRDefault="005348C5" w:rsidP="00B81036">
      <w:pPr>
        <w:pStyle w:val="EnumerationL1"/>
        <w:numPr>
          <w:ilvl w:val="0"/>
          <w:numId w:val="8"/>
        </w:numPr>
        <w:rPr>
          <w:lang w:val="fr-FR"/>
        </w:rPr>
      </w:pPr>
      <w:r w:rsidRPr="00B81036">
        <w:rPr>
          <w:lang w:val="fr-FR"/>
        </w:rPr>
        <w:t>Le choix de la méthodologie</w:t>
      </w:r>
      <w:r w:rsidR="00173B00" w:rsidRPr="00B81036">
        <w:rPr>
          <w:lang w:val="fr-FR"/>
        </w:rPr>
        <w:t>.</w:t>
      </w:r>
    </w:p>
    <w:p w14:paraId="089D40A2" w14:textId="77777777" w:rsidR="00173B00" w:rsidRPr="00B81036" w:rsidRDefault="00173B00" w:rsidP="00B81036">
      <w:pPr>
        <w:pStyle w:val="EnumerationL1"/>
        <w:numPr>
          <w:ilvl w:val="0"/>
          <w:numId w:val="8"/>
        </w:numPr>
        <w:rPr>
          <w:lang w:val="fr-FR"/>
        </w:rPr>
      </w:pPr>
      <w:r w:rsidRPr="00B81036">
        <w:rPr>
          <w:lang w:val="fr-FR"/>
        </w:rPr>
        <w:t>L’estimation des conséquences (</w:t>
      </w:r>
      <w:r w:rsidR="005348C5" w:rsidRPr="00B81036">
        <w:rPr>
          <w:lang w:val="fr-FR"/>
        </w:rPr>
        <w:t xml:space="preserve">voir chapitre </w:t>
      </w:r>
      <w:r w:rsidR="00BC0B18" w:rsidRPr="00B81036">
        <w:rPr>
          <w:lang w:val="fr-FR"/>
        </w:rPr>
        <w:t>4.4</w:t>
      </w:r>
      <w:r w:rsidRPr="00B81036">
        <w:rPr>
          <w:lang w:val="fr-FR"/>
        </w:rPr>
        <w:t>)</w:t>
      </w:r>
      <w:r w:rsidR="005348C5" w:rsidRPr="00B81036">
        <w:rPr>
          <w:lang w:val="fr-FR"/>
        </w:rPr>
        <w:t xml:space="preserve"> selon une échelle définie (voir chapitre </w:t>
      </w:r>
      <w:r w:rsidR="00BC0B18" w:rsidRPr="00B81036">
        <w:rPr>
          <w:lang w:val="fr-FR"/>
        </w:rPr>
        <w:t>4.4.1</w:t>
      </w:r>
      <w:r w:rsidR="005348C5" w:rsidRPr="00B81036">
        <w:rPr>
          <w:lang w:val="fr-FR"/>
        </w:rPr>
        <w:t>)</w:t>
      </w:r>
      <w:r w:rsidRPr="00B81036">
        <w:rPr>
          <w:lang w:val="fr-FR"/>
        </w:rPr>
        <w:t>.</w:t>
      </w:r>
    </w:p>
    <w:p w14:paraId="13C531B7" w14:textId="49B0DF2C" w:rsidR="00173B00" w:rsidRPr="00B81036" w:rsidRDefault="00173B00" w:rsidP="00B81036">
      <w:pPr>
        <w:pStyle w:val="EnumerationL1"/>
        <w:numPr>
          <w:ilvl w:val="0"/>
          <w:numId w:val="8"/>
        </w:numPr>
        <w:rPr>
          <w:lang w:val="fr-FR"/>
        </w:rPr>
      </w:pPr>
      <w:r w:rsidRPr="00B81036">
        <w:rPr>
          <w:lang w:val="fr-FR"/>
        </w:rPr>
        <w:t>L’estimation des probabilités d’occurrences (</w:t>
      </w:r>
      <w:r w:rsidR="005348C5" w:rsidRPr="00B81036">
        <w:rPr>
          <w:lang w:val="fr-FR"/>
        </w:rPr>
        <w:t xml:space="preserve">voir chapitre </w:t>
      </w:r>
      <w:r w:rsidR="00BC0B18" w:rsidRPr="00B81036">
        <w:rPr>
          <w:lang w:val="fr-FR"/>
        </w:rPr>
        <w:t>4.4</w:t>
      </w:r>
      <w:r w:rsidRPr="00B81036">
        <w:rPr>
          <w:lang w:val="fr-FR"/>
        </w:rPr>
        <w:t>)</w:t>
      </w:r>
      <w:r w:rsidR="00F6366C" w:rsidRPr="00B81036">
        <w:rPr>
          <w:lang w:val="fr-FR"/>
        </w:rPr>
        <w:t xml:space="preserve"> selon une </w:t>
      </w:r>
      <w:r w:rsidR="00990E47" w:rsidRPr="00B81036">
        <w:rPr>
          <w:lang w:val="fr-FR"/>
        </w:rPr>
        <w:t>échelle définie</w:t>
      </w:r>
      <w:r w:rsidR="00F6366C" w:rsidRPr="00B81036">
        <w:rPr>
          <w:lang w:val="fr-FR"/>
        </w:rPr>
        <w:t xml:space="preserve"> (</w:t>
      </w:r>
      <w:r w:rsidR="005348C5" w:rsidRPr="00B81036">
        <w:rPr>
          <w:lang w:val="fr-FR"/>
        </w:rPr>
        <w:t xml:space="preserve">voir chapitre </w:t>
      </w:r>
      <w:r w:rsidR="00BC0B18" w:rsidRPr="00B81036">
        <w:rPr>
          <w:lang w:val="fr-FR"/>
        </w:rPr>
        <w:t>4.4.1</w:t>
      </w:r>
      <w:r w:rsidR="005348C5" w:rsidRPr="00B81036">
        <w:rPr>
          <w:lang w:val="fr-FR"/>
        </w:rPr>
        <w:t>)</w:t>
      </w:r>
      <w:ins w:id="54" w:author="eomar" w:date="2016-06-14T14:11:00Z">
        <w:r w:rsidR="00FE3F6E" w:rsidRPr="00B81036">
          <w:rPr>
            <w:lang w:val="fr-FR"/>
          </w:rPr>
          <w:t>.</w:t>
        </w:r>
      </w:ins>
    </w:p>
    <w:p w14:paraId="0F10E910" w14:textId="65A43175" w:rsidR="00A56E12" w:rsidRDefault="00A56E12" w:rsidP="00B81036">
      <w:pPr>
        <w:pStyle w:val="EnumerationL1"/>
        <w:numPr>
          <w:ilvl w:val="0"/>
          <w:numId w:val="8"/>
        </w:numPr>
        <w:rPr>
          <w:lang w:val="fr-FR"/>
        </w:rPr>
      </w:pPr>
      <w:r w:rsidRPr="00B81036">
        <w:rPr>
          <w:lang w:val="fr-FR"/>
        </w:rPr>
        <w:t>L’estimation du niveau de risque (</w:t>
      </w:r>
      <w:r w:rsidR="005348C5" w:rsidRPr="00B81036">
        <w:rPr>
          <w:lang w:val="fr-FR"/>
        </w:rPr>
        <w:t xml:space="preserve">voir chapitre </w:t>
      </w:r>
      <w:r w:rsidR="00BC0B18" w:rsidRPr="00B81036">
        <w:rPr>
          <w:lang w:val="fr-FR"/>
        </w:rPr>
        <w:t>4.4</w:t>
      </w:r>
      <w:r w:rsidRPr="00B81036">
        <w:rPr>
          <w:lang w:val="fr-FR"/>
        </w:rPr>
        <w:t>)</w:t>
      </w:r>
      <w:ins w:id="55" w:author="eomar" w:date="2016-06-14T14:11:00Z">
        <w:r w:rsidR="00FE3F6E" w:rsidRPr="00B81036">
          <w:rPr>
            <w:lang w:val="fr-FR"/>
          </w:rPr>
          <w:t>.</w:t>
        </w:r>
      </w:ins>
    </w:p>
    <w:p w14:paraId="1E1396A0" w14:textId="164E96DA" w:rsidR="009D72B3" w:rsidRPr="00851498" w:rsidRDefault="009D72B3" w:rsidP="00B81036">
      <w:pPr>
        <w:pStyle w:val="Endlist"/>
        <w:rPr>
          <w:lang w:val="fr-FR"/>
        </w:rPr>
      </w:pPr>
    </w:p>
    <w:p w14:paraId="16C9CB67" w14:textId="77777777" w:rsidR="00A56E12" w:rsidRPr="00851498" w:rsidRDefault="00A56E12" w:rsidP="00A56E12">
      <w:pPr>
        <w:pStyle w:val="Heading4"/>
        <w:rPr>
          <w:lang w:val="fr-FR"/>
        </w:rPr>
      </w:pPr>
      <w:bookmarkStart w:id="56" w:name="_Toc453669081"/>
      <w:r w:rsidRPr="00851498">
        <w:rPr>
          <w:lang w:val="fr-FR"/>
        </w:rPr>
        <w:t>Évaluation du risque</w:t>
      </w:r>
      <w:bookmarkEnd w:id="56"/>
    </w:p>
    <w:p w14:paraId="568CF7EC" w14:textId="1DBEB372" w:rsidR="00173B00" w:rsidRPr="00851498" w:rsidRDefault="00A56E12" w:rsidP="000E23F6">
      <w:pPr>
        <w:rPr>
          <w:lang w:val="fr-FR"/>
        </w:rPr>
      </w:pPr>
      <w:r w:rsidRPr="00851498">
        <w:rPr>
          <w:lang w:val="fr-FR"/>
        </w:rPr>
        <w:t xml:space="preserve">Cette phase permet de comparer l’estimation du niveau de risque </w:t>
      </w:r>
      <w:r w:rsidR="008673DC" w:rsidRPr="00851498">
        <w:rPr>
          <w:lang w:val="fr-FR"/>
        </w:rPr>
        <w:t xml:space="preserve">avec les critères de risque fixés avec les </w:t>
      </w:r>
      <w:r w:rsidR="00AF7DF6" w:rsidRPr="00851498">
        <w:rPr>
          <w:lang w:val="fr-FR"/>
        </w:rPr>
        <w:t>parties intéressées</w:t>
      </w:r>
      <w:r w:rsidR="008673DC" w:rsidRPr="00851498">
        <w:rPr>
          <w:lang w:val="fr-FR"/>
        </w:rPr>
        <w:t xml:space="preserve">. Dans </w:t>
      </w:r>
      <w:r w:rsidR="005348C5" w:rsidRPr="00851498">
        <w:rPr>
          <w:lang w:val="fr-FR"/>
        </w:rPr>
        <w:t>la méthodologie proposée</w:t>
      </w:r>
      <w:r w:rsidR="008673DC" w:rsidRPr="00851498">
        <w:rPr>
          <w:lang w:val="fr-FR"/>
        </w:rPr>
        <w:t xml:space="preserve"> par itrust, cette évaluation sera conduite en prenant des critères </w:t>
      </w:r>
      <w:r w:rsidR="005348C5" w:rsidRPr="00851498">
        <w:rPr>
          <w:lang w:val="fr-FR"/>
        </w:rPr>
        <w:t>quantitatifs</w:t>
      </w:r>
      <w:r w:rsidR="008673DC" w:rsidRPr="00851498">
        <w:rPr>
          <w:lang w:val="fr-FR"/>
        </w:rPr>
        <w:t xml:space="preserve"> (pertes financières acceptables ou non). </w:t>
      </w:r>
    </w:p>
    <w:p w14:paraId="790FF9D7" w14:textId="77777777" w:rsidR="00173B00" w:rsidRPr="00E444C8" w:rsidRDefault="00173B00" w:rsidP="00796370">
      <w:pPr>
        <w:pStyle w:val="Heading3"/>
      </w:pPr>
      <w:bookmarkStart w:id="57" w:name="_Toc453669082"/>
      <w:bookmarkStart w:id="58" w:name="_Toc472604586"/>
      <w:r w:rsidRPr="00E444C8">
        <w:t>Traitement des risques</w:t>
      </w:r>
      <w:bookmarkEnd w:id="57"/>
      <w:bookmarkEnd w:id="58"/>
    </w:p>
    <w:p w14:paraId="74F09687" w14:textId="434069E9" w:rsidR="00173B00" w:rsidRPr="00851498" w:rsidRDefault="00173B00" w:rsidP="005E30CA">
      <w:pPr>
        <w:rPr>
          <w:lang w:val="fr-FR"/>
        </w:rPr>
      </w:pPr>
      <w:r w:rsidRPr="00851498">
        <w:rPr>
          <w:lang w:val="fr-FR"/>
        </w:rPr>
        <w:t xml:space="preserve">Le traitement du risque consiste à choisir les mesures afin de réduire, éviter, ou transférer les risques, </w:t>
      </w:r>
      <w:r w:rsidR="004A0E16" w:rsidRPr="00851498">
        <w:rPr>
          <w:lang w:val="fr-FR"/>
        </w:rPr>
        <w:t>à</w:t>
      </w:r>
      <w:r w:rsidRPr="00851498">
        <w:rPr>
          <w:lang w:val="fr-FR"/>
        </w:rPr>
        <w:t xml:space="preserve"> décider </w:t>
      </w:r>
      <w:r w:rsidR="004A0E16" w:rsidRPr="00851498">
        <w:rPr>
          <w:lang w:val="fr-FR"/>
        </w:rPr>
        <w:t>de</w:t>
      </w:r>
      <w:r w:rsidRPr="00851498">
        <w:rPr>
          <w:lang w:val="fr-FR"/>
        </w:rPr>
        <w:t xml:space="preserve"> retenir certains risques, et </w:t>
      </w:r>
      <w:r w:rsidR="00B646E0" w:rsidRPr="00851498">
        <w:rPr>
          <w:lang w:val="fr-FR"/>
        </w:rPr>
        <w:t xml:space="preserve">à </w:t>
      </w:r>
      <w:r w:rsidRPr="00851498">
        <w:rPr>
          <w:lang w:val="fr-FR"/>
        </w:rPr>
        <w:t>planifier la mise en œuvre de ces mesures.</w:t>
      </w:r>
    </w:p>
    <w:p w14:paraId="4CCBA8C3" w14:textId="77777777" w:rsidR="00173B00" w:rsidRPr="00851498" w:rsidRDefault="00173B00" w:rsidP="005E30CA">
      <w:pPr>
        <w:rPr>
          <w:lang w:val="fr-FR"/>
        </w:rPr>
      </w:pPr>
      <w:r w:rsidRPr="00851498">
        <w:rPr>
          <w:lang w:val="fr-FR"/>
        </w:rPr>
        <w:t xml:space="preserve">Le choix des mesures dépend des coûts des mesures, mais aussi de l’avantage attendu </w:t>
      </w:r>
      <w:r w:rsidR="008673DC" w:rsidRPr="00851498">
        <w:rPr>
          <w:lang w:val="fr-FR"/>
        </w:rPr>
        <w:t>ou de l’obligation</w:t>
      </w:r>
      <w:r w:rsidR="008673DC" w:rsidRPr="00E444C8">
        <w:footnoteReference w:id="1"/>
      </w:r>
      <w:r w:rsidR="008673DC" w:rsidRPr="00851498">
        <w:rPr>
          <w:lang w:val="fr-FR"/>
        </w:rPr>
        <w:t xml:space="preserve"> </w:t>
      </w:r>
      <w:r w:rsidRPr="00851498">
        <w:rPr>
          <w:lang w:val="fr-FR"/>
        </w:rPr>
        <w:t>de ces mesures. Le traitement des risques inclut nécessairement une indication du niveau de risque après mise en œuvre du plan de traitement de risques.</w:t>
      </w:r>
    </w:p>
    <w:p w14:paraId="3C161416" w14:textId="192BE597" w:rsidR="00173B00" w:rsidRPr="00851498" w:rsidRDefault="00173B00" w:rsidP="005E30CA">
      <w:pPr>
        <w:rPr>
          <w:lang w:val="fr-FR"/>
        </w:rPr>
      </w:pPr>
      <w:r w:rsidRPr="00851498">
        <w:rPr>
          <w:lang w:val="fr-FR"/>
        </w:rPr>
        <w:t>Cette phase produit un plan de traitement de risques qui est une liste planifiée des mesures proposées pour réduire les risques et une indication du risque résiduel, c'est-à-dire du risque après mis en œuvre pour validation par les managers de l’organisation.</w:t>
      </w:r>
    </w:p>
    <w:p w14:paraId="360D6244" w14:textId="77777777" w:rsidR="00173B00" w:rsidRPr="00E444C8" w:rsidRDefault="00173B00" w:rsidP="00796370">
      <w:pPr>
        <w:pStyle w:val="Heading3"/>
      </w:pPr>
      <w:bookmarkStart w:id="59" w:name="_Toc453669083"/>
      <w:bookmarkStart w:id="60" w:name="_Toc472604587"/>
      <w:r w:rsidRPr="00E444C8">
        <w:t>Acceptation des risques</w:t>
      </w:r>
      <w:bookmarkEnd w:id="59"/>
      <w:bookmarkEnd w:id="60"/>
    </w:p>
    <w:p w14:paraId="3A7F8F1D" w14:textId="0CF311BF" w:rsidR="00173B00" w:rsidRPr="00851498" w:rsidRDefault="00173B00" w:rsidP="005E30CA">
      <w:pPr>
        <w:rPr>
          <w:lang w:val="fr-FR"/>
        </w:rPr>
      </w:pPr>
      <w:r w:rsidRPr="00851498">
        <w:rPr>
          <w:lang w:val="fr-FR"/>
        </w:rPr>
        <w:t xml:space="preserve">L’acceptation du risque n’est pas couverte par ce rapport. Il consiste à accepter les risques résiduels et </w:t>
      </w:r>
      <w:r w:rsidR="00B646E0" w:rsidRPr="00851498">
        <w:rPr>
          <w:lang w:val="fr-FR"/>
        </w:rPr>
        <w:t xml:space="preserve">à </w:t>
      </w:r>
      <w:r w:rsidRPr="00851498">
        <w:rPr>
          <w:lang w:val="fr-FR"/>
        </w:rPr>
        <w:t>en assumer la responsabilité. Implicitement, cette décision inclut l’acceptation du plan de traitement des risques, c’est-à-dire l’engagement financier et la délégation des charges afin d’assurer que le plan pourra être mis en œuvre comme planifié</w:t>
      </w:r>
      <w:r w:rsidR="00B646E0" w:rsidRPr="00851498">
        <w:rPr>
          <w:lang w:val="fr-FR"/>
        </w:rPr>
        <w:t>e.</w:t>
      </w:r>
    </w:p>
    <w:p w14:paraId="4AA21F28" w14:textId="77777777" w:rsidR="00173B00" w:rsidRPr="00851498" w:rsidRDefault="00173B00" w:rsidP="005E30CA">
      <w:pPr>
        <w:rPr>
          <w:lang w:val="fr-FR"/>
        </w:rPr>
      </w:pPr>
      <w:r w:rsidRPr="00851498">
        <w:rPr>
          <w:lang w:val="fr-FR"/>
        </w:rPr>
        <w:t>La décision doit être formellement enregistrée.</w:t>
      </w:r>
    </w:p>
    <w:p w14:paraId="48921048" w14:textId="77777777" w:rsidR="00173B00" w:rsidRPr="00E444C8" w:rsidRDefault="00173B00" w:rsidP="00796370">
      <w:pPr>
        <w:pStyle w:val="Heading1"/>
      </w:pPr>
      <w:bookmarkStart w:id="61" w:name="_Toc453669084"/>
      <w:bookmarkStart w:id="62" w:name="_Toc472604588"/>
      <w:r w:rsidRPr="00E444C8">
        <w:lastRenderedPageBreak/>
        <w:t>Contexte du risque</w:t>
      </w:r>
      <w:bookmarkEnd w:id="61"/>
      <w:bookmarkEnd w:id="62"/>
    </w:p>
    <w:p w14:paraId="26877053" w14:textId="3DF9A59E" w:rsidR="00173B00" w:rsidRPr="00851498" w:rsidRDefault="00173B00" w:rsidP="005E30CA">
      <w:pPr>
        <w:rPr>
          <w:lang w:val="fr-FR"/>
        </w:rPr>
      </w:pPr>
      <w:r w:rsidRPr="00851498">
        <w:rPr>
          <w:lang w:val="fr-FR"/>
        </w:rPr>
        <w:t xml:space="preserve">Dans ce chapitre, nous décrivons les principes de traitement des risques </w:t>
      </w:r>
      <w:r w:rsidR="008673DC" w:rsidRPr="00851498">
        <w:rPr>
          <w:lang w:val="fr-FR"/>
        </w:rPr>
        <w:t xml:space="preserve">afférent à </w:t>
      </w:r>
      <w:r w:rsidR="0057738A" w:rsidRPr="00851498">
        <w:rPr>
          <w:lang w:val="fr-FR"/>
        </w:rPr>
        <w:t xml:space="preserve">la cible de </w:t>
      </w:r>
      <w:r w:rsidR="004C4D50" w:rsidRPr="00851498">
        <w:rPr>
          <w:lang w:val="fr-FR"/>
        </w:rPr>
        <w:t>l’analyse</w:t>
      </w:r>
      <w:r w:rsidR="0057738A" w:rsidRPr="00851498">
        <w:rPr>
          <w:lang w:val="fr-FR"/>
        </w:rPr>
        <w:t xml:space="preserve"> des risques</w:t>
      </w:r>
      <w:r w:rsidRPr="00851498">
        <w:rPr>
          <w:lang w:val="fr-FR"/>
        </w:rPr>
        <w:t>. Nous suivons pour ceci le fil rouge de la norme ISO 27005.</w:t>
      </w:r>
    </w:p>
    <w:p w14:paraId="34ECF5A6" w14:textId="77777777" w:rsidR="00173B00" w:rsidRPr="00E444C8" w:rsidRDefault="00173B00" w:rsidP="00796370">
      <w:pPr>
        <w:pStyle w:val="Heading2"/>
      </w:pPr>
      <w:bookmarkStart w:id="63" w:name="_Toc453669085"/>
      <w:bookmarkStart w:id="64" w:name="_Toc472604589"/>
      <w:r w:rsidRPr="00E444C8">
        <w:t>Considérations générales</w:t>
      </w:r>
      <w:bookmarkEnd w:id="63"/>
      <w:bookmarkEnd w:id="64"/>
    </w:p>
    <w:p w14:paraId="01989E73" w14:textId="77777777" w:rsidR="00173B00" w:rsidRPr="00851498" w:rsidRDefault="00173B00" w:rsidP="005E30CA">
      <w:pPr>
        <w:rPr>
          <w:lang w:val="fr-FR"/>
        </w:rPr>
      </w:pPr>
      <w:r w:rsidRPr="00851498">
        <w:rPr>
          <w:lang w:val="fr-FR"/>
        </w:rPr>
        <w:t xml:space="preserve">L’objectif de la gestion des risques est de supporter la mise en place du niveau de sécurité nécessaire pour que </w:t>
      </w:r>
      <w:r w:rsidR="00796370" w:rsidRPr="00851498">
        <w:rPr>
          <w:lang w:val="fr-FR"/>
        </w:rPr>
        <w:t>le service IT</w:t>
      </w:r>
      <w:r w:rsidRPr="00851498">
        <w:rPr>
          <w:lang w:val="fr-FR"/>
        </w:rPr>
        <w:t xml:space="preserve"> puisse remplir efficacement sa mission. Cette gestion des risques devra proposer un plan d’amélioration de la sécurité à valider par </w:t>
      </w:r>
      <w:commentRangeStart w:id="65"/>
      <w:r w:rsidR="0057738A" w:rsidRPr="00851498">
        <w:rPr>
          <w:lang w:val="fr-FR"/>
        </w:rPr>
        <w:t>…</w:t>
      </w:r>
      <w:commentRangeEnd w:id="65"/>
      <w:r w:rsidR="0057738A" w:rsidRPr="00E444C8">
        <w:commentReference w:id="65"/>
      </w:r>
      <w:r w:rsidRPr="00851498">
        <w:rPr>
          <w:lang w:val="fr-FR"/>
        </w:rPr>
        <w:t>.</w:t>
      </w:r>
    </w:p>
    <w:p w14:paraId="57035DA5" w14:textId="77777777" w:rsidR="00173B00" w:rsidRPr="00851498" w:rsidRDefault="00173B00" w:rsidP="005E30CA">
      <w:pPr>
        <w:rPr>
          <w:lang w:val="fr-FR"/>
        </w:rPr>
      </w:pPr>
      <w:r w:rsidRPr="00851498">
        <w:rPr>
          <w:lang w:val="fr-FR"/>
        </w:rPr>
        <w:t>L’approche pour l’évaluation des risques est une comb</w:t>
      </w:r>
      <w:r w:rsidR="0057738A" w:rsidRPr="00851498">
        <w:rPr>
          <w:lang w:val="fr-FR"/>
        </w:rPr>
        <w:t>inaison des méthodes suivantes :</w:t>
      </w:r>
    </w:p>
    <w:p w14:paraId="372C61CD" w14:textId="0CE68DED" w:rsidR="00173B00" w:rsidRPr="00851498" w:rsidRDefault="00173B00" w:rsidP="005372C4">
      <w:pPr>
        <w:ind w:left="426" w:hanging="142"/>
        <w:rPr>
          <w:lang w:val="fr-FR"/>
        </w:rPr>
      </w:pPr>
      <w:r w:rsidRPr="00851498">
        <w:rPr>
          <w:lang w:val="fr-FR"/>
        </w:rPr>
        <w:t>Identification de risques selon la cartographie des menaces de la méthode MAGERIT et documentation de contre</w:t>
      </w:r>
      <w:r w:rsidR="00B646E0" w:rsidRPr="00851498">
        <w:rPr>
          <w:lang w:val="fr-FR"/>
        </w:rPr>
        <w:t>-m</w:t>
      </w:r>
      <w:r w:rsidRPr="00851498">
        <w:rPr>
          <w:lang w:val="fr-FR"/>
        </w:rPr>
        <w:t>esures dédiées en réunion d’expert</w:t>
      </w:r>
      <w:r w:rsidR="00B646E0" w:rsidRPr="00851498">
        <w:rPr>
          <w:lang w:val="fr-FR"/>
        </w:rPr>
        <w:t>s.</w:t>
      </w:r>
    </w:p>
    <w:p w14:paraId="3CB0D921" w14:textId="77777777" w:rsidR="00173B00" w:rsidRPr="00851498" w:rsidRDefault="00173B00" w:rsidP="005E30CA">
      <w:pPr>
        <w:rPr>
          <w:lang w:val="fr-FR"/>
        </w:rPr>
      </w:pPr>
      <w:r w:rsidRPr="00851498">
        <w:rPr>
          <w:lang w:val="fr-FR"/>
        </w:rPr>
        <w:t>Estimation quantitative d</w:t>
      </w:r>
      <w:r w:rsidR="0057738A" w:rsidRPr="00851498">
        <w:rPr>
          <w:lang w:val="fr-FR"/>
        </w:rPr>
        <w:t>es risques par actif avec TRICK Service</w:t>
      </w:r>
      <w:r w:rsidRPr="00851498">
        <w:rPr>
          <w:lang w:val="fr-FR"/>
        </w:rPr>
        <w:t>.</w:t>
      </w:r>
    </w:p>
    <w:p w14:paraId="678690CA" w14:textId="77777777" w:rsidR="00863608" w:rsidRPr="00851498" w:rsidRDefault="00173B00" w:rsidP="005E30CA">
      <w:pPr>
        <w:rPr>
          <w:lang w:val="fr-FR"/>
        </w:rPr>
      </w:pPr>
      <w:r w:rsidRPr="00851498">
        <w:rPr>
          <w:lang w:val="fr-FR"/>
        </w:rPr>
        <w:t>Évaluation du niveau d’implémentation de</w:t>
      </w:r>
      <w:r w:rsidR="00863608" w:rsidRPr="00851498">
        <w:rPr>
          <w:lang w:val="fr-FR"/>
        </w:rPr>
        <w:t>s mesures de sécurité et estimation des coûts pour atteindre une conformité complète.</w:t>
      </w:r>
    </w:p>
    <w:p w14:paraId="306D925D" w14:textId="77777777" w:rsidR="00173B00" w:rsidRPr="00851498" w:rsidRDefault="00173B00" w:rsidP="005E30CA">
      <w:pPr>
        <w:rPr>
          <w:lang w:val="fr-FR"/>
        </w:rPr>
      </w:pPr>
      <w:r w:rsidRPr="00851498">
        <w:rPr>
          <w:lang w:val="fr-FR"/>
        </w:rPr>
        <w:t>Estimation de la rentabilité des mesures d</w:t>
      </w:r>
      <w:r w:rsidR="0057738A" w:rsidRPr="00851498">
        <w:rPr>
          <w:lang w:val="fr-FR"/>
        </w:rPr>
        <w:t>e sécurité avec TRICK Service</w:t>
      </w:r>
      <w:r w:rsidRPr="00851498">
        <w:rPr>
          <w:lang w:val="fr-FR"/>
        </w:rPr>
        <w:t>.</w:t>
      </w:r>
    </w:p>
    <w:p w14:paraId="7694D2B9" w14:textId="77777777" w:rsidR="00173B00" w:rsidRPr="00851498" w:rsidRDefault="00173B00" w:rsidP="005E30CA">
      <w:pPr>
        <w:rPr>
          <w:lang w:val="fr-FR"/>
        </w:rPr>
      </w:pPr>
      <w:r w:rsidRPr="00851498">
        <w:rPr>
          <w:lang w:val="fr-FR"/>
        </w:rPr>
        <w:t>Pondération des mesures de sécurité en vue d’établir un plan de traitement des risques.</w:t>
      </w:r>
    </w:p>
    <w:p w14:paraId="4664F459" w14:textId="77777777" w:rsidR="00173B00" w:rsidRPr="00E444C8" w:rsidRDefault="0057738A" w:rsidP="00130EC7">
      <w:pPr>
        <w:pStyle w:val="Heading2"/>
      </w:pPr>
      <w:bookmarkStart w:id="66" w:name="_Toc453669086"/>
      <w:bookmarkStart w:id="67" w:name="_Toc472604590"/>
      <w:r w:rsidRPr="00E444C8">
        <w:t>Critères de</w:t>
      </w:r>
      <w:r w:rsidR="00173B00" w:rsidRPr="00E444C8">
        <w:t xml:space="preserve"> bases</w:t>
      </w:r>
      <w:bookmarkEnd w:id="66"/>
      <w:bookmarkEnd w:id="67"/>
    </w:p>
    <w:p w14:paraId="29FEDEF6" w14:textId="77777777" w:rsidR="00173B00" w:rsidRPr="00E444C8" w:rsidRDefault="00173B00" w:rsidP="00130EC7">
      <w:pPr>
        <w:pStyle w:val="Heading3"/>
      </w:pPr>
      <w:bookmarkStart w:id="68" w:name="_Toc453669087"/>
      <w:bookmarkStart w:id="69" w:name="_Toc472604591"/>
      <w:r w:rsidRPr="00E444C8">
        <w:t>Critère</w:t>
      </w:r>
      <w:r w:rsidR="00610041" w:rsidRPr="00E444C8">
        <w:t>s</w:t>
      </w:r>
      <w:r w:rsidRPr="00E444C8">
        <w:t xml:space="preserve"> d’évaluation des risques</w:t>
      </w:r>
      <w:bookmarkEnd w:id="68"/>
      <w:bookmarkEnd w:id="69"/>
    </w:p>
    <w:p w14:paraId="31BC5B09" w14:textId="77777777" w:rsidR="00173B00" w:rsidRPr="00851498" w:rsidRDefault="00173B00" w:rsidP="000E23F6">
      <w:pPr>
        <w:rPr>
          <w:lang w:val="fr-FR"/>
        </w:rPr>
      </w:pPr>
      <w:r w:rsidRPr="00851498">
        <w:rPr>
          <w:lang w:val="fr-FR"/>
        </w:rPr>
        <w:t>Les risqu</w:t>
      </w:r>
      <w:r w:rsidR="0057738A" w:rsidRPr="00851498">
        <w:rPr>
          <w:lang w:val="fr-FR"/>
        </w:rPr>
        <w:t>es sont évalués en considérant :</w:t>
      </w:r>
    </w:p>
    <w:p w14:paraId="21FD2FAE" w14:textId="6067A4CF" w:rsidR="00173B00" w:rsidRPr="00851498" w:rsidRDefault="00173B00" w:rsidP="00B81036">
      <w:pPr>
        <w:pStyle w:val="BulletL1"/>
        <w:rPr>
          <w:lang w:val="fr-FR"/>
        </w:rPr>
      </w:pPr>
      <w:r w:rsidRPr="00851498">
        <w:rPr>
          <w:lang w:val="fr-FR"/>
        </w:rPr>
        <w:t>L’importance des informations pour</w:t>
      </w:r>
      <w:r w:rsidR="00130EC7" w:rsidRPr="00851498">
        <w:rPr>
          <w:lang w:val="fr-FR"/>
        </w:rPr>
        <w:t xml:space="preserve"> assurer le fonctionnement </w:t>
      </w:r>
      <w:r w:rsidR="008673DC" w:rsidRPr="00851498">
        <w:rPr>
          <w:lang w:val="fr-FR"/>
        </w:rPr>
        <w:t xml:space="preserve">de l’activité afférente à la </w:t>
      </w:r>
      <w:r w:rsidR="0057738A" w:rsidRPr="00851498">
        <w:rPr>
          <w:lang w:val="fr-FR"/>
        </w:rPr>
        <w:t>cible de l’analyse des risques</w:t>
      </w:r>
      <w:r w:rsidR="00615C1F" w:rsidRPr="00851498">
        <w:rPr>
          <w:lang w:val="fr-FR"/>
        </w:rPr>
        <w:t> ;</w:t>
      </w:r>
    </w:p>
    <w:p w14:paraId="091ADDA9" w14:textId="77777777" w:rsidR="00130EC7" w:rsidRPr="00851498" w:rsidRDefault="00173B00" w:rsidP="00B81036">
      <w:pPr>
        <w:pStyle w:val="BulletL1"/>
        <w:rPr>
          <w:lang w:val="fr-FR"/>
        </w:rPr>
      </w:pPr>
      <w:r w:rsidRPr="00851498">
        <w:rPr>
          <w:lang w:val="fr-FR"/>
        </w:rPr>
        <w:t>Les conséquences financières directes pour les r</w:t>
      </w:r>
      <w:r w:rsidR="00130EC7" w:rsidRPr="00851498">
        <w:rPr>
          <w:lang w:val="fr-FR"/>
        </w:rPr>
        <w:t>e</w:t>
      </w:r>
      <w:r w:rsidR="00615C1F" w:rsidRPr="00851498">
        <w:rPr>
          <w:lang w:val="fr-FR"/>
        </w:rPr>
        <w:t>cettes et dépenses ;</w:t>
      </w:r>
    </w:p>
    <w:p w14:paraId="66B65FC1" w14:textId="270F5C68" w:rsidR="00A923F5" w:rsidRPr="00B81036" w:rsidRDefault="00615C1F" w:rsidP="00B81036">
      <w:pPr>
        <w:pStyle w:val="BulletL1"/>
        <w:rPr>
          <w:b/>
          <w:bCs/>
          <w:sz w:val="26"/>
          <w:szCs w:val="28"/>
          <w:lang w:val="fr-FR"/>
        </w:rPr>
      </w:pPr>
      <w:r w:rsidRPr="00851498">
        <w:rPr>
          <w:lang w:val="fr-FR"/>
        </w:rPr>
        <w:t>Les trois aspects de sécurité (confidentialité, intégrité, disponibilité).</w:t>
      </w:r>
    </w:p>
    <w:p w14:paraId="1358B855" w14:textId="77777777" w:rsidR="00B81036" w:rsidRPr="00851498" w:rsidRDefault="00B81036" w:rsidP="00B81036">
      <w:pPr>
        <w:pStyle w:val="Endlist"/>
        <w:rPr>
          <w:lang w:val="fr-FR"/>
        </w:rPr>
      </w:pPr>
    </w:p>
    <w:p w14:paraId="7D845443" w14:textId="77777777" w:rsidR="00173B00" w:rsidRPr="00E444C8" w:rsidRDefault="00173B00" w:rsidP="00130EC7">
      <w:pPr>
        <w:pStyle w:val="Heading3"/>
      </w:pPr>
      <w:bookmarkStart w:id="70" w:name="_Ref394648435"/>
      <w:bookmarkStart w:id="71" w:name="_Toc453669088"/>
      <w:bookmarkStart w:id="72" w:name="_Toc472604592"/>
      <w:r w:rsidRPr="00E444C8">
        <w:t>Critères d’impact</w:t>
      </w:r>
      <w:bookmarkEnd w:id="70"/>
      <w:bookmarkEnd w:id="71"/>
      <w:bookmarkEnd w:id="72"/>
    </w:p>
    <w:p w14:paraId="58A196C8" w14:textId="2D78AE61" w:rsidR="00173B00" w:rsidRPr="00851498" w:rsidRDefault="00173B00" w:rsidP="005E30CA">
      <w:pPr>
        <w:rPr>
          <w:lang w:val="fr-FR"/>
        </w:rPr>
      </w:pPr>
      <w:r w:rsidRPr="00851498">
        <w:rPr>
          <w:lang w:val="fr-FR"/>
        </w:rPr>
        <w:t xml:space="preserve">L’impact d’un incident de sécurité est estimé </w:t>
      </w:r>
      <w:r w:rsidR="00B646E0" w:rsidRPr="00851498">
        <w:rPr>
          <w:lang w:val="fr-FR"/>
        </w:rPr>
        <w:t>en matière</w:t>
      </w:r>
      <w:r w:rsidRPr="00851498">
        <w:rPr>
          <w:lang w:val="fr-FR"/>
        </w:rPr>
        <w:t xml:space="preserve">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851498">
        <w:rPr>
          <w:lang w:val="fr-FR"/>
        </w:rPr>
        <w:t xml:space="preserve"> de</w:t>
      </w:r>
      <w:r w:rsidR="0057738A" w:rsidRPr="00851498">
        <w:rPr>
          <w:lang w:val="fr-FR"/>
        </w:rPr>
        <w:t xml:space="preserve"> </w:t>
      </w:r>
      <w:commentRangeStart w:id="73"/>
      <w:r w:rsidR="0057738A" w:rsidRPr="00851498">
        <w:rPr>
          <w:lang w:val="fr-FR"/>
        </w:rPr>
        <w:t>…</w:t>
      </w:r>
      <w:r w:rsidRPr="00851498">
        <w:rPr>
          <w:lang w:val="fr-FR"/>
        </w:rPr>
        <w:t>.</w:t>
      </w:r>
      <w:commentRangeEnd w:id="73"/>
      <w:r w:rsidR="0057738A" w:rsidRPr="00E444C8">
        <w:commentReference w:id="73"/>
      </w:r>
    </w:p>
    <w:p w14:paraId="4A226E04" w14:textId="77777777" w:rsidR="00173B00" w:rsidRPr="00851498" w:rsidRDefault="00173B00" w:rsidP="005E30CA">
      <w:pPr>
        <w:rPr>
          <w:lang w:val="fr-FR"/>
        </w:rPr>
      </w:pPr>
      <w:r w:rsidRPr="00851498">
        <w:rPr>
          <w:lang w:val="fr-FR"/>
        </w:rPr>
        <w:t>Les trois volets de la sécurité, la confidentialité, l’intégrité, et la disponibilité sont considérés.</w:t>
      </w:r>
    </w:p>
    <w:p w14:paraId="25E376DB" w14:textId="77777777" w:rsidR="00173B00" w:rsidRPr="00E444C8" w:rsidRDefault="00173B00" w:rsidP="00130EC7">
      <w:pPr>
        <w:pStyle w:val="Heading3"/>
      </w:pPr>
      <w:bookmarkStart w:id="74" w:name="_Toc453669089"/>
      <w:bookmarkStart w:id="75" w:name="_Toc472604593"/>
      <w:r w:rsidRPr="00E444C8">
        <w:t>Critère</w:t>
      </w:r>
      <w:r w:rsidR="00610041" w:rsidRPr="00E444C8">
        <w:t>s</w:t>
      </w:r>
      <w:r w:rsidRPr="00E444C8">
        <w:t xml:space="preserve"> d’acceptation du risque</w:t>
      </w:r>
      <w:bookmarkEnd w:id="74"/>
      <w:bookmarkEnd w:id="75"/>
    </w:p>
    <w:p w14:paraId="22537C83" w14:textId="77777777" w:rsidR="00CD757E" w:rsidRPr="00851498" w:rsidRDefault="00CD757E" w:rsidP="005E30CA">
      <w:pPr>
        <w:rPr>
          <w:lang w:val="fr-FR" w:eastAsia="fr-LU"/>
        </w:rPr>
      </w:pPr>
      <w:commentRangeStart w:id="76"/>
      <w:r w:rsidRPr="00851498">
        <w:rPr>
          <w:lang w:val="fr-FR" w:eastAsia="fr-LU"/>
        </w:rPr>
        <w:t>Les critères d’acceptation du risque sont les suivants :</w:t>
      </w:r>
    </w:p>
    <w:p w14:paraId="77DC75F8" w14:textId="3C803686" w:rsidR="00173B00" w:rsidRPr="00851498" w:rsidRDefault="00173B00" w:rsidP="00B81036">
      <w:pPr>
        <w:pStyle w:val="BulletL1"/>
        <w:rPr>
          <w:lang w:val="fr-FR"/>
        </w:rPr>
      </w:pPr>
      <w:r w:rsidRPr="00851498">
        <w:rPr>
          <w:lang w:val="fr-FR"/>
        </w:rPr>
        <w:lastRenderedPageBreak/>
        <w:t xml:space="preserve">Les risques </w:t>
      </w:r>
      <w:r w:rsidR="00833D46" w:rsidRPr="00851498">
        <w:rPr>
          <w:lang w:val="fr-FR"/>
        </w:rPr>
        <w:t>pour lesquels</w:t>
      </w:r>
      <w:r w:rsidR="00C437AF" w:rsidRPr="00851498">
        <w:rPr>
          <w:lang w:val="fr-FR"/>
        </w:rPr>
        <w:t xml:space="preserve"> l’exposition de la </w:t>
      </w:r>
      <w:r w:rsidR="0057738A" w:rsidRPr="00851498">
        <w:rPr>
          <w:lang w:val="fr-FR"/>
        </w:rPr>
        <w:t>cible</w:t>
      </w:r>
      <w:r w:rsidR="00126166" w:rsidRPr="00851498">
        <w:rPr>
          <w:lang w:val="fr-FR"/>
        </w:rPr>
        <w:t xml:space="preserve"> </w:t>
      </w:r>
      <w:r w:rsidR="00C437AF" w:rsidRPr="00851498">
        <w:rPr>
          <w:lang w:val="fr-FR"/>
        </w:rPr>
        <w:t>est évaluée</w:t>
      </w:r>
      <w:r w:rsidR="00126166" w:rsidRPr="00851498">
        <w:rPr>
          <w:lang w:val="fr-FR"/>
        </w:rPr>
        <w:t xml:space="preserve"> dans la zone 1 du tableau</w:t>
      </w:r>
      <w:r w:rsidRPr="00851498">
        <w:rPr>
          <w:lang w:val="fr-FR"/>
        </w:rPr>
        <w:t xml:space="preserve"> </w:t>
      </w:r>
      <w:r w:rsidR="00C437AF" w:rsidRPr="00851498">
        <w:rPr>
          <w:lang w:val="fr-FR"/>
        </w:rPr>
        <w:t xml:space="preserve">ci-dessous </w:t>
      </w:r>
      <w:r w:rsidRPr="00851498">
        <w:rPr>
          <w:lang w:val="fr-FR"/>
        </w:rPr>
        <w:t>au niveau de l’identification</w:t>
      </w:r>
      <w:r w:rsidR="00C437AF" w:rsidRPr="00851498">
        <w:rPr>
          <w:lang w:val="fr-FR"/>
        </w:rPr>
        <w:t>,</w:t>
      </w:r>
      <w:r w:rsidRPr="00851498">
        <w:rPr>
          <w:lang w:val="fr-FR"/>
        </w:rPr>
        <w:t xml:space="preserve"> sont acceptés et non considérés explicitement dans le traitement des risques.</w:t>
      </w:r>
    </w:p>
    <w:p w14:paraId="5FA696C4" w14:textId="77777777" w:rsidR="00173B00" w:rsidRPr="00851498" w:rsidRDefault="00173B00" w:rsidP="00B81036">
      <w:pPr>
        <w:pStyle w:val="BulletL1"/>
        <w:rPr>
          <w:lang w:val="fr-FR"/>
        </w:rPr>
      </w:pPr>
      <w:r w:rsidRPr="00851498">
        <w:rPr>
          <w:lang w:val="fr-FR"/>
        </w:rPr>
        <w:t xml:space="preserve">Les risques dont </w:t>
      </w:r>
      <w:r w:rsidR="00C437AF" w:rsidRPr="00851498">
        <w:rPr>
          <w:lang w:val="fr-FR"/>
        </w:rPr>
        <w:t>l’exposition est</w:t>
      </w:r>
      <w:r w:rsidRPr="00851498">
        <w:rPr>
          <w:lang w:val="fr-FR"/>
        </w:rPr>
        <w:t xml:space="preserve"> </w:t>
      </w:r>
      <w:r w:rsidR="00126166" w:rsidRPr="00851498">
        <w:rPr>
          <w:lang w:val="fr-FR"/>
        </w:rPr>
        <w:t xml:space="preserve">dans la zone </w:t>
      </w:r>
      <w:r w:rsidR="00C437AF" w:rsidRPr="00851498">
        <w:rPr>
          <w:lang w:val="fr-FR"/>
        </w:rPr>
        <w:t>3</w:t>
      </w:r>
      <w:r w:rsidRPr="00851498">
        <w:rPr>
          <w:lang w:val="fr-FR"/>
        </w:rPr>
        <w:t>, nécessitent une phase d’identification de contre</w:t>
      </w:r>
      <w:r w:rsidR="00C437AF" w:rsidRPr="00851498">
        <w:rPr>
          <w:lang w:val="fr-FR"/>
        </w:rPr>
        <w:t>-</w:t>
      </w:r>
      <w:r w:rsidRPr="00851498">
        <w:rPr>
          <w:lang w:val="fr-FR"/>
        </w:rPr>
        <w:t>mesure</w:t>
      </w:r>
      <w:r w:rsidR="00C437AF" w:rsidRPr="00851498">
        <w:rPr>
          <w:lang w:val="fr-FR"/>
        </w:rPr>
        <w:t>(s)</w:t>
      </w:r>
      <w:r w:rsidRPr="00851498">
        <w:rPr>
          <w:lang w:val="fr-FR"/>
        </w:rPr>
        <w:t>. Les risques doivent être acceptés par la direction, après étude de faisabilité des contre</w:t>
      </w:r>
      <w:r w:rsidR="00126166" w:rsidRPr="00851498">
        <w:rPr>
          <w:lang w:val="fr-FR"/>
        </w:rPr>
        <w:t>-</w:t>
      </w:r>
      <w:r w:rsidRPr="00851498">
        <w:rPr>
          <w:lang w:val="fr-FR"/>
        </w:rPr>
        <w:t>mesures identifiées.</w:t>
      </w:r>
    </w:p>
    <w:p w14:paraId="14F2B7CB" w14:textId="4F7334A3" w:rsidR="00173B00" w:rsidRDefault="00173B00" w:rsidP="00B81036">
      <w:pPr>
        <w:pStyle w:val="BulletL1"/>
        <w:rPr>
          <w:lang w:val="fr-FR"/>
        </w:rPr>
      </w:pPr>
      <w:r w:rsidRPr="00851498">
        <w:rPr>
          <w:lang w:val="fr-FR"/>
        </w:rPr>
        <w:t xml:space="preserve">Les risques considérés comme normaux </w:t>
      </w:r>
      <w:r w:rsidR="00C437AF" w:rsidRPr="00851498">
        <w:rPr>
          <w:lang w:val="fr-FR"/>
        </w:rPr>
        <w:t xml:space="preserve">(zone 2) </w:t>
      </w:r>
      <w:r w:rsidRPr="00851498">
        <w:rPr>
          <w:lang w:val="fr-FR"/>
        </w:rPr>
        <w:t xml:space="preserve">sont acceptés dès que </w:t>
      </w:r>
      <w:commentRangeStart w:id="77"/>
      <w:r w:rsidRPr="00851498">
        <w:rPr>
          <w:lang w:val="fr-FR"/>
        </w:rPr>
        <w:t>la direction</w:t>
      </w:r>
      <w:commentRangeEnd w:id="77"/>
      <w:r w:rsidR="0057738A" w:rsidRPr="00E444C8">
        <w:rPr>
          <w:lang w:eastAsia="fr-FR"/>
        </w:rPr>
        <w:commentReference w:id="77"/>
      </w:r>
      <w:r w:rsidRPr="00851498">
        <w:rPr>
          <w:lang w:val="fr-FR"/>
        </w:rPr>
        <w:t xml:space="preserve"> est informée de l’estimation du risque et </w:t>
      </w:r>
      <w:r w:rsidR="00C61F6D" w:rsidRPr="00851498">
        <w:rPr>
          <w:lang w:val="fr-FR"/>
        </w:rPr>
        <w:t>que</w:t>
      </w:r>
      <w:r w:rsidR="00C57E6B" w:rsidRPr="00851498">
        <w:rPr>
          <w:lang w:val="fr-FR"/>
        </w:rPr>
        <w:t xml:space="preserve">, </w:t>
      </w:r>
      <w:r w:rsidR="00C61F6D" w:rsidRPr="00851498">
        <w:rPr>
          <w:lang w:val="fr-FR"/>
        </w:rPr>
        <w:t>s</w:t>
      </w:r>
      <w:r w:rsidRPr="00851498">
        <w:rPr>
          <w:lang w:val="fr-FR"/>
        </w:rPr>
        <w:t xml:space="preserve">oit toutes les mesures de sécurité prévues dans ISO 27002 </w:t>
      </w:r>
      <w:r w:rsidR="0057738A" w:rsidRPr="00851498">
        <w:rPr>
          <w:lang w:val="fr-FR"/>
        </w:rPr>
        <w:t xml:space="preserve">ont été planifiées </w:t>
      </w:r>
      <w:r w:rsidR="00C61F6D" w:rsidRPr="00851498">
        <w:rPr>
          <w:lang w:val="fr-FR"/>
        </w:rPr>
        <w:t xml:space="preserve">pour </w:t>
      </w:r>
      <w:r w:rsidR="0057738A" w:rsidRPr="00851498">
        <w:rPr>
          <w:lang w:val="fr-FR"/>
        </w:rPr>
        <w:t xml:space="preserve">être implémentées </w:t>
      </w:r>
      <w:r w:rsidRPr="00851498">
        <w:rPr>
          <w:lang w:val="fr-FR"/>
        </w:rPr>
        <w:t xml:space="preserve">et </w:t>
      </w:r>
      <w:r w:rsidR="00C57E6B" w:rsidRPr="00851498">
        <w:rPr>
          <w:lang w:val="fr-FR"/>
        </w:rPr>
        <w:t>ont été é</w:t>
      </w:r>
      <w:r w:rsidRPr="00851498">
        <w:rPr>
          <w:lang w:val="fr-FR"/>
        </w:rPr>
        <w:t xml:space="preserve">valuées </w:t>
      </w:r>
      <w:r w:rsidR="00C57E6B" w:rsidRPr="00851498">
        <w:rPr>
          <w:lang w:val="fr-FR"/>
        </w:rPr>
        <w:t>comme r</w:t>
      </w:r>
      <w:r w:rsidR="0057738A" w:rsidRPr="00851498">
        <w:rPr>
          <w:lang w:val="fr-FR"/>
        </w:rPr>
        <w:t>entables avec la méthode TRICK Service</w:t>
      </w:r>
      <w:r w:rsidRPr="00851498">
        <w:rPr>
          <w:lang w:val="fr-FR"/>
        </w:rPr>
        <w:t xml:space="preserve">, soit </w:t>
      </w:r>
      <w:r w:rsidR="00FA5923" w:rsidRPr="00851498">
        <w:rPr>
          <w:lang w:val="fr-FR"/>
        </w:rPr>
        <w:t>que s</w:t>
      </w:r>
      <w:r w:rsidRPr="00851498">
        <w:rPr>
          <w:lang w:val="fr-FR"/>
        </w:rPr>
        <w:t xml:space="preserve">uffisamment de mesures </w:t>
      </w:r>
      <w:r w:rsidR="001961C7" w:rsidRPr="00851498">
        <w:rPr>
          <w:lang w:val="fr-FR"/>
        </w:rPr>
        <w:t>aient</w:t>
      </w:r>
      <w:r w:rsidR="00FA5923" w:rsidRPr="00851498">
        <w:rPr>
          <w:lang w:val="fr-FR"/>
        </w:rPr>
        <w:t xml:space="preserve"> été planifiée</w:t>
      </w:r>
      <w:r w:rsidR="001961C7" w:rsidRPr="00851498">
        <w:rPr>
          <w:lang w:val="fr-FR"/>
        </w:rPr>
        <w:t xml:space="preserve">s </w:t>
      </w:r>
      <w:r w:rsidR="00FA5923" w:rsidRPr="00851498">
        <w:rPr>
          <w:lang w:val="fr-FR"/>
        </w:rPr>
        <w:t>p</w:t>
      </w:r>
      <w:r w:rsidRPr="00851498">
        <w:rPr>
          <w:lang w:val="fr-FR"/>
        </w:rPr>
        <w:t>our que les pertes annuelles soient inférieures à 1% des frais de fonctionnement.</w:t>
      </w:r>
      <w:commentRangeEnd w:id="76"/>
      <w:r w:rsidR="00863608" w:rsidRPr="00E444C8">
        <w:rPr>
          <w:lang w:eastAsia="fr-FR"/>
        </w:rPr>
        <w:commentReference w:id="76"/>
      </w:r>
    </w:p>
    <w:p w14:paraId="11B74249" w14:textId="77777777" w:rsidR="00B81036" w:rsidRPr="00851498" w:rsidRDefault="00B81036" w:rsidP="00B81036">
      <w:pPr>
        <w:pStyle w:val="Endlist"/>
        <w:rPr>
          <w:lang w:val="fr-FR"/>
        </w:rPr>
      </w:pPr>
    </w:p>
    <w:tbl>
      <w:tblPr>
        <w:tblStyle w:val="Tableitrust3"/>
        <w:tblW w:w="4460" w:type="dxa"/>
        <w:jc w:val="center"/>
        <w:tblLook w:val="06A0" w:firstRow="1" w:lastRow="0" w:firstColumn="1" w:lastColumn="0" w:noHBand="1" w:noVBand="1"/>
      </w:tblPr>
      <w:tblGrid>
        <w:gridCol w:w="845"/>
        <w:gridCol w:w="1440"/>
        <w:gridCol w:w="2175"/>
      </w:tblGrid>
      <w:tr w:rsidR="00FD23F7" w:rsidRPr="00E444C8" w14:paraId="107E866C" w14:textId="77777777" w:rsidTr="00B81036">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3E81B160" w14:textId="77777777" w:rsidR="00FD23F7" w:rsidRPr="00B81036" w:rsidRDefault="00FD23F7" w:rsidP="00B81036">
            <w:pPr>
              <w:pStyle w:val="TabHeader1"/>
              <w:jc w:val="center"/>
            </w:pPr>
            <w:r w:rsidRPr="00B81036">
              <w:t>Exposition</w:t>
            </w:r>
          </w:p>
        </w:tc>
      </w:tr>
      <w:tr w:rsidR="00FD23F7" w:rsidRPr="00E444C8" w14:paraId="17C659DE" w14:textId="77777777" w:rsidTr="008340D2">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0F788D7" w14:textId="77777777" w:rsidR="00FD23F7" w:rsidRPr="00B81036" w:rsidRDefault="00FD23F7" w:rsidP="00B81036">
            <w:pPr>
              <w:pStyle w:val="TabHeader1"/>
              <w:jc w:val="center"/>
            </w:pPr>
            <w:r w:rsidRPr="00B81036">
              <w:t>Zone</w:t>
            </w:r>
          </w:p>
        </w:tc>
        <w:tc>
          <w:tcPr>
            <w:tcW w:w="1440" w:type="dxa"/>
            <w:shd w:val="clear" w:color="auto" w:fill="CCC0D9" w:themeFill="accent4" w:themeFillTint="66"/>
            <w:noWrap/>
            <w:hideMark/>
          </w:tcPr>
          <w:p w14:paraId="1349955F" w14:textId="77777777" w:rsidR="00FD23F7" w:rsidRPr="00B81036" w:rsidRDefault="00FD23F7" w:rsidP="00B81036">
            <w:pPr>
              <w:pStyle w:val="TabHeader1"/>
              <w:jc w:val="center"/>
              <w:cnfStyle w:val="000000000000" w:firstRow="0" w:lastRow="0" w:firstColumn="0" w:lastColumn="0" w:oddVBand="0" w:evenVBand="0" w:oddHBand="0" w:evenHBand="0" w:firstRowFirstColumn="0" w:firstRowLastColumn="0" w:lastRowFirstColumn="0" w:lastRowLastColumn="0"/>
              <w:rPr>
                <w:b/>
              </w:rPr>
            </w:pPr>
            <w:r w:rsidRPr="00B81036">
              <w:rPr>
                <w:b/>
              </w:rPr>
              <w:t>Symbole</w:t>
            </w:r>
          </w:p>
        </w:tc>
        <w:tc>
          <w:tcPr>
            <w:tcW w:w="2175" w:type="dxa"/>
            <w:shd w:val="clear" w:color="auto" w:fill="CCC0D9" w:themeFill="accent4" w:themeFillTint="66"/>
            <w:noWrap/>
            <w:hideMark/>
          </w:tcPr>
          <w:p w14:paraId="08F41B42" w14:textId="77777777" w:rsidR="00FD23F7" w:rsidRPr="00B81036" w:rsidRDefault="00FD23F7" w:rsidP="00B81036">
            <w:pPr>
              <w:pStyle w:val="TabHeader1"/>
              <w:jc w:val="center"/>
              <w:cnfStyle w:val="000000000000" w:firstRow="0" w:lastRow="0" w:firstColumn="0" w:lastColumn="0" w:oddVBand="0" w:evenVBand="0" w:oddHBand="0" w:evenHBand="0" w:firstRowFirstColumn="0" w:firstRowLastColumn="0" w:lastRowFirstColumn="0" w:lastRowLastColumn="0"/>
              <w:rPr>
                <w:b/>
              </w:rPr>
            </w:pPr>
            <w:r w:rsidRPr="00B81036">
              <w:rPr>
                <w:b/>
              </w:rPr>
              <w:t>Description</w:t>
            </w:r>
          </w:p>
        </w:tc>
      </w:tr>
      <w:tr w:rsidR="00FD23F7" w:rsidRPr="00E444C8" w14:paraId="6B794968" w14:textId="77777777" w:rsidTr="00B81036">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F72578A" w14:textId="77777777" w:rsidR="00FD23F7" w:rsidRPr="00E444C8" w:rsidRDefault="00FD23F7" w:rsidP="00B81036">
            <w:pPr>
              <w:pStyle w:val="TabHeader1"/>
              <w:jc w:val="center"/>
              <w:rPr>
                <w:b w:val="0"/>
              </w:rPr>
            </w:pPr>
            <w:r w:rsidRPr="00E444C8">
              <w:t>1</w:t>
            </w:r>
          </w:p>
        </w:tc>
        <w:tc>
          <w:tcPr>
            <w:tcW w:w="1440" w:type="dxa"/>
            <w:noWrap/>
            <w:hideMark/>
          </w:tcPr>
          <w:p w14:paraId="50952452" w14:textId="77777777" w:rsidR="00FD23F7" w:rsidRPr="008340D2" w:rsidRDefault="00FD23F7" w:rsidP="008340D2">
            <w:pPr>
              <w:pStyle w:val="TabText1"/>
              <w:jc w:val="center"/>
              <w:cnfStyle w:val="000000000000" w:firstRow="0" w:lastRow="0" w:firstColumn="0" w:lastColumn="0" w:oddVBand="0" w:evenVBand="0" w:oddHBand="0" w:evenHBand="0" w:firstRowFirstColumn="0" w:firstRowLastColumn="0" w:lastRowFirstColumn="0" w:lastRowLastColumn="0"/>
            </w:pPr>
            <w:r w:rsidRPr="008340D2">
              <w:t>- -</w:t>
            </w:r>
          </w:p>
        </w:tc>
        <w:tc>
          <w:tcPr>
            <w:tcW w:w="2175" w:type="dxa"/>
            <w:noWrap/>
            <w:hideMark/>
          </w:tcPr>
          <w:p w14:paraId="049F39CE" w14:textId="77777777" w:rsidR="00FD23F7" w:rsidRPr="008340D2" w:rsidRDefault="00FD23F7" w:rsidP="008340D2">
            <w:pPr>
              <w:pStyle w:val="TabText1"/>
              <w:jc w:val="center"/>
              <w:cnfStyle w:val="000000000000" w:firstRow="0" w:lastRow="0" w:firstColumn="0" w:lastColumn="0" w:oddVBand="0" w:evenVBand="0" w:oddHBand="0" w:evenHBand="0" w:firstRowFirstColumn="0" w:firstRowLastColumn="0" w:lastRowFirstColumn="0" w:lastRowLastColumn="0"/>
            </w:pPr>
            <w:r w:rsidRPr="008340D2">
              <w:t>Très faible</w:t>
            </w:r>
          </w:p>
        </w:tc>
      </w:tr>
      <w:tr w:rsidR="00FD23F7" w:rsidRPr="00E444C8" w14:paraId="522D191F" w14:textId="77777777" w:rsidTr="00B81036">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2702161D" w14:textId="77777777" w:rsidR="00FD23F7" w:rsidRPr="00E444C8" w:rsidRDefault="00FD23F7" w:rsidP="00B81036">
            <w:pPr>
              <w:pStyle w:val="TabHeader1"/>
              <w:jc w:val="center"/>
              <w:rPr>
                <w:b w:val="0"/>
              </w:rPr>
            </w:pPr>
          </w:p>
        </w:tc>
        <w:tc>
          <w:tcPr>
            <w:tcW w:w="1440" w:type="dxa"/>
            <w:noWrap/>
            <w:hideMark/>
          </w:tcPr>
          <w:p w14:paraId="16172FC7" w14:textId="77777777" w:rsidR="00FD23F7" w:rsidRPr="008340D2" w:rsidRDefault="00FD23F7" w:rsidP="008340D2">
            <w:pPr>
              <w:pStyle w:val="TabText1"/>
              <w:jc w:val="center"/>
              <w:cnfStyle w:val="000000000000" w:firstRow="0" w:lastRow="0" w:firstColumn="0" w:lastColumn="0" w:oddVBand="0" w:evenVBand="0" w:oddHBand="0" w:evenHBand="0" w:firstRowFirstColumn="0" w:firstRowLastColumn="0" w:lastRowFirstColumn="0" w:lastRowLastColumn="0"/>
            </w:pPr>
            <w:r w:rsidRPr="008340D2">
              <w:t>-</w:t>
            </w:r>
          </w:p>
        </w:tc>
        <w:tc>
          <w:tcPr>
            <w:tcW w:w="2175" w:type="dxa"/>
            <w:noWrap/>
            <w:hideMark/>
          </w:tcPr>
          <w:p w14:paraId="1290A596" w14:textId="77777777" w:rsidR="00FD23F7" w:rsidRPr="008340D2" w:rsidRDefault="00FD23F7" w:rsidP="008340D2">
            <w:pPr>
              <w:pStyle w:val="TabText1"/>
              <w:jc w:val="center"/>
              <w:cnfStyle w:val="000000000000" w:firstRow="0" w:lastRow="0" w:firstColumn="0" w:lastColumn="0" w:oddVBand="0" w:evenVBand="0" w:oddHBand="0" w:evenHBand="0" w:firstRowFirstColumn="0" w:firstRowLastColumn="0" w:lastRowFirstColumn="0" w:lastRowLastColumn="0"/>
            </w:pPr>
            <w:r w:rsidRPr="008340D2">
              <w:t>Faible</w:t>
            </w:r>
          </w:p>
        </w:tc>
      </w:tr>
      <w:tr w:rsidR="00FD23F7" w:rsidRPr="00E444C8" w14:paraId="749EC062" w14:textId="77777777" w:rsidTr="00B81036">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729ABDB" w14:textId="77777777" w:rsidR="00FD23F7" w:rsidRPr="00E444C8" w:rsidRDefault="00FD23F7" w:rsidP="00B81036">
            <w:pPr>
              <w:pStyle w:val="TabHeader1"/>
              <w:jc w:val="center"/>
              <w:rPr>
                <w:b w:val="0"/>
              </w:rPr>
            </w:pPr>
            <w:r w:rsidRPr="00E444C8">
              <w:t>2</w:t>
            </w:r>
          </w:p>
        </w:tc>
        <w:tc>
          <w:tcPr>
            <w:tcW w:w="1440" w:type="dxa"/>
            <w:noWrap/>
            <w:hideMark/>
          </w:tcPr>
          <w:p w14:paraId="04B2B220" w14:textId="77777777" w:rsidR="00FD23F7" w:rsidRPr="008340D2" w:rsidRDefault="00FD23F7" w:rsidP="008340D2">
            <w:pPr>
              <w:pStyle w:val="TabText1"/>
              <w:jc w:val="center"/>
              <w:cnfStyle w:val="000000000000" w:firstRow="0" w:lastRow="0" w:firstColumn="0" w:lastColumn="0" w:oddVBand="0" w:evenVBand="0" w:oddHBand="0" w:evenHBand="0" w:firstRowFirstColumn="0" w:firstRowLastColumn="0" w:lastRowFirstColumn="0" w:lastRowLastColumn="0"/>
            </w:pPr>
            <w:r w:rsidRPr="008340D2">
              <w:t>N</w:t>
            </w:r>
          </w:p>
        </w:tc>
        <w:tc>
          <w:tcPr>
            <w:tcW w:w="2175" w:type="dxa"/>
            <w:noWrap/>
            <w:hideMark/>
          </w:tcPr>
          <w:p w14:paraId="566826A1" w14:textId="77777777" w:rsidR="00FD23F7" w:rsidRPr="008340D2" w:rsidRDefault="00FD23F7" w:rsidP="008340D2">
            <w:pPr>
              <w:pStyle w:val="TabText1"/>
              <w:jc w:val="center"/>
              <w:cnfStyle w:val="000000000000" w:firstRow="0" w:lastRow="0" w:firstColumn="0" w:lastColumn="0" w:oddVBand="0" w:evenVBand="0" w:oddHBand="0" w:evenHBand="0" w:firstRowFirstColumn="0" w:firstRowLastColumn="0" w:lastRowFirstColumn="0" w:lastRowLastColumn="0"/>
            </w:pPr>
            <w:r w:rsidRPr="008340D2">
              <w:t>Normale</w:t>
            </w:r>
          </w:p>
        </w:tc>
      </w:tr>
      <w:tr w:rsidR="00FD23F7" w:rsidRPr="00E444C8" w14:paraId="0E767A2A" w14:textId="77777777" w:rsidTr="00B81036">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9475DE6" w14:textId="77777777" w:rsidR="00FD23F7" w:rsidRPr="00E444C8" w:rsidRDefault="00FD23F7" w:rsidP="00B81036">
            <w:pPr>
              <w:pStyle w:val="TabHeader1"/>
              <w:jc w:val="center"/>
              <w:rPr>
                <w:b w:val="0"/>
              </w:rPr>
            </w:pPr>
            <w:r w:rsidRPr="00E444C8">
              <w:t>3</w:t>
            </w:r>
          </w:p>
        </w:tc>
        <w:tc>
          <w:tcPr>
            <w:tcW w:w="1440" w:type="dxa"/>
            <w:noWrap/>
            <w:hideMark/>
          </w:tcPr>
          <w:p w14:paraId="11EA026B" w14:textId="77777777" w:rsidR="00FD23F7" w:rsidRPr="008340D2" w:rsidRDefault="00FD23F7" w:rsidP="008340D2">
            <w:pPr>
              <w:pStyle w:val="TabText1"/>
              <w:jc w:val="center"/>
              <w:cnfStyle w:val="000000000000" w:firstRow="0" w:lastRow="0" w:firstColumn="0" w:lastColumn="0" w:oddVBand="0" w:evenVBand="0" w:oddHBand="0" w:evenHBand="0" w:firstRowFirstColumn="0" w:firstRowLastColumn="0" w:lastRowFirstColumn="0" w:lastRowLastColumn="0"/>
            </w:pPr>
            <w:r w:rsidRPr="008340D2">
              <w:t>+</w:t>
            </w:r>
          </w:p>
        </w:tc>
        <w:tc>
          <w:tcPr>
            <w:tcW w:w="2175" w:type="dxa"/>
            <w:noWrap/>
            <w:hideMark/>
          </w:tcPr>
          <w:p w14:paraId="596B8FBF" w14:textId="77777777" w:rsidR="00FD23F7" w:rsidRPr="008340D2" w:rsidRDefault="00FD23F7" w:rsidP="008340D2">
            <w:pPr>
              <w:pStyle w:val="TabText1"/>
              <w:jc w:val="center"/>
              <w:cnfStyle w:val="000000000000" w:firstRow="0" w:lastRow="0" w:firstColumn="0" w:lastColumn="0" w:oddVBand="0" w:evenVBand="0" w:oddHBand="0" w:evenHBand="0" w:firstRowFirstColumn="0" w:firstRowLastColumn="0" w:lastRowFirstColumn="0" w:lastRowLastColumn="0"/>
            </w:pPr>
            <w:r w:rsidRPr="008340D2">
              <w:t>Importante</w:t>
            </w:r>
          </w:p>
        </w:tc>
      </w:tr>
      <w:tr w:rsidR="00FD23F7" w:rsidRPr="00E444C8" w14:paraId="79AD5A8D" w14:textId="77777777" w:rsidTr="00B81036">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723966AF" w14:textId="77777777" w:rsidR="00FD23F7" w:rsidRPr="00E444C8" w:rsidRDefault="00FD23F7" w:rsidP="005E30CA">
            <w:pPr>
              <w:rPr>
                <w:b w:val="0"/>
              </w:rPr>
            </w:pPr>
          </w:p>
        </w:tc>
        <w:tc>
          <w:tcPr>
            <w:tcW w:w="1440" w:type="dxa"/>
            <w:noWrap/>
            <w:hideMark/>
          </w:tcPr>
          <w:p w14:paraId="1F254814" w14:textId="77777777" w:rsidR="00FD23F7" w:rsidRPr="008340D2" w:rsidRDefault="00FD23F7" w:rsidP="008340D2">
            <w:pPr>
              <w:pStyle w:val="TabText1"/>
              <w:jc w:val="center"/>
              <w:cnfStyle w:val="000000000000" w:firstRow="0" w:lastRow="0" w:firstColumn="0" w:lastColumn="0" w:oddVBand="0" w:evenVBand="0" w:oddHBand="0" w:evenHBand="0" w:firstRowFirstColumn="0" w:firstRowLastColumn="0" w:lastRowFirstColumn="0" w:lastRowLastColumn="0"/>
            </w:pPr>
            <w:r w:rsidRPr="008340D2">
              <w:t>+ +</w:t>
            </w:r>
          </w:p>
        </w:tc>
        <w:tc>
          <w:tcPr>
            <w:tcW w:w="2175" w:type="dxa"/>
            <w:noWrap/>
            <w:hideMark/>
          </w:tcPr>
          <w:p w14:paraId="744AEE85" w14:textId="77777777" w:rsidR="00FD23F7" w:rsidRPr="008340D2" w:rsidRDefault="00FD23F7" w:rsidP="008340D2">
            <w:pPr>
              <w:pStyle w:val="TabText1"/>
              <w:keepNext/>
              <w:jc w:val="center"/>
              <w:cnfStyle w:val="000000000000" w:firstRow="0" w:lastRow="0" w:firstColumn="0" w:lastColumn="0" w:oddVBand="0" w:evenVBand="0" w:oddHBand="0" w:evenHBand="0" w:firstRowFirstColumn="0" w:firstRowLastColumn="0" w:lastRowFirstColumn="0" w:lastRowLastColumn="0"/>
            </w:pPr>
            <w:r w:rsidRPr="008340D2">
              <w:t>Très importante</w:t>
            </w:r>
          </w:p>
        </w:tc>
      </w:tr>
    </w:tbl>
    <w:p w14:paraId="023527A6" w14:textId="6C533308" w:rsidR="008340D2" w:rsidRPr="008340D2" w:rsidRDefault="008340D2" w:rsidP="008340D2">
      <w:pPr>
        <w:pStyle w:val="Caption"/>
        <w:rPr>
          <w:lang w:val="fr-FR"/>
        </w:rPr>
      </w:pPr>
      <w:bookmarkStart w:id="78" w:name="_Toc472605191"/>
      <w:bookmarkStart w:id="79" w:name="_Ref331689431"/>
      <w:bookmarkStart w:id="80" w:name="_Toc453669129"/>
      <w:r w:rsidRPr="008340D2">
        <w:rPr>
          <w:lang w:val="fr-FR"/>
        </w:rPr>
        <w:t xml:space="preserve">Table </w:t>
      </w:r>
      <w:r>
        <w:fldChar w:fldCharType="begin"/>
      </w:r>
      <w:r w:rsidRPr="008340D2">
        <w:rPr>
          <w:lang w:val="fr-FR"/>
        </w:rPr>
        <w:instrText xml:space="preserve"> SEQ Table \* ARABIC </w:instrText>
      </w:r>
      <w:r>
        <w:fldChar w:fldCharType="separate"/>
      </w:r>
      <w:r w:rsidR="003A3DF6">
        <w:rPr>
          <w:noProof/>
          <w:lang w:val="fr-FR"/>
        </w:rPr>
        <w:t>1</w:t>
      </w:r>
      <w:r>
        <w:fldChar w:fldCharType="end"/>
      </w:r>
      <w:r w:rsidR="00200CAA" w:rsidRPr="00200CAA">
        <w:rPr>
          <w:lang w:val="fr-FR"/>
        </w:rPr>
        <w:t> </w:t>
      </w:r>
      <w:r w:rsidR="00200CAA">
        <w:rPr>
          <w:lang w:val="fr-FR"/>
        </w:rPr>
        <w:t>: </w:t>
      </w:r>
      <w:r w:rsidRPr="008340D2">
        <w:rPr>
          <w:lang w:val="fr-FR"/>
        </w:rPr>
        <w:t>Échelle de niveau d’exposition au risque</w:t>
      </w:r>
      <w:bookmarkEnd w:id="78"/>
    </w:p>
    <w:p w14:paraId="2FDA66A9" w14:textId="77777777" w:rsidR="00173B00" w:rsidRPr="00E444C8" w:rsidRDefault="008127E7" w:rsidP="00130EC7">
      <w:pPr>
        <w:pStyle w:val="Heading2"/>
      </w:pPr>
      <w:bookmarkStart w:id="81" w:name="_Toc453669090"/>
      <w:bookmarkStart w:id="82" w:name="_Toc472604594"/>
      <w:bookmarkEnd w:id="79"/>
      <w:bookmarkEnd w:id="80"/>
      <w:r w:rsidRPr="00E444C8">
        <w:t xml:space="preserve">Description de la </w:t>
      </w:r>
      <w:r w:rsidR="004C4D50" w:rsidRPr="00E444C8">
        <w:t>cible</w:t>
      </w:r>
      <w:bookmarkEnd w:id="81"/>
      <w:bookmarkEnd w:id="82"/>
    </w:p>
    <w:p w14:paraId="68A122E1" w14:textId="0F11AAD1" w:rsidR="00173B00" w:rsidRPr="00851498" w:rsidRDefault="004C4D50" w:rsidP="005E30CA">
      <w:pPr>
        <w:rPr>
          <w:lang w:val="fr-FR"/>
        </w:rPr>
      </w:pPr>
      <w:r w:rsidRPr="00851498">
        <w:rPr>
          <w:lang w:val="fr-FR"/>
        </w:rPr>
        <w:t>Le chapitre suivant décrit l’organisation et la cible de l’analyse des risques.</w:t>
      </w:r>
    </w:p>
    <w:p w14:paraId="08C40881" w14:textId="77777777" w:rsidR="00173B00" w:rsidRPr="00E444C8" w:rsidRDefault="00173B00" w:rsidP="00130EC7">
      <w:pPr>
        <w:pStyle w:val="Heading3"/>
      </w:pPr>
      <w:bookmarkStart w:id="83" w:name="_Toc453669091"/>
      <w:bookmarkStart w:id="84" w:name="_Toc472604595"/>
      <w:r w:rsidRPr="00E444C8">
        <w:t>Considérations générales</w:t>
      </w:r>
      <w:bookmarkEnd w:id="83"/>
      <w:bookmarkEnd w:id="84"/>
    </w:p>
    <w:p w14:paraId="6386EC84" w14:textId="5D249D05" w:rsidR="00FC0D90" w:rsidRPr="00851498" w:rsidRDefault="006D471C" w:rsidP="005E30CA">
      <w:pPr>
        <w:rPr>
          <w:lang w:val="fr-FR" w:eastAsia="fr-LU"/>
        </w:rPr>
      </w:pPr>
      <w:r w:rsidRPr="00851498">
        <w:rPr>
          <w:lang w:val="fr-FR" w:eastAsia="fr-LU"/>
        </w:rPr>
        <w:t>Le tableau ci-dessous résume les principales caractéristiques ainsi que les contraintes pour l’</w:t>
      </w:r>
      <w:r w:rsidR="006C13E9" w:rsidRPr="00851498">
        <w:rPr>
          <w:lang w:val="fr-FR" w:eastAsia="fr-LU"/>
        </w:rPr>
        <w:t>appréciation et le traitement des risques</w:t>
      </w:r>
      <w:r w:rsidRPr="00851498">
        <w:rPr>
          <w:lang w:val="fr-FR" w:eastAsia="fr-LU"/>
        </w:rPr>
        <w:t xml:space="preserve"> de la </w:t>
      </w:r>
      <w:r w:rsidR="004C4D50" w:rsidRPr="00851498">
        <w:rPr>
          <w:lang w:val="fr-FR" w:eastAsia="fr-LU"/>
        </w:rPr>
        <w:t xml:space="preserve">cible </w:t>
      </w:r>
      <w:r w:rsidRPr="00851498">
        <w:rPr>
          <w:lang w:val="fr-FR" w:eastAsia="fr-LU"/>
        </w:rPr>
        <w:t>et de son environnement</w:t>
      </w:r>
      <w:r w:rsidR="00473392" w:rsidRPr="00851498">
        <w:rPr>
          <w:lang w:val="fr-FR" w:eastAsia="fr-LU"/>
        </w:rPr>
        <w:t>.</w:t>
      </w:r>
    </w:p>
    <w:p w14:paraId="4A2C71DF" w14:textId="77777777" w:rsidR="006941B6" w:rsidRPr="00851498" w:rsidRDefault="006941B6" w:rsidP="004532F8">
      <w:pPr>
        <w:keepNext/>
        <w:jc w:val="center"/>
        <w:rPr>
          <w:lang w:val="fr-FR"/>
        </w:rPr>
      </w:pPr>
      <w:r w:rsidRPr="00851498">
        <w:rPr>
          <w:lang w:val="fr-FR"/>
        </w:rPr>
        <w:t>&lt;Scope&gt;</w:t>
      </w:r>
    </w:p>
    <w:p w14:paraId="3D302620" w14:textId="2D61F279" w:rsidR="004532F8" w:rsidRPr="004532F8" w:rsidRDefault="004532F8" w:rsidP="004532F8">
      <w:pPr>
        <w:pStyle w:val="Caption"/>
        <w:rPr>
          <w:lang w:val="fr-FR"/>
        </w:rPr>
      </w:pPr>
      <w:bookmarkStart w:id="85" w:name="_Toc472605192"/>
      <w:bookmarkStart w:id="86" w:name="_Ref394648234"/>
      <w:bookmarkStart w:id="87" w:name="_Toc453669092"/>
      <w:r w:rsidRPr="004532F8">
        <w:rPr>
          <w:lang w:val="fr-FR"/>
        </w:rPr>
        <w:t xml:space="preserve">Table </w:t>
      </w:r>
      <w:r>
        <w:fldChar w:fldCharType="begin"/>
      </w:r>
      <w:r w:rsidRPr="004532F8">
        <w:rPr>
          <w:lang w:val="fr-FR"/>
        </w:rPr>
        <w:instrText xml:space="preserve"> SEQ Table \* ARABIC </w:instrText>
      </w:r>
      <w:r>
        <w:fldChar w:fldCharType="separate"/>
      </w:r>
      <w:r w:rsidR="003A3DF6">
        <w:rPr>
          <w:noProof/>
          <w:lang w:val="fr-FR"/>
        </w:rPr>
        <w:t>2</w:t>
      </w:r>
      <w:r>
        <w:fldChar w:fldCharType="end"/>
      </w:r>
      <w:r w:rsidR="00200CAA" w:rsidRPr="00200CAA">
        <w:rPr>
          <w:lang w:val="fr-FR"/>
        </w:rPr>
        <w:t> </w:t>
      </w:r>
      <w:r w:rsidR="00200CAA">
        <w:rPr>
          <w:lang w:val="fr-FR"/>
        </w:rPr>
        <w:t>: </w:t>
      </w:r>
      <w:r w:rsidRPr="004532F8">
        <w:rPr>
          <w:lang w:val="fr-FR"/>
        </w:rPr>
        <w:t>Considérations générales sur l’envergure de l’analyse de risque</w:t>
      </w:r>
      <w:bookmarkEnd w:id="85"/>
    </w:p>
    <w:p w14:paraId="3714EAF6" w14:textId="77777777" w:rsidR="00173B00" w:rsidRPr="00E444C8" w:rsidRDefault="00173B00" w:rsidP="00604E92">
      <w:pPr>
        <w:pStyle w:val="Heading3"/>
      </w:pPr>
      <w:bookmarkStart w:id="88" w:name="_Toc472604596"/>
      <w:r w:rsidRPr="00E444C8">
        <w:t>Actifs considérés</w:t>
      </w:r>
      <w:bookmarkEnd w:id="86"/>
      <w:bookmarkEnd w:id="87"/>
      <w:bookmarkEnd w:id="88"/>
    </w:p>
    <w:p w14:paraId="38869EE8" w14:textId="020348F7" w:rsidR="00173B00" w:rsidRPr="00851498" w:rsidRDefault="00173B00" w:rsidP="005E30CA">
      <w:pPr>
        <w:rPr>
          <w:lang w:val="fr-FR"/>
        </w:rPr>
      </w:pPr>
      <w:r w:rsidRPr="00851498">
        <w:rPr>
          <w:lang w:val="fr-FR"/>
        </w:rPr>
        <w:t>Le tableau suivant donne les résultats fondamentaux en fournissant l’inventaire exhaustif des actifs tels qu’ils ont été utilisés dan</w:t>
      </w:r>
      <w:r w:rsidR="00024158" w:rsidRPr="00851498">
        <w:rPr>
          <w:lang w:val="fr-FR"/>
        </w:rPr>
        <w:t>s l’outil d’analyse de risques.</w:t>
      </w:r>
    </w:p>
    <w:p w14:paraId="1F8B0552" w14:textId="1AF1D9C5" w:rsidR="00173B00" w:rsidRPr="00851498" w:rsidRDefault="00024158" w:rsidP="005E30CA">
      <w:pPr>
        <w:rPr>
          <w:lang w:val="fr-FR"/>
        </w:rPr>
      </w:pPr>
      <w:r w:rsidRPr="00851498">
        <w:rPr>
          <w:lang w:val="fr-FR"/>
        </w:rPr>
        <w:t>Not</w:t>
      </w:r>
      <w:r w:rsidR="004C4D50" w:rsidRPr="00851498">
        <w:rPr>
          <w:lang w:val="fr-FR"/>
        </w:rPr>
        <w:t>e</w:t>
      </w:r>
      <w:r w:rsidRPr="00851498">
        <w:rPr>
          <w:lang w:val="fr-FR"/>
        </w:rPr>
        <w:t> </w:t>
      </w:r>
      <w:r w:rsidR="00173B00" w:rsidRPr="00851498">
        <w:rPr>
          <w:lang w:val="fr-FR"/>
        </w:rPr>
        <w:t>: Ce tableau contient d</w:t>
      </w:r>
      <w:r w:rsidR="004C4D50" w:rsidRPr="00851498">
        <w:rPr>
          <w:lang w:val="fr-FR"/>
        </w:rPr>
        <w:t>éjà l’indication du risque (ALE :</w:t>
      </w:r>
      <w:r w:rsidR="00173B00" w:rsidRPr="00851498">
        <w:rPr>
          <w:lang w:val="fr-FR"/>
        </w:rPr>
        <w:t xml:space="preserve"> Annual Lost Expectancy) tel qu’il </w:t>
      </w:r>
      <w:r w:rsidR="001961C7" w:rsidRPr="00851498">
        <w:rPr>
          <w:lang w:val="fr-FR"/>
        </w:rPr>
        <w:t>est</w:t>
      </w:r>
      <w:r w:rsidR="00173B00" w:rsidRPr="00851498">
        <w:rPr>
          <w:lang w:val="fr-FR"/>
        </w:rPr>
        <w:t xml:space="preserve"> estimé au chapitre suivant.</w:t>
      </w:r>
    </w:p>
    <w:p w14:paraId="3357E8DE" w14:textId="77777777" w:rsidR="006941B6" w:rsidRPr="00851498" w:rsidRDefault="006941B6" w:rsidP="004532F8">
      <w:pPr>
        <w:keepNext/>
        <w:jc w:val="center"/>
        <w:rPr>
          <w:lang w:val="fr-FR"/>
        </w:rPr>
      </w:pPr>
      <w:r w:rsidRPr="00851498">
        <w:rPr>
          <w:lang w:val="fr-FR"/>
        </w:rPr>
        <w:t>&lt;Asset&gt;</w:t>
      </w:r>
    </w:p>
    <w:p w14:paraId="5F3311B6" w14:textId="4B78C84F" w:rsidR="004532F8" w:rsidRPr="004532F8" w:rsidRDefault="004532F8" w:rsidP="004532F8">
      <w:pPr>
        <w:pStyle w:val="Caption"/>
        <w:rPr>
          <w:lang w:val="fr-FR"/>
        </w:rPr>
      </w:pPr>
      <w:bookmarkStart w:id="89" w:name="_Toc472605193"/>
      <w:bookmarkStart w:id="90" w:name="_Toc453669093"/>
      <w:r w:rsidRPr="004532F8">
        <w:rPr>
          <w:lang w:val="fr-FR"/>
        </w:rPr>
        <w:t xml:space="preserve">Table </w:t>
      </w:r>
      <w:r>
        <w:fldChar w:fldCharType="begin"/>
      </w:r>
      <w:r w:rsidRPr="004532F8">
        <w:rPr>
          <w:lang w:val="fr-FR"/>
        </w:rPr>
        <w:instrText xml:space="preserve"> SEQ Table \* ARABIC </w:instrText>
      </w:r>
      <w:r>
        <w:fldChar w:fldCharType="separate"/>
      </w:r>
      <w:r w:rsidR="003A3DF6">
        <w:rPr>
          <w:noProof/>
          <w:lang w:val="fr-FR"/>
        </w:rPr>
        <w:t>3</w:t>
      </w:r>
      <w:r>
        <w:fldChar w:fldCharType="end"/>
      </w:r>
      <w:r w:rsidR="00200CAA" w:rsidRPr="00200CAA">
        <w:rPr>
          <w:lang w:val="fr-FR"/>
        </w:rPr>
        <w:t> </w:t>
      </w:r>
      <w:r w:rsidR="00200CAA">
        <w:rPr>
          <w:lang w:val="fr-FR"/>
        </w:rPr>
        <w:t>: </w:t>
      </w:r>
      <w:r w:rsidRPr="004532F8">
        <w:rPr>
          <w:lang w:val="fr-FR"/>
        </w:rPr>
        <w:t>Liste des actifs appartenant à la cible de l’analyse des risques</w:t>
      </w:r>
      <w:bookmarkEnd w:id="89"/>
    </w:p>
    <w:p w14:paraId="1D6E8B74" w14:textId="77777777" w:rsidR="00CF65D6" w:rsidRPr="00E444C8" w:rsidRDefault="00CF65D6" w:rsidP="00CF65D6">
      <w:pPr>
        <w:pStyle w:val="Heading3"/>
      </w:pPr>
      <w:bookmarkStart w:id="91" w:name="_Toc472604597"/>
      <w:r w:rsidRPr="00E444C8">
        <w:t>Actifs non considérés</w:t>
      </w:r>
      <w:bookmarkEnd w:id="90"/>
      <w:bookmarkEnd w:id="91"/>
    </w:p>
    <w:p w14:paraId="34E89AE9" w14:textId="77777777" w:rsidR="00CF65D6" w:rsidRPr="00851498" w:rsidRDefault="00CF65D6" w:rsidP="000E23F6">
      <w:pPr>
        <w:rPr>
          <w:lang w:val="fr-FR" w:eastAsia="fr-LU"/>
        </w:rPr>
      </w:pPr>
      <w:r w:rsidRPr="00851498">
        <w:rPr>
          <w:lang w:val="fr-FR" w:eastAsia="fr-LU"/>
        </w:rPr>
        <w:t>Le tableau suivant énumère tous les actifs qui ne sont pas utilisés dans l’outil d’analyse de risque.</w:t>
      </w:r>
    </w:p>
    <w:p w14:paraId="5A8BB835" w14:textId="77777777" w:rsidR="00CF65D6" w:rsidRPr="00851498" w:rsidRDefault="00CF65D6" w:rsidP="004532F8">
      <w:pPr>
        <w:jc w:val="center"/>
        <w:rPr>
          <w:lang w:val="fr-FR" w:eastAsia="fr-LU"/>
        </w:rPr>
      </w:pPr>
      <w:r w:rsidRPr="00851498">
        <w:rPr>
          <w:lang w:val="fr-FR" w:eastAsia="fr-LU"/>
        </w:rPr>
        <w:lastRenderedPageBreak/>
        <w:t>&lt;</w:t>
      </w:r>
      <w:r w:rsidR="00AF55FE" w:rsidRPr="00851498">
        <w:rPr>
          <w:lang w:val="fr-FR" w:eastAsia="fr-LU"/>
        </w:rPr>
        <w:t>Asset-no-selected</w:t>
      </w:r>
      <w:r w:rsidRPr="00851498">
        <w:rPr>
          <w:lang w:val="fr-FR" w:eastAsia="fr-LU"/>
        </w:rPr>
        <w:t>&gt;</w:t>
      </w:r>
    </w:p>
    <w:p w14:paraId="0E17E3B9" w14:textId="1391BA64" w:rsidR="00CF65D6" w:rsidRPr="00851498" w:rsidRDefault="004532F8" w:rsidP="004532F8">
      <w:pPr>
        <w:pStyle w:val="Caption"/>
        <w:rPr>
          <w:lang w:val="fr-FR" w:eastAsia="fr-LU"/>
        </w:rPr>
      </w:pPr>
      <w:bookmarkStart w:id="92" w:name="_Toc472605194"/>
      <w:r w:rsidRPr="004532F8">
        <w:rPr>
          <w:lang w:val="fr-FR"/>
        </w:rPr>
        <w:t xml:space="preserve">Table </w:t>
      </w:r>
      <w:r>
        <w:fldChar w:fldCharType="begin"/>
      </w:r>
      <w:r w:rsidRPr="004532F8">
        <w:rPr>
          <w:lang w:val="fr-FR"/>
        </w:rPr>
        <w:instrText xml:space="preserve"> SEQ Table \* ARABIC </w:instrText>
      </w:r>
      <w:r>
        <w:fldChar w:fldCharType="separate"/>
      </w:r>
      <w:r w:rsidR="003A3DF6">
        <w:rPr>
          <w:noProof/>
          <w:lang w:val="fr-FR"/>
        </w:rPr>
        <w:t>4</w:t>
      </w:r>
      <w:r>
        <w:fldChar w:fldCharType="end"/>
      </w:r>
      <w:r w:rsidR="00200CAA" w:rsidRPr="00200CAA">
        <w:rPr>
          <w:lang w:val="fr-FR"/>
        </w:rPr>
        <w:t> </w:t>
      </w:r>
      <w:r w:rsidR="00200CAA">
        <w:rPr>
          <w:lang w:val="fr-FR"/>
        </w:rPr>
        <w:t>: </w:t>
      </w:r>
      <w:r w:rsidRPr="004532F8">
        <w:rPr>
          <w:lang w:val="fr-FR"/>
        </w:rPr>
        <w:t>Liste des actifs non considérés appartenant à la cible de l’analyse des risques</w:t>
      </w:r>
      <w:bookmarkEnd w:id="92"/>
    </w:p>
    <w:p w14:paraId="4587E0B0" w14:textId="77777777" w:rsidR="00173B00" w:rsidRPr="00E444C8" w:rsidRDefault="00173B00" w:rsidP="00024158">
      <w:pPr>
        <w:pStyle w:val="Heading1"/>
      </w:pPr>
      <w:bookmarkStart w:id="93" w:name="_Toc453669094"/>
      <w:bookmarkStart w:id="94" w:name="_Toc472604598"/>
      <w:r w:rsidRPr="00E444C8">
        <w:lastRenderedPageBreak/>
        <w:t>Appréciations des risques</w:t>
      </w:r>
      <w:bookmarkEnd w:id="93"/>
      <w:bookmarkEnd w:id="94"/>
    </w:p>
    <w:p w14:paraId="08C3876C" w14:textId="77777777" w:rsidR="00173B00" w:rsidRPr="00E444C8" w:rsidRDefault="00173B00" w:rsidP="00093697">
      <w:pPr>
        <w:pStyle w:val="Heading2"/>
      </w:pPr>
      <w:bookmarkStart w:id="95" w:name="_Ref394648273"/>
      <w:bookmarkStart w:id="96" w:name="_Toc453669095"/>
      <w:bookmarkStart w:id="97" w:name="_Toc472604599"/>
      <w:r w:rsidRPr="00E444C8">
        <w:t>Cartographie des menaces</w:t>
      </w:r>
      <w:bookmarkEnd w:id="95"/>
      <w:bookmarkEnd w:id="96"/>
      <w:bookmarkEnd w:id="97"/>
    </w:p>
    <w:p w14:paraId="502EF8A6" w14:textId="77777777" w:rsidR="00173B00" w:rsidRPr="00E444C8" w:rsidRDefault="00173B00" w:rsidP="00BF43DA">
      <w:pPr>
        <w:pStyle w:val="Heading3"/>
      </w:pPr>
      <w:bookmarkStart w:id="98" w:name="_Toc453669096"/>
      <w:bookmarkStart w:id="99" w:name="_Toc472604600"/>
      <w:r w:rsidRPr="00E444C8">
        <w:t>Démarche</w:t>
      </w:r>
      <w:bookmarkEnd w:id="98"/>
      <w:bookmarkEnd w:id="99"/>
    </w:p>
    <w:p w14:paraId="3505DDE9" w14:textId="6EFBDBA9" w:rsidR="00173B00" w:rsidRPr="00851498" w:rsidRDefault="00173B00" w:rsidP="000E23F6">
      <w:pPr>
        <w:rPr>
          <w:lang w:val="fr-FR"/>
        </w:rPr>
      </w:pPr>
      <w:r w:rsidRPr="00851498">
        <w:rPr>
          <w:lang w:val="fr-FR"/>
        </w:rPr>
        <w:t>Dans cette phase, différentes menaces sont abordées. Afin d’assurer que les menaces abordées sont suffisamment complètes, les menaces, cartographiées selon la méthode MAGERIT, ont été classées selon certaines spécificités proposée</w:t>
      </w:r>
      <w:r w:rsidR="00433881" w:rsidRPr="00851498">
        <w:rPr>
          <w:lang w:val="fr-FR"/>
        </w:rPr>
        <w:t xml:space="preserve">s </w:t>
      </w:r>
      <w:r w:rsidRPr="00851498">
        <w:rPr>
          <w:lang w:val="fr-FR"/>
        </w:rPr>
        <w:t>par ladite méthode. Le tableau suivant donne un aperçu de cette cartographie.</w:t>
      </w:r>
    </w:p>
    <w:p w14:paraId="3D1EF2CF" w14:textId="4C0F81D0" w:rsidR="00173B00" w:rsidRPr="00851498" w:rsidRDefault="00173B00" w:rsidP="000E23F6">
      <w:pPr>
        <w:rPr>
          <w:lang w:val="fr-FR"/>
        </w:rPr>
      </w:pPr>
      <w:r w:rsidRPr="00851498">
        <w:rPr>
          <w:lang w:val="fr-FR"/>
        </w:rPr>
        <w:t xml:space="preserve">Pour chaque type proposé par la méthode, </w:t>
      </w:r>
      <w:r w:rsidR="00433881" w:rsidRPr="00851498">
        <w:rPr>
          <w:lang w:val="fr-FR"/>
        </w:rPr>
        <w:t>l’analyse a é</w:t>
      </w:r>
      <w:r w:rsidRPr="00851498">
        <w:rPr>
          <w:lang w:val="fr-FR"/>
        </w:rPr>
        <w:t xml:space="preserve">valué l’exposition </w:t>
      </w:r>
      <w:r w:rsidR="00E9306D" w:rsidRPr="00851498">
        <w:rPr>
          <w:lang w:val="fr-FR"/>
        </w:rPr>
        <w:t xml:space="preserve">de la </w:t>
      </w:r>
      <w:r w:rsidR="00433881" w:rsidRPr="00851498">
        <w:rPr>
          <w:lang w:val="fr-FR"/>
        </w:rPr>
        <w:t xml:space="preserve">cible d’évaluation (TOE) </w:t>
      </w:r>
      <w:r w:rsidRPr="00851498">
        <w:rPr>
          <w:lang w:val="fr-FR"/>
        </w:rPr>
        <w:t xml:space="preserve">relative à d’autres </w:t>
      </w:r>
      <w:r w:rsidR="00E9306D" w:rsidRPr="00851498">
        <w:rPr>
          <w:lang w:val="fr-FR"/>
        </w:rPr>
        <w:t>cibles de même type selon l’échelle présenté</w:t>
      </w:r>
      <w:r w:rsidR="001961C7" w:rsidRPr="00851498">
        <w:rPr>
          <w:lang w:val="fr-FR"/>
        </w:rPr>
        <w:t xml:space="preserve">e </w:t>
      </w:r>
      <w:r w:rsidR="00E9306D" w:rsidRPr="00851498">
        <w:rPr>
          <w:lang w:val="fr-FR"/>
        </w:rPr>
        <w:t xml:space="preserve">plus haut (cf. </w:t>
      </w:r>
      <w:r w:rsidR="00BC0B18" w:rsidRPr="00851498">
        <w:rPr>
          <w:lang w:val="fr-FR"/>
        </w:rPr>
        <w:t xml:space="preserve">Tableau </w:t>
      </w:r>
      <w:r w:rsidR="00BC0B18" w:rsidRPr="00851498">
        <w:rPr>
          <w:noProof/>
          <w:lang w:val="fr-FR"/>
        </w:rPr>
        <w:t>1</w:t>
      </w:r>
      <w:r w:rsidR="00E9306D" w:rsidRPr="00851498">
        <w:rPr>
          <w:lang w:val="fr-FR"/>
        </w:rPr>
        <w:t>).</w:t>
      </w:r>
    </w:p>
    <w:p w14:paraId="6755CDC2" w14:textId="77777777" w:rsidR="00F765AF" w:rsidRPr="00E444C8" w:rsidRDefault="00173B00" w:rsidP="00F765AF">
      <w:pPr>
        <w:pStyle w:val="Heading3"/>
      </w:pPr>
      <w:bookmarkStart w:id="100" w:name="_Toc453669097"/>
      <w:bookmarkStart w:id="101" w:name="_Toc472604601"/>
      <w:r w:rsidRPr="00E444C8">
        <w:t>Détails</w:t>
      </w:r>
      <w:bookmarkEnd w:id="100"/>
      <w:bookmarkEnd w:id="101"/>
    </w:p>
    <w:p w14:paraId="61C36E28" w14:textId="77777777" w:rsidR="006941B6" w:rsidRPr="00E444C8" w:rsidRDefault="006941B6" w:rsidP="004532F8">
      <w:pPr>
        <w:keepNext/>
        <w:jc w:val="center"/>
      </w:pPr>
      <w:r w:rsidRPr="00E444C8">
        <w:t>&lt;Threat&gt;</w:t>
      </w:r>
    </w:p>
    <w:p w14:paraId="2D3E8B01" w14:textId="1529BF2C" w:rsidR="004532F8" w:rsidRDefault="004532F8" w:rsidP="004532F8">
      <w:pPr>
        <w:pStyle w:val="Caption"/>
      </w:pPr>
      <w:bookmarkStart w:id="102" w:name="_Toc472605195"/>
      <w:bookmarkStart w:id="103" w:name="_Toc453669098"/>
      <w:r>
        <w:t xml:space="preserve">Table </w:t>
      </w:r>
      <w:r>
        <w:fldChar w:fldCharType="begin"/>
      </w:r>
      <w:r>
        <w:instrText xml:space="preserve"> SEQ Table \* ARABIC </w:instrText>
      </w:r>
      <w:r>
        <w:fldChar w:fldCharType="separate"/>
      </w:r>
      <w:r w:rsidR="003A3DF6">
        <w:rPr>
          <w:noProof/>
        </w:rPr>
        <w:t>5</w:t>
      </w:r>
      <w:r>
        <w:fldChar w:fldCharType="end"/>
      </w:r>
      <w:r w:rsidR="00200CAA">
        <w:t> : </w:t>
      </w:r>
      <w:r w:rsidRPr="0068719B">
        <w:t>Cartographie des menaces</w:t>
      </w:r>
      <w:bookmarkEnd w:id="102"/>
    </w:p>
    <w:p w14:paraId="5AEFB592" w14:textId="77777777" w:rsidR="00F765AF" w:rsidRPr="00E444C8" w:rsidRDefault="00F765AF" w:rsidP="00F765AF">
      <w:pPr>
        <w:pStyle w:val="Heading3"/>
      </w:pPr>
      <w:bookmarkStart w:id="104" w:name="_Toc472604602"/>
      <w:r w:rsidRPr="00E444C8">
        <w:t>Conclusion</w:t>
      </w:r>
      <w:bookmarkEnd w:id="103"/>
      <w:bookmarkEnd w:id="104"/>
    </w:p>
    <w:p w14:paraId="3915761C" w14:textId="77777777" w:rsidR="00F765AF" w:rsidRPr="00851498" w:rsidRDefault="00F765AF" w:rsidP="005E30CA">
      <w:pPr>
        <w:rPr>
          <w:lang w:val="fr-FR"/>
        </w:rPr>
      </w:pPr>
      <w:r w:rsidRPr="00851498">
        <w:rPr>
          <w:lang w:val="fr-FR"/>
        </w:rPr>
        <w:t>De cette évaluation, nous ne retenons que les menaces sur lesquelles nous devons attirer l’attention qui ont les caractéristiques suivantes :</w:t>
      </w:r>
    </w:p>
    <w:p w14:paraId="0760E25F" w14:textId="77777777" w:rsidR="003A248B" w:rsidRPr="00E444C8" w:rsidRDefault="00F765AF" w:rsidP="005E30CA">
      <w:commentRangeStart w:id="105"/>
      <w:r w:rsidRPr="00E444C8">
        <w:rPr>
          <w:highlight w:val="yellow"/>
        </w:rPr>
        <w:t>…</w:t>
      </w:r>
      <w:commentRangeEnd w:id="105"/>
      <w:r w:rsidR="00ED0E7D" w:rsidRPr="00E444C8">
        <w:commentReference w:id="105"/>
      </w:r>
    </w:p>
    <w:p w14:paraId="2AD913F4" w14:textId="77777777" w:rsidR="00F765AF" w:rsidRPr="00E444C8" w:rsidRDefault="00F765AF" w:rsidP="00F765AF">
      <w:pPr>
        <w:pStyle w:val="Heading2"/>
      </w:pPr>
      <w:bookmarkStart w:id="106" w:name="_Ref394648397"/>
      <w:bookmarkStart w:id="107" w:name="_Toc453669099"/>
      <w:bookmarkStart w:id="108" w:name="_Toc472604603"/>
      <w:r w:rsidRPr="00E444C8">
        <w:t>Liste des vulnérabilités</w:t>
      </w:r>
      <w:bookmarkEnd w:id="106"/>
      <w:bookmarkEnd w:id="107"/>
      <w:bookmarkEnd w:id="108"/>
    </w:p>
    <w:p w14:paraId="64DF4F61" w14:textId="77777777" w:rsidR="00F765AF" w:rsidRPr="00E444C8" w:rsidRDefault="00F765AF" w:rsidP="00F765AF">
      <w:pPr>
        <w:pStyle w:val="Heading3"/>
        <w:spacing w:before="200" w:after="0"/>
      </w:pPr>
      <w:bookmarkStart w:id="109" w:name="_Toc385931845"/>
      <w:bookmarkStart w:id="110" w:name="_Toc453669100"/>
      <w:bookmarkStart w:id="111" w:name="_Toc472604604"/>
      <w:r w:rsidRPr="00E444C8">
        <w:t>Démarche</w:t>
      </w:r>
      <w:bookmarkEnd w:id="109"/>
      <w:bookmarkEnd w:id="110"/>
      <w:bookmarkEnd w:id="111"/>
    </w:p>
    <w:p w14:paraId="65F530F9" w14:textId="77777777" w:rsidR="00F765AF" w:rsidRPr="00851498" w:rsidRDefault="00F765AF" w:rsidP="005E30CA">
      <w:pPr>
        <w:rPr>
          <w:lang w:val="fr-FR"/>
        </w:rPr>
      </w:pPr>
      <w:r w:rsidRPr="00851498">
        <w:rPr>
          <w:b/>
          <w:lang w:val="fr-FR"/>
        </w:rPr>
        <w:t>Une menace peut seulement devenir un risque s’il existe des vulnérabilités</w:t>
      </w:r>
      <w:r w:rsidRPr="00851498">
        <w:rPr>
          <w:lang w:val="fr-FR"/>
        </w:rPr>
        <w:t>. Ainsi il est très important de connaître ses vulnérabilités afin de pouvoir prendre des mesures préventives pour éviter qu’une menace puisse exploiter une telle vulnérabilité et créer un impact.</w:t>
      </w:r>
    </w:p>
    <w:p w14:paraId="0A64C083" w14:textId="77777777" w:rsidR="00F765AF" w:rsidRPr="00E444C8" w:rsidRDefault="00F765AF" w:rsidP="00F765AF">
      <w:pPr>
        <w:pStyle w:val="Heading3"/>
      </w:pPr>
      <w:bookmarkStart w:id="112" w:name="_Toc453669101"/>
      <w:bookmarkStart w:id="113" w:name="_Toc472604605"/>
      <w:r w:rsidRPr="00E444C8">
        <w:t>Détails</w:t>
      </w:r>
      <w:bookmarkEnd w:id="112"/>
      <w:bookmarkEnd w:id="113"/>
    </w:p>
    <w:p w14:paraId="563A2553" w14:textId="77777777" w:rsidR="006941B6" w:rsidRPr="00E444C8" w:rsidRDefault="006941B6" w:rsidP="004532F8">
      <w:pPr>
        <w:keepNext/>
        <w:jc w:val="center"/>
      </w:pPr>
      <w:r w:rsidRPr="00E444C8">
        <w:t>&lt;Vul&gt;</w:t>
      </w:r>
    </w:p>
    <w:p w14:paraId="654F3936" w14:textId="3041050C" w:rsidR="004532F8" w:rsidRDefault="004532F8" w:rsidP="004532F8">
      <w:pPr>
        <w:pStyle w:val="Caption"/>
      </w:pPr>
      <w:bookmarkStart w:id="114" w:name="_Toc472605196"/>
      <w:bookmarkStart w:id="115" w:name="_Toc453669102"/>
      <w:r>
        <w:t xml:space="preserve">Table </w:t>
      </w:r>
      <w:r>
        <w:fldChar w:fldCharType="begin"/>
      </w:r>
      <w:r>
        <w:instrText xml:space="preserve"> SEQ Table \* ARABIC </w:instrText>
      </w:r>
      <w:r>
        <w:fldChar w:fldCharType="separate"/>
      </w:r>
      <w:r w:rsidR="003A3DF6">
        <w:rPr>
          <w:noProof/>
        </w:rPr>
        <w:t>6</w:t>
      </w:r>
      <w:r>
        <w:fldChar w:fldCharType="end"/>
      </w:r>
      <w:r w:rsidR="00200CAA">
        <w:t> : </w:t>
      </w:r>
      <w:r w:rsidRPr="00276A1C">
        <w:t>Liste des vulnérabilités</w:t>
      </w:r>
      <w:bookmarkEnd w:id="114"/>
    </w:p>
    <w:p w14:paraId="715B667E" w14:textId="77777777" w:rsidR="00F765AF" w:rsidRPr="00E444C8" w:rsidRDefault="00F765AF" w:rsidP="00F765AF">
      <w:pPr>
        <w:pStyle w:val="Heading3"/>
      </w:pPr>
      <w:bookmarkStart w:id="116" w:name="_Toc472604606"/>
      <w:r w:rsidRPr="00E444C8">
        <w:t>Conclusion</w:t>
      </w:r>
      <w:bookmarkEnd w:id="115"/>
      <w:bookmarkEnd w:id="116"/>
    </w:p>
    <w:p w14:paraId="5A77E8EE" w14:textId="77777777" w:rsidR="00F765AF" w:rsidRPr="00E444C8" w:rsidRDefault="00F765AF" w:rsidP="005E30CA">
      <w:commentRangeStart w:id="117"/>
      <w:r w:rsidRPr="00E444C8">
        <w:rPr>
          <w:highlight w:val="yellow"/>
        </w:rPr>
        <w:t>…</w:t>
      </w:r>
      <w:commentRangeEnd w:id="117"/>
      <w:r w:rsidR="00ED0E7D" w:rsidRPr="00E444C8">
        <w:commentReference w:id="117"/>
      </w:r>
    </w:p>
    <w:p w14:paraId="452FE7B9" w14:textId="77777777" w:rsidR="00173B00" w:rsidRPr="00E444C8" w:rsidRDefault="00173B00" w:rsidP="00C25A75">
      <w:pPr>
        <w:pStyle w:val="Heading2"/>
      </w:pPr>
      <w:bookmarkStart w:id="118" w:name="_Toc453669103"/>
      <w:bookmarkStart w:id="119" w:name="_Toc472604607"/>
      <w:r w:rsidRPr="00E444C8">
        <w:lastRenderedPageBreak/>
        <w:t>Spécificités des risques</w:t>
      </w:r>
      <w:bookmarkEnd w:id="118"/>
      <w:bookmarkEnd w:id="119"/>
    </w:p>
    <w:p w14:paraId="59D9884F" w14:textId="77777777" w:rsidR="00173B00" w:rsidRPr="00E444C8" w:rsidRDefault="00173B00" w:rsidP="00C25A75">
      <w:pPr>
        <w:pStyle w:val="Heading3"/>
      </w:pPr>
      <w:bookmarkStart w:id="120" w:name="_Toc453669104"/>
      <w:bookmarkStart w:id="121" w:name="_Toc472604608"/>
      <w:r w:rsidRPr="00E444C8">
        <w:t>Démarche</w:t>
      </w:r>
      <w:bookmarkEnd w:id="120"/>
      <w:bookmarkEnd w:id="121"/>
    </w:p>
    <w:p w14:paraId="094F3251" w14:textId="77777777" w:rsidR="00173B00" w:rsidRPr="00851498" w:rsidRDefault="00173B00" w:rsidP="005E30CA">
      <w:pPr>
        <w:rPr>
          <w:lang w:val="fr-FR"/>
        </w:rPr>
      </w:pPr>
      <w:r w:rsidRPr="00851498">
        <w:rPr>
          <w:lang w:val="fr-FR"/>
        </w:rPr>
        <w:t xml:space="preserve">Après avoir considéré les aspects marquants dans cette cartographie, </w:t>
      </w:r>
      <w:r w:rsidR="005126A7" w:rsidRPr="00851498">
        <w:rPr>
          <w:lang w:val="fr-FR"/>
        </w:rPr>
        <w:t>on</w:t>
      </w:r>
      <w:r w:rsidRPr="00851498">
        <w:rPr>
          <w:lang w:val="fr-FR"/>
        </w:rPr>
        <w:t xml:space="preserve"> a considéré la liste des menaces regroupées par source, afin d’évaluer l’exposition relative </w:t>
      </w:r>
      <w:r w:rsidR="00F6366C" w:rsidRPr="00851498">
        <w:rPr>
          <w:lang w:val="fr-FR"/>
        </w:rPr>
        <w:t xml:space="preserve">de la </w:t>
      </w:r>
      <w:r w:rsidR="005126A7" w:rsidRPr="00851498">
        <w:rPr>
          <w:lang w:val="fr-FR"/>
        </w:rPr>
        <w:t>cible</w:t>
      </w:r>
      <w:r w:rsidRPr="00851498">
        <w:rPr>
          <w:lang w:val="fr-FR"/>
        </w:rPr>
        <w:t>. Cette évaluation considère non seulement la force et la fréquence de la menace, mais aussi le niveau de vulnérabilité des actifs ciblés.</w:t>
      </w:r>
    </w:p>
    <w:p w14:paraId="3E4A0B51" w14:textId="77777777" w:rsidR="00173B00" w:rsidRPr="00E444C8" w:rsidRDefault="00173B00" w:rsidP="00D62456">
      <w:pPr>
        <w:pStyle w:val="Heading3"/>
      </w:pPr>
      <w:bookmarkStart w:id="122" w:name="_Toc453669105"/>
      <w:bookmarkStart w:id="123" w:name="_Toc472604609"/>
      <w:r w:rsidRPr="00E444C8">
        <w:t>Détails</w:t>
      </w:r>
      <w:bookmarkEnd w:id="122"/>
      <w:bookmarkEnd w:id="123"/>
    </w:p>
    <w:p w14:paraId="39A0FD9D" w14:textId="77777777" w:rsidR="00193BEB" w:rsidRPr="00E444C8" w:rsidRDefault="006941B6" w:rsidP="004532F8">
      <w:pPr>
        <w:keepNext/>
        <w:jc w:val="center"/>
      </w:pPr>
      <w:r w:rsidRPr="00E444C8">
        <w:rPr>
          <w:lang w:eastAsia="fr-LU"/>
        </w:rPr>
        <w:t>&lt;Risk&gt;</w:t>
      </w:r>
    </w:p>
    <w:p w14:paraId="0046CA46" w14:textId="0B9BCA70" w:rsidR="004532F8" w:rsidRDefault="004532F8" w:rsidP="004532F8">
      <w:pPr>
        <w:pStyle w:val="Caption"/>
      </w:pPr>
      <w:bookmarkStart w:id="124" w:name="_Toc472605197"/>
      <w:bookmarkStart w:id="125" w:name="_Toc453669106"/>
      <w:r>
        <w:t xml:space="preserve">Table </w:t>
      </w:r>
      <w:r>
        <w:fldChar w:fldCharType="begin"/>
      </w:r>
      <w:r>
        <w:instrText xml:space="preserve"> SEQ Table \* ARABIC </w:instrText>
      </w:r>
      <w:r>
        <w:fldChar w:fldCharType="separate"/>
      </w:r>
      <w:r w:rsidR="003A3DF6">
        <w:rPr>
          <w:noProof/>
        </w:rPr>
        <w:t>7</w:t>
      </w:r>
      <w:r>
        <w:fldChar w:fldCharType="end"/>
      </w:r>
      <w:r w:rsidR="00200CAA">
        <w:t> : </w:t>
      </w:r>
      <w:r w:rsidRPr="00EE05EC">
        <w:t>Spécificités des risques</w:t>
      </w:r>
      <w:bookmarkEnd w:id="124"/>
    </w:p>
    <w:p w14:paraId="3B28444C" w14:textId="77777777" w:rsidR="005126A7" w:rsidRPr="00E444C8" w:rsidRDefault="005126A7" w:rsidP="005126A7">
      <w:pPr>
        <w:pStyle w:val="Heading3"/>
      </w:pPr>
      <w:bookmarkStart w:id="126" w:name="_Toc472604610"/>
      <w:r w:rsidRPr="00E444C8">
        <w:t>Conclusion</w:t>
      </w:r>
      <w:bookmarkEnd w:id="125"/>
      <w:bookmarkEnd w:id="126"/>
    </w:p>
    <w:p w14:paraId="12D0ECA8" w14:textId="77777777" w:rsidR="005126A7" w:rsidRPr="00851498" w:rsidRDefault="005126A7" w:rsidP="005E30CA">
      <w:pPr>
        <w:rPr>
          <w:lang w:val="fr-FR"/>
        </w:rPr>
      </w:pPr>
      <w:commentRangeStart w:id="127"/>
      <w:r w:rsidRPr="00851498">
        <w:rPr>
          <w:lang w:val="fr-FR"/>
        </w:rPr>
        <w:t xml:space="preserve">Les risques, qui sont apparus les plus importants pour la cible, sont </w:t>
      </w:r>
      <w:r w:rsidRPr="00851498">
        <w:rPr>
          <w:highlight w:val="yellow"/>
          <w:lang w:val="fr-FR"/>
        </w:rPr>
        <w:t>…</w:t>
      </w:r>
      <w:r w:rsidRPr="00851498">
        <w:rPr>
          <w:lang w:val="fr-FR"/>
        </w:rPr>
        <w:t xml:space="preserve">. </w:t>
      </w:r>
    </w:p>
    <w:p w14:paraId="7413A2B9" w14:textId="77777777" w:rsidR="005126A7" w:rsidRPr="00851498" w:rsidRDefault="005126A7" w:rsidP="005E30CA">
      <w:pPr>
        <w:rPr>
          <w:lang w:val="fr-FR"/>
        </w:rPr>
      </w:pPr>
      <w:r w:rsidRPr="00851498">
        <w:rPr>
          <w:lang w:val="fr-FR"/>
        </w:rPr>
        <w:t xml:space="preserve">D’autres risques plus importants que la moyenne sont : </w:t>
      </w:r>
      <w:r w:rsidRPr="00851498">
        <w:rPr>
          <w:highlight w:val="yellow"/>
          <w:lang w:val="fr-FR"/>
        </w:rPr>
        <w:t>…</w:t>
      </w:r>
      <w:commentRangeEnd w:id="127"/>
      <w:r w:rsidR="00ED0E7D" w:rsidRPr="00E444C8">
        <w:commentReference w:id="127"/>
      </w:r>
    </w:p>
    <w:p w14:paraId="30568E2A" w14:textId="77777777" w:rsidR="00173B00" w:rsidRPr="00E444C8" w:rsidRDefault="00F6366C" w:rsidP="00F6366C">
      <w:pPr>
        <w:pStyle w:val="Heading2"/>
      </w:pPr>
      <w:bookmarkStart w:id="128" w:name="_Ref394648534"/>
      <w:bookmarkStart w:id="129" w:name="_Ref394648550"/>
      <w:bookmarkStart w:id="130" w:name="_Ref394648620"/>
      <w:bookmarkStart w:id="131" w:name="_Toc453669107"/>
      <w:bookmarkStart w:id="132" w:name="_Toc472604611"/>
      <w:r w:rsidRPr="00E444C8">
        <w:t>Analyse</w:t>
      </w:r>
      <w:r w:rsidR="00173B00" w:rsidRPr="00E444C8">
        <w:t xml:space="preserve"> des risques</w:t>
      </w:r>
      <w:bookmarkEnd w:id="128"/>
      <w:bookmarkEnd w:id="129"/>
      <w:bookmarkEnd w:id="130"/>
      <w:bookmarkEnd w:id="131"/>
      <w:bookmarkEnd w:id="132"/>
    </w:p>
    <w:p w14:paraId="0398BDF3" w14:textId="77777777" w:rsidR="00173B00" w:rsidRPr="00E444C8" w:rsidRDefault="00173B00" w:rsidP="00F6366C">
      <w:pPr>
        <w:pStyle w:val="Heading3"/>
      </w:pPr>
      <w:bookmarkStart w:id="133" w:name="_Ref394648603"/>
      <w:bookmarkStart w:id="134" w:name="_Ref394648645"/>
      <w:bookmarkStart w:id="135" w:name="_Toc453669108"/>
      <w:bookmarkStart w:id="136" w:name="_Toc472604612"/>
      <w:r w:rsidRPr="00E444C8">
        <w:t>Introduction</w:t>
      </w:r>
      <w:bookmarkEnd w:id="133"/>
      <w:bookmarkEnd w:id="134"/>
      <w:bookmarkEnd w:id="135"/>
      <w:bookmarkEnd w:id="136"/>
    </w:p>
    <w:p w14:paraId="15BBBAD8" w14:textId="77777777" w:rsidR="00173B00" w:rsidRPr="00851498" w:rsidRDefault="00173B00" w:rsidP="000E23F6">
      <w:pPr>
        <w:rPr>
          <w:lang w:val="fr-FR"/>
        </w:rPr>
      </w:pPr>
      <w:r w:rsidRPr="00851498">
        <w:rPr>
          <w:lang w:val="fr-FR"/>
        </w:rPr>
        <w:t xml:space="preserve">Dans la prochaine étape, les risques ont été quantifiés avec la méthode TRICK d’itrust consulting. Les pertes annuelles ont été quantifiées pour </w:t>
      </w:r>
      <w:commentRangeStart w:id="137"/>
      <w:r w:rsidRPr="00851498">
        <w:rPr>
          <w:lang w:val="fr-FR"/>
        </w:rPr>
        <w:t xml:space="preserve">8 risques génériques. Ces risques sont des scénarios d’attaque qui reprennent les menaces et vulnérabilités essentielles </w:t>
      </w:r>
      <w:r w:rsidR="003A248B" w:rsidRPr="00851498">
        <w:rPr>
          <w:lang w:val="fr-FR"/>
        </w:rPr>
        <w:t>en relation avec les 3 critères de sensibilité de l’information : Confidentialité, Intégrité, et Disponibilité.</w:t>
      </w:r>
      <w:commentRangeEnd w:id="137"/>
      <w:r w:rsidR="00B52BE0" w:rsidRPr="00E444C8">
        <w:commentReference w:id="137"/>
      </w:r>
    </w:p>
    <w:p w14:paraId="5DFBA059" w14:textId="77777777" w:rsidR="006941B6" w:rsidRPr="00851498" w:rsidRDefault="006941B6" w:rsidP="00200CAA">
      <w:pPr>
        <w:keepNext/>
        <w:jc w:val="center"/>
        <w:rPr>
          <w:lang w:val="fr-FR"/>
        </w:rPr>
      </w:pPr>
      <w:r w:rsidRPr="00851498">
        <w:rPr>
          <w:lang w:val="fr-FR"/>
        </w:rPr>
        <w:t>&lt;Scenario&gt;</w:t>
      </w:r>
    </w:p>
    <w:p w14:paraId="3CC3A3A6" w14:textId="68E52683" w:rsidR="00200CAA" w:rsidRPr="00200CAA" w:rsidRDefault="00200CAA" w:rsidP="00200CAA">
      <w:pPr>
        <w:pStyle w:val="Caption"/>
        <w:rPr>
          <w:lang w:val="fr-FR"/>
        </w:rPr>
      </w:pPr>
      <w:bookmarkStart w:id="138" w:name="_Toc472605198"/>
      <w:r w:rsidRPr="00200CAA">
        <w:rPr>
          <w:lang w:val="fr-FR"/>
        </w:rPr>
        <w:t xml:space="preserve">Table </w:t>
      </w:r>
      <w:r>
        <w:fldChar w:fldCharType="begin"/>
      </w:r>
      <w:r w:rsidRPr="00200CAA">
        <w:rPr>
          <w:lang w:val="fr-FR"/>
        </w:rPr>
        <w:instrText xml:space="preserve"> SEQ Table \* ARABIC </w:instrText>
      </w:r>
      <w:r>
        <w:fldChar w:fldCharType="separate"/>
      </w:r>
      <w:r w:rsidR="003A3DF6">
        <w:rPr>
          <w:noProof/>
          <w:lang w:val="fr-FR"/>
        </w:rPr>
        <w:t>8</w:t>
      </w:r>
      <w:r>
        <w:fldChar w:fldCharType="end"/>
      </w:r>
      <w:r w:rsidRPr="00200CAA">
        <w:rPr>
          <w:lang w:val="fr-FR"/>
        </w:rPr>
        <w:t> </w:t>
      </w:r>
      <w:r>
        <w:rPr>
          <w:lang w:val="fr-FR"/>
        </w:rPr>
        <w:t>: </w:t>
      </w:r>
      <w:r w:rsidRPr="00200CAA">
        <w:rPr>
          <w:lang w:val="fr-FR"/>
        </w:rPr>
        <w:t>Scénarios de risques considérés</w:t>
      </w:r>
      <w:bookmarkEnd w:id="138"/>
    </w:p>
    <w:p w14:paraId="46CC1521" w14:textId="77777777" w:rsidR="00173B00" w:rsidRPr="00851498" w:rsidRDefault="00173B00" w:rsidP="005E30CA">
      <w:pPr>
        <w:rPr>
          <w:lang w:val="fr-FR"/>
        </w:rPr>
      </w:pPr>
      <w:r w:rsidRPr="00851498">
        <w:rPr>
          <w:lang w:val="fr-FR"/>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sidRPr="00851498">
        <w:rPr>
          <w:lang w:val="fr-FR"/>
        </w:rPr>
        <w:t xml:space="preserve"> échelles de valeurs suivantes.</w:t>
      </w:r>
    </w:p>
    <w:p w14:paraId="1E537599" w14:textId="77777777" w:rsidR="006941B6" w:rsidRPr="00851498" w:rsidRDefault="006941B6" w:rsidP="00200CAA">
      <w:pPr>
        <w:keepNext/>
        <w:jc w:val="center"/>
        <w:rPr>
          <w:lang w:val="fr-FR"/>
        </w:rPr>
      </w:pPr>
      <w:r w:rsidRPr="00851498">
        <w:rPr>
          <w:lang w:val="fr-FR"/>
        </w:rPr>
        <w:t>&lt;Proba&gt;</w:t>
      </w:r>
    </w:p>
    <w:p w14:paraId="467C560C" w14:textId="2C953992" w:rsidR="00200CAA" w:rsidRPr="00200CAA" w:rsidRDefault="00200CAA" w:rsidP="00200CAA">
      <w:pPr>
        <w:pStyle w:val="Caption"/>
        <w:rPr>
          <w:lang w:val="fr-FR"/>
        </w:rPr>
      </w:pPr>
      <w:bookmarkStart w:id="139" w:name="_Toc472605199"/>
      <w:r w:rsidRPr="00200CAA">
        <w:rPr>
          <w:lang w:val="fr-FR"/>
        </w:rPr>
        <w:t xml:space="preserve">Table </w:t>
      </w:r>
      <w:r>
        <w:fldChar w:fldCharType="begin"/>
      </w:r>
      <w:r w:rsidRPr="00200CAA">
        <w:rPr>
          <w:lang w:val="fr-FR"/>
        </w:rPr>
        <w:instrText xml:space="preserve"> SEQ Table \* ARABIC </w:instrText>
      </w:r>
      <w:r>
        <w:fldChar w:fldCharType="separate"/>
      </w:r>
      <w:r w:rsidR="003A3DF6">
        <w:rPr>
          <w:noProof/>
          <w:lang w:val="fr-FR"/>
        </w:rPr>
        <w:t>9</w:t>
      </w:r>
      <w:r>
        <w:fldChar w:fldCharType="end"/>
      </w:r>
      <w:r w:rsidRPr="00200CAA">
        <w:rPr>
          <w:lang w:val="fr-FR"/>
        </w:rPr>
        <w:t> </w:t>
      </w:r>
      <w:r>
        <w:rPr>
          <w:lang w:val="fr-FR"/>
        </w:rPr>
        <w:t>: </w:t>
      </w:r>
      <w:r w:rsidRPr="00200CAA">
        <w:rPr>
          <w:lang w:val="fr-FR"/>
        </w:rPr>
        <w:t>Échelle de probabilité d’un scénario de risque</w:t>
      </w:r>
      <w:bookmarkEnd w:id="139"/>
    </w:p>
    <w:p w14:paraId="7907E888" w14:textId="77777777" w:rsidR="000B2E68" w:rsidRPr="00851498" w:rsidRDefault="000B2E68" w:rsidP="005E30CA">
      <w:pPr>
        <w:rPr>
          <w:lang w:val="fr-FR"/>
        </w:rPr>
      </w:pPr>
      <w:r w:rsidRPr="00851498">
        <w:rPr>
          <w:lang w:val="fr-FR"/>
        </w:rPr>
        <w:br w:type="page"/>
      </w:r>
    </w:p>
    <w:p w14:paraId="3F70A378" w14:textId="77777777" w:rsidR="00173B00" w:rsidRPr="00851498" w:rsidRDefault="00173B00" w:rsidP="005E30CA">
      <w:pPr>
        <w:rPr>
          <w:lang w:val="fr-FR"/>
        </w:rPr>
      </w:pPr>
    </w:p>
    <w:p w14:paraId="5F3BF8F3" w14:textId="77777777" w:rsidR="006941B6" w:rsidRPr="00851498" w:rsidRDefault="006941B6" w:rsidP="00200CAA">
      <w:pPr>
        <w:keepNext/>
        <w:jc w:val="center"/>
        <w:rPr>
          <w:lang w:val="fr-FR"/>
        </w:rPr>
      </w:pPr>
      <w:r w:rsidRPr="00851498">
        <w:rPr>
          <w:lang w:val="fr-FR"/>
        </w:rPr>
        <w:t>&lt;Impact&gt;</w:t>
      </w:r>
    </w:p>
    <w:p w14:paraId="59263B9A" w14:textId="0632917C" w:rsidR="00200CAA" w:rsidRPr="00200CAA" w:rsidRDefault="00200CAA" w:rsidP="00200CAA">
      <w:pPr>
        <w:pStyle w:val="Caption"/>
        <w:rPr>
          <w:lang w:val="fr-FR"/>
        </w:rPr>
      </w:pPr>
      <w:bookmarkStart w:id="140" w:name="_Toc472605200"/>
      <w:bookmarkStart w:id="141" w:name="_Toc453669109"/>
      <w:r w:rsidRPr="00200CAA">
        <w:rPr>
          <w:lang w:val="fr-FR"/>
        </w:rPr>
        <w:t xml:space="preserve">Table </w:t>
      </w:r>
      <w:r>
        <w:fldChar w:fldCharType="begin"/>
      </w:r>
      <w:r w:rsidRPr="00200CAA">
        <w:rPr>
          <w:lang w:val="fr-FR"/>
        </w:rPr>
        <w:instrText xml:space="preserve"> SEQ Table \* ARABIC </w:instrText>
      </w:r>
      <w:r>
        <w:fldChar w:fldCharType="separate"/>
      </w:r>
      <w:r w:rsidR="003A3DF6">
        <w:rPr>
          <w:noProof/>
          <w:lang w:val="fr-FR"/>
        </w:rPr>
        <w:t>10</w:t>
      </w:r>
      <w:r>
        <w:fldChar w:fldCharType="end"/>
      </w:r>
      <w:r w:rsidRPr="00200CAA">
        <w:rPr>
          <w:lang w:val="fr-FR"/>
        </w:rPr>
        <w:t> :</w:t>
      </w:r>
      <w:r>
        <w:rPr>
          <w:lang w:val="fr-FR"/>
        </w:rPr>
        <w:t> </w:t>
      </w:r>
      <w:r w:rsidRPr="00200CAA">
        <w:rPr>
          <w:lang w:val="fr-FR"/>
        </w:rPr>
        <w:t>Échelle d’impact d’un scénario de risque</w:t>
      </w:r>
      <w:bookmarkEnd w:id="140"/>
    </w:p>
    <w:p w14:paraId="6375B774" w14:textId="77777777" w:rsidR="00442B90" w:rsidRPr="00E444C8" w:rsidRDefault="00442B90" w:rsidP="00442B90">
      <w:pPr>
        <w:pStyle w:val="Heading3"/>
      </w:pPr>
      <w:bookmarkStart w:id="142" w:name="_Toc472604613"/>
      <w:r w:rsidRPr="00E444C8">
        <w:t>Risques estimés par actifs</w:t>
      </w:r>
      <w:bookmarkEnd w:id="141"/>
      <w:bookmarkEnd w:id="142"/>
    </w:p>
    <w:p w14:paraId="360BBD0D" w14:textId="77777777" w:rsidR="003A248B" w:rsidRPr="00851498" w:rsidRDefault="003A248B" w:rsidP="005E30CA">
      <w:pPr>
        <w:rPr>
          <w:lang w:val="fr-FR"/>
        </w:rPr>
      </w:pPr>
      <w:r w:rsidRPr="00851498">
        <w:rPr>
          <w:lang w:val="fr-FR"/>
        </w:rPr>
        <w:t>Le tableau suivant contient, pour chaque paire actif-menace, les estimations :</w:t>
      </w:r>
    </w:p>
    <w:p w14:paraId="7B606260" w14:textId="77777777" w:rsidR="003A248B" w:rsidRPr="00851498" w:rsidRDefault="003A248B" w:rsidP="00200CAA">
      <w:pPr>
        <w:pStyle w:val="BulletL1"/>
        <w:rPr>
          <w:lang w:val="fr-FR"/>
        </w:rPr>
      </w:pPr>
      <w:r w:rsidRPr="00851498">
        <w:rPr>
          <w:lang w:val="fr-FR"/>
        </w:rPr>
        <w:t>De l’impact quand la menace se produit sur l’actif (en kilo-euros ou en utilisant une valeur de l’échelle d’impact) ;</w:t>
      </w:r>
    </w:p>
    <w:p w14:paraId="3BAB0818" w14:textId="77777777" w:rsidR="003A248B" w:rsidRPr="00851498" w:rsidRDefault="003A248B" w:rsidP="00200CAA">
      <w:pPr>
        <w:pStyle w:val="BulletL1"/>
        <w:rPr>
          <w:lang w:val="fr-FR"/>
        </w:rPr>
      </w:pPr>
      <w:r w:rsidRPr="00851498">
        <w:rPr>
          <w:lang w:val="fr-FR"/>
        </w:rPr>
        <w:t>De la probabilité annuelle d’occurrence de la menace.</w:t>
      </w:r>
    </w:p>
    <w:p w14:paraId="2B6007AF" w14:textId="77777777" w:rsidR="009D72B3" w:rsidRPr="00851498" w:rsidRDefault="009D72B3" w:rsidP="00200CAA">
      <w:pPr>
        <w:pStyle w:val="Endlist"/>
        <w:rPr>
          <w:lang w:val="fr-FR"/>
        </w:rPr>
      </w:pPr>
    </w:p>
    <w:p w14:paraId="2B624714" w14:textId="77777777" w:rsidR="003A248B" w:rsidRPr="00851498" w:rsidRDefault="00E444C8" w:rsidP="005E30CA">
      <w:pPr>
        <w:rPr>
          <w:lang w:val="fr-FR"/>
        </w:rPr>
      </w:pPr>
      <w:r w:rsidRPr="00851498">
        <w:rPr>
          <w:lang w:val="fr-FR"/>
        </w:rPr>
        <w:t>L’«</w:t>
      </w:r>
      <w:r w:rsidR="003A248B" w:rsidRPr="00851498">
        <w:rPr>
          <w:lang w:val="fr-FR"/>
        </w:rPr>
        <w:t xml:space="preserve"> Annual Loss Expectancy » (Perte annuelle attendue) d’une paire actif-menace est calculée en multipliant l’impact et la probabilité de la paire, et l’ALE d’un actif est </w:t>
      </w:r>
      <w:r w:rsidR="00C23B67" w:rsidRPr="00851498">
        <w:rPr>
          <w:lang w:val="fr-FR"/>
        </w:rPr>
        <w:t>obtenue</w:t>
      </w:r>
      <w:r w:rsidR="003A248B" w:rsidRPr="00851498">
        <w:rPr>
          <w:lang w:val="fr-FR"/>
        </w:rPr>
        <w:t xml:space="preserve"> en additionnant les sous-ALE de toutes les paires contenant l’actif.</w:t>
      </w:r>
    </w:p>
    <w:p w14:paraId="744D933E" w14:textId="77777777" w:rsidR="006941B6" w:rsidRPr="00E444C8" w:rsidRDefault="006941B6" w:rsidP="00200CAA">
      <w:pPr>
        <w:jc w:val="center"/>
      </w:pPr>
      <w:r w:rsidRPr="00E444C8">
        <w:t>&lt;Assessment&gt;</w:t>
      </w:r>
    </w:p>
    <w:p w14:paraId="043443C1" w14:textId="77777777" w:rsidR="00173B00" w:rsidRPr="00851498" w:rsidRDefault="00173B00" w:rsidP="00442B90">
      <w:pPr>
        <w:pStyle w:val="Heading3"/>
        <w:rPr>
          <w:lang w:val="fr-FR"/>
        </w:rPr>
      </w:pPr>
      <w:bookmarkStart w:id="143" w:name="_Toc453669110"/>
      <w:bookmarkStart w:id="144" w:name="_Toc472604614"/>
      <w:r w:rsidRPr="00851498">
        <w:rPr>
          <w:lang w:val="fr-FR"/>
        </w:rPr>
        <w:t>Résumé du niveau actuel de risques</w:t>
      </w:r>
      <w:bookmarkEnd w:id="143"/>
      <w:bookmarkEnd w:id="144"/>
    </w:p>
    <w:p w14:paraId="6417EA60" w14:textId="77777777" w:rsidR="00173B00" w:rsidRPr="00851498" w:rsidRDefault="00173B00" w:rsidP="000E23F6">
      <w:pPr>
        <w:rPr>
          <w:lang w:val="fr-FR"/>
        </w:rPr>
      </w:pPr>
      <w:r w:rsidRPr="00851498">
        <w:rPr>
          <w:lang w:val="fr-FR"/>
        </w:rPr>
        <w:t>Les risques par actifs sont résumés dans les figures suivantes.</w:t>
      </w:r>
    </w:p>
    <w:p w14:paraId="558EB587" w14:textId="77777777" w:rsidR="00200CAA" w:rsidRDefault="00BC0B18" w:rsidP="003A3DF6">
      <w:pPr>
        <w:pStyle w:val="Figure"/>
      </w:pPr>
      <w:r w:rsidRPr="00E444C8">
        <w:rPr>
          <w:noProof/>
        </w:rPr>
        <w:drawing>
          <wp:inline distT="0" distB="0" distL="0" distR="0" wp14:anchorId="71B7142E" wp14:editId="7018C5FC">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54863841" w14:textId="02A7885E" w:rsidR="00BC0B18" w:rsidRPr="00200CAA" w:rsidRDefault="00200CAA" w:rsidP="00200CAA">
      <w:pPr>
        <w:pStyle w:val="Caption"/>
        <w:rPr>
          <w:lang w:val="fr-FR"/>
        </w:rPr>
      </w:pPr>
      <w:bookmarkStart w:id="145" w:name="_Toc472605184"/>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2</w:t>
      </w:r>
      <w:r>
        <w:fldChar w:fldCharType="end"/>
      </w:r>
      <w:r w:rsidRPr="00200CAA">
        <w:rPr>
          <w:lang w:val="fr-FR"/>
        </w:rPr>
        <w:t> </w:t>
      </w:r>
      <w:r>
        <w:rPr>
          <w:noProof/>
          <w:lang w:val="fr-FR"/>
        </w:rPr>
        <w:t>: </w:t>
      </w:r>
      <w:r w:rsidRPr="00200CAA">
        <w:rPr>
          <w:noProof/>
          <w:lang w:val="fr-FR"/>
        </w:rPr>
        <w:t>Perte annuelle attendue (ALE) par actif</w:t>
      </w:r>
      <w:bookmarkEnd w:id="145"/>
    </w:p>
    <w:p w14:paraId="2C3E119B" w14:textId="77777777" w:rsidR="00200CAA" w:rsidRDefault="00BC0B18" w:rsidP="003A3DF6">
      <w:pPr>
        <w:pStyle w:val="Figure"/>
      </w:pPr>
      <w:r w:rsidRPr="00E444C8">
        <w:rPr>
          <w:noProof/>
        </w:rPr>
        <w:lastRenderedPageBreak/>
        <w:drawing>
          <wp:inline distT="0" distB="0" distL="0" distR="0" wp14:anchorId="430C7308" wp14:editId="272A5941">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0A123FD5" w14:textId="6BEC7274" w:rsidR="00C23B67" w:rsidRPr="00200CAA" w:rsidRDefault="00200CAA" w:rsidP="00200CAA">
      <w:pPr>
        <w:pStyle w:val="Caption"/>
        <w:rPr>
          <w:lang w:val="fr-FR"/>
        </w:rPr>
      </w:pPr>
      <w:bookmarkStart w:id="146" w:name="_Toc472605185"/>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3</w:t>
      </w:r>
      <w:r>
        <w:fldChar w:fldCharType="end"/>
      </w:r>
      <w:r w:rsidRPr="00200CAA">
        <w:rPr>
          <w:lang w:val="fr-FR"/>
        </w:rPr>
        <w:t> : Perte annuelle attendue (ALE) par type d’actif</w:t>
      </w:r>
      <w:bookmarkEnd w:id="146"/>
    </w:p>
    <w:p w14:paraId="7D2B47A8" w14:textId="77777777" w:rsidR="00200CAA" w:rsidRDefault="00BC0B18" w:rsidP="003A3DF6">
      <w:pPr>
        <w:pStyle w:val="Figure"/>
      </w:pPr>
      <w:r w:rsidRPr="00E444C8">
        <w:rPr>
          <w:noProof/>
        </w:rPr>
        <w:drawing>
          <wp:inline distT="0" distB="0" distL="0" distR="0" wp14:anchorId="27FB3516" wp14:editId="7BDC14DC">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7CC173D0" w14:textId="3AD2CC77" w:rsidR="00BC0B18" w:rsidRPr="00200CAA" w:rsidRDefault="00200CAA" w:rsidP="00200CAA">
      <w:pPr>
        <w:pStyle w:val="Caption"/>
        <w:rPr>
          <w:lang w:val="fr-FR"/>
        </w:rPr>
      </w:pPr>
      <w:bookmarkStart w:id="147" w:name="_Toc472605186"/>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4</w:t>
      </w:r>
      <w:r>
        <w:fldChar w:fldCharType="end"/>
      </w:r>
      <w:r w:rsidRPr="00200CAA">
        <w:rPr>
          <w:lang w:val="fr-FR"/>
        </w:rPr>
        <w:t> : Perte annuelle attendue (ALE) par scénario de risque</w:t>
      </w:r>
      <w:bookmarkEnd w:id="147"/>
    </w:p>
    <w:p w14:paraId="66CBA8F1" w14:textId="77777777" w:rsidR="00200CAA" w:rsidRDefault="00BC0B18" w:rsidP="003A3DF6">
      <w:pPr>
        <w:pStyle w:val="Figure"/>
      </w:pPr>
      <w:r w:rsidRPr="00E444C8">
        <w:rPr>
          <w:noProof/>
        </w:rPr>
        <w:lastRenderedPageBreak/>
        <w:drawing>
          <wp:inline distT="0" distB="0" distL="0" distR="0" wp14:anchorId="381FCAFF" wp14:editId="0E79515D">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198AB029" w14:textId="0A37778B" w:rsidR="00C23B67" w:rsidRPr="00AD2C17" w:rsidRDefault="00200CAA" w:rsidP="00200CAA">
      <w:pPr>
        <w:pStyle w:val="Caption"/>
        <w:rPr>
          <w:lang w:val="fr-FR"/>
        </w:rPr>
      </w:pPr>
      <w:bookmarkStart w:id="148" w:name="_Toc472605187"/>
      <w:r w:rsidRPr="00AD2C17">
        <w:rPr>
          <w:lang w:val="fr-FR"/>
        </w:rPr>
        <w:t xml:space="preserve">Figure </w:t>
      </w:r>
      <w:r>
        <w:fldChar w:fldCharType="begin"/>
      </w:r>
      <w:r w:rsidRPr="00AD2C17">
        <w:rPr>
          <w:lang w:val="fr-FR"/>
        </w:rPr>
        <w:instrText xml:space="preserve"> SEQ Figure \* ARABIC </w:instrText>
      </w:r>
      <w:r>
        <w:fldChar w:fldCharType="separate"/>
      </w:r>
      <w:r w:rsidR="003A3DF6">
        <w:rPr>
          <w:noProof/>
          <w:lang w:val="fr-FR"/>
        </w:rPr>
        <w:t>5</w:t>
      </w:r>
      <w:r>
        <w:fldChar w:fldCharType="end"/>
      </w:r>
      <w:r w:rsidRPr="00AD2C17">
        <w:rPr>
          <w:lang w:val="fr-FR"/>
        </w:rPr>
        <w:t> : Perte annuelle attendue (ALE) par type de scénario de risque</w:t>
      </w:r>
      <w:bookmarkEnd w:id="148"/>
    </w:p>
    <w:p w14:paraId="035E2212" w14:textId="77777777" w:rsidR="00173B00" w:rsidRPr="00E444C8" w:rsidRDefault="00173B00" w:rsidP="00442B90">
      <w:pPr>
        <w:pStyle w:val="Heading1"/>
      </w:pPr>
      <w:bookmarkStart w:id="149" w:name="_Toc453669111"/>
      <w:bookmarkStart w:id="150" w:name="_Toc472604615"/>
      <w:r w:rsidRPr="00E444C8">
        <w:lastRenderedPageBreak/>
        <w:t>Niveau d’implémentation</w:t>
      </w:r>
      <w:bookmarkEnd w:id="149"/>
      <w:bookmarkEnd w:id="150"/>
    </w:p>
    <w:p w14:paraId="4D4DB47A" w14:textId="77777777" w:rsidR="000B25F1" w:rsidRPr="00E444C8" w:rsidRDefault="000B25F1" w:rsidP="000B25F1">
      <w:pPr>
        <w:pStyle w:val="Heading2"/>
        <w:widowControl w:val="0"/>
        <w:tabs>
          <w:tab w:val="num" w:pos="576"/>
        </w:tabs>
        <w:spacing w:before="360" w:after="240"/>
      </w:pPr>
      <w:bookmarkStart w:id="151" w:name="_Toc259478484"/>
      <w:bookmarkStart w:id="152" w:name="_Toc453669112"/>
      <w:bookmarkStart w:id="153" w:name="_Toc472604616"/>
      <w:r w:rsidRPr="00E444C8">
        <w:t>Méthodologie</w:t>
      </w:r>
      <w:bookmarkEnd w:id="151"/>
      <w:bookmarkEnd w:id="152"/>
      <w:bookmarkEnd w:id="153"/>
    </w:p>
    <w:p w14:paraId="39117F0B" w14:textId="77777777" w:rsidR="000B25F1" w:rsidRPr="00851498" w:rsidRDefault="007E5141" w:rsidP="000E23F6">
      <w:pPr>
        <w:rPr>
          <w:lang w:val="fr-FR"/>
        </w:rPr>
      </w:pPr>
      <w:r w:rsidRPr="00851498">
        <w:rPr>
          <w:lang w:val="fr-FR"/>
        </w:rPr>
        <w:t>Dans ce chapitre nous estimons l</w:t>
      </w:r>
      <w:r w:rsidR="000B25F1" w:rsidRPr="00851498">
        <w:rPr>
          <w:lang w:val="fr-FR"/>
        </w:rPr>
        <w:t xml:space="preserve">e taux </w:t>
      </w:r>
      <w:r w:rsidRPr="00851498">
        <w:rPr>
          <w:lang w:val="fr-FR"/>
        </w:rPr>
        <w:t xml:space="preserve">et le coût </w:t>
      </w:r>
      <w:r w:rsidR="000B25F1" w:rsidRPr="00851498">
        <w:rPr>
          <w:lang w:val="fr-FR"/>
        </w:rPr>
        <w:t>d’implémentation pour les mesures</w:t>
      </w:r>
      <w:r w:rsidRPr="00851498">
        <w:rPr>
          <w:lang w:val="fr-FR"/>
        </w:rPr>
        <w:t xml:space="preserve"> de sécurité,</w:t>
      </w:r>
      <w:r w:rsidR="000B25F1" w:rsidRPr="00851498">
        <w:rPr>
          <w:lang w:val="fr-FR"/>
        </w:rPr>
        <w:t xml:space="preserve"> </w:t>
      </w:r>
      <w:r w:rsidRPr="00851498">
        <w:rPr>
          <w:lang w:val="fr-FR"/>
        </w:rPr>
        <w:t xml:space="preserve">provenant des normes considérées, </w:t>
      </w:r>
      <w:r w:rsidR="000B25F1" w:rsidRPr="00851498">
        <w:rPr>
          <w:lang w:val="fr-FR"/>
        </w:rPr>
        <w:t>qui n’étaient pas complèt</w:t>
      </w:r>
      <w:r w:rsidR="00C23B67" w:rsidRPr="00851498">
        <w:rPr>
          <w:lang w:val="fr-FR"/>
        </w:rPr>
        <w:t>ement en place.</w:t>
      </w:r>
    </w:p>
    <w:p w14:paraId="6F4390DA" w14:textId="77777777" w:rsidR="000B25F1" w:rsidRPr="00851498" w:rsidRDefault="000B25F1" w:rsidP="000E23F6">
      <w:pPr>
        <w:rPr>
          <w:lang w:val="fr-FR"/>
        </w:rPr>
      </w:pPr>
      <w:r w:rsidRPr="00851498">
        <w:rPr>
          <w:lang w:val="fr-FR"/>
        </w:rPr>
        <w:t>Pour chacune des mesures de sécurité, nous indiquons :</w:t>
      </w:r>
    </w:p>
    <w:p w14:paraId="0E18DC75" w14:textId="77777777" w:rsidR="000B25F1" w:rsidRPr="00851498" w:rsidRDefault="00E444C8" w:rsidP="00AD2C17">
      <w:pPr>
        <w:pStyle w:val="BulletL1"/>
        <w:rPr>
          <w:lang w:val="fr-FR"/>
        </w:rPr>
      </w:pPr>
      <w:r w:rsidRPr="00851498">
        <w:rPr>
          <w:lang w:val="fr-FR"/>
        </w:rPr>
        <w:t>La</w:t>
      </w:r>
      <w:r w:rsidR="000B25F1" w:rsidRPr="00851498">
        <w:rPr>
          <w:lang w:val="fr-FR"/>
        </w:rPr>
        <w:t xml:space="preserve"> référence ;</w:t>
      </w:r>
    </w:p>
    <w:p w14:paraId="6ACE1F49" w14:textId="77777777" w:rsidR="000B25F1" w:rsidRPr="00851498" w:rsidRDefault="00E444C8" w:rsidP="00AD2C17">
      <w:pPr>
        <w:pStyle w:val="BulletL1"/>
        <w:rPr>
          <w:lang w:val="fr-FR"/>
        </w:rPr>
      </w:pPr>
      <w:r w:rsidRPr="00851498">
        <w:rPr>
          <w:lang w:val="fr-FR"/>
        </w:rPr>
        <w:t>Le</w:t>
      </w:r>
      <w:r w:rsidR="000B25F1" w:rsidRPr="00851498">
        <w:rPr>
          <w:lang w:val="fr-FR"/>
        </w:rPr>
        <w:t xml:space="preserve"> domaine (et son titre) ;</w:t>
      </w:r>
    </w:p>
    <w:p w14:paraId="009328DD" w14:textId="01030D21" w:rsidR="000B25F1" w:rsidRPr="00851498" w:rsidRDefault="00E444C8" w:rsidP="00AD2C17">
      <w:pPr>
        <w:pStyle w:val="BulletL1"/>
        <w:rPr>
          <w:lang w:val="fr-FR"/>
        </w:rPr>
      </w:pPr>
      <w:r w:rsidRPr="00851498">
        <w:rPr>
          <w:lang w:val="fr-FR"/>
        </w:rPr>
        <w:t>Le</w:t>
      </w:r>
      <w:r w:rsidR="000B25F1" w:rsidRPr="00851498">
        <w:rPr>
          <w:lang w:val="fr-FR"/>
        </w:rPr>
        <w:t xml:space="preserve"> statut (AP</w:t>
      </w:r>
      <w:r w:rsidR="006011A5" w:rsidRPr="00851498">
        <w:rPr>
          <w:lang w:val="fr-FR"/>
        </w:rPr>
        <w:t xml:space="preserve"> : applicable, NA : </w:t>
      </w:r>
      <w:r w:rsidR="000B25F1" w:rsidRPr="00851498">
        <w:rPr>
          <w:lang w:val="fr-FR"/>
        </w:rPr>
        <w:t>non applicable, OB</w:t>
      </w:r>
      <w:r w:rsidR="006011A5" w:rsidRPr="00851498">
        <w:rPr>
          <w:lang w:val="fr-FR"/>
        </w:rPr>
        <w:t> </w:t>
      </w:r>
      <w:r w:rsidR="000B25F1" w:rsidRPr="00851498">
        <w:rPr>
          <w:lang w:val="fr-FR"/>
        </w:rPr>
        <w:t>: obligatoire) ;</w:t>
      </w:r>
    </w:p>
    <w:p w14:paraId="289344C8" w14:textId="44228177" w:rsidR="000B25F1" w:rsidRDefault="00E444C8" w:rsidP="00AD2C17">
      <w:pPr>
        <w:pStyle w:val="BulletL1"/>
        <w:rPr>
          <w:lang w:val="fr-FR"/>
        </w:rPr>
      </w:pPr>
      <w:r w:rsidRPr="00851498">
        <w:rPr>
          <w:lang w:val="fr-FR"/>
        </w:rPr>
        <w:t>Le</w:t>
      </w:r>
      <w:r w:rsidR="000B25F1" w:rsidRPr="00851498">
        <w:rPr>
          <w:lang w:val="fr-FR"/>
        </w:rPr>
        <w:t xml:space="preserve"> taux d’implémentation actuel (indiquant l’estimation de l’application actuelle de la mesure déterminée lors de l’audit). L’échelle utilisée pour estimer le taux d’implémentation d’une mesure est la suivante :</w:t>
      </w:r>
    </w:p>
    <w:tbl>
      <w:tblPr>
        <w:tblStyle w:val="Tableitrust2"/>
        <w:tblW w:w="9770" w:type="dxa"/>
        <w:tblLook w:val="04A0" w:firstRow="1" w:lastRow="0" w:firstColumn="1" w:lastColumn="0" w:noHBand="0" w:noVBand="1"/>
      </w:tblPr>
      <w:tblGrid>
        <w:gridCol w:w="547"/>
        <w:gridCol w:w="833"/>
        <w:gridCol w:w="4075"/>
        <w:gridCol w:w="4315"/>
      </w:tblGrid>
      <w:tr w:rsidR="00FB2170" w:rsidRPr="00E444C8" w14:paraId="4AEAFACB" w14:textId="77777777" w:rsidTr="004827E4">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80" w:type="dxa"/>
            <w:gridSpan w:val="2"/>
            <w:tcBorders>
              <w:top w:val="nil"/>
              <w:left w:val="nil"/>
              <w:bottom w:val="single" w:sz="4" w:space="0" w:color="auto"/>
              <w:right w:val="single" w:sz="4" w:space="0" w:color="auto"/>
            </w:tcBorders>
            <w:shd w:val="clear" w:color="auto" w:fill="FFFFFF" w:themeFill="background1"/>
          </w:tcPr>
          <w:p w14:paraId="34C283BA" w14:textId="77777777" w:rsidR="000B25F1" w:rsidRPr="00851498" w:rsidRDefault="000B25F1" w:rsidP="00AD2C17">
            <w:pPr>
              <w:pStyle w:val="TabText1"/>
              <w:rPr>
                <w:lang w:val="fr-FR"/>
              </w:rPr>
            </w:pPr>
          </w:p>
        </w:tc>
        <w:tc>
          <w:tcPr>
            <w:tcW w:w="4075" w:type="dxa"/>
            <w:tcBorders>
              <w:left w:val="single" w:sz="4" w:space="0" w:color="auto"/>
            </w:tcBorders>
          </w:tcPr>
          <w:p w14:paraId="25443819" w14:textId="77777777" w:rsidR="000B25F1" w:rsidRPr="00E444C8" w:rsidRDefault="000B25F1" w:rsidP="00AD2C17">
            <w:pPr>
              <w:pStyle w:val="TabText1"/>
              <w:cnfStyle w:val="100000000000" w:firstRow="1" w:lastRow="0" w:firstColumn="0" w:lastColumn="0" w:oddVBand="0" w:evenVBand="0" w:oddHBand="0" w:evenHBand="0" w:firstRowFirstColumn="0" w:firstRowLastColumn="0" w:lastRowFirstColumn="0" w:lastRowLastColumn="0"/>
            </w:pPr>
            <w:r w:rsidRPr="00E444C8">
              <w:t>Description</w:t>
            </w:r>
          </w:p>
        </w:tc>
        <w:tc>
          <w:tcPr>
            <w:tcW w:w="4315" w:type="dxa"/>
          </w:tcPr>
          <w:p w14:paraId="4528D7C8" w14:textId="77777777" w:rsidR="000B25F1" w:rsidRPr="00E444C8" w:rsidRDefault="000B25F1" w:rsidP="00AD2C17">
            <w:pPr>
              <w:pStyle w:val="TabText1"/>
              <w:cnfStyle w:val="100000000000" w:firstRow="1" w:lastRow="0" w:firstColumn="0" w:lastColumn="0" w:oddVBand="0" w:evenVBand="0" w:oddHBand="0" w:evenHBand="0" w:firstRowFirstColumn="0" w:firstRowLastColumn="0" w:lastRowFirstColumn="0" w:lastRowLastColumn="0"/>
            </w:pPr>
            <w:r w:rsidRPr="00E444C8">
              <w:t>Critère de détermination</w:t>
            </w:r>
          </w:p>
        </w:tc>
      </w:tr>
      <w:tr w:rsidR="00FB2170" w:rsidRPr="008A554D" w14:paraId="20CCE729" w14:textId="77777777" w:rsidTr="004827E4">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AD2C17">
            <w:pPr>
              <w:pStyle w:val="TabHeader1"/>
              <w:jc w:val="center"/>
            </w:pPr>
            <w:r w:rsidRPr="00E444C8">
              <w:t>Taux d’implémentation</w:t>
            </w:r>
          </w:p>
        </w:tc>
        <w:tc>
          <w:tcPr>
            <w:tcW w:w="0" w:type="auto"/>
            <w:tcBorders>
              <w:top w:val="single" w:sz="4" w:space="0" w:color="auto"/>
            </w:tcBorders>
            <w:shd w:val="clear" w:color="auto" w:fill="FF5757"/>
            <w:vAlign w:val="center"/>
          </w:tcPr>
          <w:p w14:paraId="3C34A41E" w14:textId="77777777" w:rsidR="000B25F1" w:rsidRPr="00AD2C17" w:rsidRDefault="000B25F1" w:rsidP="00AD2C17">
            <w:pPr>
              <w:pStyle w:val="TabHeader1"/>
              <w:cnfStyle w:val="000000000000" w:firstRow="0" w:lastRow="0" w:firstColumn="0" w:lastColumn="0" w:oddVBand="0" w:evenVBand="0" w:oddHBand="0" w:evenHBand="0" w:firstRowFirstColumn="0" w:firstRowLastColumn="0" w:lastRowFirstColumn="0" w:lastRowLastColumn="0"/>
              <w:rPr>
                <w:b/>
              </w:rPr>
            </w:pPr>
            <w:r w:rsidRPr="00AD2C17">
              <w:rPr>
                <w:b/>
              </w:rPr>
              <w:t>0%</w:t>
            </w:r>
          </w:p>
        </w:tc>
        <w:tc>
          <w:tcPr>
            <w:tcW w:w="4075" w:type="dxa"/>
          </w:tcPr>
          <w:p w14:paraId="4A88E804" w14:textId="77777777" w:rsidR="000B25F1" w:rsidRPr="00851498" w:rsidRDefault="007F18B0" w:rsidP="00AD2C1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La mesure n’est pas implémentée ni même </w:t>
            </w:r>
            <w:r w:rsidR="005B2568" w:rsidRPr="00851498">
              <w:rPr>
                <w:lang w:val="fr-FR"/>
              </w:rPr>
              <w:t xml:space="preserve">prise en compte dans la manière de mettre en œuvre la sécurité dans le domaine </w:t>
            </w:r>
            <w:r w:rsidR="00FB2170" w:rsidRPr="00851498">
              <w:rPr>
                <w:lang w:val="fr-FR"/>
              </w:rPr>
              <w:t>considéré</w:t>
            </w:r>
            <w:r w:rsidR="005B2568" w:rsidRPr="00851498">
              <w:rPr>
                <w:lang w:val="fr-FR"/>
              </w:rPr>
              <w:t>.</w:t>
            </w:r>
          </w:p>
        </w:tc>
        <w:tc>
          <w:tcPr>
            <w:tcW w:w="4315" w:type="dxa"/>
          </w:tcPr>
          <w:p w14:paraId="0139C87C" w14:textId="77777777" w:rsidR="000B25F1" w:rsidRPr="00851498" w:rsidRDefault="000B25F1" w:rsidP="00AD2C1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Absence</w:t>
            </w:r>
            <w:r w:rsidR="00AE03F1" w:rsidRPr="00851498">
              <w:rPr>
                <w:lang w:val="fr-FR"/>
              </w:rPr>
              <w:t xml:space="preserve"> totale de considération et d’implémentation de la mesure.</w:t>
            </w:r>
          </w:p>
        </w:tc>
      </w:tr>
      <w:tr w:rsidR="00FB2170" w:rsidRPr="008A554D" w14:paraId="5443A9D3" w14:textId="77777777" w:rsidTr="00AD2C17">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851498" w:rsidRDefault="000B25F1" w:rsidP="009D72B3">
            <w:pPr>
              <w:rPr>
                <w:lang w:val="fr-FR"/>
              </w:rPr>
            </w:pPr>
          </w:p>
        </w:tc>
        <w:tc>
          <w:tcPr>
            <w:tcW w:w="0" w:type="auto"/>
            <w:shd w:val="clear" w:color="auto" w:fill="FFCD2F"/>
            <w:vAlign w:val="center"/>
          </w:tcPr>
          <w:p w14:paraId="1DE8AB41" w14:textId="77777777" w:rsidR="000B25F1" w:rsidRPr="00AD2C17" w:rsidRDefault="000B25F1" w:rsidP="00AD2C17">
            <w:pPr>
              <w:pStyle w:val="TabHeader1"/>
              <w:cnfStyle w:val="000000000000" w:firstRow="0" w:lastRow="0" w:firstColumn="0" w:lastColumn="0" w:oddVBand="0" w:evenVBand="0" w:oddHBand="0" w:evenHBand="0" w:firstRowFirstColumn="0" w:firstRowLastColumn="0" w:lastRowFirstColumn="0" w:lastRowLastColumn="0"/>
              <w:rPr>
                <w:b/>
              </w:rPr>
            </w:pPr>
            <w:r w:rsidRPr="00AD2C17">
              <w:rPr>
                <w:b/>
              </w:rPr>
              <w:t>20%</w:t>
            </w:r>
          </w:p>
        </w:tc>
        <w:tc>
          <w:tcPr>
            <w:tcW w:w="4075" w:type="dxa"/>
          </w:tcPr>
          <w:p w14:paraId="01FEB110" w14:textId="212640E3" w:rsidR="000B25F1" w:rsidRPr="00851498" w:rsidRDefault="000B25F1" w:rsidP="00AD2C1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La mesure</w:t>
            </w:r>
            <w:r w:rsidR="005B2568" w:rsidRPr="00851498">
              <w:rPr>
                <w:lang w:val="fr-FR"/>
              </w:rPr>
              <w:t xml:space="preserve"> a été considérée dans la mise en œuvre de </w:t>
            </w:r>
            <w:r w:rsidR="00AE03F1" w:rsidRPr="00851498">
              <w:rPr>
                <w:lang w:val="fr-FR"/>
              </w:rPr>
              <w:t>la sécurité</w:t>
            </w:r>
            <w:r w:rsidR="00433881" w:rsidRPr="00851498">
              <w:rPr>
                <w:lang w:val="fr-FR"/>
              </w:rPr>
              <w:t xml:space="preserve">, </w:t>
            </w:r>
            <w:r w:rsidR="003029DC" w:rsidRPr="00851498">
              <w:rPr>
                <w:lang w:val="fr-FR"/>
              </w:rPr>
              <w:t xml:space="preserve">mais est implémentée de manière </w:t>
            </w:r>
            <w:r w:rsidR="00404E06" w:rsidRPr="00851498">
              <w:rPr>
                <w:lang w:val="fr-FR"/>
              </w:rPr>
              <w:t>informelle</w:t>
            </w:r>
            <w:r w:rsidR="003029DC" w:rsidRPr="00851498">
              <w:rPr>
                <w:lang w:val="fr-FR"/>
              </w:rPr>
              <w:t>.</w:t>
            </w:r>
          </w:p>
        </w:tc>
        <w:tc>
          <w:tcPr>
            <w:tcW w:w="4315" w:type="dxa"/>
          </w:tcPr>
          <w:p w14:paraId="22DB5B20" w14:textId="77777777" w:rsidR="00AE03F1" w:rsidRPr="00851498" w:rsidRDefault="00AE03F1" w:rsidP="00AD2C1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Considération au niveau du plan de sécurisation</w:t>
            </w:r>
            <w:r w:rsidR="00A07C3E" w:rsidRPr="00851498">
              <w:rPr>
                <w:lang w:val="fr-FR"/>
              </w:rPr>
              <w:t>.</w:t>
            </w:r>
            <w:r w:rsidR="00FB2170" w:rsidRPr="00851498">
              <w:rPr>
                <w:lang w:val="fr-FR"/>
              </w:rPr>
              <w:t xml:space="preserve"> </w:t>
            </w:r>
            <w:r w:rsidR="00404E06" w:rsidRPr="00851498">
              <w:rPr>
                <w:lang w:val="fr-FR"/>
              </w:rPr>
              <w:t>Présence de m</w:t>
            </w:r>
            <w:r w:rsidR="003029DC" w:rsidRPr="00851498">
              <w:rPr>
                <w:lang w:val="fr-FR"/>
              </w:rPr>
              <w:t>esures techniques non structuré</w:t>
            </w:r>
            <w:r w:rsidR="00404E06" w:rsidRPr="00851498">
              <w:rPr>
                <w:lang w:val="fr-FR"/>
              </w:rPr>
              <w:t>es</w:t>
            </w:r>
            <w:r w:rsidR="003029DC" w:rsidRPr="00851498">
              <w:rPr>
                <w:lang w:val="fr-FR"/>
              </w:rPr>
              <w:t xml:space="preserve"> (professionnalisme)</w:t>
            </w:r>
          </w:p>
        </w:tc>
      </w:tr>
      <w:tr w:rsidR="00FB2170" w:rsidRPr="008A554D" w14:paraId="429C94BD" w14:textId="77777777" w:rsidTr="00AD2C1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851498" w:rsidRDefault="000B25F1" w:rsidP="009D72B3">
            <w:pPr>
              <w:rPr>
                <w:lang w:val="fr-FR"/>
              </w:rPr>
            </w:pPr>
          </w:p>
        </w:tc>
        <w:tc>
          <w:tcPr>
            <w:tcW w:w="0" w:type="auto"/>
            <w:shd w:val="clear" w:color="auto" w:fill="C6D9F1"/>
            <w:vAlign w:val="center"/>
          </w:tcPr>
          <w:p w14:paraId="4B65D521" w14:textId="77777777" w:rsidR="000B25F1" w:rsidRPr="00AD2C17" w:rsidRDefault="007F18B0" w:rsidP="00AD2C17">
            <w:pPr>
              <w:pStyle w:val="TabHeader1"/>
              <w:cnfStyle w:val="000000000000" w:firstRow="0" w:lastRow="0" w:firstColumn="0" w:lastColumn="0" w:oddVBand="0" w:evenVBand="0" w:oddHBand="0" w:evenHBand="0" w:firstRowFirstColumn="0" w:firstRowLastColumn="0" w:lastRowFirstColumn="0" w:lastRowLastColumn="0"/>
              <w:rPr>
                <w:b/>
              </w:rPr>
            </w:pPr>
            <w:r w:rsidRPr="00AD2C17">
              <w:rPr>
                <w:b/>
              </w:rPr>
              <w:t>5</w:t>
            </w:r>
            <w:r w:rsidR="000B25F1" w:rsidRPr="00AD2C17">
              <w:rPr>
                <w:b/>
              </w:rPr>
              <w:t>0%</w:t>
            </w:r>
          </w:p>
        </w:tc>
        <w:tc>
          <w:tcPr>
            <w:tcW w:w="4075" w:type="dxa"/>
          </w:tcPr>
          <w:p w14:paraId="1CAE3991" w14:textId="77777777" w:rsidR="000B25F1" w:rsidRPr="00851498" w:rsidRDefault="005B2568" w:rsidP="00AD2C1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w:t>
            </w:r>
            <w:r w:rsidR="00AE03F1" w:rsidRPr="00851498">
              <w:rPr>
                <w:lang w:val="fr-FR"/>
              </w:rPr>
              <w:t xml:space="preserve">’implémentation de la </w:t>
            </w:r>
            <w:r w:rsidRPr="00851498">
              <w:rPr>
                <w:lang w:val="fr-FR"/>
              </w:rPr>
              <w:t>mesure</w:t>
            </w:r>
            <w:r w:rsidR="003029DC" w:rsidRPr="00851498">
              <w:rPr>
                <w:lang w:val="fr-FR"/>
              </w:rPr>
              <w:t xml:space="preserve"> a été décidé</w:t>
            </w:r>
            <w:r w:rsidR="00A07C3E" w:rsidRPr="00851498">
              <w:rPr>
                <w:lang w:val="fr-FR"/>
              </w:rPr>
              <w:t>e</w:t>
            </w:r>
            <w:r w:rsidR="003029DC" w:rsidRPr="00851498">
              <w:rPr>
                <w:lang w:val="fr-FR"/>
              </w:rPr>
              <w:t xml:space="preserve"> et </w:t>
            </w:r>
            <w:r w:rsidR="00A07C3E" w:rsidRPr="00851498">
              <w:rPr>
                <w:lang w:val="fr-FR"/>
              </w:rPr>
              <w:t xml:space="preserve">une </w:t>
            </w:r>
            <w:r w:rsidR="003029DC" w:rsidRPr="00851498">
              <w:rPr>
                <w:lang w:val="fr-FR"/>
              </w:rPr>
              <w:t xml:space="preserve">implémentation structurée </w:t>
            </w:r>
            <w:r w:rsidR="00A07C3E" w:rsidRPr="00851498">
              <w:rPr>
                <w:lang w:val="fr-FR"/>
              </w:rPr>
              <w:t xml:space="preserve">a été </w:t>
            </w:r>
            <w:r w:rsidR="003029DC" w:rsidRPr="00851498">
              <w:rPr>
                <w:lang w:val="fr-FR"/>
              </w:rPr>
              <w:t>commencée</w:t>
            </w:r>
            <w:r w:rsidR="00A07C3E" w:rsidRPr="00851498">
              <w:rPr>
                <w:lang w:val="fr-FR"/>
              </w:rPr>
              <w:t xml:space="preserve"> de manière substantielle</w:t>
            </w:r>
            <w:r w:rsidR="003029DC" w:rsidRPr="00851498">
              <w:rPr>
                <w:lang w:val="fr-FR"/>
              </w:rPr>
              <w:t>.</w:t>
            </w:r>
          </w:p>
        </w:tc>
        <w:tc>
          <w:tcPr>
            <w:tcW w:w="4315" w:type="dxa"/>
          </w:tcPr>
          <w:p w14:paraId="62E33CB3" w14:textId="77777777" w:rsidR="000B25F1" w:rsidRPr="00851498" w:rsidRDefault="00A07C3E" w:rsidP="00AD2C1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w:t>
            </w:r>
            <w:r w:rsidR="003029DC" w:rsidRPr="00851498">
              <w:rPr>
                <w:lang w:val="fr-FR"/>
              </w:rPr>
              <w:t>lan d’implémentation de la mesure</w:t>
            </w:r>
            <w:r w:rsidRPr="00851498">
              <w:rPr>
                <w:lang w:val="fr-FR"/>
              </w:rPr>
              <w:t xml:space="preserve"> existant.</w:t>
            </w:r>
            <w:r w:rsidR="00FB2170" w:rsidRPr="00851498">
              <w:rPr>
                <w:lang w:val="fr-FR"/>
              </w:rPr>
              <w:t xml:space="preserve"> </w:t>
            </w:r>
            <w:r w:rsidRPr="00851498">
              <w:rPr>
                <w:lang w:val="fr-FR"/>
              </w:rPr>
              <w:t xml:space="preserve">Les </w:t>
            </w:r>
            <w:r w:rsidR="003029DC" w:rsidRPr="00851498">
              <w:rPr>
                <w:lang w:val="fr-FR"/>
              </w:rPr>
              <w:t xml:space="preserve">éléments </w:t>
            </w:r>
            <w:r w:rsidRPr="00851498">
              <w:rPr>
                <w:lang w:val="fr-FR"/>
              </w:rPr>
              <w:t xml:space="preserve">les plus importants </w:t>
            </w:r>
            <w:r w:rsidR="003029DC" w:rsidRPr="00851498">
              <w:rPr>
                <w:lang w:val="fr-FR"/>
              </w:rPr>
              <w:t>ont été mis en place</w:t>
            </w:r>
            <w:r w:rsidRPr="00851498">
              <w:rPr>
                <w:lang w:val="fr-FR"/>
              </w:rPr>
              <w:t xml:space="preserve"> selon le plan.</w:t>
            </w:r>
          </w:p>
        </w:tc>
      </w:tr>
      <w:tr w:rsidR="00FB2170" w:rsidRPr="00E444C8" w14:paraId="2A781BBA" w14:textId="77777777" w:rsidTr="00AD2C1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851498" w:rsidRDefault="000B25F1" w:rsidP="009D72B3">
            <w:pPr>
              <w:rPr>
                <w:lang w:val="fr-FR"/>
              </w:rPr>
            </w:pPr>
          </w:p>
        </w:tc>
        <w:tc>
          <w:tcPr>
            <w:tcW w:w="0" w:type="auto"/>
            <w:shd w:val="clear" w:color="auto" w:fill="C2D69B"/>
            <w:vAlign w:val="center"/>
          </w:tcPr>
          <w:p w14:paraId="69DF3881" w14:textId="77777777" w:rsidR="000B25F1" w:rsidRPr="00AD2C17" w:rsidRDefault="000B25F1" w:rsidP="00AD2C17">
            <w:pPr>
              <w:pStyle w:val="TabHeader1"/>
              <w:cnfStyle w:val="000000000000" w:firstRow="0" w:lastRow="0" w:firstColumn="0" w:lastColumn="0" w:oddVBand="0" w:evenVBand="0" w:oddHBand="0" w:evenHBand="0" w:firstRowFirstColumn="0" w:firstRowLastColumn="0" w:lastRowFirstColumn="0" w:lastRowLastColumn="0"/>
              <w:rPr>
                <w:b/>
              </w:rPr>
            </w:pPr>
            <w:r w:rsidRPr="00AD2C17">
              <w:rPr>
                <w:b/>
              </w:rPr>
              <w:t>80%</w:t>
            </w:r>
          </w:p>
        </w:tc>
        <w:tc>
          <w:tcPr>
            <w:tcW w:w="4075" w:type="dxa"/>
          </w:tcPr>
          <w:p w14:paraId="3387935E" w14:textId="449CFF2A" w:rsidR="000B25F1" w:rsidRPr="00851498" w:rsidRDefault="000B25F1" w:rsidP="00AD2C1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La mesure est</w:t>
            </w:r>
            <w:r w:rsidR="009E314C" w:rsidRPr="00851498">
              <w:rPr>
                <w:lang w:val="fr-FR"/>
              </w:rPr>
              <w:t xml:space="preserve"> implémentée conformément aux décisions</w:t>
            </w:r>
            <w:r w:rsidR="00433881" w:rsidRPr="00851498">
              <w:rPr>
                <w:lang w:val="fr-FR"/>
              </w:rPr>
              <w:t xml:space="preserve">, </w:t>
            </w:r>
            <w:r w:rsidR="009E314C" w:rsidRPr="00851498">
              <w:rPr>
                <w:lang w:val="fr-FR"/>
              </w:rPr>
              <w:t>mais l’implémentation n’est pas achevée</w:t>
            </w:r>
            <w:r w:rsidR="00CC602F" w:rsidRPr="00851498">
              <w:rPr>
                <w:lang w:val="fr-FR"/>
              </w:rPr>
              <w:t xml:space="preserve"> o</w:t>
            </w:r>
            <w:r w:rsidR="009E314C" w:rsidRPr="00851498">
              <w:rPr>
                <w:lang w:val="fr-FR"/>
              </w:rPr>
              <w:t>u la gestion à long terme doit être vérifiée</w:t>
            </w:r>
            <w:r w:rsidR="00FC24AA" w:rsidRPr="00851498">
              <w:rPr>
                <w:lang w:val="fr-FR"/>
              </w:rPr>
              <w:t xml:space="preserve"> et consolidée</w:t>
            </w:r>
            <w:r w:rsidR="009E314C" w:rsidRPr="00851498">
              <w:rPr>
                <w:lang w:val="fr-FR"/>
              </w:rPr>
              <w:t>.</w:t>
            </w:r>
          </w:p>
        </w:tc>
        <w:tc>
          <w:tcPr>
            <w:tcW w:w="4315" w:type="dxa"/>
          </w:tcPr>
          <w:p w14:paraId="732D4334" w14:textId="77777777" w:rsidR="000B25F1" w:rsidRPr="00E444C8" w:rsidRDefault="009E314C" w:rsidP="00AD2C17">
            <w:pPr>
              <w:pStyle w:val="TabText1"/>
              <w:cnfStyle w:val="000000000000" w:firstRow="0" w:lastRow="0" w:firstColumn="0" w:lastColumn="0" w:oddVBand="0" w:evenVBand="0" w:oddHBand="0" w:evenHBand="0" w:firstRowFirstColumn="0" w:firstRowLastColumn="0" w:lastRowFirstColumn="0" w:lastRowLastColumn="0"/>
            </w:pPr>
            <w:r w:rsidRPr="00851498">
              <w:rPr>
                <w:lang w:val="fr-FR"/>
              </w:rPr>
              <w:t xml:space="preserve">Implémentation de la mesure conforme aux décisions </w:t>
            </w:r>
            <w:r w:rsidR="00E26637" w:rsidRPr="00851498">
              <w:rPr>
                <w:lang w:val="fr-FR"/>
              </w:rPr>
              <w:t xml:space="preserve">du plan </w:t>
            </w:r>
            <w:r w:rsidR="00A07C3E" w:rsidRPr="00851498">
              <w:rPr>
                <w:lang w:val="fr-FR"/>
              </w:rPr>
              <w:t xml:space="preserve">et </w:t>
            </w:r>
            <w:r w:rsidRPr="00851498">
              <w:rPr>
                <w:lang w:val="fr-FR"/>
              </w:rPr>
              <w:t>pratiquement achevé</w:t>
            </w:r>
            <w:r w:rsidR="00ED4620" w:rsidRPr="00851498">
              <w:rPr>
                <w:lang w:val="fr-FR"/>
              </w:rPr>
              <w:t>e</w:t>
            </w:r>
            <w:r w:rsidRPr="00851498">
              <w:rPr>
                <w:lang w:val="fr-FR"/>
              </w:rPr>
              <w:t>.</w:t>
            </w:r>
            <w:r w:rsidR="00FB2170" w:rsidRPr="00851498">
              <w:rPr>
                <w:lang w:val="fr-FR"/>
              </w:rPr>
              <w:t xml:space="preserve"> </w:t>
            </w:r>
            <w:r w:rsidR="00A07C3E" w:rsidRPr="00E444C8">
              <w:t xml:space="preserve">Finalisation et </w:t>
            </w:r>
            <w:r w:rsidR="00B41403" w:rsidRPr="00E444C8">
              <w:t>vérification</w:t>
            </w:r>
            <w:r w:rsidR="00A07C3E" w:rsidRPr="00E444C8">
              <w:t xml:space="preserve"> à faire.</w:t>
            </w:r>
          </w:p>
        </w:tc>
      </w:tr>
      <w:tr w:rsidR="00FB2170" w:rsidRPr="008A554D" w14:paraId="2F3A9CEB" w14:textId="77777777" w:rsidTr="00AD2C1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9D72B3"/>
        </w:tc>
        <w:tc>
          <w:tcPr>
            <w:tcW w:w="0" w:type="auto"/>
            <w:shd w:val="clear" w:color="auto" w:fill="00C85A"/>
            <w:vAlign w:val="center"/>
          </w:tcPr>
          <w:p w14:paraId="29DFA0C1" w14:textId="77777777" w:rsidR="000B25F1" w:rsidRPr="00AD2C17" w:rsidRDefault="000B25F1" w:rsidP="00AD2C17">
            <w:pPr>
              <w:pStyle w:val="TabHeader1"/>
              <w:cnfStyle w:val="000000000000" w:firstRow="0" w:lastRow="0" w:firstColumn="0" w:lastColumn="0" w:oddVBand="0" w:evenVBand="0" w:oddHBand="0" w:evenHBand="0" w:firstRowFirstColumn="0" w:firstRowLastColumn="0" w:lastRowFirstColumn="0" w:lastRowLastColumn="0"/>
              <w:rPr>
                <w:b/>
              </w:rPr>
            </w:pPr>
            <w:r w:rsidRPr="00AD2C17">
              <w:rPr>
                <w:b/>
              </w:rPr>
              <w:t>100%</w:t>
            </w:r>
          </w:p>
        </w:tc>
        <w:tc>
          <w:tcPr>
            <w:tcW w:w="4075" w:type="dxa"/>
          </w:tcPr>
          <w:p w14:paraId="0326D89E" w14:textId="4EA8D42C" w:rsidR="000B25F1" w:rsidRPr="00851498" w:rsidRDefault="000B25F1" w:rsidP="00AD2C1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w:t>
            </w:r>
            <w:r w:rsidR="009E314C" w:rsidRPr="00851498">
              <w:rPr>
                <w:lang w:val="fr-FR"/>
              </w:rPr>
              <w:t>’implémentation de la</w:t>
            </w:r>
            <w:r w:rsidRPr="00851498">
              <w:rPr>
                <w:lang w:val="fr-FR"/>
              </w:rPr>
              <w:t xml:space="preserve"> mesure est </w:t>
            </w:r>
            <w:r w:rsidR="009E314C" w:rsidRPr="00851498">
              <w:rPr>
                <w:lang w:val="fr-FR"/>
              </w:rPr>
              <w:t>achevée et géré</w:t>
            </w:r>
            <w:r w:rsidR="00CC602F" w:rsidRPr="00851498">
              <w:rPr>
                <w:lang w:val="fr-FR"/>
              </w:rPr>
              <w:t xml:space="preserve">e </w:t>
            </w:r>
            <w:r w:rsidR="009E314C" w:rsidRPr="00851498">
              <w:rPr>
                <w:lang w:val="fr-FR"/>
              </w:rPr>
              <w:t>de manière pérenne conformément au plan de sécurité décidé dans le domaine considéré</w:t>
            </w:r>
            <w:r w:rsidRPr="00851498">
              <w:rPr>
                <w:lang w:val="fr-FR"/>
              </w:rPr>
              <w:t>.</w:t>
            </w:r>
          </w:p>
        </w:tc>
        <w:tc>
          <w:tcPr>
            <w:tcW w:w="4315" w:type="dxa"/>
          </w:tcPr>
          <w:p w14:paraId="0450EA56" w14:textId="77777777" w:rsidR="000B25F1" w:rsidRPr="00851498" w:rsidRDefault="00B41403" w:rsidP="00AD2C17">
            <w:pPr>
              <w:pStyle w:val="TabText1"/>
              <w:keepNext/>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Mise en œuvre de </w:t>
            </w:r>
            <w:r w:rsidR="00404E06" w:rsidRPr="00851498">
              <w:rPr>
                <w:lang w:val="fr-FR"/>
              </w:rPr>
              <w:t xml:space="preserve">la </w:t>
            </w:r>
            <w:r w:rsidRPr="00851498">
              <w:rPr>
                <w:lang w:val="fr-FR"/>
              </w:rPr>
              <w:t>m</w:t>
            </w:r>
            <w:r w:rsidR="00404E06" w:rsidRPr="00851498">
              <w:rPr>
                <w:lang w:val="fr-FR"/>
              </w:rPr>
              <w:t>esure conforme</w:t>
            </w:r>
            <w:r w:rsidR="009E314C" w:rsidRPr="00851498">
              <w:rPr>
                <w:lang w:val="fr-FR"/>
              </w:rPr>
              <w:t xml:space="preserve"> aux décisions d’implémentation de la sécurité</w:t>
            </w:r>
            <w:r w:rsidRPr="00851498">
              <w:rPr>
                <w:lang w:val="fr-FR"/>
              </w:rPr>
              <w:t>,</w:t>
            </w:r>
            <w:r w:rsidR="009E314C" w:rsidRPr="00851498">
              <w:rPr>
                <w:lang w:val="fr-FR"/>
              </w:rPr>
              <w:t xml:space="preserve"> </w:t>
            </w:r>
            <w:r w:rsidR="00404E06" w:rsidRPr="00851498">
              <w:rPr>
                <w:lang w:val="fr-FR"/>
              </w:rPr>
              <w:t>fiabilisée</w:t>
            </w:r>
            <w:r w:rsidRPr="00851498">
              <w:rPr>
                <w:lang w:val="fr-FR"/>
              </w:rPr>
              <w:t xml:space="preserve"> </w:t>
            </w:r>
            <w:r w:rsidR="009E314C" w:rsidRPr="00851498">
              <w:rPr>
                <w:lang w:val="fr-FR"/>
              </w:rPr>
              <w:t>et sous contrôle.</w:t>
            </w:r>
          </w:p>
        </w:tc>
      </w:tr>
    </w:tbl>
    <w:p w14:paraId="613FA72C" w14:textId="543C796A" w:rsidR="00AD2C17" w:rsidRPr="00AD2C17" w:rsidRDefault="00AD2C17">
      <w:pPr>
        <w:pStyle w:val="Caption"/>
        <w:rPr>
          <w:lang w:val="fr-FR"/>
        </w:rPr>
      </w:pPr>
      <w:bookmarkStart w:id="154" w:name="_Toc472605201"/>
      <w:r w:rsidRPr="00AD2C17">
        <w:rPr>
          <w:lang w:val="fr-FR"/>
        </w:rPr>
        <w:t xml:space="preserve">Table </w:t>
      </w:r>
      <w:r>
        <w:fldChar w:fldCharType="begin"/>
      </w:r>
      <w:r w:rsidRPr="00AD2C17">
        <w:rPr>
          <w:lang w:val="fr-FR"/>
        </w:rPr>
        <w:instrText xml:space="preserve"> SEQ Table \* ARABIC </w:instrText>
      </w:r>
      <w:r>
        <w:fldChar w:fldCharType="separate"/>
      </w:r>
      <w:r w:rsidR="003A3DF6">
        <w:rPr>
          <w:noProof/>
          <w:lang w:val="fr-FR"/>
        </w:rPr>
        <w:t>11</w:t>
      </w:r>
      <w:r>
        <w:fldChar w:fldCharType="end"/>
      </w:r>
      <w:r w:rsidRPr="00AD2C17">
        <w:rPr>
          <w:noProof/>
          <w:lang w:val="fr-FR"/>
        </w:rPr>
        <w:t> : Échelle d’implémentation des mesures de sécurité</w:t>
      </w:r>
      <w:bookmarkEnd w:id="154"/>
    </w:p>
    <w:p w14:paraId="59B7938A" w14:textId="12C5D3E0" w:rsidR="000B25F1" w:rsidRPr="00851498" w:rsidRDefault="006B6A97" w:rsidP="00AD2C17">
      <w:pPr>
        <w:pStyle w:val="BulletL1"/>
        <w:rPr>
          <w:lang w:val="fr-FR"/>
        </w:rPr>
      </w:pPr>
      <w:r w:rsidRPr="00851498">
        <w:rPr>
          <w:lang w:val="fr-FR"/>
        </w:rPr>
        <w:t>Le</w:t>
      </w:r>
      <w:r w:rsidR="000B25F1" w:rsidRPr="00851498">
        <w:rPr>
          <w:lang w:val="fr-FR"/>
        </w:rPr>
        <w:t xml:space="preserve"> set-up interne, indiquant combien de jours de travail interne sont nécessaires pour mettre en œuvre la mesure ;</w:t>
      </w:r>
    </w:p>
    <w:p w14:paraId="72A40DD7" w14:textId="185B52D0" w:rsidR="000B25F1" w:rsidRPr="00851498" w:rsidRDefault="006B6A97" w:rsidP="00AD2C17">
      <w:pPr>
        <w:pStyle w:val="BulletL1"/>
        <w:rPr>
          <w:lang w:val="fr-FR"/>
        </w:rPr>
      </w:pPr>
      <w:r w:rsidRPr="00851498">
        <w:rPr>
          <w:lang w:val="fr-FR"/>
        </w:rPr>
        <w:t>Le</w:t>
      </w:r>
      <w:r w:rsidR="000B25F1" w:rsidRPr="00851498">
        <w:rPr>
          <w:lang w:val="fr-FR"/>
        </w:rPr>
        <w:t xml:space="preserve"> set-up externe indiquant combien de jours de travail d’une personne externe sont nécessaires pour mettre en œuvre la mesure ;</w:t>
      </w:r>
    </w:p>
    <w:p w14:paraId="1AB3E2D9" w14:textId="77777777" w:rsidR="000B25F1" w:rsidRPr="00851498" w:rsidRDefault="000B25F1" w:rsidP="00AD2C17">
      <w:pPr>
        <w:pStyle w:val="BulletL1"/>
        <w:rPr>
          <w:lang w:val="fr-FR"/>
        </w:rPr>
      </w:pPr>
      <w:r w:rsidRPr="00851498">
        <w:rPr>
          <w:lang w:val="fr-FR"/>
        </w:rPr>
        <w:t>L’investissement indiquant quel budget est à prévoir en supplément des ressources internes et externes pour implémenter la mesure ;</w:t>
      </w:r>
    </w:p>
    <w:p w14:paraId="02126E7C" w14:textId="77777777" w:rsidR="000B25F1" w:rsidRPr="00851498" w:rsidRDefault="000B25F1" w:rsidP="00AD2C17">
      <w:pPr>
        <w:pStyle w:val="BulletL1"/>
        <w:rPr>
          <w:lang w:val="fr-FR"/>
        </w:rPr>
      </w:pPr>
      <w:r w:rsidRPr="00851498">
        <w:rPr>
          <w:lang w:val="fr-FR"/>
        </w:rPr>
        <w:t>Le lifetime, la durée de vie de la mesure ;</w:t>
      </w:r>
    </w:p>
    <w:p w14:paraId="182541BF" w14:textId="77777777" w:rsidR="000B25F1" w:rsidRPr="00851498" w:rsidRDefault="00C23B67" w:rsidP="00AD2C17">
      <w:pPr>
        <w:pStyle w:val="BulletL1"/>
        <w:rPr>
          <w:lang w:val="fr-FR"/>
        </w:rPr>
      </w:pPr>
      <w:r w:rsidRPr="00851498">
        <w:rPr>
          <w:lang w:val="fr-FR"/>
        </w:rPr>
        <w:t>La charge de travail interne pour maintenir la mesure ;</w:t>
      </w:r>
    </w:p>
    <w:p w14:paraId="685806CA" w14:textId="77777777" w:rsidR="00C23B67" w:rsidRPr="00851498" w:rsidRDefault="00C23B67" w:rsidP="00AD2C17">
      <w:pPr>
        <w:pStyle w:val="BulletL1"/>
        <w:rPr>
          <w:lang w:val="fr-FR"/>
        </w:rPr>
      </w:pPr>
      <w:r w:rsidRPr="00851498">
        <w:rPr>
          <w:lang w:val="fr-FR"/>
        </w:rPr>
        <w:t>La charge de travail externe pour maintenir la mesure ;</w:t>
      </w:r>
    </w:p>
    <w:p w14:paraId="14097264" w14:textId="77777777" w:rsidR="00C23B67" w:rsidRPr="00851498" w:rsidRDefault="00C23B67" w:rsidP="00AD2C17">
      <w:pPr>
        <w:pStyle w:val="BulletL1"/>
        <w:rPr>
          <w:lang w:val="fr-FR"/>
        </w:rPr>
      </w:pPr>
      <w:r w:rsidRPr="00851498">
        <w:rPr>
          <w:lang w:val="fr-FR"/>
        </w:rPr>
        <w:t xml:space="preserve">L’investissement </w:t>
      </w:r>
      <w:r w:rsidR="00ED0E7D" w:rsidRPr="00851498">
        <w:rPr>
          <w:lang w:val="fr-FR"/>
        </w:rPr>
        <w:t>annuel</w:t>
      </w:r>
      <w:r w:rsidRPr="00851498">
        <w:rPr>
          <w:lang w:val="fr-FR"/>
        </w:rPr>
        <w:t xml:space="preserve"> à faire pour maintenir la mesure ;</w:t>
      </w:r>
    </w:p>
    <w:p w14:paraId="4976153C" w14:textId="04A93C1F" w:rsidR="000B25F1" w:rsidRDefault="000B25F1" w:rsidP="00AD2C17">
      <w:pPr>
        <w:pStyle w:val="BulletL1"/>
        <w:rPr>
          <w:lang w:val="fr-FR"/>
        </w:rPr>
      </w:pPr>
      <w:r w:rsidRPr="00851498">
        <w:rPr>
          <w:lang w:val="fr-FR"/>
        </w:rPr>
        <w:t xml:space="preserve">Le coût annuel calculé à partir des paramètres précédents (en tenant compte du coût moyen d’un jour interne </w:t>
      </w:r>
      <w:commentRangeStart w:id="155"/>
      <w:r w:rsidRPr="00851498">
        <w:rPr>
          <w:lang w:val="fr-FR"/>
        </w:rPr>
        <w:t>(</w:t>
      </w:r>
      <w:r w:rsidR="00ED0E7D" w:rsidRPr="00851498">
        <w:rPr>
          <w:highlight w:val="yellow"/>
          <w:lang w:val="fr-FR"/>
        </w:rPr>
        <w:t>…</w:t>
      </w:r>
      <w:r w:rsidRPr="00851498">
        <w:rPr>
          <w:lang w:val="fr-FR"/>
        </w:rPr>
        <w:t> €) et d’un jour externe (</w:t>
      </w:r>
      <w:r w:rsidR="00ED0E7D" w:rsidRPr="00851498">
        <w:rPr>
          <w:highlight w:val="yellow"/>
          <w:lang w:val="fr-FR"/>
        </w:rPr>
        <w:t>…</w:t>
      </w:r>
      <w:r w:rsidRPr="00851498">
        <w:rPr>
          <w:lang w:val="fr-FR"/>
        </w:rPr>
        <w:t xml:space="preserve"> €, </w:t>
      </w:r>
      <w:commentRangeEnd w:id="155"/>
      <w:r w:rsidR="00ED0E7D" w:rsidRPr="00E444C8">
        <w:rPr>
          <w:lang w:eastAsia="fr-FR"/>
        </w:rPr>
        <w:commentReference w:id="155"/>
      </w:r>
      <w:r w:rsidRPr="00851498">
        <w:rPr>
          <w:lang w:val="fr-FR"/>
        </w:rPr>
        <w:t>ce taux incluant la coordination avec les ressources internes).</w:t>
      </w:r>
    </w:p>
    <w:p w14:paraId="6B74159A" w14:textId="77777777" w:rsidR="00AD2C17" w:rsidRPr="00851498" w:rsidRDefault="00AD2C17" w:rsidP="00AD2C17">
      <w:pPr>
        <w:pStyle w:val="Endlist"/>
        <w:rPr>
          <w:lang w:val="fr-FR"/>
        </w:rPr>
      </w:pPr>
    </w:p>
    <w:p w14:paraId="52196D65" w14:textId="462A88F1" w:rsidR="000B25F1" w:rsidRPr="00851498" w:rsidRDefault="000B25F1" w:rsidP="005E30CA">
      <w:pPr>
        <w:rPr>
          <w:lang w:val="fr-FR"/>
        </w:rPr>
      </w:pPr>
      <w:r w:rsidRPr="00851498">
        <w:rPr>
          <w:lang w:val="fr-FR"/>
        </w:rPr>
        <w:t>Le tableau complet des mesures se</w:t>
      </w:r>
      <w:r w:rsidR="00AE75EA" w:rsidRPr="00851498">
        <w:rPr>
          <w:lang w:val="fr-FR"/>
        </w:rPr>
        <w:t xml:space="preserve"> trouve en Annexe</w:t>
      </w:r>
      <w:r w:rsidR="00C23B67" w:rsidRPr="00851498">
        <w:rPr>
          <w:lang w:val="fr-FR"/>
        </w:rPr>
        <w:t xml:space="preserve"> du rapport</w:t>
      </w:r>
      <w:r w:rsidR="00AE75EA" w:rsidRPr="00851498">
        <w:rPr>
          <w:lang w:val="fr-FR"/>
        </w:rPr>
        <w:t>.</w:t>
      </w:r>
    </w:p>
    <w:p w14:paraId="3486AA49" w14:textId="77777777" w:rsidR="000B25F1" w:rsidRPr="00E444C8" w:rsidRDefault="000B25F1" w:rsidP="000B25F1">
      <w:pPr>
        <w:pStyle w:val="Heading2"/>
        <w:widowControl w:val="0"/>
        <w:tabs>
          <w:tab w:val="num" w:pos="576"/>
        </w:tabs>
        <w:spacing w:before="360" w:after="240"/>
      </w:pPr>
      <w:bookmarkStart w:id="156" w:name="_Toc259478485"/>
      <w:bookmarkStart w:id="157" w:name="_Toc453669113"/>
      <w:bookmarkStart w:id="158" w:name="_Toc472604617"/>
      <w:r w:rsidRPr="00E444C8">
        <w:t>Niveau de conformité</w:t>
      </w:r>
      <w:bookmarkEnd w:id="156"/>
      <w:r w:rsidR="007E5141" w:rsidRPr="00E444C8">
        <w:t xml:space="preserve"> ISO 27001</w:t>
      </w:r>
      <w:bookmarkEnd w:id="157"/>
      <w:bookmarkEnd w:id="158"/>
    </w:p>
    <w:p w14:paraId="2D3F9042" w14:textId="77777777" w:rsidR="009E0F06" w:rsidRPr="00851498" w:rsidRDefault="00352C81" w:rsidP="000E23F6">
      <w:pPr>
        <w:rPr>
          <w:lang w:val="fr-FR"/>
        </w:rPr>
      </w:pPr>
      <w:r w:rsidRPr="00851498">
        <w:rPr>
          <w:lang w:val="fr-FR"/>
        </w:rPr>
        <w:t>Cette section présente le résultat des estimations du taux de conformité vis-à-vis aux exigences de la</w:t>
      </w:r>
      <w:r w:rsidR="009E0F06" w:rsidRPr="00851498">
        <w:rPr>
          <w:lang w:val="fr-FR"/>
        </w:rPr>
        <w:t xml:space="preserve"> norme ISO 27001. Les numéros représentent </w:t>
      </w:r>
      <w:r w:rsidRPr="00851498">
        <w:rPr>
          <w:lang w:val="fr-FR"/>
        </w:rPr>
        <w:t>les différents chapitres</w:t>
      </w:r>
      <w:r w:rsidR="009E0F06" w:rsidRPr="00851498">
        <w:rPr>
          <w:lang w:val="fr-FR"/>
        </w:rPr>
        <w:t xml:space="preserve"> de la norme. Le graphique suivant donne la moyenne du taux de conformité pour chaque chapitre.</w:t>
      </w:r>
    </w:p>
    <w:p w14:paraId="3814CF74" w14:textId="77777777" w:rsidR="004827E4" w:rsidRDefault="00C54071" w:rsidP="003A3DF6">
      <w:pPr>
        <w:pStyle w:val="Figure"/>
      </w:pPr>
      <w:r w:rsidRPr="00E444C8">
        <w:rPr>
          <w:noProof/>
        </w:rPr>
        <w:drawing>
          <wp:inline distT="0" distB="0" distL="0" distR="0" wp14:anchorId="4D66238C" wp14:editId="27281003">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A8DF05E" w14:textId="580810FE" w:rsidR="00352C81" w:rsidRPr="004827E4" w:rsidRDefault="004827E4" w:rsidP="004827E4">
      <w:pPr>
        <w:pStyle w:val="Caption"/>
        <w:rPr>
          <w:lang w:val="fr-FR"/>
        </w:rPr>
      </w:pPr>
      <w:bookmarkStart w:id="159" w:name="_Toc472605188"/>
      <w:r w:rsidRPr="004827E4">
        <w:rPr>
          <w:lang w:val="fr-FR"/>
        </w:rPr>
        <w:t xml:space="preserve">Figure </w:t>
      </w:r>
      <w:r>
        <w:fldChar w:fldCharType="begin"/>
      </w:r>
      <w:r w:rsidRPr="004827E4">
        <w:rPr>
          <w:lang w:val="fr-FR"/>
        </w:rPr>
        <w:instrText xml:space="preserve"> SEQ Figure \* ARABIC </w:instrText>
      </w:r>
      <w:r>
        <w:fldChar w:fldCharType="separate"/>
      </w:r>
      <w:r w:rsidR="003A3DF6">
        <w:rPr>
          <w:noProof/>
          <w:lang w:val="fr-FR"/>
        </w:rPr>
        <w:t>6</w:t>
      </w:r>
      <w:r>
        <w:fldChar w:fldCharType="end"/>
      </w:r>
      <w:r w:rsidRPr="004827E4">
        <w:rPr>
          <w:noProof/>
          <w:lang w:val="fr-FR"/>
        </w:rPr>
        <w:t> : Taux de conformité ISO 27001 pendant les différentes phases d’implémentation</w:t>
      </w:r>
      <w:bookmarkEnd w:id="159"/>
    </w:p>
    <w:p w14:paraId="09672405" w14:textId="77777777" w:rsidR="007E5141" w:rsidRPr="00E444C8" w:rsidRDefault="007E5141" w:rsidP="007E5141">
      <w:pPr>
        <w:pStyle w:val="Heading2"/>
      </w:pPr>
      <w:bookmarkStart w:id="160" w:name="_Toc453669114"/>
      <w:bookmarkStart w:id="161" w:name="_Toc472604618"/>
      <w:r w:rsidRPr="00E444C8">
        <w:t>Niveau de conformité ISO 27002</w:t>
      </w:r>
      <w:bookmarkEnd w:id="160"/>
      <w:bookmarkEnd w:id="161"/>
    </w:p>
    <w:p w14:paraId="54DD88DD" w14:textId="77777777" w:rsidR="000B25F1" w:rsidRPr="00851498" w:rsidRDefault="00352C81" w:rsidP="005E30CA">
      <w:pPr>
        <w:rPr>
          <w:lang w:val="fr-FR"/>
        </w:rPr>
      </w:pPr>
      <w:r w:rsidRPr="00851498">
        <w:rPr>
          <w:lang w:val="fr-FR"/>
        </w:rPr>
        <w:t xml:space="preserve">Similaire à la section précédente, on a estimé le taux de conformité à la norme </w:t>
      </w:r>
      <w:r w:rsidR="000B25F1" w:rsidRPr="00851498">
        <w:rPr>
          <w:lang w:val="fr-FR"/>
        </w:rPr>
        <w:t>ISO 27002. La figure suivante présente le niveau de conformité actuelle selon les grands domaines de la sécurité des systèmes d’information :</w:t>
      </w:r>
    </w:p>
    <w:p w14:paraId="4DF65377" w14:textId="77777777" w:rsidR="004827E4" w:rsidRDefault="00C54071" w:rsidP="003A3DF6">
      <w:pPr>
        <w:pStyle w:val="Figure"/>
      </w:pPr>
      <w:bookmarkStart w:id="162" w:name="_Toc259478538"/>
      <w:r w:rsidRPr="00E444C8">
        <w:rPr>
          <w:noProof/>
        </w:rPr>
        <w:lastRenderedPageBreak/>
        <w:drawing>
          <wp:inline distT="0" distB="0" distL="0" distR="0" wp14:anchorId="47175682" wp14:editId="113ACEEB">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51D87734" w14:textId="4963C152" w:rsidR="00BC0B18" w:rsidRPr="003A3DF6" w:rsidRDefault="004827E4" w:rsidP="004827E4">
      <w:pPr>
        <w:pStyle w:val="Caption"/>
        <w:rPr>
          <w:lang w:val="fr-FR"/>
        </w:rPr>
      </w:pPr>
      <w:bookmarkStart w:id="163" w:name="_Toc472605189"/>
      <w:r w:rsidRPr="003A3DF6">
        <w:rPr>
          <w:lang w:val="fr-FR"/>
        </w:rPr>
        <w:t xml:space="preserve">Figure </w:t>
      </w:r>
      <w:r>
        <w:fldChar w:fldCharType="begin"/>
      </w:r>
      <w:r w:rsidRPr="003A3DF6">
        <w:rPr>
          <w:lang w:val="fr-FR"/>
        </w:rPr>
        <w:instrText xml:space="preserve"> SEQ Figure \* ARABIC </w:instrText>
      </w:r>
      <w:r>
        <w:fldChar w:fldCharType="separate"/>
      </w:r>
      <w:r w:rsidR="003A3DF6">
        <w:rPr>
          <w:noProof/>
          <w:lang w:val="fr-FR"/>
        </w:rPr>
        <w:t>7</w:t>
      </w:r>
      <w:r>
        <w:fldChar w:fldCharType="end"/>
      </w:r>
      <w:r w:rsidRPr="003A3DF6">
        <w:rPr>
          <w:noProof/>
          <w:lang w:val="fr-FR"/>
        </w:rPr>
        <w:t> : Taux de conformité ISO 27002 pendant les différentes phases d’implémentation</w:t>
      </w:r>
      <w:bookmarkEnd w:id="163"/>
    </w:p>
    <w:p w14:paraId="5C470C52" w14:textId="77777777" w:rsidR="00173B00" w:rsidRPr="004827E4" w:rsidRDefault="00173B00" w:rsidP="00E95115">
      <w:pPr>
        <w:pStyle w:val="Heading1"/>
        <w:rPr>
          <w:lang w:val="fr-FR"/>
        </w:rPr>
      </w:pPr>
      <w:bookmarkStart w:id="164" w:name="_Toc453669115"/>
      <w:bookmarkStart w:id="165" w:name="_Toc472604619"/>
      <w:bookmarkEnd w:id="162"/>
      <w:r w:rsidRPr="004827E4">
        <w:rPr>
          <w:lang w:val="fr-FR"/>
        </w:rPr>
        <w:lastRenderedPageBreak/>
        <w:t>Plan de traitement des risques</w:t>
      </w:r>
      <w:bookmarkEnd w:id="164"/>
      <w:bookmarkEnd w:id="165"/>
    </w:p>
    <w:p w14:paraId="2CB09AC1" w14:textId="77777777" w:rsidR="00173B00" w:rsidRPr="00E444C8" w:rsidRDefault="00173B00" w:rsidP="00E95115">
      <w:pPr>
        <w:pStyle w:val="Heading2"/>
      </w:pPr>
      <w:bookmarkStart w:id="166" w:name="_Toc453669116"/>
      <w:bookmarkStart w:id="167" w:name="_Toc472604620"/>
      <w:r w:rsidRPr="00E444C8">
        <w:t>Introduction</w:t>
      </w:r>
      <w:bookmarkEnd w:id="166"/>
      <w:bookmarkEnd w:id="167"/>
    </w:p>
    <w:p w14:paraId="0E2DA659" w14:textId="77777777" w:rsidR="00173B00" w:rsidRPr="00851498" w:rsidRDefault="00173B00" w:rsidP="000E23F6">
      <w:pPr>
        <w:rPr>
          <w:lang w:val="fr-FR"/>
        </w:rPr>
      </w:pPr>
      <w:r w:rsidRPr="00851498">
        <w:rPr>
          <w:lang w:val="fr-FR"/>
        </w:rPr>
        <w:t xml:space="preserve">Afin de traiter les risques identifiés lors de ce projet et qualifiés pour un traitement, nous avons dressé </w:t>
      </w:r>
      <w:r w:rsidR="00486DC6" w:rsidRPr="00851498">
        <w:rPr>
          <w:lang w:val="fr-FR"/>
        </w:rPr>
        <w:t xml:space="preserve">une </w:t>
      </w:r>
      <w:r w:rsidRPr="00851498">
        <w:rPr>
          <w:lang w:val="fr-FR"/>
        </w:rPr>
        <w:t xml:space="preserve">liste d’actions recommandées destinées à être implémentées. </w:t>
      </w:r>
      <w:r w:rsidR="00486DC6" w:rsidRPr="00851498">
        <w:rPr>
          <w:lang w:val="fr-FR"/>
        </w:rPr>
        <w:t>La liste</w:t>
      </w:r>
      <w:r w:rsidRPr="00851498">
        <w:rPr>
          <w:lang w:val="fr-FR"/>
        </w:rPr>
        <w:t xml:space="preserve"> est déduite de l’analyse </w:t>
      </w:r>
      <w:r w:rsidR="00C54071" w:rsidRPr="00851498">
        <w:rPr>
          <w:lang w:val="fr-FR"/>
        </w:rPr>
        <w:t>de normes et guides de bonnes pratiques</w:t>
      </w:r>
      <w:r w:rsidR="00486DC6" w:rsidRPr="00851498">
        <w:rPr>
          <w:lang w:val="fr-FR"/>
        </w:rPr>
        <w:t xml:space="preserve"> proposant des mesures de sécurité qui</w:t>
      </w:r>
      <w:r w:rsidRPr="00851498">
        <w:rPr>
          <w:lang w:val="fr-FR"/>
        </w:rPr>
        <w:t xml:space="preserve"> ont été agencées en un plan réfléchi d’implémentation. La mise en œuvre de </w:t>
      </w:r>
      <w:r w:rsidR="00486DC6" w:rsidRPr="00851498">
        <w:rPr>
          <w:lang w:val="fr-FR"/>
        </w:rPr>
        <w:t>cette liste d’action</w:t>
      </w:r>
      <w:r w:rsidRPr="00851498">
        <w:rPr>
          <w:lang w:val="fr-FR"/>
        </w:rPr>
        <w:t xml:space="preserve"> permettra de réduire les risques à un niveau acceptable.</w:t>
      </w:r>
    </w:p>
    <w:p w14:paraId="08535BB5" w14:textId="77777777" w:rsidR="00BC0B18" w:rsidRPr="00851498" w:rsidRDefault="00173B00" w:rsidP="00BC0B18">
      <w:pPr>
        <w:pStyle w:val="Heading2"/>
        <w:rPr>
          <w:lang w:val="fr-FR"/>
        </w:rPr>
      </w:pPr>
      <w:bookmarkStart w:id="168" w:name="_Toc453669117"/>
      <w:bookmarkStart w:id="169" w:name="_Toc472604621"/>
      <w:r w:rsidRPr="00851498">
        <w:rPr>
          <w:lang w:val="fr-FR"/>
        </w:rPr>
        <w:t xml:space="preserve">Recommandations générales issues des </w:t>
      </w:r>
      <w:commentRangeStart w:id="170"/>
      <w:r w:rsidRPr="00851498">
        <w:rPr>
          <w:lang w:val="fr-FR"/>
        </w:rPr>
        <w:t xml:space="preserve">ISO 27002 </w:t>
      </w:r>
      <w:commentRangeEnd w:id="170"/>
      <w:r w:rsidR="00A90D15" w:rsidRPr="00E444C8">
        <w:rPr>
          <w:b w:val="0"/>
          <w:lang w:eastAsia="fr-FR"/>
        </w:rPr>
        <w:commentReference w:id="170"/>
      </w:r>
      <w:r w:rsidRPr="00851498">
        <w:rPr>
          <w:lang w:val="fr-FR"/>
        </w:rPr>
        <w:t>sur base d’une estimation de rentabilité</w:t>
      </w:r>
      <w:bookmarkEnd w:id="168"/>
      <w:bookmarkEnd w:id="169"/>
    </w:p>
    <w:p w14:paraId="00F1EB26" w14:textId="77777777" w:rsidR="00173B00" w:rsidRPr="00851498" w:rsidRDefault="00CF1F48" w:rsidP="00E95115">
      <w:pPr>
        <w:pStyle w:val="Heading3"/>
        <w:rPr>
          <w:lang w:val="fr-FR"/>
        </w:rPr>
      </w:pPr>
      <w:bookmarkStart w:id="171" w:name="_Toc453669118"/>
      <w:bookmarkStart w:id="172" w:name="_Toc472604622"/>
      <w:r w:rsidRPr="00851498">
        <w:rPr>
          <w:lang w:val="fr-FR"/>
        </w:rPr>
        <w:t>Mise en conformité :</w:t>
      </w:r>
      <w:r w:rsidR="00173B00" w:rsidRPr="00851498">
        <w:rPr>
          <w:lang w:val="fr-FR"/>
        </w:rPr>
        <w:t xml:space="preserve"> évolution et rentabilité</w:t>
      </w:r>
      <w:bookmarkEnd w:id="171"/>
      <w:bookmarkEnd w:id="172"/>
    </w:p>
    <w:p w14:paraId="5BD6D3B7" w14:textId="77777777" w:rsidR="006A0591" w:rsidRPr="00851498" w:rsidRDefault="006A0591" w:rsidP="005E30CA">
      <w:pPr>
        <w:rPr>
          <w:lang w:val="fr-FR"/>
        </w:rPr>
      </w:pPr>
      <w:r w:rsidRPr="00851498">
        <w:rPr>
          <w:lang w:val="fr-FR"/>
        </w:rPr>
        <w:t>Afin d’atteindre le niveau de sécurité proposé, il est nécessaire de mettre en œuvre une liste de mesure</w:t>
      </w:r>
      <w:r w:rsidR="00CF1F48" w:rsidRPr="00851498">
        <w:rPr>
          <w:lang w:val="fr-FR"/>
        </w:rPr>
        <w:t>s</w:t>
      </w:r>
      <w:r w:rsidRPr="00851498">
        <w:rPr>
          <w:lang w:val="fr-FR"/>
        </w:rPr>
        <w:t xml:space="preserve"> de sécurité. L’efficacité des mesures de sécurité est indiquée dans le tableau suivant. Ce tableau montre pour chaque phase d’implémentation :</w:t>
      </w:r>
    </w:p>
    <w:p w14:paraId="5B84F530" w14:textId="77777777" w:rsidR="006A0591" w:rsidRPr="00851498" w:rsidRDefault="006A0591" w:rsidP="003A3DF6">
      <w:pPr>
        <w:pStyle w:val="BulletL1"/>
        <w:rPr>
          <w:lang w:val="fr-FR"/>
        </w:rPr>
      </w:pPr>
      <w:r w:rsidRPr="00851498">
        <w:rPr>
          <w:lang w:val="fr-FR"/>
        </w:rPr>
        <w:t>Les caractéristiques de la phase :</w:t>
      </w:r>
    </w:p>
    <w:p w14:paraId="16BF1259" w14:textId="77777777" w:rsidR="006A0591" w:rsidRPr="001E2A11" w:rsidRDefault="006A0591" w:rsidP="003A3DF6">
      <w:pPr>
        <w:pStyle w:val="BulletL2"/>
        <w:rPr>
          <w:lang w:val="fr-FR"/>
        </w:rPr>
      </w:pPr>
      <w:r w:rsidRPr="001E2A11">
        <w:rPr>
          <w:lang w:val="fr-FR"/>
        </w:rPr>
        <w:t>Le début et la fin de la phase ;</w:t>
      </w:r>
    </w:p>
    <w:p w14:paraId="3B2FA6FD" w14:textId="77777777" w:rsidR="006A0591" w:rsidRPr="001E2A11" w:rsidRDefault="006A0591" w:rsidP="003A3DF6">
      <w:pPr>
        <w:pStyle w:val="BulletL2"/>
        <w:rPr>
          <w:lang w:val="fr-FR"/>
        </w:rPr>
      </w:pPr>
      <w:r w:rsidRPr="001E2A11">
        <w:rPr>
          <w:lang w:val="fr-FR"/>
        </w:rPr>
        <w:t>Le taux d’implémentation de la mesure ;</w:t>
      </w:r>
    </w:p>
    <w:p w14:paraId="2E261CC4" w14:textId="65B6411A" w:rsidR="006A0591" w:rsidRPr="008A554D" w:rsidRDefault="006A0591" w:rsidP="003A3DF6">
      <w:pPr>
        <w:pStyle w:val="BulletL2"/>
        <w:rPr>
          <w:lang w:val="fr-FR"/>
        </w:rPr>
      </w:pPr>
      <w:r w:rsidRPr="008A554D">
        <w:rPr>
          <w:lang w:val="fr-FR"/>
        </w:rPr>
        <w:t>Le nombre de mesures dont le taux d’implémentation</w:t>
      </w:r>
      <w:r w:rsidR="00CC602F" w:rsidRPr="008A554D">
        <w:rPr>
          <w:lang w:val="fr-FR"/>
        </w:rPr>
        <w:t xml:space="preserve">, </w:t>
      </w:r>
      <w:r w:rsidRPr="008A554D">
        <w:rPr>
          <w:lang w:val="fr-FR"/>
        </w:rPr>
        <w:t>atteint 100 % concernant l’ISO 27002 à la fin de la phase.</w:t>
      </w:r>
    </w:p>
    <w:p w14:paraId="072A516A" w14:textId="77777777" w:rsidR="006A0591" w:rsidRPr="00851498" w:rsidRDefault="006A0591" w:rsidP="003A3DF6">
      <w:pPr>
        <w:pStyle w:val="BulletL1"/>
        <w:rPr>
          <w:lang w:val="fr-FR"/>
        </w:rPr>
      </w:pPr>
      <w:r w:rsidRPr="00851498">
        <w:rPr>
          <w:lang w:val="fr-FR"/>
        </w:rPr>
        <w:t>La rentabilité :</w:t>
      </w:r>
    </w:p>
    <w:p w14:paraId="7D820A8C" w14:textId="77777777" w:rsidR="006A0591" w:rsidRPr="00851498" w:rsidRDefault="006A0591" w:rsidP="003A3DF6">
      <w:pPr>
        <w:pStyle w:val="BulletL2"/>
        <w:rPr>
          <w:lang w:val="fr-FR"/>
        </w:rPr>
      </w:pPr>
      <w:r w:rsidRPr="00851498">
        <w:rPr>
          <w:lang w:val="fr-FR"/>
        </w:rPr>
        <w:t>L’ALE en k€ à la fin de la phase (Phase « P0 » concordant à l’ALE courant) ;</w:t>
      </w:r>
    </w:p>
    <w:p w14:paraId="00DBA229" w14:textId="77777777" w:rsidR="006A0591" w:rsidRPr="00851498" w:rsidRDefault="006A0591" w:rsidP="003A3DF6">
      <w:pPr>
        <w:pStyle w:val="BulletL2"/>
        <w:rPr>
          <w:lang w:val="fr-FR"/>
        </w:rPr>
      </w:pPr>
      <w:r w:rsidRPr="00851498">
        <w:rPr>
          <w:lang w:val="fr-FR"/>
        </w:rPr>
        <w:t>La réduction du risque (c.-à-d. la différence entre l’ALE de départ et l’ALE après la phase) ;</w:t>
      </w:r>
    </w:p>
    <w:p w14:paraId="04E8B7C5" w14:textId="77777777" w:rsidR="006A0591" w:rsidRPr="00851498" w:rsidRDefault="006A0591" w:rsidP="003A3DF6">
      <w:pPr>
        <w:pStyle w:val="BulletL2"/>
        <w:rPr>
          <w:lang w:val="fr-FR"/>
        </w:rPr>
      </w:pPr>
      <w:r w:rsidRPr="00851498">
        <w:rPr>
          <w:lang w:val="fr-FR"/>
        </w:rPr>
        <w:t>Le coût moyen annuel de la phase (considérant le coût de set-up, la durée de vie et la maintenance annuelle).</w:t>
      </w:r>
    </w:p>
    <w:p w14:paraId="6EDEAEDF" w14:textId="77777777" w:rsidR="006A0591" w:rsidRPr="00851498" w:rsidRDefault="006A0591" w:rsidP="003A3DF6">
      <w:pPr>
        <w:pStyle w:val="BulletL1"/>
        <w:rPr>
          <w:lang w:val="fr-FR"/>
        </w:rPr>
      </w:pPr>
      <w:r w:rsidRPr="0085149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73"/>
      <w:r w:rsidRPr="00851498">
        <w:rPr>
          <w:lang w:val="fr-FR"/>
        </w:rPr>
        <w:t>, la maintenance externe, les coûts additionnels de maintenance et finalement le coût total (</w:t>
      </w:r>
      <w:r w:rsidR="00ED0E7D" w:rsidRPr="00851498">
        <w:rPr>
          <w:highlight w:val="yellow"/>
          <w:lang w:val="fr-FR"/>
        </w:rPr>
        <w:t>...</w:t>
      </w:r>
      <w:r w:rsidRPr="00851498">
        <w:rPr>
          <w:lang w:val="fr-FR"/>
        </w:rPr>
        <w:t xml:space="preserve"> €/jour pour le personnel interne et </w:t>
      </w:r>
      <w:r w:rsidR="00ED0E7D" w:rsidRPr="00851498">
        <w:rPr>
          <w:highlight w:val="yellow"/>
          <w:lang w:val="fr-FR"/>
        </w:rPr>
        <w:t>…</w:t>
      </w:r>
      <w:r w:rsidRPr="00851498">
        <w:rPr>
          <w:lang w:val="fr-FR"/>
        </w:rPr>
        <w:t xml:space="preserve"> €/jour pour le personnel externe, incluant le </w:t>
      </w:r>
      <w:commentRangeEnd w:id="173"/>
      <w:r w:rsidR="00CF1F48" w:rsidRPr="009D72B3">
        <w:commentReference w:id="173"/>
      </w:r>
      <w:r w:rsidRPr="00851498">
        <w:rPr>
          <w:lang w:val="fr-FR"/>
        </w:rPr>
        <w:t>coût de gestion interne de la gestion du projet)).</w:t>
      </w:r>
    </w:p>
    <w:p w14:paraId="2FAC1E2F" w14:textId="77777777" w:rsidR="009D72B3" w:rsidRPr="00851498" w:rsidRDefault="009D72B3" w:rsidP="003A3DF6">
      <w:pPr>
        <w:pStyle w:val="Endlist"/>
        <w:rPr>
          <w:lang w:val="fr-FR"/>
        </w:rPr>
      </w:pPr>
    </w:p>
    <w:p w14:paraId="6FE79016" w14:textId="77777777" w:rsidR="006A0591" w:rsidRPr="00851498" w:rsidRDefault="006A0591" w:rsidP="005E30CA">
      <w:pPr>
        <w:rPr>
          <w:lang w:val="fr-FR"/>
        </w:rPr>
      </w:pPr>
      <w:r w:rsidRPr="00851498">
        <w:rPr>
          <w:lang w:val="fr-FR"/>
        </w:rPr>
        <w:t>Le ROSI (c.-à-d. la différence entre la réduction de risque et le coût moyen annuel de la phase). N.B. Les coûts moyens annuels sont différents de la somme du coût de set-up avec les coûts récurrents, étant donné que la durée de vie est considérée pour chaque investissement. Le ROSI relatif correspond au ROSI divisé par le coût moyen annuel de la phase.</w:t>
      </w:r>
    </w:p>
    <w:p w14:paraId="218F8C50" w14:textId="77777777" w:rsidR="00173B00" w:rsidRPr="00851498" w:rsidRDefault="00173B00" w:rsidP="005E30CA">
      <w:pPr>
        <w:rPr>
          <w:lang w:val="fr-FR"/>
        </w:rPr>
      </w:pPr>
      <w:r w:rsidRPr="00851498">
        <w:rPr>
          <w:lang w:val="fr-FR"/>
        </w:rPr>
        <w:t xml:space="preserve">L’envergure et l’efficacité des différentes phases sont </w:t>
      </w:r>
      <w:r w:rsidR="00615C1F" w:rsidRPr="00851498">
        <w:rPr>
          <w:lang w:val="fr-FR"/>
        </w:rPr>
        <w:t>indiquées</w:t>
      </w:r>
      <w:r w:rsidR="00CF1F48" w:rsidRPr="00851498">
        <w:rPr>
          <w:lang w:val="fr-FR"/>
        </w:rPr>
        <w:t xml:space="preserve"> dans le tableau suivant :</w:t>
      </w:r>
    </w:p>
    <w:p w14:paraId="1B069755" w14:textId="77777777" w:rsidR="00E95115" w:rsidRPr="00851498" w:rsidRDefault="004C31A4" w:rsidP="003A3DF6">
      <w:pPr>
        <w:keepNext/>
        <w:jc w:val="center"/>
        <w:rPr>
          <w:lang w:val="fr-FR"/>
        </w:rPr>
      </w:pPr>
      <w:r w:rsidRPr="00851498">
        <w:rPr>
          <w:lang w:val="fr-FR"/>
        </w:rPr>
        <w:t>&lt;Summary&gt;</w:t>
      </w:r>
    </w:p>
    <w:p w14:paraId="71FFBF1A" w14:textId="59CC8B8E" w:rsidR="003A3DF6" w:rsidRPr="003A3DF6" w:rsidRDefault="003A3DF6" w:rsidP="003A3DF6">
      <w:pPr>
        <w:pStyle w:val="Caption"/>
        <w:rPr>
          <w:lang w:val="fr-FR"/>
        </w:rPr>
      </w:pPr>
      <w:bookmarkStart w:id="174" w:name="_Toc472605202"/>
      <w:r w:rsidRPr="003A3DF6">
        <w:rPr>
          <w:lang w:val="fr-FR"/>
        </w:rPr>
        <w:t xml:space="preserve">Table </w:t>
      </w:r>
      <w:r>
        <w:fldChar w:fldCharType="begin"/>
      </w:r>
      <w:r w:rsidRPr="003A3DF6">
        <w:rPr>
          <w:lang w:val="fr-FR"/>
        </w:rPr>
        <w:instrText xml:space="preserve"> SEQ Table \* ARABIC </w:instrText>
      </w:r>
      <w:r>
        <w:fldChar w:fldCharType="separate"/>
      </w:r>
      <w:r>
        <w:rPr>
          <w:noProof/>
          <w:lang w:val="fr-FR"/>
        </w:rPr>
        <w:t>12</w:t>
      </w:r>
      <w:r>
        <w:fldChar w:fldCharType="end"/>
      </w:r>
      <w:r w:rsidRPr="003A3DF6">
        <w:rPr>
          <w:noProof/>
          <w:lang w:val="fr-FR"/>
        </w:rPr>
        <w:t xml:space="preserve"> : Résumé des caractéristiques des phases d’implémentation</w:t>
      </w:r>
      <w:bookmarkEnd w:id="174"/>
    </w:p>
    <w:p w14:paraId="784C577A" w14:textId="77777777" w:rsidR="0055098E" w:rsidRPr="00851498" w:rsidRDefault="0055098E" w:rsidP="005E30CA">
      <w:pPr>
        <w:rPr>
          <w:lang w:val="fr-FR"/>
        </w:rPr>
      </w:pPr>
      <w:r w:rsidRPr="00851498">
        <w:rPr>
          <w:lang w:val="fr-FR"/>
        </w:rPr>
        <w:t>La figure suivante montre l’évolution de la rentabilité et de la conformité en fonction des phases de mise en</w:t>
      </w:r>
      <w:r w:rsidR="00CF1F48" w:rsidRPr="00851498">
        <w:rPr>
          <w:lang w:val="fr-FR"/>
        </w:rPr>
        <w:t xml:space="preserve"> place des mesures de sécurité :</w:t>
      </w:r>
    </w:p>
    <w:p w14:paraId="72E0CE19" w14:textId="77777777" w:rsidR="003A3DF6" w:rsidRDefault="00BC0B18" w:rsidP="003A3DF6">
      <w:pPr>
        <w:keepNext/>
        <w:jc w:val="center"/>
      </w:pPr>
      <w:r w:rsidRPr="00E444C8">
        <w:rPr>
          <w:noProof/>
        </w:rPr>
        <w:lastRenderedPageBreak/>
        <w:drawing>
          <wp:inline distT="0" distB="0" distL="0" distR="0" wp14:anchorId="786AC2C6" wp14:editId="7030B06A">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23C4E77F" w14:textId="660848FD" w:rsidR="00445102" w:rsidRPr="003A3DF6" w:rsidRDefault="003A3DF6" w:rsidP="003A3DF6">
      <w:pPr>
        <w:pStyle w:val="Caption"/>
        <w:rPr>
          <w:lang w:val="fr-FR"/>
        </w:rPr>
      </w:pPr>
      <w:bookmarkStart w:id="175" w:name="_Toc472605190"/>
      <w:r w:rsidRPr="003A3DF6">
        <w:rPr>
          <w:lang w:val="fr-FR"/>
        </w:rPr>
        <w:t xml:space="preserve">Figure </w:t>
      </w:r>
      <w:r>
        <w:fldChar w:fldCharType="begin"/>
      </w:r>
      <w:r w:rsidRPr="003A3DF6">
        <w:rPr>
          <w:lang w:val="fr-FR"/>
        </w:rPr>
        <w:instrText xml:space="preserve"> SEQ Figure \* ARABIC </w:instrText>
      </w:r>
      <w:r>
        <w:fldChar w:fldCharType="separate"/>
      </w:r>
      <w:r>
        <w:rPr>
          <w:noProof/>
          <w:lang w:val="fr-FR"/>
        </w:rPr>
        <w:t>8</w:t>
      </w:r>
      <w:r>
        <w:fldChar w:fldCharType="end"/>
      </w:r>
      <w:r w:rsidRPr="003A3DF6">
        <w:rPr>
          <w:noProof/>
          <w:lang w:val="fr-FR"/>
        </w:rPr>
        <w:t> : Rentabilité du plan de traitement des risques</w:t>
      </w:r>
      <w:bookmarkEnd w:id="175"/>
    </w:p>
    <w:p w14:paraId="53F1B67F" w14:textId="58FD5936" w:rsidR="00173B00" w:rsidRPr="00851498" w:rsidRDefault="00173B00" w:rsidP="009D72B3">
      <w:pPr>
        <w:rPr>
          <w:lang w:val="fr-FR"/>
        </w:rPr>
      </w:pPr>
    </w:p>
    <w:p w14:paraId="7AF30B49" w14:textId="77777777" w:rsidR="00173B00" w:rsidRPr="00851498" w:rsidRDefault="00173B00" w:rsidP="00E53229">
      <w:pPr>
        <w:pStyle w:val="Heading3"/>
        <w:rPr>
          <w:lang w:val="fr-FR"/>
        </w:rPr>
      </w:pPr>
      <w:bookmarkStart w:id="176" w:name="_Toc453669119"/>
      <w:bookmarkStart w:id="177" w:name="_Toc472604623"/>
      <w:r w:rsidRPr="00851498">
        <w:rPr>
          <w:lang w:val="fr-FR"/>
        </w:rPr>
        <w:t>Plan de traitement pour une mise en conformité</w:t>
      </w:r>
      <w:bookmarkEnd w:id="176"/>
      <w:bookmarkEnd w:id="177"/>
    </w:p>
    <w:p w14:paraId="5904F7F6" w14:textId="77777777" w:rsidR="009A2443" w:rsidRPr="00851498" w:rsidRDefault="00173B00" w:rsidP="005E30CA">
      <w:pPr>
        <w:rPr>
          <w:lang w:val="fr-FR"/>
        </w:rPr>
      </w:pPr>
      <w:r w:rsidRPr="00851498">
        <w:rPr>
          <w:lang w:val="fr-FR"/>
        </w:rPr>
        <w:t xml:space="preserve">Le tableau suivant donne la liste complète des mesures de sécurité de la norme </w:t>
      </w:r>
      <w:commentRangeStart w:id="178"/>
      <w:r w:rsidRPr="00851498">
        <w:rPr>
          <w:lang w:val="fr-FR"/>
        </w:rPr>
        <w:t xml:space="preserve">ISO 27002 </w:t>
      </w:r>
      <w:commentRangeEnd w:id="178"/>
      <w:r w:rsidR="00CF1F48" w:rsidRPr="00E444C8">
        <w:commentReference w:id="178"/>
      </w:r>
      <w:r w:rsidRPr="00851498">
        <w:rPr>
          <w:lang w:val="fr-FR"/>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sidRPr="00851498">
        <w:rPr>
          <w:lang w:val="fr-FR"/>
        </w:rPr>
        <w:t xml:space="preserve">une référence vers la norme d’où la mesure de sécurité provient, </w:t>
      </w:r>
      <w:r w:rsidRPr="00851498">
        <w:rPr>
          <w:lang w:val="fr-FR"/>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A98FBB" w14:textId="45E4ED29" w:rsidR="009A2443" w:rsidRPr="00851498" w:rsidRDefault="003A3DF6" w:rsidP="003A3DF6">
      <w:pPr>
        <w:keepNext/>
        <w:jc w:val="center"/>
        <w:rPr>
          <w:lang w:val="fr-FR"/>
        </w:rPr>
      </w:pPr>
      <w:r w:rsidRPr="00B81036">
        <w:rPr>
          <w:lang w:val="fr-FR"/>
        </w:rPr>
        <w:t>&lt;ActionPlan&gt;</w:t>
      </w:r>
    </w:p>
    <w:p w14:paraId="51D84E86" w14:textId="07967553" w:rsidR="00D46A91" w:rsidRPr="003A3DF6" w:rsidRDefault="003A3DF6" w:rsidP="003A3DF6">
      <w:pPr>
        <w:pStyle w:val="Caption"/>
        <w:rPr>
          <w:noProof/>
          <w:lang w:val="fr-FR"/>
        </w:rPr>
      </w:pPr>
      <w:bookmarkStart w:id="179" w:name="_Toc472605203"/>
      <w:bookmarkEnd w:id="14"/>
      <w:bookmarkEnd w:id="13"/>
      <w:bookmarkEnd w:id="12"/>
      <w:r w:rsidRPr="003A3DF6">
        <w:rPr>
          <w:lang w:val="fr-FR"/>
        </w:rPr>
        <w:t xml:space="preserve">Table </w:t>
      </w:r>
      <w:r>
        <w:fldChar w:fldCharType="begin"/>
      </w:r>
      <w:r w:rsidRPr="003A3DF6">
        <w:rPr>
          <w:lang w:val="fr-FR"/>
        </w:rPr>
        <w:instrText xml:space="preserve"> SEQ Table \* ARABIC </w:instrText>
      </w:r>
      <w:r>
        <w:fldChar w:fldCharType="separate"/>
      </w:r>
      <w:r>
        <w:rPr>
          <w:noProof/>
          <w:lang w:val="fr-FR"/>
        </w:rPr>
        <w:t>13</w:t>
      </w:r>
      <w:r>
        <w:fldChar w:fldCharType="end"/>
      </w:r>
      <w:r w:rsidRPr="003A3DF6">
        <w:rPr>
          <w:noProof/>
          <w:lang w:val="fr-FR"/>
        </w:rPr>
        <w:t> : Plan de traitement du risque selon TRICK Service</w:t>
      </w:r>
      <w:bookmarkEnd w:id="179"/>
    </w:p>
    <w:p w14:paraId="5CF9302F" w14:textId="77777777" w:rsidR="003A3DF6" w:rsidRPr="003A3DF6" w:rsidRDefault="003A3DF6" w:rsidP="003A3DF6">
      <w:pPr>
        <w:rPr>
          <w:lang w:val="fr-FR"/>
        </w:rPr>
      </w:pPr>
    </w:p>
    <w:p w14:paraId="72495659" w14:textId="77777777" w:rsidR="00D46A91" w:rsidRPr="00B81036" w:rsidRDefault="00D46A91" w:rsidP="000E23F6">
      <w:pPr>
        <w:rPr>
          <w:lang w:val="fr-FR"/>
        </w:rPr>
        <w:sectPr w:rsidR="00D46A91" w:rsidRPr="00B81036" w:rsidSect="009D72B3">
          <w:type w:val="continuous"/>
          <w:pgSz w:w="11907" w:h="16839" w:code="9"/>
          <w:pgMar w:top="1418" w:right="851" w:bottom="1418" w:left="851" w:header="283" w:footer="283" w:gutter="567"/>
          <w:cols w:space="720"/>
          <w:titlePg/>
          <w:docGrid w:linePitch="299"/>
        </w:sectPr>
      </w:pPr>
    </w:p>
    <w:p w14:paraId="02829536" w14:textId="77777777" w:rsidR="008A57A8" w:rsidRPr="00B81036" w:rsidRDefault="005348C5" w:rsidP="00581517">
      <w:pPr>
        <w:pStyle w:val="Heading1"/>
        <w:numPr>
          <w:ilvl w:val="0"/>
          <w:numId w:val="0"/>
        </w:numPr>
        <w:ind w:left="432" w:hanging="432"/>
        <w:rPr>
          <w:lang w:val="fr-FR"/>
        </w:rPr>
      </w:pPr>
      <w:bookmarkStart w:id="180" w:name="_Ref394648345"/>
      <w:bookmarkStart w:id="181" w:name="_Toc453669120"/>
      <w:bookmarkStart w:id="182" w:name="_Toc472604624"/>
      <w:r w:rsidRPr="00B81036">
        <w:rPr>
          <w:lang w:val="fr-FR"/>
        </w:rPr>
        <w:lastRenderedPageBreak/>
        <w:t>Annexe</w:t>
      </w:r>
      <w:bookmarkEnd w:id="180"/>
      <w:bookmarkEnd w:id="181"/>
      <w:bookmarkEnd w:id="182"/>
    </w:p>
    <w:p w14:paraId="66A2FC47" w14:textId="77777777" w:rsidR="00583EAE" w:rsidRPr="00B81036" w:rsidRDefault="005D10BF" w:rsidP="000E23F6">
      <w:pPr>
        <w:rPr>
          <w:lang w:val="fr-FR"/>
        </w:rPr>
      </w:pPr>
      <w:r w:rsidRPr="00B81036">
        <w:rPr>
          <w:lang w:val="fr-FR"/>
        </w:rPr>
        <w:t>Les tableaux suivants résument pour chaque mesure de sécurité l’état d’implémentation et la charge de travail pour l’implémenter les mesures à 100%</w:t>
      </w:r>
    </w:p>
    <w:p w14:paraId="15B50A76" w14:textId="77777777" w:rsidR="005D10BF" w:rsidRPr="00B81036" w:rsidRDefault="005D10BF" w:rsidP="000E23F6">
      <w:pPr>
        <w:rPr>
          <w:lang w:val="fr-FR"/>
        </w:rPr>
      </w:pPr>
      <w:r w:rsidRPr="00B81036">
        <w:rPr>
          <w:lang w:val="fr-FR"/>
        </w:rPr>
        <w:t>Le taux d’implémentation et le coût pour les mesures qui n’étaient pas complètement en place ont été estimés.</w:t>
      </w:r>
    </w:p>
    <w:p w14:paraId="5D5F131A" w14:textId="562727FC" w:rsidR="005D10BF" w:rsidRPr="00B81036" w:rsidRDefault="005D10BF" w:rsidP="000E23F6">
      <w:pPr>
        <w:rPr>
          <w:lang w:val="fr-FR"/>
        </w:rPr>
      </w:pPr>
      <w:r w:rsidRPr="00B81036">
        <w:rPr>
          <w:lang w:val="fr-FR"/>
        </w:rPr>
        <w:t>Pour chacune des mesures de sécurité</w:t>
      </w:r>
      <w:r w:rsidR="00CC602F" w:rsidRPr="00B81036">
        <w:rPr>
          <w:lang w:val="fr-FR"/>
        </w:rPr>
        <w:t xml:space="preserve">, </w:t>
      </w:r>
      <w:r w:rsidRPr="00B81036">
        <w:rPr>
          <w:lang w:val="fr-FR"/>
        </w:rPr>
        <w:t xml:space="preserve">nous indiquons : </w:t>
      </w:r>
    </w:p>
    <w:p w14:paraId="236CBC2A" w14:textId="77777777" w:rsidR="005D10BF" w:rsidRPr="00B81036" w:rsidRDefault="005D10BF" w:rsidP="000E23F6">
      <w:pPr>
        <w:rPr>
          <w:lang w:val="fr-FR"/>
        </w:rPr>
      </w:pPr>
      <w:r w:rsidRPr="00B81036">
        <w:rPr>
          <w:lang w:val="fr-FR"/>
        </w:rPr>
        <w:t>La référence (Réf) ;</w:t>
      </w:r>
    </w:p>
    <w:p w14:paraId="1D7B6A6E" w14:textId="77777777" w:rsidR="005D10BF" w:rsidRPr="00B81036" w:rsidRDefault="005D10BF" w:rsidP="000E23F6">
      <w:pPr>
        <w:rPr>
          <w:lang w:val="fr-FR"/>
        </w:rPr>
      </w:pPr>
      <w:r w:rsidRPr="00B81036">
        <w:rPr>
          <w:lang w:val="fr-FR"/>
        </w:rPr>
        <w:t>Le domaine (et son titre) ;</w:t>
      </w:r>
    </w:p>
    <w:p w14:paraId="22AEC944" w14:textId="77777777" w:rsidR="005D10BF" w:rsidRPr="00B81036" w:rsidRDefault="005D10BF" w:rsidP="000E23F6">
      <w:pPr>
        <w:rPr>
          <w:lang w:val="fr-FR"/>
        </w:rPr>
      </w:pPr>
      <w:r w:rsidRPr="00B81036">
        <w:rPr>
          <w:lang w:val="fr-FR"/>
        </w:rPr>
        <w:t>Le statut / état (ST, AP : applicable, NA : non applicable, OB : obligatoire) ;</w:t>
      </w:r>
    </w:p>
    <w:p w14:paraId="266BFE3C" w14:textId="664CAE05" w:rsidR="005D10BF" w:rsidRPr="00B81036" w:rsidRDefault="005D10BF" w:rsidP="000E23F6">
      <w:pPr>
        <w:rPr>
          <w:lang w:val="fr-FR"/>
        </w:rPr>
      </w:pPr>
      <w:r w:rsidRPr="00B81036">
        <w:rPr>
          <w:lang w:val="fr-FR"/>
        </w:rPr>
        <w:t>Le taux d’implémentation actuel (TI) (ind</w:t>
      </w:r>
      <w:r w:rsidR="008C1691" w:rsidRPr="00B81036">
        <w:rPr>
          <w:lang w:val="fr-FR"/>
        </w:rPr>
        <w:t>iqu</w:t>
      </w:r>
      <w:r w:rsidR="00FE3F58" w:rsidRPr="00B81036">
        <w:rPr>
          <w:lang w:val="fr-FR"/>
        </w:rPr>
        <w:t>e</w:t>
      </w:r>
      <w:r w:rsidR="008C1691" w:rsidRPr="00B81036">
        <w:rPr>
          <w:lang w:val="fr-FR"/>
        </w:rPr>
        <w:t xml:space="preserve"> l’estimation de l’application actuelle de la mesure exprimé</w:t>
      </w:r>
      <w:r w:rsidR="0035245D" w:rsidRPr="00B81036">
        <w:rPr>
          <w:lang w:val="fr-FR"/>
        </w:rPr>
        <w:t xml:space="preserve">e </w:t>
      </w:r>
      <w:r w:rsidR="008C1691" w:rsidRPr="00B81036">
        <w:rPr>
          <w:lang w:val="fr-FR"/>
        </w:rPr>
        <w:t>en pourcentage) ;</w:t>
      </w:r>
    </w:p>
    <w:p w14:paraId="1805170C" w14:textId="7D3EB2B3" w:rsidR="008C1691" w:rsidRPr="00B81036" w:rsidRDefault="00811AD4" w:rsidP="000E23F6">
      <w:pPr>
        <w:rPr>
          <w:lang w:val="fr-FR"/>
        </w:rPr>
      </w:pPr>
      <w:r w:rsidRPr="00B81036">
        <w:rPr>
          <w:lang w:val="fr-FR"/>
        </w:rPr>
        <w:t>L</w:t>
      </w:r>
      <w:r w:rsidR="0035245D" w:rsidRPr="00B81036">
        <w:rPr>
          <w:lang w:val="fr-FR"/>
        </w:rPr>
        <w:t>a</w:t>
      </w:r>
      <w:r w:rsidRPr="00B81036">
        <w:rPr>
          <w:lang w:val="fr-FR"/>
        </w:rPr>
        <w:t xml:space="preserve"> </w:t>
      </w:r>
      <w:r w:rsidR="00AF3C23" w:rsidRPr="00B81036">
        <w:rPr>
          <w:lang w:val="fr-FR"/>
        </w:rPr>
        <w:t xml:space="preserve">charge de travail interne </w:t>
      </w:r>
      <w:r w:rsidRPr="00B81036">
        <w:rPr>
          <w:lang w:val="fr-FR"/>
        </w:rPr>
        <w:t>(CTI), indique</w:t>
      </w:r>
      <w:r w:rsidR="008C1691" w:rsidRPr="00B81036">
        <w:rPr>
          <w:lang w:val="fr-FR"/>
        </w:rPr>
        <w:t xml:space="preserve"> combien de jours de travail d’une personne interne sont nécessaires pour mettre en œuvre la mesure ;</w:t>
      </w:r>
    </w:p>
    <w:p w14:paraId="1651D345" w14:textId="4F6C1337" w:rsidR="008C1691" w:rsidRPr="00B81036" w:rsidRDefault="008C1691" w:rsidP="000E23F6">
      <w:pPr>
        <w:rPr>
          <w:lang w:val="fr-FR"/>
        </w:rPr>
      </w:pPr>
      <w:r w:rsidRPr="00B81036">
        <w:rPr>
          <w:lang w:val="fr-FR"/>
        </w:rPr>
        <w:t>L</w:t>
      </w:r>
      <w:r w:rsidR="0035245D" w:rsidRPr="00B81036">
        <w:rPr>
          <w:lang w:val="fr-FR"/>
        </w:rPr>
        <w:t>a</w:t>
      </w:r>
      <w:r w:rsidRPr="00B81036">
        <w:rPr>
          <w:lang w:val="fr-FR"/>
        </w:rPr>
        <w:t xml:space="preserve"> </w:t>
      </w:r>
      <w:r w:rsidR="00AF3C23" w:rsidRPr="00B81036">
        <w:rPr>
          <w:lang w:val="fr-FR"/>
        </w:rPr>
        <w:t xml:space="preserve">charge de travail externe </w:t>
      </w:r>
      <w:r w:rsidRPr="00B81036">
        <w:rPr>
          <w:lang w:val="fr-FR"/>
        </w:rPr>
        <w:t>(CTE)</w:t>
      </w:r>
      <w:r w:rsidR="00811AD4" w:rsidRPr="00B81036">
        <w:rPr>
          <w:lang w:val="fr-FR"/>
        </w:rPr>
        <w:t>,</w:t>
      </w:r>
      <w:r w:rsidRPr="00B81036">
        <w:rPr>
          <w:lang w:val="fr-FR"/>
        </w:rPr>
        <w:t xml:space="preserve"> indique combien de jours de travail d’une personne externe sont nécessaires pour mettre en œuvre la mesure ;</w:t>
      </w:r>
    </w:p>
    <w:p w14:paraId="5C22C279" w14:textId="77777777" w:rsidR="008C1691" w:rsidRPr="00B81036" w:rsidRDefault="00811AD4" w:rsidP="000E23F6">
      <w:pPr>
        <w:rPr>
          <w:lang w:val="fr-FR"/>
        </w:rPr>
      </w:pPr>
      <w:r w:rsidRPr="00B81036">
        <w:rPr>
          <w:lang w:val="fr-FR"/>
        </w:rPr>
        <w:t>L’investissement (INV), indique quel budget est à prévoir en supplément des ressources internes et externes pour implémenter la mesure ;</w:t>
      </w:r>
    </w:p>
    <w:p w14:paraId="3C8B95F1" w14:textId="77777777" w:rsidR="00811AD4" w:rsidRPr="00B81036" w:rsidRDefault="00811AD4" w:rsidP="000E23F6">
      <w:pPr>
        <w:rPr>
          <w:lang w:val="fr-FR"/>
        </w:rPr>
      </w:pPr>
      <w:r w:rsidRPr="00B81036">
        <w:rPr>
          <w:lang w:val="fr-FR"/>
        </w:rPr>
        <w:t xml:space="preserve">Le </w:t>
      </w:r>
      <w:r w:rsidR="00927646" w:rsidRPr="00B81036">
        <w:rPr>
          <w:lang w:val="fr-FR"/>
        </w:rPr>
        <w:t>L</w:t>
      </w:r>
      <w:r w:rsidRPr="00B81036">
        <w:rPr>
          <w:lang w:val="fr-FR"/>
        </w:rPr>
        <w:t>ifetime (LT) la durée de vie de la mesure (si la valeur est à zéro, l’outil prend par défaut 5 ans) ;</w:t>
      </w:r>
    </w:p>
    <w:p w14:paraId="52040D4D" w14:textId="77777777" w:rsidR="00811AD4" w:rsidRPr="00B81036" w:rsidRDefault="00811AD4" w:rsidP="000E23F6">
      <w:pPr>
        <w:rPr>
          <w:lang w:val="fr-FR"/>
        </w:rPr>
      </w:pPr>
      <w:r w:rsidRPr="00B81036">
        <w:rPr>
          <w:lang w:val="fr-FR"/>
        </w:rPr>
        <w:t>La charge de travail interne pour maintenir la mesure en place (MI) ;</w:t>
      </w:r>
    </w:p>
    <w:p w14:paraId="007F1925" w14:textId="77777777" w:rsidR="00811AD4" w:rsidRPr="00B81036" w:rsidRDefault="00811AD4" w:rsidP="000E23F6">
      <w:pPr>
        <w:rPr>
          <w:lang w:val="fr-FR"/>
        </w:rPr>
      </w:pPr>
      <w:r w:rsidRPr="00B81036">
        <w:rPr>
          <w:lang w:val="fr-FR"/>
        </w:rPr>
        <w:t>La charge de travail externe pour maintenir la mesure en place (ME) ;</w:t>
      </w:r>
    </w:p>
    <w:p w14:paraId="26F44F93" w14:textId="77777777" w:rsidR="00811AD4" w:rsidRPr="00B81036" w:rsidRDefault="00811AD4" w:rsidP="000E23F6">
      <w:pPr>
        <w:rPr>
          <w:lang w:val="fr-FR"/>
        </w:rPr>
      </w:pPr>
      <w:r w:rsidRPr="00B81036">
        <w:rPr>
          <w:lang w:val="fr-FR"/>
        </w:rPr>
        <w:t>L’investissement annuel à faire pour maintenir la mesure en place (IR) ;</w:t>
      </w:r>
    </w:p>
    <w:p w14:paraId="059D778D" w14:textId="20BD8C19" w:rsidR="00152818" w:rsidRPr="00B81036" w:rsidRDefault="00811AD4" w:rsidP="000E23F6">
      <w:pPr>
        <w:rPr>
          <w:lang w:val="fr-FR"/>
        </w:rPr>
      </w:pPr>
      <w:r w:rsidRPr="00B81036">
        <w:rPr>
          <w:lang w:val="fr-FR"/>
        </w:rPr>
        <w:t>Le coût annuel</w:t>
      </w:r>
      <w:r w:rsidR="0035245D" w:rsidRPr="00B81036">
        <w:rPr>
          <w:lang w:val="fr-FR"/>
        </w:rPr>
        <w:t xml:space="preserve">, </w:t>
      </w:r>
      <w:r w:rsidRPr="00B81036">
        <w:rPr>
          <w:lang w:val="fr-FR"/>
        </w:rPr>
        <w:t>calculé à partir des paramètres précédents (</w:t>
      </w:r>
      <w:r w:rsidR="00C375EB" w:rsidRPr="00B81036">
        <w:rPr>
          <w:lang w:val="fr-FR"/>
        </w:rPr>
        <w:t>en tenant compte du coût moyen d’un jour interne (500 €) et d’un jour externe (1000 €, ce taux inclus la coordination avec les ressources internes) ;</w:t>
      </w:r>
    </w:p>
    <w:sectPr w:rsidR="00152818" w:rsidRPr="00B81036" w:rsidSect="00D46A91">
      <w:headerReference w:type="default" r:id="rId22"/>
      <w:footerReference w:type="default" r:id="rId23"/>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fetler" w:date="2016-06-17T05:55:00Z" w:initials="b">
    <w:p w14:paraId="5C668C5A" w14:textId="77777777" w:rsidR="003A3DF6" w:rsidRPr="00B81036" w:rsidRDefault="003A3DF6">
      <w:pPr>
        <w:rPr>
          <w:lang w:val="fr-FR"/>
        </w:rPr>
      </w:pPr>
      <w:r>
        <w:annotationRef/>
      </w:r>
      <w:r w:rsidRPr="00B81036">
        <w:rPr>
          <w:lang w:val="fr-FR"/>
        </w:rPr>
        <w:t>Insérer nom de l’organisation.</w:t>
      </w:r>
    </w:p>
  </w:comment>
  <w:comment w:id="2" w:author="bfetler" w:date="2016-06-17T05:55:00Z" w:initials="b">
    <w:p w14:paraId="65233022" w14:textId="77777777" w:rsidR="003A3DF6" w:rsidRPr="00B81036" w:rsidRDefault="003A3DF6">
      <w:pPr>
        <w:rPr>
          <w:lang w:val="fr-FR"/>
        </w:rPr>
      </w:pPr>
      <w:r>
        <w:annotationRef/>
      </w:r>
      <w:r w:rsidRPr="00B81036">
        <w:rPr>
          <w:lang w:val="fr-FR"/>
        </w:rPr>
        <w:t>Décrire cible de l’analyse des risques.</w:t>
      </w:r>
    </w:p>
  </w:comment>
  <w:comment w:id="3" w:author="bfetler" w:date="2016-06-17T05:55:00Z" w:initials="b">
    <w:p w14:paraId="11FA8795" w14:textId="77777777" w:rsidR="003A3DF6" w:rsidRPr="00B81036" w:rsidRDefault="003A3DF6">
      <w:pPr>
        <w:rPr>
          <w:lang w:val="fr-FR"/>
        </w:rPr>
      </w:pPr>
      <w:r>
        <w:annotationRef/>
      </w:r>
      <w:r w:rsidRPr="00B81036">
        <w:rPr>
          <w:lang w:val="fr-FR"/>
        </w:rPr>
        <w:t>Adapter texte introductif.</w:t>
      </w:r>
    </w:p>
  </w:comment>
  <w:comment w:id="4" w:author="bfetler" w:date="2016-06-17T05:55:00Z" w:initials="b">
    <w:p w14:paraId="533022F0" w14:textId="77777777" w:rsidR="003A3DF6" w:rsidRPr="00B81036" w:rsidRDefault="003A3DF6">
      <w:pPr>
        <w:rPr>
          <w:lang w:val="fr-FR"/>
        </w:rPr>
      </w:pPr>
      <w:r>
        <w:annotationRef/>
      </w:r>
      <w:r w:rsidRPr="00B81036">
        <w:rPr>
          <w:lang w:val="fr-FR"/>
        </w:rPr>
        <w:t>Inclure valeurs correspondantes.</w:t>
      </w:r>
    </w:p>
  </w:comment>
  <w:comment w:id="5" w:author="bfetler" w:date="2016-06-17T05:55:00Z" w:initials="b">
    <w:p w14:paraId="78B939C9" w14:textId="77777777" w:rsidR="003A3DF6" w:rsidRPr="00B81036" w:rsidRDefault="003A3DF6">
      <w:pPr>
        <w:rPr>
          <w:lang w:val="fr-FR"/>
        </w:rPr>
      </w:pPr>
      <w:r>
        <w:annotationRef/>
      </w:r>
      <w:r w:rsidRPr="00B81036">
        <w:rPr>
          <w:lang w:val="fr-FR"/>
        </w:rPr>
        <w:t>Insérer nom de l’organisation.</w:t>
      </w:r>
    </w:p>
  </w:comment>
  <w:comment w:id="6" w:author="bfetler" w:date="2016-06-17T05:55:00Z" w:initials="b">
    <w:p w14:paraId="74EAC3BC" w14:textId="77777777" w:rsidR="003A3DF6" w:rsidRPr="00B81036" w:rsidRDefault="003A3DF6">
      <w:pPr>
        <w:rPr>
          <w:lang w:val="fr-FR"/>
        </w:rPr>
      </w:pPr>
      <w:r>
        <w:annotationRef/>
      </w:r>
      <w:r w:rsidRPr="00B81036">
        <w:rPr>
          <w:lang w:val="fr-FR"/>
        </w:rPr>
        <w:t>Inclure somme des ALE</w:t>
      </w:r>
    </w:p>
  </w:comment>
  <w:comment w:id="7" w:author="bfetler" w:date="2016-06-17T05:55:00Z" w:initials="b">
    <w:p w14:paraId="6D63FCE7" w14:textId="77777777" w:rsidR="003A3DF6" w:rsidRPr="00B81036" w:rsidRDefault="003A3DF6">
      <w:pPr>
        <w:rPr>
          <w:lang w:val="fr-FR"/>
        </w:rPr>
      </w:pPr>
      <w:r>
        <w:annotationRef/>
      </w:r>
      <w:r w:rsidRPr="00B81036">
        <w:rPr>
          <w:lang w:val="fr-FR"/>
        </w:rPr>
        <w:t>Décrire constatation.</w:t>
      </w:r>
    </w:p>
  </w:comment>
  <w:comment w:id="8" w:author="bfetler" w:date="2016-06-17T05:55:00Z" w:initials="b">
    <w:p w14:paraId="2FEA22A1" w14:textId="77777777" w:rsidR="003A3DF6" w:rsidRPr="00B81036" w:rsidRDefault="003A3DF6">
      <w:pPr>
        <w:rPr>
          <w:lang w:val="fr-FR"/>
        </w:rPr>
      </w:pPr>
      <w:r>
        <w:annotationRef/>
      </w:r>
      <w:r w:rsidRPr="00B81036">
        <w:rPr>
          <w:lang w:val="fr-FR"/>
        </w:rPr>
        <w:t>Inclure niveau d’implémentation.</w:t>
      </w:r>
    </w:p>
  </w:comment>
  <w:comment w:id="10" w:author="bfetler" w:date="2016-06-17T05:55:00Z" w:initials="b">
    <w:p w14:paraId="443F45F1" w14:textId="77777777" w:rsidR="003A3DF6" w:rsidRPr="00B81036" w:rsidRDefault="003A3DF6">
      <w:pPr>
        <w:rPr>
          <w:lang w:val="fr-FR"/>
        </w:rPr>
      </w:pPr>
      <w:r>
        <w:annotationRef/>
      </w:r>
      <w:r w:rsidRPr="00B81036">
        <w:rPr>
          <w:lang w:val="fr-FR"/>
        </w:rPr>
        <w:t>Inclure nombre de phases d’implémentation.</w:t>
      </w:r>
    </w:p>
  </w:comment>
  <w:comment w:id="9" w:author="bfetler" w:date="2016-06-17T05:55:00Z" w:initials="b">
    <w:p w14:paraId="4A6B0505" w14:textId="77777777" w:rsidR="003A3DF6" w:rsidRPr="00B81036" w:rsidRDefault="003A3DF6">
      <w:pPr>
        <w:rPr>
          <w:lang w:val="fr-FR"/>
        </w:rPr>
      </w:pPr>
      <w:r>
        <w:annotationRef/>
      </w:r>
      <w:r w:rsidRPr="00B81036">
        <w:rPr>
          <w:lang w:val="fr-FR"/>
        </w:rPr>
        <w:t>À compléter et à adapter.</w:t>
      </w:r>
    </w:p>
  </w:comment>
  <w:comment w:id="23" w:author="bfetler" w:date="2016-06-17T05:55:00Z" w:initials="b">
    <w:p w14:paraId="06AC5BD3" w14:textId="77777777" w:rsidR="003A3DF6" w:rsidRPr="00B81036" w:rsidRDefault="003A3DF6">
      <w:pPr>
        <w:rPr>
          <w:lang w:val="fr-FR"/>
        </w:rPr>
      </w:pPr>
      <w:r>
        <w:annotationRef/>
      </w:r>
      <w:r w:rsidRPr="00B81036">
        <w:rPr>
          <w:lang w:val="fr-FR"/>
        </w:rPr>
        <w:t>Nom de l’organisation.</w:t>
      </w:r>
    </w:p>
  </w:comment>
  <w:comment w:id="24" w:author="bfetler" w:date="2016-06-17T05:55:00Z" w:initials="b">
    <w:p w14:paraId="1D4B5A50" w14:textId="77777777" w:rsidR="003A3DF6" w:rsidRPr="00B81036" w:rsidRDefault="003A3DF6">
      <w:pPr>
        <w:rPr>
          <w:lang w:val="fr-FR"/>
        </w:rPr>
      </w:pPr>
      <w:r w:rsidRPr="00D46A91">
        <w:annotationRef/>
      </w:r>
      <w:r w:rsidRPr="00B81036">
        <w:rPr>
          <w:lang w:val="fr-FR"/>
        </w:rPr>
        <w:t>Décrire cible de l’analyse des risques.</w:t>
      </w:r>
    </w:p>
  </w:comment>
  <w:comment w:id="27" w:author="bfetler" w:date="2016-06-17T05:55:00Z" w:initials="b">
    <w:p w14:paraId="6ED46C6D" w14:textId="77777777" w:rsidR="003A3DF6" w:rsidRPr="00B81036" w:rsidRDefault="003A3DF6">
      <w:pPr>
        <w:rPr>
          <w:lang w:val="fr-FR"/>
        </w:rPr>
      </w:pPr>
      <w:r>
        <w:annotationRef/>
      </w:r>
      <w:r w:rsidRPr="00B81036">
        <w:rPr>
          <w:lang w:val="fr-FR"/>
        </w:rPr>
        <w:t>Décrire audience du rapport.</w:t>
      </w:r>
    </w:p>
  </w:comment>
  <w:comment w:id="30" w:author="eomar" w:date="2016-06-17T05:55:00Z" w:initials="oebo">
    <w:p w14:paraId="5D898083" w14:textId="5512F2C5" w:rsidR="003A3DF6" w:rsidRPr="00B81036" w:rsidRDefault="003A3DF6">
      <w:pPr>
        <w:rPr>
          <w:lang w:val="fr-FR"/>
        </w:rPr>
      </w:pPr>
      <w:r>
        <w:annotationRef/>
      </w:r>
      <w:r w:rsidRPr="00B81036">
        <w:rPr>
          <w:lang w:val="fr-FR"/>
        </w:rPr>
        <w:t>Le point sont en noire n’est-il pas plus joli de le mettre en violet comme le titre ?</w:t>
      </w:r>
    </w:p>
  </w:comment>
  <w:comment w:id="33" w:author="eomar" w:date="2016-06-17T05:55:00Z" w:initials="oebo">
    <w:p w14:paraId="71D76FA1" w14:textId="0708D5DA" w:rsidR="003A3DF6" w:rsidRPr="00B81036" w:rsidRDefault="003A3DF6">
      <w:pPr>
        <w:rPr>
          <w:lang w:val="fr-FR"/>
        </w:rPr>
      </w:pPr>
      <w:r>
        <w:annotationRef/>
      </w:r>
      <w:r w:rsidRPr="00B81036">
        <w:rPr>
          <w:lang w:val="fr-FR"/>
        </w:rPr>
        <w:t>Idem pour couleur de la numérotation</w:t>
      </w:r>
    </w:p>
  </w:comment>
  <w:comment w:id="42" w:author="bfetler" w:date="2016-06-17T05:55:00Z" w:initials="b">
    <w:p w14:paraId="665088BB" w14:textId="77777777" w:rsidR="003A3DF6" w:rsidRPr="00B81036" w:rsidRDefault="003A3DF6">
      <w:pPr>
        <w:rPr>
          <w:lang w:val="fr-FR"/>
        </w:rPr>
      </w:pPr>
      <w:r>
        <w:annotationRef/>
      </w:r>
      <w:r w:rsidRPr="00B81036">
        <w:rPr>
          <w:lang w:val="fr-FR"/>
        </w:rPr>
        <w:t>Nom de l’organisation</w:t>
      </w:r>
    </w:p>
  </w:comment>
  <w:comment w:id="43" w:author="bfetler" w:date="2016-06-17T05:55:00Z" w:initials="b">
    <w:p w14:paraId="3A9A66F2" w14:textId="77777777" w:rsidR="003A3DF6" w:rsidRPr="00B81036" w:rsidRDefault="003A3DF6">
      <w:pPr>
        <w:rPr>
          <w:lang w:val="fr-FR"/>
        </w:rPr>
      </w:pPr>
      <w:r>
        <w:annotationRef/>
      </w:r>
      <w:r w:rsidRPr="00B81036">
        <w:rPr>
          <w:lang w:val="fr-FR"/>
        </w:rPr>
        <w:t>Rajouter d’autres normes ou bonnes pratiques si considérées pendant l’appréciation des risques</w:t>
      </w:r>
    </w:p>
  </w:comment>
  <w:comment w:id="65" w:author="bfetler" w:date="2016-06-17T05:55:00Z" w:initials="b">
    <w:p w14:paraId="506C12CD" w14:textId="77777777" w:rsidR="003A3DF6" w:rsidRPr="00B81036" w:rsidRDefault="003A3DF6">
      <w:pPr>
        <w:rPr>
          <w:lang w:val="fr-FR"/>
        </w:rPr>
      </w:pPr>
      <w:r>
        <w:annotationRef/>
      </w:r>
      <w:r w:rsidRPr="00B81036">
        <w:rPr>
          <w:lang w:val="fr-FR"/>
        </w:rPr>
        <w:t>Décrire qui doit valider l’analyse des risques le plan de traitement des risques.</w:t>
      </w:r>
    </w:p>
  </w:comment>
  <w:comment w:id="73" w:author="bfetler" w:date="2016-06-17T05:55:00Z" w:initials="b">
    <w:p w14:paraId="5D1A27D9" w14:textId="77777777" w:rsidR="003A3DF6" w:rsidRPr="00B81036" w:rsidRDefault="003A3DF6">
      <w:pPr>
        <w:rPr>
          <w:lang w:val="fr-FR"/>
        </w:rPr>
      </w:pPr>
      <w:r>
        <w:annotationRef/>
      </w:r>
      <w:r w:rsidRPr="00B81036">
        <w:rPr>
          <w:lang w:val="fr-FR"/>
        </w:rPr>
        <w:t>Nom de l’organisation.</w:t>
      </w:r>
    </w:p>
  </w:comment>
  <w:comment w:id="77" w:author="bfetler" w:date="2016-06-17T05:55:00Z" w:initials="b">
    <w:p w14:paraId="4F77A6D1" w14:textId="77777777" w:rsidR="003A3DF6" w:rsidRPr="00B81036" w:rsidRDefault="003A3DF6">
      <w:pPr>
        <w:rPr>
          <w:lang w:val="fr-FR"/>
        </w:rPr>
      </w:pPr>
      <w:r>
        <w:annotationRef/>
      </w:r>
      <w:r w:rsidRPr="00B81036">
        <w:rPr>
          <w:lang w:val="fr-FR"/>
        </w:rPr>
        <w:t>Remplacer par l’organe approprié.</w:t>
      </w:r>
    </w:p>
  </w:comment>
  <w:comment w:id="76" w:author="bfetler" w:date="2016-06-17T05:55:00Z" w:initials="b">
    <w:p w14:paraId="3C478AD9" w14:textId="77777777" w:rsidR="003A3DF6" w:rsidRPr="00B81036" w:rsidRDefault="003A3DF6">
      <w:pPr>
        <w:rPr>
          <w:lang w:val="fr-FR"/>
        </w:rPr>
      </w:pPr>
      <w:r>
        <w:annotationRef/>
      </w:r>
      <w:r w:rsidRPr="00B81036">
        <w:rPr>
          <w:lang w:val="fr-FR"/>
        </w:rPr>
        <w:t>Critères à adapter</w:t>
      </w:r>
    </w:p>
  </w:comment>
  <w:comment w:id="105" w:author="bfetler" w:date="2016-06-17T05:55:00Z" w:initials="b">
    <w:p w14:paraId="1FA68864" w14:textId="77777777" w:rsidR="003A3DF6" w:rsidRPr="00B81036" w:rsidRDefault="003A3DF6">
      <w:pPr>
        <w:rPr>
          <w:lang w:val="fr-FR"/>
        </w:rPr>
      </w:pPr>
      <w:r>
        <w:annotationRef/>
      </w:r>
      <w:r w:rsidRPr="00B81036">
        <w:rPr>
          <w:lang w:val="fr-FR"/>
        </w:rPr>
        <w:t>Compléter conclusion.</w:t>
      </w:r>
    </w:p>
  </w:comment>
  <w:comment w:id="117" w:author="bfetler" w:date="2016-06-17T05:55:00Z" w:initials="b">
    <w:p w14:paraId="52CB2AD6" w14:textId="77777777" w:rsidR="003A3DF6" w:rsidRPr="00B81036" w:rsidRDefault="003A3DF6">
      <w:pPr>
        <w:rPr>
          <w:lang w:val="fr-FR"/>
        </w:rPr>
      </w:pPr>
      <w:r>
        <w:annotationRef/>
      </w:r>
      <w:r w:rsidRPr="00B81036">
        <w:rPr>
          <w:lang w:val="fr-FR"/>
        </w:rPr>
        <w:t>Compléter conclusion.</w:t>
      </w:r>
    </w:p>
  </w:comment>
  <w:comment w:id="127" w:author="bfetler" w:date="2016-06-17T05:55:00Z" w:initials="b">
    <w:p w14:paraId="57372AA8" w14:textId="77777777" w:rsidR="003A3DF6" w:rsidRPr="00B81036" w:rsidRDefault="003A3DF6">
      <w:pPr>
        <w:rPr>
          <w:lang w:val="fr-FR"/>
        </w:rPr>
      </w:pPr>
      <w:r>
        <w:annotationRef/>
      </w:r>
      <w:r w:rsidRPr="00B81036">
        <w:rPr>
          <w:lang w:val="fr-FR"/>
        </w:rPr>
        <w:t>Compléter conclusion.</w:t>
      </w:r>
    </w:p>
  </w:comment>
  <w:comment w:id="137" w:author="bfetler" w:date="2016-06-17T05:55:00Z" w:initials="b">
    <w:p w14:paraId="7A6C63D7" w14:textId="77777777" w:rsidR="003A3DF6" w:rsidRPr="00B81036" w:rsidRDefault="003A3DF6">
      <w:pPr>
        <w:rPr>
          <w:lang w:val="fr-FR"/>
        </w:rPr>
      </w:pPr>
      <w:r>
        <w:annotationRef/>
      </w:r>
      <w:r w:rsidRPr="00B81036">
        <w:rPr>
          <w:lang w:val="fr-FR"/>
        </w:rPr>
        <w:t>À adapter si d’autres scénarios de risques ont été ajoutés.</w:t>
      </w:r>
    </w:p>
  </w:comment>
  <w:comment w:id="155" w:author="bfetler" w:date="2016-06-17T05:55:00Z" w:initials="b">
    <w:p w14:paraId="2B3F3621" w14:textId="77777777" w:rsidR="003A3DF6" w:rsidRPr="00B81036" w:rsidRDefault="003A3DF6">
      <w:pPr>
        <w:rPr>
          <w:lang w:val="fr-FR"/>
        </w:rPr>
      </w:pPr>
      <w:r>
        <w:annotationRef/>
      </w:r>
      <w:r w:rsidRPr="00B81036">
        <w:rPr>
          <w:lang w:val="fr-FR"/>
        </w:rPr>
        <w:t>Adapter coûts à ceux indiqués dans les paramètres de l’analyse des risques</w:t>
      </w:r>
    </w:p>
  </w:comment>
  <w:comment w:id="170" w:author="bfetler" w:date="2016-06-17T05:55:00Z" w:initials="b">
    <w:p w14:paraId="330C4FC1" w14:textId="77777777" w:rsidR="003A3DF6" w:rsidRPr="00B81036" w:rsidRDefault="003A3DF6">
      <w:pPr>
        <w:rPr>
          <w:lang w:val="fr-FR"/>
        </w:rPr>
      </w:pPr>
      <w:r>
        <w:annotationRef/>
      </w:r>
      <w:r w:rsidRPr="00B81036">
        <w:rPr>
          <w:lang w:val="fr-FR"/>
        </w:rPr>
        <w:t>Ajouter normes si applicable.</w:t>
      </w:r>
    </w:p>
  </w:comment>
  <w:comment w:id="173" w:author="bfetler" w:date="2016-06-17T05:55:00Z" w:initials="b">
    <w:p w14:paraId="7A5C68B1" w14:textId="77777777" w:rsidR="003A3DF6" w:rsidRPr="00B81036" w:rsidRDefault="003A3DF6">
      <w:pPr>
        <w:rPr>
          <w:lang w:val="fr-FR"/>
        </w:rPr>
      </w:pPr>
      <w:r>
        <w:annotationRef/>
      </w:r>
      <w:r w:rsidRPr="00B81036">
        <w:rPr>
          <w:lang w:val="fr-FR"/>
        </w:rPr>
        <w:t>Adapter coûts à ceux indiqués dans les paramètres de l’analyse des risques.</w:t>
      </w:r>
    </w:p>
  </w:comment>
  <w:comment w:id="178" w:author="bfetler" w:date="2016-06-17T05:55:00Z" w:initials="b">
    <w:p w14:paraId="46293660" w14:textId="77777777" w:rsidR="003A3DF6" w:rsidRPr="00B81036" w:rsidRDefault="003A3DF6">
      <w:pPr>
        <w:rPr>
          <w:lang w:val="fr-FR"/>
        </w:rPr>
      </w:pPr>
      <w:r>
        <w:annotationRef/>
      </w:r>
      <w:r w:rsidRPr="00B81036">
        <w:rPr>
          <w:lang w:val="fr-FR"/>
        </w:rPr>
        <w:t>Ajouter autres normes ou bonnes pratiques considérées dans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5C668C5A" w15:done="0"/>
  <w15:commentEx w15:paraId="65233022" w15:done="0"/>
  <w15:commentEx w15:paraId="11FA8795" w15:done="0"/>
  <w15:commentEx w15:paraId="533022F0" w15:done="0"/>
  <w15:commentEx w15:paraId="78B939C9" w15:done="0"/>
  <w15:commentEx w15:paraId="74EAC3BC" w15:done="0"/>
  <w15:commentEx w15:paraId="6D63FCE7" w15:done="0"/>
  <w15:commentEx w15:paraId="2FEA22A1" w15:done="0"/>
  <w15:commentEx w15:paraId="443F45F1" w15:done="0"/>
  <w15:commentEx w15:paraId="4A6B0505" w15:done="0"/>
  <w15:commentEx w15:paraId="06AC5BD3" w15:done="0"/>
  <w15:commentEx w15:paraId="1D4B5A50" w15:done="0"/>
  <w15:commentEx w15:paraId="6ED46C6D" w15:done="0"/>
  <w15:commentEx w15:paraId="5D898083" w15:done="0"/>
  <w15:commentEx w15:paraId="71D76FA1" w15:done="0"/>
  <w15:commentEx w15:paraId="665088BB" w15:done="0"/>
  <w15:commentEx w15:paraId="3A9A66F2" w15:done="0"/>
  <w15:commentEx w15:paraId="506C12CD" w15:done="0"/>
  <w15:commentEx w15:paraId="5D1A27D9" w15:done="0"/>
  <w15:commentEx w15:paraId="4F77A6D1" w15:done="0"/>
  <w15:commentEx w15:paraId="3C478AD9" w15:done="0"/>
  <w15:commentEx w15:paraId="1FA68864" w15:done="0"/>
  <w15:commentEx w15:paraId="52CB2AD6" w15:done="0"/>
  <w15:commentEx w15:paraId="57372AA8" w15:done="0"/>
  <w15:commentEx w15:paraId="7A6C63D7" w15:done="0"/>
  <w15:commentEx w15:paraId="2B3F3621" w15:done="0"/>
  <w15:commentEx w15:paraId="330C4FC1" w15:done="0"/>
  <w15:commentEx w15:paraId="7A5C68B1" w15:done="0"/>
  <w15:commentEx w15:paraId="4629366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3A3DF6" w:rsidRDefault="003A3DF6" w:rsidP="00240933">
      <w:pPr>
        <w:spacing w:after="0"/>
      </w:pPr>
      <w:r>
        <w:separator/>
      </w:r>
    </w:p>
  </w:endnote>
  <w:endnote w:type="continuationSeparator" w:id="0">
    <w:p w14:paraId="36C29A03" w14:textId="77777777" w:rsidR="003A3DF6" w:rsidRDefault="003A3DF6"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A00000AF"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A00000AF"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ＭＳ 明朝"/>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3A3DF6" w:rsidRPr="007E64A5" w14:paraId="3547F389" w14:textId="77777777" w:rsidTr="00164AE8">
      <w:trPr>
        <w:trHeight w:val="420"/>
      </w:trPr>
      <w:tc>
        <w:tcPr>
          <w:tcW w:w="3657" w:type="pct"/>
        </w:tcPr>
        <w:p w14:paraId="7D4C47D1" w14:textId="77777777" w:rsidR="003A3DF6" w:rsidRPr="00C96067" w:rsidRDefault="003A3DF6" w:rsidP="00164AE8">
          <w:pPr>
            <w:pStyle w:val="Headerfootertext"/>
          </w:pPr>
          <w:r>
            <w:t>Re</w:t>
          </w:r>
          <w:r w:rsidRPr="00C96067">
            <w:t xml:space="preserve">f. </w:t>
          </w:r>
          <w:r w:rsidRPr="007E64A5">
            <w:fldChar w:fldCharType="begin"/>
          </w:r>
          <w:r w:rsidRPr="00C96067">
            <w:instrText xml:space="preserve"> FILENAME </w:instrText>
          </w:r>
          <w:r w:rsidRPr="007E64A5">
            <w:fldChar w:fldCharType="separate"/>
          </w:r>
          <w:r>
            <w:rPr>
              <w:noProof/>
            </w:rPr>
            <w:t>Document3</w:t>
          </w:r>
          <w:r w:rsidRPr="007E64A5">
            <w:fldChar w:fldCharType="end"/>
          </w:r>
        </w:p>
      </w:tc>
      <w:tc>
        <w:tcPr>
          <w:tcW w:w="1343" w:type="pct"/>
        </w:tcPr>
        <w:sdt>
          <w:sdtPr>
            <w:id w:val="-139038611"/>
            <w:docPartObj>
              <w:docPartGallery w:val="Page Numbers (Top of Page)"/>
              <w:docPartUnique/>
            </w:docPartObj>
          </w:sdtPr>
          <w:sdtEndPr/>
          <w:sdtContent>
            <w:p w14:paraId="726C06A6" w14:textId="7A43FED3" w:rsidR="003A3DF6" w:rsidRPr="007E64A5" w:rsidRDefault="003A3DF6" w:rsidP="00164AE8">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8A554D">
                <w:rPr>
                  <w:noProof/>
                </w:rPr>
                <w:t>18</w:t>
              </w:r>
              <w:r w:rsidRPr="0007775C">
                <w:fldChar w:fldCharType="end"/>
              </w:r>
              <w:r w:rsidRPr="0007775C">
                <w:t xml:space="preserve"> de </w:t>
              </w:r>
              <w:r>
                <w:fldChar w:fldCharType="begin"/>
              </w:r>
              <w:r>
                <w:instrText xml:space="preserve"> NUMPAGES  </w:instrText>
              </w:r>
              <w:r>
                <w:fldChar w:fldCharType="separate"/>
              </w:r>
              <w:r w:rsidR="008A554D">
                <w:rPr>
                  <w:noProof/>
                </w:rPr>
                <w:t>25</w:t>
              </w:r>
              <w:r>
                <w:rPr>
                  <w:noProof/>
                </w:rPr>
                <w:fldChar w:fldCharType="end"/>
              </w:r>
            </w:p>
          </w:sdtContent>
        </w:sdt>
      </w:tc>
    </w:tr>
  </w:tbl>
  <w:p w14:paraId="3AA5F989" w14:textId="77777777" w:rsidR="003A3DF6" w:rsidRPr="00877EAE" w:rsidRDefault="003A3DF6"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10245"/>
      <w:gridCol w:w="3758"/>
    </w:tblGrid>
    <w:tr w:rsidR="003A3DF6" w:rsidRPr="007E64A5" w14:paraId="37813A09" w14:textId="77777777" w:rsidTr="00610041">
      <w:trPr>
        <w:trHeight w:val="420"/>
      </w:trPr>
      <w:tc>
        <w:tcPr>
          <w:tcW w:w="3658" w:type="pct"/>
          <w:tcBorders>
            <w:top w:val="single" w:sz="4" w:space="0" w:color="auto"/>
          </w:tcBorders>
        </w:tcPr>
        <w:p w14:paraId="1543195B" w14:textId="77A5D236" w:rsidR="003A3DF6" w:rsidRPr="0068702D" w:rsidRDefault="003A3DF6" w:rsidP="008A57A8">
          <w:pPr>
            <w:ind w:left="426" w:hanging="426"/>
            <w:jc w:val="left"/>
            <w:rPr>
              <w:sz w:val="16"/>
            </w:rPr>
          </w:pPr>
          <w:r w:rsidRPr="0068702D">
            <w:rPr>
              <w:sz w:val="16"/>
            </w:rPr>
            <w:t xml:space="preserve">Ref. : </w:t>
          </w:r>
          <w:r w:rsidRPr="007E64A5">
            <w:rPr>
              <w:sz w:val="16"/>
            </w:rPr>
            <w:fldChar w:fldCharType="begin"/>
          </w:r>
          <w:r w:rsidRPr="0068702D">
            <w:rPr>
              <w:sz w:val="16"/>
            </w:rPr>
            <w:instrText xml:space="preserve"> FILENAME </w:instrText>
          </w:r>
          <w:r w:rsidRPr="007E64A5">
            <w:rPr>
              <w:sz w:val="16"/>
            </w:rPr>
            <w:fldChar w:fldCharType="separate"/>
          </w:r>
          <w:r>
            <w:rPr>
              <w:noProof/>
              <w:sz w:val="16"/>
            </w:rPr>
            <w:t>TOD_Q040_analysis-report-FR_V4.8.dotm</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4A306D2F" w14:textId="4C14C53D" w:rsidR="003A3DF6" w:rsidRPr="007E64A5" w:rsidRDefault="003A3DF6" w:rsidP="008A57A8">
              <w:pPr>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8A554D">
                <w:rPr>
                  <w:noProof/>
                  <w:sz w:val="16"/>
                </w:rPr>
                <w:t>25</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8A554D">
                <w:rPr>
                  <w:noProof/>
                  <w:sz w:val="16"/>
                </w:rPr>
                <w:t>25</w:t>
              </w:r>
              <w:r w:rsidRPr="007E64A5">
                <w:rPr>
                  <w:sz w:val="16"/>
                </w:rPr>
                <w:fldChar w:fldCharType="end"/>
              </w:r>
            </w:p>
          </w:sdtContent>
        </w:sdt>
        <w:p w14:paraId="3ED97599" w14:textId="77777777" w:rsidR="003A3DF6" w:rsidRDefault="003A3DF6"/>
      </w:tc>
    </w:tr>
  </w:tbl>
  <w:p w14:paraId="739C41BC" w14:textId="77777777" w:rsidR="003A3DF6" w:rsidRDefault="003A3DF6"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3A3DF6" w:rsidRDefault="003A3DF6" w:rsidP="00240933">
      <w:pPr>
        <w:spacing w:after="0"/>
      </w:pPr>
      <w:r>
        <w:separator/>
      </w:r>
    </w:p>
  </w:footnote>
  <w:footnote w:type="continuationSeparator" w:id="0">
    <w:p w14:paraId="5C40B866" w14:textId="77777777" w:rsidR="003A3DF6" w:rsidRDefault="003A3DF6" w:rsidP="00240933">
      <w:pPr>
        <w:spacing w:after="0"/>
      </w:pPr>
      <w:r>
        <w:continuationSeparator/>
      </w:r>
    </w:p>
  </w:footnote>
  <w:footnote w:id="1">
    <w:p w14:paraId="2FC019D0" w14:textId="77777777" w:rsidR="003A3DF6" w:rsidRPr="008673DC" w:rsidRDefault="003A3DF6" w:rsidP="00B81036">
      <w:pPr>
        <w:pStyle w:val="FootnoteText"/>
        <w:rPr>
          <w:lang w:val="fr-LU"/>
        </w:rPr>
      </w:pPr>
      <w: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77"/>
      <w:gridCol w:w="3535"/>
      <w:gridCol w:w="2426"/>
    </w:tblGrid>
    <w:tr w:rsidR="003A3DF6" w:rsidRPr="0007775C" w14:paraId="67083624" w14:textId="77777777" w:rsidTr="00164AE8">
      <w:trPr>
        <w:trHeight w:val="20"/>
        <w:jc w:val="center"/>
      </w:trPr>
      <w:tc>
        <w:tcPr>
          <w:tcW w:w="2133" w:type="pct"/>
          <w:vMerge w:val="restart"/>
          <w:vAlign w:val="center"/>
        </w:tcPr>
        <w:p w14:paraId="14DA8B13" w14:textId="77777777" w:rsidR="003A3DF6" w:rsidRPr="0007775C" w:rsidRDefault="003A3DF6" w:rsidP="00164AE8">
          <w:pPr>
            <w:pStyle w:val="Headerfootertext"/>
          </w:pPr>
          <w:r w:rsidRPr="0007775C">
            <w:rPr>
              <w:noProof/>
            </w:rPr>
            <w:drawing>
              <wp:inline distT="0" distB="0" distL="0" distR="0" wp14:anchorId="2EEB4B24" wp14:editId="13AE6BF0">
                <wp:extent cx="1151831" cy="5400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1F160683" w14:textId="77777777" w:rsidR="003A3DF6" w:rsidRPr="00846631" w:rsidRDefault="003A3DF6" w:rsidP="00164AE8">
          <w:pPr>
            <w:pStyle w:val="Headerfootertitle"/>
          </w:pPr>
          <w:r w:rsidRPr="00846631">
            <w:t>Type/Client</w:t>
          </w:r>
        </w:p>
      </w:tc>
      <w:tc>
        <w:tcPr>
          <w:tcW w:w="808" w:type="pct"/>
        </w:tcPr>
        <w:p w14:paraId="2B048251" w14:textId="111F8FE7" w:rsidR="003A3DF6" w:rsidRPr="00846631" w:rsidRDefault="008A554D" w:rsidP="00164AE8">
          <w:pPr>
            <w:pStyle w:val="Headerfootertext"/>
          </w:pPr>
          <w:sdt>
            <w:sdtPr>
              <w:alias w:val="Type de document"/>
              <w:tag w:val=""/>
              <w:id w:val="-1025701211"/>
              <w:dataBinding w:prefixMappings="xmlns:ns0='http://purl.org/dc/elements/1.1/' xmlns:ns1='http://schemas.openxmlformats.org/package/2006/metadata/core-properties' " w:xpath="/ns1:coreProperties[1]/ns1:category[1]" w:storeItemID="{6C3C8BC8-F283-45AE-878A-BAB7291924A1}"/>
              <w:text/>
            </w:sdtPr>
            <w:sdtEndPr/>
            <w:sdtContent>
              <w:r w:rsidR="003A3DF6">
                <w:t>Nom de l’organisation</w:t>
              </w:r>
            </w:sdtContent>
          </w:sdt>
        </w:p>
      </w:tc>
    </w:tr>
    <w:tr w:rsidR="003A3DF6" w:rsidRPr="0007775C" w14:paraId="13592AAE" w14:textId="77777777" w:rsidTr="00164AE8">
      <w:trPr>
        <w:trHeight w:val="20"/>
        <w:jc w:val="center"/>
      </w:trPr>
      <w:tc>
        <w:tcPr>
          <w:tcW w:w="2133" w:type="pct"/>
          <w:vMerge/>
        </w:tcPr>
        <w:p w14:paraId="4111DF51" w14:textId="77777777" w:rsidR="003A3DF6" w:rsidRPr="0007775C" w:rsidRDefault="003A3DF6" w:rsidP="00164AE8"/>
      </w:tc>
      <w:tc>
        <w:tcPr>
          <w:tcW w:w="2059" w:type="pct"/>
        </w:tcPr>
        <w:p w14:paraId="65B0F0E7" w14:textId="77777777" w:rsidR="003A3DF6" w:rsidRPr="00846631" w:rsidRDefault="003A3DF6" w:rsidP="00164AE8">
          <w:pPr>
            <w:pStyle w:val="Headerfootertitle"/>
          </w:pPr>
          <w:r w:rsidRPr="00846631">
            <w:t>Proje</w:t>
          </w:r>
          <w:r>
            <w:t>c</w:t>
          </w:r>
          <w:r w:rsidRPr="00846631">
            <w:t>t</w:t>
          </w:r>
        </w:p>
      </w:tc>
      <w:sdt>
        <w:sdtPr>
          <w:alias w:val="Titre"/>
          <w:tag w:val=""/>
          <w:id w:val="-1204631571"/>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5016BCE3" w14:textId="64C64B31" w:rsidR="003A3DF6" w:rsidRPr="00846631" w:rsidRDefault="003A3DF6" w:rsidP="00164AE8">
              <w:pPr>
                <w:pStyle w:val="Headerfootertext"/>
              </w:pPr>
              <w:r>
                <w:t>Titre du projet</w:t>
              </w:r>
            </w:p>
          </w:tc>
        </w:sdtContent>
      </w:sdt>
    </w:tr>
    <w:tr w:rsidR="003A3DF6" w:rsidRPr="0007775C" w14:paraId="2E096F39" w14:textId="77777777" w:rsidTr="00164AE8">
      <w:trPr>
        <w:trHeight w:val="20"/>
        <w:jc w:val="center"/>
      </w:trPr>
      <w:tc>
        <w:tcPr>
          <w:tcW w:w="2133" w:type="pct"/>
          <w:vMerge/>
        </w:tcPr>
        <w:p w14:paraId="5EC7235C" w14:textId="77777777" w:rsidR="003A3DF6" w:rsidRPr="0007775C" w:rsidRDefault="003A3DF6" w:rsidP="00164AE8"/>
      </w:tc>
      <w:tc>
        <w:tcPr>
          <w:tcW w:w="2059" w:type="pct"/>
        </w:tcPr>
        <w:p w14:paraId="18A46B92" w14:textId="77777777" w:rsidR="003A3DF6" w:rsidRPr="00846631" w:rsidRDefault="003A3DF6" w:rsidP="00164AE8">
          <w:pPr>
            <w:pStyle w:val="Headerfootertitle"/>
          </w:pPr>
          <w:r>
            <w:t>Titl</w:t>
          </w:r>
          <w:r w:rsidRPr="00846631">
            <w:t>e</w:t>
          </w:r>
        </w:p>
      </w:tc>
      <w:sdt>
        <w:sdtPr>
          <w:alias w:val="Sujet"/>
          <w:tag w:val=""/>
          <w:id w:val="888617137"/>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6BF9022" w14:textId="33120946" w:rsidR="003A3DF6" w:rsidRPr="00846631" w:rsidRDefault="003A3DF6" w:rsidP="00164AE8">
              <w:pPr>
                <w:pStyle w:val="Headerfootertext"/>
              </w:pPr>
              <w:r>
                <w:t>Rapport d’analyse des risques</w:t>
              </w:r>
            </w:p>
          </w:tc>
        </w:sdtContent>
      </w:sdt>
    </w:tr>
    <w:tr w:rsidR="003A3DF6" w:rsidRPr="0007775C" w14:paraId="75BEAC77" w14:textId="77777777" w:rsidTr="00164AE8">
      <w:trPr>
        <w:trHeight w:val="264"/>
        <w:jc w:val="center"/>
      </w:trPr>
      <w:tc>
        <w:tcPr>
          <w:tcW w:w="2133" w:type="pct"/>
          <w:vMerge/>
        </w:tcPr>
        <w:p w14:paraId="3AFCB5C0" w14:textId="77777777" w:rsidR="003A3DF6" w:rsidRPr="0007775C" w:rsidRDefault="003A3DF6" w:rsidP="00164AE8"/>
      </w:tc>
      <w:tc>
        <w:tcPr>
          <w:tcW w:w="2059" w:type="pct"/>
        </w:tcPr>
        <w:p w14:paraId="0BD54AA3" w14:textId="77777777" w:rsidR="003A3DF6" w:rsidRPr="00846631" w:rsidRDefault="003A3DF6" w:rsidP="00164AE8">
          <w:pPr>
            <w:pStyle w:val="Headerfootertitle"/>
          </w:pPr>
          <w:r w:rsidRPr="00846631">
            <w:t>Classification</w:t>
          </w:r>
        </w:p>
      </w:tc>
      <w:sdt>
        <w:sdtPr>
          <w:alias w:val="Classification"/>
          <w:tag w:val=""/>
          <w:id w:val="69404462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109D186C" w14:textId="651438B6" w:rsidR="003A3DF6" w:rsidRPr="00846631" w:rsidRDefault="003A3DF6" w:rsidP="00164AE8">
              <w:pPr>
                <w:pStyle w:val="Headerfootertext"/>
              </w:pPr>
              <w:r>
                <w:t>Confidentiel/Restreint/Interne/Public</w:t>
              </w:r>
            </w:p>
          </w:tc>
        </w:sdtContent>
      </w:sdt>
    </w:tr>
  </w:tbl>
  <w:p w14:paraId="4C019D6D" w14:textId="77777777" w:rsidR="003A3DF6" w:rsidRPr="00690E6C" w:rsidRDefault="003A3DF6"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3A3DF6" w:rsidRPr="00754CB8" w14:paraId="78A2A4CB" w14:textId="77777777" w:rsidTr="00E57DE7">
      <w:trPr>
        <w:trHeight w:val="20"/>
        <w:jc w:val="center"/>
      </w:trPr>
      <w:tc>
        <w:tcPr>
          <w:tcW w:w="1290" w:type="pct"/>
          <w:vMerge w:val="restart"/>
          <w:vAlign w:val="center"/>
        </w:tcPr>
        <w:p w14:paraId="44BC2845" w14:textId="77777777" w:rsidR="003A3DF6" w:rsidRPr="00EC4082" w:rsidRDefault="003A3DF6" w:rsidP="008A57A8">
          <w:pPr>
            <w:jc w:val="left"/>
            <w:rPr>
              <w:bCs/>
              <w:sz w:val="16"/>
            </w:rPr>
          </w:pPr>
          <w:r>
            <w:rPr>
              <w:bCs/>
              <w:noProof/>
              <w:sz w:val="16"/>
            </w:rPr>
            <w:drawing>
              <wp:inline distT="0" distB="0" distL="0" distR="0" wp14:anchorId="06230D58" wp14:editId="09C3988D">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0161B397" w14:textId="77777777" w:rsidR="003A3DF6" w:rsidRPr="00D71CF7" w:rsidRDefault="003A3DF6" w:rsidP="008A57A8">
          <w:pPr>
            <w:jc w:val="left"/>
            <w:rPr>
              <w:b/>
              <w:bCs/>
              <w:sz w:val="16"/>
            </w:rPr>
          </w:pPr>
          <w:r w:rsidRPr="00D71CF7">
            <w:rPr>
              <w:bCs/>
              <w:sz w:val="16"/>
            </w:rPr>
            <w:t>Type</w:t>
          </w:r>
        </w:p>
      </w:tc>
      <w:tc>
        <w:tcPr>
          <w:tcW w:w="3065" w:type="pct"/>
        </w:tcPr>
        <w:p w14:paraId="1C335723" w14:textId="77777777" w:rsidR="003A3DF6" w:rsidRDefault="008A554D" w:rsidP="0011254B">
          <w:pPr>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3A3DF6">
                <w:rPr>
                  <w:sz w:val="16"/>
                  <w:szCs w:val="16"/>
                  <w:lang w:val="lb-LU"/>
                </w:rPr>
                <w:t>Nom de l’organisation</w:t>
              </w:r>
            </w:sdtContent>
          </w:sdt>
        </w:p>
      </w:tc>
    </w:tr>
    <w:tr w:rsidR="003A3DF6" w:rsidRPr="00080B90" w14:paraId="620D01E5" w14:textId="77777777" w:rsidTr="00E57DE7">
      <w:trPr>
        <w:trHeight w:val="20"/>
        <w:jc w:val="center"/>
      </w:trPr>
      <w:tc>
        <w:tcPr>
          <w:tcW w:w="1290" w:type="pct"/>
          <w:vMerge/>
        </w:tcPr>
        <w:p w14:paraId="1298E53D" w14:textId="77777777" w:rsidR="003A3DF6" w:rsidRPr="00EC4082" w:rsidRDefault="003A3DF6" w:rsidP="008A57A8">
          <w:pPr>
            <w:rPr>
              <w:bCs/>
              <w:sz w:val="16"/>
            </w:rPr>
          </w:pPr>
        </w:p>
      </w:tc>
      <w:tc>
        <w:tcPr>
          <w:tcW w:w="645" w:type="pct"/>
        </w:tcPr>
        <w:p w14:paraId="0E9F1D2B" w14:textId="77777777" w:rsidR="003A3DF6" w:rsidRPr="00D71CF7" w:rsidRDefault="003A3DF6" w:rsidP="00DA26DF">
          <w:pPr>
            <w:jc w:val="left"/>
            <w:rPr>
              <w:b/>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092EC374" w14:textId="0ADCE379" w:rsidR="003A3DF6" w:rsidRPr="00EC1C9D" w:rsidRDefault="003A3DF6" w:rsidP="008A57A8">
              <w:pPr>
                <w:ind w:left="113"/>
                <w:jc w:val="left"/>
                <w:rPr>
                  <w:bCs/>
                  <w:sz w:val="16"/>
                </w:rPr>
              </w:pPr>
              <w:r>
                <w:rPr>
                  <w:bCs/>
                  <w:sz w:val="16"/>
                </w:rPr>
                <w:t>Titre du projet</w:t>
              </w:r>
            </w:p>
          </w:tc>
        </w:sdtContent>
      </w:sdt>
    </w:tr>
    <w:tr w:rsidR="003A3DF6" w:rsidRPr="00690E6C" w14:paraId="6D43FA7B" w14:textId="77777777" w:rsidTr="00E57DE7">
      <w:trPr>
        <w:trHeight w:val="20"/>
        <w:jc w:val="center"/>
      </w:trPr>
      <w:tc>
        <w:tcPr>
          <w:tcW w:w="1290" w:type="pct"/>
          <w:vMerge/>
        </w:tcPr>
        <w:p w14:paraId="280E9658" w14:textId="77777777" w:rsidR="003A3DF6" w:rsidRPr="00EC1C9D" w:rsidRDefault="003A3DF6" w:rsidP="008A57A8">
          <w:pPr>
            <w:rPr>
              <w:bCs/>
              <w:sz w:val="16"/>
            </w:rPr>
          </w:pPr>
        </w:p>
      </w:tc>
      <w:tc>
        <w:tcPr>
          <w:tcW w:w="645" w:type="pct"/>
        </w:tcPr>
        <w:p w14:paraId="52AA73E0" w14:textId="77777777" w:rsidR="003A3DF6" w:rsidRPr="00D71CF7" w:rsidRDefault="003A3DF6" w:rsidP="00DA26DF">
          <w:pPr>
            <w:jc w:val="left"/>
            <w:rPr>
              <w:b/>
              <w:bCs/>
              <w:sz w:val="16"/>
            </w:rPr>
          </w:pPr>
          <w:r w:rsidRPr="00D71CF7">
            <w:rPr>
              <w:bCs/>
              <w:sz w:val="16"/>
            </w:rPr>
            <w:t>Tit</w:t>
          </w:r>
          <w:r>
            <w:rPr>
              <w:bCs/>
              <w:sz w:val="16"/>
            </w:rPr>
            <w:t>re</w:t>
          </w:r>
        </w:p>
      </w:tc>
      <w:sdt>
        <w:sdtPr>
          <w:rPr>
            <w:bCs/>
            <w:sz w:val="16"/>
            <w:lang w:val="lb-LU"/>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702C4445" w14:textId="6E92A0EC" w:rsidR="003A3DF6" w:rsidRPr="00883CDB" w:rsidRDefault="003A3DF6" w:rsidP="008A57A8">
              <w:pPr>
                <w:ind w:left="113"/>
                <w:jc w:val="left"/>
                <w:rPr>
                  <w:bCs/>
                  <w:sz w:val="16"/>
                  <w:rPrChange w:id="183" w:author="eomar" w:date="2016-06-17T11:22:00Z">
                    <w:rPr/>
                  </w:rPrChange>
                </w:rPr>
              </w:pPr>
              <w:r w:rsidRPr="00F94090">
                <w:rPr>
                  <w:bCs/>
                  <w:sz w:val="16"/>
                  <w:lang w:val="lb-LU"/>
                </w:rPr>
                <w:t>Rapport d’analyse des risques</w:t>
              </w:r>
            </w:p>
          </w:tc>
        </w:sdtContent>
      </w:sdt>
    </w:tr>
    <w:tr w:rsidR="003A3DF6" w:rsidRPr="00690E6C" w14:paraId="5D608C77" w14:textId="77777777" w:rsidTr="00E57DE7">
      <w:trPr>
        <w:trHeight w:val="20"/>
        <w:jc w:val="center"/>
      </w:trPr>
      <w:tc>
        <w:tcPr>
          <w:tcW w:w="1290" w:type="pct"/>
          <w:vMerge/>
        </w:tcPr>
        <w:p w14:paraId="63ED44C8" w14:textId="77777777" w:rsidR="003A3DF6" w:rsidRPr="00883CDB" w:rsidRDefault="003A3DF6" w:rsidP="008A57A8">
          <w:pPr>
            <w:rPr>
              <w:bCs/>
              <w:sz w:val="16"/>
            </w:rPr>
          </w:pPr>
        </w:p>
      </w:tc>
      <w:tc>
        <w:tcPr>
          <w:tcW w:w="645" w:type="pct"/>
        </w:tcPr>
        <w:p w14:paraId="20748F7D" w14:textId="77777777" w:rsidR="003A3DF6" w:rsidRPr="00D71CF7" w:rsidRDefault="003A3DF6" w:rsidP="008A57A8">
          <w:pPr>
            <w:jc w:val="left"/>
            <w:rPr>
              <w:b/>
              <w:bCs/>
              <w:sz w:val="16"/>
            </w:rPr>
          </w:pPr>
          <w:r w:rsidRPr="00D71CF7">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2B1784A" w14:textId="77777777" w:rsidR="003A3DF6" w:rsidRPr="00EC4082" w:rsidRDefault="003A3DF6" w:rsidP="008A57A8">
              <w:pPr>
                <w:ind w:left="113"/>
                <w:jc w:val="left"/>
                <w:rPr>
                  <w:bCs/>
                  <w:sz w:val="16"/>
                </w:rPr>
              </w:pPr>
              <w:r>
                <w:rPr>
                  <w:bCs/>
                  <w:sz w:val="16"/>
                </w:rPr>
                <w:t>Confidentiel/Restreint/Interne/Public</w:t>
              </w:r>
            </w:p>
          </w:tc>
        </w:sdtContent>
      </w:sdt>
    </w:tr>
  </w:tbl>
  <w:p w14:paraId="5BF9AC69" w14:textId="77777777" w:rsidR="003A3DF6" w:rsidRPr="00690E6C" w:rsidRDefault="003A3DF6"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CB2469"/>
    <w:multiLevelType w:val="multilevel"/>
    <w:tmpl w:val="63C04B66"/>
    <w:styleLink w:val="Bullet"/>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4" w15:restartNumberingAfterBreak="0">
    <w:nsid w:val="5CF31CCE"/>
    <w:multiLevelType w:val="multilevel"/>
    <w:tmpl w:val="63C04B66"/>
    <w:numStyleLink w:val="Bullet"/>
  </w:abstractNum>
  <w:abstractNum w:abstractNumId="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0"/>
  </w:num>
  <w:num w:numId="2">
    <w:abstractNumId w:val="4"/>
  </w:num>
  <w:num w:numId="3">
    <w:abstractNumId w:val="3"/>
  </w:num>
  <w:num w:numId="4">
    <w:abstractNumId w:val="1"/>
  </w:num>
  <w:num w:numId="5">
    <w:abstractNumId w:val="2"/>
  </w:num>
  <w:num w:numId="6">
    <w:abstractNumId w:val="5"/>
  </w:num>
  <w:num w:numId="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6"/>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bfetler">
    <w15:presenceInfo w15:providerId="None" w15:userId="bfetler"/>
  </w15:person>
  <w15:person w15:author="eomar">
    <w15:presenceInfo w15:providerId="None" w15:userId="eoma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mailMerge>
    <w:mainDocumentType w:val="catalog"/>
    <w:dataType w:val="textFile"/>
    <w:activeRecord w:val="-1"/>
  </w:mailMerge>
  <w:defaultTabStop w:val="709"/>
  <w:hyphenationZone w:val="425"/>
  <w:characterSpacingControl w:val="doNotCompress"/>
  <w:hdrShapeDefaults>
    <o:shapedefaults v:ext="edit" spidmax="5120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B26"/>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A0D"/>
    <w:rsid w:val="000B1F90"/>
    <w:rsid w:val="000B25F1"/>
    <w:rsid w:val="000B2E68"/>
    <w:rsid w:val="000B6E0E"/>
    <w:rsid w:val="000D1916"/>
    <w:rsid w:val="000D1CD2"/>
    <w:rsid w:val="000D4D87"/>
    <w:rsid w:val="000D580D"/>
    <w:rsid w:val="000D58B1"/>
    <w:rsid w:val="000E23F6"/>
    <w:rsid w:val="000E4A45"/>
    <w:rsid w:val="000E7B16"/>
    <w:rsid w:val="000F2105"/>
    <w:rsid w:val="00107BC1"/>
    <w:rsid w:val="00112294"/>
    <w:rsid w:val="0011254B"/>
    <w:rsid w:val="00126166"/>
    <w:rsid w:val="001265CC"/>
    <w:rsid w:val="00130EC7"/>
    <w:rsid w:val="0014178F"/>
    <w:rsid w:val="00152818"/>
    <w:rsid w:val="001558B5"/>
    <w:rsid w:val="00156211"/>
    <w:rsid w:val="00161FAC"/>
    <w:rsid w:val="00164AE8"/>
    <w:rsid w:val="00173B00"/>
    <w:rsid w:val="0017495D"/>
    <w:rsid w:val="001834D3"/>
    <w:rsid w:val="001870F4"/>
    <w:rsid w:val="00191431"/>
    <w:rsid w:val="00193BEB"/>
    <w:rsid w:val="001961C7"/>
    <w:rsid w:val="001A00E3"/>
    <w:rsid w:val="001A0663"/>
    <w:rsid w:val="001A157D"/>
    <w:rsid w:val="001A7019"/>
    <w:rsid w:val="001B51F8"/>
    <w:rsid w:val="001C20DC"/>
    <w:rsid w:val="001C3204"/>
    <w:rsid w:val="001C656F"/>
    <w:rsid w:val="001D3625"/>
    <w:rsid w:val="001D4BE4"/>
    <w:rsid w:val="001E2A11"/>
    <w:rsid w:val="001E4AC8"/>
    <w:rsid w:val="001E555B"/>
    <w:rsid w:val="001F5526"/>
    <w:rsid w:val="00200344"/>
    <w:rsid w:val="00200CAA"/>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73962"/>
    <w:rsid w:val="00275B89"/>
    <w:rsid w:val="00276055"/>
    <w:rsid w:val="00276976"/>
    <w:rsid w:val="00277935"/>
    <w:rsid w:val="00284D24"/>
    <w:rsid w:val="002910E9"/>
    <w:rsid w:val="00296588"/>
    <w:rsid w:val="002A7482"/>
    <w:rsid w:val="002B2D3C"/>
    <w:rsid w:val="002C27D0"/>
    <w:rsid w:val="002C430A"/>
    <w:rsid w:val="002C4B73"/>
    <w:rsid w:val="002E03E1"/>
    <w:rsid w:val="002E5CF2"/>
    <w:rsid w:val="003029DC"/>
    <w:rsid w:val="00321430"/>
    <w:rsid w:val="003253CE"/>
    <w:rsid w:val="0033246E"/>
    <w:rsid w:val="00341183"/>
    <w:rsid w:val="00345932"/>
    <w:rsid w:val="0035245D"/>
    <w:rsid w:val="00352C81"/>
    <w:rsid w:val="00357A13"/>
    <w:rsid w:val="003648E2"/>
    <w:rsid w:val="0036742E"/>
    <w:rsid w:val="003701D9"/>
    <w:rsid w:val="00371DDE"/>
    <w:rsid w:val="00375694"/>
    <w:rsid w:val="0038490C"/>
    <w:rsid w:val="003A248B"/>
    <w:rsid w:val="003A3DF6"/>
    <w:rsid w:val="003A4A08"/>
    <w:rsid w:val="003B1B4E"/>
    <w:rsid w:val="003B2690"/>
    <w:rsid w:val="003E2BB2"/>
    <w:rsid w:val="003E7548"/>
    <w:rsid w:val="003E7EB8"/>
    <w:rsid w:val="003F300D"/>
    <w:rsid w:val="00404E06"/>
    <w:rsid w:val="004079D0"/>
    <w:rsid w:val="004145B2"/>
    <w:rsid w:val="00427DDC"/>
    <w:rsid w:val="00433881"/>
    <w:rsid w:val="00442B90"/>
    <w:rsid w:val="00445102"/>
    <w:rsid w:val="004532F8"/>
    <w:rsid w:val="004603C2"/>
    <w:rsid w:val="00460B69"/>
    <w:rsid w:val="004665DF"/>
    <w:rsid w:val="00473392"/>
    <w:rsid w:val="004801CF"/>
    <w:rsid w:val="004827E4"/>
    <w:rsid w:val="00483232"/>
    <w:rsid w:val="00484D22"/>
    <w:rsid w:val="00486DC6"/>
    <w:rsid w:val="00495A12"/>
    <w:rsid w:val="004A0E16"/>
    <w:rsid w:val="004A2970"/>
    <w:rsid w:val="004A2D5C"/>
    <w:rsid w:val="004A349D"/>
    <w:rsid w:val="004B0F7C"/>
    <w:rsid w:val="004C25F9"/>
    <w:rsid w:val="004C31A4"/>
    <w:rsid w:val="004C4C2C"/>
    <w:rsid w:val="004C4D50"/>
    <w:rsid w:val="004C688B"/>
    <w:rsid w:val="004C79A8"/>
    <w:rsid w:val="004E3277"/>
    <w:rsid w:val="004E33EB"/>
    <w:rsid w:val="004E3B26"/>
    <w:rsid w:val="004E7338"/>
    <w:rsid w:val="004F0799"/>
    <w:rsid w:val="004F4304"/>
    <w:rsid w:val="00507914"/>
    <w:rsid w:val="00511DE7"/>
    <w:rsid w:val="005126A7"/>
    <w:rsid w:val="005223B1"/>
    <w:rsid w:val="00532080"/>
    <w:rsid w:val="005348C5"/>
    <w:rsid w:val="005372C4"/>
    <w:rsid w:val="0055098E"/>
    <w:rsid w:val="005517DF"/>
    <w:rsid w:val="00563F44"/>
    <w:rsid w:val="00567430"/>
    <w:rsid w:val="00575378"/>
    <w:rsid w:val="0057738A"/>
    <w:rsid w:val="00581517"/>
    <w:rsid w:val="00583EAE"/>
    <w:rsid w:val="005A0B1E"/>
    <w:rsid w:val="005A10EC"/>
    <w:rsid w:val="005A1452"/>
    <w:rsid w:val="005A67F9"/>
    <w:rsid w:val="005B2568"/>
    <w:rsid w:val="005B2E71"/>
    <w:rsid w:val="005C0138"/>
    <w:rsid w:val="005D10BF"/>
    <w:rsid w:val="005E2394"/>
    <w:rsid w:val="005E2DC4"/>
    <w:rsid w:val="005E30CA"/>
    <w:rsid w:val="005E41A5"/>
    <w:rsid w:val="005F097E"/>
    <w:rsid w:val="006011A5"/>
    <w:rsid w:val="0060246D"/>
    <w:rsid w:val="00604E92"/>
    <w:rsid w:val="00610041"/>
    <w:rsid w:val="00615C1F"/>
    <w:rsid w:val="006219DF"/>
    <w:rsid w:val="006277BB"/>
    <w:rsid w:val="006341D2"/>
    <w:rsid w:val="0063424F"/>
    <w:rsid w:val="00647D04"/>
    <w:rsid w:val="00653F91"/>
    <w:rsid w:val="00654645"/>
    <w:rsid w:val="00665CC9"/>
    <w:rsid w:val="00681C96"/>
    <w:rsid w:val="0068702D"/>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E6A37"/>
    <w:rsid w:val="006E6F3C"/>
    <w:rsid w:val="006F78B8"/>
    <w:rsid w:val="00700E15"/>
    <w:rsid w:val="007046B9"/>
    <w:rsid w:val="00713DB7"/>
    <w:rsid w:val="00727F8A"/>
    <w:rsid w:val="007359DF"/>
    <w:rsid w:val="00737DBC"/>
    <w:rsid w:val="00742206"/>
    <w:rsid w:val="0075025C"/>
    <w:rsid w:val="0075407A"/>
    <w:rsid w:val="00754211"/>
    <w:rsid w:val="00754CB8"/>
    <w:rsid w:val="00760373"/>
    <w:rsid w:val="00771F94"/>
    <w:rsid w:val="00774B7F"/>
    <w:rsid w:val="007769B0"/>
    <w:rsid w:val="00784335"/>
    <w:rsid w:val="007922B9"/>
    <w:rsid w:val="00795F34"/>
    <w:rsid w:val="00796370"/>
    <w:rsid w:val="007A5B95"/>
    <w:rsid w:val="007B0DD5"/>
    <w:rsid w:val="007B436D"/>
    <w:rsid w:val="007B6E9C"/>
    <w:rsid w:val="007D3BD6"/>
    <w:rsid w:val="007E2D32"/>
    <w:rsid w:val="007E5141"/>
    <w:rsid w:val="007F0CC7"/>
    <w:rsid w:val="007F18B0"/>
    <w:rsid w:val="007F2744"/>
    <w:rsid w:val="008040F4"/>
    <w:rsid w:val="00811AD4"/>
    <w:rsid w:val="008127E7"/>
    <w:rsid w:val="00820E39"/>
    <w:rsid w:val="00821394"/>
    <w:rsid w:val="00833D46"/>
    <w:rsid w:val="008340D2"/>
    <w:rsid w:val="00844A3E"/>
    <w:rsid w:val="00851498"/>
    <w:rsid w:val="00851BF8"/>
    <w:rsid w:val="008547C3"/>
    <w:rsid w:val="00856E49"/>
    <w:rsid w:val="00863608"/>
    <w:rsid w:val="008673DC"/>
    <w:rsid w:val="00873ECD"/>
    <w:rsid w:val="008763A5"/>
    <w:rsid w:val="00877EAE"/>
    <w:rsid w:val="00883CDB"/>
    <w:rsid w:val="008857AD"/>
    <w:rsid w:val="00886F11"/>
    <w:rsid w:val="00895888"/>
    <w:rsid w:val="0089683C"/>
    <w:rsid w:val="008A554D"/>
    <w:rsid w:val="008A57A8"/>
    <w:rsid w:val="008B0D4F"/>
    <w:rsid w:val="008B4D49"/>
    <w:rsid w:val="008C1691"/>
    <w:rsid w:val="008D1C42"/>
    <w:rsid w:val="008D260C"/>
    <w:rsid w:val="008E3972"/>
    <w:rsid w:val="008F3ECB"/>
    <w:rsid w:val="00900C3E"/>
    <w:rsid w:val="009150FF"/>
    <w:rsid w:val="00916582"/>
    <w:rsid w:val="00927646"/>
    <w:rsid w:val="00934807"/>
    <w:rsid w:val="00942016"/>
    <w:rsid w:val="00946EAA"/>
    <w:rsid w:val="009476CF"/>
    <w:rsid w:val="009557C8"/>
    <w:rsid w:val="00960343"/>
    <w:rsid w:val="009606CE"/>
    <w:rsid w:val="0097151D"/>
    <w:rsid w:val="00974853"/>
    <w:rsid w:val="00975E31"/>
    <w:rsid w:val="009825F4"/>
    <w:rsid w:val="00983D5F"/>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6838"/>
    <w:rsid w:val="00A22515"/>
    <w:rsid w:val="00A25875"/>
    <w:rsid w:val="00A32B8F"/>
    <w:rsid w:val="00A354A6"/>
    <w:rsid w:val="00A451FE"/>
    <w:rsid w:val="00A537C6"/>
    <w:rsid w:val="00A562E4"/>
    <w:rsid w:val="00A56E12"/>
    <w:rsid w:val="00A679FC"/>
    <w:rsid w:val="00A70141"/>
    <w:rsid w:val="00A77762"/>
    <w:rsid w:val="00A8242B"/>
    <w:rsid w:val="00A90D15"/>
    <w:rsid w:val="00A91BFC"/>
    <w:rsid w:val="00A923F5"/>
    <w:rsid w:val="00A942BC"/>
    <w:rsid w:val="00AA00FC"/>
    <w:rsid w:val="00AA086F"/>
    <w:rsid w:val="00AA5489"/>
    <w:rsid w:val="00AB3C93"/>
    <w:rsid w:val="00AB5EDD"/>
    <w:rsid w:val="00AB7547"/>
    <w:rsid w:val="00AC33BB"/>
    <w:rsid w:val="00AC7786"/>
    <w:rsid w:val="00AD2C17"/>
    <w:rsid w:val="00AD6EAB"/>
    <w:rsid w:val="00AE03F1"/>
    <w:rsid w:val="00AE4C25"/>
    <w:rsid w:val="00AE5EEA"/>
    <w:rsid w:val="00AE75EA"/>
    <w:rsid w:val="00AF3C23"/>
    <w:rsid w:val="00AF55FE"/>
    <w:rsid w:val="00AF7DF6"/>
    <w:rsid w:val="00B10955"/>
    <w:rsid w:val="00B17402"/>
    <w:rsid w:val="00B21F64"/>
    <w:rsid w:val="00B23320"/>
    <w:rsid w:val="00B362B7"/>
    <w:rsid w:val="00B363E0"/>
    <w:rsid w:val="00B40C57"/>
    <w:rsid w:val="00B41403"/>
    <w:rsid w:val="00B42887"/>
    <w:rsid w:val="00B42FD0"/>
    <w:rsid w:val="00B4615B"/>
    <w:rsid w:val="00B52BE0"/>
    <w:rsid w:val="00B5354D"/>
    <w:rsid w:val="00B557B9"/>
    <w:rsid w:val="00B61C54"/>
    <w:rsid w:val="00B622C7"/>
    <w:rsid w:val="00B646E0"/>
    <w:rsid w:val="00B64D8C"/>
    <w:rsid w:val="00B64F42"/>
    <w:rsid w:val="00B70FE2"/>
    <w:rsid w:val="00B74578"/>
    <w:rsid w:val="00B76EF0"/>
    <w:rsid w:val="00B77CB9"/>
    <w:rsid w:val="00B81036"/>
    <w:rsid w:val="00B83BFC"/>
    <w:rsid w:val="00B861AB"/>
    <w:rsid w:val="00B87A58"/>
    <w:rsid w:val="00BA0464"/>
    <w:rsid w:val="00BC01BB"/>
    <w:rsid w:val="00BC0B18"/>
    <w:rsid w:val="00BC36A1"/>
    <w:rsid w:val="00BC472D"/>
    <w:rsid w:val="00BF43DA"/>
    <w:rsid w:val="00BF67CF"/>
    <w:rsid w:val="00C21AAA"/>
    <w:rsid w:val="00C22B33"/>
    <w:rsid w:val="00C23488"/>
    <w:rsid w:val="00C23B67"/>
    <w:rsid w:val="00C25A75"/>
    <w:rsid w:val="00C375EB"/>
    <w:rsid w:val="00C40B1F"/>
    <w:rsid w:val="00C437AF"/>
    <w:rsid w:val="00C43D4D"/>
    <w:rsid w:val="00C462A6"/>
    <w:rsid w:val="00C47E79"/>
    <w:rsid w:val="00C54071"/>
    <w:rsid w:val="00C56F9C"/>
    <w:rsid w:val="00C57240"/>
    <w:rsid w:val="00C57E6B"/>
    <w:rsid w:val="00C61F6D"/>
    <w:rsid w:val="00C74B50"/>
    <w:rsid w:val="00C87189"/>
    <w:rsid w:val="00C96106"/>
    <w:rsid w:val="00C9717C"/>
    <w:rsid w:val="00CA64A7"/>
    <w:rsid w:val="00CC602F"/>
    <w:rsid w:val="00CD757E"/>
    <w:rsid w:val="00CF1F48"/>
    <w:rsid w:val="00CF4DFB"/>
    <w:rsid w:val="00CF5589"/>
    <w:rsid w:val="00CF65D6"/>
    <w:rsid w:val="00CF6ECB"/>
    <w:rsid w:val="00CF6F9F"/>
    <w:rsid w:val="00D0127A"/>
    <w:rsid w:val="00D06C39"/>
    <w:rsid w:val="00D33CEF"/>
    <w:rsid w:val="00D46A91"/>
    <w:rsid w:val="00D566F9"/>
    <w:rsid w:val="00D578CC"/>
    <w:rsid w:val="00D62456"/>
    <w:rsid w:val="00D743D8"/>
    <w:rsid w:val="00D77EE0"/>
    <w:rsid w:val="00D82969"/>
    <w:rsid w:val="00D85001"/>
    <w:rsid w:val="00DA0A95"/>
    <w:rsid w:val="00DA26DF"/>
    <w:rsid w:val="00DA280F"/>
    <w:rsid w:val="00DB1F7F"/>
    <w:rsid w:val="00DB7B37"/>
    <w:rsid w:val="00DC3599"/>
    <w:rsid w:val="00DD1279"/>
    <w:rsid w:val="00DD6338"/>
    <w:rsid w:val="00DE6AEC"/>
    <w:rsid w:val="00DE7C6C"/>
    <w:rsid w:val="00DF7CD4"/>
    <w:rsid w:val="00DF7CD7"/>
    <w:rsid w:val="00E1089E"/>
    <w:rsid w:val="00E26637"/>
    <w:rsid w:val="00E31C19"/>
    <w:rsid w:val="00E3234C"/>
    <w:rsid w:val="00E348EC"/>
    <w:rsid w:val="00E424E9"/>
    <w:rsid w:val="00E444C8"/>
    <w:rsid w:val="00E46473"/>
    <w:rsid w:val="00E46F6A"/>
    <w:rsid w:val="00E53229"/>
    <w:rsid w:val="00E54E48"/>
    <w:rsid w:val="00E57DE7"/>
    <w:rsid w:val="00E605F8"/>
    <w:rsid w:val="00E63548"/>
    <w:rsid w:val="00E667B8"/>
    <w:rsid w:val="00E713EB"/>
    <w:rsid w:val="00E71F3C"/>
    <w:rsid w:val="00E72500"/>
    <w:rsid w:val="00E77BB2"/>
    <w:rsid w:val="00E8013D"/>
    <w:rsid w:val="00E9306D"/>
    <w:rsid w:val="00E95115"/>
    <w:rsid w:val="00EA07DE"/>
    <w:rsid w:val="00EA4965"/>
    <w:rsid w:val="00EA776F"/>
    <w:rsid w:val="00EB1840"/>
    <w:rsid w:val="00EB2649"/>
    <w:rsid w:val="00EB4861"/>
    <w:rsid w:val="00EC1C9D"/>
    <w:rsid w:val="00EC7611"/>
    <w:rsid w:val="00ED0E7D"/>
    <w:rsid w:val="00ED4620"/>
    <w:rsid w:val="00EF10AC"/>
    <w:rsid w:val="00EF1E19"/>
    <w:rsid w:val="00EF394F"/>
    <w:rsid w:val="00EF5203"/>
    <w:rsid w:val="00F00359"/>
    <w:rsid w:val="00F01FB2"/>
    <w:rsid w:val="00F25266"/>
    <w:rsid w:val="00F32DF0"/>
    <w:rsid w:val="00F53D72"/>
    <w:rsid w:val="00F54489"/>
    <w:rsid w:val="00F6366C"/>
    <w:rsid w:val="00F7136A"/>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E3F58"/>
    <w:rsid w:val="00FE3F6E"/>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51201"/>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5372C4"/>
    <w:pPr>
      <w:spacing w:after="160" w:line="240" w:lineRule="auto"/>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5372C4"/>
    <w:pPr>
      <w:keepNext/>
      <w:pageBreakBefore/>
      <w:numPr>
        <w:numId w:val="4"/>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372C4"/>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5372C4"/>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5372C4"/>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5372C4"/>
    <w:pPr>
      <w:spacing w:before="80" w:after="120"/>
      <w:outlineLvl w:val="4"/>
    </w:pPr>
    <w:rPr>
      <w:bCs w:val="0"/>
      <w:iCs w:val="0"/>
      <w:sz w:val="24"/>
      <w:szCs w:val="22"/>
      <w:lang w:eastAsia="fr-LU"/>
    </w:rPr>
  </w:style>
  <w:style w:type="paragraph" w:styleId="Heading6">
    <w:name w:val="heading 6"/>
    <w:basedOn w:val="Normal"/>
    <w:next w:val="Normal"/>
    <w:link w:val="Heading6Char"/>
    <w:rsid w:val="005372C4"/>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5372C4"/>
    <w:pPr>
      <w:keepNext/>
      <w:numPr>
        <w:ilvl w:val="6"/>
        <w:numId w:val="4"/>
      </w:numPr>
      <w:outlineLvl w:val="6"/>
    </w:pPr>
    <w:rPr>
      <w:rFonts w:ascii="Aller" w:hAnsi="Aller"/>
      <w:b/>
      <w:color w:val="03558B"/>
      <w:szCs w:val="24"/>
      <w:lang w:val="en-US" w:eastAsia="fr-LU"/>
    </w:rPr>
  </w:style>
  <w:style w:type="paragraph" w:styleId="Heading8">
    <w:name w:val="heading 8"/>
    <w:basedOn w:val="Normal"/>
    <w:next w:val="Normal"/>
    <w:link w:val="Heading8Char"/>
    <w:rsid w:val="005372C4"/>
    <w:pPr>
      <w:keepNext/>
      <w:numPr>
        <w:ilvl w:val="7"/>
        <w:numId w:val="4"/>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5372C4"/>
    <w:pPr>
      <w:keepNext/>
      <w:numPr>
        <w:ilvl w:val="8"/>
        <w:numId w:val="4"/>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372C4"/>
    <w:rPr>
      <w:rFonts w:ascii="Corbel" w:hAnsi="Corbel" w:cs="Arial"/>
      <w:b/>
      <w:bCs/>
      <w:color w:val="5F497A" w:themeColor="accent4" w:themeShade="BF"/>
      <w:kern w:val="16"/>
      <w:sz w:val="40"/>
      <w:szCs w:val="44"/>
      <w:lang w:val="en-GB" w:eastAsia="en-GB"/>
    </w:rPr>
  </w:style>
  <w:style w:type="character" w:customStyle="1" w:styleId="Heading2Char">
    <w:name w:val="Heading 2 Char"/>
    <w:basedOn w:val="DefaultParagraphFont"/>
    <w:link w:val="Heading2"/>
    <w:uiPriority w:val="9"/>
    <w:rsid w:val="005372C4"/>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5372C4"/>
    <w:rPr>
      <w:rFonts w:ascii="Corbel" w:eastAsiaTheme="majorEastAsia" w:hAnsi="Corbel" w:cstheme="majorBidi"/>
      <w:b/>
      <w:color w:val="5F497A" w:themeColor="accent4" w:themeShade="BF"/>
      <w:kern w:val="16"/>
      <w:sz w:val="28"/>
      <w:szCs w:val="26"/>
      <w:lang w:val="en-GB"/>
    </w:rPr>
  </w:style>
  <w:style w:type="character" w:customStyle="1" w:styleId="Heading4Char">
    <w:name w:val="Heading 4 Char"/>
    <w:basedOn w:val="DefaultParagraphFont"/>
    <w:link w:val="Heading4"/>
    <w:uiPriority w:val="9"/>
    <w:rsid w:val="005372C4"/>
    <w:rPr>
      <w:rFonts w:ascii="Corbel" w:eastAsiaTheme="majorEastAsia" w:hAnsi="Corbel" w:cstheme="majorBidi"/>
      <w:b/>
      <w:bCs/>
      <w:iCs/>
      <w:color w:val="5F497A" w:themeColor="accent4" w:themeShade="BF"/>
      <w:kern w:val="16"/>
      <w:sz w:val="26"/>
      <w:szCs w:val="26"/>
      <w:lang w:val="en-GB"/>
    </w:rPr>
  </w:style>
  <w:style w:type="character" w:customStyle="1" w:styleId="Heading5Char">
    <w:name w:val="Heading 5 Char"/>
    <w:basedOn w:val="DefaultParagraphFont"/>
    <w:link w:val="Heading5"/>
    <w:uiPriority w:val="9"/>
    <w:rsid w:val="005372C4"/>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5372C4"/>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5372C4"/>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5372C4"/>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5372C4"/>
    <w:rPr>
      <w:rFonts w:ascii="Aller" w:hAnsi="Aller" w:cs="Arial"/>
      <w:b/>
      <w:color w:val="03558B"/>
      <w:kern w:val="16"/>
      <w:szCs w:val="24"/>
      <w:lang w:val="en-US" w:eastAsia="fr-LU"/>
    </w:rPr>
  </w:style>
  <w:style w:type="paragraph" w:styleId="BalloonText">
    <w:name w:val="Balloon Text"/>
    <w:basedOn w:val="Normal"/>
    <w:link w:val="BalloonTextChar"/>
    <w:semiHidden/>
    <w:unhideWhenUsed/>
    <w:rsid w:val="005372C4"/>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5372C4"/>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5372C4"/>
    <w:pPr>
      <w:spacing w:before="60"/>
    </w:pPr>
    <w:rPr>
      <w:rFonts w:cs="Times New Roman"/>
      <w:szCs w:val="20"/>
      <w:lang w:eastAsia="en-US"/>
    </w:rPr>
  </w:style>
  <w:style w:type="paragraph" w:customStyle="1" w:styleId="BodyOfText">
    <w:name w:val="Body Of Text"/>
    <w:basedOn w:val="Normal"/>
    <w:link w:val="BodyOfTextChar"/>
    <w:qFormat/>
    <w:rsid w:val="005372C4"/>
    <w:rPr>
      <w:color w:val="auto"/>
    </w:rPr>
  </w:style>
  <w:style w:type="character" w:customStyle="1" w:styleId="BodyOfTextChar">
    <w:name w:val="Body Of Text Char"/>
    <w:basedOn w:val="DefaultParagraphFont"/>
    <w:link w:val="BodyOfText"/>
    <w:rsid w:val="005372C4"/>
    <w:rPr>
      <w:rFonts w:ascii="Corbel" w:hAnsi="Corbel" w:cs="Arial"/>
      <w:kern w:val="16"/>
      <w:szCs w:val="36"/>
      <w:lang w:val="en-GB" w:eastAsia="en-GB"/>
    </w:rPr>
  </w:style>
  <w:style w:type="paragraph" w:styleId="BodyText">
    <w:name w:val="Body Text"/>
    <w:basedOn w:val="Normal"/>
    <w:link w:val="BodyTextChar"/>
    <w:semiHidden/>
    <w:unhideWhenUsed/>
    <w:rsid w:val="005372C4"/>
  </w:style>
  <w:style w:type="character" w:customStyle="1" w:styleId="BodyTextChar">
    <w:name w:val="Body Text Char"/>
    <w:basedOn w:val="DefaultParagraphFont"/>
    <w:link w:val="BodyText"/>
    <w:semiHidden/>
    <w:rsid w:val="005372C4"/>
    <w:rPr>
      <w:rFonts w:ascii="Corbel" w:hAnsi="Corbel" w:cs="Arial"/>
      <w:color w:val="000000" w:themeColor="text1"/>
      <w:kern w:val="16"/>
      <w:szCs w:val="36"/>
      <w:lang w:val="en-GB" w:eastAsia="en-GB"/>
    </w:rPr>
  </w:style>
  <w:style w:type="character" w:styleId="BookTitle">
    <w:name w:val="Book Title"/>
    <w:basedOn w:val="DefaultParagraphFont"/>
    <w:uiPriority w:val="33"/>
    <w:qFormat/>
    <w:rsid w:val="005372C4"/>
    <w:rPr>
      <w:b/>
      <w:bCs/>
      <w:smallCaps/>
      <w:spacing w:val="5"/>
    </w:rPr>
  </w:style>
  <w:style w:type="numbering" w:customStyle="1" w:styleId="Bullet">
    <w:name w:val="Bullet"/>
    <w:uiPriority w:val="99"/>
    <w:rsid w:val="005372C4"/>
    <w:pPr>
      <w:numPr>
        <w:numId w:val="1"/>
      </w:numPr>
    </w:pPr>
  </w:style>
  <w:style w:type="paragraph" w:styleId="ListParagraph">
    <w:name w:val="List Paragraph"/>
    <w:basedOn w:val="Normal"/>
    <w:link w:val="ListParagraphChar"/>
    <w:uiPriority w:val="99"/>
    <w:qFormat/>
    <w:rsid w:val="005372C4"/>
    <w:pPr>
      <w:ind w:left="720"/>
      <w:contextualSpacing/>
    </w:pPr>
  </w:style>
  <w:style w:type="character" w:customStyle="1" w:styleId="ListParagraphChar">
    <w:name w:val="List Paragraph Char"/>
    <w:basedOn w:val="DefaultParagraphFont"/>
    <w:link w:val="ListParagraph"/>
    <w:uiPriority w:val="99"/>
    <w:rsid w:val="005372C4"/>
    <w:rPr>
      <w:rFonts w:ascii="Corbel" w:hAnsi="Corbel" w:cs="Arial"/>
      <w:color w:val="000000" w:themeColor="text1"/>
      <w:kern w:val="16"/>
      <w:szCs w:val="36"/>
      <w:lang w:val="en-GB" w:eastAsia="en-GB"/>
    </w:rPr>
  </w:style>
  <w:style w:type="paragraph" w:customStyle="1" w:styleId="BulletL1">
    <w:name w:val="Bullet L1"/>
    <w:basedOn w:val="ListParagraph"/>
    <w:link w:val="BulletL1Char"/>
    <w:qFormat/>
    <w:rsid w:val="005372C4"/>
    <w:pPr>
      <w:numPr>
        <w:numId w:val="2"/>
      </w:numPr>
    </w:pPr>
  </w:style>
  <w:style w:type="character" w:customStyle="1" w:styleId="BulletL1Char">
    <w:name w:val="Bullet L1 Char"/>
    <w:basedOn w:val="ListParagraphChar"/>
    <w:link w:val="BulletL1"/>
    <w:rsid w:val="005372C4"/>
    <w:rPr>
      <w:rFonts w:ascii="Corbel" w:hAnsi="Corbel" w:cs="Arial"/>
      <w:color w:val="000000" w:themeColor="text1"/>
      <w:kern w:val="16"/>
      <w:szCs w:val="36"/>
      <w:lang w:val="en-GB" w:eastAsia="en-GB"/>
    </w:rPr>
  </w:style>
  <w:style w:type="paragraph" w:customStyle="1" w:styleId="BulletL2">
    <w:name w:val="Bullet L2"/>
    <w:basedOn w:val="Normal"/>
    <w:rsid w:val="005372C4"/>
    <w:pPr>
      <w:numPr>
        <w:ilvl w:val="1"/>
        <w:numId w:val="2"/>
      </w:numPr>
      <w:spacing w:after="40"/>
    </w:pPr>
    <w:rPr>
      <w:lang w:eastAsia="en-US"/>
    </w:rPr>
  </w:style>
  <w:style w:type="paragraph" w:customStyle="1" w:styleId="BulletL3">
    <w:name w:val="Bullet L3"/>
    <w:basedOn w:val="BulletL2"/>
    <w:rsid w:val="005372C4"/>
    <w:pPr>
      <w:numPr>
        <w:ilvl w:val="2"/>
      </w:numPr>
      <w:spacing w:after="80"/>
      <w:contextualSpacing/>
    </w:pPr>
  </w:style>
  <w:style w:type="paragraph" w:customStyle="1" w:styleId="BulletL4">
    <w:name w:val="Bullet L4"/>
    <w:basedOn w:val="BulletL3"/>
    <w:rsid w:val="005372C4"/>
    <w:pPr>
      <w:numPr>
        <w:ilvl w:val="3"/>
      </w:numPr>
    </w:pPr>
    <w:rPr>
      <w:color w:val="3D3D3D"/>
    </w:rPr>
  </w:style>
  <w:style w:type="paragraph" w:styleId="Caption">
    <w:name w:val="caption"/>
    <w:basedOn w:val="Normal"/>
    <w:next w:val="Normal"/>
    <w:unhideWhenUsed/>
    <w:rsid w:val="005372C4"/>
    <w:pPr>
      <w:spacing w:before="120" w:after="200"/>
      <w:jc w:val="center"/>
    </w:pPr>
    <w:rPr>
      <w:bCs/>
      <w:color w:val="7030A0"/>
      <w:szCs w:val="18"/>
    </w:rPr>
  </w:style>
  <w:style w:type="character" w:styleId="CommentReference">
    <w:name w:val="annotation reference"/>
    <w:basedOn w:val="DefaultParagraphFont"/>
    <w:semiHidden/>
    <w:unhideWhenUsed/>
    <w:rsid w:val="005372C4"/>
    <w:rPr>
      <w:sz w:val="16"/>
      <w:szCs w:val="16"/>
    </w:rPr>
  </w:style>
  <w:style w:type="paragraph" w:styleId="CommentText">
    <w:name w:val="annotation text"/>
    <w:basedOn w:val="Normal"/>
    <w:link w:val="CommentTextChar"/>
    <w:semiHidden/>
    <w:unhideWhenUsed/>
    <w:rsid w:val="005372C4"/>
    <w:rPr>
      <w:sz w:val="20"/>
      <w:szCs w:val="20"/>
    </w:rPr>
  </w:style>
  <w:style w:type="character" w:customStyle="1" w:styleId="CommentTextChar">
    <w:name w:val="Comment Text Char"/>
    <w:basedOn w:val="DefaultParagraphFont"/>
    <w:link w:val="CommentText"/>
    <w:semiHidden/>
    <w:rsid w:val="005372C4"/>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5372C4"/>
    <w:rPr>
      <w:b/>
      <w:bCs/>
    </w:rPr>
  </w:style>
  <w:style w:type="character" w:customStyle="1" w:styleId="CommentSubjectChar">
    <w:name w:val="Comment Subject Char"/>
    <w:basedOn w:val="CommentTextChar"/>
    <w:link w:val="CommentSubject"/>
    <w:semiHidden/>
    <w:rsid w:val="005372C4"/>
    <w:rPr>
      <w:rFonts w:ascii="Corbel" w:hAnsi="Corbel" w:cs="Arial"/>
      <w:b/>
      <w:bCs/>
      <w:color w:val="000000" w:themeColor="text1"/>
      <w:kern w:val="16"/>
      <w:sz w:val="20"/>
      <w:szCs w:val="20"/>
      <w:lang w:val="en-GB" w:eastAsia="en-GB"/>
    </w:rPr>
  </w:style>
  <w:style w:type="paragraph" w:customStyle="1" w:styleId="DocType">
    <w:name w:val="DocType"/>
    <w:basedOn w:val="BodyOfText"/>
    <w:rsid w:val="005372C4"/>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5372C4"/>
    <w:rPr>
      <w:b/>
      <w:i/>
      <w:iCs/>
      <w:caps w:val="0"/>
      <w:smallCaps w:val="0"/>
      <w:color w:val="3D3D3D"/>
    </w:rPr>
  </w:style>
  <w:style w:type="paragraph" w:customStyle="1" w:styleId="EnumerationL1">
    <w:name w:val="Enumeration L1"/>
    <w:basedOn w:val="BodyOfText"/>
    <w:link w:val="EnumerationL1Char"/>
    <w:qFormat/>
    <w:rsid w:val="005372C4"/>
    <w:pPr>
      <w:numPr>
        <w:numId w:val="3"/>
      </w:numPr>
      <w:spacing w:after="80"/>
    </w:pPr>
  </w:style>
  <w:style w:type="character" w:customStyle="1" w:styleId="EnumerationL1Char">
    <w:name w:val="Enumeration L1 Char"/>
    <w:basedOn w:val="BodyOfTextChar"/>
    <w:link w:val="EnumerationL1"/>
    <w:rsid w:val="005372C4"/>
    <w:rPr>
      <w:rFonts w:ascii="Corbel" w:hAnsi="Corbel" w:cs="Arial"/>
      <w:kern w:val="16"/>
      <w:szCs w:val="36"/>
      <w:lang w:val="en-GB" w:eastAsia="en-GB"/>
    </w:rPr>
  </w:style>
  <w:style w:type="paragraph" w:customStyle="1" w:styleId="Endlist">
    <w:name w:val="End list"/>
    <w:basedOn w:val="EnumerationL1"/>
    <w:next w:val="BodyOfText"/>
    <w:qFormat/>
    <w:rsid w:val="005372C4"/>
    <w:pPr>
      <w:numPr>
        <w:numId w:val="0"/>
      </w:numPr>
      <w:spacing w:after="0"/>
      <w:ind w:left="644"/>
      <w:jc w:val="right"/>
    </w:pPr>
    <w:rPr>
      <w:sz w:val="14"/>
    </w:rPr>
  </w:style>
  <w:style w:type="paragraph" w:customStyle="1" w:styleId="EnumerationL2">
    <w:name w:val="Enumeration L2"/>
    <w:basedOn w:val="EnumerationL1"/>
    <w:link w:val="EnumerationL2Char"/>
    <w:rsid w:val="005372C4"/>
    <w:pPr>
      <w:numPr>
        <w:ilvl w:val="1"/>
      </w:numPr>
      <w:spacing w:after="40"/>
    </w:pPr>
  </w:style>
  <w:style w:type="character" w:customStyle="1" w:styleId="EnumerationL2Char">
    <w:name w:val="Enumeration L2 Char"/>
    <w:basedOn w:val="EnumerationL1Char"/>
    <w:link w:val="EnumerationL2"/>
    <w:rsid w:val="005372C4"/>
    <w:rPr>
      <w:rFonts w:ascii="Corbel" w:hAnsi="Corbel" w:cs="Arial"/>
      <w:kern w:val="16"/>
      <w:szCs w:val="36"/>
      <w:lang w:val="en-GB" w:eastAsia="en-GB"/>
    </w:rPr>
  </w:style>
  <w:style w:type="paragraph" w:customStyle="1" w:styleId="EnumerationL3">
    <w:name w:val="Enumeration L3"/>
    <w:basedOn w:val="EnumerationL2"/>
    <w:rsid w:val="005372C4"/>
    <w:pPr>
      <w:numPr>
        <w:ilvl w:val="2"/>
      </w:numPr>
      <w:spacing w:after="80"/>
      <w:contextualSpacing/>
    </w:pPr>
    <w:rPr>
      <w:lang w:eastAsia="en-US"/>
    </w:rPr>
  </w:style>
  <w:style w:type="paragraph" w:customStyle="1" w:styleId="EnumrationL4">
    <w:name w:val="Enumération L4"/>
    <w:basedOn w:val="EnumerationL3"/>
    <w:rsid w:val="005372C4"/>
    <w:pPr>
      <w:numPr>
        <w:ilvl w:val="3"/>
      </w:numPr>
    </w:pPr>
  </w:style>
  <w:style w:type="numbering" w:customStyle="1" w:styleId="EnumrationListe">
    <w:name w:val="Enumération Liste"/>
    <w:uiPriority w:val="99"/>
    <w:rsid w:val="005372C4"/>
    <w:pPr>
      <w:numPr>
        <w:numId w:val="3"/>
      </w:numPr>
    </w:pPr>
  </w:style>
  <w:style w:type="paragraph" w:customStyle="1" w:styleId="FigurewithCaption">
    <w:name w:val="Figure with Caption"/>
    <w:basedOn w:val="BodyOfText"/>
    <w:next w:val="BodyOfText"/>
    <w:link w:val="FigurewithCaptionChar"/>
    <w:qFormat/>
    <w:rsid w:val="005372C4"/>
    <w:pPr>
      <w:spacing w:before="160" w:after="80"/>
      <w:jc w:val="center"/>
    </w:pPr>
  </w:style>
  <w:style w:type="character" w:customStyle="1" w:styleId="FigurewithCaptionChar">
    <w:name w:val="Figure with Caption Char"/>
    <w:basedOn w:val="BodyOfTextChar"/>
    <w:link w:val="FigurewithCaption"/>
    <w:rsid w:val="005372C4"/>
    <w:rPr>
      <w:rFonts w:ascii="Corbel" w:hAnsi="Corbel" w:cs="Arial"/>
      <w:kern w:val="16"/>
      <w:szCs w:val="36"/>
      <w:lang w:val="en-GB" w:eastAsia="en-GB"/>
    </w:rPr>
  </w:style>
  <w:style w:type="paragraph" w:customStyle="1" w:styleId="Figure">
    <w:name w:val="Figure"/>
    <w:basedOn w:val="FigurewithCaption"/>
    <w:link w:val="FigureChar"/>
    <w:qFormat/>
    <w:rsid w:val="005372C4"/>
    <w:pPr>
      <w:spacing w:after="200"/>
    </w:pPr>
  </w:style>
  <w:style w:type="character" w:customStyle="1" w:styleId="FigureChar">
    <w:name w:val="Figure Char"/>
    <w:basedOn w:val="FigurewithCaptionChar"/>
    <w:link w:val="Figure"/>
    <w:rsid w:val="005372C4"/>
    <w:rPr>
      <w:rFonts w:ascii="Corbel" w:hAnsi="Corbel" w:cs="Arial"/>
      <w:kern w:val="16"/>
      <w:szCs w:val="36"/>
      <w:lang w:val="en-GB" w:eastAsia="en-GB"/>
    </w:rPr>
  </w:style>
  <w:style w:type="character" w:styleId="FollowedHyperlink">
    <w:name w:val="FollowedHyperlink"/>
    <w:basedOn w:val="DefaultParagraphFont"/>
    <w:rsid w:val="005372C4"/>
    <w:rPr>
      <w:color w:val="800080"/>
      <w:u w:val="single"/>
    </w:rPr>
  </w:style>
  <w:style w:type="paragraph" w:styleId="Footer">
    <w:name w:val="footer"/>
    <w:basedOn w:val="Normal"/>
    <w:link w:val="FooterChar"/>
    <w:unhideWhenUsed/>
    <w:rsid w:val="005372C4"/>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5372C4"/>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5372C4"/>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5372C4"/>
    <w:rPr>
      <w:rFonts w:ascii="Corbel" w:hAnsi="Corbel" w:cs="Arial"/>
      <w:kern w:val="16"/>
      <w:sz w:val="16"/>
      <w:szCs w:val="36"/>
      <w:lang w:val="en-GB" w:eastAsia="fr-FR"/>
    </w:rPr>
  </w:style>
  <w:style w:type="paragraph" w:customStyle="1" w:styleId="FooterTabpageNb">
    <w:name w:val="Footer Tab pageNb"/>
    <w:basedOn w:val="FooterTableau"/>
    <w:rsid w:val="005372C4"/>
    <w:pPr>
      <w:jc w:val="right"/>
    </w:pPr>
    <w:rPr>
      <w:noProof/>
    </w:rPr>
  </w:style>
  <w:style w:type="character" w:styleId="FootnoteReference">
    <w:name w:val="footnote reference"/>
    <w:basedOn w:val="DefaultParagraphFont"/>
    <w:rsid w:val="005372C4"/>
    <w:rPr>
      <w:vertAlign w:val="superscript"/>
    </w:rPr>
  </w:style>
  <w:style w:type="paragraph" w:styleId="FootnoteText">
    <w:name w:val="footnote text"/>
    <w:basedOn w:val="Normal"/>
    <w:link w:val="FootnoteTextChar"/>
    <w:rsid w:val="005372C4"/>
    <w:pPr>
      <w:spacing w:after="60"/>
    </w:pPr>
    <w:rPr>
      <w:sz w:val="20"/>
      <w:szCs w:val="20"/>
    </w:rPr>
  </w:style>
  <w:style w:type="character" w:customStyle="1" w:styleId="FootnoteTextChar">
    <w:name w:val="Footnote Text Char"/>
    <w:basedOn w:val="DefaultParagraphFont"/>
    <w:link w:val="FootnoteText"/>
    <w:rsid w:val="005372C4"/>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5372C4"/>
    <w:pPr>
      <w:keepNext/>
      <w:jc w:val="left"/>
    </w:pPr>
    <w:rPr>
      <w:b/>
      <w:color w:val="5F497A" w:themeColor="accent4" w:themeShade="BF"/>
      <w:sz w:val="28"/>
    </w:rPr>
  </w:style>
  <w:style w:type="character" w:customStyle="1" w:styleId="HDocPropChar">
    <w:name w:val="H Doc Prop. Char"/>
    <w:basedOn w:val="DefaultParagraphFont"/>
    <w:link w:val="HDocProp"/>
    <w:rsid w:val="005372C4"/>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5372C4"/>
    <w:pPr>
      <w:spacing w:before="60" w:after="60"/>
      <w:jc w:val="center"/>
    </w:pPr>
  </w:style>
  <w:style w:type="character" w:customStyle="1" w:styleId="HTocChar">
    <w:name w:val="H Toc Char"/>
    <w:basedOn w:val="HDocPropChar"/>
    <w:link w:val="HToc"/>
    <w:rsid w:val="005372C4"/>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5372C4"/>
    <w:pPr>
      <w:numPr>
        <w:numId w:val="0"/>
      </w:numPr>
      <w:spacing w:after="160"/>
    </w:pPr>
    <w:rPr>
      <w:rFonts w:ascii="Arial" w:hAnsi="Arial"/>
      <w:lang w:val="fr-LU"/>
    </w:rPr>
  </w:style>
  <w:style w:type="character" w:customStyle="1" w:styleId="H1nonumberChar">
    <w:name w:val="H1 no number Char"/>
    <w:basedOn w:val="Heading1Char"/>
    <w:link w:val="H1nonumber"/>
    <w:rsid w:val="005372C4"/>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5372C4"/>
    <w:pPr>
      <w:numPr>
        <w:ilvl w:val="0"/>
        <w:numId w:val="0"/>
      </w:numPr>
      <w:spacing w:after="160"/>
    </w:pPr>
    <w:rPr>
      <w:rFonts w:ascii="Arial" w:hAnsi="Arial"/>
    </w:rPr>
  </w:style>
  <w:style w:type="character" w:customStyle="1" w:styleId="H2nonumberChar">
    <w:name w:val="H2 no number Char"/>
    <w:basedOn w:val="Heading2Char"/>
    <w:link w:val="H2nonumber"/>
    <w:rsid w:val="005372C4"/>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5372C4"/>
    <w:pPr>
      <w:tabs>
        <w:tab w:val="center" w:pos="4513"/>
        <w:tab w:val="right" w:pos="9026"/>
      </w:tabs>
      <w:spacing w:after="0"/>
    </w:pPr>
  </w:style>
  <w:style w:type="character" w:customStyle="1" w:styleId="HeaderChar">
    <w:name w:val="Header Char"/>
    <w:basedOn w:val="DefaultParagraphFont"/>
    <w:link w:val="Header"/>
    <w:rsid w:val="005372C4"/>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5372C4"/>
    <w:pPr>
      <w:spacing w:after="0"/>
    </w:pPr>
    <w:rPr>
      <w:color w:val="3E3E3E"/>
      <w:sz w:val="16"/>
    </w:rPr>
  </w:style>
  <w:style w:type="paragraph" w:customStyle="1" w:styleId="Headerfootertitle">
    <w:name w:val="Header/footer title"/>
    <w:basedOn w:val="Headerfootertext"/>
    <w:qFormat/>
    <w:rsid w:val="005372C4"/>
    <w:pPr>
      <w:ind w:right="170"/>
      <w:jc w:val="right"/>
    </w:pPr>
    <w:rPr>
      <w:color w:val="5F497A" w:themeColor="accent4" w:themeShade="BF"/>
    </w:rPr>
  </w:style>
  <w:style w:type="paragraph" w:customStyle="1" w:styleId="Hidden">
    <w:name w:val="Hidden"/>
    <w:basedOn w:val="BodyOfText"/>
    <w:next w:val="BodyOfText"/>
    <w:qFormat/>
    <w:rsid w:val="005372C4"/>
    <w:pPr>
      <w:spacing w:after="80"/>
    </w:pPr>
    <w:rPr>
      <w:vanish/>
      <w:color w:val="00B050"/>
      <w:sz w:val="20"/>
      <w:lang w:eastAsia="en-US"/>
    </w:rPr>
  </w:style>
  <w:style w:type="character" w:styleId="HTMLCite">
    <w:name w:val="HTML Cite"/>
    <w:basedOn w:val="DefaultParagraphFont"/>
    <w:uiPriority w:val="99"/>
    <w:unhideWhenUsed/>
    <w:rsid w:val="005372C4"/>
    <w:rPr>
      <w:i/>
      <w:iCs/>
    </w:rPr>
  </w:style>
  <w:style w:type="paragraph" w:styleId="HTMLPreformatted">
    <w:name w:val="HTML Preformatted"/>
    <w:basedOn w:val="Normal"/>
    <w:link w:val="HTMLPreformattedChar"/>
    <w:uiPriority w:val="99"/>
    <w:unhideWhenUsed/>
    <w:rsid w:val="005372C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372C4"/>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5372C4"/>
    <w:rPr>
      <w:color w:val="0000FF"/>
      <w:u w:val="single"/>
    </w:rPr>
  </w:style>
  <w:style w:type="character" w:styleId="IntenseEmphasis">
    <w:name w:val="Intense Emphasis"/>
    <w:basedOn w:val="DefaultParagraphFont"/>
    <w:uiPriority w:val="21"/>
    <w:rsid w:val="005372C4"/>
    <w:rPr>
      <w:b w:val="0"/>
      <w:bCs/>
      <w:i/>
      <w:iCs/>
      <w:color w:val="595959" w:themeColor="text1" w:themeTint="A6"/>
    </w:rPr>
  </w:style>
  <w:style w:type="paragraph" w:styleId="IntenseQuote">
    <w:name w:val="Intense Quote"/>
    <w:basedOn w:val="Normal"/>
    <w:next w:val="Normal"/>
    <w:link w:val="IntenseQuoteChar"/>
    <w:uiPriority w:val="30"/>
    <w:rsid w:val="005372C4"/>
    <w:pPr>
      <w:spacing w:before="120"/>
      <w:ind w:left="284" w:right="284"/>
    </w:pPr>
    <w:rPr>
      <w:b/>
      <w:bCs/>
      <w:i/>
      <w:iCs/>
    </w:rPr>
  </w:style>
  <w:style w:type="character" w:customStyle="1" w:styleId="IntenseQuoteChar">
    <w:name w:val="Intense Quote Char"/>
    <w:basedOn w:val="DefaultParagraphFont"/>
    <w:link w:val="IntenseQuote"/>
    <w:uiPriority w:val="30"/>
    <w:rsid w:val="005372C4"/>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5372C4"/>
    <w:rPr>
      <w:b w:val="0"/>
      <w:bCs/>
      <w:smallCaps/>
      <w:color w:val="C0504D"/>
      <w:spacing w:val="5"/>
      <w:u w:val="single"/>
    </w:rPr>
  </w:style>
  <w:style w:type="character" w:customStyle="1" w:styleId="IntenseReference1">
    <w:name w:val="Intense Reference1"/>
    <w:basedOn w:val="DefaultParagraphFont"/>
    <w:uiPriority w:val="32"/>
    <w:rsid w:val="005372C4"/>
    <w:rPr>
      <w:b w:val="0"/>
      <w:bCs/>
      <w:smallCaps/>
      <w:color w:val="C0504D"/>
      <w:spacing w:val="5"/>
      <w:u w:val="single"/>
    </w:rPr>
  </w:style>
  <w:style w:type="paragraph" w:styleId="ListNumber">
    <w:name w:val="List Number"/>
    <w:basedOn w:val="Normal"/>
    <w:rsid w:val="005372C4"/>
    <w:pPr>
      <w:tabs>
        <w:tab w:val="num" w:pos="360"/>
      </w:tabs>
      <w:spacing w:before="60"/>
      <w:ind w:left="360" w:hanging="360"/>
    </w:pPr>
    <w:rPr>
      <w:rFonts w:cs="Times New Roman"/>
      <w:szCs w:val="20"/>
      <w:lang w:eastAsia="en-US"/>
    </w:rPr>
  </w:style>
  <w:style w:type="paragraph" w:styleId="ListNumber2">
    <w:name w:val="List Number 2"/>
    <w:basedOn w:val="Normal"/>
    <w:rsid w:val="005372C4"/>
    <w:pPr>
      <w:tabs>
        <w:tab w:val="num" w:pos="643"/>
      </w:tabs>
      <w:spacing w:before="60"/>
      <w:ind w:left="643" w:hanging="360"/>
    </w:pPr>
    <w:rPr>
      <w:rFonts w:cs="Times New Roman"/>
      <w:szCs w:val="20"/>
      <w:lang w:eastAsia="en-US"/>
    </w:rPr>
  </w:style>
  <w:style w:type="paragraph" w:styleId="ListNumber3">
    <w:name w:val="List Number 3"/>
    <w:basedOn w:val="Normal"/>
    <w:rsid w:val="005372C4"/>
    <w:pPr>
      <w:tabs>
        <w:tab w:val="num" w:pos="926"/>
      </w:tabs>
      <w:spacing w:before="60" w:after="0"/>
      <w:ind w:left="926" w:hanging="360"/>
    </w:pPr>
    <w:rPr>
      <w:rFonts w:cs="Times New Roman"/>
      <w:sz w:val="20"/>
      <w:szCs w:val="24"/>
    </w:rPr>
  </w:style>
  <w:style w:type="paragraph" w:styleId="ListNumber4">
    <w:name w:val="List Number 4"/>
    <w:basedOn w:val="Normal"/>
    <w:rsid w:val="005372C4"/>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5372C4"/>
    <w:pPr>
      <w:tabs>
        <w:tab w:val="right" w:leader="dot" w:pos="9214"/>
      </w:tabs>
      <w:spacing w:after="0"/>
    </w:pPr>
    <w:rPr>
      <w:noProof/>
    </w:rPr>
  </w:style>
  <w:style w:type="character" w:customStyle="1" w:styleId="ListofFigureChar">
    <w:name w:val="List of Figure Char"/>
    <w:basedOn w:val="DefaultParagraphFont"/>
    <w:link w:val="ListofFigure"/>
    <w:rsid w:val="005372C4"/>
    <w:rPr>
      <w:rFonts w:ascii="Corbel" w:hAnsi="Corbel" w:cs="Arial"/>
      <w:noProof/>
      <w:color w:val="000000" w:themeColor="text1"/>
      <w:kern w:val="16"/>
      <w:szCs w:val="36"/>
      <w:lang w:val="en-GB" w:eastAsia="en-GB"/>
    </w:rPr>
  </w:style>
  <w:style w:type="character" w:customStyle="1" w:styleId="Mandatory">
    <w:name w:val="Mandatory"/>
    <w:basedOn w:val="DefaultParagraphFont"/>
    <w:uiPriority w:val="1"/>
    <w:qFormat/>
    <w:rsid w:val="005372C4"/>
    <w:rPr>
      <w:color w:val="E61F3D"/>
      <w:lang w:eastAsia="fr-LU"/>
    </w:rPr>
  </w:style>
  <w:style w:type="paragraph" w:styleId="NoSpacing">
    <w:name w:val="No Spacing"/>
    <w:aliases w:val="BoT_NoSpacing"/>
    <w:uiPriority w:val="1"/>
    <w:qFormat/>
    <w:rsid w:val="005372C4"/>
    <w:pPr>
      <w:spacing w:after="0" w:line="240" w:lineRule="auto"/>
      <w:jc w:val="both"/>
    </w:pPr>
    <w:rPr>
      <w:rFonts w:ascii="Aller Light" w:hAnsi="Aller Light" w:cs="Arial"/>
      <w:szCs w:val="36"/>
      <w:lang w:eastAsia="en-GB"/>
    </w:rPr>
  </w:style>
  <w:style w:type="paragraph" w:styleId="NormalWeb">
    <w:name w:val="Normal (Web)"/>
    <w:basedOn w:val="Normal"/>
    <w:link w:val="NormalWebChar"/>
    <w:uiPriority w:val="99"/>
    <w:rsid w:val="005372C4"/>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5372C4"/>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5372C4"/>
    <w:pPr>
      <w:spacing w:after="0"/>
    </w:pPr>
  </w:style>
  <w:style w:type="character" w:customStyle="1" w:styleId="NoteHeadingChar">
    <w:name w:val="Note Heading Char"/>
    <w:basedOn w:val="DefaultParagraphFont"/>
    <w:link w:val="NoteHeading"/>
    <w:rsid w:val="005372C4"/>
    <w:rPr>
      <w:rFonts w:ascii="Corbel" w:hAnsi="Corbel" w:cs="Arial"/>
      <w:color w:val="000000" w:themeColor="text1"/>
      <w:kern w:val="16"/>
      <w:szCs w:val="36"/>
      <w:lang w:val="en-GB" w:eastAsia="en-GB"/>
    </w:rPr>
  </w:style>
  <w:style w:type="character" w:styleId="PageNumber">
    <w:name w:val="page number"/>
    <w:basedOn w:val="DefaultParagraphFont"/>
    <w:rsid w:val="005372C4"/>
  </w:style>
  <w:style w:type="character" w:styleId="PlaceholderText">
    <w:name w:val="Placeholder Text"/>
    <w:basedOn w:val="DefaultParagraphFont"/>
    <w:uiPriority w:val="99"/>
    <w:semiHidden/>
    <w:rsid w:val="005372C4"/>
  </w:style>
  <w:style w:type="paragraph" w:styleId="Quote">
    <w:name w:val="Quote"/>
    <w:basedOn w:val="BodyOfText"/>
    <w:next w:val="BodyOfText"/>
    <w:link w:val="QuoteChar"/>
    <w:uiPriority w:val="29"/>
    <w:qFormat/>
    <w:rsid w:val="005372C4"/>
    <w:pPr>
      <w:spacing w:after="80"/>
      <w:ind w:left="142" w:right="142"/>
      <w:contextualSpacing/>
    </w:pPr>
    <w:rPr>
      <w:i/>
      <w:iCs/>
      <w:sz w:val="20"/>
    </w:rPr>
  </w:style>
  <w:style w:type="character" w:customStyle="1" w:styleId="QuoteChar">
    <w:name w:val="Quote Char"/>
    <w:basedOn w:val="DefaultParagraphFont"/>
    <w:link w:val="Quote"/>
    <w:uiPriority w:val="29"/>
    <w:rsid w:val="005372C4"/>
    <w:rPr>
      <w:rFonts w:ascii="Corbel" w:hAnsi="Corbel" w:cs="Arial"/>
      <w:i/>
      <w:iCs/>
      <w:kern w:val="16"/>
      <w:sz w:val="20"/>
      <w:szCs w:val="36"/>
      <w:lang w:val="en-GB" w:eastAsia="en-GB"/>
    </w:rPr>
  </w:style>
  <w:style w:type="character" w:customStyle="1" w:styleId="QuoteFR">
    <w:name w:val="Quote FR"/>
    <w:basedOn w:val="DefaultParagraphFont"/>
    <w:uiPriority w:val="1"/>
    <w:qFormat/>
    <w:rsid w:val="005372C4"/>
    <w:rPr>
      <w:i/>
      <w:lang w:val="fr-FR"/>
    </w:rPr>
  </w:style>
  <w:style w:type="character" w:customStyle="1" w:styleId="QuoteGB">
    <w:name w:val="Quote GB"/>
    <w:basedOn w:val="DefaultParagraphFont"/>
    <w:uiPriority w:val="1"/>
    <w:qFormat/>
    <w:rsid w:val="005372C4"/>
    <w:rPr>
      <w:i/>
      <w:lang w:val="en-GB"/>
    </w:rPr>
  </w:style>
  <w:style w:type="paragraph" w:customStyle="1" w:styleId="ReferenceList">
    <w:name w:val="Reference List"/>
    <w:basedOn w:val="BodyOfText"/>
    <w:link w:val="ReferenceListChar"/>
    <w:qFormat/>
    <w:rsid w:val="005372C4"/>
    <w:pPr>
      <w:numPr>
        <w:numId w:val="5"/>
      </w:numPr>
      <w:spacing w:after="80"/>
    </w:pPr>
  </w:style>
  <w:style w:type="character" w:customStyle="1" w:styleId="ReferenceListChar">
    <w:name w:val="Reference List Char"/>
    <w:basedOn w:val="BodyOfTextChar"/>
    <w:link w:val="ReferenceList"/>
    <w:rsid w:val="005372C4"/>
    <w:rPr>
      <w:rFonts w:ascii="Corbel" w:hAnsi="Corbel" w:cs="Arial"/>
      <w:kern w:val="16"/>
      <w:szCs w:val="36"/>
      <w:lang w:val="en-GB" w:eastAsia="en-GB"/>
    </w:rPr>
  </w:style>
  <w:style w:type="paragraph" w:customStyle="1" w:styleId="S-TssNo">
    <w:name w:val="S-T ss No"/>
    <w:basedOn w:val="Normal"/>
    <w:link w:val="S-TssNoChar"/>
    <w:rsid w:val="005372C4"/>
    <w:rPr>
      <w:sz w:val="32"/>
      <w:szCs w:val="32"/>
    </w:rPr>
  </w:style>
  <w:style w:type="character" w:customStyle="1" w:styleId="S-TssNoChar">
    <w:name w:val="S-T ss No Char"/>
    <w:basedOn w:val="DefaultParagraphFont"/>
    <w:link w:val="S-TssNo"/>
    <w:rsid w:val="005372C4"/>
    <w:rPr>
      <w:rFonts w:ascii="Corbel" w:hAnsi="Corbel" w:cs="Arial"/>
      <w:color w:val="000000" w:themeColor="text1"/>
      <w:kern w:val="16"/>
      <w:sz w:val="32"/>
      <w:szCs w:val="32"/>
      <w:lang w:val="en-GB" w:eastAsia="en-GB"/>
    </w:rPr>
  </w:style>
  <w:style w:type="numbering" w:customStyle="1" w:styleId="Style4">
    <w:name w:val="Style4"/>
    <w:uiPriority w:val="99"/>
    <w:rsid w:val="005372C4"/>
  </w:style>
  <w:style w:type="paragraph" w:customStyle="1" w:styleId="Subject">
    <w:name w:val="Subject"/>
    <w:basedOn w:val="Normal"/>
    <w:rsid w:val="005372C4"/>
    <w:pPr>
      <w:spacing w:before="60"/>
      <w:jc w:val="center"/>
    </w:pPr>
    <w:rPr>
      <w:b/>
      <w:color w:val="000080"/>
      <w:sz w:val="40"/>
      <w:szCs w:val="40"/>
      <w:lang w:eastAsia="en-US"/>
    </w:rPr>
  </w:style>
  <w:style w:type="paragraph" w:customStyle="1" w:styleId="SubParagraph">
    <w:name w:val="SubParagraph"/>
    <w:basedOn w:val="BodyOfText"/>
    <w:link w:val="SubParagraphChar"/>
    <w:qFormat/>
    <w:rsid w:val="005372C4"/>
    <w:pPr>
      <w:ind w:left="284"/>
    </w:pPr>
  </w:style>
  <w:style w:type="character" w:customStyle="1" w:styleId="SubParagraphChar">
    <w:name w:val="SubParagraph Char"/>
    <w:basedOn w:val="BodyOfTextChar"/>
    <w:link w:val="SubParagraph"/>
    <w:rsid w:val="005372C4"/>
    <w:rPr>
      <w:rFonts w:ascii="Corbel" w:hAnsi="Corbel" w:cs="Arial"/>
      <w:kern w:val="16"/>
      <w:szCs w:val="36"/>
      <w:lang w:val="en-GB" w:eastAsia="en-GB"/>
    </w:rPr>
  </w:style>
  <w:style w:type="paragraph" w:styleId="Subtitle">
    <w:name w:val="Subtitle"/>
    <w:aliases w:val="Soustitre"/>
    <w:basedOn w:val="Normal"/>
    <w:next w:val="Normal"/>
    <w:link w:val="SubtitleChar"/>
    <w:rsid w:val="005372C4"/>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5372C4"/>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5372C4"/>
    <w:rPr>
      <w:i/>
      <w:iCs/>
      <w:color w:val="808080" w:themeColor="text1" w:themeTint="7F"/>
    </w:rPr>
  </w:style>
  <w:style w:type="paragraph" w:customStyle="1" w:styleId="TabEnum1">
    <w:name w:val="TabEnum1"/>
    <w:basedOn w:val="Normal"/>
    <w:link w:val="TabEnum1Char"/>
    <w:qFormat/>
    <w:rsid w:val="005372C4"/>
    <w:pPr>
      <w:numPr>
        <w:numId w:val="6"/>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5372C4"/>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5372C4"/>
    <w:pPr>
      <w:ind w:left="454" w:hanging="284"/>
    </w:pPr>
    <w:rPr>
      <w:sz w:val="18"/>
    </w:rPr>
  </w:style>
  <w:style w:type="character" w:customStyle="1" w:styleId="TabEnum2Char">
    <w:name w:val="TabEnum2 Char"/>
    <w:basedOn w:val="TabEnum1Char"/>
    <w:link w:val="TabEnum2"/>
    <w:rsid w:val="005372C4"/>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5372C4"/>
    <w:pPr>
      <w:keepLines/>
      <w:spacing w:before="40" w:after="40"/>
      <w:ind w:left="113" w:right="113"/>
    </w:pPr>
    <w:rPr>
      <w:sz w:val="20"/>
      <w:szCs w:val="20"/>
    </w:rPr>
  </w:style>
  <w:style w:type="character" w:customStyle="1" w:styleId="TabText1Char">
    <w:name w:val="TabText1 Char"/>
    <w:basedOn w:val="BodyOfTextChar"/>
    <w:link w:val="TabText1"/>
    <w:rsid w:val="005372C4"/>
    <w:rPr>
      <w:rFonts w:ascii="Corbel" w:hAnsi="Corbel" w:cs="Arial"/>
      <w:kern w:val="16"/>
      <w:sz w:val="20"/>
      <w:szCs w:val="20"/>
      <w:lang w:val="en-GB" w:eastAsia="en-GB"/>
    </w:rPr>
  </w:style>
  <w:style w:type="paragraph" w:customStyle="1" w:styleId="TabHeader1">
    <w:name w:val="TabHeader1"/>
    <w:basedOn w:val="TabText1"/>
    <w:link w:val="TabHeader1Char"/>
    <w:qFormat/>
    <w:rsid w:val="005372C4"/>
    <w:pPr>
      <w:spacing w:before="80" w:after="80"/>
      <w:jc w:val="left"/>
    </w:pPr>
  </w:style>
  <w:style w:type="character" w:customStyle="1" w:styleId="TabHeader1Char">
    <w:name w:val="TabHeader1 Char"/>
    <w:basedOn w:val="TabText1Char"/>
    <w:link w:val="TabHeader1"/>
    <w:rsid w:val="005372C4"/>
    <w:rPr>
      <w:rFonts w:ascii="Corbel" w:hAnsi="Corbel" w:cs="Arial"/>
      <w:kern w:val="16"/>
      <w:sz w:val="20"/>
      <w:szCs w:val="20"/>
      <w:lang w:val="en-GB" w:eastAsia="en-GB"/>
    </w:rPr>
  </w:style>
  <w:style w:type="paragraph" w:customStyle="1" w:styleId="TabText2">
    <w:name w:val="TabText2"/>
    <w:basedOn w:val="BodyOfText"/>
    <w:link w:val="TabText2Char"/>
    <w:qFormat/>
    <w:rsid w:val="005372C4"/>
    <w:pPr>
      <w:spacing w:before="20" w:after="20"/>
      <w:ind w:left="57" w:right="57"/>
    </w:pPr>
    <w:rPr>
      <w:sz w:val="18"/>
    </w:rPr>
  </w:style>
  <w:style w:type="character" w:customStyle="1" w:styleId="TabText2Char">
    <w:name w:val="TabText2 Char"/>
    <w:basedOn w:val="BodyOfTextChar"/>
    <w:link w:val="TabText2"/>
    <w:rsid w:val="005372C4"/>
    <w:rPr>
      <w:rFonts w:ascii="Corbel" w:hAnsi="Corbel" w:cs="Arial"/>
      <w:kern w:val="16"/>
      <w:sz w:val="18"/>
      <w:szCs w:val="36"/>
      <w:lang w:val="en-GB" w:eastAsia="en-GB"/>
    </w:rPr>
  </w:style>
  <w:style w:type="paragraph" w:customStyle="1" w:styleId="TabHeader2">
    <w:name w:val="TabHeader2"/>
    <w:basedOn w:val="TabText2"/>
    <w:link w:val="TabHeader2Char"/>
    <w:qFormat/>
    <w:rsid w:val="005372C4"/>
    <w:pPr>
      <w:spacing w:before="60" w:after="60"/>
      <w:jc w:val="left"/>
    </w:pPr>
  </w:style>
  <w:style w:type="character" w:customStyle="1" w:styleId="TabHeader2Char">
    <w:name w:val="TabHeader2 Char"/>
    <w:basedOn w:val="TabText2Char"/>
    <w:link w:val="TabHeader2"/>
    <w:rsid w:val="005372C4"/>
    <w:rPr>
      <w:rFonts w:ascii="Corbel" w:hAnsi="Corbel" w:cs="Arial"/>
      <w:kern w:val="16"/>
      <w:sz w:val="18"/>
      <w:szCs w:val="36"/>
      <w:lang w:val="en-GB" w:eastAsia="en-GB"/>
    </w:rPr>
  </w:style>
  <w:style w:type="table" w:styleId="TableGrid">
    <w:name w:val="Table Grid"/>
    <w:basedOn w:val="TableNormal"/>
    <w:uiPriority w:val="59"/>
    <w:rsid w:val="005372C4"/>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uiPriority w:val="99"/>
    <w:unhideWhenUsed/>
    <w:rsid w:val="005372C4"/>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5372C4"/>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5372C4"/>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5372C4"/>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5372C4"/>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5372C4"/>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5372C4"/>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5372C4"/>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5372C4"/>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5372C4"/>
    <w:rPr>
      <w:rFonts w:ascii="Corbel" w:eastAsiaTheme="majorEastAsia" w:hAnsi="Corbel" w:cstheme="majorBidi"/>
      <w:b/>
      <w:color w:val="E61F3D"/>
      <w:spacing w:val="20"/>
      <w:kern w:val="16"/>
      <w:sz w:val="40"/>
      <w:szCs w:val="52"/>
      <w:lang w:val="en-GB" w:eastAsia="en-GB"/>
    </w:rPr>
  </w:style>
  <w:style w:type="paragraph" w:styleId="TOC1">
    <w:name w:val="toc 1"/>
    <w:basedOn w:val="BodyOfText"/>
    <w:next w:val="Normal"/>
    <w:link w:val="TOC1Char"/>
    <w:autoRedefine/>
    <w:uiPriority w:val="39"/>
    <w:unhideWhenUsed/>
    <w:rsid w:val="005372C4"/>
    <w:pPr>
      <w:tabs>
        <w:tab w:val="right" w:leader="dot" w:pos="9639"/>
      </w:tabs>
      <w:spacing w:before="60" w:after="20"/>
      <w:ind w:left="284" w:right="425" w:hanging="284"/>
    </w:pPr>
    <w:rPr>
      <w:b/>
      <w:noProof/>
      <w:color w:val="5F497A" w:themeColor="accent4" w:themeShade="BF"/>
    </w:rPr>
  </w:style>
  <w:style w:type="character" w:customStyle="1" w:styleId="TOC1Char">
    <w:name w:val="TOC 1 Char"/>
    <w:basedOn w:val="BodyOfTextChar"/>
    <w:link w:val="TOC1"/>
    <w:uiPriority w:val="39"/>
    <w:rsid w:val="005372C4"/>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5372C4"/>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5372C4"/>
    <w:pPr>
      <w:tabs>
        <w:tab w:val="left" w:pos="993"/>
      </w:tabs>
      <w:spacing w:before="20"/>
      <w:ind w:left="993" w:hanging="709"/>
      <w:contextualSpacing/>
    </w:pPr>
    <w:rPr>
      <w:sz w:val="18"/>
    </w:rPr>
  </w:style>
  <w:style w:type="paragraph" w:styleId="TOC4">
    <w:name w:val="toc 4"/>
    <w:basedOn w:val="TOC3"/>
    <w:next w:val="Normal"/>
    <w:uiPriority w:val="39"/>
    <w:rsid w:val="005372C4"/>
    <w:pPr>
      <w:tabs>
        <w:tab w:val="left" w:pos="1418"/>
      </w:tabs>
      <w:spacing w:after="0"/>
      <w:ind w:left="1417" w:hanging="992"/>
    </w:pPr>
    <w:rPr>
      <w:szCs w:val="20"/>
    </w:rPr>
  </w:style>
  <w:style w:type="paragraph" w:styleId="TOC5">
    <w:name w:val="toc 5"/>
    <w:basedOn w:val="Normal"/>
    <w:next w:val="Normal"/>
    <w:autoRedefine/>
    <w:uiPriority w:val="39"/>
    <w:unhideWhenUsed/>
    <w:rsid w:val="005372C4"/>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5372C4"/>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5372C4"/>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5372C4"/>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5372C4"/>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5372C4"/>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TSEstimationTitle">
    <w:name w:val="TS_Estimation_Title"/>
    <w:basedOn w:val="Heading4"/>
    <w:next w:val="BodyOfText"/>
    <w:rsid w:val="00700E15"/>
    <w:pPr>
      <w:spacing w:after="200"/>
    </w:pPr>
  </w:style>
  <w:style w:type="paragraph" w:customStyle="1" w:styleId="TSTab">
    <w:name w:val="TS_Tab"/>
    <w:basedOn w:val="BodyText"/>
    <w:link w:val="TSTabChar"/>
    <w:rsid w:val="00700E15"/>
    <w:pPr>
      <w:spacing w:after="0"/>
    </w:pPr>
  </w:style>
  <w:style w:type="character" w:customStyle="1" w:styleId="TSTabChar">
    <w:name w:val="TS_Tab Char"/>
    <w:basedOn w:val="DefaultParagraphFont"/>
    <w:link w:val="TSTab"/>
    <w:rsid w:val="00700E15"/>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700E15"/>
    <w:pPr>
      <w:numPr>
        <w:ilvl w:val="0"/>
        <w:numId w:val="0"/>
      </w:numPr>
      <w:spacing w:before="320" w:after="200"/>
    </w:pPr>
  </w:style>
  <w:style w:type="character" w:customStyle="1" w:styleId="TSMeasureTitleChar">
    <w:name w:val="TSMeasureTitle Char"/>
    <w:basedOn w:val="Heading2Char"/>
    <w:link w:val="TSMeasureTitle"/>
    <w:rsid w:val="00700E15"/>
    <w:rPr>
      <w:rFonts w:ascii="Corbel" w:hAnsi="Corbel" w:cs="Arial"/>
      <w:b/>
      <w:bCs/>
      <w:color w:val="5F497A" w:themeColor="accent4" w:themeShade="BF"/>
      <w:kern w:val="16"/>
      <w:sz w:val="32"/>
      <w:szCs w:val="44"/>
      <w:lang w:val="en-GB" w:eastAsia="en-GB"/>
    </w:rPr>
  </w:style>
  <w:style w:type="table" w:customStyle="1" w:styleId="TableTS">
    <w:name w:val="TableTS"/>
    <w:basedOn w:val="Tableitrust1"/>
    <w:uiPriority w:val="99"/>
    <w:rsid w:val="008A554D"/>
    <w:pPr>
      <w:spacing w:after="0"/>
    </w:pPr>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ActionPlan">
    <w:name w:val="TableTSActionPlan"/>
    <w:basedOn w:val="TableTS"/>
    <w:uiPriority w:val="99"/>
    <w:rsid w:val="008A554D"/>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Assessment">
    <w:name w:val="TableTSAssessment"/>
    <w:basedOn w:val="TableTS"/>
    <w:uiPriority w:val="99"/>
    <w:rsid w:val="008A554D"/>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Asset">
    <w:name w:val="TableTSAsset"/>
    <w:basedOn w:val="TableTS"/>
    <w:uiPriority w:val="99"/>
    <w:rsid w:val="008A554D"/>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Impact">
    <w:name w:val="TableTSImpact"/>
    <w:basedOn w:val="TableTS"/>
    <w:uiPriority w:val="99"/>
    <w:rsid w:val="008A554D"/>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Measure">
    <w:name w:val="TableTSMeasure"/>
    <w:basedOn w:val="TableTS"/>
    <w:uiPriority w:val="99"/>
    <w:rsid w:val="008A554D"/>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Proba">
    <w:name w:val="TableTSProba"/>
    <w:basedOn w:val="TableTS"/>
    <w:uiPriority w:val="99"/>
    <w:rsid w:val="008A554D"/>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Risk">
    <w:name w:val="TableTSRisk"/>
    <w:basedOn w:val="TableTS"/>
    <w:uiPriority w:val="99"/>
    <w:rsid w:val="008A554D"/>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Scenario">
    <w:name w:val="TableTSScenario"/>
    <w:basedOn w:val="TableTS"/>
    <w:uiPriority w:val="99"/>
    <w:rsid w:val="008A554D"/>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Scope">
    <w:name w:val="TableTSScope"/>
    <w:basedOn w:val="TableTS"/>
    <w:uiPriority w:val="99"/>
    <w:rsid w:val="008A554D"/>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Summary">
    <w:name w:val="TableTSSummary"/>
    <w:basedOn w:val="TableTS"/>
    <w:uiPriority w:val="99"/>
    <w:rsid w:val="008A554D"/>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Threat">
    <w:name w:val="TableTSThreat"/>
    <w:basedOn w:val="TableTS"/>
    <w:uiPriority w:val="99"/>
    <w:rsid w:val="008A554D"/>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Vul">
    <w:name w:val="TableTSVul"/>
    <w:basedOn w:val="TableTS"/>
    <w:uiPriority w:val="99"/>
    <w:rsid w:val="008A554D"/>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00313212">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chart" Target="charts/chart7.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chart" Target="charts/chart3.xml"/><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image" Target="media/image2.png"/><Relationship Id="rId22" Type="http://schemas.openxmlformats.org/officeDocument/2006/relationships/header" Target="header2.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6.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extLst>
            <c:ext xmlns:c16="http://schemas.microsoft.com/office/drawing/2014/chart" uri="{C3380CC4-5D6E-409C-BE32-E72D297353CC}">
              <c16:uniqueId val="{00000000-7430-4769-8B2F-BBEB9AA53509}"/>
            </c:ext>
          </c:extLst>
        </c:ser>
        <c:dLbls>
          <c:dLblPos val="outEnd"/>
          <c:showLegendKey val="0"/>
          <c:showVal val="1"/>
          <c:showCatName val="0"/>
          <c:showSerName val="0"/>
          <c:showPercent val="0"/>
          <c:showBubbleSize val="0"/>
        </c:dLbls>
        <c:gapWidth val="80"/>
        <c:overlap val="25"/>
        <c:axId val="226240000"/>
        <c:axId val="159353664"/>
      </c:barChart>
      <c:catAx>
        <c:axId val="2262400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3664"/>
        <c:crosses val="autoZero"/>
        <c:auto val="1"/>
        <c:lblAlgn val="ctr"/>
        <c:lblOffset val="100"/>
        <c:noMultiLvlLbl val="0"/>
      </c:catAx>
      <c:valAx>
        <c:axId val="159353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262400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extLst>
            <c:ext xmlns:c16="http://schemas.microsoft.com/office/drawing/2014/chart" uri="{C3380CC4-5D6E-409C-BE32-E72D297353CC}">
              <c16:uniqueId val="{00000000-ED1F-4DB7-9134-1DDC488FCEBC}"/>
            </c:ext>
          </c:extLst>
        </c:ser>
        <c:dLbls>
          <c:dLblPos val="outEnd"/>
          <c:showLegendKey val="0"/>
          <c:showVal val="1"/>
          <c:showCatName val="0"/>
          <c:showSerName val="0"/>
          <c:showPercent val="0"/>
          <c:showBubbleSize val="0"/>
        </c:dLbls>
        <c:gapWidth val="80"/>
        <c:overlap val="25"/>
        <c:axId val="274251776"/>
        <c:axId val="262585664"/>
      </c:barChart>
      <c:catAx>
        <c:axId val="2742517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2585664"/>
        <c:crosses val="autoZero"/>
        <c:auto val="1"/>
        <c:lblAlgn val="ctr"/>
        <c:lblOffset val="100"/>
        <c:noMultiLvlLbl val="0"/>
      </c:catAx>
      <c:valAx>
        <c:axId val="262585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425177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extLst>
            <c:ext xmlns:c16="http://schemas.microsoft.com/office/drawing/2014/chart" uri="{C3380CC4-5D6E-409C-BE32-E72D297353CC}">
              <c16:uniqueId val="{00000000-D0F9-40B6-846A-3CA4B9E55696}"/>
            </c:ext>
          </c:extLst>
        </c:ser>
        <c:dLbls>
          <c:dLblPos val="outEnd"/>
          <c:showLegendKey val="0"/>
          <c:showVal val="1"/>
          <c:showCatName val="0"/>
          <c:showSerName val="0"/>
          <c:showPercent val="0"/>
          <c:showBubbleSize val="0"/>
        </c:dLbls>
        <c:gapWidth val="80"/>
        <c:overlap val="25"/>
        <c:axId val="225879040"/>
        <c:axId val="159351936"/>
      </c:barChart>
      <c:catAx>
        <c:axId val="2258790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1936"/>
        <c:crosses val="autoZero"/>
        <c:auto val="1"/>
        <c:lblAlgn val="ctr"/>
        <c:lblOffset val="100"/>
        <c:noMultiLvlLbl val="0"/>
      </c:catAx>
      <c:valAx>
        <c:axId val="15935193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2587904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de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extLst>
            <c:ext xmlns:c16="http://schemas.microsoft.com/office/drawing/2014/chart" uri="{C3380CC4-5D6E-409C-BE32-E72D297353CC}">
              <c16:uniqueId val="{00000000-9152-4497-9D80-4AC3D31B7A97}"/>
            </c:ext>
          </c:extLst>
        </c:ser>
        <c:dLbls>
          <c:dLblPos val="outEnd"/>
          <c:showLegendKey val="0"/>
          <c:showVal val="1"/>
          <c:showCatName val="0"/>
          <c:showSerName val="0"/>
          <c:showPercent val="0"/>
          <c:showBubbleSize val="0"/>
        </c:dLbls>
        <c:gapWidth val="80"/>
        <c:overlap val="25"/>
        <c:axId val="259512320"/>
        <c:axId val="159355968"/>
      </c:barChart>
      <c:catAx>
        <c:axId val="2595123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5968"/>
        <c:crosses val="autoZero"/>
        <c:auto val="1"/>
        <c:lblAlgn val="ctr"/>
        <c:lblOffset val="100"/>
        <c:noMultiLvlLbl val="0"/>
      </c:catAx>
      <c:valAx>
        <c:axId val="1593559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5951232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84864512"/>
        <c:axId val="159357696"/>
      </c:radarChart>
      <c:catAx>
        <c:axId val="2848645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7696"/>
        <c:crosses val="autoZero"/>
        <c:auto val="1"/>
        <c:lblAlgn val="ctr"/>
        <c:lblOffset val="100"/>
        <c:noMultiLvlLbl val="0"/>
      </c:catAx>
      <c:valAx>
        <c:axId val="15935769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8486451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74252800"/>
        <c:axId val="263055616"/>
      </c:radarChart>
      <c:catAx>
        <c:axId val="27425280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3055616"/>
        <c:crosses val="autoZero"/>
        <c:auto val="1"/>
        <c:lblAlgn val="ctr"/>
        <c:lblOffset val="100"/>
        <c:noMultiLvlLbl val="0"/>
      </c:catAx>
      <c:valAx>
        <c:axId val="26305561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425280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extLst>
            <c:ext xmlns:c16="http://schemas.microsoft.com/office/drawing/2014/chart" uri="{C3380CC4-5D6E-409C-BE32-E72D297353CC}">
              <c16:uniqueId val="{00000000-D93A-417C-B535-40CF2F0A4474}"/>
            </c:ext>
          </c:extLst>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extLst>
            <c:ext xmlns:c16="http://schemas.microsoft.com/office/drawing/2014/chart" uri="{C3380CC4-5D6E-409C-BE32-E72D297353CC}">
              <c16:uniqueId val="{00000001-D93A-417C-B535-40CF2F0A4474}"/>
            </c:ext>
          </c:extLst>
        </c:ser>
        <c:dLbls>
          <c:showLegendKey val="0"/>
          <c:showVal val="0"/>
          <c:showCatName val="0"/>
          <c:showSerName val="0"/>
          <c:showPercent val="0"/>
          <c:showBubbleSize val="0"/>
        </c:dLbls>
        <c:gapWidth val="150"/>
        <c:axId val="226240512"/>
        <c:axId val="263058496"/>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extLst>
            <c:ext xmlns:c16="http://schemas.microsoft.com/office/drawing/2014/chart" uri="{C3380CC4-5D6E-409C-BE32-E72D297353CC}">
              <c16:uniqueId val="{00000000-10DE-4A0C-8F3A-5398C4B8C402}"/>
            </c:ext>
          </c:extLst>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extLst>
            <c:ext xmlns:c16="http://schemas.microsoft.com/office/drawing/2014/chart" uri="{C3380CC4-5D6E-409C-BE32-E72D297353CC}">
              <c16:uniqueId val="{00000001-10DE-4A0C-8F3A-5398C4B8C402}"/>
            </c:ext>
          </c:extLst>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extLst>
            <c:ext xmlns:c16="http://schemas.microsoft.com/office/drawing/2014/chart" uri="{C3380CC4-5D6E-409C-BE32-E72D297353CC}">
              <c16:uniqueId val="{00000002-10DE-4A0C-8F3A-5398C4B8C402}"/>
            </c:ext>
          </c:extLst>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extLst>
            <c:ext xmlns:c16="http://schemas.microsoft.com/office/drawing/2014/chart" uri="{C3380CC4-5D6E-409C-BE32-E72D297353CC}">
              <c16:uniqueId val="{00000003-10DE-4A0C-8F3A-5398C4B8C402}"/>
            </c:ext>
          </c:extLst>
        </c:ser>
        <c:dLbls>
          <c:showLegendKey val="0"/>
          <c:showVal val="0"/>
          <c:showCatName val="0"/>
          <c:showSerName val="0"/>
          <c:showPercent val="0"/>
          <c:showBubbleSize val="0"/>
        </c:dLbls>
        <c:marker val="1"/>
        <c:smooth val="0"/>
        <c:axId val="226239488"/>
        <c:axId val="263057920"/>
      </c:lineChart>
      <c:valAx>
        <c:axId val="263057920"/>
        <c:scaling>
          <c:orientation val="minMax"/>
        </c:scaling>
        <c:delete val="0"/>
        <c:axPos val="l"/>
        <c:numFmt formatCode="###\ ###\ ###\ ###0\k\€" sourceLinked="1"/>
        <c:majorTickMark val="out"/>
        <c:minorTickMark val="none"/>
        <c:tickLblPos val="nextTo"/>
        <c:crossAx val="226239488"/>
        <c:crosses val="autoZero"/>
        <c:crossBetween val="between"/>
      </c:valAx>
      <c:catAx>
        <c:axId val="226239488"/>
        <c:scaling>
          <c:orientation val="minMax"/>
        </c:scaling>
        <c:delete val="0"/>
        <c:axPos val="b"/>
        <c:numFmt formatCode="General" sourceLinked="1"/>
        <c:majorTickMark val="out"/>
        <c:minorTickMark val="none"/>
        <c:tickLblPos val="nextTo"/>
        <c:crossAx val="263057920"/>
        <c:crosses val="autoZero"/>
        <c:auto val="1"/>
        <c:lblAlgn val="ctr"/>
        <c:lblOffset val="100"/>
        <c:noMultiLvlLbl val="0"/>
      </c:catAx>
      <c:valAx>
        <c:axId val="263058496"/>
        <c:scaling>
          <c:orientation val="minMax"/>
        </c:scaling>
        <c:delete val="0"/>
        <c:axPos val="r"/>
        <c:numFmt formatCode="0%" sourceLinked="1"/>
        <c:majorTickMark val="out"/>
        <c:minorTickMark val="none"/>
        <c:tickLblPos val="nextTo"/>
        <c:crossAx val="226240512"/>
        <c:crosses val="max"/>
        <c:crossBetween val="between"/>
      </c:valAx>
      <c:catAx>
        <c:axId val="226240512"/>
        <c:scaling>
          <c:orientation val="minMax"/>
        </c:scaling>
        <c:delete val="1"/>
        <c:axPos val="b"/>
        <c:numFmt formatCode="General" sourceLinked="1"/>
        <c:majorTickMark val="out"/>
        <c:minorTickMark val="none"/>
        <c:tickLblPos val="nextTo"/>
        <c:crossAx val="263058496"/>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6761AF5155034609B53C839B80E8A517"/>
        <w:category>
          <w:name w:val="General"/>
          <w:gallery w:val="placeholder"/>
        </w:category>
        <w:types>
          <w:type w:val="bbPlcHdr"/>
        </w:types>
        <w:behaviors>
          <w:behavior w:val="content"/>
        </w:behaviors>
        <w:guid w:val="{F0EA24D3-A33A-4383-BC55-4A1CE2B0CEBC}"/>
      </w:docPartPr>
      <w:docPartBody>
        <w:p w:rsidR="00A07B21" w:rsidRDefault="00A07B21" w:rsidP="00A07B21">
          <w:pPr>
            <w:pStyle w:val="6761AF5155034609B53C839B80E8A517"/>
          </w:pPr>
          <w:r w:rsidRPr="000B5275">
            <w:rPr>
              <w:rStyle w:val="PlaceholderText"/>
            </w:rPr>
            <w:t>Choose an item.</w:t>
          </w:r>
        </w:p>
      </w:docPartBody>
    </w:docPart>
    <w:docPart>
      <w:docPartPr>
        <w:name w:val="E7C84BBF8E8C465293981F6E912EC9B6"/>
        <w:category>
          <w:name w:val="General"/>
          <w:gallery w:val="placeholder"/>
        </w:category>
        <w:types>
          <w:type w:val="bbPlcHdr"/>
        </w:types>
        <w:behaviors>
          <w:behavior w:val="content"/>
        </w:behaviors>
        <w:guid w:val="{85E1F186-E2E8-437B-A3A2-01A6D257CB58}"/>
      </w:docPartPr>
      <w:docPartBody>
        <w:p w:rsidR="00A07B21" w:rsidRDefault="00A07B21" w:rsidP="00A07B21">
          <w:pPr>
            <w:pStyle w:val="E7C84BBF8E8C465293981F6E912EC9B6"/>
          </w:pPr>
          <w:r w:rsidRPr="000B5275">
            <w:rPr>
              <w:rStyle w:val="PlaceholderText"/>
            </w:rPr>
            <w:t>Choose an item.</w:t>
          </w:r>
        </w:p>
      </w:docPartBody>
    </w:docPart>
    <w:docPart>
      <w:docPartPr>
        <w:name w:val="D5D0073CD8014E6497AD2E7EF2C32FFF"/>
        <w:category>
          <w:name w:val="General"/>
          <w:gallery w:val="placeholder"/>
        </w:category>
        <w:types>
          <w:type w:val="bbPlcHdr"/>
        </w:types>
        <w:behaviors>
          <w:behavior w:val="content"/>
        </w:behaviors>
        <w:guid w:val="{31F32933-FB25-43E5-A986-4F3791247FAB}"/>
      </w:docPartPr>
      <w:docPartBody>
        <w:p w:rsidR="00A07B21" w:rsidRDefault="00A07B21" w:rsidP="00A07B21">
          <w:pPr>
            <w:pStyle w:val="D5D0073CD8014E6497AD2E7EF2C32FFF"/>
          </w:pPr>
          <w:r w:rsidRPr="008D79C6">
            <w:rPr>
              <w:rStyle w:val="PlaceholderText"/>
            </w:rPr>
            <w:t>Cliquez ici pour entrer une date.</w:t>
          </w:r>
        </w:p>
      </w:docPartBody>
    </w:docPart>
    <w:docPart>
      <w:docPartPr>
        <w:name w:val="3317F966D1384B97A56A7274EFC6A363"/>
        <w:category>
          <w:name w:val="General"/>
          <w:gallery w:val="placeholder"/>
        </w:category>
        <w:types>
          <w:type w:val="bbPlcHdr"/>
        </w:types>
        <w:behaviors>
          <w:behavior w:val="content"/>
        </w:behaviors>
        <w:guid w:val="{B04CC7CE-72CC-4472-9279-6109CBC9EA24}"/>
      </w:docPartPr>
      <w:docPartBody>
        <w:p w:rsidR="00A07B21" w:rsidRDefault="00A07B21" w:rsidP="00A07B21">
          <w:pPr>
            <w:pStyle w:val="3317F966D1384B97A56A7274EFC6A363"/>
          </w:pPr>
          <w:r w:rsidRPr="008D79C6">
            <w:rPr>
              <w:rStyle w:val="PlaceholderText"/>
            </w:rPr>
            <w:t>Cliquez ici pour entrer une date.</w:t>
          </w:r>
        </w:p>
      </w:docPartBody>
    </w:docPart>
    <w:docPart>
      <w:docPartPr>
        <w:name w:val="0816F543A2F24B8C94BD14C8B11CA079"/>
        <w:category>
          <w:name w:val="General"/>
          <w:gallery w:val="placeholder"/>
        </w:category>
        <w:types>
          <w:type w:val="bbPlcHdr"/>
        </w:types>
        <w:behaviors>
          <w:behavior w:val="content"/>
        </w:behaviors>
        <w:guid w:val="{13BD4F37-33DB-466D-A1F9-D45C6930BE47}"/>
      </w:docPartPr>
      <w:docPartBody>
        <w:p w:rsidR="00A07B21" w:rsidRDefault="00A07B21" w:rsidP="00A07B21">
          <w:pPr>
            <w:pStyle w:val="0816F543A2F24B8C94BD14C8B11CA079"/>
          </w:pPr>
          <w:r w:rsidRPr="008D79C6">
            <w:rPr>
              <w:rStyle w:val="PlaceholderText"/>
            </w:rPr>
            <w:t>Cliquez ici pour entrer une date.</w:t>
          </w:r>
        </w:p>
      </w:docPartBody>
    </w:docPart>
    <w:docPart>
      <w:docPartPr>
        <w:name w:val="C760446BDB164808954A31EE64EF6929"/>
        <w:category>
          <w:name w:val="General"/>
          <w:gallery w:val="placeholder"/>
        </w:category>
        <w:types>
          <w:type w:val="bbPlcHdr"/>
        </w:types>
        <w:behaviors>
          <w:behavior w:val="content"/>
        </w:behaviors>
        <w:guid w:val="{DC710F32-5927-4735-B5BD-599D8F820C64}"/>
      </w:docPartPr>
      <w:docPartBody>
        <w:p w:rsidR="00A07B21" w:rsidRDefault="00A07B21" w:rsidP="00A07B21">
          <w:pPr>
            <w:pStyle w:val="C760446BDB164808954A31EE64EF6929"/>
          </w:pPr>
          <w:r w:rsidRPr="00183EB2">
            <w:rPr>
              <w:rStyle w:val="PlaceholderText"/>
            </w:rPr>
            <w:t>[Company]</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37DE75508DF54DD19DA7956D1BC3F40C"/>
        <w:category>
          <w:name w:val="General"/>
          <w:gallery w:val="placeholder"/>
        </w:category>
        <w:types>
          <w:type w:val="bbPlcHdr"/>
        </w:types>
        <w:behaviors>
          <w:behavior w:val="content"/>
        </w:behaviors>
        <w:guid w:val="{74DCA3E8-F0A9-4578-8C56-3FFA2D8F379A}"/>
      </w:docPartPr>
      <w:docPartBody>
        <w:p w:rsidR="00A07B21" w:rsidRDefault="00A07B21" w:rsidP="00A07B21">
          <w:pPr>
            <w:pStyle w:val="37DE75508DF54DD19DA7956D1BC3F40C"/>
          </w:pPr>
          <w:r w:rsidRPr="008D79C6">
            <w:rPr>
              <w:rStyle w:val="PlaceholderText"/>
            </w:rPr>
            <w:t>Cliquez ici pour entrer une date.</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04915CEFFC60424F8DB5713EA72645F8"/>
        <w:category>
          <w:name w:val="General"/>
          <w:gallery w:val="placeholder"/>
        </w:category>
        <w:types>
          <w:type w:val="bbPlcHdr"/>
        </w:types>
        <w:behaviors>
          <w:behavior w:val="content"/>
        </w:behaviors>
        <w:guid w:val="{77799A40-9920-4D4D-9C6E-D0606816F015}"/>
      </w:docPartPr>
      <w:docPartBody>
        <w:p w:rsidR="00A07B21" w:rsidRDefault="00A07B21" w:rsidP="00A07B21">
          <w:pPr>
            <w:pStyle w:val="04915CEFFC60424F8DB5713EA72645F8"/>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A00000AF"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A00000AF"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ＭＳ 明朝"/>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Yu Mincho">
    <w:altName w:val="游明朝"/>
    <w:panose1 w:val="02020400000000000000"/>
    <w:charset w:val="80"/>
    <w:family w:val="roman"/>
    <w:notTrueType/>
    <w:pitch w:val="default"/>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6FA"/>
    <w:rsid w:val="000116FA"/>
    <w:rsid w:val="0025355D"/>
    <w:rsid w:val="00346EDC"/>
    <w:rsid w:val="003F1B72"/>
    <w:rsid w:val="00857F12"/>
    <w:rsid w:val="009328AD"/>
    <w:rsid w:val="0095016F"/>
    <w:rsid w:val="00A07B21"/>
    <w:rsid w:val="00AF28DF"/>
    <w:rsid w:val="00B63C63"/>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07B21"/>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5CE8435-01E0-46FB-B6E5-D737B21525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TOD_Q040_analysis-report-FR_v4.8.4.dotm</Template>
  <TotalTime>9</TotalTime>
  <Pages>25</Pages>
  <Words>5504</Words>
  <Characters>31373</Characters>
  <Application>Microsoft Office Word</Application>
  <DocSecurity>0</DocSecurity>
  <Lines>261</Lines>
  <Paragraphs>73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vt:lpstr>
      <vt:lpstr>Titre du projet: Lorem ipsum dolor sit amet consectetur … aliqua.</vt:lpstr>
    </vt:vector>
  </TitlesOfParts>
  <Company>itrust consulting</Company>
  <LinksUpToDate>false</LinksUpToDate>
  <CharactersWithSpaces>36804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d’analyse des risques</dc:subject>
  <dc:creator>eomar</dc:creator>
  <cp:keywords>4.8</cp:keywords>
  <dc:description>Confidentiel/Restreint/Interne/Public</dc:description>
  <cp:lastModifiedBy>eomar</cp:lastModifiedBy>
  <cp:revision>5</cp:revision>
  <cp:lastPrinted>2016-06-27T07:48:00Z</cp:lastPrinted>
  <dcterms:created xsi:type="dcterms:W3CDTF">2017-01-19T15:08:00Z</dcterms:created>
  <dcterms:modified xsi:type="dcterms:W3CDTF">2017-01-19T16:01:00Z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