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19B56" w14:textId="77777777" w:rsidR="00E03BE9" w:rsidRDefault="00000000">
      <w:pPr>
        <w:pStyle w:val="Title"/>
      </w:pPr>
      <w:r>
        <w:t>Bill</w:t>
      </w:r>
      <w:r>
        <w:rPr>
          <w:spacing w:val="-14"/>
        </w:rPr>
        <w:t xml:space="preserve"> </w:t>
      </w:r>
      <w:r>
        <w:t>Wu</w:t>
      </w:r>
      <w:r>
        <w:rPr>
          <w:spacing w:val="-18"/>
        </w:rPr>
        <w:t xml:space="preserve"> </w:t>
      </w:r>
      <w:r>
        <w:t>(Wei</w:t>
      </w:r>
      <w:r>
        <w:rPr>
          <w:spacing w:val="-15"/>
        </w:rPr>
        <w:t xml:space="preserve"> </w:t>
      </w:r>
      <w:r>
        <w:t>William</w:t>
      </w:r>
      <w:r>
        <w:rPr>
          <w:spacing w:val="-14"/>
        </w:rPr>
        <w:t xml:space="preserve"> </w:t>
      </w:r>
      <w:r>
        <w:rPr>
          <w:spacing w:val="-5"/>
        </w:rPr>
        <w:t>Wu)</w:t>
      </w:r>
    </w:p>
    <w:p w14:paraId="55B0F633" w14:textId="77777777" w:rsidR="00E03BE9" w:rsidRDefault="00000000" w:rsidP="00766C64">
      <w:pPr>
        <w:pStyle w:val="BodyText"/>
        <w:spacing w:before="1" w:line="273" w:lineRule="auto"/>
        <w:ind w:left="0" w:firstLine="0"/>
        <w:jc w:val="center"/>
      </w:pPr>
      <w:r>
        <w:t>San</w:t>
      </w:r>
      <w:r>
        <w:rPr>
          <w:spacing w:val="-6"/>
        </w:rPr>
        <w:t xml:space="preserve"> </w:t>
      </w:r>
      <w:r>
        <w:t>Francisco</w:t>
      </w:r>
      <w:r>
        <w:rPr>
          <w:spacing w:val="-3"/>
        </w:rPr>
        <w:t xml:space="preserve"> </w:t>
      </w:r>
      <w:r>
        <w:t>Bay</w:t>
      </w:r>
      <w:r>
        <w:rPr>
          <w:spacing w:val="-4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USA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billwu3018@gmail.com</w:t>
        </w:r>
      </w:hyperlink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415-630-3018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U.S.</w:t>
      </w:r>
      <w:r>
        <w:rPr>
          <w:spacing w:val="-3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| Available Immediately | Willing to Travel Internationally |</w:t>
      </w:r>
    </w:p>
    <w:p w14:paraId="00E1F911" w14:textId="77777777" w:rsidR="00E03BE9" w:rsidRDefault="00000000" w:rsidP="00766C64">
      <w:pPr>
        <w:pStyle w:val="BodyText"/>
        <w:spacing w:before="4"/>
        <w:ind w:left="0" w:firstLine="0"/>
        <w:jc w:val="center"/>
      </w:pPr>
      <w:r>
        <w:t>LinkedIn:</w:t>
      </w:r>
      <w:r>
        <w:rPr>
          <w:spacing w:val="-6"/>
        </w:rPr>
        <w:t xml:space="preserve"> </w:t>
      </w:r>
      <w:hyperlink r:id="rId6">
        <w:r>
          <w:rPr>
            <w:spacing w:val="-2"/>
          </w:rPr>
          <w:t>www.linkedin.com/in/bwucynovo</w:t>
        </w:r>
      </w:hyperlink>
    </w:p>
    <w:p w14:paraId="781CC249" w14:textId="77777777" w:rsidR="00E03BE9" w:rsidRDefault="00E03BE9">
      <w:pPr>
        <w:pStyle w:val="BodyText"/>
        <w:ind w:left="0" w:firstLine="0"/>
      </w:pPr>
    </w:p>
    <w:p w14:paraId="025664CF" w14:textId="77777777" w:rsidR="00E03BE9" w:rsidRDefault="00E03BE9">
      <w:pPr>
        <w:pStyle w:val="BodyText"/>
        <w:spacing w:before="2"/>
        <w:ind w:left="0" w:firstLine="0"/>
      </w:pPr>
    </w:p>
    <w:p w14:paraId="476602A2" w14:textId="77777777" w:rsidR="00E03BE9" w:rsidRDefault="00000000">
      <w:pPr>
        <w:pStyle w:val="Heading1"/>
      </w:pPr>
      <w:bookmarkStart w:id="0" w:name="Professional_Summary"/>
      <w:bookmarkEnd w:id="0"/>
      <w:r>
        <w:t>Professional</w:t>
      </w:r>
      <w:r>
        <w:rPr>
          <w:spacing w:val="-15"/>
        </w:rPr>
        <w:t xml:space="preserve"> </w:t>
      </w:r>
      <w:r>
        <w:rPr>
          <w:spacing w:val="-2"/>
        </w:rPr>
        <w:t>Summary</w:t>
      </w:r>
    </w:p>
    <w:p w14:paraId="2F7FEBDA" w14:textId="77777777" w:rsidR="00E03BE9" w:rsidRDefault="00000000">
      <w:pPr>
        <w:pStyle w:val="BodyText"/>
        <w:spacing w:before="51" w:line="276" w:lineRule="auto"/>
        <w:ind w:left="0" w:right="17" w:firstLine="0"/>
      </w:pPr>
      <w:r>
        <w:t xml:space="preserve">Hardware Manufacturing Engineering Program Manager with 20+ years of global experience leading New Product Introduction (NPI), hardware build readiness, and cross- functional program execution across IoT, </w:t>
      </w:r>
      <w:proofErr w:type="spellStart"/>
      <w:r>
        <w:t>AIoT</w:t>
      </w:r>
      <w:proofErr w:type="spellEnd"/>
      <w:r>
        <w:t>, telecom, and embedded systems. Proven record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20+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EVT/DVT/PVT to mass production. Adept at triaging technical issues, driving DOE/DFM improvements, coordinating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manufacturers,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performance. Skilled at aligning EE, ME, SW, TE, and operations teams to deliver products on time, on budget,</w:t>
      </w:r>
      <w:r>
        <w:rPr>
          <w:spacing w:val="-2"/>
        </w:rPr>
        <w:t xml:space="preserve"> </w:t>
      </w:r>
      <w:r>
        <w:t>and at scale.</w:t>
      </w:r>
      <w:r>
        <w:rPr>
          <w:spacing w:val="-2"/>
        </w:rPr>
        <w:t xml:space="preserve"> </w:t>
      </w:r>
      <w:r>
        <w:t>Holds a</w:t>
      </w:r>
      <w:r>
        <w:rPr>
          <w:spacing w:val="-2"/>
        </w:rPr>
        <w:t xml:space="preserve"> </w:t>
      </w:r>
      <w:r>
        <w:t>Ph.D.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Industrial Computing &amp;</w:t>
      </w:r>
      <w:r>
        <w:rPr>
          <w:spacing w:val="-3"/>
        </w:rPr>
        <w:t xml:space="preserve"> </w:t>
      </w:r>
      <w:r>
        <w:t>Embedded Systems and</w:t>
      </w:r>
      <w:r>
        <w:rPr>
          <w:spacing w:val="-3"/>
        </w:rPr>
        <w:t xml:space="preserve"> </w:t>
      </w:r>
      <w:r>
        <w:t>fluent in English, Chinese, and French.</w:t>
      </w:r>
    </w:p>
    <w:p w14:paraId="5987E35C" w14:textId="77777777" w:rsidR="00E03BE9" w:rsidRDefault="00E03BE9">
      <w:pPr>
        <w:pStyle w:val="BodyText"/>
        <w:spacing w:before="222"/>
        <w:ind w:left="0" w:firstLine="0"/>
      </w:pPr>
    </w:p>
    <w:p w14:paraId="4D2A201B" w14:textId="77777777" w:rsidR="00E03BE9" w:rsidRDefault="00000000">
      <w:pPr>
        <w:pStyle w:val="Heading1"/>
      </w:pPr>
      <w:bookmarkStart w:id="1" w:name="Core_Competencies"/>
      <w:bookmarkEnd w:id="1"/>
      <w:r>
        <w:t>Core</w:t>
      </w:r>
      <w:r>
        <w:rPr>
          <w:spacing w:val="-11"/>
        </w:rPr>
        <w:t xml:space="preserve"> </w:t>
      </w:r>
      <w:r>
        <w:rPr>
          <w:spacing w:val="-2"/>
        </w:rPr>
        <w:t>Competencies</w:t>
      </w:r>
    </w:p>
    <w:p w14:paraId="641E83EC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50"/>
        <w:ind w:left="779" w:hanging="359"/>
      </w:pPr>
      <w:r>
        <w:t>End-to-End</w:t>
      </w:r>
      <w:r>
        <w:rPr>
          <w:spacing w:val="-8"/>
        </w:rPr>
        <w:t xml:space="preserve"> </w:t>
      </w:r>
      <w:r>
        <w:t>NPI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Coordination:</w:t>
      </w:r>
      <w:r>
        <w:rPr>
          <w:spacing w:val="-5"/>
        </w:rPr>
        <w:t xml:space="preserve"> </w:t>
      </w:r>
      <w:r>
        <w:t>EVT,</w:t>
      </w:r>
      <w:r>
        <w:rPr>
          <w:spacing w:val="-3"/>
        </w:rPr>
        <w:t xml:space="preserve"> </w:t>
      </w:r>
      <w:r>
        <w:t>DVT,</w:t>
      </w:r>
      <w:r>
        <w:rPr>
          <w:spacing w:val="-4"/>
        </w:rPr>
        <w:t xml:space="preserve"> </w:t>
      </w:r>
      <w:r>
        <w:t>PVT,</w:t>
      </w:r>
      <w:r>
        <w:rPr>
          <w:spacing w:val="-4"/>
        </w:rPr>
        <w:t xml:space="preserve"> </w:t>
      </w:r>
      <w:r>
        <w:t>MP,</w:t>
      </w:r>
      <w:r>
        <w:rPr>
          <w:spacing w:val="-5"/>
        </w:rPr>
        <w:t xml:space="preserve"> </w:t>
      </w:r>
      <w:r>
        <w:rPr>
          <w:spacing w:val="-2"/>
        </w:rPr>
        <w:t>sustaining</w:t>
      </w:r>
    </w:p>
    <w:p w14:paraId="01B7E5F5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40"/>
        <w:ind w:left="779" w:hanging="359"/>
      </w:pPr>
      <w:r>
        <w:t>Cross-Functional</w:t>
      </w:r>
      <w:r>
        <w:rPr>
          <w:spacing w:val="-7"/>
        </w:rPr>
        <w:t xml:space="preserve"> </w:t>
      </w:r>
      <w:r>
        <w:t>Leadership:</w:t>
      </w:r>
      <w:r>
        <w:rPr>
          <w:spacing w:val="-6"/>
        </w:rPr>
        <w:t xml:space="preserve"> </w:t>
      </w:r>
      <w:r>
        <w:t>EE,</w:t>
      </w:r>
      <w:r>
        <w:rPr>
          <w:spacing w:val="-4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FW,</w:t>
      </w:r>
      <w:r>
        <w:rPr>
          <w:spacing w:val="-4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QA,</w:t>
      </w:r>
      <w:r>
        <w:rPr>
          <w:spacing w:val="-4"/>
        </w:rPr>
        <w:t xml:space="preserve"> </w:t>
      </w:r>
      <w:r>
        <w:t>Ops,</w:t>
      </w:r>
      <w:r>
        <w:rPr>
          <w:spacing w:val="-4"/>
        </w:rPr>
        <w:t xml:space="preserve"> </w:t>
      </w:r>
      <w:r>
        <w:rPr>
          <w:spacing w:val="-5"/>
        </w:rPr>
        <w:t>TE</w:t>
      </w:r>
    </w:p>
    <w:p w14:paraId="06FD86BA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37"/>
        <w:ind w:left="779" w:hanging="359"/>
      </w:pPr>
      <w:r>
        <w:t>DOE,</w:t>
      </w:r>
      <w:r>
        <w:rPr>
          <w:spacing w:val="-9"/>
        </w:rPr>
        <w:t xml:space="preserve"> </w:t>
      </w:r>
      <w:r>
        <w:t>DFM/DFX</w:t>
      </w:r>
      <w:r>
        <w:rPr>
          <w:spacing w:val="-5"/>
        </w:rPr>
        <w:t xml:space="preserve"> </w:t>
      </w:r>
      <w:r>
        <w:t>Reviews,</w:t>
      </w:r>
      <w:r>
        <w:rPr>
          <w:spacing w:val="-6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rPr>
          <w:spacing w:val="-2"/>
        </w:rPr>
        <w:t>Resolution</w:t>
      </w:r>
    </w:p>
    <w:p w14:paraId="4726532E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39"/>
        <w:ind w:left="779" w:hanging="359"/>
      </w:pPr>
      <w:r>
        <w:t>BOM</w:t>
      </w:r>
      <w:r>
        <w:rPr>
          <w:spacing w:val="-9"/>
        </w:rPr>
        <w:t xml:space="preserve"> </w:t>
      </w:r>
      <w:r>
        <w:t>Management:</w:t>
      </w:r>
      <w:r>
        <w:rPr>
          <w:spacing w:val="-7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optimization,</w:t>
      </w:r>
      <w:r>
        <w:rPr>
          <w:spacing w:val="-9"/>
        </w:rPr>
        <w:t xml:space="preserve"> </w:t>
      </w:r>
      <w:r>
        <w:t>supplier</w:t>
      </w:r>
      <w:r>
        <w:rPr>
          <w:spacing w:val="-9"/>
        </w:rPr>
        <w:t xml:space="preserve"> </w:t>
      </w:r>
      <w:r>
        <w:t>engagement,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rPr>
          <w:spacing w:val="-2"/>
        </w:rPr>
        <w:t>tracking</w:t>
      </w:r>
    </w:p>
    <w:p w14:paraId="2451F2BB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7" w:line="276" w:lineRule="auto"/>
        <w:ind w:right="1289"/>
      </w:pPr>
      <w:r>
        <w:t>Test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Fixture</w:t>
      </w:r>
      <w:r>
        <w:rPr>
          <w:spacing w:val="-7"/>
        </w:rPr>
        <w:t xml:space="preserve"> </w:t>
      </w:r>
      <w:r>
        <w:t>Development:</w:t>
      </w:r>
      <w:r>
        <w:rPr>
          <w:spacing w:val="-4"/>
        </w:rPr>
        <w:t xml:space="preserve"> </w:t>
      </w:r>
      <w:r>
        <w:t>Validation,</w:t>
      </w:r>
      <w:r>
        <w:rPr>
          <w:spacing w:val="-6"/>
        </w:rPr>
        <w:t xml:space="preserve"> </w:t>
      </w:r>
      <w:r>
        <w:t>calibration,</w:t>
      </w:r>
      <w:r>
        <w:rPr>
          <w:spacing w:val="-6"/>
        </w:rPr>
        <w:t xml:space="preserve"> </w:t>
      </w:r>
      <w:r>
        <w:t xml:space="preserve">yield </w:t>
      </w:r>
      <w:r>
        <w:rPr>
          <w:spacing w:val="-2"/>
        </w:rPr>
        <w:t>improvement</w:t>
      </w:r>
    </w:p>
    <w:p w14:paraId="76D9B11E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line="276" w:lineRule="auto"/>
        <w:ind w:right="41"/>
      </w:pPr>
      <w:r>
        <w:t>Supplier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Collaboration:</w:t>
      </w:r>
      <w:r>
        <w:rPr>
          <w:spacing w:val="-6"/>
        </w:rPr>
        <w:t xml:space="preserve"> </w:t>
      </w:r>
      <w:r>
        <w:t>Tooling</w:t>
      </w:r>
      <w:r>
        <w:rPr>
          <w:spacing w:val="-3"/>
        </w:rPr>
        <w:t xml:space="preserve"> </w:t>
      </w:r>
      <w:r>
        <w:t>readiness,</w:t>
      </w:r>
      <w:r>
        <w:rPr>
          <w:spacing w:val="-4"/>
        </w:rPr>
        <w:t xml:space="preserve"> </w:t>
      </w:r>
      <w:r>
        <w:t>SOP</w:t>
      </w:r>
      <w:r>
        <w:rPr>
          <w:spacing w:val="-6"/>
        </w:rPr>
        <w:t xml:space="preserve"> </w:t>
      </w:r>
      <w:r>
        <w:t>optimization,</w:t>
      </w:r>
      <w:r>
        <w:rPr>
          <w:spacing w:val="-4"/>
        </w:rPr>
        <w:t xml:space="preserve"> </w:t>
      </w:r>
      <w:r>
        <w:t>overseas</w:t>
      </w:r>
      <w:r>
        <w:rPr>
          <w:spacing w:val="-5"/>
        </w:rPr>
        <w:t xml:space="preserve"> </w:t>
      </w:r>
      <w:r>
        <w:t xml:space="preserve">vendor </w:t>
      </w:r>
      <w:r>
        <w:rPr>
          <w:spacing w:val="-2"/>
        </w:rPr>
        <w:t>management</w:t>
      </w:r>
    </w:p>
    <w:p w14:paraId="186CCD27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ind w:left="779" w:hanging="359"/>
      </w:pPr>
      <w:r>
        <w:t>Compliance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Reliability:</w:t>
      </w:r>
      <w:r>
        <w:rPr>
          <w:spacing w:val="-8"/>
        </w:rPr>
        <w:t xml:space="preserve"> </w:t>
      </w:r>
      <w:r>
        <w:t>NEBS,</w:t>
      </w:r>
      <w:r>
        <w:rPr>
          <w:spacing w:val="-8"/>
        </w:rPr>
        <w:t xml:space="preserve"> </w:t>
      </w:r>
      <w:r>
        <w:t>EMI/EMC,</w:t>
      </w:r>
      <w:r>
        <w:rPr>
          <w:spacing w:val="-10"/>
        </w:rPr>
        <w:t xml:space="preserve"> </w:t>
      </w:r>
      <w:r>
        <w:t>environmental/regulatory</w:t>
      </w:r>
      <w:r>
        <w:rPr>
          <w:spacing w:val="-8"/>
        </w:rPr>
        <w:t xml:space="preserve"> </w:t>
      </w:r>
      <w:r>
        <w:rPr>
          <w:spacing w:val="-2"/>
        </w:rPr>
        <w:t>certifications</w:t>
      </w:r>
    </w:p>
    <w:p w14:paraId="21071162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35"/>
        <w:ind w:left="779" w:hanging="359"/>
      </w:pPr>
      <w:r>
        <w:t>Program</w:t>
      </w:r>
      <w:r>
        <w:rPr>
          <w:spacing w:val="-10"/>
        </w:rPr>
        <w:t xml:space="preserve"> </w:t>
      </w:r>
      <w:r>
        <w:t>Management: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tracking,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escalation,</w:t>
      </w:r>
      <w:r>
        <w:rPr>
          <w:spacing w:val="-7"/>
        </w:rPr>
        <w:t xml:space="preserve"> </w:t>
      </w:r>
      <w:r>
        <w:t>executive</w:t>
      </w:r>
      <w:r>
        <w:rPr>
          <w:spacing w:val="-8"/>
        </w:rPr>
        <w:t xml:space="preserve"> </w:t>
      </w:r>
      <w:r>
        <w:rPr>
          <w:spacing w:val="-2"/>
        </w:rPr>
        <w:t>reporting</w:t>
      </w:r>
    </w:p>
    <w:p w14:paraId="2732A9A1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40" w:line="273" w:lineRule="auto"/>
        <w:ind w:right="587"/>
      </w:pPr>
      <w:r>
        <w:t>Logistics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Support:</w:t>
      </w:r>
      <w:r>
        <w:rPr>
          <w:spacing w:val="-5"/>
        </w:rPr>
        <w:t xml:space="preserve"> </w:t>
      </w:r>
      <w:r>
        <w:t>Overseas</w:t>
      </w:r>
      <w:r>
        <w:rPr>
          <w:spacing w:val="-5"/>
        </w:rPr>
        <w:t xml:space="preserve"> </w:t>
      </w:r>
      <w:r>
        <w:t>shipment</w:t>
      </w:r>
      <w:r>
        <w:rPr>
          <w:spacing w:val="-4"/>
        </w:rPr>
        <w:t xml:space="preserve"> </w:t>
      </w:r>
      <w:r>
        <w:t>coordination,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 xml:space="preserve">inventory </w:t>
      </w:r>
      <w:r>
        <w:rPr>
          <w:spacing w:val="-2"/>
        </w:rPr>
        <w:t>control</w:t>
      </w:r>
    </w:p>
    <w:p w14:paraId="5DA254D6" w14:textId="77777777" w:rsidR="00E03BE9" w:rsidRDefault="00E03BE9">
      <w:pPr>
        <w:pStyle w:val="BodyText"/>
        <w:spacing w:before="223"/>
        <w:ind w:left="0" w:firstLine="0"/>
      </w:pPr>
    </w:p>
    <w:p w14:paraId="379D7D4B" w14:textId="77777777" w:rsidR="00E03BE9" w:rsidRDefault="00000000">
      <w:pPr>
        <w:pStyle w:val="Heading1"/>
      </w:pPr>
      <w:bookmarkStart w:id="2" w:name="Professional_Experience"/>
      <w:bookmarkEnd w:id="2"/>
      <w:r>
        <w:t>Professional</w:t>
      </w:r>
      <w:r>
        <w:rPr>
          <w:spacing w:val="-15"/>
        </w:rPr>
        <w:t xml:space="preserve"> </w:t>
      </w:r>
      <w:r>
        <w:rPr>
          <w:spacing w:val="-2"/>
        </w:rPr>
        <w:t>Experience</w:t>
      </w:r>
    </w:p>
    <w:p w14:paraId="2FDC8123" w14:textId="77777777" w:rsidR="00E03BE9" w:rsidRDefault="00000000">
      <w:pPr>
        <w:spacing w:before="252"/>
        <w:rPr>
          <w:rFonts w:ascii="Calibri" w:hAnsi="Calibri"/>
        </w:rPr>
      </w:pPr>
      <w:bookmarkStart w:id="3" w:name="IoT/AIoT_Product_Strategy_Consultant_-_S"/>
      <w:bookmarkEnd w:id="3"/>
      <w:r>
        <w:rPr>
          <w:rFonts w:ascii="Calibri" w:hAnsi="Calibri"/>
          <w:b/>
        </w:rPr>
        <w:t>IoT/</w:t>
      </w:r>
      <w:proofErr w:type="spellStart"/>
      <w:r>
        <w:rPr>
          <w:rFonts w:ascii="Calibri" w:hAnsi="Calibri"/>
          <w:b/>
        </w:rPr>
        <w:t>AIoT</w:t>
      </w:r>
      <w:proofErr w:type="spellEnd"/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Product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Strategy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Consultant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Silicon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Valley,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2025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Present</w:t>
      </w:r>
    </w:p>
    <w:p w14:paraId="3952DBDB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41" w:line="273" w:lineRule="auto"/>
        <w:ind w:right="29"/>
      </w:pPr>
      <w:r>
        <w:t>Lead</w:t>
      </w:r>
      <w:r>
        <w:rPr>
          <w:spacing w:val="-4"/>
        </w:rPr>
        <w:t xml:space="preserve"> </w:t>
      </w:r>
      <w:r>
        <w:t>NPI</w:t>
      </w:r>
      <w:r>
        <w:rPr>
          <w:spacing w:val="-4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IoT/edge</w:t>
      </w:r>
      <w:r>
        <w:rPr>
          <w:spacing w:val="-4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BOM</w:t>
      </w:r>
      <w:r>
        <w:rPr>
          <w:spacing w:val="-4"/>
        </w:rPr>
        <w:t xml:space="preserve"> </w:t>
      </w:r>
      <w:r>
        <w:t xml:space="preserve">readiness, and </w:t>
      </w:r>
      <w:proofErr w:type="gramStart"/>
      <w:r>
        <w:t>build</w:t>
      </w:r>
      <w:proofErr w:type="gramEnd"/>
      <w:r>
        <w:t xml:space="preserve"> schedules with ODM/JDM/CM vendors.</w:t>
      </w:r>
    </w:p>
    <w:p w14:paraId="3AC9269E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3" w:lineRule="auto"/>
        <w:ind w:right="42"/>
      </w:pPr>
      <w:r>
        <w:t>Defined</w:t>
      </w:r>
      <w:r>
        <w:rPr>
          <w:spacing w:val="-6"/>
        </w:rPr>
        <w:t xml:space="preserve"> </w:t>
      </w:r>
      <w:r>
        <w:t>DOE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readiness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 xml:space="preserve">risk </w:t>
      </w:r>
      <w:r>
        <w:rPr>
          <w:spacing w:val="-2"/>
        </w:rPr>
        <w:t>exposure.</w:t>
      </w:r>
    </w:p>
    <w:p w14:paraId="51DB4EDE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3" w:lineRule="auto"/>
        <w:ind w:right="789"/>
      </w:pPr>
      <w:r>
        <w:t>Coordinated</w:t>
      </w:r>
      <w:r>
        <w:rPr>
          <w:spacing w:val="-6"/>
        </w:rPr>
        <w:t xml:space="preserve"> </w:t>
      </w:r>
      <w:r>
        <w:t>EVT/DVT/PVT</w:t>
      </w:r>
      <w:r>
        <w:rPr>
          <w:spacing w:val="-4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builds,</w:t>
      </w:r>
      <w:r>
        <w:rPr>
          <w:spacing w:val="-6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fixture</w:t>
      </w:r>
      <w:r>
        <w:rPr>
          <w:spacing w:val="-6"/>
        </w:rPr>
        <w:t xml:space="preserve"> </w:t>
      </w:r>
      <w:r>
        <w:t>readiness,</w:t>
      </w:r>
      <w:r>
        <w:rPr>
          <w:spacing w:val="-6"/>
        </w:rPr>
        <w:t xml:space="preserve"> </w:t>
      </w:r>
      <w:r>
        <w:t>yield tracking, and issue resolution.</w:t>
      </w:r>
    </w:p>
    <w:p w14:paraId="656D81D3" w14:textId="77777777" w:rsidR="00E03BE9" w:rsidRDefault="00E03BE9">
      <w:pPr>
        <w:pStyle w:val="ListParagraph"/>
        <w:spacing w:line="273" w:lineRule="auto"/>
        <w:sectPr w:rsidR="00E03BE9">
          <w:type w:val="continuous"/>
          <w:pgSz w:w="12240" w:h="15840"/>
          <w:pgMar w:top="1360" w:right="1800" w:bottom="280" w:left="1800" w:header="720" w:footer="720" w:gutter="0"/>
          <w:cols w:space="720"/>
        </w:sectPr>
      </w:pPr>
    </w:p>
    <w:p w14:paraId="351A5A10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80" w:line="273" w:lineRule="auto"/>
        <w:ind w:right="243"/>
      </w:pPr>
      <w:r>
        <w:lastRenderedPageBreak/>
        <w:t>Introduced</w:t>
      </w:r>
      <w:r>
        <w:rPr>
          <w:spacing w:val="-6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dashboards,</w:t>
      </w:r>
      <w:r>
        <w:rPr>
          <w:spacing w:val="-5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on- time delivery.</w:t>
      </w:r>
    </w:p>
    <w:p w14:paraId="4EFDEC8E" w14:textId="77777777" w:rsidR="00E03BE9" w:rsidRDefault="00000000">
      <w:pPr>
        <w:spacing w:before="202"/>
        <w:rPr>
          <w:rFonts w:ascii="Calibri" w:hAnsi="Calibri"/>
        </w:rPr>
      </w:pPr>
      <w:bookmarkStart w:id="4" w:name="CEO_/_Technical_Program_Lead_–_Cynoware_"/>
      <w:bookmarkEnd w:id="4"/>
      <w:r>
        <w:rPr>
          <w:rFonts w:ascii="Calibri" w:hAnsi="Calibri"/>
          <w:b/>
        </w:rPr>
        <w:t>CEO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/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Technical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Program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Lead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Cynoware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Electronics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Inc.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Nanjing,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China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2012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4"/>
        </w:rPr>
        <w:t>2025</w:t>
      </w:r>
    </w:p>
    <w:p w14:paraId="7E68EE21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42" w:line="273" w:lineRule="auto"/>
        <w:ind w:right="312"/>
      </w:pPr>
      <w:r>
        <w:t>Directed</w:t>
      </w:r>
      <w:r>
        <w:rPr>
          <w:spacing w:val="-4"/>
        </w:rPr>
        <w:t xml:space="preserve"> </w:t>
      </w:r>
      <w:r>
        <w:t>20+</w:t>
      </w:r>
      <w:r>
        <w:rPr>
          <w:spacing w:val="-6"/>
        </w:rPr>
        <w:t xml:space="preserve"> </w:t>
      </w:r>
      <w:r>
        <w:t>IoT/</w:t>
      </w:r>
      <w:proofErr w:type="spellStart"/>
      <w:r>
        <w:t>AIoT</w:t>
      </w:r>
      <w:proofErr w:type="spellEnd"/>
      <w:r>
        <w:rPr>
          <w:spacing w:val="-5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(POS,</w:t>
      </w:r>
      <w:r>
        <w:rPr>
          <w:spacing w:val="-6"/>
        </w:rPr>
        <w:t xml:space="preserve"> </w:t>
      </w:r>
      <w:r>
        <w:t>LTE</w:t>
      </w:r>
      <w:r>
        <w:rPr>
          <w:spacing w:val="-6"/>
        </w:rPr>
        <w:t xml:space="preserve"> </w:t>
      </w:r>
      <w:r>
        <w:t>routers,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tablets, SIP phones, smart mirrors) from concept → global deployment.</w:t>
      </w:r>
    </w:p>
    <w:p w14:paraId="1A84736F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6" w:lineRule="auto"/>
        <w:ind w:right="20"/>
      </w:pPr>
      <w:r>
        <w:t>Managed</w:t>
      </w:r>
      <w:r>
        <w:rPr>
          <w:spacing w:val="-7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ODMs/CMs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Shenzhen,</w:t>
      </w:r>
      <w:r>
        <w:rPr>
          <w:spacing w:val="-4"/>
        </w:rPr>
        <w:t xml:space="preserve"> </w:t>
      </w:r>
      <w:r>
        <w:t>Suzhou,</w:t>
      </w:r>
      <w:r>
        <w:rPr>
          <w:spacing w:val="-6"/>
        </w:rPr>
        <w:t xml:space="preserve"> </w:t>
      </w:r>
      <w:r>
        <w:t>Xiamen,</w:t>
      </w:r>
      <w:r>
        <w:rPr>
          <w:spacing w:val="-4"/>
        </w:rPr>
        <w:t xml:space="preserve"> </w:t>
      </w:r>
      <w:r>
        <w:t>aligning build schedules and tooling, accelerating time-to-market by 25%.</w:t>
      </w:r>
    </w:p>
    <w:p w14:paraId="664D1E26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line="276" w:lineRule="auto"/>
        <w:ind w:right="30"/>
      </w:pPr>
      <w:r>
        <w:t>Oversaw</w:t>
      </w:r>
      <w:r>
        <w:rPr>
          <w:spacing w:val="-5"/>
        </w:rPr>
        <w:t xml:space="preserve"> </w:t>
      </w:r>
      <w:r>
        <w:t>mechanical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EE/FW</w:t>
      </w:r>
      <w:r>
        <w:rPr>
          <w:spacing w:val="-6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validation for large-scale deployments.</w:t>
      </w:r>
    </w:p>
    <w:p w14:paraId="378A73D1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line="273" w:lineRule="auto"/>
        <w:ind w:right="337"/>
      </w:pPr>
      <w:r>
        <w:t>Negotiated</w:t>
      </w:r>
      <w:r>
        <w:rPr>
          <w:spacing w:val="-6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contracts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BOM,</w:t>
      </w:r>
      <w:r>
        <w:rPr>
          <w:spacing w:val="-4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yields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 defects via DFM/DFX and stress testing.</w:t>
      </w:r>
    </w:p>
    <w:p w14:paraId="5589F4DD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line="273" w:lineRule="auto"/>
        <w:ind w:right="59"/>
      </w:pPr>
      <w:r>
        <w:t>Established</w:t>
      </w:r>
      <w:r>
        <w:rPr>
          <w:spacing w:val="-6"/>
        </w:rPr>
        <w:t xml:space="preserve"> </w:t>
      </w:r>
      <w:r>
        <w:t>logistics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overseas</w:t>
      </w:r>
      <w:r>
        <w:rPr>
          <w:spacing w:val="-5"/>
        </w:rPr>
        <w:t xml:space="preserve"> </w:t>
      </w:r>
      <w:r>
        <w:t>shipment</w:t>
      </w:r>
      <w:r>
        <w:rPr>
          <w:spacing w:val="-4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inventory and factory readiness across Asia and Europe.</w:t>
      </w:r>
    </w:p>
    <w:p w14:paraId="28839741" w14:textId="77777777" w:rsidR="00E03BE9" w:rsidRDefault="00000000">
      <w:pPr>
        <w:spacing w:before="202"/>
        <w:rPr>
          <w:rFonts w:ascii="Calibri" w:hAnsi="Calibri"/>
        </w:rPr>
      </w:pPr>
      <w:bookmarkStart w:id="5" w:name="Distinguished_Professor_(AIoT_Applicatio"/>
      <w:bookmarkEnd w:id="5"/>
      <w:r>
        <w:rPr>
          <w:rFonts w:ascii="Calibri" w:hAnsi="Calibri"/>
          <w:b/>
        </w:rPr>
        <w:t>Distinguished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Professor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AIoT</w:t>
      </w:r>
      <w:proofErr w:type="spellEnd"/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Applications)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Hangzhou</w:t>
      </w:r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Dianzi</w:t>
      </w:r>
      <w:proofErr w:type="spellEnd"/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University,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China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2017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2025</w:t>
      </w:r>
    </w:p>
    <w:p w14:paraId="5B4E71B4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42" w:line="273" w:lineRule="auto"/>
        <w:ind w:right="200"/>
      </w:pPr>
      <w:r>
        <w:t>Led</w:t>
      </w:r>
      <w:r>
        <w:rPr>
          <w:spacing w:val="-4"/>
        </w:rPr>
        <w:t xml:space="preserve"> </w:t>
      </w:r>
      <w:r>
        <w:t>academic–industry</w:t>
      </w:r>
      <w:r>
        <w:rPr>
          <w:spacing w:val="-5"/>
        </w:rPr>
        <w:t xml:space="preserve"> </w:t>
      </w:r>
      <w:r>
        <w:t>collaborations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sensing,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AIoT</w:t>
      </w:r>
      <w:proofErr w:type="spellEnd"/>
      <w:r>
        <w:t xml:space="preserve"> hardware systems.</w:t>
      </w:r>
    </w:p>
    <w:p w14:paraId="6B6CDF1A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5" w:line="273" w:lineRule="auto"/>
        <w:ind w:right="89"/>
      </w:pPr>
      <w:r>
        <w:t>Directed international research projects applying IoT to real-time automation and predictive</w:t>
      </w:r>
      <w:r>
        <w:rPr>
          <w:spacing w:val="-7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advancing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manufacturing</w:t>
      </w:r>
      <w:r>
        <w:rPr>
          <w:spacing w:val="-4"/>
        </w:rPr>
        <w:t xml:space="preserve"> </w:t>
      </w:r>
      <w:r>
        <w:t>readiness.</w:t>
      </w:r>
    </w:p>
    <w:p w14:paraId="4AB7EB0C" w14:textId="77777777" w:rsidR="00E03BE9" w:rsidRDefault="00000000">
      <w:pPr>
        <w:pStyle w:val="BodyText"/>
        <w:spacing w:before="202"/>
        <w:ind w:left="0" w:firstLine="0"/>
        <w:rPr>
          <w:rFonts w:ascii="Calibri" w:hAnsi="Calibri"/>
        </w:rPr>
      </w:pPr>
      <w:bookmarkStart w:id="6" w:name="CTO_–_Cynovo_Electronics_Inc._Wuxi,_Chin"/>
      <w:bookmarkEnd w:id="6"/>
      <w:r>
        <w:rPr>
          <w:rFonts w:ascii="Calibri" w:hAnsi="Calibri"/>
          <w:b/>
        </w:rPr>
        <w:t>CTO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Cynovo</w:t>
      </w:r>
      <w:proofErr w:type="spellEnd"/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Electronics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Inc.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Wuxi,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China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2008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4"/>
        </w:rPr>
        <w:t>2012</w:t>
      </w:r>
    </w:p>
    <w:p w14:paraId="0CC0F5EB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41" w:line="273" w:lineRule="auto"/>
        <w:ind w:right="192"/>
      </w:pPr>
      <w:r>
        <w:t>Launched</w:t>
      </w:r>
      <w:r>
        <w:rPr>
          <w:spacing w:val="-6"/>
        </w:rPr>
        <w:t xml:space="preserve"> </w:t>
      </w:r>
      <w:r>
        <w:t>China’s</w:t>
      </w:r>
      <w:r>
        <w:rPr>
          <w:spacing w:val="-3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systems;</w:t>
      </w:r>
      <w:r>
        <w:rPr>
          <w:spacing w:val="-5"/>
        </w:rPr>
        <w:t xml:space="preserve"> </w:t>
      </w:r>
      <w:r>
        <w:t>owned</w:t>
      </w:r>
      <w:r>
        <w:rPr>
          <w:spacing w:val="-6"/>
        </w:rPr>
        <w:t xml:space="preserve"> </w:t>
      </w:r>
      <w:r>
        <w:t>HW/SW</w:t>
      </w:r>
      <w:r>
        <w:rPr>
          <w:spacing w:val="-4"/>
        </w:rPr>
        <w:t xml:space="preserve"> </w:t>
      </w:r>
      <w:r>
        <w:t>co-design, OS porting, driver integration, and mass production ramp-up.</w:t>
      </w:r>
    </w:p>
    <w:p w14:paraId="61A6E194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3" w:lineRule="auto"/>
        <w:ind w:right="370"/>
      </w:pP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EMS</w:t>
      </w:r>
      <w:r>
        <w:rPr>
          <w:spacing w:val="-5"/>
        </w:rPr>
        <w:t xml:space="preserve"> </w:t>
      </w:r>
      <w:r>
        <w:t>partners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beds,</w:t>
      </w:r>
      <w:r>
        <w:rPr>
          <w:spacing w:val="-3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SOPs,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validate </w:t>
      </w:r>
      <w:r>
        <w:rPr>
          <w:spacing w:val="-2"/>
        </w:rPr>
        <w:t>compliance.</w:t>
      </w:r>
    </w:p>
    <w:p w14:paraId="5A28E738" w14:textId="77777777" w:rsidR="00E03BE9" w:rsidRDefault="00000000">
      <w:pPr>
        <w:spacing w:before="204"/>
        <w:rPr>
          <w:rFonts w:ascii="Calibri" w:hAnsi="Calibri"/>
        </w:rPr>
      </w:pPr>
      <w:bookmarkStart w:id="7" w:name="Sr._Technical_Staff_–_Turin_Networks,_Pe"/>
      <w:bookmarkEnd w:id="7"/>
      <w:r>
        <w:rPr>
          <w:rFonts w:ascii="Calibri" w:hAnsi="Calibri"/>
          <w:b/>
        </w:rPr>
        <w:t>Sr.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Technical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Staff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Turin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Networks,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Petaluma,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2000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2008</w:t>
      </w:r>
    </w:p>
    <w:p w14:paraId="6E3B443B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9" w:line="273" w:lineRule="auto"/>
        <w:ind w:right="659"/>
      </w:pPr>
      <w:r>
        <w:t>Delivered</w:t>
      </w:r>
      <w:r>
        <w:rPr>
          <w:spacing w:val="-6"/>
        </w:rPr>
        <w:t xml:space="preserve"> </w:t>
      </w:r>
      <w:r>
        <w:t>carrier-grade</w:t>
      </w:r>
      <w:r>
        <w:rPr>
          <w:spacing w:val="-6"/>
        </w:rPr>
        <w:t xml:space="preserve"> </w:t>
      </w:r>
      <w:r>
        <w:t>telecom</w:t>
      </w:r>
      <w:r>
        <w:rPr>
          <w:spacing w:val="-6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99.999%</w:t>
      </w:r>
      <w:r>
        <w:rPr>
          <w:spacing w:val="-5"/>
        </w:rPr>
        <w:t xml:space="preserve"> </w:t>
      </w:r>
      <w:r>
        <w:t>uptime,</w:t>
      </w:r>
      <w:r>
        <w:rPr>
          <w:spacing w:val="-6"/>
        </w:rPr>
        <w:t xml:space="preserve"> </w:t>
      </w:r>
      <w:r>
        <w:t>supporting SONET/SDH, Ethernet, optical, and wireless.</w:t>
      </w:r>
    </w:p>
    <w:p w14:paraId="72B5730F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6" w:line="271" w:lineRule="auto"/>
        <w:ind w:right="228"/>
      </w:pPr>
      <w:r>
        <w:t>Developed</w:t>
      </w:r>
      <w:r>
        <w:rPr>
          <w:spacing w:val="-5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30+</w:t>
      </w:r>
      <w:r>
        <w:rPr>
          <w:spacing w:val="-5"/>
        </w:rPr>
        <w:t xml:space="preserve"> </w:t>
      </w:r>
      <w:r>
        <w:t>chipsets;</w:t>
      </w:r>
      <w:r>
        <w:rPr>
          <w:spacing w:val="-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VxWorks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flexible system integration.</w:t>
      </w:r>
    </w:p>
    <w:p w14:paraId="360BE862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8"/>
        <w:ind w:left="779" w:hanging="359"/>
      </w:pPr>
      <w:r>
        <w:t>Directed</w:t>
      </w:r>
      <w:r>
        <w:rPr>
          <w:spacing w:val="-9"/>
        </w:rPr>
        <w:t xml:space="preserve"> </w:t>
      </w:r>
      <w:r>
        <w:t>NEBS/EMI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Tier-1</w:t>
      </w:r>
      <w:r>
        <w:rPr>
          <w:spacing w:val="-4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carriers.</w:t>
      </w:r>
    </w:p>
    <w:p w14:paraId="01DEBAAB" w14:textId="77777777" w:rsidR="00E03BE9" w:rsidRDefault="00E03BE9">
      <w:pPr>
        <w:pStyle w:val="BodyText"/>
        <w:ind w:left="0" w:firstLine="0"/>
      </w:pPr>
    </w:p>
    <w:p w14:paraId="58ABD509" w14:textId="77777777" w:rsidR="00E03BE9" w:rsidRDefault="00E03BE9">
      <w:pPr>
        <w:pStyle w:val="BodyText"/>
        <w:spacing w:before="2"/>
        <w:ind w:left="0" w:firstLine="0"/>
      </w:pPr>
    </w:p>
    <w:p w14:paraId="5318ACD6" w14:textId="77777777" w:rsidR="00E03BE9" w:rsidRDefault="00000000">
      <w:pPr>
        <w:pStyle w:val="Heading1"/>
      </w:pPr>
      <w:bookmarkStart w:id="8" w:name="Education"/>
      <w:bookmarkEnd w:id="8"/>
      <w:r>
        <w:rPr>
          <w:spacing w:val="-2"/>
        </w:rPr>
        <w:t>Education</w:t>
      </w:r>
    </w:p>
    <w:p w14:paraId="74AB742B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48"/>
        <w:ind w:left="779" w:hanging="359"/>
      </w:pPr>
      <w:r>
        <w:t>Ph.D.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Université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Lille,</w:t>
      </w:r>
      <w:r>
        <w:rPr>
          <w:spacing w:val="-4"/>
        </w:rPr>
        <w:t xml:space="preserve"> </w:t>
      </w:r>
      <w:r>
        <w:rPr>
          <w:spacing w:val="-2"/>
        </w:rPr>
        <w:t>France</w:t>
      </w:r>
    </w:p>
    <w:p w14:paraId="70947B12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39"/>
        <w:ind w:left="779" w:hanging="359"/>
      </w:pPr>
      <w:r>
        <w:t>M.S.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B.S.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Wuhan</w:t>
      </w:r>
      <w:r>
        <w:rPr>
          <w:spacing w:val="-5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rPr>
          <w:spacing w:val="-2"/>
        </w:rPr>
        <w:t>China</w:t>
      </w:r>
    </w:p>
    <w:p w14:paraId="0B425FA6" w14:textId="77777777" w:rsidR="00E03BE9" w:rsidRDefault="00E03BE9">
      <w:pPr>
        <w:pStyle w:val="BodyText"/>
        <w:ind w:left="0" w:firstLine="0"/>
      </w:pPr>
    </w:p>
    <w:p w14:paraId="0C5C0B65" w14:textId="77777777" w:rsidR="00E03BE9" w:rsidRDefault="00E03BE9">
      <w:pPr>
        <w:pStyle w:val="BodyText"/>
        <w:spacing w:before="2"/>
        <w:ind w:left="0" w:firstLine="0"/>
      </w:pPr>
    </w:p>
    <w:p w14:paraId="422DDBFC" w14:textId="77777777" w:rsidR="00E03BE9" w:rsidRDefault="00000000">
      <w:pPr>
        <w:pStyle w:val="Heading1"/>
      </w:pPr>
      <w:bookmarkStart w:id="9" w:name="Languages"/>
      <w:bookmarkEnd w:id="9"/>
      <w:r>
        <w:rPr>
          <w:spacing w:val="-2"/>
        </w:rPr>
        <w:t>Languages</w:t>
      </w:r>
    </w:p>
    <w:p w14:paraId="745D3885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51"/>
        <w:ind w:left="779" w:hanging="359"/>
      </w:pPr>
      <w:r>
        <w:t>English:</w:t>
      </w:r>
      <w:r>
        <w:rPr>
          <w:spacing w:val="-8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Chinese: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French:</w:t>
      </w:r>
      <w:r>
        <w:rPr>
          <w:spacing w:val="-5"/>
        </w:rPr>
        <w:t xml:space="preserve"> </w:t>
      </w:r>
      <w:r>
        <w:rPr>
          <w:spacing w:val="-2"/>
        </w:rPr>
        <w:t>Professional</w:t>
      </w:r>
    </w:p>
    <w:p w14:paraId="374E4EB0" w14:textId="77777777" w:rsidR="00E03BE9" w:rsidRDefault="00E03BE9">
      <w:pPr>
        <w:pStyle w:val="ListParagraph"/>
        <w:sectPr w:rsidR="00E03BE9">
          <w:pgSz w:w="12240" w:h="15840"/>
          <w:pgMar w:top="1360" w:right="1800" w:bottom="280" w:left="1800" w:header="720" w:footer="720" w:gutter="0"/>
          <w:cols w:space="720"/>
        </w:sectPr>
      </w:pPr>
    </w:p>
    <w:p w14:paraId="522D7FE4" w14:textId="77777777" w:rsidR="00E03BE9" w:rsidRDefault="00000000">
      <w:pPr>
        <w:pStyle w:val="Heading1"/>
        <w:spacing w:before="79"/>
      </w:pPr>
      <w:bookmarkStart w:id="10" w:name="Selected_Achievements"/>
      <w:bookmarkEnd w:id="10"/>
      <w:r>
        <w:t>Selected</w:t>
      </w:r>
      <w:r>
        <w:rPr>
          <w:spacing w:val="-11"/>
        </w:rPr>
        <w:t xml:space="preserve"> </w:t>
      </w:r>
      <w:r>
        <w:rPr>
          <w:spacing w:val="-2"/>
        </w:rPr>
        <w:t>Achievements</w:t>
      </w:r>
    </w:p>
    <w:p w14:paraId="36903262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50" w:line="273" w:lineRule="auto"/>
        <w:ind w:right="339"/>
      </w:pPr>
      <w:r>
        <w:t>End-to-End</w:t>
      </w:r>
      <w:r>
        <w:rPr>
          <w:spacing w:val="-5"/>
        </w:rPr>
        <w:t xml:space="preserve"> </w:t>
      </w:r>
      <w:r>
        <w:t>Delivery:</w:t>
      </w:r>
      <w:r>
        <w:rPr>
          <w:spacing w:val="-4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20+</w:t>
      </w:r>
      <w:r>
        <w:rPr>
          <w:spacing w:val="-5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MP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on- time delivery.</w:t>
      </w:r>
    </w:p>
    <w:p w14:paraId="54E9AA4C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6" w:lineRule="auto"/>
        <w:ind w:right="128"/>
      </w:pPr>
      <w:r>
        <w:t>DOE/DFM</w:t>
      </w:r>
      <w:r>
        <w:rPr>
          <w:spacing w:val="-4"/>
        </w:rPr>
        <w:t xml:space="preserve"> </w:t>
      </w:r>
      <w:r>
        <w:t>Excellence:</w:t>
      </w:r>
      <w:r>
        <w:rPr>
          <w:spacing w:val="-5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DFM/DFX</w:t>
      </w:r>
      <w:r>
        <w:rPr>
          <w:spacing w:val="-3"/>
        </w:rPr>
        <w:t xml:space="preserve"> </w:t>
      </w:r>
      <w:r>
        <w:t>reviews and environmental stress testing.</w:t>
      </w:r>
    </w:p>
    <w:p w14:paraId="23371781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line="273" w:lineRule="auto"/>
        <w:ind w:right="40"/>
      </w:pPr>
      <w:r>
        <w:t>Supplier</w:t>
      </w:r>
      <w:r>
        <w:rPr>
          <w:spacing w:val="-5"/>
        </w:rPr>
        <w:t xml:space="preserve"> </w:t>
      </w:r>
      <w:r>
        <w:t>Leadership: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partnerships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ODMs/CMs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Asia,</w:t>
      </w:r>
      <w:r>
        <w:rPr>
          <w:spacing w:val="-4"/>
        </w:rPr>
        <w:t xml:space="preserve"> </w:t>
      </w:r>
      <w:r>
        <w:t>aligning build readiness and resolving production bottlenecks.</w:t>
      </w:r>
    </w:p>
    <w:p w14:paraId="138D66F0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3" w:lineRule="auto"/>
        <w:ind w:right="344"/>
      </w:pPr>
      <w:r>
        <w:t>BOM</w:t>
      </w:r>
      <w:r>
        <w:rPr>
          <w:spacing w:val="-5"/>
        </w:rPr>
        <w:t xml:space="preserve"> </w:t>
      </w:r>
      <w:r>
        <w:t>Optimization:</w:t>
      </w:r>
      <w:r>
        <w:rPr>
          <w:spacing w:val="-6"/>
        </w:rPr>
        <w:t xml:space="preserve"> </w:t>
      </w:r>
      <w:r>
        <w:t>Negotiated</w:t>
      </w:r>
      <w:r>
        <w:rPr>
          <w:spacing w:val="-5"/>
        </w:rPr>
        <w:t xml:space="preserve"> </w:t>
      </w:r>
      <w:r>
        <w:t>contracts</w:t>
      </w:r>
      <w:r>
        <w:rPr>
          <w:spacing w:val="-6"/>
        </w:rPr>
        <w:t xml:space="preserve"> </w:t>
      </w:r>
      <w:r>
        <w:t>achieving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improving component yield and quality.</w:t>
      </w:r>
    </w:p>
    <w:p w14:paraId="32B2CC12" w14:textId="77777777" w:rsidR="00E03BE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3" w:line="273" w:lineRule="auto"/>
        <w:ind w:right="293"/>
      </w:pPr>
      <w:r>
        <w:t>Global</w:t>
      </w:r>
      <w:r>
        <w:rPr>
          <w:spacing w:val="-6"/>
        </w:rPr>
        <w:t xml:space="preserve"> </w:t>
      </w:r>
      <w:r>
        <w:t>Engagement:</w:t>
      </w:r>
      <w:r>
        <w:rPr>
          <w:spacing w:val="-2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Japan,</w:t>
      </w:r>
      <w:r>
        <w:rPr>
          <w:spacing w:val="-4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t>Korea,</w:t>
      </w:r>
      <w:r>
        <w:rPr>
          <w:spacing w:val="-4"/>
        </w:rPr>
        <w:t xml:space="preserve"> </w:t>
      </w:r>
      <w:r>
        <w:t>Europe,</w:t>
      </w:r>
      <w:r>
        <w:rPr>
          <w:spacing w:val="-4"/>
        </w:rPr>
        <w:t xml:space="preserve"> </w:t>
      </w:r>
      <w:r>
        <w:t>U.S.,</w:t>
      </w:r>
      <w:r>
        <w:rPr>
          <w:spacing w:val="-6"/>
        </w:rPr>
        <w:t xml:space="preserve"> </w:t>
      </w:r>
      <w:r>
        <w:t>and China to drive factory builds, supplier qualification, and compliance.</w:t>
      </w:r>
    </w:p>
    <w:p w14:paraId="104BA1F0" w14:textId="77777777" w:rsidR="00E03BE9" w:rsidRDefault="00E03BE9">
      <w:pPr>
        <w:pStyle w:val="BodyText"/>
        <w:spacing w:before="225"/>
        <w:ind w:left="0" w:firstLine="0"/>
      </w:pPr>
    </w:p>
    <w:p w14:paraId="40902E08" w14:textId="77777777" w:rsidR="00E03BE9" w:rsidRDefault="00000000">
      <w:pPr>
        <w:pStyle w:val="Heading1"/>
        <w:spacing w:before="1"/>
      </w:pPr>
      <w:bookmarkStart w:id="11" w:name="Additional_Information_&amp;_Hobbies"/>
      <w:bookmarkEnd w:id="11"/>
      <w:r>
        <w:t>Additional</w:t>
      </w:r>
      <w:r>
        <w:rPr>
          <w:spacing w:val="-1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Hobbies</w:t>
      </w:r>
    </w:p>
    <w:p w14:paraId="7642CB6F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47"/>
        <w:ind w:left="779" w:hanging="359"/>
      </w:pPr>
      <w:r>
        <w:t>Willing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extensively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project-related</w:t>
      </w:r>
      <w:r>
        <w:rPr>
          <w:spacing w:val="-4"/>
        </w:rPr>
        <w:t xml:space="preserve"> </w:t>
      </w:r>
      <w:r>
        <w:rPr>
          <w:spacing w:val="-2"/>
        </w:rPr>
        <w:t>work.</w:t>
      </w:r>
    </w:p>
    <w:p w14:paraId="7B835C0E" w14:textId="77777777" w:rsidR="00E03BE9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40"/>
        <w:ind w:left="779" w:hanging="359"/>
      </w:pPr>
      <w:r>
        <w:t>Hiking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exploration</w:t>
      </w:r>
      <w:r>
        <w:rPr>
          <w:spacing w:val="-7"/>
        </w:rPr>
        <w:t xml:space="preserve"> </w:t>
      </w:r>
      <w:r>
        <w:rPr>
          <w:spacing w:val="-2"/>
        </w:rPr>
        <w:t>enthusiast.</w:t>
      </w:r>
    </w:p>
    <w:sectPr w:rsidR="00E03BE9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E3F51"/>
    <w:multiLevelType w:val="hybridMultilevel"/>
    <w:tmpl w:val="707A8E5C"/>
    <w:lvl w:ilvl="0" w:tplc="E85EEC98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B2D47E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69484D86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9D904B56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 w:tplc="B0B6C05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5" w:tplc="14D489D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5EE945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7" w:tplc="3596084A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509E17EC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</w:abstractNum>
  <w:num w:numId="1" w16cid:durableId="24256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BE9"/>
    <w:rsid w:val="003A522F"/>
    <w:rsid w:val="00766C64"/>
    <w:rsid w:val="00E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BF26"/>
  <w15:docId w15:val="{6DE556F4-31D9-4917-A23D-42214E0A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0" w:hanging="360"/>
    </w:pPr>
  </w:style>
  <w:style w:type="paragraph" w:styleId="Title">
    <w:name w:val="Title"/>
    <w:basedOn w:val="Normal"/>
    <w:uiPriority w:val="10"/>
    <w:qFormat/>
    <w:pPr>
      <w:spacing w:before="7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wucynovo" TargetMode="External"/><Relationship Id="rId5" Type="http://schemas.openxmlformats.org/officeDocument/2006/relationships/hyperlink" Target="mailto:billwu3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/>
  <cp:lastModifiedBy>Munindra S</cp:lastModifiedBy>
  <cp:revision>2</cp:revision>
  <dcterms:created xsi:type="dcterms:W3CDTF">2025-08-18T15:49:00Z</dcterms:created>
  <dcterms:modified xsi:type="dcterms:W3CDTF">2025-08-18T17:05:00Z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2025-08-18T00:00:00Z</vt:filetime>
  </property>
  <property fmtid="{D5CDD505-2E9C-101B-9397-08002B2CF9AE}" pid="5" name="SourceModified">
    <vt:lpwstr>D:20250818151053+08'00'</vt:lpwstr>
  </property>
</Properties>
</file>