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F6E05" w14:textId="6D4EB28C" w:rsidR="0078164E" w:rsidRPr="0078164E" w:rsidRDefault="005B30D5" w:rsidP="0078164E">
      <w:pPr>
        <w:widowControl w:val="0"/>
        <w:pBdr>
          <w:bottom w:val="single" w:sz="4" w:space="2" w:color="auto"/>
        </w:pBdr>
        <w:suppressAutoHyphens/>
        <w:autoSpaceDE w:val="0"/>
        <w:autoSpaceDN w:val="0"/>
        <w:adjustRightInd w:val="0"/>
        <w:spacing w:after="0" w:line="240" w:lineRule="auto"/>
        <w:ind w:left="-180"/>
        <w:jc w:val="center"/>
        <w:rPr>
          <w:rFonts w:ascii="Garamond" w:eastAsia="Times New Roman" w:hAnsi="Garamond" w:cs="Garamond"/>
          <w:b/>
          <w:bCs/>
          <w:smallCaps/>
        </w:rPr>
      </w:pPr>
      <w:r>
        <w:rPr>
          <w:rFonts w:ascii="Garamond" w:eastAsia="Times New Roman" w:hAnsi="Garamond" w:cs="Garamond"/>
          <w:b/>
          <w:bCs/>
          <w:smallCaps/>
        </w:rPr>
        <w:t xml:space="preserve">Bourehima </w:t>
      </w:r>
      <w:proofErr w:type="spellStart"/>
      <w:r>
        <w:rPr>
          <w:rFonts w:ascii="Garamond" w:eastAsia="Times New Roman" w:hAnsi="Garamond" w:cs="Garamond"/>
          <w:b/>
          <w:bCs/>
          <w:smallCaps/>
        </w:rPr>
        <w:t>nakanebo</w:t>
      </w:r>
      <w:proofErr w:type="spellEnd"/>
    </w:p>
    <w:p w14:paraId="3FA21950" w14:textId="77777777" w:rsidR="005B30D5" w:rsidRDefault="005B30D5" w:rsidP="0078164E">
      <w:pPr>
        <w:spacing w:before="1" w:after="0" w:line="240" w:lineRule="auto"/>
        <w:ind w:right="3291"/>
        <w:jc w:val="center"/>
        <w:rPr>
          <w:rFonts w:ascii="Garamond" w:eastAsia="Times New Roman" w:hAnsi="Garamond" w:cs="Times New Roman"/>
          <w:color w:val="3D3D3D"/>
          <w:shd w:val="clear" w:color="auto" w:fill="FFFFFF"/>
        </w:rPr>
      </w:pPr>
    </w:p>
    <w:p w14:paraId="5E85D711" w14:textId="693B7579" w:rsidR="00F63589" w:rsidRPr="00805AED" w:rsidRDefault="0078164E" w:rsidP="00F63589">
      <w:pPr>
        <w:spacing w:before="1" w:after="0" w:line="240" w:lineRule="auto"/>
        <w:ind w:right="3291"/>
        <w:jc w:val="center"/>
        <w:rPr>
          <w:rFonts w:ascii="Garamond" w:eastAsia="Times New Roman" w:hAnsi="Garamond" w:cs="Times New Roman"/>
          <w:sz w:val="20"/>
          <w:szCs w:val="20"/>
        </w:rPr>
      </w:pPr>
      <w:r w:rsidRPr="00805AED">
        <w:rPr>
          <w:rFonts w:ascii="Garamond" w:eastAsia="Times New Roman" w:hAnsi="Garamond" w:cs="Times New Roman"/>
          <w:color w:val="3D3D3D"/>
          <w:sz w:val="20"/>
          <w:szCs w:val="20"/>
          <w:shd w:val="clear" w:color="auto" w:fill="FFFFFF"/>
        </w:rPr>
        <w:t xml:space="preserve">Email: </w:t>
      </w:r>
      <w:r w:rsidR="005B30D5" w:rsidRPr="00805AED">
        <w:rPr>
          <w:rFonts w:ascii="Garamond" w:eastAsia="Times New Roman" w:hAnsi="Garamond" w:cs="Garamond"/>
          <w:sz w:val="20"/>
          <w:szCs w:val="20"/>
        </w:rPr>
        <w:t xml:space="preserve">nakanebobourehima@gmail.com </w:t>
      </w:r>
      <w:r w:rsidRPr="00805AED">
        <w:rPr>
          <w:rFonts w:ascii="Garamond" w:eastAsia="Times New Roman" w:hAnsi="Garamond" w:cs="Garamond"/>
          <w:sz w:val="20"/>
          <w:szCs w:val="20"/>
        </w:rPr>
        <w:t xml:space="preserve">| Phone: </w:t>
      </w:r>
      <w:r w:rsidR="001E7E4F">
        <w:rPr>
          <w:rFonts w:ascii="Garamond" w:eastAsia="Times New Roman" w:hAnsi="Garamond" w:cs="Garamond"/>
          <w:sz w:val="20"/>
          <w:szCs w:val="20"/>
        </w:rPr>
        <w:t>+1</w:t>
      </w:r>
      <w:r w:rsidR="005B30D5" w:rsidRPr="00805AED">
        <w:rPr>
          <w:rFonts w:ascii="Garamond" w:eastAsia="Times New Roman" w:hAnsi="Garamond" w:cs="Garamond"/>
          <w:sz w:val="20"/>
          <w:szCs w:val="20"/>
        </w:rPr>
        <w:t>(</w:t>
      </w:r>
      <w:r w:rsidR="005B30D5" w:rsidRPr="00805AED">
        <w:rPr>
          <w:rFonts w:ascii="Garamond" w:eastAsia="Times New Roman" w:hAnsi="Garamond" w:cs="Times New Roman"/>
          <w:sz w:val="20"/>
          <w:szCs w:val="20"/>
        </w:rPr>
        <w:t>762)-217-635</w:t>
      </w:r>
      <w:r w:rsidR="00FD1F8D" w:rsidRPr="00805AED">
        <w:rPr>
          <w:rFonts w:ascii="Garamond" w:eastAsia="Times New Roman" w:hAnsi="Garamond" w:cs="Times New Roman"/>
          <w:sz w:val="20"/>
          <w:szCs w:val="20"/>
        </w:rPr>
        <w:t>4</w:t>
      </w:r>
    </w:p>
    <w:p w14:paraId="0C22AA08" w14:textId="7C6EB434" w:rsidR="00465DEE" w:rsidRPr="00805AED" w:rsidRDefault="00E67DC5" w:rsidP="00465DEE">
      <w:pPr>
        <w:spacing w:before="1" w:after="0" w:line="240" w:lineRule="auto"/>
        <w:ind w:right="3291"/>
        <w:rPr>
          <w:rFonts w:ascii="Garamond" w:eastAsia="Times New Roman" w:hAnsi="Garamond" w:cs="Times New Roman"/>
          <w:sz w:val="20"/>
          <w:szCs w:val="20"/>
        </w:rPr>
      </w:pPr>
      <w:r w:rsidRPr="00805AED">
        <w:rPr>
          <w:rFonts w:ascii="Garamond" w:eastAsia="Times New Roman" w:hAnsi="Garamond" w:cs="Times New Roman"/>
          <w:sz w:val="20"/>
          <w:szCs w:val="20"/>
        </w:rPr>
        <w:t xml:space="preserve">             </w:t>
      </w:r>
      <w:proofErr w:type="spellStart"/>
      <w:r w:rsidRPr="00805AED">
        <w:rPr>
          <w:rFonts w:ascii="Garamond" w:eastAsia="Times New Roman" w:hAnsi="Garamond" w:cs="Times New Roman"/>
          <w:sz w:val="20"/>
          <w:szCs w:val="20"/>
        </w:rPr>
        <w:t>Link</w:t>
      </w:r>
      <w:r w:rsidR="003731C9" w:rsidRPr="00805AED">
        <w:rPr>
          <w:rFonts w:ascii="Garamond" w:eastAsia="Times New Roman" w:hAnsi="Garamond" w:cs="Times New Roman"/>
          <w:sz w:val="20"/>
          <w:szCs w:val="20"/>
        </w:rPr>
        <w:t>edin</w:t>
      </w:r>
      <w:proofErr w:type="spellEnd"/>
      <w:r w:rsidR="003731C9" w:rsidRPr="00805AED">
        <w:rPr>
          <w:rFonts w:ascii="Garamond" w:eastAsia="Times New Roman" w:hAnsi="Garamond" w:cs="Times New Roman"/>
          <w:sz w:val="20"/>
          <w:szCs w:val="20"/>
        </w:rPr>
        <w:t>:</w:t>
      </w:r>
      <w:r w:rsidRPr="00805AED">
        <w:rPr>
          <w:rFonts w:ascii="Garamond" w:eastAsia="Times New Roman" w:hAnsi="Garamond" w:cs="Times New Roman"/>
          <w:sz w:val="20"/>
          <w:szCs w:val="20"/>
        </w:rPr>
        <w:t xml:space="preserve"> </w:t>
      </w:r>
      <w:r w:rsidRPr="00805AED">
        <w:rPr>
          <w:rFonts w:ascii="Segoe UI" w:hAnsi="Segoe UI" w:cs="Segoe UI"/>
          <w:sz w:val="20"/>
          <w:szCs w:val="20"/>
          <w:shd w:val="clear" w:color="auto" w:fill="FFFFFF"/>
        </w:rPr>
        <w:t>www.linkedin.com/in/bourehima-nakanebo-bb88b018b</w:t>
      </w:r>
    </w:p>
    <w:p w14:paraId="25D13012" w14:textId="3C78C379" w:rsidR="008D6452" w:rsidRPr="00805AED" w:rsidRDefault="0078164E" w:rsidP="00E00211">
      <w:pPr>
        <w:spacing w:after="0" w:line="240" w:lineRule="auto"/>
        <w:rPr>
          <w:rFonts w:ascii="Garamond" w:eastAsia="Times New Roman" w:hAnsi="Garamond" w:cs="Times New Roman"/>
          <w:sz w:val="20"/>
          <w:szCs w:val="20"/>
        </w:rPr>
      </w:pPr>
      <w:r w:rsidRPr="00805AED">
        <w:rPr>
          <w:rFonts w:ascii="Garamond" w:eastAsia="Times New Roman" w:hAnsi="Garamond" w:cs="Times New Roman"/>
          <w:sz w:val="20"/>
          <w:szCs w:val="20"/>
        </w:rPr>
        <w:t xml:space="preserve">IT Professional with </w:t>
      </w:r>
      <w:r w:rsidR="009D659F" w:rsidRPr="00805AED">
        <w:rPr>
          <w:rFonts w:ascii="Garamond" w:eastAsia="Times New Roman" w:hAnsi="Garamond" w:cs="Times New Roman"/>
          <w:sz w:val="20"/>
          <w:szCs w:val="20"/>
        </w:rPr>
        <w:t>6</w:t>
      </w:r>
      <w:r w:rsidRPr="00805AED">
        <w:rPr>
          <w:rFonts w:ascii="Garamond" w:eastAsia="Times New Roman" w:hAnsi="Garamond" w:cs="Times New Roman"/>
          <w:sz w:val="20"/>
          <w:szCs w:val="20"/>
        </w:rPr>
        <w:t xml:space="preserve">+ years of experience in implementation/deployment, administration/service requests, documentation, management/ change management (hardware refresh), maintenance, support/Escalation, analysis, investigating and troubleshooting various network technologies that includes proficiency in Routing ( IOS, IOS XE) , Routing Protocols (OSPF, EIGRP, BGP, Redistribution, Summarization, and Static Routing.), Switching (LLDP/CDP, VTP, Spanning-tree, PVST+, RPVST+, Inter VLAN routing &amp; Multi-Layer Switch, LAG,  </w:t>
      </w:r>
      <w:proofErr w:type="spellStart"/>
      <w:r w:rsidRPr="00805AED">
        <w:rPr>
          <w:rFonts w:ascii="Garamond" w:eastAsia="Times New Roman" w:hAnsi="Garamond" w:cs="Times New Roman"/>
          <w:sz w:val="20"/>
          <w:szCs w:val="20"/>
        </w:rPr>
        <w:t>LACP,</w:t>
      </w:r>
      <w:r w:rsidR="004C7068" w:rsidRPr="00805AED">
        <w:rPr>
          <w:rFonts w:ascii="Garamond" w:eastAsia="Times New Roman" w:hAnsi="Garamond" w:cs="Times New Roman"/>
          <w:sz w:val="20"/>
          <w:szCs w:val="20"/>
        </w:rPr>
        <w:t>Cisco</w:t>
      </w:r>
      <w:proofErr w:type="spellEnd"/>
      <w:r w:rsidR="004C7068" w:rsidRPr="00805AED">
        <w:rPr>
          <w:rFonts w:ascii="Garamond" w:eastAsia="Times New Roman" w:hAnsi="Garamond" w:cs="Times New Roman"/>
          <w:sz w:val="20"/>
          <w:szCs w:val="20"/>
        </w:rPr>
        <w:t xml:space="preserve"> device</w:t>
      </w:r>
      <w:r w:rsidR="00877165" w:rsidRPr="00805AED">
        <w:rPr>
          <w:rFonts w:ascii="Garamond" w:eastAsia="Times New Roman" w:hAnsi="Garamond" w:cs="Times New Roman"/>
          <w:sz w:val="20"/>
          <w:szCs w:val="20"/>
        </w:rPr>
        <w:t>s,</w:t>
      </w:r>
      <w:r w:rsidRPr="00805AED">
        <w:rPr>
          <w:rFonts w:ascii="Garamond" w:eastAsia="Times New Roman" w:hAnsi="Garamond" w:cs="Times New Roman"/>
          <w:sz w:val="20"/>
          <w:szCs w:val="20"/>
        </w:rPr>
        <w:t xml:space="preserve"> Cisco Catalyst), Redundancy protocols (Ether-channels, HSRP, VRRP), Security (NAT, ACL, VPN</w:t>
      </w:r>
      <w:r w:rsidR="00E962F0" w:rsidRPr="00805AED">
        <w:rPr>
          <w:rFonts w:ascii="Garamond" w:eastAsia="Times New Roman" w:hAnsi="Garamond" w:cs="Times New Roman"/>
          <w:sz w:val="20"/>
          <w:szCs w:val="20"/>
        </w:rPr>
        <w:t>,</w:t>
      </w:r>
      <w:r w:rsidR="00A46F64" w:rsidRPr="00805AED">
        <w:rPr>
          <w:rFonts w:ascii="Garamond" w:eastAsia="Times New Roman" w:hAnsi="Garamond" w:cs="Times New Roman"/>
          <w:sz w:val="20"/>
          <w:szCs w:val="20"/>
        </w:rPr>
        <w:t>IPSEC</w:t>
      </w:r>
      <w:r w:rsidRPr="00805AED">
        <w:rPr>
          <w:rFonts w:ascii="Garamond" w:eastAsia="Times New Roman" w:hAnsi="Garamond" w:cs="Times New Roman"/>
          <w:sz w:val="20"/>
          <w:szCs w:val="20"/>
        </w:rPr>
        <w:t xml:space="preserve">), monitoring (SolarWinds), </w:t>
      </w:r>
      <w:r w:rsidR="00E00211" w:rsidRPr="00805AED">
        <w:rPr>
          <w:rFonts w:ascii="Garamond" w:eastAsia="Times New Roman" w:hAnsi="Garamond" w:cs="Times New Roman"/>
          <w:sz w:val="20"/>
          <w:szCs w:val="20"/>
        </w:rPr>
        <w:t xml:space="preserve"> </w:t>
      </w:r>
    </w:p>
    <w:p w14:paraId="3F7B7BFE" w14:textId="3A2DA22C" w:rsidR="008961C3" w:rsidRPr="00805AED" w:rsidRDefault="008961C3" w:rsidP="00E0021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5AED">
        <w:rPr>
          <w:rFonts w:ascii="Segoe UI" w:hAnsi="Segoe UI" w:cs="Segoe UI"/>
          <w:sz w:val="20"/>
          <w:szCs w:val="20"/>
          <w:shd w:val="clear" w:color="auto" w:fill="FFFFFF"/>
        </w:rPr>
        <w:t> Cisco Routers (i.e. Cisco 8600, ISR-4300) Cisco Catalyst/Nexus Switches (i.e. 9400, 6800, 5548, 9300) using IOS/IOS-XE/NX-</w:t>
      </w:r>
      <w:r w:rsidR="00822CDC" w:rsidRPr="00805AED">
        <w:rPr>
          <w:rFonts w:ascii="Segoe UI" w:hAnsi="Segoe UI" w:cs="Segoe UI"/>
          <w:sz w:val="20"/>
          <w:szCs w:val="20"/>
          <w:shd w:val="clear" w:color="auto" w:fill="FFFFFF"/>
        </w:rPr>
        <w:t>Palo Alto 440,3440 and 3250</w:t>
      </w:r>
    </w:p>
    <w:p w14:paraId="36D2828D" w14:textId="55496508" w:rsidR="005B30D5" w:rsidRPr="00805AED" w:rsidRDefault="00E00211" w:rsidP="00A163B7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sz w:val="20"/>
          <w:szCs w:val="20"/>
        </w:rPr>
      </w:pPr>
      <w:r w:rsidRPr="00805AE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p w14:paraId="3ED809CB" w14:textId="7F24836A" w:rsidR="0078164E" w:rsidRPr="00805AED" w:rsidRDefault="0078164E" w:rsidP="0078164E">
      <w:pPr>
        <w:widowControl w:val="0"/>
        <w:pBdr>
          <w:bottom w:val="single" w:sz="4" w:space="1" w:color="auto"/>
        </w:pBdr>
        <w:suppressAutoHyphens/>
        <w:autoSpaceDE w:val="0"/>
        <w:autoSpaceDN w:val="0"/>
        <w:adjustRightInd w:val="0"/>
        <w:spacing w:after="0" w:line="240" w:lineRule="auto"/>
        <w:ind w:left="-30"/>
        <w:jc w:val="both"/>
        <w:rPr>
          <w:rFonts w:ascii="Garamond" w:eastAsia="Times New Roman" w:hAnsi="Garamond" w:cs="Garamond"/>
          <w:b/>
          <w:bCs/>
          <w:smallCaps/>
          <w:sz w:val="20"/>
          <w:szCs w:val="20"/>
        </w:rPr>
      </w:pPr>
      <w:r w:rsidRPr="00805AED">
        <w:rPr>
          <w:rFonts w:ascii="Garamond" w:eastAsia="Times New Roman" w:hAnsi="Garamond" w:cs="Garamond"/>
          <w:b/>
          <w:bCs/>
          <w:smallCaps/>
          <w:sz w:val="20"/>
          <w:szCs w:val="20"/>
        </w:rPr>
        <w:t>Technical Certifications &amp; Skills</w:t>
      </w:r>
      <w:r w:rsidRPr="00805AED">
        <w:rPr>
          <w:rFonts w:ascii="Garamond" w:eastAsia="Times New Roman" w:hAnsi="Garamond" w:cs="Garamond"/>
          <w:b/>
          <w:bCs/>
          <w:sz w:val="20"/>
          <w:szCs w:val="20"/>
        </w:rPr>
        <w:tab/>
      </w:r>
      <w:r w:rsidRPr="00805AED">
        <w:rPr>
          <w:rFonts w:ascii="Garamond" w:eastAsia="Times New Roman" w:hAnsi="Garamond" w:cs="Garamond"/>
          <w:sz w:val="20"/>
          <w:szCs w:val="20"/>
        </w:rPr>
        <w:tab/>
      </w:r>
    </w:p>
    <w:p w14:paraId="6358F03A" w14:textId="6463694D" w:rsidR="007F4C31" w:rsidRPr="00805AED" w:rsidRDefault="000345C9" w:rsidP="001577F2">
      <w:pPr>
        <w:widowControl w:val="0"/>
        <w:tabs>
          <w:tab w:val="left" w:pos="9000"/>
        </w:tabs>
        <w:suppressAutoHyphens/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</w:pPr>
      <w:r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 xml:space="preserve">Certified </w:t>
      </w:r>
      <w:r w:rsidR="007F4C31"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>CompTIA Network+</w:t>
      </w:r>
      <w:r w:rsidR="007F4C31"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ab/>
      </w:r>
      <w:r w:rsidR="007F4C31"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ab/>
      </w:r>
      <w:r w:rsidR="007F4C31"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ab/>
        <w:t>N+</w:t>
      </w:r>
    </w:p>
    <w:p w14:paraId="2EF30D94" w14:textId="30204AA3" w:rsidR="007F4C31" w:rsidRPr="00805AED" w:rsidRDefault="001577F2" w:rsidP="0008673C">
      <w:pPr>
        <w:widowControl w:val="0"/>
        <w:numPr>
          <w:ilvl w:val="0"/>
          <w:numId w:val="1"/>
        </w:numPr>
        <w:tabs>
          <w:tab w:val="left" w:pos="9000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</w:pPr>
      <w:r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 xml:space="preserve">Certified </w:t>
      </w:r>
      <w:r w:rsidR="007F4C31"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>CompTIA Security+</w:t>
      </w:r>
      <w:r w:rsidR="005B30D5"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 xml:space="preserve"> </w:t>
      </w:r>
      <w:r w:rsidR="007F4C31"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ab/>
      </w:r>
      <w:r w:rsidR="007F4C31"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ab/>
      </w:r>
      <w:r w:rsidR="007F4C31"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ab/>
        <w:t>Sec+</w:t>
      </w:r>
    </w:p>
    <w:p w14:paraId="763329BD" w14:textId="131DD407" w:rsidR="005B30D5" w:rsidRPr="00805AED" w:rsidRDefault="001577F2" w:rsidP="00AA5AE0">
      <w:pPr>
        <w:widowControl w:val="0"/>
        <w:numPr>
          <w:ilvl w:val="0"/>
          <w:numId w:val="1"/>
        </w:numPr>
        <w:tabs>
          <w:tab w:val="left" w:pos="3135"/>
          <w:tab w:val="left" w:pos="3510"/>
          <w:tab w:val="left" w:pos="9000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</w:pPr>
      <w:r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 xml:space="preserve">Certified </w:t>
      </w:r>
      <w:r w:rsidR="005B30D5"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 xml:space="preserve">CompTIA </w:t>
      </w:r>
      <w:proofErr w:type="spellStart"/>
      <w:r w:rsidR="005B30D5"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>CysA</w:t>
      </w:r>
      <w:proofErr w:type="spellEnd"/>
      <w:r w:rsidR="005B30D5"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 xml:space="preserve">+ </w:t>
      </w:r>
      <w:r w:rsidR="00FA411C"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 xml:space="preserve">                                                                                                                         </w:t>
      </w:r>
      <w:r w:rsidR="0044716C"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 xml:space="preserve"> </w:t>
      </w:r>
      <w:r w:rsidR="00A04797"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 xml:space="preserve">                       </w:t>
      </w:r>
      <w:proofErr w:type="spellStart"/>
      <w:r w:rsidR="005B30D5"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>CysA</w:t>
      </w:r>
      <w:proofErr w:type="spellEnd"/>
      <w:r w:rsidR="005B30D5"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>+</w:t>
      </w:r>
    </w:p>
    <w:p w14:paraId="76AD8BC7" w14:textId="4D9526E9" w:rsidR="002C6888" w:rsidRPr="00805AED" w:rsidRDefault="006736A8" w:rsidP="00F57C69">
      <w:pPr>
        <w:widowControl w:val="0"/>
        <w:numPr>
          <w:ilvl w:val="0"/>
          <w:numId w:val="1"/>
        </w:numPr>
        <w:tabs>
          <w:tab w:val="left" w:pos="3135"/>
          <w:tab w:val="left" w:pos="3510"/>
          <w:tab w:val="left" w:pos="9000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</w:pPr>
      <w:r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 xml:space="preserve">Palo Alto </w:t>
      </w:r>
      <w:r w:rsidR="00AA5AE0"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>training</w:t>
      </w:r>
      <w:r w:rsidR="0086220B" w:rsidRPr="00805AED"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  <w:t xml:space="preserve"> </w:t>
      </w:r>
    </w:p>
    <w:p w14:paraId="6939C4CA" w14:textId="70ADCE97" w:rsidR="00425E5D" w:rsidRPr="00805AED" w:rsidRDefault="00425E5D" w:rsidP="00D03C32">
      <w:pPr>
        <w:widowControl w:val="0"/>
        <w:tabs>
          <w:tab w:val="left" w:pos="3135"/>
          <w:tab w:val="left" w:pos="3510"/>
          <w:tab w:val="left" w:pos="9000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Garamond" w:eastAsia="Times New Roman" w:hAnsi="Garamond" w:cs="Garamond"/>
          <w:sz w:val="20"/>
          <w:szCs w:val="20"/>
          <w:lang w:eastAsia="ar-SA"/>
        </w:rPr>
      </w:pPr>
      <w:r w:rsidRPr="00805AED">
        <w:rPr>
          <w:rFonts w:ascii="Garamond" w:eastAsia="Times New Roman" w:hAnsi="Garamond" w:cs="Garamond"/>
          <w:sz w:val="20"/>
          <w:szCs w:val="20"/>
          <w:lang w:eastAsia="ar-SA"/>
        </w:rPr>
        <w:br/>
      </w:r>
    </w:p>
    <w:p w14:paraId="0DD6ECBB" w14:textId="77777777" w:rsidR="00137CBD" w:rsidRPr="00805AED" w:rsidRDefault="00137CBD" w:rsidP="00DE6C8B">
      <w:pPr>
        <w:widowControl w:val="0"/>
        <w:tabs>
          <w:tab w:val="left" w:pos="3135"/>
          <w:tab w:val="left" w:pos="3510"/>
          <w:tab w:val="left" w:pos="9000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Garamond" w:eastAsia="Times New Roman" w:hAnsi="Garamond" w:cs="Garamond"/>
          <w:b/>
          <w:bCs/>
          <w:sz w:val="20"/>
          <w:szCs w:val="20"/>
          <w:lang w:eastAsia="ar-SA"/>
        </w:rPr>
      </w:pPr>
    </w:p>
    <w:p w14:paraId="118B8180" w14:textId="44E73D9B" w:rsidR="0078164E" w:rsidRPr="00805AED" w:rsidRDefault="0078164E" w:rsidP="0078164E">
      <w:pPr>
        <w:widowControl w:val="0"/>
        <w:pBdr>
          <w:bottom w:val="single" w:sz="4" w:space="1" w:color="000000"/>
        </w:pBdr>
        <w:suppressAutoHyphens/>
        <w:autoSpaceDE w:val="0"/>
        <w:autoSpaceDN w:val="0"/>
        <w:adjustRightInd w:val="0"/>
        <w:spacing w:after="0" w:line="240" w:lineRule="auto"/>
        <w:ind w:left="-30"/>
        <w:jc w:val="both"/>
        <w:rPr>
          <w:rFonts w:ascii="Garamond" w:eastAsia="Times New Roman" w:hAnsi="Garamond" w:cs="Garamond"/>
          <w:b/>
          <w:bCs/>
          <w:smallCaps/>
          <w:sz w:val="20"/>
          <w:szCs w:val="20"/>
        </w:rPr>
      </w:pPr>
      <w:r w:rsidRPr="00805AED">
        <w:rPr>
          <w:rFonts w:ascii="Garamond" w:eastAsia="Times New Roman" w:hAnsi="Garamond" w:cs="Garamond"/>
          <w:b/>
          <w:bCs/>
          <w:smallCaps/>
          <w:sz w:val="20"/>
          <w:szCs w:val="20"/>
        </w:rPr>
        <w:t xml:space="preserve">Technical Skills Detail </w:t>
      </w:r>
    </w:p>
    <w:p w14:paraId="2FF3CCEA" w14:textId="45BB8949" w:rsidR="0078164E" w:rsidRPr="00805AED" w:rsidRDefault="0078164E" w:rsidP="0078164E">
      <w:pPr>
        <w:spacing w:after="0" w:line="240" w:lineRule="auto"/>
        <w:rPr>
          <w:rFonts w:ascii="Garamond" w:eastAsia="Times New Roman" w:hAnsi="Garamond" w:cs="Garamond"/>
          <w:sz w:val="20"/>
          <w:szCs w:val="20"/>
        </w:rPr>
      </w:pPr>
      <w:r w:rsidRPr="00805AED">
        <w:rPr>
          <w:rFonts w:ascii="Garamond" w:eastAsia="Times New Roman" w:hAnsi="Garamond" w:cs="Garamond"/>
          <w:b/>
          <w:sz w:val="20"/>
          <w:szCs w:val="20"/>
        </w:rPr>
        <w:t xml:space="preserve">Routing/Switching Technologies - </w:t>
      </w:r>
      <w:r w:rsidRPr="00805AED">
        <w:rPr>
          <w:rFonts w:ascii="Garamond" w:eastAsia="Times New Roman" w:hAnsi="Garamond" w:cs="Garamond"/>
          <w:bCs/>
          <w:sz w:val="20"/>
          <w:szCs w:val="20"/>
        </w:rPr>
        <w:t>Cisco Routers ASRs/ISRs</w:t>
      </w:r>
      <w:r w:rsidRPr="00805AED">
        <w:rPr>
          <w:rFonts w:ascii="Garamond" w:eastAsia="Times New Roman" w:hAnsi="Garamond" w:cs="Garamond"/>
          <w:sz w:val="20"/>
          <w:szCs w:val="20"/>
        </w:rPr>
        <w:t>,</w:t>
      </w:r>
      <w:r w:rsidR="007F4C31" w:rsidRPr="00805AED">
        <w:rPr>
          <w:rFonts w:ascii="Garamond" w:eastAsia="Times New Roman" w:hAnsi="Garamond" w:cs="Garamond"/>
          <w:sz w:val="20"/>
          <w:szCs w:val="20"/>
        </w:rPr>
        <w:t xml:space="preserve"> </w:t>
      </w:r>
      <w:r w:rsidR="00530CF2" w:rsidRPr="00805AED">
        <w:rPr>
          <w:rFonts w:ascii="Garamond" w:eastAsia="Times New Roman" w:hAnsi="Garamond" w:cs="Garamond"/>
          <w:sz w:val="20"/>
          <w:szCs w:val="20"/>
        </w:rPr>
        <w:t>Cisco</w:t>
      </w:r>
      <w:r w:rsidR="001E5068" w:rsidRPr="00805AED">
        <w:rPr>
          <w:rFonts w:ascii="Garamond" w:eastAsia="Times New Roman" w:hAnsi="Garamond" w:cs="Garamond"/>
          <w:sz w:val="20"/>
          <w:szCs w:val="20"/>
        </w:rPr>
        <w:t xml:space="preserve"> ISE,</w:t>
      </w:r>
      <w:r w:rsidRPr="00805AED">
        <w:rPr>
          <w:rFonts w:ascii="Garamond" w:eastAsia="Times New Roman" w:hAnsi="Garamond" w:cs="Garamond"/>
          <w:sz w:val="20"/>
          <w:szCs w:val="20"/>
        </w:rPr>
        <w:t xml:space="preserve"> </w:t>
      </w:r>
      <w:r w:rsidRPr="00805AED">
        <w:rPr>
          <w:rFonts w:ascii="Garamond" w:eastAsia="Times New Roman" w:hAnsi="Garamond" w:cs="Garamond"/>
          <w:bCs/>
          <w:sz w:val="20"/>
          <w:szCs w:val="20"/>
        </w:rPr>
        <w:t>Cisco Catalyst/</w:t>
      </w:r>
      <w:r w:rsidRPr="00805AED">
        <w:rPr>
          <w:rFonts w:ascii="Garamond" w:eastAsia="Times New Roman" w:hAnsi="Garamond" w:cs="Garamond"/>
          <w:sz w:val="20"/>
          <w:szCs w:val="20"/>
        </w:rPr>
        <w:t xml:space="preserve"> Routers &amp; Switches, WAN, LAN, TCP/IP, Cisco IOS, Spanning Tree Protocol, BPDU, CDP, ACL, NAT, PAT, RIP, RIPv2, OSPF, EIGRP, BGP, MPLS, VTP, SNMP, SMTP, ARP, Static Routing, VLAN </w:t>
      </w:r>
      <w:proofErr w:type="spellStart"/>
      <w:r w:rsidRPr="00805AED">
        <w:rPr>
          <w:rFonts w:ascii="Garamond" w:eastAsia="Times New Roman" w:hAnsi="Garamond" w:cs="Garamond"/>
          <w:sz w:val="20"/>
          <w:szCs w:val="20"/>
        </w:rPr>
        <w:t>Trunking</w:t>
      </w:r>
      <w:proofErr w:type="spellEnd"/>
      <w:r w:rsidRPr="00805AED">
        <w:rPr>
          <w:rFonts w:ascii="Garamond" w:eastAsia="Times New Roman" w:hAnsi="Garamond" w:cs="Garamond"/>
          <w:sz w:val="20"/>
          <w:szCs w:val="20"/>
        </w:rPr>
        <w:t xml:space="preserve">, HSRP, SVI, EtherChannel, </w:t>
      </w:r>
      <w:proofErr w:type="spellStart"/>
      <w:r w:rsidRPr="00805AED">
        <w:rPr>
          <w:rFonts w:ascii="Garamond" w:eastAsia="Times New Roman" w:hAnsi="Garamond" w:cs="Garamond"/>
          <w:sz w:val="20"/>
          <w:szCs w:val="20"/>
        </w:rPr>
        <w:t>Portfast</w:t>
      </w:r>
      <w:proofErr w:type="spellEnd"/>
      <w:r w:rsidRPr="00805AED">
        <w:rPr>
          <w:rFonts w:ascii="Garamond" w:eastAsia="Times New Roman" w:hAnsi="Garamond" w:cs="Garamond"/>
          <w:sz w:val="20"/>
          <w:szCs w:val="20"/>
        </w:rPr>
        <w:t>.</w:t>
      </w:r>
    </w:p>
    <w:p w14:paraId="3708F670" w14:textId="18FE371B" w:rsidR="0078164E" w:rsidRPr="00805AED" w:rsidRDefault="0078164E" w:rsidP="0078164E">
      <w:pPr>
        <w:spacing w:after="0" w:line="276" w:lineRule="auto"/>
        <w:rPr>
          <w:rFonts w:ascii="Garamond" w:eastAsia="Times New Roman" w:hAnsi="Garamond" w:cs="Garamond"/>
          <w:sz w:val="20"/>
          <w:szCs w:val="20"/>
        </w:rPr>
      </w:pPr>
      <w:r w:rsidRPr="00805AED">
        <w:rPr>
          <w:rFonts w:ascii="Garamond" w:eastAsia="Times New Roman" w:hAnsi="Garamond" w:cs="Garamond"/>
          <w:b/>
          <w:sz w:val="20"/>
          <w:szCs w:val="20"/>
        </w:rPr>
        <w:t xml:space="preserve">Security/Firewalls Technologies </w:t>
      </w:r>
      <w:r w:rsidR="007F4C31" w:rsidRPr="00805AED">
        <w:rPr>
          <w:rFonts w:ascii="Garamond" w:eastAsia="Times New Roman" w:hAnsi="Garamond" w:cs="Garamond"/>
          <w:b/>
          <w:sz w:val="20"/>
          <w:szCs w:val="20"/>
        </w:rPr>
        <w:t xml:space="preserve">– </w:t>
      </w:r>
      <w:r w:rsidR="007F4C31" w:rsidRPr="00805AED">
        <w:rPr>
          <w:rFonts w:ascii="Garamond" w:eastAsia="Times New Roman" w:hAnsi="Garamond" w:cs="Garamond"/>
          <w:bCs/>
          <w:sz w:val="20"/>
          <w:szCs w:val="20"/>
        </w:rPr>
        <w:t>Next-generation firewalls</w:t>
      </w:r>
      <w:r w:rsidR="007F4C31" w:rsidRPr="00805AED">
        <w:rPr>
          <w:rFonts w:ascii="Garamond" w:eastAsia="Times New Roman" w:hAnsi="Garamond" w:cs="Garamond"/>
          <w:b/>
          <w:sz w:val="20"/>
          <w:szCs w:val="20"/>
        </w:rPr>
        <w:t xml:space="preserve">, </w:t>
      </w:r>
      <w:r w:rsidRPr="00805AED">
        <w:rPr>
          <w:rFonts w:ascii="Garamond" w:eastAsia="Times New Roman" w:hAnsi="Garamond" w:cs="Garamond"/>
          <w:sz w:val="20"/>
          <w:szCs w:val="20"/>
        </w:rPr>
        <w:t>Cisco Security Manager Suite, Cisco ASA 5500 series firewalls, Cisco IPS/IDS,  AAA, TACACS+, RADIUS, SSH, VPN, IPSec, SSL/IPSec, Data Loss Prevention, Data Management Zone, Pretty Good Protection (PGP), Public Key Infrastructure (PKI), Internet Key Exchange Policy, Port Security, MAC Address Filtering.</w:t>
      </w:r>
      <w:r w:rsidR="00FA7946" w:rsidRPr="00805AED">
        <w:rPr>
          <w:rFonts w:ascii="Garamond" w:eastAsia="Times New Roman" w:hAnsi="Garamond" w:cs="Garamond"/>
          <w:sz w:val="20"/>
          <w:szCs w:val="20"/>
        </w:rPr>
        <w:t xml:space="preserve"> DNS security, Enterprise Data Loss prevention, IOT Security, Next-Generation </w:t>
      </w:r>
      <w:proofErr w:type="spellStart"/>
      <w:r w:rsidR="00FA7946" w:rsidRPr="00805AED">
        <w:rPr>
          <w:rFonts w:ascii="Garamond" w:eastAsia="Times New Roman" w:hAnsi="Garamond" w:cs="Garamond"/>
          <w:sz w:val="20"/>
          <w:szCs w:val="20"/>
        </w:rPr>
        <w:t>Firewalls.</w:t>
      </w:r>
      <w:r w:rsidR="00B00004" w:rsidRPr="00805AED">
        <w:rPr>
          <w:rFonts w:ascii="Garamond" w:eastAsia="Times New Roman" w:hAnsi="Garamond" w:cs="Garamond"/>
          <w:sz w:val="20"/>
          <w:szCs w:val="20"/>
        </w:rPr>
        <w:t>PaloAlto</w:t>
      </w:r>
      <w:proofErr w:type="spellEnd"/>
      <w:r w:rsidR="006F51B5" w:rsidRPr="00805AED">
        <w:rPr>
          <w:rFonts w:ascii="Garamond" w:eastAsia="Times New Roman" w:hAnsi="Garamond" w:cs="Garamond"/>
          <w:sz w:val="20"/>
          <w:szCs w:val="20"/>
        </w:rPr>
        <w:t xml:space="preserve"> </w:t>
      </w:r>
      <w:r w:rsidR="002D6D69">
        <w:rPr>
          <w:rFonts w:ascii="Garamond" w:eastAsia="Times New Roman" w:hAnsi="Garamond" w:cs="Garamond"/>
          <w:sz w:val="20"/>
          <w:szCs w:val="20"/>
        </w:rPr>
        <w:t>firewall</w:t>
      </w:r>
    </w:p>
    <w:p w14:paraId="06A21D83" w14:textId="77777777" w:rsidR="006F51B5" w:rsidRPr="00805AED" w:rsidRDefault="006F51B5" w:rsidP="0078164E">
      <w:pPr>
        <w:spacing w:after="0" w:line="276" w:lineRule="auto"/>
        <w:rPr>
          <w:rFonts w:ascii="Garamond" w:eastAsia="Times New Roman" w:hAnsi="Garamond" w:cs="Garamond"/>
          <w:sz w:val="20"/>
          <w:szCs w:val="20"/>
        </w:rPr>
      </w:pPr>
    </w:p>
    <w:p w14:paraId="6DE300D3" w14:textId="5A8ED62B" w:rsidR="0078164E" w:rsidRPr="00805AED" w:rsidRDefault="0078164E" w:rsidP="0078164E">
      <w:pPr>
        <w:spacing w:after="0" w:line="240" w:lineRule="auto"/>
        <w:rPr>
          <w:rFonts w:ascii="Garamond" w:eastAsia="Times New Roman" w:hAnsi="Garamond" w:cs="Garamond"/>
          <w:sz w:val="20"/>
          <w:szCs w:val="20"/>
        </w:rPr>
      </w:pPr>
      <w:r w:rsidRPr="00805AED">
        <w:rPr>
          <w:rFonts w:ascii="Garamond" w:eastAsia="Times New Roman" w:hAnsi="Garamond" w:cs="Garamond"/>
          <w:b/>
          <w:sz w:val="20"/>
          <w:szCs w:val="20"/>
        </w:rPr>
        <w:t>Monitoring/Data Center Technologies/APPS</w:t>
      </w:r>
      <w:r w:rsidRPr="00805AED">
        <w:rPr>
          <w:rFonts w:ascii="Garamond" w:eastAsia="Times New Roman" w:hAnsi="Garamond" w:cs="Garamond"/>
          <w:sz w:val="20"/>
          <w:szCs w:val="20"/>
        </w:rPr>
        <w:t xml:space="preserve"> </w:t>
      </w:r>
      <w:r w:rsidRPr="00805AED">
        <w:rPr>
          <w:rFonts w:ascii="Garamond" w:eastAsia="Times New Roman" w:hAnsi="Garamond" w:cs="Garamond"/>
          <w:b/>
          <w:sz w:val="20"/>
          <w:szCs w:val="20"/>
        </w:rPr>
        <w:t>-</w:t>
      </w:r>
      <w:r w:rsidRPr="00805AED">
        <w:rPr>
          <w:rFonts w:ascii="Garamond" w:eastAsia="Times New Roman" w:hAnsi="Garamond" w:cs="Garamond"/>
          <w:sz w:val="20"/>
          <w:szCs w:val="20"/>
        </w:rPr>
        <w:t xml:space="preserve">  Remedy, SolarWinds, SNMPv2c, SNMPv3, DNS, DHCP, FTP, HTTP(S), SMTP, tunneling protocols, PTP, SFTP, </w:t>
      </w:r>
    </w:p>
    <w:p w14:paraId="44517C1A" w14:textId="77777777" w:rsidR="005B30D5" w:rsidRPr="00805AED" w:rsidRDefault="005B30D5" w:rsidP="0078164E">
      <w:pPr>
        <w:widowControl w:val="0"/>
        <w:pBdr>
          <w:bottom w:val="single" w:sz="4" w:space="1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Garamond"/>
          <w:b/>
          <w:bCs/>
          <w:smallCaps/>
          <w:sz w:val="20"/>
          <w:szCs w:val="20"/>
        </w:rPr>
      </w:pPr>
    </w:p>
    <w:p w14:paraId="38A38C33" w14:textId="23D52DF9" w:rsidR="0078164E" w:rsidRPr="00805AED" w:rsidRDefault="0078164E" w:rsidP="0078164E">
      <w:pPr>
        <w:widowControl w:val="0"/>
        <w:pBdr>
          <w:bottom w:val="single" w:sz="4" w:space="1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Garamond"/>
          <w:b/>
          <w:bCs/>
          <w:smallCaps/>
          <w:sz w:val="20"/>
          <w:szCs w:val="20"/>
        </w:rPr>
      </w:pPr>
      <w:r w:rsidRPr="00805AED">
        <w:rPr>
          <w:rFonts w:ascii="Garamond" w:eastAsia="Times New Roman" w:hAnsi="Garamond" w:cs="Garamond"/>
          <w:b/>
          <w:bCs/>
          <w:smallCaps/>
          <w:sz w:val="20"/>
          <w:szCs w:val="20"/>
        </w:rPr>
        <w:t>Professional Experience</w:t>
      </w:r>
    </w:p>
    <w:p w14:paraId="386797BB" w14:textId="77777777" w:rsidR="00532769" w:rsidRPr="00805AED" w:rsidRDefault="00532769" w:rsidP="0078164E">
      <w:pPr>
        <w:widowControl w:val="0"/>
        <w:tabs>
          <w:tab w:val="left" w:pos="5760"/>
          <w:tab w:val="left" w:pos="9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Garamond"/>
          <w:b/>
          <w:bCs/>
          <w:sz w:val="20"/>
          <w:szCs w:val="20"/>
        </w:rPr>
      </w:pPr>
    </w:p>
    <w:p w14:paraId="5F72A4D4" w14:textId="365092F5" w:rsidR="00532769" w:rsidRDefault="00532769" w:rsidP="00532769">
      <w:pPr>
        <w:widowControl w:val="0"/>
        <w:tabs>
          <w:tab w:val="left" w:pos="5760"/>
          <w:tab w:val="left" w:pos="9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Garamond"/>
          <w:b/>
          <w:bCs/>
          <w:sz w:val="20"/>
          <w:szCs w:val="20"/>
        </w:rPr>
      </w:pPr>
      <w:r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Walmart </w:t>
      </w:r>
      <w:r w:rsidR="00805AED">
        <w:rPr>
          <w:rFonts w:ascii="Garamond" w:eastAsia="Times New Roman" w:hAnsi="Garamond" w:cs="Garamond"/>
          <w:b/>
          <w:bCs/>
          <w:sz w:val="20"/>
          <w:szCs w:val="20"/>
        </w:rPr>
        <w:t>-</w:t>
      </w:r>
      <w:r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 Network  </w:t>
      </w:r>
      <w:r w:rsidR="003E12B7"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</w:t>
      </w:r>
      <w:r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Engineer                                                                                                       </w:t>
      </w:r>
      <w:r w:rsidR="00461822">
        <w:rPr>
          <w:rFonts w:ascii="Garamond" w:eastAsia="Times New Roman" w:hAnsi="Garamond" w:cs="Garamond"/>
          <w:b/>
          <w:bCs/>
          <w:sz w:val="20"/>
          <w:szCs w:val="20"/>
        </w:rPr>
        <w:t xml:space="preserve">February </w:t>
      </w:r>
      <w:r w:rsidR="000E2911" w:rsidRPr="00805AED">
        <w:rPr>
          <w:rFonts w:ascii="Garamond" w:eastAsia="Times New Roman" w:hAnsi="Garamond" w:cs="Garamond"/>
          <w:b/>
          <w:bCs/>
          <w:sz w:val="20"/>
          <w:szCs w:val="20"/>
        </w:rPr>
        <w:t>2024 to</w:t>
      </w:r>
      <w:r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present </w:t>
      </w:r>
    </w:p>
    <w:p w14:paraId="4B065006" w14:textId="77777777" w:rsidR="00805AED" w:rsidRPr="00805AED" w:rsidRDefault="00805AED" w:rsidP="00532769">
      <w:pPr>
        <w:widowControl w:val="0"/>
        <w:tabs>
          <w:tab w:val="left" w:pos="5760"/>
          <w:tab w:val="left" w:pos="9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Garamond"/>
          <w:b/>
          <w:bCs/>
          <w:sz w:val="20"/>
          <w:szCs w:val="20"/>
        </w:rPr>
      </w:pPr>
    </w:p>
    <w:p w14:paraId="4C2A36AD" w14:textId="77777777" w:rsidR="00532769" w:rsidRPr="00805AED" w:rsidRDefault="00532769" w:rsidP="00532769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805AED">
        <w:rPr>
          <w:rFonts w:ascii="Garamond" w:eastAsia="Times New Roman" w:hAnsi="Garamond" w:cs="Times New Roman"/>
          <w:bCs/>
          <w:sz w:val="20"/>
          <w:szCs w:val="20"/>
          <w:lang w:eastAsia="ar-SA"/>
        </w:rPr>
        <w:t>Member of a team of professionals responsible for design, deployments, implementations, analysis, configurations, and troubleshooting in an enterprise LAN/WAN environment for datacenters, corporate, and branch offices.</w:t>
      </w:r>
    </w:p>
    <w:p w14:paraId="0A8066A3" w14:textId="310D360E" w:rsidR="00532769" w:rsidRPr="00805AED" w:rsidRDefault="00532769" w:rsidP="0053276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011E41"/>
          <w:sz w:val="20"/>
          <w:szCs w:val="20"/>
        </w:rPr>
      </w:pPr>
      <w:r w:rsidRPr="00805AED">
        <w:rPr>
          <w:rFonts w:ascii="inherit" w:eastAsia="Times New Roman" w:hAnsi="inherit"/>
          <w:color w:val="011E41"/>
          <w:sz w:val="20"/>
          <w:szCs w:val="20"/>
        </w:rPr>
        <w:t>Install, configure, and maintain Cisco routers, switches, and Palo Alto firewalls, along with HP/Aruba switches, Wi-Fi access points, and ensuring seamless network operations.</w:t>
      </w:r>
    </w:p>
    <w:p w14:paraId="7AEE423E" w14:textId="77777777" w:rsidR="00532769" w:rsidRPr="00805AED" w:rsidRDefault="00532769" w:rsidP="00532769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805AED">
        <w:rPr>
          <w:rFonts w:ascii="Garamond" w:eastAsia="Times New Roman" w:hAnsi="Garamond" w:cs="Times New Roman"/>
          <w:bCs/>
          <w:sz w:val="20"/>
          <w:szCs w:val="20"/>
          <w:lang w:eastAsia="ar-SA"/>
        </w:rPr>
        <w:t>Implementing Zero Trust, Securing the Network, the Cloud workload and leveraging Threat Intelligence &amp; security.</w:t>
      </w:r>
    </w:p>
    <w:p w14:paraId="21704C39" w14:textId="77777777" w:rsidR="00532769" w:rsidRPr="00805AED" w:rsidRDefault="00532769" w:rsidP="00532769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805AED">
        <w:rPr>
          <w:rFonts w:ascii="inherit" w:eastAsia="Times New Roman" w:hAnsi="inherit"/>
          <w:color w:val="011E41"/>
          <w:sz w:val="20"/>
          <w:szCs w:val="20"/>
        </w:rPr>
        <w:t>Coordinate and support data and telecommunications circuits to guarantee optimal performance and reliability</w:t>
      </w:r>
    </w:p>
    <w:p w14:paraId="6C28D862" w14:textId="77777777" w:rsidR="00532769" w:rsidRPr="00805AED" w:rsidRDefault="00532769" w:rsidP="00532769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805AED">
        <w:rPr>
          <w:rFonts w:ascii="Garamond" w:eastAsia="Times New Roman" w:hAnsi="Garamond" w:cs="Times New Roman"/>
          <w:bCs/>
          <w:sz w:val="20"/>
          <w:szCs w:val="20"/>
          <w:lang w:eastAsia="ar-SA"/>
        </w:rPr>
        <w:t>Specific Technologies handled include but not limited to Cisco R&amp;S, Cisco ISRs/ASRs, Cisco Catalyst, Cisco ASA.</w:t>
      </w:r>
    </w:p>
    <w:p w14:paraId="45BFC25D" w14:textId="5FA379DD" w:rsidR="00020331" w:rsidRPr="00805AED" w:rsidRDefault="00020331" w:rsidP="00532769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805AED">
        <w:rPr>
          <w:rFonts w:ascii="Calibri" w:hAnsi="Calibri" w:cs="Calibri"/>
          <w:color w:val="222222"/>
          <w:sz w:val="20"/>
          <w:szCs w:val="20"/>
        </w:rPr>
        <w:t>Intrusion Prevention policies,</w:t>
      </w:r>
      <w:r w:rsidR="006A367E" w:rsidRPr="00805AED">
        <w:rPr>
          <w:rFonts w:ascii="Calibri" w:hAnsi="Calibri" w:cs="Calibri"/>
          <w:color w:val="222222"/>
          <w:sz w:val="20"/>
          <w:szCs w:val="20"/>
        </w:rPr>
        <w:t xml:space="preserve"> </w:t>
      </w:r>
      <w:r w:rsidRPr="00805AED">
        <w:rPr>
          <w:rFonts w:ascii="Calibri" w:hAnsi="Calibri" w:cs="Calibri"/>
          <w:color w:val="222222"/>
          <w:sz w:val="20"/>
          <w:szCs w:val="20"/>
        </w:rPr>
        <w:t>IDS</w:t>
      </w:r>
    </w:p>
    <w:p w14:paraId="6D018419" w14:textId="6067D886" w:rsidR="00020331" w:rsidRPr="00805AED" w:rsidRDefault="00020331" w:rsidP="00532769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805AED">
        <w:rPr>
          <w:rFonts w:ascii="Calibri" w:hAnsi="Calibri" w:cs="Calibri"/>
          <w:color w:val="222222"/>
          <w:sz w:val="20"/>
          <w:szCs w:val="20"/>
        </w:rPr>
        <w:t>Site-to-site and remote-access VPN connectivity</w:t>
      </w:r>
      <w:r w:rsidR="006A367E" w:rsidRPr="00805AED">
        <w:rPr>
          <w:rFonts w:ascii="Calibri" w:hAnsi="Calibri" w:cs="Calibri"/>
          <w:color w:val="222222"/>
          <w:sz w:val="20"/>
          <w:szCs w:val="20"/>
        </w:rPr>
        <w:t xml:space="preserve"> </w:t>
      </w:r>
      <w:r w:rsidRPr="00805AED">
        <w:rPr>
          <w:rFonts w:ascii="Calibri" w:hAnsi="Calibri" w:cs="Calibri"/>
          <w:color w:val="222222"/>
          <w:sz w:val="20"/>
          <w:szCs w:val="20"/>
        </w:rPr>
        <w:t>(Palo</w:t>
      </w:r>
      <w:r w:rsidR="006A367E" w:rsidRPr="00805AED">
        <w:rPr>
          <w:rFonts w:ascii="Calibri" w:hAnsi="Calibri" w:cs="Calibri"/>
          <w:color w:val="222222"/>
          <w:sz w:val="20"/>
          <w:szCs w:val="20"/>
        </w:rPr>
        <w:t xml:space="preserve"> </w:t>
      </w:r>
      <w:r w:rsidRPr="00805AED">
        <w:rPr>
          <w:rFonts w:ascii="Calibri" w:hAnsi="Calibri" w:cs="Calibri"/>
          <w:color w:val="222222"/>
          <w:sz w:val="20"/>
          <w:szCs w:val="20"/>
        </w:rPr>
        <w:t>Alto)</w:t>
      </w:r>
    </w:p>
    <w:p w14:paraId="78F74238" w14:textId="70E47DED" w:rsidR="00670325" w:rsidRPr="00805AED" w:rsidRDefault="00670325" w:rsidP="00532769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805AED">
        <w:rPr>
          <w:rFonts w:ascii="Calibri" w:hAnsi="Calibri" w:cs="Calibri"/>
          <w:color w:val="222222"/>
          <w:sz w:val="20"/>
          <w:szCs w:val="20"/>
        </w:rPr>
        <w:t>Configure NAC on Cisco ISE</w:t>
      </w:r>
    </w:p>
    <w:p w14:paraId="434D93C2" w14:textId="7A1E97A7" w:rsidR="00670325" w:rsidRPr="00805AED" w:rsidRDefault="00671418" w:rsidP="00532769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805AED">
        <w:rPr>
          <w:rFonts w:ascii="Calibri" w:hAnsi="Calibri" w:cs="Calibri"/>
          <w:color w:val="222222"/>
          <w:sz w:val="20"/>
          <w:szCs w:val="20"/>
        </w:rPr>
        <w:t xml:space="preserve">Familiar with Proxies(Blue Coat) to detect viruses worm spyware </w:t>
      </w:r>
    </w:p>
    <w:p w14:paraId="6CF19B12" w14:textId="5500108F" w:rsidR="00D32F38" w:rsidRPr="00805AED" w:rsidRDefault="00D32F38" w:rsidP="00532769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805AED">
        <w:rPr>
          <w:rFonts w:ascii="Calibri" w:hAnsi="Calibri" w:cs="Calibri"/>
          <w:color w:val="222222"/>
          <w:sz w:val="20"/>
          <w:szCs w:val="20"/>
        </w:rPr>
        <w:t>Load balancer to distribute traffic across server to improve performance and prevent server overload</w:t>
      </w:r>
    </w:p>
    <w:p w14:paraId="45281C03" w14:textId="273828A9" w:rsidR="00D32F38" w:rsidRPr="00805AED" w:rsidRDefault="00D32F38" w:rsidP="00532769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805AED">
        <w:rPr>
          <w:rFonts w:ascii="Calibri" w:hAnsi="Calibri" w:cs="Calibri"/>
          <w:color w:val="222222"/>
          <w:sz w:val="20"/>
          <w:szCs w:val="20"/>
        </w:rPr>
        <w:t>Configure VPN tunnel on firewall</w:t>
      </w:r>
    </w:p>
    <w:p w14:paraId="714F0336" w14:textId="6C42BC00" w:rsidR="00671418" w:rsidRPr="00805AED" w:rsidRDefault="00671418" w:rsidP="00532769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805AED">
        <w:rPr>
          <w:rFonts w:ascii="Calibri" w:hAnsi="Calibri" w:cs="Calibri"/>
          <w:color w:val="222222"/>
          <w:sz w:val="20"/>
          <w:szCs w:val="20"/>
        </w:rPr>
        <w:t>Configure IDS/IPS to prevent intrusion</w:t>
      </w:r>
    </w:p>
    <w:p w14:paraId="659A9D16" w14:textId="41E9F867" w:rsidR="00671418" w:rsidRPr="00F412A6" w:rsidRDefault="00671418" w:rsidP="00532769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805AED">
        <w:rPr>
          <w:rFonts w:ascii="Calibri" w:hAnsi="Calibri" w:cs="Calibri"/>
          <w:color w:val="222222"/>
          <w:sz w:val="20"/>
          <w:szCs w:val="20"/>
        </w:rPr>
        <w:t>Familiar with Infoblox to securely  manage network, DHCP and  IP addresses</w:t>
      </w:r>
    </w:p>
    <w:p w14:paraId="20FA0E17" w14:textId="6B08E169" w:rsidR="00F412A6" w:rsidRPr="00F412A6" w:rsidRDefault="00F412A6" w:rsidP="00F412A6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F412A6">
        <w:rPr>
          <w:rFonts w:ascii="Garamond" w:eastAsia="Times New Roman" w:hAnsi="Garamond" w:cs="Times New Roman"/>
          <w:bCs/>
          <w:sz w:val="20"/>
          <w:szCs w:val="20"/>
          <w:lang w:eastAsia="ar-SA"/>
        </w:rPr>
        <w:t xml:space="preserve">Monitor enterprises security by implementing Network access control </w:t>
      </w:r>
    </w:p>
    <w:p w14:paraId="33FB5382" w14:textId="77777777" w:rsidR="00F412A6" w:rsidRPr="00F412A6" w:rsidRDefault="00F412A6" w:rsidP="00F412A6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F412A6">
        <w:rPr>
          <w:rFonts w:ascii="Garamond" w:eastAsia="Times New Roman" w:hAnsi="Garamond" w:cs="Times New Roman"/>
          <w:sz w:val="20"/>
          <w:szCs w:val="20"/>
          <w:lang w:eastAsia="ar-SA"/>
        </w:rPr>
        <w:t>Port security to control access to switch and prevent attack such DoS at layer 2</w:t>
      </w:r>
    </w:p>
    <w:p w14:paraId="4BBF832F" w14:textId="77777777" w:rsidR="00F412A6" w:rsidRPr="00F412A6" w:rsidRDefault="00F412A6" w:rsidP="00F412A6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F412A6">
        <w:rPr>
          <w:rFonts w:ascii="Garamond" w:eastAsia="Times New Roman" w:hAnsi="Garamond" w:cs="Times New Roman"/>
          <w:sz w:val="20"/>
          <w:szCs w:val="20"/>
          <w:lang w:eastAsia="ar-SA"/>
        </w:rPr>
        <w:t xml:space="preserve">Network Access Control for intrusion control </w:t>
      </w:r>
    </w:p>
    <w:p w14:paraId="0D187D91" w14:textId="76B295A1" w:rsidR="00F412A6" w:rsidRPr="00F412A6" w:rsidRDefault="00F412A6" w:rsidP="00F412A6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F412A6">
        <w:rPr>
          <w:rFonts w:ascii="Garamond" w:eastAsia="Times New Roman" w:hAnsi="Garamond" w:cs="Times New Roman"/>
          <w:sz w:val="20"/>
          <w:szCs w:val="20"/>
          <w:lang w:eastAsia="ar-SA"/>
        </w:rPr>
        <w:t>Daily network monitoring using SolarWinds to check network heath status, to be proactive and efficient</w:t>
      </w:r>
    </w:p>
    <w:p w14:paraId="7F95CED5" w14:textId="77777777" w:rsidR="00F412A6" w:rsidRPr="00F412A6" w:rsidRDefault="00F412A6" w:rsidP="00F412A6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F412A6">
        <w:rPr>
          <w:rFonts w:ascii="Garamond" w:eastAsia="Times New Roman" w:hAnsi="Garamond" w:cs="Times New Roman"/>
          <w:sz w:val="20"/>
          <w:szCs w:val="20"/>
          <w:lang w:eastAsia="ar-SA"/>
        </w:rPr>
        <w:t>In data center configure spine and leaf technology   to reduce network latency and improve hop count. Switches 95k is configured as a  spine and switches 93 k as a leaf. This is to reduce the downtimes and failover, increase bandwidth. Connect spine switch   to the leaf   switch and configure VPC between APIC and leaf switch.</w:t>
      </w:r>
    </w:p>
    <w:p w14:paraId="654B1509" w14:textId="312CB332" w:rsidR="00F412A6" w:rsidRPr="00F412A6" w:rsidRDefault="00F412A6" w:rsidP="00F412A6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F412A6">
        <w:rPr>
          <w:rFonts w:ascii="Garamond" w:eastAsia="Times New Roman" w:hAnsi="Garamond" w:cs="Times New Roman"/>
          <w:sz w:val="20"/>
          <w:szCs w:val="20"/>
          <w:lang w:eastAsia="ar-SA"/>
        </w:rPr>
        <w:t>Configure VRF to create multiple instances of routing table</w:t>
      </w:r>
    </w:p>
    <w:p w14:paraId="741482DE" w14:textId="77777777" w:rsidR="006E272E" w:rsidRPr="00805AED" w:rsidRDefault="006E272E" w:rsidP="0078164E">
      <w:pPr>
        <w:widowControl w:val="0"/>
        <w:tabs>
          <w:tab w:val="left" w:pos="5760"/>
          <w:tab w:val="left" w:pos="9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Garamond"/>
          <w:b/>
          <w:bCs/>
          <w:sz w:val="20"/>
          <w:szCs w:val="20"/>
        </w:rPr>
      </w:pPr>
    </w:p>
    <w:p w14:paraId="203C3687" w14:textId="77777777" w:rsidR="006E272E" w:rsidRPr="00805AED" w:rsidRDefault="006E272E" w:rsidP="0078164E">
      <w:pPr>
        <w:widowControl w:val="0"/>
        <w:tabs>
          <w:tab w:val="left" w:pos="5760"/>
          <w:tab w:val="left" w:pos="9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Garamond"/>
          <w:b/>
          <w:bCs/>
          <w:sz w:val="20"/>
          <w:szCs w:val="20"/>
        </w:rPr>
      </w:pPr>
    </w:p>
    <w:p w14:paraId="6B7D8336" w14:textId="77777777" w:rsidR="006E272E" w:rsidRPr="00805AED" w:rsidRDefault="006E272E" w:rsidP="0078164E">
      <w:pPr>
        <w:widowControl w:val="0"/>
        <w:tabs>
          <w:tab w:val="left" w:pos="5760"/>
          <w:tab w:val="left" w:pos="9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Garamond"/>
          <w:b/>
          <w:bCs/>
          <w:sz w:val="20"/>
          <w:szCs w:val="20"/>
        </w:rPr>
      </w:pPr>
    </w:p>
    <w:p w14:paraId="5E886B36" w14:textId="77777777" w:rsidR="006E272E" w:rsidRPr="00805AED" w:rsidRDefault="006E272E" w:rsidP="0078164E">
      <w:pPr>
        <w:widowControl w:val="0"/>
        <w:tabs>
          <w:tab w:val="left" w:pos="5760"/>
          <w:tab w:val="left" w:pos="9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Garamond"/>
          <w:b/>
          <w:bCs/>
          <w:sz w:val="20"/>
          <w:szCs w:val="20"/>
        </w:rPr>
      </w:pPr>
    </w:p>
    <w:p w14:paraId="21F77135" w14:textId="4C9846CD" w:rsidR="00745864" w:rsidRDefault="00E21EF8" w:rsidP="0078164E">
      <w:pPr>
        <w:widowControl w:val="0"/>
        <w:tabs>
          <w:tab w:val="left" w:pos="5760"/>
          <w:tab w:val="left" w:pos="9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Garamond"/>
          <w:b/>
          <w:bCs/>
          <w:sz w:val="20"/>
          <w:szCs w:val="20"/>
        </w:rPr>
      </w:pPr>
      <w:r>
        <w:rPr>
          <w:rFonts w:ascii="Garamond" w:eastAsia="Times New Roman" w:hAnsi="Garamond" w:cs="Garamond"/>
          <w:b/>
          <w:bCs/>
          <w:sz w:val="20"/>
          <w:szCs w:val="20"/>
        </w:rPr>
        <w:t>Lyft</w:t>
      </w:r>
      <w:r w:rsidR="001A4462"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</w:t>
      </w:r>
      <w:r w:rsidR="00502ACF"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 </w:t>
      </w:r>
      <w:r w:rsidR="006C4664" w:rsidRPr="00805AED">
        <w:rPr>
          <w:rFonts w:ascii="Garamond" w:eastAsia="Times New Roman" w:hAnsi="Garamond" w:cs="Garamond"/>
          <w:b/>
          <w:bCs/>
          <w:sz w:val="20"/>
          <w:szCs w:val="20"/>
        </w:rPr>
        <w:t>Networ</w:t>
      </w:r>
      <w:r w:rsidR="0017314C" w:rsidRPr="00805AED">
        <w:rPr>
          <w:rFonts w:ascii="Garamond" w:eastAsia="Times New Roman" w:hAnsi="Garamond" w:cs="Garamond"/>
          <w:b/>
          <w:bCs/>
          <w:sz w:val="20"/>
          <w:szCs w:val="20"/>
        </w:rPr>
        <w:t>k</w:t>
      </w:r>
      <w:r w:rsidR="00905ABA"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</w:t>
      </w:r>
      <w:r w:rsidR="00502ACF" w:rsidRPr="00805AED">
        <w:rPr>
          <w:rFonts w:ascii="Garamond" w:eastAsia="Times New Roman" w:hAnsi="Garamond" w:cs="Garamond"/>
          <w:b/>
          <w:bCs/>
          <w:sz w:val="20"/>
          <w:szCs w:val="20"/>
        </w:rPr>
        <w:t>and system</w:t>
      </w:r>
      <w:r w:rsidR="00C44F90"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</w:t>
      </w:r>
      <w:r w:rsidR="0017314C" w:rsidRPr="00805AED">
        <w:rPr>
          <w:rFonts w:ascii="Garamond" w:eastAsia="Times New Roman" w:hAnsi="Garamond" w:cs="Garamond"/>
          <w:b/>
          <w:bCs/>
          <w:sz w:val="20"/>
          <w:szCs w:val="20"/>
        </w:rPr>
        <w:t>Engineer</w:t>
      </w:r>
      <w:r w:rsidR="001A4462"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                        </w:t>
      </w:r>
      <w:r w:rsidR="007C35F5"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</w:t>
      </w:r>
      <w:r w:rsidR="001C6A0E">
        <w:rPr>
          <w:rFonts w:ascii="Garamond" w:eastAsia="Times New Roman" w:hAnsi="Garamond" w:cs="Garamond"/>
          <w:b/>
          <w:bCs/>
          <w:sz w:val="20"/>
          <w:szCs w:val="20"/>
        </w:rPr>
        <w:t xml:space="preserve">Juin </w:t>
      </w:r>
      <w:r w:rsidR="00461822" w:rsidRPr="00805AED">
        <w:rPr>
          <w:rFonts w:ascii="Garamond" w:eastAsia="Times New Roman" w:hAnsi="Garamond" w:cs="Garamond"/>
          <w:b/>
          <w:bCs/>
          <w:sz w:val="20"/>
          <w:szCs w:val="20"/>
        </w:rPr>
        <w:t>20</w:t>
      </w:r>
      <w:r w:rsidR="00461822">
        <w:rPr>
          <w:rFonts w:ascii="Garamond" w:eastAsia="Times New Roman" w:hAnsi="Garamond" w:cs="Garamond"/>
          <w:b/>
          <w:bCs/>
          <w:sz w:val="20"/>
          <w:szCs w:val="20"/>
        </w:rPr>
        <w:t xml:space="preserve">20 </w:t>
      </w:r>
      <w:r w:rsidR="000E2911">
        <w:rPr>
          <w:rFonts w:ascii="Garamond" w:eastAsia="Times New Roman" w:hAnsi="Garamond" w:cs="Garamond"/>
          <w:b/>
          <w:bCs/>
          <w:sz w:val="20"/>
          <w:szCs w:val="20"/>
        </w:rPr>
        <w:t xml:space="preserve">- </w:t>
      </w:r>
      <w:r w:rsidR="000E2911" w:rsidRPr="00805AED">
        <w:rPr>
          <w:rFonts w:ascii="Garamond" w:eastAsia="Times New Roman" w:hAnsi="Garamond" w:cs="Garamond"/>
          <w:b/>
          <w:bCs/>
          <w:sz w:val="20"/>
          <w:szCs w:val="20"/>
        </w:rPr>
        <w:t>January</w:t>
      </w:r>
      <w:r w:rsidR="006E272E"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20</w:t>
      </w:r>
      <w:r w:rsidR="00CB55F4">
        <w:rPr>
          <w:rFonts w:ascii="Garamond" w:eastAsia="Times New Roman" w:hAnsi="Garamond" w:cs="Garamond"/>
          <w:b/>
          <w:bCs/>
          <w:sz w:val="20"/>
          <w:szCs w:val="20"/>
        </w:rPr>
        <w:t>24</w:t>
      </w:r>
    </w:p>
    <w:p w14:paraId="0043B585" w14:textId="77777777" w:rsidR="00805AED" w:rsidRPr="00805AED" w:rsidRDefault="00805AED" w:rsidP="0078164E">
      <w:pPr>
        <w:widowControl w:val="0"/>
        <w:tabs>
          <w:tab w:val="left" w:pos="5760"/>
          <w:tab w:val="left" w:pos="9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Garamond" w:eastAsia="Times New Roman" w:hAnsi="Garamond" w:cs="Garamond"/>
          <w:b/>
          <w:bCs/>
          <w:sz w:val="20"/>
          <w:szCs w:val="20"/>
        </w:rPr>
      </w:pPr>
    </w:p>
    <w:p w14:paraId="4C2DE4F3" w14:textId="0D2806D8" w:rsidR="006C4664" w:rsidRPr="00805AED" w:rsidRDefault="006C4664" w:rsidP="006C4664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805AED">
        <w:rPr>
          <w:rFonts w:ascii="Arial" w:eastAsia="Times New Roman" w:hAnsi="Arial" w:cs="Arial"/>
          <w:sz w:val="20"/>
          <w:szCs w:val="20"/>
        </w:rPr>
        <w:t xml:space="preserve">implements engineering standard </w:t>
      </w:r>
      <w:r w:rsidR="006A367E" w:rsidRPr="00805AED">
        <w:rPr>
          <w:rFonts w:ascii="Arial" w:eastAsia="Times New Roman" w:hAnsi="Arial" w:cs="Arial"/>
          <w:sz w:val="20"/>
          <w:szCs w:val="20"/>
        </w:rPr>
        <w:t>documenting engineer</w:t>
      </w:r>
      <w:r w:rsidRPr="00805AED">
        <w:rPr>
          <w:rFonts w:ascii="Arial" w:eastAsia="Times New Roman" w:hAnsi="Arial" w:cs="Arial"/>
          <w:sz w:val="20"/>
          <w:szCs w:val="20"/>
        </w:rPr>
        <w:t xml:space="preserve"> designs, and participating in proj</w:t>
      </w:r>
      <w:r w:rsidR="002D6D69">
        <w:rPr>
          <w:rFonts w:ascii="Arial" w:eastAsia="Times New Roman" w:hAnsi="Arial" w:cs="Arial"/>
          <w:sz w:val="20"/>
          <w:szCs w:val="20"/>
        </w:rPr>
        <w:t>ect</w:t>
      </w:r>
    </w:p>
    <w:p w14:paraId="17B52681" w14:textId="77777777" w:rsidR="006C4664" w:rsidRPr="00805AED" w:rsidRDefault="006C4664" w:rsidP="006C4664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805AE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Experience with Cisco wireless land controllers, implementation, troubleshooting, and problem resolution</w:t>
      </w:r>
    </w:p>
    <w:p w14:paraId="1B92EFBE" w14:textId="360E9DF5" w:rsidR="006C4664" w:rsidRPr="00805AED" w:rsidRDefault="006C4664" w:rsidP="006C4664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805A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Performs network maintenance and upgrades as </w:t>
      </w:r>
      <w:r w:rsidR="006A367E" w:rsidRPr="00805AED">
        <w:rPr>
          <w:rFonts w:ascii="Arial" w:hAnsi="Arial" w:cs="Arial"/>
          <w:color w:val="222222"/>
          <w:sz w:val="20"/>
          <w:szCs w:val="20"/>
          <w:shd w:val="clear" w:color="auto" w:fill="FFFFFF"/>
        </w:rPr>
        <w:t>required</w:t>
      </w:r>
      <w:r w:rsidRPr="00805AED">
        <w:rPr>
          <w:rFonts w:ascii="Arial" w:hAnsi="Arial" w:cs="Arial"/>
          <w:color w:val="222222"/>
          <w:sz w:val="20"/>
          <w:szCs w:val="20"/>
          <w:shd w:val="clear" w:color="auto" w:fill="FFFFFF"/>
        </w:rPr>
        <w:t>, Perform troubleshooting and support for Corporate network,</w:t>
      </w:r>
      <w:r w:rsidRPr="00805AED">
        <w:rPr>
          <w:rFonts w:ascii="Segoe UI" w:hAnsi="Segoe UI" w:cs="Segoe UI"/>
          <w:sz w:val="20"/>
          <w:szCs w:val="20"/>
          <w:shd w:val="clear" w:color="auto" w:fill="FFFFFF"/>
        </w:rPr>
        <w:t xml:space="preserve"> IP addressing/subnetting/VLSM and CIDR Adept in current Security technologies</w:t>
      </w:r>
    </w:p>
    <w:p w14:paraId="6F040D6F" w14:textId="77777777" w:rsidR="006C4664" w:rsidRPr="00805AED" w:rsidRDefault="006C4664" w:rsidP="006C4664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805AED">
        <w:rPr>
          <w:rFonts w:ascii="inherit" w:eastAsia="Times New Roman" w:hAnsi="inherit"/>
          <w:color w:val="011E41"/>
          <w:sz w:val="20"/>
          <w:szCs w:val="20"/>
        </w:rPr>
        <w:t>Design and update comprehensive network diagrams to reflect evolving network architecture across all company locations</w:t>
      </w:r>
    </w:p>
    <w:p w14:paraId="0BD75E43" w14:textId="2356074D" w:rsidR="0017314C" w:rsidRPr="00805AED" w:rsidRDefault="0017314C" w:rsidP="006C4664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805AED">
        <w:rPr>
          <w:rFonts w:ascii="inherit" w:eastAsia="Times New Roman" w:hAnsi="inherit"/>
          <w:color w:val="011E41"/>
          <w:sz w:val="20"/>
          <w:szCs w:val="20"/>
        </w:rPr>
        <w:t>Implement and maintain robust security measures based on zero-trust frameworks, ensuring the integrity and confidentiality of network data</w:t>
      </w:r>
    </w:p>
    <w:p w14:paraId="07C1E02C" w14:textId="4FC5BB11" w:rsidR="0017314C" w:rsidRPr="00805AED" w:rsidRDefault="0017314C" w:rsidP="006C4664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805AED">
        <w:rPr>
          <w:rFonts w:ascii="Garamond" w:eastAsia="Times New Roman" w:hAnsi="Garamond" w:cs="Times New Roman"/>
          <w:bCs/>
          <w:sz w:val="20"/>
          <w:szCs w:val="20"/>
          <w:lang w:eastAsia="ar-SA"/>
        </w:rPr>
        <w:t xml:space="preserve">Technologies in network environment include but </w:t>
      </w:r>
      <w:r w:rsidR="006A367E" w:rsidRPr="00805AED">
        <w:rPr>
          <w:rFonts w:ascii="Garamond" w:eastAsia="Times New Roman" w:hAnsi="Garamond" w:cs="Times New Roman"/>
          <w:bCs/>
          <w:sz w:val="20"/>
          <w:szCs w:val="20"/>
          <w:lang w:eastAsia="ar-SA"/>
        </w:rPr>
        <w:t>are not</w:t>
      </w:r>
      <w:r w:rsidRPr="00805AED">
        <w:rPr>
          <w:rFonts w:ascii="Garamond" w:eastAsia="Times New Roman" w:hAnsi="Garamond" w:cs="Times New Roman"/>
          <w:bCs/>
          <w:sz w:val="20"/>
          <w:szCs w:val="20"/>
          <w:lang w:eastAsia="ar-SA"/>
        </w:rPr>
        <w:t xml:space="preserve"> limited to routers, switches, and related technologies along with various server/application administration, system reimaging, Visio</w:t>
      </w:r>
    </w:p>
    <w:p w14:paraId="056A966E" w14:textId="769EE877" w:rsidR="0017314C" w:rsidRPr="00805AED" w:rsidRDefault="0017314C" w:rsidP="003361FD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805AED">
        <w:rPr>
          <w:rFonts w:ascii="Arial" w:hAnsi="Arial" w:cs="Arial"/>
          <w:color w:val="20262E"/>
          <w:sz w:val="20"/>
          <w:szCs w:val="20"/>
          <w:shd w:val="clear" w:color="auto" w:fill="FFFFFF"/>
        </w:rPr>
        <w:t>Document new and existing network deployments according to standard</w:t>
      </w:r>
    </w:p>
    <w:p w14:paraId="586E538B" w14:textId="63E510EB" w:rsidR="0078164E" w:rsidRPr="00805AED" w:rsidRDefault="0017314C" w:rsidP="00020331">
      <w:pPr>
        <w:numPr>
          <w:ilvl w:val="0"/>
          <w:numId w:val="3"/>
        </w:num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805AED">
        <w:rPr>
          <w:rFonts w:ascii="Segoe UI" w:hAnsi="Segoe UI" w:cs="Segoe UI"/>
          <w:sz w:val="20"/>
          <w:szCs w:val="20"/>
          <w:shd w:val="clear" w:color="auto" w:fill="FFFFFF"/>
        </w:rPr>
        <w:t>Ensure access control rights to all individuals are properly authorized and evidenced</w:t>
      </w:r>
    </w:p>
    <w:p w14:paraId="1B87CEF8" w14:textId="77777777" w:rsidR="0078164E" w:rsidRPr="00805AED" w:rsidRDefault="0078164E" w:rsidP="0078164E">
      <w:pPr>
        <w:numPr>
          <w:ilvl w:val="0"/>
          <w:numId w:val="4"/>
        </w:numPr>
        <w:tabs>
          <w:tab w:val="left" w:pos="360"/>
          <w:tab w:val="left" w:pos="7920"/>
        </w:tabs>
        <w:suppressAutoHyphens/>
        <w:spacing w:after="0" w:line="240" w:lineRule="auto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805AED">
        <w:rPr>
          <w:rFonts w:ascii="Garamond" w:eastAsia="Times New Roman" w:hAnsi="Garamond" w:cs="Times New Roman"/>
          <w:bCs/>
          <w:sz w:val="20"/>
          <w:szCs w:val="20"/>
          <w:lang w:eastAsia="ar-SA"/>
        </w:rPr>
        <w:t xml:space="preserve">Member of a team of professionals responsible for installations, configurations, ticket resolution, and troubleshooting in an enterprise Network and systems, servers, printers, workstations, applications, antivirus, switches, routers, firewall, </w:t>
      </w:r>
    </w:p>
    <w:p w14:paraId="7C6BF609" w14:textId="6DF2CD5B" w:rsidR="005202CA" w:rsidRPr="00805AED" w:rsidRDefault="00FC1C9A" w:rsidP="00CA7617">
      <w:pPr>
        <w:numPr>
          <w:ilvl w:val="0"/>
          <w:numId w:val="4"/>
        </w:numPr>
        <w:tabs>
          <w:tab w:val="left" w:pos="360"/>
          <w:tab w:val="left" w:pos="7920"/>
        </w:tabs>
        <w:suppressAutoHyphens/>
        <w:spacing w:after="0" w:line="240" w:lineRule="auto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r w:rsidRPr="00805AED">
        <w:rPr>
          <w:rFonts w:ascii="inherit" w:eastAsia="Times New Roman" w:hAnsi="inherit"/>
          <w:color w:val="011E41"/>
          <w:sz w:val="20"/>
          <w:szCs w:val="20"/>
        </w:rPr>
        <w:t>Monitor network performance closely, proactively responding to issues to maximize reliability, resilience, and security</w:t>
      </w:r>
    </w:p>
    <w:p w14:paraId="2B1873D9" w14:textId="24E7989B" w:rsidR="00231D47" w:rsidRPr="00805AED" w:rsidRDefault="00FC1C9A" w:rsidP="00CA7617">
      <w:pPr>
        <w:numPr>
          <w:ilvl w:val="0"/>
          <w:numId w:val="4"/>
        </w:numPr>
        <w:tabs>
          <w:tab w:val="left" w:pos="360"/>
          <w:tab w:val="left" w:pos="7920"/>
        </w:tabs>
        <w:suppressAutoHyphens/>
        <w:spacing w:after="0" w:line="240" w:lineRule="auto"/>
        <w:contextualSpacing/>
        <w:rPr>
          <w:rFonts w:ascii="Garamond" w:eastAsia="Times New Roman" w:hAnsi="Garamond" w:cs="Times New Roman"/>
          <w:bCs/>
          <w:sz w:val="20"/>
          <w:szCs w:val="20"/>
          <w:lang w:eastAsia="ar-SA"/>
        </w:rPr>
      </w:pPr>
      <w:bookmarkStart w:id="0" w:name="_Hlk169026078"/>
      <w:r w:rsidRPr="00805AED">
        <w:rPr>
          <w:rFonts w:ascii="inherit" w:eastAsia="Times New Roman" w:hAnsi="inherit"/>
          <w:color w:val="011E41"/>
          <w:sz w:val="20"/>
          <w:szCs w:val="20"/>
        </w:rPr>
        <w:t>Implement and maintain robust security measures based on zero-trust frameworks, ensuring the integrity and confidentiality of network data</w:t>
      </w:r>
    </w:p>
    <w:p w14:paraId="5F12977C" w14:textId="2D7E1794" w:rsidR="000E09B7" w:rsidRDefault="000E09B7" w:rsidP="00F412A6">
      <w:p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Calibri" w:hAnsi="Calibri" w:cs="Calibri"/>
          <w:color w:val="222222"/>
          <w:sz w:val="20"/>
          <w:szCs w:val="20"/>
        </w:rPr>
      </w:pPr>
      <w:bookmarkStart w:id="1" w:name="_Hlk183982950"/>
    </w:p>
    <w:p w14:paraId="465848D7" w14:textId="435F0BDD" w:rsidR="00654C15" w:rsidRPr="00654C15" w:rsidRDefault="00654C15" w:rsidP="00F412A6">
      <w:p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Calibri" w:hAnsi="Calibri" w:cs="Calibri"/>
          <w:b/>
          <w:bCs/>
          <w:color w:val="222222"/>
          <w:sz w:val="20"/>
          <w:szCs w:val="20"/>
        </w:rPr>
      </w:pPr>
      <w:r w:rsidRPr="00654C15">
        <w:rPr>
          <w:rFonts w:ascii="Calibri" w:hAnsi="Calibri" w:cs="Calibri"/>
          <w:b/>
          <w:bCs/>
          <w:color w:val="222222"/>
          <w:sz w:val="20"/>
          <w:szCs w:val="20"/>
        </w:rPr>
        <w:t>Language</w:t>
      </w:r>
    </w:p>
    <w:p w14:paraId="11E368DB" w14:textId="72EAA8BE" w:rsidR="00654C15" w:rsidRPr="00805AED" w:rsidRDefault="00E84459" w:rsidP="00F412A6">
      <w:pPr>
        <w:tabs>
          <w:tab w:val="left" w:pos="360"/>
          <w:tab w:val="left" w:pos="7920"/>
        </w:tabs>
        <w:suppressAutoHyphens/>
        <w:spacing w:after="0" w:line="240" w:lineRule="auto"/>
        <w:ind w:left="360"/>
        <w:contextualSpacing/>
        <w:rPr>
          <w:rFonts w:ascii="Calibri" w:hAnsi="Calibri" w:cs="Calibri"/>
          <w:color w:val="222222"/>
          <w:sz w:val="20"/>
          <w:szCs w:val="20"/>
        </w:rPr>
      </w:pPr>
      <w:r>
        <w:rPr>
          <w:rFonts w:ascii="Calibri" w:hAnsi="Calibri" w:cs="Calibri"/>
          <w:color w:val="222222"/>
          <w:sz w:val="20"/>
          <w:szCs w:val="20"/>
        </w:rPr>
        <w:t>E</w:t>
      </w:r>
      <w:r w:rsidR="00654C15">
        <w:rPr>
          <w:rFonts w:ascii="Calibri" w:hAnsi="Calibri" w:cs="Calibri"/>
          <w:color w:val="222222"/>
          <w:sz w:val="20"/>
          <w:szCs w:val="20"/>
        </w:rPr>
        <w:t>nglish and French</w:t>
      </w:r>
    </w:p>
    <w:bookmarkEnd w:id="1"/>
    <w:p w14:paraId="4F75E2EC" w14:textId="39E7697F" w:rsidR="00A24FF1" w:rsidRPr="00805AED" w:rsidRDefault="00A24FF1" w:rsidP="00532769">
      <w:pPr>
        <w:pStyle w:val="m6190804062938190016wordsection1"/>
        <w:shd w:val="clear" w:color="auto" w:fill="FFFFFF"/>
        <w:spacing w:after="0" w:afterAutospacing="0"/>
        <w:ind w:left="360"/>
        <w:rPr>
          <w:rFonts w:ascii="Calibri" w:hAnsi="Calibri" w:cs="Calibri"/>
          <w:color w:val="222222"/>
          <w:sz w:val="20"/>
          <w:szCs w:val="20"/>
        </w:rPr>
      </w:pPr>
    </w:p>
    <w:p w14:paraId="788F5791" w14:textId="78A4A785" w:rsidR="00A24FF1" w:rsidRPr="00805AED" w:rsidRDefault="00A24FF1" w:rsidP="005C6F0C">
      <w:pPr>
        <w:pStyle w:val="m6190804062938190016wordsection1"/>
        <w:shd w:val="clear" w:color="auto" w:fill="FFFFFF"/>
        <w:spacing w:after="0" w:afterAutospacing="0"/>
        <w:ind w:left="360"/>
        <w:rPr>
          <w:rFonts w:ascii="Calibri" w:hAnsi="Calibri" w:cs="Calibri"/>
          <w:color w:val="222222"/>
          <w:sz w:val="20"/>
          <w:szCs w:val="20"/>
        </w:rPr>
      </w:pPr>
    </w:p>
    <w:p w14:paraId="500DC682" w14:textId="77777777" w:rsidR="00A24FF1" w:rsidRPr="00805AED" w:rsidRDefault="00A24FF1" w:rsidP="005C6F0C">
      <w:pPr>
        <w:pStyle w:val="m6190804062938190016wordsection1"/>
        <w:shd w:val="clear" w:color="auto" w:fill="FFFFFF"/>
        <w:spacing w:after="0" w:afterAutospacing="0"/>
        <w:ind w:left="360"/>
        <w:rPr>
          <w:rFonts w:ascii="Calibri" w:hAnsi="Calibri" w:cs="Calibri"/>
          <w:color w:val="222222"/>
          <w:sz w:val="20"/>
          <w:szCs w:val="20"/>
        </w:rPr>
      </w:pPr>
    </w:p>
    <w:p w14:paraId="3B8C5D4E" w14:textId="77777777" w:rsidR="000E09B7" w:rsidRPr="00805AED" w:rsidRDefault="000E09B7" w:rsidP="00880E6A">
      <w:pPr>
        <w:pStyle w:val="m7771150303396557677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  <w:sz w:val="20"/>
          <w:szCs w:val="20"/>
        </w:rPr>
      </w:pPr>
    </w:p>
    <w:p w14:paraId="24DFA26D" w14:textId="77777777" w:rsidR="00313B91" w:rsidRPr="00805AED" w:rsidRDefault="00313B91" w:rsidP="00313B91">
      <w:pPr>
        <w:pStyle w:val="m7771150303396557677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  <w:sz w:val="20"/>
          <w:szCs w:val="20"/>
        </w:rPr>
      </w:pPr>
    </w:p>
    <w:p w14:paraId="657665C3" w14:textId="77777777" w:rsidR="00437D13" w:rsidRPr="00805AED" w:rsidRDefault="00437D13" w:rsidP="00313B91">
      <w:pPr>
        <w:pStyle w:val="m7771150303396557677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  <w:sz w:val="20"/>
          <w:szCs w:val="20"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437D13" w:rsidRPr="00805AED" w14:paraId="4D2DF997" w14:textId="77777777" w:rsidTr="006F5098">
        <w:trPr>
          <w:tblCellSpacing w:w="0" w:type="dxa"/>
        </w:trPr>
        <w:tc>
          <w:tcPr>
            <w:tcW w:w="2300" w:type="dxa"/>
            <w:tcMar>
              <w:top w:w="160" w:type="dxa"/>
              <w:left w:w="0" w:type="dxa"/>
              <w:bottom w:w="0" w:type="dxa"/>
              <w:right w:w="0" w:type="dxa"/>
            </w:tcMar>
          </w:tcPr>
          <w:p w14:paraId="5E848493" w14:textId="5F1ADF9B" w:rsidR="00437D13" w:rsidRPr="00805AED" w:rsidRDefault="00437D13" w:rsidP="00437D13">
            <w:pPr>
              <w:pBdr>
                <w:top w:val="nil"/>
                <w:left w:val="nil"/>
                <w:bottom w:val="nil"/>
                <w:right w:val="nil"/>
              </w:pBdr>
              <w:spacing w:line="320" w:lineRule="atLeast"/>
              <w:rPr>
                <w:rFonts w:ascii="Century Gothic" w:eastAsia="Century Gothic" w:hAnsi="Century Gothic" w:cs="Century Gothic"/>
                <w:b/>
                <w:bCs/>
                <w:color w:val="333333"/>
              </w:rPr>
            </w:pPr>
          </w:p>
        </w:tc>
        <w:tc>
          <w:tcPr>
            <w:tcW w:w="8340" w:type="dxa"/>
            <w:tcMar>
              <w:top w:w="160" w:type="dxa"/>
              <w:left w:w="0" w:type="dxa"/>
              <w:bottom w:w="0" w:type="dxa"/>
              <w:right w:w="0" w:type="dxa"/>
            </w:tcMar>
          </w:tcPr>
          <w:p w14:paraId="7A37E3E0" w14:textId="3D5E20BE" w:rsidR="00437D13" w:rsidRPr="00805AED" w:rsidRDefault="00437D13" w:rsidP="00437D1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</w:pBdr>
              <w:spacing w:line="320" w:lineRule="atLeast"/>
              <w:ind w:left="640" w:hanging="252"/>
              <w:rPr>
                <w:rFonts w:ascii="Century Gothic" w:eastAsia="Century Gothic" w:hAnsi="Century Gothic" w:cs="Century Gothic"/>
                <w:color w:val="333333"/>
              </w:rPr>
            </w:pPr>
          </w:p>
        </w:tc>
      </w:tr>
    </w:tbl>
    <w:bookmarkEnd w:id="0"/>
    <w:p w14:paraId="277D5A8F" w14:textId="4AD91695" w:rsidR="0078164E" w:rsidRPr="00805AED" w:rsidRDefault="0078164E" w:rsidP="0078164E">
      <w:pPr>
        <w:spacing w:after="0" w:line="240" w:lineRule="auto"/>
        <w:rPr>
          <w:rFonts w:ascii="Garamond" w:eastAsia="Times New Roman" w:hAnsi="Garamond" w:cs="Garamond"/>
          <w:b/>
          <w:bCs/>
          <w:sz w:val="20"/>
          <w:szCs w:val="20"/>
        </w:rPr>
      </w:pPr>
      <w:r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Master of Science   in </w:t>
      </w:r>
      <w:r w:rsidR="005B30D5" w:rsidRPr="00805AED">
        <w:rPr>
          <w:rFonts w:ascii="Garamond" w:eastAsia="Times New Roman" w:hAnsi="Garamond" w:cs="Garamond"/>
          <w:b/>
          <w:bCs/>
          <w:sz w:val="20"/>
          <w:szCs w:val="20"/>
        </w:rPr>
        <w:t>Accounting &amp; Audit</w:t>
      </w:r>
      <w:r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</w:t>
      </w:r>
      <w:r w:rsidRPr="00805AED">
        <w:rPr>
          <w:rFonts w:ascii="Garamond" w:eastAsia="Times New Roman" w:hAnsi="Garamond" w:cs="Garamond"/>
          <w:b/>
          <w:bCs/>
          <w:sz w:val="20"/>
          <w:szCs w:val="20"/>
        </w:rPr>
        <w:tab/>
      </w:r>
      <w:r w:rsidR="005B30D5" w:rsidRPr="00805AED">
        <w:rPr>
          <w:rFonts w:ascii="Garamond" w:eastAsia="Times New Roman" w:hAnsi="Garamond" w:cs="Garamond"/>
          <w:b/>
          <w:bCs/>
          <w:sz w:val="20"/>
          <w:szCs w:val="20"/>
        </w:rPr>
        <w:tab/>
        <w:t>ESCO-IGES</w:t>
      </w:r>
      <w:r w:rsidR="005B30D5" w:rsidRPr="00805AED">
        <w:rPr>
          <w:rFonts w:ascii="Garamond" w:eastAsia="Times New Roman" w:hAnsi="Garamond" w:cs="Garamond"/>
          <w:b/>
          <w:bCs/>
          <w:sz w:val="20"/>
          <w:szCs w:val="20"/>
        </w:rPr>
        <w:tab/>
      </w:r>
      <w:r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</w:t>
      </w:r>
      <w:r w:rsid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          </w:t>
      </w:r>
      <w:r w:rsidRPr="00805AED">
        <w:rPr>
          <w:rFonts w:ascii="Garamond" w:eastAsia="Times New Roman" w:hAnsi="Garamond" w:cs="Garamond"/>
          <w:b/>
          <w:bCs/>
          <w:sz w:val="20"/>
          <w:szCs w:val="20"/>
        </w:rPr>
        <w:t>Burkina Faso</w:t>
      </w:r>
      <w:r w:rsidR="00F2071F" w:rsidRPr="00805AED">
        <w:rPr>
          <w:rFonts w:ascii="Garamond" w:eastAsia="Times New Roman" w:hAnsi="Garamond" w:cs="Garamond"/>
          <w:b/>
          <w:bCs/>
          <w:sz w:val="20"/>
          <w:szCs w:val="20"/>
        </w:rPr>
        <w:t>,</w:t>
      </w:r>
      <w:r w:rsidR="00E51234"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  </w:t>
      </w:r>
      <w:r w:rsidR="000967D0"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 </w:t>
      </w:r>
      <w:r w:rsidR="0046111B"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        </w:t>
      </w:r>
      <w:r w:rsidR="00E51234" w:rsidRPr="00805AED">
        <w:rPr>
          <w:rFonts w:ascii="Garamond" w:eastAsia="Times New Roman" w:hAnsi="Garamond" w:cs="Garamond"/>
          <w:b/>
          <w:bCs/>
          <w:sz w:val="20"/>
          <w:szCs w:val="20"/>
        </w:rPr>
        <w:t>201</w:t>
      </w:r>
      <w:r w:rsidR="004012F7">
        <w:rPr>
          <w:rFonts w:ascii="Garamond" w:eastAsia="Times New Roman" w:hAnsi="Garamond" w:cs="Garamond"/>
          <w:b/>
          <w:bCs/>
          <w:sz w:val="20"/>
          <w:szCs w:val="20"/>
        </w:rPr>
        <w:t>3</w:t>
      </w:r>
      <w:r w:rsidR="00C6065A"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-</w:t>
      </w:r>
      <w:r w:rsidR="00F2071F"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20</w:t>
      </w:r>
      <w:r w:rsidR="00485BAA" w:rsidRPr="00805AED">
        <w:rPr>
          <w:rFonts w:ascii="Garamond" w:eastAsia="Times New Roman" w:hAnsi="Garamond" w:cs="Garamond"/>
          <w:b/>
          <w:bCs/>
          <w:sz w:val="20"/>
          <w:szCs w:val="20"/>
        </w:rPr>
        <w:t>1</w:t>
      </w:r>
      <w:r w:rsidR="004012F7">
        <w:rPr>
          <w:rFonts w:ascii="Garamond" w:eastAsia="Times New Roman" w:hAnsi="Garamond" w:cs="Garamond"/>
          <w:b/>
          <w:bCs/>
          <w:sz w:val="20"/>
          <w:szCs w:val="20"/>
        </w:rPr>
        <w:t>5</w:t>
      </w:r>
    </w:p>
    <w:p w14:paraId="3BB3DDD8" w14:textId="677B79D4" w:rsidR="0078164E" w:rsidRPr="00805AED" w:rsidRDefault="0078164E" w:rsidP="0078164E">
      <w:pPr>
        <w:spacing w:after="0" w:line="240" w:lineRule="auto"/>
        <w:rPr>
          <w:rFonts w:ascii="Garamond" w:eastAsia="Times New Roman" w:hAnsi="Garamond" w:cs="Garamond"/>
          <w:b/>
          <w:bCs/>
          <w:sz w:val="20"/>
          <w:szCs w:val="20"/>
        </w:rPr>
      </w:pPr>
      <w:r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Bachelor of Science in </w:t>
      </w:r>
      <w:r w:rsidR="005B30D5" w:rsidRPr="00805AED">
        <w:rPr>
          <w:rFonts w:ascii="Garamond" w:eastAsia="Times New Roman" w:hAnsi="Garamond" w:cs="Garamond"/>
          <w:b/>
          <w:bCs/>
          <w:sz w:val="20"/>
          <w:szCs w:val="20"/>
        </w:rPr>
        <w:t>Economics</w:t>
      </w:r>
      <w:r w:rsidR="005B30D5" w:rsidRPr="00805AED">
        <w:rPr>
          <w:rFonts w:ascii="Garamond" w:eastAsia="Times New Roman" w:hAnsi="Garamond" w:cs="Garamond"/>
          <w:b/>
          <w:bCs/>
          <w:sz w:val="20"/>
          <w:szCs w:val="20"/>
        </w:rPr>
        <w:tab/>
      </w:r>
      <w:r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</w:t>
      </w:r>
      <w:r w:rsidRPr="00805AED">
        <w:rPr>
          <w:rFonts w:ascii="Garamond" w:eastAsia="Times New Roman" w:hAnsi="Garamond" w:cs="Garamond"/>
          <w:b/>
          <w:bCs/>
          <w:sz w:val="20"/>
          <w:szCs w:val="20"/>
        </w:rPr>
        <w:tab/>
        <w:t xml:space="preserve">University of Ouagadougou </w:t>
      </w:r>
      <w:r w:rsidR="00E51234"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       </w:t>
      </w:r>
      <w:r w:rsidRPr="00805AED">
        <w:rPr>
          <w:rFonts w:ascii="Garamond" w:eastAsia="Times New Roman" w:hAnsi="Garamond" w:cs="Garamond"/>
          <w:b/>
          <w:bCs/>
          <w:sz w:val="20"/>
          <w:szCs w:val="20"/>
        </w:rPr>
        <w:t>Burkina Faso</w:t>
      </w:r>
      <w:r w:rsidR="00F2071F"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, </w:t>
      </w:r>
      <w:r w:rsidR="000967D0"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    </w:t>
      </w:r>
      <w:r w:rsidR="0046111B"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      </w:t>
      </w:r>
      <w:r w:rsidR="00E51234" w:rsidRPr="00805AED">
        <w:rPr>
          <w:rFonts w:ascii="Garamond" w:eastAsia="Times New Roman" w:hAnsi="Garamond" w:cs="Garamond"/>
          <w:b/>
          <w:bCs/>
          <w:sz w:val="20"/>
          <w:szCs w:val="20"/>
        </w:rPr>
        <w:t>20</w:t>
      </w:r>
      <w:r w:rsidR="000967D0" w:rsidRPr="00805AED">
        <w:rPr>
          <w:rFonts w:ascii="Garamond" w:eastAsia="Times New Roman" w:hAnsi="Garamond" w:cs="Garamond"/>
          <w:b/>
          <w:bCs/>
          <w:sz w:val="20"/>
          <w:szCs w:val="20"/>
        </w:rPr>
        <w:t>03</w:t>
      </w:r>
      <w:r w:rsidR="00C6065A"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-</w:t>
      </w:r>
      <w:r w:rsidR="000967D0" w:rsidRPr="00805AED">
        <w:rPr>
          <w:rFonts w:ascii="Garamond" w:eastAsia="Times New Roman" w:hAnsi="Garamond" w:cs="Garamond"/>
          <w:b/>
          <w:bCs/>
          <w:sz w:val="20"/>
          <w:szCs w:val="20"/>
        </w:rPr>
        <w:t xml:space="preserve"> </w:t>
      </w:r>
      <w:r w:rsidR="00F2071F" w:rsidRPr="00805AED">
        <w:rPr>
          <w:rFonts w:ascii="Garamond" w:eastAsia="Times New Roman" w:hAnsi="Garamond" w:cs="Garamond"/>
          <w:b/>
          <w:bCs/>
          <w:sz w:val="20"/>
          <w:szCs w:val="20"/>
        </w:rPr>
        <w:t>200</w:t>
      </w:r>
      <w:r w:rsidR="004012F7">
        <w:rPr>
          <w:rFonts w:ascii="Garamond" w:eastAsia="Times New Roman" w:hAnsi="Garamond" w:cs="Garamond"/>
          <w:b/>
          <w:bCs/>
          <w:sz w:val="20"/>
          <w:szCs w:val="20"/>
        </w:rPr>
        <w:t>9</w:t>
      </w:r>
    </w:p>
    <w:p w14:paraId="5CC1EC32" w14:textId="77777777" w:rsidR="00E038DF" w:rsidRDefault="00E038DF" w:rsidP="0078164E">
      <w:pPr>
        <w:spacing w:after="0" w:line="240" w:lineRule="auto"/>
        <w:rPr>
          <w:rFonts w:ascii="Garamond" w:eastAsia="Times New Roman" w:hAnsi="Garamond" w:cs="Garamond"/>
          <w:b/>
          <w:bCs/>
        </w:rPr>
      </w:pPr>
    </w:p>
    <w:p w14:paraId="09B9BBBE" w14:textId="77777777" w:rsidR="00E038DF" w:rsidRDefault="00E038DF" w:rsidP="0078164E">
      <w:pPr>
        <w:spacing w:after="0" w:line="240" w:lineRule="auto"/>
        <w:rPr>
          <w:rFonts w:ascii="Garamond" w:eastAsia="Times New Roman" w:hAnsi="Garamond" w:cs="Garamond"/>
          <w:b/>
          <w:bCs/>
        </w:rPr>
      </w:pPr>
    </w:p>
    <w:p w14:paraId="25E55015" w14:textId="77777777" w:rsidR="00E038DF" w:rsidRPr="0078164E" w:rsidRDefault="00E038DF" w:rsidP="0078164E">
      <w:pPr>
        <w:spacing w:after="0" w:line="240" w:lineRule="auto"/>
        <w:rPr>
          <w:rFonts w:ascii="Garamond" w:eastAsia="Times New Roman" w:hAnsi="Garamond" w:cs="Garamond"/>
          <w:b/>
          <w:bCs/>
        </w:rPr>
      </w:pPr>
    </w:p>
    <w:sectPr w:rsidR="00E038DF" w:rsidRPr="0078164E" w:rsidSect="00CC76B1">
      <w:pgSz w:w="12240" w:h="15840"/>
      <w:pgMar w:top="720" w:right="720" w:bottom="284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5"/>
    <w:multiLevelType w:val="hybridMultilevel"/>
    <w:tmpl w:val="00000005"/>
    <w:lvl w:ilvl="0" w:tplc="6AF266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10AD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4E8E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436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1E9B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62C8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7A55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4EE2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8888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4AE3F46"/>
    <w:multiLevelType w:val="multilevel"/>
    <w:tmpl w:val="22FE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F75BD"/>
    <w:multiLevelType w:val="multilevel"/>
    <w:tmpl w:val="29E4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109DE"/>
    <w:multiLevelType w:val="hybridMultilevel"/>
    <w:tmpl w:val="28B28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572B3A"/>
    <w:multiLevelType w:val="multilevel"/>
    <w:tmpl w:val="19D0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01460E"/>
    <w:multiLevelType w:val="multilevel"/>
    <w:tmpl w:val="9EEA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4A1A54"/>
    <w:multiLevelType w:val="hybridMultilevel"/>
    <w:tmpl w:val="AE40520A"/>
    <w:lvl w:ilvl="0" w:tplc="5C8003C4">
      <w:numFmt w:val="bullet"/>
      <w:lvlText w:val="-"/>
      <w:lvlJc w:val="left"/>
      <w:pPr>
        <w:ind w:left="420" w:hanging="360"/>
      </w:pPr>
      <w:rPr>
        <w:rFonts w:ascii="Garamond" w:eastAsia="Times New Roman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63034A8"/>
    <w:multiLevelType w:val="multilevel"/>
    <w:tmpl w:val="7A2E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A42CB6"/>
    <w:multiLevelType w:val="multilevel"/>
    <w:tmpl w:val="DE1A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A7CB3"/>
    <w:multiLevelType w:val="multilevel"/>
    <w:tmpl w:val="5D6E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195492"/>
    <w:multiLevelType w:val="multilevel"/>
    <w:tmpl w:val="38D8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DD4057"/>
    <w:multiLevelType w:val="hybridMultilevel"/>
    <w:tmpl w:val="0A164D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E0FE0"/>
    <w:multiLevelType w:val="multilevel"/>
    <w:tmpl w:val="685E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5F1539"/>
    <w:multiLevelType w:val="multilevel"/>
    <w:tmpl w:val="B2E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2D4BAC"/>
    <w:multiLevelType w:val="multilevel"/>
    <w:tmpl w:val="8FD6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740E01"/>
    <w:multiLevelType w:val="hybridMultilevel"/>
    <w:tmpl w:val="D15C3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77BB9"/>
    <w:multiLevelType w:val="hybridMultilevel"/>
    <w:tmpl w:val="7D629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6F0B8E"/>
    <w:multiLevelType w:val="multilevel"/>
    <w:tmpl w:val="DD04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994639"/>
    <w:multiLevelType w:val="multilevel"/>
    <w:tmpl w:val="6BE6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5C6949"/>
    <w:multiLevelType w:val="multilevel"/>
    <w:tmpl w:val="A506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636964"/>
    <w:multiLevelType w:val="multilevel"/>
    <w:tmpl w:val="FA18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9254067">
    <w:abstractNumId w:val="15"/>
  </w:num>
  <w:num w:numId="2" w16cid:durableId="833835698">
    <w:abstractNumId w:val="3"/>
  </w:num>
  <w:num w:numId="3" w16cid:durableId="814836581">
    <w:abstractNumId w:val="11"/>
  </w:num>
  <w:num w:numId="4" w16cid:durableId="1291135320">
    <w:abstractNumId w:val="16"/>
  </w:num>
  <w:num w:numId="5" w16cid:durableId="55056402">
    <w:abstractNumId w:val="1"/>
  </w:num>
  <w:num w:numId="6" w16cid:durableId="1305429888">
    <w:abstractNumId w:val="5"/>
  </w:num>
  <w:num w:numId="7" w16cid:durableId="1565338034">
    <w:abstractNumId w:val="20"/>
  </w:num>
  <w:num w:numId="8" w16cid:durableId="1332562948">
    <w:abstractNumId w:val="9"/>
  </w:num>
  <w:num w:numId="9" w16cid:durableId="442727860">
    <w:abstractNumId w:val="6"/>
  </w:num>
  <w:num w:numId="10" w16cid:durableId="1246038000">
    <w:abstractNumId w:val="13"/>
  </w:num>
  <w:num w:numId="11" w16cid:durableId="605114066">
    <w:abstractNumId w:val="19"/>
  </w:num>
  <w:num w:numId="12" w16cid:durableId="173958679">
    <w:abstractNumId w:val="0"/>
  </w:num>
  <w:num w:numId="13" w16cid:durableId="864903157">
    <w:abstractNumId w:val="8"/>
  </w:num>
  <w:num w:numId="14" w16cid:durableId="1712417949">
    <w:abstractNumId w:val="17"/>
  </w:num>
  <w:num w:numId="15" w16cid:durableId="314603915">
    <w:abstractNumId w:val="2"/>
  </w:num>
  <w:num w:numId="16" w16cid:durableId="98374891">
    <w:abstractNumId w:val="4"/>
  </w:num>
  <w:num w:numId="17" w16cid:durableId="1036739632">
    <w:abstractNumId w:val="7"/>
  </w:num>
  <w:num w:numId="18" w16cid:durableId="612635103">
    <w:abstractNumId w:val="14"/>
  </w:num>
  <w:num w:numId="19" w16cid:durableId="784621438">
    <w:abstractNumId w:val="12"/>
  </w:num>
  <w:num w:numId="20" w16cid:durableId="2004121741">
    <w:abstractNumId w:val="10"/>
  </w:num>
  <w:num w:numId="21" w16cid:durableId="15703121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4E"/>
    <w:rsid w:val="0000799D"/>
    <w:rsid w:val="00020331"/>
    <w:rsid w:val="000345C9"/>
    <w:rsid w:val="00044495"/>
    <w:rsid w:val="000479DD"/>
    <w:rsid w:val="00054E69"/>
    <w:rsid w:val="000724D9"/>
    <w:rsid w:val="00084877"/>
    <w:rsid w:val="0008673C"/>
    <w:rsid w:val="000967D0"/>
    <w:rsid w:val="000B1D9C"/>
    <w:rsid w:val="000B1ED5"/>
    <w:rsid w:val="000E09B7"/>
    <w:rsid w:val="000E2911"/>
    <w:rsid w:val="00104F20"/>
    <w:rsid w:val="001069C1"/>
    <w:rsid w:val="001137DB"/>
    <w:rsid w:val="0011476F"/>
    <w:rsid w:val="00122D71"/>
    <w:rsid w:val="001275BB"/>
    <w:rsid w:val="00130399"/>
    <w:rsid w:val="001353ED"/>
    <w:rsid w:val="00137CBD"/>
    <w:rsid w:val="00157125"/>
    <w:rsid w:val="001577F2"/>
    <w:rsid w:val="00160599"/>
    <w:rsid w:val="001730A8"/>
    <w:rsid w:val="0017314C"/>
    <w:rsid w:val="00180956"/>
    <w:rsid w:val="00185F2A"/>
    <w:rsid w:val="00186FBA"/>
    <w:rsid w:val="00197617"/>
    <w:rsid w:val="001A015C"/>
    <w:rsid w:val="001A4462"/>
    <w:rsid w:val="001C6A0E"/>
    <w:rsid w:val="001E5068"/>
    <w:rsid w:val="001E7E4F"/>
    <w:rsid w:val="002032DF"/>
    <w:rsid w:val="00211B19"/>
    <w:rsid w:val="00217E18"/>
    <w:rsid w:val="00231D47"/>
    <w:rsid w:val="00231F42"/>
    <w:rsid w:val="00237AC5"/>
    <w:rsid w:val="00237F90"/>
    <w:rsid w:val="00253FB9"/>
    <w:rsid w:val="0025421A"/>
    <w:rsid w:val="0026427F"/>
    <w:rsid w:val="00265F8F"/>
    <w:rsid w:val="00271247"/>
    <w:rsid w:val="00272786"/>
    <w:rsid w:val="002731B2"/>
    <w:rsid w:val="002756AD"/>
    <w:rsid w:val="002B545F"/>
    <w:rsid w:val="002C2D30"/>
    <w:rsid w:val="002C6888"/>
    <w:rsid w:val="002D34E2"/>
    <w:rsid w:val="002D6D69"/>
    <w:rsid w:val="002F3BEE"/>
    <w:rsid w:val="002F5425"/>
    <w:rsid w:val="00307C0A"/>
    <w:rsid w:val="00313B91"/>
    <w:rsid w:val="00316586"/>
    <w:rsid w:val="003263A0"/>
    <w:rsid w:val="003361FD"/>
    <w:rsid w:val="00340560"/>
    <w:rsid w:val="00343D1D"/>
    <w:rsid w:val="00350B7D"/>
    <w:rsid w:val="00363D9B"/>
    <w:rsid w:val="00370666"/>
    <w:rsid w:val="003731C9"/>
    <w:rsid w:val="003976D0"/>
    <w:rsid w:val="003D150C"/>
    <w:rsid w:val="003D492F"/>
    <w:rsid w:val="003E12B7"/>
    <w:rsid w:val="003F5BB9"/>
    <w:rsid w:val="004012F7"/>
    <w:rsid w:val="004056EF"/>
    <w:rsid w:val="004063C8"/>
    <w:rsid w:val="004146B6"/>
    <w:rsid w:val="00414A3E"/>
    <w:rsid w:val="0042055B"/>
    <w:rsid w:val="00425B6C"/>
    <w:rsid w:val="00425E5D"/>
    <w:rsid w:val="0043009A"/>
    <w:rsid w:val="00433A73"/>
    <w:rsid w:val="004375E0"/>
    <w:rsid w:val="00437D13"/>
    <w:rsid w:val="0044716C"/>
    <w:rsid w:val="00447B41"/>
    <w:rsid w:val="0046111B"/>
    <w:rsid w:val="00461822"/>
    <w:rsid w:val="004654F8"/>
    <w:rsid w:val="00465DEE"/>
    <w:rsid w:val="0046787D"/>
    <w:rsid w:val="00471358"/>
    <w:rsid w:val="0047549A"/>
    <w:rsid w:val="004764B6"/>
    <w:rsid w:val="0047709D"/>
    <w:rsid w:val="00485BAA"/>
    <w:rsid w:val="004C6288"/>
    <w:rsid w:val="004C7068"/>
    <w:rsid w:val="00502ACF"/>
    <w:rsid w:val="00506607"/>
    <w:rsid w:val="005202CA"/>
    <w:rsid w:val="00530CF2"/>
    <w:rsid w:val="00532769"/>
    <w:rsid w:val="00550B01"/>
    <w:rsid w:val="00561532"/>
    <w:rsid w:val="005656EF"/>
    <w:rsid w:val="00574827"/>
    <w:rsid w:val="00580BC9"/>
    <w:rsid w:val="005B30D5"/>
    <w:rsid w:val="005B44AF"/>
    <w:rsid w:val="005B621C"/>
    <w:rsid w:val="005C113B"/>
    <w:rsid w:val="005C6F0C"/>
    <w:rsid w:val="005C6F25"/>
    <w:rsid w:val="005C7ECA"/>
    <w:rsid w:val="005D5B8B"/>
    <w:rsid w:val="005F00E0"/>
    <w:rsid w:val="005F038E"/>
    <w:rsid w:val="005F350B"/>
    <w:rsid w:val="005F5B99"/>
    <w:rsid w:val="00604C92"/>
    <w:rsid w:val="00616EA2"/>
    <w:rsid w:val="00623E14"/>
    <w:rsid w:val="00633505"/>
    <w:rsid w:val="00646360"/>
    <w:rsid w:val="00654C15"/>
    <w:rsid w:val="00654D17"/>
    <w:rsid w:val="00670325"/>
    <w:rsid w:val="00671418"/>
    <w:rsid w:val="006736A8"/>
    <w:rsid w:val="00677E3E"/>
    <w:rsid w:val="00683782"/>
    <w:rsid w:val="00696151"/>
    <w:rsid w:val="006A367E"/>
    <w:rsid w:val="006A7729"/>
    <w:rsid w:val="006B751A"/>
    <w:rsid w:val="006C4664"/>
    <w:rsid w:val="006D20E6"/>
    <w:rsid w:val="006D70F2"/>
    <w:rsid w:val="006E272E"/>
    <w:rsid w:val="006F5098"/>
    <w:rsid w:val="006F51B5"/>
    <w:rsid w:val="006F7D72"/>
    <w:rsid w:val="00712AF0"/>
    <w:rsid w:val="00745864"/>
    <w:rsid w:val="00755B82"/>
    <w:rsid w:val="007602C1"/>
    <w:rsid w:val="00774666"/>
    <w:rsid w:val="0078164E"/>
    <w:rsid w:val="00784FBC"/>
    <w:rsid w:val="007910CE"/>
    <w:rsid w:val="007916A2"/>
    <w:rsid w:val="007A217E"/>
    <w:rsid w:val="007A4B90"/>
    <w:rsid w:val="007A705B"/>
    <w:rsid w:val="007B47B9"/>
    <w:rsid w:val="007C14AC"/>
    <w:rsid w:val="007C35F5"/>
    <w:rsid w:val="007D5A82"/>
    <w:rsid w:val="007E315B"/>
    <w:rsid w:val="007F4C31"/>
    <w:rsid w:val="00805AED"/>
    <w:rsid w:val="00810669"/>
    <w:rsid w:val="008160A2"/>
    <w:rsid w:val="008228DE"/>
    <w:rsid w:val="00822CDC"/>
    <w:rsid w:val="008252C5"/>
    <w:rsid w:val="008278CA"/>
    <w:rsid w:val="008365FC"/>
    <w:rsid w:val="00843BD2"/>
    <w:rsid w:val="008459AD"/>
    <w:rsid w:val="00860D91"/>
    <w:rsid w:val="0086220B"/>
    <w:rsid w:val="00877165"/>
    <w:rsid w:val="00880E6A"/>
    <w:rsid w:val="008810C1"/>
    <w:rsid w:val="008961C3"/>
    <w:rsid w:val="008A3A62"/>
    <w:rsid w:val="008A7C0D"/>
    <w:rsid w:val="008C78FB"/>
    <w:rsid w:val="008D4410"/>
    <w:rsid w:val="008D6452"/>
    <w:rsid w:val="008E464F"/>
    <w:rsid w:val="00905ABA"/>
    <w:rsid w:val="00913D39"/>
    <w:rsid w:val="009263EF"/>
    <w:rsid w:val="009377D0"/>
    <w:rsid w:val="00940D7D"/>
    <w:rsid w:val="009464E1"/>
    <w:rsid w:val="00953AF7"/>
    <w:rsid w:val="00975B7C"/>
    <w:rsid w:val="009A0D24"/>
    <w:rsid w:val="009B0BA3"/>
    <w:rsid w:val="009C4AE3"/>
    <w:rsid w:val="009C6D2A"/>
    <w:rsid w:val="009D29C1"/>
    <w:rsid w:val="009D659F"/>
    <w:rsid w:val="009E3287"/>
    <w:rsid w:val="009F543C"/>
    <w:rsid w:val="009F6F0F"/>
    <w:rsid w:val="00A04797"/>
    <w:rsid w:val="00A10C35"/>
    <w:rsid w:val="00A1229A"/>
    <w:rsid w:val="00A163B7"/>
    <w:rsid w:val="00A24FF1"/>
    <w:rsid w:val="00A26BFE"/>
    <w:rsid w:val="00A26CE6"/>
    <w:rsid w:val="00A31B3A"/>
    <w:rsid w:val="00A31D33"/>
    <w:rsid w:val="00A367F3"/>
    <w:rsid w:val="00A4425C"/>
    <w:rsid w:val="00A45E01"/>
    <w:rsid w:val="00A46F64"/>
    <w:rsid w:val="00A4737A"/>
    <w:rsid w:val="00A5530B"/>
    <w:rsid w:val="00A6091D"/>
    <w:rsid w:val="00A72734"/>
    <w:rsid w:val="00A84F30"/>
    <w:rsid w:val="00A87601"/>
    <w:rsid w:val="00A94A0C"/>
    <w:rsid w:val="00AA5A86"/>
    <w:rsid w:val="00AA5AE0"/>
    <w:rsid w:val="00AB1B1C"/>
    <w:rsid w:val="00AD6AC6"/>
    <w:rsid w:val="00AE1939"/>
    <w:rsid w:val="00AE2269"/>
    <w:rsid w:val="00AF72C7"/>
    <w:rsid w:val="00B00004"/>
    <w:rsid w:val="00B16FDE"/>
    <w:rsid w:val="00B260B9"/>
    <w:rsid w:val="00B345D2"/>
    <w:rsid w:val="00B54E6F"/>
    <w:rsid w:val="00B609F2"/>
    <w:rsid w:val="00B82836"/>
    <w:rsid w:val="00B85E05"/>
    <w:rsid w:val="00BA3D42"/>
    <w:rsid w:val="00BA511F"/>
    <w:rsid w:val="00BB330D"/>
    <w:rsid w:val="00BC7889"/>
    <w:rsid w:val="00BD6D04"/>
    <w:rsid w:val="00BE70A4"/>
    <w:rsid w:val="00BF6602"/>
    <w:rsid w:val="00C03B51"/>
    <w:rsid w:val="00C03FC9"/>
    <w:rsid w:val="00C26172"/>
    <w:rsid w:val="00C319A8"/>
    <w:rsid w:val="00C36B7C"/>
    <w:rsid w:val="00C416E7"/>
    <w:rsid w:val="00C44F90"/>
    <w:rsid w:val="00C51725"/>
    <w:rsid w:val="00C57795"/>
    <w:rsid w:val="00C6065A"/>
    <w:rsid w:val="00C66DF4"/>
    <w:rsid w:val="00C728F1"/>
    <w:rsid w:val="00CA74AD"/>
    <w:rsid w:val="00CA7617"/>
    <w:rsid w:val="00CB55F4"/>
    <w:rsid w:val="00CC76B1"/>
    <w:rsid w:val="00CC786B"/>
    <w:rsid w:val="00CD32C5"/>
    <w:rsid w:val="00D03C32"/>
    <w:rsid w:val="00D122FC"/>
    <w:rsid w:val="00D32F38"/>
    <w:rsid w:val="00D44020"/>
    <w:rsid w:val="00D52206"/>
    <w:rsid w:val="00D726D9"/>
    <w:rsid w:val="00D748C3"/>
    <w:rsid w:val="00D85515"/>
    <w:rsid w:val="00D85796"/>
    <w:rsid w:val="00DC3A01"/>
    <w:rsid w:val="00DD55AE"/>
    <w:rsid w:val="00DE2003"/>
    <w:rsid w:val="00DE56A7"/>
    <w:rsid w:val="00DE6C8B"/>
    <w:rsid w:val="00E00211"/>
    <w:rsid w:val="00E02D50"/>
    <w:rsid w:val="00E038DF"/>
    <w:rsid w:val="00E21EF8"/>
    <w:rsid w:val="00E51234"/>
    <w:rsid w:val="00E66510"/>
    <w:rsid w:val="00E67DC5"/>
    <w:rsid w:val="00E72850"/>
    <w:rsid w:val="00E84459"/>
    <w:rsid w:val="00E87AAB"/>
    <w:rsid w:val="00E95329"/>
    <w:rsid w:val="00E962F0"/>
    <w:rsid w:val="00EA3134"/>
    <w:rsid w:val="00EA346A"/>
    <w:rsid w:val="00EA59BC"/>
    <w:rsid w:val="00EB5A76"/>
    <w:rsid w:val="00EE1091"/>
    <w:rsid w:val="00EF33F5"/>
    <w:rsid w:val="00F17146"/>
    <w:rsid w:val="00F2071F"/>
    <w:rsid w:val="00F30BA0"/>
    <w:rsid w:val="00F412A6"/>
    <w:rsid w:val="00F47A9D"/>
    <w:rsid w:val="00F545E2"/>
    <w:rsid w:val="00F567B3"/>
    <w:rsid w:val="00F57C69"/>
    <w:rsid w:val="00F63589"/>
    <w:rsid w:val="00F67A13"/>
    <w:rsid w:val="00F90E77"/>
    <w:rsid w:val="00FA294A"/>
    <w:rsid w:val="00FA3F0E"/>
    <w:rsid w:val="00FA411C"/>
    <w:rsid w:val="00FA6E97"/>
    <w:rsid w:val="00FA7946"/>
    <w:rsid w:val="00FC1C9A"/>
    <w:rsid w:val="00FC3DC4"/>
    <w:rsid w:val="00FD1F8D"/>
    <w:rsid w:val="00FE2C92"/>
    <w:rsid w:val="00FF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C1F1"/>
  <w15:chartTrackingRefBased/>
  <w15:docId w15:val="{FF95AAA4-905C-42C1-9367-C04838C4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C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C92"/>
    <w:rPr>
      <w:color w:val="605E5C"/>
      <w:shd w:val="clear" w:color="auto" w:fill="E1DFDD"/>
    </w:rPr>
  </w:style>
  <w:style w:type="paragraph" w:customStyle="1" w:styleId="m7771150303396557677msolistparagraph">
    <w:name w:val="m_7771150303396557677msolistparagraph"/>
    <w:basedOn w:val="Normal"/>
    <w:rsid w:val="00574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divdocumentdivparagraphTable">
    <w:name w:val="div_document_div_paragraph Table"/>
    <w:basedOn w:val="TableNormal"/>
    <w:rsid w:val="00437D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paragraph" w:customStyle="1" w:styleId="m6190804062938190016wordsection1">
    <w:name w:val="m_6190804062938190016wordsection1"/>
    <w:basedOn w:val="Normal"/>
    <w:rsid w:val="000E0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Alfred SIBORE</dc:creator>
  <cp:keywords/>
  <dc:description/>
  <cp:lastModifiedBy>Bourehima Nakanebo</cp:lastModifiedBy>
  <cp:revision>10</cp:revision>
  <dcterms:created xsi:type="dcterms:W3CDTF">2025-06-24T12:30:00Z</dcterms:created>
  <dcterms:modified xsi:type="dcterms:W3CDTF">2025-07-09T00:04:00Z</dcterms:modified>
</cp:coreProperties>
</file>