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1125A" w14:textId="399F4221" w:rsidR="005363B2" w:rsidRPr="003054FE" w:rsidRDefault="00E15505" w:rsidP="005E0AD6">
      <w:pPr>
        <w:tabs>
          <w:tab w:val="right" w:pos="10800"/>
        </w:tabs>
        <w:spacing w:after="0" w:line="240" w:lineRule="auto"/>
        <w:ind w:left="0" w:right="0" w:firstLine="0"/>
        <w:jc w:val="left"/>
        <w:rPr>
          <w:rFonts w:asciiTheme="majorHAnsi" w:hAnsiTheme="majorHAnsi" w:cstheme="majorHAnsi"/>
          <w:color w:val="26444A"/>
          <w:sz w:val="28"/>
          <w:szCs w:val="28"/>
        </w:rPr>
      </w:pPr>
      <w:r w:rsidRPr="003054FE">
        <w:rPr>
          <w:rFonts w:asciiTheme="majorHAnsi" w:hAnsiTheme="majorHAnsi" w:cstheme="majorHAnsi"/>
          <w:b/>
          <w:color w:val="26444A"/>
          <w:sz w:val="28"/>
          <w:szCs w:val="28"/>
        </w:rPr>
        <w:t>Demeke Ademe</w:t>
      </w:r>
    </w:p>
    <w:p w14:paraId="113A8961" w14:textId="216D9695" w:rsidR="00952CCC" w:rsidRDefault="0098717F" w:rsidP="001462C8">
      <w:pPr>
        <w:tabs>
          <w:tab w:val="right" w:pos="10800"/>
        </w:tabs>
        <w:spacing w:after="0" w:line="240" w:lineRule="auto"/>
        <w:ind w:left="0" w:right="0" w:firstLine="0"/>
        <w:jc w:val="left"/>
        <w:rPr>
          <w:rFonts w:asciiTheme="majorHAnsi" w:hAnsiTheme="majorHAnsi" w:cstheme="majorHAnsi"/>
          <w:color w:val="000000" w:themeColor="text1"/>
          <w:szCs w:val="20"/>
        </w:rPr>
      </w:pPr>
      <w:r>
        <w:rPr>
          <w:rFonts w:asciiTheme="majorHAnsi" w:hAnsiTheme="majorHAnsi" w:cstheme="majorHAnsi"/>
          <w:color w:val="000000" w:themeColor="text1"/>
          <w:szCs w:val="20"/>
        </w:rPr>
        <w:t>571-992-8300</w:t>
      </w:r>
      <w:r w:rsidR="005363B2" w:rsidRPr="00B872C9">
        <w:rPr>
          <w:rFonts w:asciiTheme="majorHAnsi" w:hAnsiTheme="majorHAnsi" w:cstheme="majorHAnsi"/>
          <w:color w:val="000000" w:themeColor="text1"/>
          <w:szCs w:val="20"/>
        </w:rPr>
        <w:t xml:space="preserve"> </w:t>
      </w:r>
      <w:r w:rsidR="005363B2" w:rsidRPr="00B872C9">
        <w:rPr>
          <w:rFonts w:asciiTheme="majorHAnsi" w:hAnsiTheme="majorHAnsi" w:cstheme="majorHAnsi"/>
          <w:color w:val="000000" w:themeColor="text1"/>
          <w:szCs w:val="20"/>
        </w:rPr>
        <w:tab/>
      </w:r>
      <w:hyperlink r:id="rId7" w:history="1">
        <w:r w:rsidRPr="00474737">
          <w:rPr>
            <w:rStyle w:val="Hyperlink"/>
            <w:rFonts w:asciiTheme="majorHAnsi" w:hAnsiTheme="majorHAnsi" w:cstheme="majorHAnsi"/>
            <w:szCs w:val="20"/>
          </w:rPr>
          <w:t>demekeademe66@gmail.com</w:t>
        </w:r>
      </w:hyperlink>
      <w:r>
        <w:rPr>
          <w:rFonts w:asciiTheme="majorHAnsi" w:hAnsiTheme="majorHAnsi" w:cstheme="majorHAnsi"/>
          <w:szCs w:val="20"/>
        </w:rPr>
        <w:t xml:space="preserve"> </w:t>
      </w:r>
      <w:r w:rsidR="00952CCC" w:rsidRPr="00B872C9">
        <w:rPr>
          <w:rFonts w:asciiTheme="majorHAnsi" w:hAnsiTheme="majorHAnsi" w:cstheme="majorHAnsi"/>
          <w:color w:val="000000" w:themeColor="text1"/>
          <w:szCs w:val="20"/>
        </w:rPr>
        <w:t xml:space="preserve">▪ </w:t>
      </w:r>
      <w:hyperlink r:id="rId8" w:history="1">
        <w:r w:rsidR="0009517F" w:rsidRPr="0098717F">
          <w:rPr>
            <w:rStyle w:val="Hyperlink"/>
            <w:rFonts w:asciiTheme="majorHAnsi" w:hAnsiTheme="majorHAnsi" w:cstheme="majorHAnsi"/>
            <w:szCs w:val="20"/>
          </w:rPr>
          <w:t>LinkedI</w:t>
        </w:r>
        <w:r w:rsidRPr="0098717F">
          <w:rPr>
            <w:rStyle w:val="Hyperlink"/>
            <w:rFonts w:asciiTheme="majorHAnsi" w:hAnsiTheme="majorHAnsi" w:cstheme="majorHAnsi"/>
            <w:szCs w:val="20"/>
          </w:rPr>
          <w:t>n</w:t>
        </w:r>
      </w:hyperlink>
    </w:p>
    <w:p w14:paraId="369920A0" w14:textId="05E25C25" w:rsidR="003B24AD" w:rsidRPr="009A6001" w:rsidRDefault="003B24AD" w:rsidP="001462C8">
      <w:pPr>
        <w:tabs>
          <w:tab w:val="right" w:pos="10800"/>
        </w:tabs>
        <w:spacing w:after="0" w:line="240" w:lineRule="auto"/>
        <w:ind w:left="0" w:right="0" w:firstLine="0"/>
        <w:jc w:val="left"/>
        <w:rPr>
          <w:rStyle w:val="Hyperlink"/>
          <w:rFonts w:asciiTheme="majorHAnsi" w:hAnsiTheme="majorHAnsi" w:cstheme="majorHAnsi"/>
          <w:color w:val="000000" w:themeColor="text1"/>
          <w:szCs w:val="20"/>
          <w:u w:val="none"/>
        </w:rPr>
      </w:pPr>
      <w:r>
        <w:rPr>
          <w:rFonts w:asciiTheme="majorHAnsi" w:hAnsiTheme="majorHAnsi" w:cstheme="majorHAnsi"/>
          <w:color w:val="000000" w:themeColor="text1"/>
          <w:szCs w:val="20"/>
        </w:rPr>
        <w:t>Active Public Trust/SF85P Security Clearance</w:t>
      </w:r>
      <w:r w:rsidR="00815597">
        <w:rPr>
          <w:rFonts w:asciiTheme="majorHAnsi" w:hAnsiTheme="majorHAnsi" w:cstheme="majorHAnsi"/>
          <w:color w:val="000000" w:themeColor="text1"/>
          <w:szCs w:val="20"/>
        </w:rPr>
        <w:t>,</w:t>
      </w:r>
      <w:r w:rsidR="00815597" w:rsidRPr="00815597">
        <w:rPr>
          <w:color w:val="222222"/>
          <w:sz w:val="22"/>
          <w:shd w:val="clear" w:color="auto" w:fill="FFFFFF"/>
        </w:rPr>
        <w:t xml:space="preserve"> </w:t>
      </w:r>
      <w:r w:rsidR="009A6001" w:rsidRPr="009A6001">
        <w:rPr>
          <w:rFonts w:asciiTheme="majorHAnsi" w:hAnsiTheme="majorHAnsi" w:cstheme="majorHAnsi"/>
          <w:color w:val="222222"/>
          <w:sz w:val="22"/>
          <w:shd w:val="clear" w:color="auto" w:fill="FFFFFF"/>
        </w:rPr>
        <w:t xml:space="preserve">Active </w:t>
      </w:r>
      <w:r w:rsidR="00815597" w:rsidRPr="009A6001">
        <w:rPr>
          <w:rFonts w:asciiTheme="majorHAnsi" w:hAnsiTheme="majorHAnsi" w:cstheme="majorHAnsi"/>
          <w:color w:val="000000" w:themeColor="text1"/>
          <w:szCs w:val="20"/>
        </w:rPr>
        <w:t xml:space="preserve">interim SECRET </w:t>
      </w:r>
      <w:r w:rsidR="003F2CFE">
        <w:rPr>
          <w:rFonts w:asciiTheme="majorHAnsi" w:hAnsiTheme="majorHAnsi" w:cstheme="majorHAnsi"/>
          <w:color w:val="000000" w:themeColor="text1"/>
          <w:szCs w:val="20"/>
        </w:rPr>
        <w:t>Security</w:t>
      </w:r>
      <w:r w:rsidR="003F2CFE" w:rsidRPr="009A6001">
        <w:rPr>
          <w:rFonts w:asciiTheme="majorHAnsi" w:hAnsiTheme="majorHAnsi" w:cstheme="majorHAnsi"/>
          <w:color w:val="000000" w:themeColor="text1"/>
          <w:szCs w:val="20"/>
        </w:rPr>
        <w:t xml:space="preserve"> </w:t>
      </w:r>
      <w:r w:rsidR="003F2CFE">
        <w:rPr>
          <w:rFonts w:asciiTheme="majorHAnsi" w:hAnsiTheme="majorHAnsi" w:cstheme="majorHAnsi"/>
          <w:color w:val="000000" w:themeColor="text1"/>
          <w:szCs w:val="20"/>
        </w:rPr>
        <w:t>C</w:t>
      </w:r>
      <w:r w:rsidR="00815597" w:rsidRPr="009A6001">
        <w:rPr>
          <w:rFonts w:asciiTheme="majorHAnsi" w:hAnsiTheme="majorHAnsi" w:cstheme="majorHAnsi"/>
          <w:color w:val="000000" w:themeColor="text1"/>
          <w:szCs w:val="20"/>
        </w:rPr>
        <w:t>learance</w:t>
      </w:r>
    </w:p>
    <w:p w14:paraId="5C206672" w14:textId="77777777" w:rsidR="00464AE8" w:rsidRPr="00B872C9" w:rsidRDefault="00464AE8" w:rsidP="00CE7200">
      <w:pPr>
        <w:tabs>
          <w:tab w:val="right" w:pos="10800"/>
        </w:tabs>
        <w:spacing w:after="0" w:line="240" w:lineRule="auto"/>
        <w:ind w:left="0" w:right="0" w:firstLine="0"/>
        <w:jc w:val="left"/>
        <w:rPr>
          <w:rFonts w:asciiTheme="majorHAnsi" w:hAnsiTheme="majorHAnsi" w:cstheme="majorHAnsi"/>
          <w:color w:val="auto"/>
          <w:sz w:val="12"/>
          <w:szCs w:val="12"/>
        </w:rPr>
      </w:pPr>
    </w:p>
    <w:p w14:paraId="59AA5DA2" w14:textId="059DC946" w:rsidR="00D30A2A" w:rsidRPr="003054FE" w:rsidRDefault="00D02EDA" w:rsidP="00BF1852">
      <w:pPr>
        <w:pBdr>
          <w:top w:val="single" w:sz="12" w:space="1" w:color="323E4F" w:themeColor="text2" w:themeShade="BF"/>
          <w:bottom w:val="single" w:sz="4" w:space="1" w:color="D5DCE4" w:themeColor="text2" w:themeTint="33"/>
        </w:pBdr>
        <w:shd w:val="clear" w:color="auto" w:fill="EAF0E8"/>
        <w:spacing w:line="240" w:lineRule="auto"/>
        <w:ind w:left="-5" w:right="0"/>
        <w:jc w:val="center"/>
        <w:rPr>
          <w:rFonts w:asciiTheme="majorHAnsi" w:hAnsiTheme="majorHAnsi" w:cstheme="majorHAnsi"/>
          <w:b/>
          <w:color w:val="26444A"/>
          <w:sz w:val="24"/>
          <w:szCs w:val="24"/>
        </w:rPr>
      </w:pPr>
      <w:bookmarkStart w:id="0" w:name="_Hlk200454683"/>
      <w:r>
        <w:rPr>
          <w:rFonts w:asciiTheme="majorHAnsi" w:hAnsiTheme="majorHAnsi" w:cstheme="majorHAnsi"/>
          <w:b/>
          <w:color w:val="26444A"/>
          <w:sz w:val="24"/>
          <w:szCs w:val="24"/>
        </w:rPr>
        <w:t>S</w:t>
      </w:r>
      <w:r w:rsidR="00E15505" w:rsidRPr="003054FE">
        <w:rPr>
          <w:rFonts w:asciiTheme="majorHAnsi" w:hAnsiTheme="majorHAnsi" w:cstheme="majorHAnsi"/>
          <w:b/>
          <w:color w:val="26444A"/>
          <w:sz w:val="24"/>
          <w:szCs w:val="24"/>
        </w:rPr>
        <w:t xml:space="preserve">ENIOR POWER BI </w:t>
      </w:r>
      <w:r w:rsidR="00F56FF0">
        <w:rPr>
          <w:rFonts w:asciiTheme="majorHAnsi" w:hAnsiTheme="majorHAnsi" w:cstheme="majorHAnsi"/>
          <w:b/>
          <w:color w:val="26444A"/>
          <w:sz w:val="24"/>
          <w:szCs w:val="24"/>
        </w:rPr>
        <w:t>DEVELOPER/</w:t>
      </w:r>
      <w:r w:rsidR="00E15505" w:rsidRPr="003054FE">
        <w:rPr>
          <w:rFonts w:asciiTheme="majorHAnsi" w:hAnsiTheme="majorHAnsi" w:cstheme="majorHAnsi"/>
          <w:b/>
          <w:color w:val="26444A"/>
          <w:sz w:val="24"/>
          <w:szCs w:val="24"/>
        </w:rPr>
        <w:t>EN</w:t>
      </w:r>
      <w:r w:rsidR="00733BF4">
        <w:rPr>
          <w:rFonts w:asciiTheme="majorHAnsi" w:hAnsiTheme="majorHAnsi" w:cstheme="majorHAnsi"/>
          <w:b/>
          <w:color w:val="26444A"/>
          <w:sz w:val="24"/>
          <w:szCs w:val="24"/>
        </w:rPr>
        <w:t xml:space="preserve">GINEER </w:t>
      </w:r>
    </w:p>
    <w:bookmarkEnd w:id="0"/>
    <w:p w14:paraId="3EC624CD" w14:textId="059D9548" w:rsidR="0098717F" w:rsidRPr="003054FE" w:rsidRDefault="0098717F" w:rsidP="0098717F">
      <w:pPr>
        <w:spacing w:before="120" w:after="120" w:line="247" w:lineRule="auto"/>
        <w:ind w:left="14" w:right="0" w:hanging="14"/>
        <w:rPr>
          <w:rFonts w:asciiTheme="majorHAnsi" w:hAnsiTheme="majorHAnsi" w:cstheme="majorHAnsi"/>
          <w:bCs/>
          <w:sz w:val="21"/>
          <w:szCs w:val="21"/>
        </w:rPr>
      </w:pPr>
      <w:r w:rsidRPr="003054FE">
        <w:rPr>
          <w:rFonts w:asciiTheme="majorHAnsi" w:hAnsiTheme="majorHAnsi" w:cstheme="majorHAnsi"/>
          <w:bCs/>
          <w:sz w:val="21"/>
          <w:szCs w:val="21"/>
        </w:rPr>
        <w:t>Certified Microsoft Power BI Data Analyst with over 1</w:t>
      </w:r>
      <w:r w:rsidR="00874239">
        <w:rPr>
          <w:rFonts w:asciiTheme="majorHAnsi" w:hAnsiTheme="majorHAnsi" w:cstheme="majorHAnsi"/>
          <w:bCs/>
          <w:sz w:val="21"/>
          <w:szCs w:val="21"/>
        </w:rPr>
        <w:t>1</w:t>
      </w:r>
      <w:r w:rsidRPr="003054FE">
        <w:rPr>
          <w:rFonts w:asciiTheme="majorHAnsi" w:hAnsiTheme="majorHAnsi" w:cstheme="majorHAnsi"/>
          <w:bCs/>
          <w:sz w:val="21"/>
          <w:szCs w:val="21"/>
        </w:rPr>
        <w:t xml:space="preserve"> years of experience in SQL Server database design, data visualization, and business intelligence solutions. Expert in developing dynamic dashboards, KPI scorecards, and data models using Power BI, T-SQL, SSIS, SSRS, and Azure services. Adept at designing and optimizing ETL pipelines, transforming complex datasets into actionable insights, and supporting full-cycle SDLC projects within Agile environments. Known for leveraging tools like DAX, Power Query (M), and Azure Data Factory to streamline data workflows, improve forecasting, and enable strategic decision-making across enterprise teams. Proficient in OLAP and OLTP </w:t>
      </w:r>
      <w:r w:rsidR="003054FE" w:rsidRPr="003054FE">
        <w:rPr>
          <w:rFonts w:asciiTheme="majorHAnsi" w:hAnsiTheme="majorHAnsi" w:cstheme="majorHAnsi"/>
          <w:bCs/>
          <w:sz w:val="21"/>
          <w:szCs w:val="21"/>
        </w:rPr>
        <w:t>systems and</w:t>
      </w:r>
      <w:r w:rsidRPr="003054FE">
        <w:rPr>
          <w:rFonts w:asciiTheme="majorHAnsi" w:hAnsiTheme="majorHAnsi" w:cstheme="majorHAnsi"/>
          <w:bCs/>
          <w:sz w:val="21"/>
          <w:szCs w:val="21"/>
        </w:rPr>
        <w:t xml:space="preserve"> experienced in migrating on-premises databases to Azure cloud platforms with high reliability and performance.</w:t>
      </w:r>
    </w:p>
    <w:p w14:paraId="1BF4BD78" w14:textId="3C493290" w:rsidR="00DE598F" w:rsidRPr="00FB1321" w:rsidRDefault="00BF1852" w:rsidP="00BF1852">
      <w:pPr>
        <w:shd w:val="clear" w:color="auto" w:fill="F2F2F2" w:themeFill="background1" w:themeFillShade="F2"/>
        <w:spacing w:after="120" w:line="240" w:lineRule="auto"/>
        <w:ind w:left="0" w:right="0" w:firstLine="0"/>
        <w:rPr>
          <w:rFonts w:asciiTheme="majorHAnsi" w:hAnsiTheme="majorHAnsi" w:cstheme="majorHAnsi"/>
          <w:bCs/>
          <w:color w:val="auto"/>
          <w:sz w:val="21"/>
          <w:szCs w:val="21"/>
        </w:rPr>
      </w:pPr>
      <w:r w:rsidRPr="00FB1321">
        <w:rPr>
          <w:rFonts w:asciiTheme="majorHAnsi" w:hAnsiTheme="majorHAnsi" w:cstheme="majorHAnsi"/>
          <w:b/>
          <w:color w:val="26444A"/>
          <w:sz w:val="21"/>
          <w:szCs w:val="21"/>
        </w:rPr>
        <w:t>CERTIFICATIONS:</w:t>
      </w:r>
      <w:r w:rsidRPr="00FB1321">
        <w:rPr>
          <w:rFonts w:asciiTheme="majorHAnsi" w:hAnsiTheme="majorHAnsi" w:cstheme="majorHAnsi"/>
          <w:color w:val="26444A"/>
          <w:sz w:val="21"/>
          <w:szCs w:val="21"/>
        </w:rPr>
        <w:t xml:space="preserve"> </w:t>
      </w:r>
      <w:r w:rsidR="0098717F" w:rsidRPr="00FB1321">
        <w:rPr>
          <w:rFonts w:asciiTheme="majorHAnsi" w:hAnsiTheme="majorHAnsi" w:cstheme="majorHAnsi"/>
          <w:color w:val="auto"/>
          <w:sz w:val="21"/>
          <w:szCs w:val="21"/>
        </w:rPr>
        <w:t xml:space="preserve">Microsoft Certifications: Power Platform Functional Consultant Associate, </w:t>
      </w:r>
      <w:r w:rsidR="0098717F" w:rsidRPr="00FB1321">
        <w:rPr>
          <w:rFonts w:asciiTheme="majorHAnsi" w:hAnsiTheme="majorHAnsi" w:cstheme="majorHAnsi"/>
          <w:bCs/>
          <w:color w:val="auto"/>
          <w:sz w:val="21"/>
          <w:szCs w:val="21"/>
        </w:rPr>
        <w:t xml:space="preserve">PL-300: Microsoft Power BI Data Analyst, DA-100: Microsoft Power BI Data Analyst Associate, AZ-900: Azure Fundamentals </w:t>
      </w:r>
    </w:p>
    <w:p w14:paraId="171565DC" w14:textId="62B5996D" w:rsidR="00DE598F" w:rsidRPr="00FB1321" w:rsidRDefault="00BF1852" w:rsidP="00BF1852">
      <w:pPr>
        <w:shd w:val="clear" w:color="auto" w:fill="F2F2F2" w:themeFill="background1" w:themeFillShade="F2"/>
        <w:spacing w:after="120" w:line="240" w:lineRule="auto"/>
        <w:ind w:left="0" w:right="0" w:firstLine="0"/>
        <w:rPr>
          <w:rFonts w:asciiTheme="majorHAnsi" w:hAnsiTheme="majorHAnsi" w:cstheme="majorHAnsi"/>
          <w:color w:val="auto"/>
          <w:sz w:val="21"/>
          <w:szCs w:val="21"/>
        </w:rPr>
      </w:pPr>
      <w:r w:rsidRPr="00FB1321">
        <w:rPr>
          <w:rFonts w:asciiTheme="majorHAnsi" w:hAnsiTheme="majorHAnsi" w:cstheme="majorHAnsi"/>
          <w:b/>
          <w:color w:val="26444A"/>
          <w:sz w:val="21"/>
          <w:szCs w:val="21"/>
        </w:rPr>
        <w:t>TECHNOLOGIES:</w:t>
      </w:r>
      <w:r w:rsidR="0098717F" w:rsidRPr="00FB1321">
        <w:rPr>
          <w:rFonts w:asciiTheme="majorHAnsi" w:hAnsiTheme="majorHAnsi" w:cstheme="majorHAnsi"/>
          <w:color w:val="26444A"/>
          <w:sz w:val="21"/>
          <w:szCs w:val="21"/>
        </w:rPr>
        <w:t xml:space="preserve"> </w:t>
      </w:r>
      <w:r w:rsidR="0098717F" w:rsidRPr="00FB1321">
        <w:rPr>
          <w:rFonts w:asciiTheme="majorHAnsi" w:hAnsiTheme="majorHAnsi" w:cstheme="majorHAnsi"/>
          <w:color w:val="auto"/>
          <w:sz w:val="21"/>
          <w:szCs w:val="21"/>
        </w:rPr>
        <w:t>Power BI, Power BI Report Builder, Power Query (M), DAX, T-SQL, SSIS, SSRS, SSAS, MS SQL Server (2016/2014/2012/2008), Azure SQL, Azure Data Factory (ADF), Azure DevOps, MySQL, DTS, ApexSQL Doc, Vertipaq Analyzer, Bravo for Power BI, PowerApps, Power Automate, Tableau, Oracle Data Modeler, VB, SAS, JSON, XML, HTML, GitHub, JIRA, Trello, SharePoint, ServiceNow, Slack, Teams, WebEx, GoToMeeting, MS Office Suite, SQL Profiler, Business Intelligence Development Studio (BIDS), SQL Workbench/j, ODBC, OLE DB, Windows XP/7/8/10</w:t>
      </w:r>
    </w:p>
    <w:p w14:paraId="2AF1646B" w14:textId="2EE9C95A" w:rsidR="00DE598F" w:rsidRPr="003054FE" w:rsidRDefault="00BF1852" w:rsidP="00BF1852">
      <w:pPr>
        <w:shd w:val="clear" w:color="auto" w:fill="F2F2F2" w:themeFill="background1" w:themeFillShade="F2"/>
        <w:spacing w:after="80" w:line="240" w:lineRule="auto"/>
        <w:ind w:left="0" w:right="0" w:firstLine="0"/>
        <w:rPr>
          <w:rFonts w:asciiTheme="majorHAnsi" w:hAnsiTheme="majorHAnsi" w:cstheme="majorHAnsi"/>
          <w:color w:val="auto"/>
          <w:sz w:val="21"/>
          <w:szCs w:val="21"/>
        </w:rPr>
      </w:pPr>
      <w:r w:rsidRPr="00FB1321">
        <w:rPr>
          <w:rFonts w:asciiTheme="majorHAnsi" w:hAnsiTheme="majorHAnsi" w:cstheme="majorHAnsi"/>
          <w:b/>
          <w:color w:val="26444A"/>
          <w:sz w:val="21"/>
          <w:szCs w:val="21"/>
        </w:rPr>
        <w:t>COMPETENCIES:</w:t>
      </w:r>
      <w:r w:rsidRPr="00FB1321">
        <w:rPr>
          <w:rFonts w:asciiTheme="majorHAnsi" w:hAnsiTheme="majorHAnsi" w:cstheme="majorHAnsi"/>
          <w:color w:val="26444A"/>
          <w:sz w:val="21"/>
          <w:szCs w:val="21"/>
        </w:rPr>
        <w:t xml:space="preserve"> </w:t>
      </w:r>
      <w:r w:rsidR="0098717F" w:rsidRPr="00FB1321">
        <w:rPr>
          <w:rFonts w:asciiTheme="majorHAnsi" w:hAnsiTheme="majorHAnsi" w:cstheme="majorHAnsi"/>
          <w:color w:val="auto"/>
          <w:sz w:val="21"/>
          <w:szCs w:val="21"/>
        </w:rPr>
        <w:t>Power BI Dashboard Development, SQL Server Development, Data Warehousing, SSIS/SSRS/SSAS, Azure SQL, ETL Design &amp; Optimization, Data Modeling, Star &amp; Snowflake Schema, DAX &amp; MDX, Business Forecasting, Data Visualization, Agile/Scrum Methodologies, Drillthrough/Drilldown Reports, T-SQL Scripting, Database Migration, Report Automation, KPI Scorecards, Cloud Data Integration, Software Development Life Cycle (SDLC)</w:t>
      </w:r>
    </w:p>
    <w:p w14:paraId="382CD501" w14:textId="53261101" w:rsidR="002F3398" w:rsidRPr="003054FE" w:rsidRDefault="002D7A1E" w:rsidP="0098717F">
      <w:pPr>
        <w:pBdr>
          <w:top w:val="single" w:sz="12" w:space="1" w:color="323E4F" w:themeColor="text2" w:themeShade="BF"/>
          <w:bottom w:val="single" w:sz="4" w:space="1" w:color="D5DCE4" w:themeColor="text2" w:themeTint="33"/>
        </w:pBdr>
        <w:spacing w:before="240" w:after="60" w:line="240" w:lineRule="auto"/>
        <w:ind w:left="0" w:right="0" w:hanging="14"/>
        <w:jc w:val="left"/>
        <w:rPr>
          <w:rFonts w:asciiTheme="majorHAnsi" w:hAnsiTheme="majorHAnsi" w:cstheme="majorHAnsi"/>
          <w:b/>
          <w:color w:val="auto"/>
          <w:spacing w:val="20"/>
          <w:sz w:val="21"/>
          <w:szCs w:val="21"/>
        </w:rPr>
      </w:pPr>
      <w:r w:rsidRPr="003054FE">
        <w:rPr>
          <w:rFonts w:asciiTheme="majorHAnsi" w:hAnsiTheme="majorHAnsi" w:cstheme="majorHAnsi"/>
          <w:b/>
          <w:color w:val="auto"/>
          <w:spacing w:val="20"/>
          <w:sz w:val="21"/>
          <w:szCs w:val="21"/>
        </w:rPr>
        <w:t>PROFESSIONAL EXPERIENCE</w:t>
      </w:r>
    </w:p>
    <w:p w14:paraId="2AF46A58" w14:textId="567814D1" w:rsidR="002F3398" w:rsidRPr="003054FE" w:rsidRDefault="003B24AD" w:rsidP="00CE7200">
      <w:pPr>
        <w:pStyle w:val="Heading1"/>
        <w:tabs>
          <w:tab w:val="right" w:pos="10800"/>
        </w:tabs>
        <w:spacing w:before="120" w:line="240" w:lineRule="auto"/>
        <w:ind w:left="-14" w:firstLine="0"/>
        <w:rPr>
          <w:rFonts w:asciiTheme="majorHAnsi" w:hAnsiTheme="majorHAnsi" w:cstheme="majorHAnsi"/>
          <w:sz w:val="21"/>
          <w:szCs w:val="21"/>
        </w:rPr>
      </w:pPr>
      <w:r w:rsidRPr="003054FE">
        <w:rPr>
          <w:rFonts w:asciiTheme="majorHAnsi" w:hAnsiTheme="majorHAnsi" w:cstheme="majorHAnsi"/>
          <w:sz w:val="21"/>
          <w:szCs w:val="21"/>
        </w:rPr>
        <w:t xml:space="preserve">Federal Aviation Administration (FAA)/Leidos Inc. – Virginia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Oct 2022 – Present</w:t>
      </w:r>
      <w:r w:rsidR="00C474C5" w:rsidRPr="003054FE">
        <w:rPr>
          <w:rFonts w:asciiTheme="majorHAnsi" w:hAnsiTheme="majorHAnsi" w:cstheme="majorHAnsi"/>
          <w:sz w:val="21"/>
          <w:szCs w:val="21"/>
        </w:rPr>
        <w:t xml:space="preserve"> </w:t>
      </w:r>
      <w:r w:rsidRPr="003054FE">
        <w:rPr>
          <w:rFonts w:asciiTheme="majorHAnsi" w:hAnsiTheme="majorHAnsi" w:cstheme="majorHAnsi"/>
          <w:sz w:val="21"/>
          <w:szCs w:val="21"/>
        </w:rPr>
        <w:t xml:space="preserve"> </w:t>
      </w:r>
    </w:p>
    <w:p w14:paraId="7DA089C8" w14:textId="647FF781" w:rsidR="002F3398" w:rsidRPr="003054FE" w:rsidRDefault="003B24AD" w:rsidP="001462C8">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POWER BI DEVELOPER/BUSINESS INTELLIGENCE APPLICATIONS DEVELOPER </w:t>
      </w:r>
    </w:p>
    <w:p w14:paraId="6FF1FCCA"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Developed and enhanced interactive Power BI dashboards and KPI scorecards to support federal reporting initiatives.</w:t>
      </w:r>
    </w:p>
    <w:p w14:paraId="351EC616" w14:textId="1C2961A6"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Improved executive dashboard performance by 50% by optimizing the data model, refining DAX, and enhancing relationships.</w:t>
      </w:r>
    </w:p>
    <w:p w14:paraId="76EA903D"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Streamlined report performance by optimizing data models, conducting unit testing, and validating visual outputs.</w:t>
      </w:r>
    </w:p>
    <w:p w14:paraId="338921A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Migrated Tableau dashboards to Power BI, maintaining data integrity and visual consistency.</w:t>
      </w:r>
    </w:p>
    <w:p w14:paraId="04F8013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Provided technical training and ongoing support to drive Power BI adoption across internal user groups.</w:t>
      </w:r>
    </w:p>
    <w:p w14:paraId="3840F325"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Collaborated with government stakeholders and third-party vendors to gather requirements and ensure seamless data integration.</w:t>
      </w:r>
    </w:p>
    <w:p w14:paraId="69D93508" w14:textId="594A2869"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 xml:space="preserve">Administered Power BI platform </w:t>
      </w:r>
      <w:r w:rsidR="009E48E1" w:rsidRPr="003054FE">
        <w:rPr>
          <w:rFonts w:asciiTheme="majorHAnsi" w:hAnsiTheme="majorHAnsi" w:cstheme="majorHAnsi"/>
          <w:sz w:val="21"/>
          <w:szCs w:val="21"/>
        </w:rPr>
        <w:t>includes</w:t>
      </w:r>
      <w:r w:rsidRPr="003054FE">
        <w:rPr>
          <w:rFonts w:asciiTheme="majorHAnsi" w:hAnsiTheme="majorHAnsi" w:cstheme="majorHAnsi"/>
          <w:sz w:val="21"/>
          <w:szCs w:val="21"/>
        </w:rPr>
        <w:t xml:space="preserve"> access controls, workspace configuration, and system monitoring to ensure compliance and performance reliability.</w:t>
      </w:r>
    </w:p>
    <w:p w14:paraId="4D2894F8" w14:textId="02FE6052" w:rsidR="003B24AD" w:rsidRPr="00837056" w:rsidRDefault="003B24AD" w:rsidP="003B24AD">
      <w:pPr>
        <w:pStyle w:val="Heading1"/>
        <w:tabs>
          <w:tab w:val="right" w:pos="10800"/>
        </w:tabs>
        <w:spacing w:before="240" w:line="240" w:lineRule="auto"/>
        <w:ind w:left="-14" w:firstLine="0"/>
        <w:rPr>
          <w:rFonts w:asciiTheme="majorHAnsi" w:hAnsiTheme="majorHAnsi" w:cstheme="majorHAnsi"/>
          <w:b w:val="0"/>
          <w:bCs/>
          <w:sz w:val="21"/>
          <w:szCs w:val="21"/>
        </w:rPr>
      </w:pPr>
      <w:r w:rsidRPr="003054FE">
        <w:rPr>
          <w:rFonts w:asciiTheme="majorHAnsi" w:hAnsiTheme="majorHAnsi" w:cstheme="majorHAnsi"/>
          <w:sz w:val="21"/>
          <w:szCs w:val="21"/>
        </w:rPr>
        <w:t>Sunbelt Rentals Inc.</w:t>
      </w:r>
      <w:r w:rsidR="00B67904">
        <w:rPr>
          <w:rFonts w:asciiTheme="majorHAnsi" w:hAnsiTheme="majorHAnsi" w:cstheme="majorHAnsi"/>
          <w:sz w:val="21"/>
          <w:szCs w:val="21"/>
        </w:rPr>
        <w:t>/Insight Global</w:t>
      </w:r>
      <w:r w:rsidRPr="003054FE">
        <w:rPr>
          <w:rFonts w:asciiTheme="majorHAnsi" w:hAnsiTheme="majorHAnsi" w:cstheme="majorHAnsi"/>
          <w:sz w:val="21"/>
          <w:szCs w:val="21"/>
        </w:rPr>
        <w:t xml:space="preserve"> – Jacksonville, Florida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July 2022 – Oct 2022</w:t>
      </w:r>
      <w:r w:rsidR="00C474C5" w:rsidRPr="00837056">
        <w:rPr>
          <w:b w:val="0"/>
          <w:bCs/>
          <w:sz w:val="21"/>
          <w:szCs w:val="21"/>
        </w:rPr>
        <w:t xml:space="preserve"> </w:t>
      </w:r>
    </w:p>
    <w:p w14:paraId="28E7CDA1" w14:textId="158C7AAC"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POWER BI DEVELOPER </w:t>
      </w:r>
    </w:p>
    <w:p w14:paraId="4839FF8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Created and deployed visually compelling Power BI dashboards using data from SQL Server, Denodo, and Excel.</w:t>
      </w:r>
    </w:p>
    <w:p w14:paraId="438DA183"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Increased report performance by over 25% through model optimization and query tuning.</w:t>
      </w:r>
    </w:p>
    <w:p w14:paraId="7E510741"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Partnered with business leaders and external vendors to refine reporting objectives and deliver tailored analytics solutions.</w:t>
      </w:r>
    </w:p>
    <w:p w14:paraId="0ACD911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Executed unit testing and data validation processes to ensure accuracy and consistency of reports.</w:t>
      </w:r>
    </w:p>
    <w:p w14:paraId="55966D01" w14:textId="5EE6310E"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Documented development processes, visual layouts, and report configuration for cross-team knowledge sharing.</w:t>
      </w:r>
    </w:p>
    <w:p w14:paraId="1709CD90" w14:textId="6B2D3598" w:rsidR="003B24AD" w:rsidRPr="00837056" w:rsidRDefault="003B24AD" w:rsidP="003B24AD">
      <w:pPr>
        <w:pStyle w:val="Heading1"/>
        <w:tabs>
          <w:tab w:val="right" w:pos="10800"/>
        </w:tabs>
        <w:spacing w:before="240" w:line="240" w:lineRule="auto"/>
        <w:ind w:left="-14" w:firstLine="0"/>
        <w:rPr>
          <w:rFonts w:asciiTheme="majorHAnsi" w:hAnsiTheme="majorHAnsi" w:cstheme="majorHAnsi"/>
          <w:b w:val="0"/>
          <w:bCs/>
          <w:sz w:val="21"/>
          <w:szCs w:val="21"/>
        </w:rPr>
      </w:pPr>
      <w:r w:rsidRPr="003054FE">
        <w:rPr>
          <w:rFonts w:asciiTheme="majorHAnsi" w:hAnsiTheme="majorHAnsi" w:cstheme="majorHAnsi"/>
          <w:sz w:val="21"/>
          <w:szCs w:val="21"/>
        </w:rPr>
        <w:t xml:space="preserve">Federal Communications Commission (FCC)/Francsys Inc. – Virginia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Oct 2021 – May 2022</w:t>
      </w:r>
      <w:r w:rsidR="00C474C5" w:rsidRPr="00837056">
        <w:rPr>
          <w:rFonts w:asciiTheme="majorHAnsi" w:hAnsiTheme="majorHAnsi" w:cstheme="majorHAnsi"/>
          <w:b w:val="0"/>
          <w:bCs/>
          <w:sz w:val="21"/>
          <w:szCs w:val="21"/>
        </w:rPr>
        <w:t xml:space="preserve"> </w:t>
      </w:r>
    </w:p>
    <w:p w14:paraId="6E1FD145" w14:textId="30993315"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POWER BI DEVELOPER/BUSINESS PROCESS CONSULTANT</w:t>
      </w:r>
    </w:p>
    <w:p w14:paraId="15A8CFAB"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Developed and published Power BI dashboards from Amazon Redshift, enhancing performance through model refinement.</w:t>
      </w:r>
    </w:p>
    <w:p w14:paraId="17EAAA39" w14:textId="0DFE707D"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Fixed data issues and optimized the Power BI model, improving report performance by over 50%</w:t>
      </w:r>
    </w:p>
    <w:p w14:paraId="3C0FE9A2"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lastRenderedPageBreak/>
        <w:t>Established ODBC connections to AWS Redshift and transformed data for reporting using Power BI.</w:t>
      </w:r>
    </w:p>
    <w:p w14:paraId="38CA2A4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Conducted manual testing and performance optimization of Power BI reports and datasets.</w:t>
      </w:r>
    </w:p>
    <w:p w14:paraId="0C153E08"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Created JSON-based Power BI themes using Visual Studio Code for consistent branding.</w:t>
      </w:r>
    </w:p>
    <w:p w14:paraId="6FEA58CD"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Partnered with external agencies to deliver transparent, accessible data reporting solutions.</w:t>
      </w:r>
    </w:p>
    <w:p w14:paraId="7F8F42C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Authored comprehensive documentation for dashboards, visuals, and logic used across reporting platforms.</w:t>
      </w:r>
    </w:p>
    <w:p w14:paraId="1CCFFCC3" w14:textId="6C656163"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Participated in Agile SDLC processes, contributing to sprint planning, testing, and deployment.</w:t>
      </w:r>
    </w:p>
    <w:p w14:paraId="4BD7E292" w14:textId="5F9C9814" w:rsidR="003B24AD" w:rsidRPr="003054FE" w:rsidRDefault="003B24AD" w:rsidP="003B24AD">
      <w:pPr>
        <w:pStyle w:val="Heading1"/>
        <w:tabs>
          <w:tab w:val="right" w:pos="10800"/>
        </w:tabs>
        <w:spacing w:before="240" w:line="240" w:lineRule="auto"/>
        <w:ind w:left="-14" w:firstLine="0"/>
        <w:rPr>
          <w:rFonts w:asciiTheme="majorHAnsi" w:hAnsiTheme="majorHAnsi" w:cstheme="majorHAnsi"/>
          <w:sz w:val="21"/>
          <w:szCs w:val="21"/>
        </w:rPr>
      </w:pPr>
      <w:r w:rsidRPr="003054FE">
        <w:rPr>
          <w:rFonts w:asciiTheme="majorHAnsi" w:hAnsiTheme="majorHAnsi" w:cstheme="majorHAnsi"/>
          <w:sz w:val="21"/>
          <w:szCs w:val="21"/>
        </w:rPr>
        <w:t xml:space="preserve">Dunatek LLC – Silver Spring, Maryland </w:t>
      </w:r>
      <w:r w:rsidR="00C474C5" w:rsidRPr="003054FE">
        <w:rPr>
          <w:rFonts w:asciiTheme="majorHAnsi" w:hAnsiTheme="majorHAnsi" w:cstheme="majorHAnsi"/>
          <w:sz w:val="21"/>
          <w:szCs w:val="21"/>
        </w:rPr>
        <w:t xml:space="preserve">                                                                                                                  </w:t>
      </w:r>
      <w:r w:rsidR="00C474C5" w:rsidRPr="00837056">
        <w:rPr>
          <w:rFonts w:asciiTheme="majorHAnsi" w:hAnsiTheme="majorHAnsi" w:cstheme="majorHAnsi"/>
          <w:sz w:val="21"/>
          <w:szCs w:val="21"/>
        </w:rPr>
        <w:t>Jan 2021 – Oct 2021</w:t>
      </w:r>
    </w:p>
    <w:p w14:paraId="341BE7E9" w14:textId="334B63D9"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POWER BI DEVELOPER </w:t>
      </w:r>
    </w:p>
    <w:p w14:paraId="49A5C3E6"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Delivered technical support and training to internal teams and clients to promote Power BI usage and self-service analytics.</w:t>
      </w:r>
    </w:p>
    <w:p w14:paraId="31642864"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Structured and transformed raw datasets using M (Power Query) and implemented query folding for efficiency.</w:t>
      </w:r>
    </w:p>
    <w:p w14:paraId="2702AA97"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Integrated Azure SQL databases with Power BI to enable cloud-based analytics.</w:t>
      </w:r>
    </w:p>
    <w:p w14:paraId="245C886A"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Led the migration of on-prem SQL Server databases to Azure SQL with minimal disruption.</w:t>
      </w:r>
    </w:p>
    <w:p w14:paraId="0AEC19C1"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Facilitated knowledge transfer and dashboard customization for external stakeholders.</w:t>
      </w:r>
    </w:p>
    <w:p w14:paraId="09D2E8B4" w14:textId="2DF06AB4"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Utilized Azure Data Factory to automate CSV file transfers from on-premises to cloud-based storage.</w:t>
      </w:r>
    </w:p>
    <w:p w14:paraId="15E95144" w14:textId="58D1C140" w:rsidR="003B24AD" w:rsidRPr="003054FE" w:rsidRDefault="003B24AD" w:rsidP="003B24AD">
      <w:pPr>
        <w:pStyle w:val="Heading1"/>
        <w:tabs>
          <w:tab w:val="right" w:pos="10800"/>
        </w:tabs>
        <w:spacing w:before="240" w:line="240" w:lineRule="auto"/>
        <w:ind w:left="-14" w:firstLine="0"/>
        <w:rPr>
          <w:rFonts w:asciiTheme="majorHAnsi" w:hAnsiTheme="majorHAnsi" w:cstheme="majorHAnsi"/>
          <w:sz w:val="21"/>
          <w:szCs w:val="21"/>
        </w:rPr>
      </w:pPr>
      <w:r w:rsidRPr="003054FE">
        <w:rPr>
          <w:rFonts w:asciiTheme="majorHAnsi" w:hAnsiTheme="majorHAnsi" w:cstheme="majorHAnsi"/>
          <w:sz w:val="21"/>
          <w:szCs w:val="21"/>
        </w:rPr>
        <w:t xml:space="preserve">U.S. Securities &amp; Exchange Commission (SEC)/Procentrix Inc. – Virginia </w:t>
      </w:r>
      <w:r w:rsidR="00C474C5" w:rsidRPr="003054FE">
        <w:rPr>
          <w:rFonts w:asciiTheme="majorHAnsi" w:hAnsiTheme="majorHAnsi" w:cstheme="majorHAnsi"/>
          <w:sz w:val="21"/>
          <w:szCs w:val="21"/>
        </w:rPr>
        <w:t xml:space="preserve">                                                           Mar 2020 – Oct 2020</w:t>
      </w:r>
    </w:p>
    <w:p w14:paraId="32DF6749" w14:textId="02852AA9"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BI DEVELOPER/POWER BI DEVELOPER </w:t>
      </w:r>
    </w:p>
    <w:p w14:paraId="63D2A556"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Built and deployed interactive dashboards and paginated reports using Power BI and Report Builder.</w:t>
      </w:r>
    </w:p>
    <w:p w14:paraId="46B289CF" w14:textId="6ADE1623"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Optimized SQL and design, cutting data volume and improving paginated report speed by 40%, enhancing user experience.</w:t>
      </w:r>
    </w:p>
    <w:p w14:paraId="49B9B31B"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Implemented scheduled refresh and gateway connections for reliable data synchronization.</w:t>
      </w:r>
    </w:p>
    <w:p w14:paraId="79360541"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Translated functional business needs into clear technical specifications and report designs.</w:t>
      </w:r>
    </w:p>
    <w:p w14:paraId="16BAE62A"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Modernized legacy reports and improved usability and visual appeal.</w:t>
      </w:r>
    </w:p>
    <w:p w14:paraId="3204F1D3"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Collaborated with external regulatory entities to ensure reporting accuracy and compliance.</w:t>
      </w:r>
    </w:p>
    <w:p w14:paraId="0FFEC804" w14:textId="4A6A980C"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Supported end-user adoption by documenting usage instructions and providing visual walkthroughs.</w:t>
      </w:r>
    </w:p>
    <w:p w14:paraId="51830540" w14:textId="57872F25" w:rsidR="00C474C5" w:rsidRPr="003054FE" w:rsidRDefault="003B24AD" w:rsidP="00C474C5">
      <w:pPr>
        <w:pStyle w:val="CompanySubheading-DPP"/>
        <w:rPr>
          <w:sz w:val="21"/>
          <w:szCs w:val="21"/>
        </w:rPr>
      </w:pPr>
      <w:r w:rsidRPr="003054FE">
        <w:rPr>
          <w:rFonts w:asciiTheme="majorHAnsi" w:hAnsiTheme="majorHAnsi" w:cstheme="majorHAnsi"/>
          <w:sz w:val="21"/>
          <w:szCs w:val="21"/>
        </w:rPr>
        <w:t xml:space="preserve">Quest Diagnostics – Virginia </w:t>
      </w:r>
      <w:r w:rsidR="00C474C5" w:rsidRPr="003054FE">
        <w:rPr>
          <w:rFonts w:asciiTheme="majorHAnsi" w:hAnsiTheme="majorHAnsi" w:cstheme="majorHAnsi"/>
          <w:sz w:val="21"/>
          <w:szCs w:val="21"/>
        </w:rPr>
        <w:t xml:space="preserve">                                                                                                                                     Dec 2016 – Mar 2020</w:t>
      </w:r>
    </w:p>
    <w:p w14:paraId="3ED2FDFE" w14:textId="71B52BCD"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MSSS/BI DEVELOPER </w:t>
      </w:r>
    </w:p>
    <w:p w14:paraId="0F061726"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Engineered robust ETL pipelines using SSIS/DTS to import and transform data from Excel, Oracle, flat files, and XML.</w:t>
      </w:r>
    </w:p>
    <w:p w14:paraId="217E6533"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Designed and deployed Power BI dashboards tailored to lab operations, enhancing performance monitoring.</w:t>
      </w:r>
    </w:p>
    <w:p w14:paraId="6F68F05C"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Authored advanced DAX and M queries for calculated metrics and dynamic filtering.</w:t>
      </w:r>
    </w:p>
    <w:p w14:paraId="6D30E490"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Tuned SSIS workflows to minimize execution time and resolve bottlenecks.</w:t>
      </w:r>
    </w:p>
    <w:p w14:paraId="07540DCE"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Delivered business-critical reports that reduced lab turnaround time (TAT) by 100%.</w:t>
      </w:r>
    </w:p>
    <w:p w14:paraId="5CC8C7FE" w14:textId="75271719"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Managed Power BI infrastructure, overseeing user roles, report deployment, and performance tuning.</w:t>
      </w:r>
    </w:p>
    <w:p w14:paraId="0D1EE863" w14:textId="0C954E63" w:rsidR="003B24AD" w:rsidRPr="003054FE" w:rsidRDefault="003B24AD" w:rsidP="00C474C5">
      <w:pPr>
        <w:pStyle w:val="CompanySubheading-DPP"/>
        <w:rPr>
          <w:sz w:val="21"/>
          <w:szCs w:val="21"/>
        </w:rPr>
      </w:pPr>
      <w:r w:rsidRPr="003054FE">
        <w:rPr>
          <w:rFonts w:asciiTheme="majorHAnsi" w:hAnsiTheme="majorHAnsi" w:cstheme="majorHAnsi"/>
          <w:sz w:val="21"/>
          <w:szCs w:val="21"/>
        </w:rPr>
        <w:t xml:space="preserve">International Clinical Laboratories (ICL) – Addis Abba, Ethiopia </w:t>
      </w:r>
      <w:r w:rsidR="00C474C5" w:rsidRPr="003054FE">
        <w:rPr>
          <w:rFonts w:asciiTheme="majorHAnsi" w:hAnsiTheme="majorHAnsi" w:cstheme="majorHAnsi"/>
          <w:sz w:val="21"/>
          <w:szCs w:val="21"/>
        </w:rPr>
        <w:t xml:space="preserve">                                                                             Oct 2012 – Aug 2015</w:t>
      </w:r>
    </w:p>
    <w:p w14:paraId="75C5D183" w14:textId="663D0757" w:rsidR="003B24AD" w:rsidRPr="003054FE" w:rsidRDefault="003B24AD" w:rsidP="003B24AD">
      <w:pPr>
        <w:pStyle w:val="Heading1"/>
        <w:tabs>
          <w:tab w:val="right" w:pos="10800"/>
        </w:tabs>
        <w:spacing w:after="40" w:line="240" w:lineRule="auto"/>
        <w:ind w:left="-14" w:firstLine="0"/>
        <w:rPr>
          <w:rFonts w:asciiTheme="majorHAnsi" w:hAnsiTheme="majorHAnsi" w:cstheme="majorHAnsi"/>
          <w:b w:val="0"/>
          <w:color w:val="auto"/>
          <w:sz w:val="21"/>
          <w:szCs w:val="21"/>
        </w:rPr>
      </w:pPr>
      <w:r w:rsidRPr="003054FE">
        <w:rPr>
          <w:rFonts w:asciiTheme="majorHAnsi" w:hAnsiTheme="majorHAnsi" w:cstheme="majorHAnsi"/>
          <w:color w:val="26444A"/>
          <w:spacing w:val="10"/>
          <w:sz w:val="21"/>
          <w:szCs w:val="21"/>
        </w:rPr>
        <w:t xml:space="preserve">MSSQL/SSIS ETL DEVELOPER </w:t>
      </w:r>
    </w:p>
    <w:p w14:paraId="018B6BF8"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Developed SSIS-based ETL processes to consolidate data from disparate sources into a centralized warehouse.</w:t>
      </w:r>
    </w:p>
    <w:p w14:paraId="2410717B" w14:textId="00694BF1" w:rsidR="007F5BDD" w:rsidRPr="003054FE" w:rsidRDefault="007F5BD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Optimized a slow SSIS ETL pipeline by refining queries and enabling parallel processing, improving performance by 30%.</w:t>
      </w:r>
    </w:p>
    <w:p w14:paraId="5F022200" w14:textId="77777777"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Designed scalable ETL architecture to transition OLTP data to OLAP systems for analytical reporting.</w:t>
      </w:r>
    </w:p>
    <w:p w14:paraId="635B53AD" w14:textId="492CA408"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Collaborated with healthcare professionals and business stakeholders to define requirements and build reports tailored to clinical decision-making.</w:t>
      </w:r>
    </w:p>
    <w:p w14:paraId="59697048" w14:textId="1A53944C" w:rsidR="003B24AD" w:rsidRPr="003054FE" w:rsidRDefault="003B24AD" w:rsidP="003B24AD">
      <w:pPr>
        <w:pStyle w:val="ListParagraph"/>
        <w:numPr>
          <w:ilvl w:val="0"/>
          <w:numId w:val="18"/>
        </w:numPr>
        <w:spacing w:after="60" w:line="240" w:lineRule="auto"/>
        <w:ind w:left="180" w:right="0" w:hanging="180"/>
        <w:contextualSpacing w:val="0"/>
        <w:rPr>
          <w:rFonts w:asciiTheme="majorHAnsi" w:hAnsiTheme="majorHAnsi" w:cstheme="majorHAnsi"/>
          <w:sz w:val="21"/>
          <w:szCs w:val="21"/>
        </w:rPr>
      </w:pPr>
      <w:r w:rsidRPr="003054FE">
        <w:rPr>
          <w:rFonts w:asciiTheme="majorHAnsi" w:hAnsiTheme="majorHAnsi" w:cstheme="majorHAnsi"/>
          <w:sz w:val="21"/>
          <w:szCs w:val="21"/>
        </w:rPr>
        <w:t>Improved data accuracy and reliability through thorough testing, transformation logic, and exception handling in SSIS packages.</w:t>
      </w:r>
    </w:p>
    <w:p w14:paraId="3C9703DE" w14:textId="592DC00D" w:rsidR="00FA4552" w:rsidRPr="003054FE" w:rsidRDefault="00BA103C" w:rsidP="0098717F">
      <w:pPr>
        <w:pBdr>
          <w:top w:val="single" w:sz="12" w:space="1" w:color="323E4F" w:themeColor="text2" w:themeShade="BF"/>
          <w:bottom w:val="single" w:sz="4" w:space="1" w:color="D5DCE4" w:themeColor="text2" w:themeTint="33"/>
        </w:pBdr>
        <w:spacing w:before="240" w:after="60" w:line="240" w:lineRule="auto"/>
        <w:ind w:left="0" w:right="0" w:hanging="14"/>
        <w:jc w:val="left"/>
        <w:rPr>
          <w:rFonts w:asciiTheme="majorHAnsi" w:hAnsiTheme="majorHAnsi" w:cstheme="majorHAnsi"/>
          <w:b/>
          <w:color w:val="auto"/>
          <w:spacing w:val="20"/>
          <w:sz w:val="21"/>
          <w:szCs w:val="21"/>
        </w:rPr>
      </w:pPr>
      <w:r w:rsidRPr="003054FE">
        <w:rPr>
          <w:rFonts w:asciiTheme="majorHAnsi" w:hAnsiTheme="majorHAnsi" w:cstheme="majorHAnsi"/>
          <w:b/>
          <w:color w:val="auto"/>
          <w:spacing w:val="20"/>
          <w:sz w:val="21"/>
          <w:szCs w:val="21"/>
        </w:rPr>
        <w:t>EDUCATION</w:t>
      </w:r>
    </w:p>
    <w:p w14:paraId="3392A38F" w14:textId="00FF7C56" w:rsidR="00BA103C" w:rsidRPr="003054FE" w:rsidRDefault="0098717F" w:rsidP="0098717F">
      <w:pPr>
        <w:spacing w:before="60" w:after="60" w:line="240" w:lineRule="auto"/>
        <w:ind w:left="0" w:right="0" w:firstLine="0"/>
        <w:rPr>
          <w:rFonts w:asciiTheme="majorHAnsi" w:hAnsiTheme="majorHAnsi" w:cstheme="majorHAnsi"/>
          <w:color w:val="FF0000"/>
          <w:sz w:val="21"/>
          <w:szCs w:val="21"/>
        </w:rPr>
      </w:pPr>
      <w:r w:rsidRPr="003054FE">
        <w:rPr>
          <w:rFonts w:asciiTheme="majorHAnsi" w:hAnsiTheme="majorHAnsi" w:cstheme="majorHAnsi"/>
          <w:b/>
          <w:sz w:val="21"/>
          <w:szCs w:val="21"/>
        </w:rPr>
        <w:t>Bachelor of Business Administration &amp; Information Systems</w:t>
      </w:r>
      <w:r w:rsidR="00BA103C" w:rsidRPr="003054FE">
        <w:rPr>
          <w:rFonts w:asciiTheme="majorHAnsi" w:hAnsiTheme="majorHAnsi" w:cstheme="majorHAnsi"/>
          <w:b/>
          <w:sz w:val="21"/>
          <w:szCs w:val="21"/>
        </w:rPr>
        <w:t xml:space="preserve">, </w:t>
      </w:r>
      <w:r w:rsidRPr="003054FE">
        <w:rPr>
          <w:rFonts w:asciiTheme="majorHAnsi" w:hAnsiTheme="majorHAnsi" w:cstheme="majorHAnsi"/>
          <w:sz w:val="21"/>
          <w:szCs w:val="21"/>
        </w:rPr>
        <w:t xml:space="preserve">Addis Abba University, Addis Abba, Ethiopia </w:t>
      </w:r>
    </w:p>
    <w:p w14:paraId="69C630B3" w14:textId="26AF3ACF" w:rsidR="003C6E8B" w:rsidRPr="003054FE" w:rsidRDefault="0098717F" w:rsidP="0098717F">
      <w:pPr>
        <w:spacing w:before="60" w:after="60" w:line="240" w:lineRule="auto"/>
        <w:ind w:left="0" w:right="0" w:firstLine="0"/>
        <w:rPr>
          <w:rFonts w:asciiTheme="majorHAnsi" w:hAnsiTheme="majorHAnsi" w:cstheme="majorHAnsi"/>
          <w:sz w:val="21"/>
          <w:szCs w:val="21"/>
        </w:rPr>
      </w:pPr>
      <w:r w:rsidRPr="003054FE">
        <w:rPr>
          <w:rFonts w:asciiTheme="majorHAnsi" w:hAnsiTheme="majorHAnsi" w:cstheme="majorHAnsi"/>
          <w:b/>
          <w:sz w:val="21"/>
          <w:szCs w:val="21"/>
        </w:rPr>
        <w:t xml:space="preserve">Associate of Medical Laboratory Technology, </w:t>
      </w:r>
      <w:r w:rsidRPr="003054FE">
        <w:rPr>
          <w:rFonts w:asciiTheme="majorHAnsi" w:hAnsiTheme="majorHAnsi" w:cstheme="majorHAnsi"/>
          <w:sz w:val="21"/>
          <w:szCs w:val="21"/>
        </w:rPr>
        <w:t xml:space="preserve">Jimma University, Jimma, Ethiopia </w:t>
      </w:r>
    </w:p>
    <w:sectPr w:rsidR="003C6E8B" w:rsidRPr="003054FE" w:rsidSect="00B872C9">
      <w:footerReference w:type="default" r:id="rId9"/>
      <w:footerReference w:type="first" r:id="rId10"/>
      <w:pgSz w:w="12240" w:h="15840" w:code="1"/>
      <w:pgMar w:top="720" w:right="720" w:bottom="720" w:left="720"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3BF3C" w14:textId="77777777" w:rsidR="002B43BA" w:rsidRDefault="002B43BA" w:rsidP="00F346BD">
      <w:pPr>
        <w:spacing w:after="0" w:line="240" w:lineRule="auto"/>
      </w:pPr>
      <w:r>
        <w:separator/>
      </w:r>
    </w:p>
  </w:endnote>
  <w:endnote w:type="continuationSeparator" w:id="0">
    <w:p w14:paraId="2DA1497B" w14:textId="77777777" w:rsidR="002B43BA" w:rsidRDefault="002B43BA" w:rsidP="00F3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09147" w14:textId="77777777" w:rsidR="000B3A9C" w:rsidRDefault="000B3A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63D414" w14:textId="77777777" w:rsidR="000B3A9C" w:rsidRDefault="000B3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31BE9" w14:textId="77777777" w:rsidR="000B3A9C" w:rsidRDefault="000B3A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CB11158" w14:textId="77777777" w:rsidR="000B3A9C" w:rsidRDefault="000B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7733A" w14:textId="77777777" w:rsidR="002B43BA" w:rsidRDefault="002B43BA" w:rsidP="00F346BD">
      <w:pPr>
        <w:spacing w:after="0" w:line="240" w:lineRule="auto"/>
      </w:pPr>
      <w:r>
        <w:separator/>
      </w:r>
    </w:p>
  </w:footnote>
  <w:footnote w:type="continuationSeparator" w:id="0">
    <w:p w14:paraId="6F04DCD4" w14:textId="77777777" w:rsidR="002B43BA" w:rsidRDefault="002B43BA" w:rsidP="00F34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D2572"/>
    <w:multiLevelType w:val="hybridMultilevel"/>
    <w:tmpl w:val="627CA3E8"/>
    <w:lvl w:ilvl="0" w:tplc="E10639CA">
      <w:start w:val="1"/>
      <w:numFmt w:val="bullet"/>
      <w:lvlText w:val=""/>
      <w:lvlJc w:val="left"/>
      <w:pPr>
        <w:ind w:left="283"/>
      </w:pPr>
      <w:rPr>
        <w:rFonts w:ascii="Wingdings" w:hAnsi="Wingdings" w:hint="default"/>
        <w:b/>
        <w:i w:val="0"/>
        <w:strike w:val="0"/>
        <w:dstrike w:val="0"/>
        <w:color w:val="1F3864" w:themeColor="accent1" w:themeShade="80"/>
        <w:sz w:val="16"/>
        <w:szCs w:val="22"/>
        <w:u w:val="none" w:color="000000"/>
        <w:bdr w:val="none" w:sz="0" w:space="0" w:color="auto"/>
        <w:shd w:val="clear" w:color="auto" w:fill="auto"/>
        <w:vertAlign w:val="baseline"/>
      </w:rPr>
    </w:lvl>
    <w:lvl w:ilvl="1" w:tplc="6DE8CF8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523DB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60A4C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1431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7252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E749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4A04D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966D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3D618F"/>
    <w:multiLevelType w:val="hybridMultilevel"/>
    <w:tmpl w:val="A336F400"/>
    <w:lvl w:ilvl="0" w:tplc="22F8FB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B0B"/>
    <w:multiLevelType w:val="hybridMultilevel"/>
    <w:tmpl w:val="B6F431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764479"/>
    <w:multiLevelType w:val="hybridMultilevel"/>
    <w:tmpl w:val="268668BA"/>
    <w:lvl w:ilvl="0" w:tplc="1BECADD0">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660542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8604E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CF855D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0267B7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404A77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E44367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841CB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4227D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453D25"/>
    <w:multiLevelType w:val="hybridMultilevel"/>
    <w:tmpl w:val="C81A141E"/>
    <w:lvl w:ilvl="0" w:tplc="F6084C42">
      <w:start w:val="1"/>
      <w:numFmt w:val="bullet"/>
      <w:lvlText w:val=""/>
      <w:lvlJc w:val="left"/>
      <w:pPr>
        <w:ind w:left="720" w:hanging="360"/>
      </w:pPr>
      <w:rPr>
        <w:rFonts w:ascii="Symbol" w:hAnsi="Symbol" w:hint="default"/>
        <w:b/>
        <w:i w:val="0"/>
        <w:color w:val="8496B0" w:themeColor="text2" w:themeTint="9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955AB"/>
    <w:multiLevelType w:val="hybridMultilevel"/>
    <w:tmpl w:val="88DA86FA"/>
    <w:lvl w:ilvl="0" w:tplc="F6084C42">
      <w:start w:val="1"/>
      <w:numFmt w:val="bullet"/>
      <w:lvlText w:val=""/>
      <w:lvlJc w:val="left"/>
      <w:pPr>
        <w:ind w:left="283"/>
      </w:pPr>
      <w:rPr>
        <w:rFonts w:ascii="Symbol" w:hAnsi="Symbol" w:hint="default"/>
        <w:b/>
        <w:i w:val="0"/>
        <w:strike w:val="0"/>
        <w:dstrike w:val="0"/>
        <w:color w:val="1F3864" w:themeColor="accent1" w:themeShade="80"/>
        <w:sz w:val="16"/>
        <w:szCs w:val="22"/>
        <w:u w:val="none" w:color="000000"/>
        <w:bdr w:val="none" w:sz="0" w:space="0" w:color="auto"/>
        <w:shd w:val="clear" w:color="auto" w:fill="auto"/>
        <w:vertAlign w:val="baseline"/>
      </w:rPr>
    </w:lvl>
    <w:lvl w:ilvl="1" w:tplc="6DE8CF8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523DB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60A4C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1431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7252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E749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4A04D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966D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A8A7E51"/>
    <w:multiLevelType w:val="hybridMultilevel"/>
    <w:tmpl w:val="66C63EB2"/>
    <w:lvl w:ilvl="0" w:tplc="9800CE40">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324BD88">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A07F9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DA07AA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3A783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984334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D240D6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860C3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9F2B3C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1DC6199"/>
    <w:multiLevelType w:val="hybridMultilevel"/>
    <w:tmpl w:val="FA98341E"/>
    <w:lvl w:ilvl="0" w:tplc="D5606A3C">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9F45A0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AA214D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A526FE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ACC3CF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ED8290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B42DC6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81C0C0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C4AC1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F87B2B"/>
    <w:multiLevelType w:val="hybridMultilevel"/>
    <w:tmpl w:val="D818CA06"/>
    <w:lvl w:ilvl="0" w:tplc="F606CB24">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A7479A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886E35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D2244F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FF2A70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D92AE8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D30180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DFA725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1CA77A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BC3FD0"/>
    <w:multiLevelType w:val="hybridMultilevel"/>
    <w:tmpl w:val="CF78E1CA"/>
    <w:lvl w:ilvl="0" w:tplc="84341D14">
      <w:start w:val="1"/>
      <w:numFmt w:val="bullet"/>
      <w:lvlText w:val=""/>
      <w:lvlJc w:val="left"/>
      <w:pPr>
        <w:ind w:left="283"/>
      </w:pPr>
      <w:rPr>
        <w:rFonts w:ascii="Wingdings" w:hAnsi="Wingdings" w:hint="default"/>
        <w:b w:val="0"/>
        <w:i w:val="0"/>
        <w:strike w:val="0"/>
        <w:dstrike w:val="0"/>
        <w:color w:val="17365D"/>
        <w:sz w:val="20"/>
        <w:szCs w:val="20"/>
        <w:u w:val="none" w:color="000000"/>
        <w:bdr w:val="none" w:sz="0" w:space="0" w:color="auto"/>
        <w:shd w:val="clear" w:color="auto" w:fill="auto"/>
        <w:vertAlign w:val="baseline"/>
      </w:rPr>
    </w:lvl>
    <w:lvl w:ilvl="1" w:tplc="CDB4118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22C1C1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9213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01C27E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C7245A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550AB8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1E0DC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EC7D3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4D2E62"/>
    <w:multiLevelType w:val="hybridMultilevel"/>
    <w:tmpl w:val="249CD584"/>
    <w:lvl w:ilvl="0" w:tplc="ACCA352A">
      <w:start w:val="1"/>
      <w:numFmt w:val="bullet"/>
      <w:lvlText w:val=""/>
      <w:lvlJc w:val="left"/>
      <w:pPr>
        <w:tabs>
          <w:tab w:val="num" w:pos="360"/>
        </w:tabs>
        <w:ind w:left="360" w:hanging="360"/>
      </w:pPr>
      <w:rPr>
        <w:rFonts w:ascii="Symbol" w:hAnsi="Symbol" w:hint="default"/>
        <w:color w:val="auto"/>
      </w:rPr>
    </w:lvl>
    <w:lvl w:ilvl="1" w:tplc="0E66C946">
      <w:start w:val="1"/>
      <w:numFmt w:val="bullet"/>
      <w:lvlText w:val=""/>
      <w:lvlJc w:val="left"/>
      <w:pPr>
        <w:tabs>
          <w:tab w:val="num" w:pos="1080"/>
        </w:tabs>
        <w:ind w:left="1440" w:hanging="360"/>
      </w:pPr>
      <w:rPr>
        <w:rFonts w:ascii="Symbol" w:hAnsi="Symbol" w:hint="default"/>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AD6449"/>
    <w:multiLevelType w:val="hybridMultilevel"/>
    <w:tmpl w:val="341CA744"/>
    <w:lvl w:ilvl="0" w:tplc="6EF05AEE">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DB4118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22C1C1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9213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01C27E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C7245A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550AB8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1E0DC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EC7D3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5C0729"/>
    <w:multiLevelType w:val="multilevel"/>
    <w:tmpl w:val="B0C400DC"/>
    <w:lvl w:ilvl="0">
      <w:start w:val="1"/>
      <w:numFmt w:val="none"/>
      <w:lvlText w:val=""/>
      <w:legacy w:legacy="1" w:legacySpace="120" w:legacyIndent="360"/>
      <w:lvlJc w:val="left"/>
      <w:pPr>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58E81049"/>
    <w:multiLevelType w:val="hybridMultilevel"/>
    <w:tmpl w:val="26247858"/>
    <w:lvl w:ilvl="0" w:tplc="281291B4">
      <w:start w:val="1"/>
      <w:numFmt w:val="bullet"/>
      <w:lvlText w:val=""/>
      <w:lvlJc w:val="left"/>
      <w:pPr>
        <w:ind w:left="283"/>
      </w:pPr>
      <w:rPr>
        <w:rFonts w:ascii="Wingdings" w:eastAsia="Wingdings" w:hAnsi="Wingdings" w:cs="Wingdings"/>
        <w:b w:val="0"/>
        <w:i w:val="0"/>
        <w:strike w:val="0"/>
        <w:dstrike w:val="0"/>
        <w:color w:val="17365D"/>
        <w:sz w:val="20"/>
        <w:szCs w:val="20"/>
        <w:u w:val="none" w:color="000000"/>
        <w:bdr w:val="none" w:sz="0" w:space="0" w:color="auto"/>
        <w:shd w:val="clear" w:color="auto" w:fill="auto"/>
        <w:vertAlign w:val="baseline"/>
      </w:rPr>
    </w:lvl>
    <w:lvl w:ilvl="1" w:tplc="6DE8CF8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523DB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60A4C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14317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7252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E749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4A04D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966D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5A81F3D"/>
    <w:multiLevelType w:val="hybridMultilevel"/>
    <w:tmpl w:val="3118D256"/>
    <w:lvl w:ilvl="0" w:tplc="A804469C">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A5E3AC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A22DAE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FC87D1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C25C7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8BAC85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BA5F5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B6C865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25EADA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327750E"/>
    <w:multiLevelType w:val="hybridMultilevel"/>
    <w:tmpl w:val="F810126E"/>
    <w:lvl w:ilvl="0" w:tplc="6DC486CE">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68A0B1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9B23FD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98DA9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184E8A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CF6E7C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94EDBB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98088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066B96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5DF4422"/>
    <w:multiLevelType w:val="hybridMultilevel"/>
    <w:tmpl w:val="243EDFD4"/>
    <w:lvl w:ilvl="0" w:tplc="84341D14">
      <w:start w:val="1"/>
      <w:numFmt w:val="bullet"/>
      <w:lvlText w:val=""/>
      <w:lvlJc w:val="left"/>
      <w:pPr>
        <w:ind w:left="705" w:hanging="360"/>
      </w:pPr>
      <w:rPr>
        <w:rFonts w:ascii="Wingdings" w:hAnsi="Wingdings" w:hint="default"/>
        <w:b w:val="0"/>
        <w:i w:val="0"/>
        <w:strike w:val="0"/>
        <w:dstrike w:val="0"/>
        <w:color w:val="17365D"/>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78664265"/>
    <w:multiLevelType w:val="hybridMultilevel"/>
    <w:tmpl w:val="7FF680EA"/>
    <w:lvl w:ilvl="0" w:tplc="FE0CCE24">
      <w:start w:val="1"/>
      <w:numFmt w:val="bullet"/>
      <w:lvlText w:val=""/>
      <w:lvlJc w:val="left"/>
      <w:pPr>
        <w:ind w:left="360" w:hanging="360"/>
      </w:pPr>
      <w:rPr>
        <w:rFonts w:ascii="Wingdings" w:hAnsi="Wingdings" w:hint="default"/>
        <w:b/>
        <w:i w:val="0"/>
        <w:color w:val="A6A6A6" w:themeColor="background1" w:themeShade="A6"/>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4D3980"/>
    <w:multiLevelType w:val="hybridMultilevel"/>
    <w:tmpl w:val="3FF87580"/>
    <w:lvl w:ilvl="0" w:tplc="1A545AD6">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574F55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B18C75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31C6A8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10C82D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450DF0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7AECE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50CDAF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BB62D0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310862850">
    <w:abstractNumId w:val="3"/>
  </w:num>
  <w:num w:numId="2" w16cid:durableId="1172523797">
    <w:abstractNumId w:val="18"/>
  </w:num>
  <w:num w:numId="3" w16cid:durableId="1635990523">
    <w:abstractNumId w:val="7"/>
  </w:num>
  <w:num w:numId="4" w16cid:durableId="408818612">
    <w:abstractNumId w:val="13"/>
  </w:num>
  <w:num w:numId="5" w16cid:durableId="1434202048">
    <w:abstractNumId w:val="15"/>
  </w:num>
  <w:num w:numId="6" w16cid:durableId="632827830">
    <w:abstractNumId w:val="8"/>
  </w:num>
  <w:num w:numId="7" w16cid:durableId="1669358083">
    <w:abstractNumId w:val="6"/>
  </w:num>
  <w:num w:numId="8" w16cid:durableId="1838420410">
    <w:abstractNumId w:val="14"/>
  </w:num>
  <w:num w:numId="9" w16cid:durableId="1540167031">
    <w:abstractNumId w:val="11"/>
  </w:num>
  <w:num w:numId="10" w16cid:durableId="1003120934">
    <w:abstractNumId w:val="9"/>
  </w:num>
  <w:num w:numId="11" w16cid:durableId="651755825">
    <w:abstractNumId w:val="16"/>
  </w:num>
  <w:num w:numId="12" w16cid:durableId="840198954">
    <w:abstractNumId w:val="1"/>
  </w:num>
  <w:num w:numId="13" w16cid:durableId="650673222">
    <w:abstractNumId w:val="2"/>
  </w:num>
  <w:num w:numId="14" w16cid:durableId="608391155">
    <w:abstractNumId w:val="0"/>
  </w:num>
  <w:num w:numId="15" w16cid:durableId="284822594">
    <w:abstractNumId w:val="10"/>
  </w:num>
  <w:num w:numId="16" w16cid:durableId="1936477966">
    <w:abstractNumId w:val="5"/>
  </w:num>
  <w:num w:numId="17" w16cid:durableId="1335843044">
    <w:abstractNumId w:val="12"/>
  </w:num>
  <w:num w:numId="18" w16cid:durableId="482893300">
    <w:abstractNumId w:val="17"/>
  </w:num>
  <w:num w:numId="19" w16cid:durableId="2000886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NjMzMzA0NjO2NDJR0lEKTi0uzszPAykwqgUAQPdgYCwAAAA="/>
  </w:docVars>
  <w:rsids>
    <w:rsidRoot w:val="00FA4552"/>
    <w:rsid w:val="00010228"/>
    <w:rsid w:val="00015CCA"/>
    <w:rsid w:val="00023783"/>
    <w:rsid w:val="00027E0F"/>
    <w:rsid w:val="000513CB"/>
    <w:rsid w:val="00063DDC"/>
    <w:rsid w:val="000656E2"/>
    <w:rsid w:val="00071582"/>
    <w:rsid w:val="00086AB0"/>
    <w:rsid w:val="0009517F"/>
    <w:rsid w:val="000955F4"/>
    <w:rsid w:val="00095D6A"/>
    <w:rsid w:val="000973E2"/>
    <w:rsid w:val="000A78DB"/>
    <w:rsid w:val="000B3A9C"/>
    <w:rsid w:val="000C1A3A"/>
    <w:rsid w:val="000C41F5"/>
    <w:rsid w:val="000D6D29"/>
    <w:rsid w:val="000E3F5D"/>
    <w:rsid w:val="00100CDA"/>
    <w:rsid w:val="00102359"/>
    <w:rsid w:val="00134EF2"/>
    <w:rsid w:val="00142DD1"/>
    <w:rsid w:val="001462C8"/>
    <w:rsid w:val="00164756"/>
    <w:rsid w:val="001B7848"/>
    <w:rsid w:val="001C1CBA"/>
    <w:rsid w:val="001E2B9F"/>
    <w:rsid w:val="001F0DEC"/>
    <w:rsid w:val="0020208F"/>
    <w:rsid w:val="00231DE3"/>
    <w:rsid w:val="00243CCF"/>
    <w:rsid w:val="00267DE6"/>
    <w:rsid w:val="00270499"/>
    <w:rsid w:val="00271CE7"/>
    <w:rsid w:val="00273F97"/>
    <w:rsid w:val="00274229"/>
    <w:rsid w:val="00274CD8"/>
    <w:rsid w:val="002777D8"/>
    <w:rsid w:val="002A45AB"/>
    <w:rsid w:val="002B3E35"/>
    <w:rsid w:val="002B43BA"/>
    <w:rsid w:val="002D7A1E"/>
    <w:rsid w:val="002F2137"/>
    <w:rsid w:val="002F3398"/>
    <w:rsid w:val="002F5CCB"/>
    <w:rsid w:val="003054FE"/>
    <w:rsid w:val="003169D4"/>
    <w:rsid w:val="0034767E"/>
    <w:rsid w:val="003673B2"/>
    <w:rsid w:val="003758C0"/>
    <w:rsid w:val="003A42AC"/>
    <w:rsid w:val="003A5E9C"/>
    <w:rsid w:val="003B24AD"/>
    <w:rsid w:val="003B3C3D"/>
    <w:rsid w:val="003B3DD5"/>
    <w:rsid w:val="003B5474"/>
    <w:rsid w:val="003C15A3"/>
    <w:rsid w:val="003C6E8B"/>
    <w:rsid w:val="003F2CFE"/>
    <w:rsid w:val="00404C72"/>
    <w:rsid w:val="00413F00"/>
    <w:rsid w:val="004368EC"/>
    <w:rsid w:val="00445C23"/>
    <w:rsid w:val="00461A97"/>
    <w:rsid w:val="00464AE8"/>
    <w:rsid w:val="004D212A"/>
    <w:rsid w:val="00505979"/>
    <w:rsid w:val="0051112E"/>
    <w:rsid w:val="00520A71"/>
    <w:rsid w:val="005363B2"/>
    <w:rsid w:val="00540290"/>
    <w:rsid w:val="005459E5"/>
    <w:rsid w:val="00556F4D"/>
    <w:rsid w:val="00576A4A"/>
    <w:rsid w:val="00576FD8"/>
    <w:rsid w:val="005805D1"/>
    <w:rsid w:val="005934CF"/>
    <w:rsid w:val="00594CD2"/>
    <w:rsid w:val="005A4108"/>
    <w:rsid w:val="005C0480"/>
    <w:rsid w:val="005D3566"/>
    <w:rsid w:val="005E0AD6"/>
    <w:rsid w:val="005E51E8"/>
    <w:rsid w:val="005E74CD"/>
    <w:rsid w:val="00630344"/>
    <w:rsid w:val="00665CF7"/>
    <w:rsid w:val="006675A3"/>
    <w:rsid w:val="00671E52"/>
    <w:rsid w:val="006A059D"/>
    <w:rsid w:val="006B5E83"/>
    <w:rsid w:val="006C3BCD"/>
    <w:rsid w:val="006C5AF5"/>
    <w:rsid w:val="006E4E52"/>
    <w:rsid w:val="00701D4E"/>
    <w:rsid w:val="00702A0F"/>
    <w:rsid w:val="007036EE"/>
    <w:rsid w:val="00710CC2"/>
    <w:rsid w:val="007165DA"/>
    <w:rsid w:val="00733BF4"/>
    <w:rsid w:val="00750A28"/>
    <w:rsid w:val="00776115"/>
    <w:rsid w:val="00776AB3"/>
    <w:rsid w:val="00794780"/>
    <w:rsid w:val="007A439F"/>
    <w:rsid w:val="007C18C3"/>
    <w:rsid w:val="007D1074"/>
    <w:rsid w:val="007F5BDD"/>
    <w:rsid w:val="007F7E51"/>
    <w:rsid w:val="00805FA8"/>
    <w:rsid w:val="00812D92"/>
    <w:rsid w:val="00815597"/>
    <w:rsid w:val="0083190B"/>
    <w:rsid w:val="00837056"/>
    <w:rsid w:val="00847664"/>
    <w:rsid w:val="0085366E"/>
    <w:rsid w:val="00874239"/>
    <w:rsid w:val="008873E4"/>
    <w:rsid w:val="008A708F"/>
    <w:rsid w:val="008B7999"/>
    <w:rsid w:val="008C062A"/>
    <w:rsid w:val="008C1DDF"/>
    <w:rsid w:val="008D0390"/>
    <w:rsid w:val="008D6E5D"/>
    <w:rsid w:val="008D7A67"/>
    <w:rsid w:val="008E08E4"/>
    <w:rsid w:val="008E1C57"/>
    <w:rsid w:val="00904F57"/>
    <w:rsid w:val="00921116"/>
    <w:rsid w:val="009375FF"/>
    <w:rsid w:val="00947195"/>
    <w:rsid w:val="00947F88"/>
    <w:rsid w:val="00952CCC"/>
    <w:rsid w:val="00956455"/>
    <w:rsid w:val="009637CF"/>
    <w:rsid w:val="009739A0"/>
    <w:rsid w:val="00980D85"/>
    <w:rsid w:val="009837FB"/>
    <w:rsid w:val="009861CF"/>
    <w:rsid w:val="0098717F"/>
    <w:rsid w:val="009A4D41"/>
    <w:rsid w:val="009A6001"/>
    <w:rsid w:val="009B0AD1"/>
    <w:rsid w:val="009B1DA3"/>
    <w:rsid w:val="009B414C"/>
    <w:rsid w:val="009D10CC"/>
    <w:rsid w:val="009D11B5"/>
    <w:rsid w:val="009D6E46"/>
    <w:rsid w:val="009E2097"/>
    <w:rsid w:val="009E48E1"/>
    <w:rsid w:val="00A13163"/>
    <w:rsid w:val="00A2732D"/>
    <w:rsid w:val="00A27BAC"/>
    <w:rsid w:val="00A54E81"/>
    <w:rsid w:val="00A6728C"/>
    <w:rsid w:val="00A70528"/>
    <w:rsid w:val="00A912D4"/>
    <w:rsid w:val="00A96519"/>
    <w:rsid w:val="00AA16BE"/>
    <w:rsid w:val="00AA2E1F"/>
    <w:rsid w:val="00AA2F0C"/>
    <w:rsid w:val="00AA73CC"/>
    <w:rsid w:val="00AC286B"/>
    <w:rsid w:val="00AD1B4C"/>
    <w:rsid w:val="00AD623E"/>
    <w:rsid w:val="00AE4781"/>
    <w:rsid w:val="00B15ED6"/>
    <w:rsid w:val="00B2445E"/>
    <w:rsid w:val="00B50D86"/>
    <w:rsid w:val="00B54CCA"/>
    <w:rsid w:val="00B67904"/>
    <w:rsid w:val="00B8241F"/>
    <w:rsid w:val="00B83A28"/>
    <w:rsid w:val="00B872C9"/>
    <w:rsid w:val="00B87916"/>
    <w:rsid w:val="00B915FA"/>
    <w:rsid w:val="00B97C0F"/>
    <w:rsid w:val="00BA103C"/>
    <w:rsid w:val="00BB1405"/>
    <w:rsid w:val="00BD1728"/>
    <w:rsid w:val="00BD37CE"/>
    <w:rsid w:val="00BE019E"/>
    <w:rsid w:val="00BE2D29"/>
    <w:rsid w:val="00BE4390"/>
    <w:rsid w:val="00BF1852"/>
    <w:rsid w:val="00BF4445"/>
    <w:rsid w:val="00BF63B1"/>
    <w:rsid w:val="00C0068D"/>
    <w:rsid w:val="00C00989"/>
    <w:rsid w:val="00C30CEA"/>
    <w:rsid w:val="00C32655"/>
    <w:rsid w:val="00C33684"/>
    <w:rsid w:val="00C34FDE"/>
    <w:rsid w:val="00C474C5"/>
    <w:rsid w:val="00C6538E"/>
    <w:rsid w:val="00C9358A"/>
    <w:rsid w:val="00C96285"/>
    <w:rsid w:val="00CD1D11"/>
    <w:rsid w:val="00CE7200"/>
    <w:rsid w:val="00D02EDA"/>
    <w:rsid w:val="00D07434"/>
    <w:rsid w:val="00D107AD"/>
    <w:rsid w:val="00D20158"/>
    <w:rsid w:val="00D30A2A"/>
    <w:rsid w:val="00D347E5"/>
    <w:rsid w:val="00D43BAC"/>
    <w:rsid w:val="00D533D7"/>
    <w:rsid w:val="00D715D4"/>
    <w:rsid w:val="00D7623D"/>
    <w:rsid w:val="00D82363"/>
    <w:rsid w:val="00D9031A"/>
    <w:rsid w:val="00DB5D03"/>
    <w:rsid w:val="00DC261D"/>
    <w:rsid w:val="00DC45C1"/>
    <w:rsid w:val="00DE598F"/>
    <w:rsid w:val="00DF771E"/>
    <w:rsid w:val="00E13ED0"/>
    <w:rsid w:val="00E15505"/>
    <w:rsid w:val="00E435FA"/>
    <w:rsid w:val="00E444A9"/>
    <w:rsid w:val="00E547F4"/>
    <w:rsid w:val="00E576EE"/>
    <w:rsid w:val="00E7576D"/>
    <w:rsid w:val="00EA5F2C"/>
    <w:rsid w:val="00EC33E4"/>
    <w:rsid w:val="00F004AE"/>
    <w:rsid w:val="00F00D90"/>
    <w:rsid w:val="00F159C3"/>
    <w:rsid w:val="00F25FB3"/>
    <w:rsid w:val="00F26E4F"/>
    <w:rsid w:val="00F27186"/>
    <w:rsid w:val="00F346BD"/>
    <w:rsid w:val="00F37AAD"/>
    <w:rsid w:val="00F44A0B"/>
    <w:rsid w:val="00F56FF0"/>
    <w:rsid w:val="00F60FF4"/>
    <w:rsid w:val="00F63A84"/>
    <w:rsid w:val="00F94EC3"/>
    <w:rsid w:val="00FA4552"/>
    <w:rsid w:val="00FB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E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0"/>
    </w:rPr>
  </w:style>
  <w:style w:type="paragraph" w:styleId="Header">
    <w:name w:val="header"/>
    <w:basedOn w:val="Normal"/>
    <w:link w:val="HeaderChar"/>
    <w:uiPriority w:val="99"/>
    <w:unhideWhenUsed/>
    <w:rsid w:val="00F34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B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34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BD"/>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F346BD"/>
    <w:rPr>
      <w:color w:val="0563C1" w:themeColor="hyperlink"/>
      <w:u w:val="single"/>
    </w:rPr>
  </w:style>
  <w:style w:type="character" w:customStyle="1" w:styleId="Mention1">
    <w:name w:val="Mention1"/>
    <w:basedOn w:val="DefaultParagraphFont"/>
    <w:uiPriority w:val="99"/>
    <w:semiHidden/>
    <w:unhideWhenUsed/>
    <w:rsid w:val="00F346BD"/>
    <w:rPr>
      <w:color w:val="2B579A"/>
      <w:shd w:val="clear" w:color="auto" w:fill="E6E6E6"/>
    </w:rPr>
  </w:style>
  <w:style w:type="paragraph" w:styleId="BalloonText">
    <w:name w:val="Balloon Text"/>
    <w:basedOn w:val="Normal"/>
    <w:link w:val="BalloonTextChar"/>
    <w:uiPriority w:val="99"/>
    <w:semiHidden/>
    <w:unhideWhenUsed/>
    <w:rsid w:val="00C3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CEA"/>
    <w:rPr>
      <w:rFonts w:ascii="Tahoma" w:eastAsia="Times New Roman" w:hAnsi="Tahoma" w:cs="Tahoma"/>
      <w:color w:val="000000"/>
      <w:sz w:val="16"/>
      <w:szCs w:val="16"/>
    </w:rPr>
  </w:style>
  <w:style w:type="paragraph" w:styleId="HTMLPreformatted">
    <w:name w:val="HTML Preformatted"/>
    <w:basedOn w:val="Normal"/>
    <w:link w:val="HTMLPreformattedChar"/>
    <w:uiPriority w:val="99"/>
    <w:semiHidden/>
    <w:unhideWhenUsed/>
    <w:rsid w:val="0050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505979"/>
    <w:rPr>
      <w:rFonts w:ascii="Courier New" w:eastAsia="Times New Roman" w:hAnsi="Courier New" w:cs="Courier New"/>
      <w:sz w:val="20"/>
      <w:szCs w:val="20"/>
    </w:rPr>
  </w:style>
  <w:style w:type="paragraph" w:styleId="ListParagraph">
    <w:name w:val="List Paragraph"/>
    <w:basedOn w:val="Normal"/>
    <w:uiPriority w:val="34"/>
    <w:qFormat/>
    <w:rsid w:val="00505979"/>
    <w:pPr>
      <w:ind w:left="720"/>
      <w:contextualSpacing/>
    </w:pPr>
  </w:style>
  <w:style w:type="character" w:customStyle="1" w:styleId="Mention2">
    <w:name w:val="Mention2"/>
    <w:basedOn w:val="DefaultParagraphFont"/>
    <w:uiPriority w:val="99"/>
    <w:semiHidden/>
    <w:unhideWhenUsed/>
    <w:rsid w:val="00702A0F"/>
    <w:rPr>
      <w:color w:val="2B579A"/>
      <w:shd w:val="clear" w:color="auto" w:fill="E6E6E6"/>
    </w:rPr>
  </w:style>
  <w:style w:type="character" w:customStyle="1" w:styleId="UnresolvedMention1">
    <w:name w:val="Unresolved Mention1"/>
    <w:basedOn w:val="DefaultParagraphFont"/>
    <w:uiPriority w:val="99"/>
    <w:semiHidden/>
    <w:unhideWhenUsed/>
    <w:rsid w:val="00952CCC"/>
    <w:rPr>
      <w:color w:val="808080"/>
      <w:shd w:val="clear" w:color="auto" w:fill="E6E6E6"/>
    </w:rPr>
  </w:style>
  <w:style w:type="character" w:customStyle="1" w:styleId="Mentionnonrsolue1">
    <w:name w:val="Mention non résolue1"/>
    <w:basedOn w:val="DefaultParagraphFont"/>
    <w:uiPriority w:val="99"/>
    <w:semiHidden/>
    <w:unhideWhenUsed/>
    <w:rsid w:val="000955F4"/>
    <w:rPr>
      <w:color w:val="605E5C"/>
      <w:shd w:val="clear" w:color="auto" w:fill="E1DFDD"/>
    </w:rPr>
  </w:style>
  <w:style w:type="paragraph" w:customStyle="1" w:styleId="stdfont">
    <w:name w:val="stdfont"/>
    <w:basedOn w:val="Normal"/>
    <w:rsid w:val="00805FA8"/>
    <w:pPr>
      <w:overflowPunct w:val="0"/>
      <w:autoSpaceDE w:val="0"/>
      <w:autoSpaceDN w:val="0"/>
      <w:adjustRightInd w:val="0"/>
      <w:spacing w:before="100" w:after="100" w:line="240" w:lineRule="auto"/>
      <w:ind w:left="0" w:right="0" w:firstLine="0"/>
      <w:jc w:val="left"/>
      <w:textAlignment w:val="baseline"/>
    </w:pPr>
    <w:rPr>
      <w:color w:val="auto"/>
      <w:sz w:val="24"/>
      <w:szCs w:val="20"/>
      <w:lang w:val="fr-CA"/>
    </w:rPr>
  </w:style>
  <w:style w:type="character" w:customStyle="1" w:styleId="t-font-bold">
    <w:name w:val="t-font-bold"/>
    <w:basedOn w:val="DefaultParagraphFont"/>
    <w:rsid w:val="005C0480"/>
  </w:style>
  <w:style w:type="character" w:styleId="UnresolvedMention">
    <w:name w:val="Unresolved Mention"/>
    <w:basedOn w:val="DefaultParagraphFont"/>
    <w:uiPriority w:val="99"/>
    <w:semiHidden/>
    <w:unhideWhenUsed/>
    <w:rsid w:val="0009517F"/>
    <w:rPr>
      <w:color w:val="605E5C"/>
      <w:shd w:val="clear" w:color="auto" w:fill="E1DFDD"/>
    </w:rPr>
  </w:style>
  <w:style w:type="paragraph" w:customStyle="1" w:styleId="CompanySubheading-DPP">
    <w:name w:val="Company Subheading -DPP"/>
    <w:basedOn w:val="Normal"/>
    <w:qFormat/>
    <w:rsid w:val="00C474C5"/>
    <w:pPr>
      <w:keepNext/>
      <w:keepLines/>
      <w:tabs>
        <w:tab w:val="right" w:pos="9900"/>
      </w:tabs>
      <w:spacing w:after="0" w:line="240" w:lineRule="auto"/>
      <w:ind w:left="0" w:right="0" w:firstLine="0"/>
      <w:contextualSpacing/>
      <w:jc w:val="left"/>
      <w:outlineLvl w:val="0"/>
    </w:pPr>
    <w:rPr>
      <w:rFonts w:ascii="Arial Bold" w:hAnsi="Arial Bold"/>
      <w:b/>
      <w:bCs/>
      <w:color w:val="auto"/>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584">
      <w:bodyDiv w:val="1"/>
      <w:marLeft w:val="0"/>
      <w:marRight w:val="0"/>
      <w:marTop w:val="0"/>
      <w:marBottom w:val="0"/>
      <w:divBdr>
        <w:top w:val="none" w:sz="0" w:space="0" w:color="auto"/>
        <w:left w:val="none" w:sz="0" w:space="0" w:color="auto"/>
        <w:bottom w:val="none" w:sz="0" w:space="0" w:color="auto"/>
        <w:right w:val="none" w:sz="0" w:space="0" w:color="auto"/>
      </w:divBdr>
      <w:divsChild>
        <w:div w:id="22218929">
          <w:marLeft w:val="0"/>
          <w:marRight w:val="0"/>
          <w:marTop w:val="0"/>
          <w:marBottom w:val="0"/>
          <w:divBdr>
            <w:top w:val="none" w:sz="0" w:space="0" w:color="auto"/>
            <w:left w:val="none" w:sz="0" w:space="0" w:color="auto"/>
            <w:bottom w:val="none" w:sz="0" w:space="0" w:color="auto"/>
            <w:right w:val="none" w:sz="0" w:space="0" w:color="auto"/>
          </w:divBdr>
          <w:divsChild>
            <w:div w:id="1108503122">
              <w:marLeft w:val="0"/>
              <w:marRight w:val="0"/>
              <w:marTop w:val="0"/>
              <w:marBottom w:val="0"/>
              <w:divBdr>
                <w:top w:val="none" w:sz="0" w:space="0" w:color="auto"/>
                <w:left w:val="none" w:sz="0" w:space="0" w:color="auto"/>
                <w:bottom w:val="none" w:sz="0" w:space="0" w:color="auto"/>
                <w:right w:val="none" w:sz="0" w:space="0" w:color="auto"/>
              </w:divBdr>
              <w:divsChild>
                <w:div w:id="849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3385">
      <w:bodyDiv w:val="1"/>
      <w:marLeft w:val="0"/>
      <w:marRight w:val="0"/>
      <w:marTop w:val="0"/>
      <w:marBottom w:val="0"/>
      <w:divBdr>
        <w:top w:val="none" w:sz="0" w:space="0" w:color="auto"/>
        <w:left w:val="none" w:sz="0" w:space="0" w:color="auto"/>
        <w:bottom w:val="none" w:sz="0" w:space="0" w:color="auto"/>
        <w:right w:val="none" w:sz="0" w:space="0" w:color="auto"/>
      </w:divBdr>
    </w:div>
    <w:div w:id="52434307">
      <w:bodyDiv w:val="1"/>
      <w:marLeft w:val="0"/>
      <w:marRight w:val="0"/>
      <w:marTop w:val="0"/>
      <w:marBottom w:val="0"/>
      <w:divBdr>
        <w:top w:val="none" w:sz="0" w:space="0" w:color="auto"/>
        <w:left w:val="none" w:sz="0" w:space="0" w:color="auto"/>
        <w:bottom w:val="none" w:sz="0" w:space="0" w:color="auto"/>
        <w:right w:val="none" w:sz="0" w:space="0" w:color="auto"/>
      </w:divBdr>
    </w:div>
    <w:div w:id="82991552">
      <w:bodyDiv w:val="1"/>
      <w:marLeft w:val="0"/>
      <w:marRight w:val="0"/>
      <w:marTop w:val="0"/>
      <w:marBottom w:val="0"/>
      <w:divBdr>
        <w:top w:val="none" w:sz="0" w:space="0" w:color="auto"/>
        <w:left w:val="none" w:sz="0" w:space="0" w:color="auto"/>
        <w:bottom w:val="none" w:sz="0" w:space="0" w:color="auto"/>
        <w:right w:val="none" w:sz="0" w:space="0" w:color="auto"/>
      </w:divBdr>
      <w:divsChild>
        <w:div w:id="294919093">
          <w:marLeft w:val="0"/>
          <w:marRight w:val="0"/>
          <w:marTop w:val="0"/>
          <w:marBottom w:val="0"/>
          <w:divBdr>
            <w:top w:val="none" w:sz="0" w:space="0" w:color="auto"/>
            <w:left w:val="none" w:sz="0" w:space="0" w:color="auto"/>
            <w:bottom w:val="none" w:sz="0" w:space="0" w:color="auto"/>
            <w:right w:val="none" w:sz="0" w:space="0" w:color="auto"/>
          </w:divBdr>
          <w:divsChild>
            <w:div w:id="1043334625">
              <w:marLeft w:val="0"/>
              <w:marRight w:val="0"/>
              <w:marTop w:val="0"/>
              <w:marBottom w:val="0"/>
              <w:divBdr>
                <w:top w:val="none" w:sz="0" w:space="0" w:color="auto"/>
                <w:left w:val="none" w:sz="0" w:space="0" w:color="auto"/>
                <w:bottom w:val="none" w:sz="0" w:space="0" w:color="auto"/>
                <w:right w:val="none" w:sz="0" w:space="0" w:color="auto"/>
              </w:divBdr>
              <w:divsChild>
                <w:div w:id="587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626">
      <w:bodyDiv w:val="1"/>
      <w:marLeft w:val="0"/>
      <w:marRight w:val="0"/>
      <w:marTop w:val="0"/>
      <w:marBottom w:val="0"/>
      <w:divBdr>
        <w:top w:val="none" w:sz="0" w:space="0" w:color="auto"/>
        <w:left w:val="none" w:sz="0" w:space="0" w:color="auto"/>
        <w:bottom w:val="none" w:sz="0" w:space="0" w:color="auto"/>
        <w:right w:val="none" w:sz="0" w:space="0" w:color="auto"/>
      </w:divBdr>
    </w:div>
    <w:div w:id="104352562">
      <w:bodyDiv w:val="1"/>
      <w:marLeft w:val="0"/>
      <w:marRight w:val="0"/>
      <w:marTop w:val="0"/>
      <w:marBottom w:val="0"/>
      <w:divBdr>
        <w:top w:val="none" w:sz="0" w:space="0" w:color="auto"/>
        <w:left w:val="none" w:sz="0" w:space="0" w:color="auto"/>
        <w:bottom w:val="none" w:sz="0" w:space="0" w:color="auto"/>
        <w:right w:val="none" w:sz="0" w:space="0" w:color="auto"/>
      </w:divBdr>
      <w:divsChild>
        <w:div w:id="1317496366">
          <w:marLeft w:val="0"/>
          <w:marRight w:val="0"/>
          <w:marTop w:val="0"/>
          <w:marBottom w:val="0"/>
          <w:divBdr>
            <w:top w:val="none" w:sz="0" w:space="0" w:color="auto"/>
            <w:left w:val="none" w:sz="0" w:space="0" w:color="auto"/>
            <w:bottom w:val="none" w:sz="0" w:space="0" w:color="auto"/>
            <w:right w:val="none" w:sz="0" w:space="0" w:color="auto"/>
          </w:divBdr>
          <w:divsChild>
            <w:div w:id="1826821006">
              <w:marLeft w:val="0"/>
              <w:marRight w:val="0"/>
              <w:marTop w:val="0"/>
              <w:marBottom w:val="0"/>
              <w:divBdr>
                <w:top w:val="none" w:sz="0" w:space="0" w:color="auto"/>
                <w:left w:val="none" w:sz="0" w:space="0" w:color="auto"/>
                <w:bottom w:val="none" w:sz="0" w:space="0" w:color="auto"/>
                <w:right w:val="none" w:sz="0" w:space="0" w:color="auto"/>
              </w:divBdr>
              <w:divsChild>
                <w:div w:id="8354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470">
      <w:bodyDiv w:val="1"/>
      <w:marLeft w:val="0"/>
      <w:marRight w:val="0"/>
      <w:marTop w:val="0"/>
      <w:marBottom w:val="0"/>
      <w:divBdr>
        <w:top w:val="none" w:sz="0" w:space="0" w:color="auto"/>
        <w:left w:val="none" w:sz="0" w:space="0" w:color="auto"/>
        <w:bottom w:val="none" w:sz="0" w:space="0" w:color="auto"/>
        <w:right w:val="none" w:sz="0" w:space="0" w:color="auto"/>
      </w:divBdr>
    </w:div>
    <w:div w:id="135537335">
      <w:bodyDiv w:val="1"/>
      <w:marLeft w:val="0"/>
      <w:marRight w:val="0"/>
      <w:marTop w:val="0"/>
      <w:marBottom w:val="0"/>
      <w:divBdr>
        <w:top w:val="none" w:sz="0" w:space="0" w:color="auto"/>
        <w:left w:val="none" w:sz="0" w:space="0" w:color="auto"/>
        <w:bottom w:val="none" w:sz="0" w:space="0" w:color="auto"/>
        <w:right w:val="none" w:sz="0" w:space="0" w:color="auto"/>
      </w:divBdr>
    </w:div>
    <w:div w:id="165901082">
      <w:bodyDiv w:val="1"/>
      <w:marLeft w:val="0"/>
      <w:marRight w:val="0"/>
      <w:marTop w:val="0"/>
      <w:marBottom w:val="0"/>
      <w:divBdr>
        <w:top w:val="none" w:sz="0" w:space="0" w:color="auto"/>
        <w:left w:val="none" w:sz="0" w:space="0" w:color="auto"/>
        <w:bottom w:val="none" w:sz="0" w:space="0" w:color="auto"/>
        <w:right w:val="none" w:sz="0" w:space="0" w:color="auto"/>
      </w:divBdr>
    </w:div>
    <w:div w:id="259677565">
      <w:bodyDiv w:val="1"/>
      <w:marLeft w:val="0"/>
      <w:marRight w:val="0"/>
      <w:marTop w:val="0"/>
      <w:marBottom w:val="0"/>
      <w:divBdr>
        <w:top w:val="none" w:sz="0" w:space="0" w:color="auto"/>
        <w:left w:val="none" w:sz="0" w:space="0" w:color="auto"/>
        <w:bottom w:val="none" w:sz="0" w:space="0" w:color="auto"/>
        <w:right w:val="none" w:sz="0" w:space="0" w:color="auto"/>
      </w:divBdr>
      <w:divsChild>
        <w:div w:id="449125739">
          <w:marLeft w:val="0"/>
          <w:marRight w:val="0"/>
          <w:marTop w:val="0"/>
          <w:marBottom w:val="0"/>
          <w:divBdr>
            <w:top w:val="none" w:sz="0" w:space="0" w:color="auto"/>
            <w:left w:val="none" w:sz="0" w:space="0" w:color="auto"/>
            <w:bottom w:val="none" w:sz="0" w:space="0" w:color="auto"/>
            <w:right w:val="none" w:sz="0" w:space="0" w:color="auto"/>
          </w:divBdr>
          <w:divsChild>
            <w:div w:id="2087804702">
              <w:marLeft w:val="0"/>
              <w:marRight w:val="0"/>
              <w:marTop w:val="0"/>
              <w:marBottom w:val="0"/>
              <w:divBdr>
                <w:top w:val="none" w:sz="0" w:space="0" w:color="auto"/>
                <w:left w:val="none" w:sz="0" w:space="0" w:color="auto"/>
                <w:bottom w:val="none" w:sz="0" w:space="0" w:color="auto"/>
                <w:right w:val="none" w:sz="0" w:space="0" w:color="auto"/>
              </w:divBdr>
              <w:divsChild>
                <w:div w:id="1020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9302">
      <w:bodyDiv w:val="1"/>
      <w:marLeft w:val="0"/>
      <w:marRight w:val="0"/>
      <w:marTop w:val="0"/>
      <w:marBottom w:val="0"/>
      <w:divBdr>
        <w:top w:val="none" w:sz="0" w:space="0" w:color="auto"/>
        <w:left w:val="none" w:sz="0" w:space="0" w:color="auto"/>
        <w:bottom w:val="none" w:sz="0" w:space="0" w:color="auto"/>
        <w:right w:val="none" w:sz="0" w:space="0" w:color="auto"/>
      </w:divBdr>
    </w:div>
    <w:div w:id="322854696">
      <w:bodyDiv w:val="1"/>
      <w:marLeft w:val="0"/>
      <w:marRight w:val="0"/>
      <w:marTop w:val="0"/>
      <w:marBottom w:val="0"/>
      <w:divBdr>
        <w:top w:val="none" w:sz="0" w:space="0" w:color="auto"/>
        <w:left w:val="none" w:sz="0" w:space="0" w:color="auto"/>
        <w:bottom w:val="none" w:sz="0" w:space="0" w:color="auto"/>
        <w:right w:val="none" w:sz="0" w:space="0" w:color="auto"/>
      </w:divBdr>
    </w:div>
    <w:div w:id="328606462">
      <w:bodyDiv w:val="1"/>
      <w:marLeft w:val="0"/>
      <w:marRight w:val="0"/>
      <w:marTop w:val="0"/>
      <w:marBottom w:val="0"/>
      <w:divBdr>
        <w:top w:val="none" w:sz="0" w:space="0" w:color="auto"/>
        <w:left w:val="none" w:sz="0" w:space="0" w:color="auto"/>
        <w:bottom w:val="none" w:sz="0" w:space="0" w:color="auto"/>
        <w:right w:val="none" w:sz="0" w:space="0" w:color="auto"/>
      </w:divBdr>
    </w:div>
    <w:div w:id="377051703">
      <w:bodyDiv w:val="1"/>
      <w:marLeft w:val="0"/>
      <w:marRight w:val="0"/>
      <w:marTop w:val="0"/>
      <w:marBottom w:val="0"/>
      <w:divBdr>
        <w:top w:val="none" w:sz="0" w:space="0" w:color="auto"/>
        <w:left w:val="none" w:sz="0" w:space="0" w:color="auto"/>
        <w:bottom w:val="none" w:sz="0" w:space="0" w:color="auto"/>
        <w:right w:val="none" w:sz="0" w:space="0" w:color="auto"/>
      </w:divBdr>
      <w:divsChild>
        <w:div w:id="1432508656">
          <w:marLeft w:val="0"/>
          <w:marRight w:val="0"/>
          <w:marTop w:val="0"/>
          <w:marBottom w:val="0"/>
          <w:divBdr>
            <w:top w:val="none" w:sz="0" w:space="0" w:color="auto"/>
            <w:left w:val="none" w:sz="0" w:space="0" w:color="auto"/>
            <w:bottom w:val="none" w:sz="0" w:space="0" w:color="auto"/>
            <w:right w:val="none" w:sz="0" w:space="0" w:color="auto"/>
          </w:divBdr>
          <w:divsChild>
            <w:div w:id="853803577">
              <w:marLeft w:val="0"/>
              <w:marRight w:val="0"/>
              <w:marTop w:val="0"/>
              <w:marBottom w:val="0"/>
              <w:divBdr>
                <w:top w:val="none" w:sz="0" w:space="0" w:color="auto"/>
                <w:left w:val="none" w:sz="0" w:space="0" w:color="auto"/>
                <w:bottom w:val="none" w:sz="0" w:space="0" w:color="auto"/>
                <w:right w:val="none" w:sz="0" w:space="0" w:color="auto"/>
              </w:divBdr>
              <w:divsChild>
                <w:div w:id="2030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799">
      <w:bodyDiv w:val="1"/>
      <w:marLeft w:val="0"/>
      <w:marRight w:val="0"/>
      <w:marTop w:val="0"/>
      <w:marBottom w:val="0"/>
      <w:divBdr>
        <w:top w:val="none" w:sz="0" w:space="0" w:color="auto"/>
        <w:left w:val="none" w:sz="0" w:space="0" w:color="auto"/>
        <w:bottom w:val="none" w:sz="0" w:space="0" w:color="auto"/>
        <w:right w:val="none" w:sz="0" w:space="0" w:color="auto"/>
      </w:divBdr>
    </w:div>
    <w:div w:id="424110961">
      <w:bodyDiv w:val="1"/>
      <w:marLeft w:val="0"/>
      <w:marRight w:val="0"/>
      <w:marTop w:val="0"/>
      <w:marBottom w:val="0"/>
      <w:divBdr>
        <w:top w:val="none" w:sz="0" w:space="0" w:color="auto"/>
        <w:left w:val="none" w:sz="0" w:space="0" w:color="auto"/>
        <w:bottom w:val="none" w:sz="0" w:space="0" w:color="auto"/>
        <w:right w:val="none" w:sz="0" w:space="0" w:color="auto"/>
      </w:divBdr>
    </w:div>
    <w:div w:id="435443754">
      <w:bodyDiv w:val="1"/>
      <w:marLeft w:val="0"/>
      <w:marRight w:val="0"/>
      <w:marTop w:val="0"/>
      <w:marBottom w:val="0"/>
      <w:divBdr>
        <w:top w:val="none" w:sz="0" w:space="0" w:color="auto"/>
        <w:left w:val="none" w:sz="0" w:space="0" w:color="auto"/>
        <w:bottom w:val="none" w:sz="0" w:space="0" w:color="auto"/>
        <w:right w:val="none" w:sz="0" w:space="0" w:color="auto"/>
      </w:divBdr>
    </w:div>
    <w:div w:id="436561572">
      <w:bodyDiv w:val="1"/>
      <w:marLeft w:val="0"/>
      <w:marRight w:val="0"/>
      <w:marTop w:val="0"/>
      <w:marBottom w:val="0"/>
      <w:divBdr>
        <w:top w:val="none" w:sz="0" w:space="0" w:color="auto"/>
        <w:left w:val="none" w:sz="0" w:space="0" w:color="auto"/>
        <w:bottom w:val="none" w:sz="0" w:space="0" w:color="auto"/>
        <w:right w:val="none" w:sz="0" w:space="0" w:color="auto"/>
      </w:divBdr>
    </w:div>
    <w:div w:id="478502158">
      <w:bodyDiv w:val="1"/>
      <w:marLeft w:val="0"/>
      <w:marRight w:val="0"/>
      <w:marTop w:val="0"/>
      <w:marBottom w:val="0"/>
      <w:divBdr>
        <w:top w:val="none" w:sz="0" w:space="0" w:color="auto"/>
        <w:left w:val="none" w:sz="0" w:space="0" w:color="auto"/>
        <w:bottom w:val="none" w:sz="0" w:space="0" w:color="auto"/>
        <w:right w:val="none" w:sz="0" w:space="0" w:color="auto"/>
      </w:divBdr>
    </w:div>
    <w:div w:id="508100931">
      <w:bodyDiv w:val="1"/>
      <w:marLeft w:val="0"/>
      <w:marRight w:val="0"/>
      <w:marTop w:val="0"/>
      <w:marBottom w:val="0"/>
      <w:divBdr>
        <w:top w:val="none" w:sz="0" w:space="0" w:color="auto"/>
        <w:left w:val="none" w:sz="0" w:space="0" w:color="auto"/>
        <w:bottom w:val="none" w:sz="0" w:space="0" w:color="auto"/>
        <w:right w:val="none" w:sz="0" w:space="0" w:color="auto"/>
      </w:divBdr>
      <w:divsChild>
        <w:div w:id="335350760">
          <w:marLeft w:val="0"/>
          <w:marRight w:val="0"/>
          <w:marTop w:val="0"/>
          <w:marBottom w:val="0"/>
          <w:divBdr>
            <w:top w:val="none" w:sz="0" w:space="0" w:color="auto"/>
            <w:left w:val="none" w:sz="0" w:space="0" w:color="auto"/>
            <w:bottom w:val="none" w:sz="0" w:space="0" w:color="auto"/>
            <w:right w:val="none" w:sz="0" w:space="0" w:color="auto"/>
          </w:divBdr>
        </w:div>
        <w:div w:id="495611850">
          <w:marLeft w:val="0"/>
          <w:marRight w:val="0"/>
          <w:marTop w:val="0"/>
          <w:marBottom w:val="0"/>
          <w:divBdr>
            <w:top w:val="none" w:sz="0" w:space="0" w:color="auto"/>
            <w:left w:val="none" w:sz="0" w:space="0" w:color="auto"/>
            <w:bottom w:val="none" w:sz="0" w:space="0" w:color="auto"/>
            <w:right w:val="none" w:sz="0" w:space="0" w:color="auto"/>
          </w:divBdr>
        </w:div>
        <w:div w:id="914240516">
          <w:marLeft w:val="0"/>
          <w:marRight w:val="0"/>
          <w:marTop w:val="0"/>
          <w:marBottom w:val="0"/>
          <w:divBdr>
            <w:top w:val="none" w:sz="0" w:space="0" w:color="auto"/>
            <w:left w:val="none" w:sz="0" w:space="0" w:color="auto"/>
            <w:bottom w:val="none" w:sz="0" w:space="0" w:color="auto"/>
            <w:right w:val="none" w:sz="0" w:space="0" w:color="auto"/>
          </w:divBdr>
        </w:div>
        <w:div w:id="929508806">
          <w:marLeft w:val="0"/>
          <w:marRight w:val="0"/>
          <w:marTop w:val="0"/>
          <w:marBottom w:val="0"/>
          <w:divBdr>
            <w:top w:val="none" w:sz="0" w:space="0" w:color="auto"/>
            <w:left w:val="none" w:sz="0" w:space="0" w:color="auto"/>
            <w:bottom w:val="none" w:sz="0" w:space="0" w:color="auto"/>
            <w:right w:val="none" w:sz="0" w:space="0" w:color="auto"/>
          </w:divBdr>
        </w:div>
        <w:div w:id="1007444490">
          <w:marLeft w:val="0"/>
          <w:marRight w:val="0"/>
          <w:marTop w:val="0"/>
          <w:marBottom w:val="0"/>
          <w:divBdr>
            <w:top w:val="none" w:sz="0" w:space="0" w:color="auto"/>
            <w:left w:val="none" w:sz="0" w:space="0" w:color="auto"/>
            <w:bottom w:val="none" w:sz="0" w:space="0" w:color="auto"/>
            <w:right w:val="none" w:sz="0" w:space="0" w:color="auto"/>
          </w:divBdr>
        </w:div>
        <w:div w:id="1174027005">
          <w:marLeft w:val="0"/>
          <w:marRight w:val="0"/>
          <w:marTop w:val="0"/>
          <w:marBottom w:val="0"/>
          <w:divBdr>
            <w:top w:val="none" w:sz="0" w:space="0" w:color="auto"/>
            <w:left w:val="none" w:sz="0" w:space="0" w:color="auto"/>
            <w:bottom w:val="none" w:sz="0" w:space="0" w:color="auto"/>
            <w:right w:val="none" w:sz="0" w:space="0" w:color="auto"/>
          </w:divBdr>
        </w:div>
      </w:divsChild>
    </w:div>
    <w:div w:id="538666710">
      <w:bodyDiv w:val="1"/>
      <w:marLeft w:val="0"/>
      <w:marRight w:val="0"/>
      <w:marTop w:val="0"/>
      <w:marBottom w:val="0"/>
      <w:divBdr>
        <w:top w:val="none" w:sz="0" w:space="0" w:color="auto"/>
        <w:left w:val="none" w:sz="0" w:space="0" w:color="auto"/>
        <w:bottom w:val="none" w:sz="0" w:space="0" w:color="auto"/>
        <w:right w:val="none" w:sz="0" w:space="0" w:color="auto"/>
      </w:divBdr>
    </w:div>
    <w:div w:id="593246710">
      <w:bodyDiv w:val="1"/>
      <w:marLeft w:val="0"/>
      <w:marRight w:val="0"/>
      <w:marTop w:val="0"/>
      <w:marBottom w:val="0"/>
      <w:divBdr>
        <w:top w:val="none" w:sz="0" w:space="0" w:color="auto"/>
        <w:left w:val="none" w:sz="0" w:space="0" w:color="auto"/>
        <w:bottom w:val="none" w:sz="0" w:space="0" w:color="auto"/>
        <w:right w:val="none" w:sz="0" w:space="0" w:color="auto"/>
      </w:divBdr>
    </w:div>
    <w:div w:id="664286449">
      <w:bodyDiv w:val="1"/>
      <w:marLeft w:val="0"/>
      <w:marRight w:val="0"/>
      <w:marTop w:val="0"/>
      <w:marBottom w:val="0"/>
      <w:divBdr>
        <w:top w:val="none" w:sz="0" w:space="0" w:color="auto"/>
        <w:left w:val="none" w:sz="0" w:space="0" w:color="auto"/>
        <w:bottom w:val="none" w:sz="0" w:space="0" w:color="auto"/>
        <w:right w:val="none" w:sz="0" w:space="0" w:color="auto"/>
      </w:divBdr>
      <w:divsChild>
        <w:div w:id="136263064">
          <w:marLeft w:val="0"/>
          <w:marRight w:val="0"/>
          <w:marTop w:val="0"/>
          <w:marBottom w:val="0"/>
          <w:divBdr>
            <w:top w:val="none" w:sz="0" w:space="0" w:color="auto"/>
            <w:left w:val="none" w:sz="0" w:space="0" w:color="auto"/>
            <w:bottom w:val="none" w:sz="0" w:space="0" w:color="auto"/>
            <w:right w:val="none" w:sz="0" w:space="0" w:color="auto"/>
          </w:divBdr>
          <w:divsChild>
            <w:div w:id="1391609244">
              <w:marLeft w:val="0"/>
              <w:marRight w:val="0"/>
              <w:marTop w:val="0"/>
              <w:marBottom w:val="0"/>
              <w:divBdr>
                <w:top w:val="none" w:sz="0" w:space="0" w:color="auto"/>
                <w:left w:val="none" w:sz="0" w:space="0" w:color="auto"/>
                <w:bottom w:val="none" w:sz="0" w:space="0" w:color="auto"/>
                <w:right w:val="none" w:sz="0" w:space="0" w:color="auto"/>
              </w:divBdr>
              <w:divsChild>
                <w:div w:id="13048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0641">
      <w:bodyDiv w:val="1"/>
      <w:marLeft w:val="0"/>
      <w:marRight w:val="0"/>
      <w:marTop w:val="0"/>
      <w:marBottom w:val="0"/>
      <w:divBdr>
        <w:top w:val="none" w:sz="0" w:space="0" w:color="auto"/>
        <w:left w:val="none" w:sz="0" w:space="0" w:color="auto"/>
        <w:bottom w:val="none" w:sz="0" w:space="0" w:color="auto"/>
        <w:right w:val="none" w:sz="0" w:space="0" w:color="auto"/>
      </w:divBdr>
      <w:divsChild>
        <w:div w:id="19942454">
          <w:marLeft w:val="0"/>
          <w:marRight w:val="0"/>
          <w:marTop w:val="0"/>
          <w:marBottom w:val="0"/>
          <w:divBdr>
            <w:top w:val="none" w:sz="0" w:space="0" w:color="auto"/>
            <w:left w:val="none" w:sz="0" w:space="0" w:color="auto"/>
            <w:bottom w:val="none" w:sz="0" w:space="0" w:color="auto"/>
            <w:right w:val="none" w:sz="0" w:space="0" w:color="auto"/>
          </w:divBdr>
        </w:div>
        <w:div w:id="407533474">
          <w:marLeft w:val="0"/>
          <w:marRight w:val="0"/>
          <w:marTop w:val="0"/>
          <w:marBottom w:val="0"/>
          <w:divBdr>
            <w:top w:val="none" w:sz="0" w:space="0" w:color="auto"/>
            <w:left w:val="none" w:sz="0" w:space="0" w:color="auto"/>
            <w:bottom w:val="none" w:sz="0" w:space="0" w:color="auto"/>
            <w:right w:val="none" w:sz="0" w:space="0" w:color="auto"/>
          </w:divBdr>
        </w:div>
        <w:div w:id="1096752723">
          <w:marLeft w:val="0"/>
          <w:marRight w:val="0"/>
          <w:marTop w:val="0"/>
          <w:marBottom w:val="0"/>
          <w:divBdr>
            <w:top w:val="none" w:sz="0" w:space="0" w:color="auto"/>
            <w:left w:val="none" w:sz="0" w:space="0" w:color="auto"/>
            <w:bottom w:val="none" w:sz="0" w:space="0" w:color="auto"/>
            <w:right w:val="none" w:sz="0" w:space="0" w:color="auto"/>
          </w:divBdr>
        </w:div>
        <w:div w:id="1160849264">
          <w:marLeft w:val="0"/>
          <w:marRight w:val="0"/>
          <w:marTop w:val="0"/>
          <w:marBottom w:val="0"/>
          <w:divBdr>
            <w:top w:val="none" w:sz="0" w:space="0" w:color="auto"/>
            <w:left w:val="none" w:sz="0" w:space="0" w:color="auto"/>
            <w:bottom w:val="none" w:sz="0" w:space="0" w:color="auto"/>
            <w:right w:val="none" w:sz="0" w:space="0" w:color="auto"/>
          </w:divBdr>
        </w:div>
        <w:div w:id="1508327564">
          <w:marLeft w:val="0"/>
          <w:marRight w:val="0"/>
          <w:marTop w:val="0"/>
          <w:marBottom w:val="0"/>
          <w:divBdr>
            <w:top w:val="none" w:sz="0" w:space="0" w:color="auto"/>
            <w:left w:val="none" w:sz="0" w:space="0" w:color="auto"/>
            <w:bottom w:val="none" w:sz="0" w:space="0" w:color="auto"/>
            <w:right w:val="none" w:sz="0" w:space="0" w:color="auto"/>
          </w:divBdr>
        </w:div>
        <w:div w:id="1861771378">
          <w:marLeft w:val="0"/>
          <w:marRight w:val="0"/>
          <w:marTop w:val="0"/>
          <w:marBottom w:val="0"/>
          <w:divBdr>
            <w:top w:val="none" w:sz="0" w:space="0" w:color="auto"/>
            <w:left w:val="none" w:sz="0" w:space="0" w:color="auto"/>
            <w:bottom w:val="none" w:sz="0" w:space="0" w:color="auto"/>
            <w:right w:val="none" w:sz="0" w:space="0" w:color="auto"/>
          </w:divBdr>
        </w:div>
      </w:divsChild>
    </w:div>
    <w:div w:id="779956210">
      <w:bodyDiv w:val="1"/>
      <w:marLeft w:val="0"/>
      <w:marRight w:val="0"/>
      <w:marTop w:val="0"/>
      <w:marBottom w:val="0"/>
      <w:divBdr>
        <w:top w:val="none" w:sz="0" w:space="0" w:color="auto"/>
        <w:left w:val="none" w:sz="0" w:space="0" w:color="auto"/>
        <w:bottom w:val="none" w:sz="0" w:space="0" w:color="auto"/>
        <w:right w:val="none" w:sz="0" w:space="0" w:color="auto"/>
      </w:divBdr>
    </w:div>
    <w:div w:id="805394171">
      <w:bodyDiv w:val="1"/>
      <w:marLeft w:val="0"/>
      <w:marRight w:val="0"/>
      <w:marTop w:val="0"/>
      <w:marBottom w:val="0"/>
      <w:divBdr>
        <w:top w:val="none" w:sz="0" w:space="0" w:color="auto"/>
        <w:left w:val="none" w:sz="0" w:space="0" w:color="auto"/>
        <w:bottom w:val="none" w:sz="0" w:space="0" w:color="auto"/>
        <w:right w:val="none" w:sz="0" w:space="0" w:color="auto"/>
      </w:divBdr>
      <w:divsChild>
        <w:div w:id="1356230051">
          <w:marLeft w:val="0"/>
          <w:marRight w:val="0"/>
          <w:marTop w:val="0"/>
          <w:marBottom w:val="0"/>
          <w:divBdr>
            <w:top w:val="none" w:sz="0" w:space="0" w:color="auto"/>
            <w:left w:val="none" w:sz="0" w:space="0" w:color="auto"/>
            <w:bottom w:val="none" w:sz="0" w:space="0" w:color="auto"/>
            <w:right w:val="none" w:sz="0" w:space="0" w:color="auto"/>
          </w:divBdr>
          <w:divsChild>
            <w:div w:id="1492065157">
              <w:marLeft w:val="0"/>
              <w:marRight w:val="0"/>
              <w:marTop w:val="0"/>
              <w:marBottom w:val="0"/>
              <w:divBdr>
                <w:top w:val="none" w:sz="0" w:space="0" w:color="auto"/>
                <w:left w:val="none" w:sz="0" w:space="0" w:color="auto"/>
                <w:bottom w:val="none" w:sz="0" w:space="0" w:color="auto"/>
                <w:right w:val="none" w:sz="0" w:space="0" w:color="auto"/>
              </w:divBdr>
              <w:divsChild>
                <w:div w:id="12878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4471">
      <w:bodyDiv w:val="1"/>
      <w:marLeft w:val="0"/>
      <w:marRight w:val="0"/>
      <w:marTop w:val="0"/>
      <w:marBottom w:val="0"/>
      <w:divBdr>
        <w:top w:val="none" w:sz="0" w:space="0" w:color="auto"/>
        <w:left w:val="none" w:sz="0" w:space="0" w:color="auto"/>
        <w:bottom w:val="none" w:sz="0" w:space="0" w:color="auto"/>
        <w:right w:val="none" w:sz="0" w:space="0" w:color="auto"/>
      </w:divBdr>
    </w:div>
    <w:div w:id="894896456">
      <w:bodyDiv w:val="1"/>
      <w:marLeft w:val="0"/>
      <w:marRight w:val="0"/>
      <w:marTop w:val="0"/>
      <w:marBottom w:val="0"/>
      <w:divBdr>
        <w:top w:val="none" w:sz="0" w:space="0" w:color="auto"/>
        <w:left w:val="none" w:sz="0" w:space="0" w:color="auto"/>
        <w:bottom w:val="none" w:sz="0" w:space="0" w:color="auto"/>
        <w:right w:val="none" w:sz="0" w:space="0" w:color="auto"/>
      </w:divBdr>
    </w:div>
    <w:div w:id="999237998">
      <w:bodyDiv w:val="1"/>
      <w:marLeft w:val="0"/>
      <w:marRight w:val="0"/>
      <w:marTop w:val="0"/>
      <w:marBottom w:val="0"/>
      <w:divBdr>
        <w:top w:val="none" w:sz="0" w:space="0" w:color="auto"/>
        <w:left w:val="none" w:sz="0" w:space="0" w:color="auto"/>
        <w:bottom w:val="none" w:sz="0" w:space="0" w:color="auto"/>
        <w:right w:val="none" w:sz="0" w:space="0" w:color="auto"/>
      </w:divBdr>
      <w:divsChild>
        <w:div w:id="1400909372">
          <w:marLeft w:val="0"/>
          <w:marRight w:val="0"/>
          <w:marTop w:val="0"/>
          <w:marBottom w:val="0"/>
          <w:divBdr>
            <w:top w:val="none" w:sz="0" w:space="0" w:color="auto"/>
            <w:left w:val="none" w:sz="0" w:space="0" w:color="auto"/>
            <w:bottom w:val="none" w:sz="0" w:space="0" w:color="auto"/>
            <w:right w:val="none" w:sz="0" w:space="0" w:color="auto"/>
          </w:divBdr>
          <w:divsChild>
            <w:div w:id="1658604221">
              <w:marLeft w:val="0"/>
              <w:marRight w:val="0"/>
              <w:marTop w:val="0"/>
              <w:marBottom w:val="0"/>
              <w:divBdr>
                <w:top w:val="none" w:sz="0" w:space="0" w:color="auto"/>
                <w:left w:val="none" w:sz="0" w:space="0" w:color="auto"/>
                <w:bottom w:val="none" w:sz="0" w:space="0" w:color="auto"/>
                <w:right w:val="none" w:sz="0" w:space="0" w:color="auto"/>
              </w:divBdr>
              <w:divsChild>
                <w:div w:id="8947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6446">
      <w:bodyDiv w:val="1"/>
      <w:marLeft w:val="0"/>
      <w:marRight w:val="0"/>
      <w:marTop w:val="0"/>
      <w:marBottom w:val="0"/>
      <w:divBdr>
        <w:top w:val="none" w:sz="0" w:space="0" w:color="auto"/>
        <w:left w:val="none" w:sz="0" w:space="0" w:color="auto"/>
        <w:bottom w:val="none" w:sz="0" w:space="0" w:color="auto"/>
        <w:right w:val="none" w:sz="0" w:space="0" w:color="auto"/>
      </w:divBdr>
    </w:div>
    <w:div w:id="1150638545">
      <w:bodyDiv w:val="1"/>
      <w:marLeft w:val="0"/>
      <w:marRight w:val="0"/>
      <w:marTop w:val="0"/>
      <w:marBottom w:val="0"/>
      <w:divBdr>
        <w:top w:val="none" w:sz="0" w:space="0" w:color="auto"/>
        <w:left w:val="none" w:sz="0" w:space="0" w:color="auto"/>
        <w:bottom w:val="none" w:sz="0" w:space="0" w:color="auto"/>
        <w:right w:val="none" w:sz="0" w:space="0" w:color="auto"/>
      </w:divBdr>
    </w:div>
    <w:div w:id="1240823263">
      <w:bodyDiv w:val="1"/>
      <w:marLeft w:val="0"/>
      <w:marRight w:val="0"/>
      <w:marTop w:val="0"/>
      <w:marBottom w:val="0"/>
      <w:divBdr>
        <w:top w:val="none" w:sz="0" w:space="0" w:color="auto"/>
        <w:left w:val="none" w:sz="0" w:space="0" w:color="auto"/>
        <w:bottom w:val="none" w:sz="0" w:space="0" w:color="auto"/>
        <w:right w:val="none" w:sz="0" w:space="0" w:color="auto"/>
      </w:divBdr>
    </w:div>
    <w:div w:id="1276130569">
      <w:bodyDiv w:val="1"/>
      <w:marLeft w:val="0"/>
      <w:marRight w:val="0"/>
      <w:marTop w:val="0"/>
      <w:marBottom w:val="0"/>
      <w:divBdr>
        <w:top w:val="none" w:sz="0" w:space="0" w:color="auto"/>
        <w:left w:val="none" w:sz="0" w:space="0" w:color="auto"/>
        <w:bottom w:val="none" w:sz="0" w:space="0" w:color="auto"/>
        <w:right w:val="none" w:sz="0" w:space="0" w:color="auto"/>
      </w:divBdr>
    </w:div>
    <w:div w:id="1295679433">
      <w:bodyDiv w:val="1"/>
      <w:marLeft w:val="0"/>
      <w:marRight w:val="0"/>
      <w:marTop w:val="0"/>
      <w:marBottom w:val="0"/>
      <w:divBdr>
        <w:top w:val="none" w:sz="0" w:space="0" w:color="auto"/>
        <w:left w:val="none" w:sz="0" w:space="0" w:color="auto"/>
        <w:bottom w:val="none" w:sz="0" w:space="0" w:color="auto"/>
        <w:right w:val="none" w:sz="0" w:space="0" w:color="auto"/>
      </w:divBdr>
    </w:div>
    <w:div w:id="1331055283">
      <w:bodyDiv w:val="1"/>
      <w:marLeft w:val="0"/>
      <w:marRight w:val="0"/>
      <w:marTop w:val="0"/>
      <w:marBottom w:val="0"/>
      <w:divBdr>
        <w:top w:val="none" w:sz="0" w:space="0" w:color="auto"/>
        <w:left w:val="none" w:sz="0" w:space="0" w:color="auto"/>
        <w:bottom w:val="none" w:sz="0" w:space="0" w:color="auto"/>
        <w:right w:val="none" w:sz="0" w:space="0" w:color="auto"/>
      </w:divBdr>
    </w:div>
    <w:div w:id="1406877686">
      <w:bodyDiv w:val="1"/>
      <w:marLeft w:val="0"/>
      <w:marRight w:val="0"/>
      <w:marTop w:val="0"/>
      <w:marBottom w:val="0"/>
      <w:divBdr>
        <w:top w:val="none" w:sz="0" w:space="0" w:color="auto"/>
        <w:left w:val="none" w:sz="0" w:space="0" w:color="auto"/>
        <w:bottom w:val="none" w:sz="0" w:space="0" w:color="auto"/>
        <w:right w:val="none" w:sz="0" w:space="0" w:color="auto"/>
      </w:divBdr>
    </w:div>
    <w:div w:id="1458453402">
      <w:bodyDiv w:val="1"/>
      <w:marLeft w:val="0"/>
      <w:marRight w:val="0"/>
      <w:marTop w:val="0"/>
      <w:marBottom w:val="0"/>
      <w:divBdr>
        <w:top w:val="none" w:sz="0" w:space="0" w:color="auto"/>
        <w:left w:val="none" w:sz="0" w:space="0" w:color="auto"/>
        <w:bottom w:val="none" w:sz="0" w:space="0" w:color="auto"/>
        <w:right w:val="none" w:sz="0" w:space="0" w:color="auto"/>
      </w:divBdr>
    </w:div>
    <w:div w:id="1807042532">
      <w:bodyDiv w:val="1"/>
      <w:marLeft w:val="0"/>
      <w:marRight w:val="0"/>
      <w:marTop w:val="0"/>
      <w:marBottom w:val="0"/>
      <w:divBdr>
        <w:top w:val="none" w:sz="0" w:space="0" w:color="auto"/>
        <w:left w:val="none" w:sz="0" w:space="0" w:color="auto"/>
        <w:bottom w:val="none" w:sz="0" w:space="0" w:color="auto"/>
        <w:right w:val="none" w:sz="0" w:space="0" w:color="auto"/>
      </w:divBdr>
    </w:div>
    <w:div w:id="1807963644">
      <w:bodyDiv w:val="1"/>
      <w:marLeft w:val="0"/>
      <w:marRight w:val="0"/>
      <w:marTop w:val="0"/>
      <w:marBottom w:val="0"/>
      <w:divBdr>
        <w:top w:val="none" w:sz="0" w:space="0" w:color="auto"/>
        <w:left w:val="none" w:sz="0" w:space="0" w:color="auto"/>
        <w:bottom w:val="none" w:sz="0" w:space="0" w:color="auto"/>
        <w:right w:val="none" w:sz="0" w:space="0" w:color="auto"/>
      </w:divBdr>
    </w:div>
    <w:div w:id="1857235405">
      <w:bodyDiv w:val="1"/>
      <w:marLeft w:val="0"/>
      <w:marRight w:val="0"/>
      <w:marTop w:val="0"/>
      <w:marBottom w:val="0"/>
      <w:divBdr>
        <w:top w:val="none" w:sz="0" w:space="0" w:color="auto"/>
        <w:left w:val="none" w:sz="0" w:space="0" w:color="auto"/>
        <w:bottom w:val="none" w:sz="0" w:space="0" w:color="auto"/>
        <w:right w:val="none" w:sz="0" w:space="0" w:color="auto"/>
      </w:divBdr>
    </w:div>
    <w:div w:id="1876848341">
      <w:bodyDiv w:val="1"/>
      <w:marLeft w:val="0"/>
      <w:marRight w:val="0"/>
      <w:marTop w:val="0"/>
      <w:marBottom w:val="0"/>
      <w:divBdr>
        <w:top w:val="none" w:sz="0" w:space="0" w:color="auto"/>
        <w:left w:val="none" w:sz="0" w:space="0" w:color="auto"/>
        <w:bottom w:val="none" w:sz="0" w:space="0" w:color="auto"/>
        <w:right w:val="none" w:sz="0" w:space="0" w:color="auto"/>
      </w:divBdr>
      <w:divsChild>
        <w:div w:id="642851345">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557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1917">
      <w:bodyDiv w:val="1"/>
      <w:marLeft w:val="0"/>
      <w:marRight w:val="0"/>
      <w:marTop w:val="0"/>
      <w:marBottom w:val="0"/>
      <w:divBdr>
        <w:top w:val="none" w:sz="0" w:space="0" w:color="auto"/>
        <w:left w:val="none" w:sz="0" w:space="0" w:color="auto"/>
        <w:bottom w:val="none" w:sz="0" w:space="0" w:color="auto"/>
        <w:right w:val="none" w:sz="0" w:space="0" w:color="auto"/>
      </w:divBdr>
    </w:div>
    <w:div w:id="1943996499">
      <w:bodyDiv w:val="1"/>
      <w:marLeft w:val="0"/>
      <w:marRight w:val="0"/>
      <w:marTop w:val="0"/>
      <w:marBottom w:val="0"/>
      <w:divBdr>
        <w:top w:val="none" w:sz="0" w:space="0" w:color="auto"/>
        <w:left w:val="none" w:sz="0" w:space="0" w:color="auto"/>
        <w:bottom w:val="none" w:sz="0" w:space="0" w:color="auto"/>
        <w:right w:val="none" w:sz="0" w:space="0" w:color="auto"/>
      </w:divBdr>
      <w:divsChild>
        <w:div w:id="938369030">
          <w:marLeft w:val="0"/>
          <w:marRight w:val="0"/>
          <w:marTop w:val="0"/>
          <w:marBottom w:val="0"/>
          <w:divBdr>
            <w:top w:val="none" w:sz="0" w:space="0" w:color="auto"/>
            <w:left w:val="none" w:sz="0" w:space="0" w:color="auto"/>
            <w:bottom w:val="none" w:sz="0" w:space="0" w:color="auto"/>
            <w:right w:val="none" w:sz="0" w:space="0" w:color="auto"/>
          </w:divBdr>
          <w:divsChild>
            <w:div w:id="1518226779">
              <w:marLeft w:val="0"/>
              <w:marRight w:val="0"/>
              <w:marTop w:val="0"/>
              <w:marBottom w:val="0"/>
              <w:divBdr>
                <w:top w:val="none" w:sz="0" w:space="0" w:color="auto"/>
                <w:left w:val="none" w:sz="0" w:space="0" w:color="auto"/>
                <w:bottom w:val="none" w:sz="0" w:space="0" w:color="auto"/>
                <w:right w:val="none" w:sz="0" w:space="0" w:color="auto"/>
              </w:divBdr>
              <w:divsChild>
                <w:div w:id="6556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meke-a-6a0b1158/" TargetMode="External"/><Relationship Id="rId3" Type="http://schemas.openxmlformats.org/officeDocument/2006/relationships/settings" Target="settings.xml"/><Relationship Id="rId7" Type="http://schemas.openxmlformats.org/officeDocument/2006/relationships/hyperlink" Target="mailto:demekeademe6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2025-06-14T19:39:00Z</dcterms:created>
  <dcterms:modified xsi:type="dcterms:W3CDTF">2025-06-23T21:27:00Z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de0bb8-21e0-4ae3-9906-7ac25165b779_Enabled">
    <vt:lpwstr>true</vt:lpwstr>
  </property>
  <property fmtid="{D5CDD505-2E9C-101B-9397-08002B2CF9AE}" pid="3" name="MSIP_Label_4cde0bb8-21e0-4ae3-9906-7ac25165b779_SetDate">
    <vt:lpwstr>2025-05-13T16:48:24Z</vt:lpwstr>
  </property>
  <property fmtid="{D5CDD505-2E9C-101B-9397-08002B2CF9AE}" pid="4" name="MSIP_Label_4cde0bb8-21e0-4ae3-9906-7ac25165b779_Method">
    <vt:lpwstr>Privileged</vt:lpwstr>
  </property>
  <property fmtid="{D5CDD505-2E9C-101B-9397-08002B2CF9AE}" pid="5" name="MSIP_Label_4cde0bb8-21e0-4ae3-9906-7ac25165b779_Name">
    <vt:lpwstr>C1 - Public</vt:lpwstr>
  </property>
  <property fmtid="{D5CDD505-2E9C-101B-9397-08002B2CF9AE}" pid="6" name="MSIP_Label_4cde0bb8-21e0-4ae3-9906-7ac25165b779_SiteId">
    <vt:lpwstr>d852d5cd-724c-4128-8812-ffa5db3f8507</vt:lpwstr>
  </property>
  <property fmtid="{D5CDD505-2E9C-101B-9397-08002B2CF9AE}" pid="7" name="MSIP_Label_4cde0bb8-21e0-4ae3-9906-7ac25165b779_ActionId">
    <vt:lpwstr>e6758dec-a6b3-4471-8895-c043c4ffd07a</vt:lpwstr>
  </property>
  <property fmtid="{D5CDD505-2E9C-101B-9397-08002B2CF9AE}" pid="8" name="MSIP_Label_4cde0bb8-21e0-4ae3-9906-7ac25165b779_ContentBits">
    <vt:lpwstr>0</vt:lpwstr>
  </property>
  <property fmtid="{D5CDD505-2E9C-101B-9397-08002B2CF9AE}" pid="9" name="RS_STAMP_ID">
    <vt:lpwstr>9DTi0OPiLptXtlr4qM4SxRbkomIVJiVAGCTYn5s=</vt:lpwstr>
  </property>
</Properties>
</file>