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BB4DA" w14:textId="1FF3BE79" w:rsidR="00CA69E7" w:rsidRPr="00B15FB5" w:rsidRDefault="00CA69E7" w:rsidP="00B15FB5">
      <w:pPr>
        <w:pStyle w:val="NoSpacing"/>
        <w:ind w:left="-288" w:right="-1008"/>
        <w:jc w:val="center"/>
        <w:rPr>
          <w:rFonts w:ascii="Arial" w:hAnsi="Arial" w:cs="Arial"/>
          <w:b/>
          <w:bCs/>
          <w:sz w:val="20"/>
          <w:szCs w:val="20"/>
        </w:rPr>
      </w:pPr>
      <w:r w:rsidRPr="00B15FB5">
        <w:rPr>
          <w:rFonts w:ascii="Arial" w:hAnsi="Arial" w:cs="Arial"/>
          <w:b/>
          <w:bCs/>
          <w:sz w:val="20"/>
          <w:szCs w:val="20"/>
        </w:rPr>
        <w:t>FEROZ SHAIK</w:t>
      </w:r>
      <w:r w:rsidRPr="00B15FB5">
        <w:rPr>
          <w:rFonts w:ascii="Arial" w:hAnsi="Arial" w:cs="Arial"/>
          <w:b/>
          <w:bCs/>
          <w:noProof/>
          <w:sz w:val="20"/>
          <w:szCs w:val="20"/>
        </w:rPr>
        <w:drawing>
          <wp:anchor distT="0" distB="0" distL="114300" distR="114300" simplePos="0" relativeHeight="251658240" behindDoc="0" locked="0" layoutInCell="1" allowOverlap="1" wp14:anchorId="64DEF222" wp14:editId="47E39714">
            <wp:simplePos x="0" y="0"/>
            <wp:positionH relativeFrom="margin">
              <wp:align>right</wp:align>
            </wp:positionH>
            <wp:positionV relativeFrom="margin">
              <wp:align>top</wp:align>
            </wp:positionV>
            <wp:extent cx="844171" cy="751065"/>
            <wp:effectExtent l="0" t="0" r="0" b="0"/>
            <wp:wrapSquare wrapText="bothSides"/>
            <wp:docPr id="1"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844171" cy="751065"/>
                    </a:xfrm>
                    <a:prstGeom prst="rect">
                      <a:avLst/>
                    </a:prstGeom>
                  </pic:spPr>
                </pic:pic>
              </a:graphicData>
            </a:graphic>
          </wp:anchor>
        </w:drawing>
      </w:r>
    </w:p>
    <w:p w14:paraId="7A25CEE2" w14:textId="77777777" w:rsidR="00CA69E7" w:rsidRPr="00B15FB5" w:rsidRDefault="00CA69E7" w:rsidP="00B15FB5">
      <w:pPr>
        <w:pStyle w:val="NoSpacing"/>
        <w:ind w:left="-288" w:right="-1008"/>
        <w:jc w:val="center"/>
        <w:rPr>
          <w:rFonts w:ascii="Arial" w:hAnsi="Arial" w:cs="Arial"/>
          <w:b/>
          <w:bCs/>
          <w:sz w:val="20"/>
          <w:szCs w:val="20"/>
        </w:rPr>
      </w:pPr>
      <w:r w:rsidRPr="00B15FB5">
        <w:rPr>
          <w:rFonts w:ascii="Arial" w:hAnsi="Arial" w:cs="Arial"/>
          <w:b/>
          <w:bCs/>
          <w:sz w:val="20"/>
          <w:szCs w:val="20"/>
        </w:rPr>
        <w:t>Sr SAP ABAP PI/ PO/ BTP Integration Suite (CPI)/SAP BPA</w:t>
      </w:r>
    </w:p>
    <w:p w14:paraId="177E9D14" w14:textId="77777777" w:rsidR="00CA69E7" w:rsidRPr="00B15FB5" w:rsidRDefault="00CA69E7" w:rsidP="00B15FB5">
      <w:pPr>
        <w:pStyle w:val="NoSpacing"/>
        <w:ind w:left="-288" w:right="-1008"/>
        <w:jc w:val="center"/>
        <w:rPr>
          <w:rFonts w:ascii="Arial" w:hAnsi="Arial" w:cs="Arial"/>
          <w:b/>
          <w:bCs/>
          <w:sz w:val="20"/>
          <w:szCs w:val="20"/>
        </w:rPr>
      </w:pPr>
      <w:r w:rsidRPr="00B15FB5">
        <w:rPr>
          <w:rFonts w:ascii="Arial" w:hAnsi="Arial" w:cs="Arial"/>
          <w:b/>
          <w:bCs/>
          <w:sz w:val="20"/>
          <w:szCs w:val="20"/>
        </w:rPr>
        <w:t>704-614-4036</w:t>
      </w:r>
    </w:p>
    <w:p w14:paraId="6E1FE2BA" w14:textId="7A87A1A0" w:rsidR="00147308" w:rsidRPr="00B15FB5" w:rsidRDefault="00CA69E7" w:rsidP="00B15FB5">
      <w:pPr>
        <w:pStyle w:val="NoSpacing"/>
        <w:ind w:left="-288" w:right="-1008"/>
        <w:jc w:val="center"/>
        <w:rPr>
          <w:rFonts w:ascii="Arial" w:hAnsi="Arial" w:cs="Arial"/>
          <w:b/>
          <w:bCs/>
          <w:sz w:val="20"/>
          <w:szCs w:val="20"/>
        </w:rPr>
      </w:pPr>
      <w:hyperlink r:id="rId8" w:history="1">
        <w:r w:rsidRPr="00B15FB5">
          <w:rPr>
            <w:rStyle w:val="Hyperlink"/>
            <w:rFonts w:ascii="Arial" w:hAnsi="Arial" w:cs="Arial"/>
            <w:b/>
            <w:bCs/>
            <w:sz w:val="20"/>
            <w:szCs w:val="20"/>
          </w:rPr>
          <w:t>Ferozsci86@gmail.com</w:t>
        </w:r>
      </w:hyperlink>
    </w:p>
    <w:p w14:paraId="342FF1E8" w14:textId="12D2801F" w:rsidR="00CA69E7" w:rsidRPr="00B15FB5" w:rsidRDefault="00CA69E7" w:rsidP="00B15FB5">
      <w:pPr>
        <w:pStyle w:val="NoSpacing"/>
        <w:ind w:left="-288" w:right="-1152"/>
        <w:rPr>
          <w:rFonts w:ascii="Arial" w:hAnsi="Arial" w:cs="Arial"/>
          <w:sz w:val="20"/>
          <w:szCs w:val="20"/>
        </w:rPr>
      </w:pPr>
      <w:r w:rsidRPr="00B15FB5">
        <w:rPr>
          <w:rFonts w:ascii="Arial" w:hAnsi="Arial" w:cs="Arial"/>
          <w:sz w:val="20"/>
          <w:szCs w:val="20"/>
        </w:rPr>
        <w:t>________________________________________________________________________</w:t>
      </w:r>
      <w:r w:rsidRPr="00B15FB5">
        <w:rPr>
          <w:rFonts w:ascii="Arial" w:hAnsi="Arial" w:cs="Arial"/>
          <w:b/>
          <w:bCs/>
          <w:sz w:val="20"/>
          <w:szCs w:val="20"/>
        </w:rPr>
        <w:t>Profile Summary</w:t>
      </w:r>
    </w:p>
    <w:p w14:paraId="73536512" w14:textId="77777777" w:rsidR="001030DB" w:rsidRPr="00B15FB5" w:rsidRDefault="001030DB" w:rsidP="00B15FB5">
      <w:pPr>
        <w:pStyle w:val="NoSpacing"/>
        <w:numPr>
          <w:ilvl w:val="0"/>
          <w:numId w:val="2"/>
        </w:numPr>
        <w:ind w:right="-720"/>
        <w:rPr>
          <w:rFonts w:ascii="Arial" w:hAnsi="Arial" w:cs="Arial"/>
          <w:sz w:val="20"/>
          <w:szCs w:val="20"/>
        </w:rPr>
      </w:pPr>
      <w:r w:rsidRPr="00B15FB5">
        <w:rPr>
          <w:rFonts w:ascii="Arial" w:hAnsi="Arial" w:cs="Arial"/>
          <w:sz w:val="20"/>
          <w:szCs w:val="20"/>
        </w:rPr>
        <w:t>Senior SAP Integration Suite Consultant with 12+ years of experience delivering enterprise integration solutions across SAP PI/PO and SAP CPI/BTP. Specializes in optimizing manufacturing, supply chain, production, and quality control processes.</w:t>
      </w:r>
    </w:p>
    <w:p w14:paraId="605542BB" w14:textId="77777777" w:rsidR="00B15FB5" w:rsidRPr="00B15FB5" w:rsidRDefault="00B15FB5" w:rsidP="00B15FB5">
      <w:pPr>
        <w:pStyle w:val="NoSpacing"/>
        <w:numPr>
          <w:ilvl w:val="0"/>
          <w:numId w:val="2"/>
        </w:numPr>
        <w:ind w:right="-720"/>
        <w:rPr>
          <w:rFonts w:ascii="Arial" w:hAnsi="Arial" w:cs="Arial"/>
          <w:sz w:val="20"/>
          <w:szCs w:val="20"/>
        </w:rPr>
      </w:pPr>
      <w:r w:rsidRPr="00B15FB5">
        <w:rPr>
          <w:rFonts w:ascii="Arial" w:hAnsi="Arial" w:cs="Arial"/>
          <w:sz w:val="20"/>
          <w:szCs w:val="20"/>
        </w:rPr>
        <w:t>As a Senior SAP Integration Suite Consultant with deep SAP PI/PO expertise, I specialize in delivering technical integration solutions for manufacturing, focusing on optimizing supply chain, production, and quality control processes. Below is a concise overview of my relevant experience with key clients, reflecting the use of SAP PI/PO at Hindustan Unilever Limited (HUL) and SAP CPI at Roche Diagnostics.</w:t>
      </w:r>
    </w:p>
    <w:p w14:paraId="2E602248" w14:textId="0235ADB2" w:rsidR="00CA69E7" w:rsidRPr="00B15FB5" w:rsidRDefault="001030DB" w:rsidP="00B15FB5">
      <w:pPr>
        <w:pStyle w:val="NoSpacing"/>
        <w:numPr>
          <w:ilvl w:val="0"/>
          <w:numId w:val="2"/>
        </w:numPr>
        <w:ind w:right="-720"/>
        <w:rPr>
          <w:rFonts w:ascii="Arial" w:hAnsi="Arial" w:cs="Arial"/>
          <w:sz w:val="20"/>
          <w:szCs w:val="20"/>
        </w:rPr>
      </w:pPr>
      <w:r w:rsidRPr="00B15FB5">
        <w:rPr>
          <w:rFonts w:ascii="Arial" w:hAnsi="Arial" w:cs="Arial"/>
          <w:sz w:val="20"/>
          <w:szCs w:val="20"/>
        </w:rPr>
        <w:t>Proven expertise in architecting and implementing secure, scalable, and compliant integrations tailored to enterprise requirements.</w:t>
      </w:r>
    </w:p>
    <w:p w14:paraId="58D1D150" w14:textId="606582AE" w:rsidR="001030DB" w:rsidRPr="00B15FB5" w:rsidRDefault="001030DB" w:rsidP="00B15FB5">
      <w:pPr>
        <w:pStyle w:val="NoSpacing"/>
        <w:numPr>
          <w:ilvl w:val="0"/>
          <w:numId w:val="2"/>
        </w:numPr>
        <w:ind w:right="-720"/>
        <w:rPr>
          <w:rFonts w:ascii="Arial" w:hAnsi="Arial" w:cs="Arial"/>
          <w:sz w:val="20"/>
          <w:szCs w:val="20"/>
        </w:rPr>
      </w:pPr>
      <w:r w:rsidRPr="00B15FB5">
        <w:rPr>
          <w:rFonts w:ascii="Arial" w:hAnsi="Arial" w:cs="Arial"/>
          <w:sz w:val="20"/>
          <w:szCs w:val="20"/>
        </w:rPr>
        <w:t>Deep SAP PI/PO expertise with successful migration and integration projects across FMCG, Pharma, and Manufacturing industries.</w:t>
      </w:r>
    </w:p>
    <w:p w14:paraId="31D87C1E" w14:textId="5F4AF610" w:rsidR="00CA69E7" w:rsidRPr="00B15FB5" w:rsidRDefault="001030DB" w:rsidP="00B15FB5">
      <w:pPr>
        <w:pStyle w:val="NoSpacing"/>
        <w:numPr>
          <w:ilvl w:val="0"/>
          <w:numId w:val="2"/>
        </w:numPr>
        <w:ind w:right="-720"/>
        <w:rPr>
          <w:rFonts w:ascii="Arial" w:hAnsi="Arial" w:cs="Arial"/>
          <w:sz w:val="20"/>
          <w:szCs w:val="20"/>
        </w:rPr>
      </w:pPr>
      <w:r w:rsidRPr="00B15FB5">
        <w:rPr>
          <w:rFonts w:ascii="Arial" w:hAnsi="Arial" w:cs="Arial"/>
          <w:sz w:val="20"/>
          <w:szCs w:val="20"/>
        </w:rPr>
        <w:t>Hands-on expertise with adapter configuration (IDoc, RFC, SOAP, REST, SFTP) and custom mappings (Java, XSLT, Groovy).</w:t>
      </w:r>
      <w:r w:rsidR="00CA69E7" w:rsidRPr="00B15FB5">
        <w:rPr>
          <w:rFonts w:ascii="Arial" w:hAnsi="Arial" w:cs="Arial"/>
          <w:sz w:val="20"/>
          <w:szCs w:val="20"/>
        </w:rPr>
        <w:t>Skill in Designing, implementation of Large Enterprise applications for EAI projects using SAP PI Technology.</w:t>
      </w:r>
    </w:p>
    <w:p w14:paraId="4EAC7175" w14:textId="77777777" w:rsid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Comfort with ABAP objects like Reports &amp; having good Debugging skills, Data Dictionary objects.</w:t>
      </w:r>
    </w:p>
    <w:p w14:paraId="5CFFA370" w14:textId="77777777" w:rsidR="00B15FB5" w:rsidRDefault="00B15FB5" w:rsidP="00B15FB5">
      <w:pPr>
        <w:pStyle w:val="NoSpacing"/>
        <w:ind w:right="-864"/>
        <w:rPr>
          <w:rFonts w:ascii="Arial" w:hAnsi="Arial" w:cs="Arial"/>
          <w:sz w:val="20"/>
          <w:szCs w:val="20"/>
        </w:rPr>
      </w:pPr>
    </w:p>
    <w:p w14:paraId="3AFDCDBF" w14:textId="4889794F" w:rsidR="00CA69E7" w:rsidRPr="00B15FB5" w:rsidRDefault="00CA69E7" w:rsidP="00B15FB5">
      <w:pPr>
        <w:pStyle w:val="NoSpacing"/>
        <w:ind w:right="-864"/>
        <w:rPr>
          <w:rFonts w:ascii="Arial" w:hAnsi="Arial" w:cs="Arial"/>
          <w:sz w:val="20"/>
          <w:szCs w:val="20"/>
        </w:rPr>
      </w:pPr>
      <w:r w:rsidRPr="00B15FB5">
        <w:rPr>
          <w:rFonts w:ascii="Arial" w:hAnsi="Arial" w:cs="Arial"/>
          <w:b/>
          <w:bCs/>
          <w:sz w:val="20"/>
          <w:szCs w:val="20"/>
        </w:rPr>
        <w:t xml:space="preserve">Experience in SAP Build Apps – </w:t>
      </w:r>
      <w:r w:rsidR="003A1E49" w:rsidRPr="00B15FB5">
        <w:rPr>
          <w:rFonts w:ascii="Arial" w:hAnsi="Arial" w:cs="Arial"/>
          <w:b/>
          <w:bCs/>
          <w:sz w:val="20"/>
          <w:szCs w:val="20"/>
        </w:rPr>
        <w:t>BPA.</w:t>
      </w:r>
    </w:p>
    <w:p w14:paraId="35CADC0C" w14:textId="77777777" w:rsidR="00CA69E7" w:rsidRPr="00B15FB5" w:rsidRDefault="00CA69E7" w:rsidP="00B15FB5">
      <w:pPr>
        <w:pStyle w:val="NoSpacing"/>
        <w:ind w:right="-1008"/>
        <w:rPr>
          <w:rFonts w:ascii="Arial" w:hAnsi="Arial" w:cs="Arial"/>
          <w:sz w:val="20"/>
          <w:szCs w:val="20"/>
        </w:rPr>
      </w:pPr>
      <w:r w:rsidRPr="00B15FB5">
        <w:rPr>
          <w:rFonts w:ascii="Arial" w:hAnsi="Arial" w:cs="Arial"/>
          <w:b/>
          <w:bCs/>
          <w:sz w:val="20"/>
          <w:szCs w:val="20"/>
        </w:rPr>
        <w:t>Experience</w:t>
      </w:r>
      <w:r w:rsidRPr="00B15FB5">
        <w:rPr>
          <w:rFonts w:ascii="Arial" w:hAnsi="Arial" w:cs="Arial"/>
          <w:sz w:val="20"/>
          <w:szCs w:val="20"/>
        </w:rPr>
        <w:t>:</w:t>
      </w:r>
    </w:p>
    <w:p w14:paraId="42689306"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Net Weaver PI/SAP BTP Integration Suite Software Consultant with 12 years of implementation &amp; Migration Experience.</w:t>
      </w:r>
    </w:p>
    <w:p w14:paraId="40DD1EC7"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CIG configuration and mapping and migration from CI9 to CIG.</w:t>
      </w:r>
    </w:p>
    <w:p w14:paraId="7DF28AB6"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PI/PO to CPI migration.</w:t>
      </w:r>
    </w:p>
    <w:p w14:paraId="5CC060D3"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Having Good Exposure in PI/PO/CPI.</w:t>
      </w:r>
    </w:p>
    <w:p w14:paraId="5B4F7078"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Experienced in Enterprise Service Repository.</w:t>
      </w:r>
    </w:p>
    <w:p w14:paraId="119A8210"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Involved in Documenting business requirements, performing application design activities like writing technical designs.</w:t>
      </w:r>
    </w:p>
    <w:p w14:paraId="6F7C6AD0"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Completed five full life cycle middleware projects. </w:t>
      </w:r>
    </w:p>
    <w:p w14:paraId="008375A6" w14:textId="4A22D95B"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Experience in complete Life Cycle Implementation of PI project i.e. from installation phase of PI to production with Go-Live phase. RFC/IDOC communication setup with PI/PO. </w:t>
      </w:r>
    </w:p>
    <w:p w14:paraId="4E450BB7"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PI expertise supported by technical expertise in ABAP.</w:t>
      </w:r>
    </w:p>
    <w:p w14:paraId="49DF3DF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Experience in Configuration of different adapters with respect to the interface.</w:t>
      </w:r>
    </w:p>
    <w:p w14:paraId="1459849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Expertise in creating &amp; working with collaboration profiles, design logical routings.</w:t>
      </w:r>
    </w:p>
    <w:p w14:paraId="4940C72F"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Expertise in working with Runtime workbench for message monitoring, component monitoring &amp; end-to-end monitoring.   </w:t>
      </w:r>
    </w:p>
    <w:p w14:paraId="55263B9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Transport Management using Charm Process – Solution Manager.</w:t>
      </w:r>
    </w:p>
    <w:p w14:paraId="36C9618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Transport Management using CTS+ &amp; File Based.</w:t>
      </w:r>
    </w:p>
    <w:p w14:paraId="66AE748B"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Creating/Resolving Incidents in ServiceNow as per SLA.</w:t>
      </w:r>
    </w:p>
    <w:p w14:paraId="3C06D34A" w14:textId="77777777" w:rsidR="00B15FB5" w:rsidRDefault="00B15FB5" w:rsidP="00B15FB5">
      <w:pPr>
        <w:pStyle w:val="NoSpacing"/>
        <w:ind w:right="-1008"/>
        <w:rPr>
          <w:rFonts w:ascii="Arial" w:hAnsi="Arial" w:cs="Arial"/>
          <w:b/>
          <w:bCs/>
          <w:sz w:val="20"/>
          <w:szCs w:val="20"/>
        </w:rPr>
      </w:pPr>
    </w:p>
    <w:p w14:paraId="4DB9DACD" w14:textId="562DF46D" w:rsidR="00CA69E7" w:rsidRPr="00B15FB5" w:rsidRDefault="00CA69E7" w:rsidP="00B15FB5">
      <w:pPr>
        <w:pStyle w:val="NoSpacing"/>
        <w:ind w:right="-1008"/>
        <w:rPr>
          <w:rFonts w:ascii="Arial" w:hAnsi="Arial" w:cs="Arial"/>
          <w:sz w:val="20"/>
          <w:szCs w:val="20"/>
        </w:rPr>
      </w:pPr>
      <w:r w:rsidRPr="00B15FB5">
        <w:rPr>
          <w:rFonts w:ascii="Arial" w:hAnsi="Arial" w:cs="Arial"/>
          <w:b/>
          <w:bCs/>
          <w:sz w:val="20"/>
          <w:szCs w:val="20"/>
        </w:rPr>
        <w:t>Problem Ticket Management</w:t>
      </w:r>
      <w:r w:rsidRPr="00B15FB5">
        <w:rPr>
          <w:rFonts w:ascii="Arial" w:hAnsi="Arial" w:cs="Arial"/>
          <w:sz w:val="20"/>
          <w:szCs w:val="20"/>
        </w:rPr>
        <w:t>.</w:t>
      </w:r>
    </w:p>
    <w:p w14:paraId="6E0BD04C" w14:textId="1476A6AF"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CPI integration with on-premises system using SAP Cloud Connector.</w:t>
      </w:r>
    </w:p>
    <w:p w14:paraId="3243FB83" w14:textId="0C6C2BD2"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Worked on JSON and XML Conversions, Groovy Script, Content Modifier, request reply, multicast, router, process call, Local integration process, exception sub process etc.</w:t>
      </w:r>
    </w:p>
    <w:p w14:paraId="154D6C08" w14:textId="77777777" w:rsidR="00B15FB5" w:rsidRDefault="00B15FB5" w:rsidP="00B15FB5">
      <w:pPr>
        <w:pStyle w:val="NoSpacing"/>
        <w:rPr>
          <w:rFonts w:ascii="Arial" w:hAnsi="Arial" w:cs="Arial"/>
          <w:b/>
          <w:bCs/>
          <w:sz w:val="20"/>
          <w:szCs w:val="20"/>
        </w:rPr>
      </w:pPr>
    </w:p>
    <w:p w14:paraId="311DDAB3" w14:textId="6CE4819E" w:rsidR="00CA69E7" w:rsidRPr="00B15FB5" w:rsidRDefault="00CA69E7" w:rsidP="00B15FB5">
      <w:pPr>
        <w:pStyle w:val="NoSpacing"/>
        <w:rPr>
          <w:rFonts w:ascii="Arial" w:hAnsi="Arial" w:cs="Arial"/>
          <w:b/>
          <w:bCs/>
          <w:sz w:val="20"/>
          <w:szCs w:val="20"/>
        </w:rPr>
      </w:pPr>
      <w:r w:rsidRPr="00B15FB5">
        <w:rPr>
          <w:rFonts w:ascii="Arial" w:hAnsi="Arial" w:cs="Arial"/>
          <w:b/>
          <w:bCs/>
          <w:sz w:val="20"/>
          <w:szCs w:val="20"/>
        </w:rPr>
        <w:t>Career Summary:</w:t>
      </w:r>
    </w:p>
    <w:p w14:paraId="615BD5B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PI/PO, BTP Integration Suite Software Consultant. Involved in Technical designs, Integration requirement specifications.</w:t>
      </w:r>
    </w:p>
    <w:p w14:paraId="1B230C1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Involved in the Implementation of Interfaces with PI as a Central hub.</w:t>
      </w:r>
    </w:p>
    <w:p w14:paraId="2A93F88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Involved in troubleshooting and resolving production problems.</w:t>
      </w:r>
    </w:p>
    <w:p w14:paraId="09B1CD34"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lastRenderedPageBreak/>
        <w:t>Successfully played the role of Software Consultant in various projects.</w:t>
      </w:r>
    </w:p>
    <w:p w14:paraId="0519F0ED"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Expertise in Enterprise Application Integration.</w:t>
      </w:r>
    </w:p>
    <w:p w14:paraId="4F3C6DF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Configured the XI Landscape in SLD. Adding the Systems in the System Landscape browser and creating technical systems for the Web AS ABAP and Third-Party Systems.</w:t>
      </w:r>
    </w:p>
    <w:p w14:paraId="5C52991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Actively involved in the community meetings for PI and contributed PI advanced Topics.</w:t>
      </w:r>
    </w:p>
    <w:p w14:paraId="67C78EFF"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Establish relations with all PI resources (Colleagues and Non-colleagues) by solving their PI issues in KT.</w:t>
      </w:r>
    </w:p>
    <w:p w14:paraId="6DC5BAB4"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Proficient at SAP XI Graphical Mapping, basic/advanced functions, Proxies.</w:t>
      </w:r>
    </w:p>
    <w:p w14:paraId="55988513"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Expertise in configuring XI sender &amp; receiver adapters – File, SFTP, RFC, XI, JDBC, IDOC, SOAP, ABAP proxy and HTTP, REST Adapters.</w:t>
      </w:r>
    </w:p>
    <w:p w14:paraId="57360324"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Implemented Challenging Tasks like configuration, designing, advanced mapping functions &amp; debugging integration scenarios.</w:t>
      </w:r>
    </w:p>
    <w:p w14:paraId="4E2362BB"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Implemented Adapter Modules in NWDS and deploying the EJBs in SAP Net weaver.</w:t>
      </w:r>
    </w:p>
    <w:p w14:paraId="3E8F73EE"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Integrating different modules – MM, SD, CRM, BW of SAP with non – SAP. </w:t>
      </w:r>
    </w:p>
    <w:p w14:paraId="205F3CB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Creating Reports for Outbound Proxies and Methods for Inbound Proxies.</w:t>
      </w:r>
    </w:p>
    <w:p w14:paraId="00A813DE"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Knowledge on processing IDOC’s, Setting Partner Profiles, knowledge in ALE interfaces and creating RFC interfaces.</w:t>
      </w:r>
    </w:p>
    <w:p w14:paraId="4B0EDCA7"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Implemented and managed EDI solutions to facilitate seamless communication between SAP and external business partners.</w:t>
      </w:r>
    </w:p>
    <w:p w14:paraId="1433C492"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Ensured smooth data exchange and real-time updates between SAP systems and external trading partners.</w:t>
      </w:r>
    </w:p>
    <w:p w14:paraId="2108C213"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Extensive experience in ABAP Reports using classical / Interactive / ALV in different modules.</w:t>
      </w:r>
    </w:p>
    <w:p w14:paraId="680A0CBF" w14:textId="60FD811E" w:rsidR="00CA69E7" w:rsidRPr="00B15FB5" w:rsidRDefault="00CA69E7" w:rsidP="00B15FB5">
      <w:pPr>
        <w:pStyle w:val="NoSpacing"/>
        <w:numPr>
          <w:ilvl w:val="0"/>
          <w:numId w:val="2"/>
        </w:numPr>
        <w:ind w:right="-720"/>
        <w:rPr>
          <w:rFonts w:ascii="Arial" w:hAnsi="Arial" w:cs="Arial"/>
          <w:sz w:val="20"/>
          <w:szCs w:val="20"/>
        </w:rPr>
      </w:pPr>
      <w:proofErr w:type="gramStart"/>
      <w:r w:rsidRPr="00B15FB5">
        <w:rPr>
          <w:rFonts w:ascii="Arial" w:hAnsi="Arial" w:cs="Arial"/>
          <w:sz w:val="20"/>
          <w:szCs w:val="20"/>
        </w:rPr>
        <w:t>Very much</w:t>
      </w:r>
      <w:proofErr w:type="gramEnd"/>
      <w:r w:rsidRPr="00B15FB5">
        <w:rPr>
          <w:rFonts w:ascii="Arial" w:hAnsi="Arial" w:cs="Arial"/>
          <w:sz w:val="20"/>
          <w:szCs w:val="20"/>
        </w:rPr>
        <w:t xml:space="preserve"> well versed with TC like SXI_MONI, WE05, SM58, WE09, SRT_MONI, SOAMANGER and WE14 for monitoring or tracing purpose.</w:t>
      </w:r>
    </w:p>
    <w:p w14:paraId="6497DDE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SOAMANAGER configuration for Proxy interface setup.</w:t>
      </w:r>
    </w:p>
    <w:p w14:paraId="312954BE"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Application Development experience in SAP ABAP/4 &amp; S4.</w:t>
      </w:r>
    </w:p>
    <w:p w14:paraId="19A4C4BC"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Involved in the End-to-End testing, Integration testing, Quality testing with the Functional Users and the regression testing for the Projects.</w:t>
      </w:r>
    </w:p>
    <w:p w14:paraId="611C0D4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Used functions like Lookup, JOIN, Decode and many others inside Data Transformation.</w:t>
      </w:r>
    </w:p>
    <w:p w14:paraId="0C354FDB"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Developing Groovy script and flow for logging payload based on user requirements.</w:t>
      </w:r>
    </w:p>
    <w:p w14:paraId="744544D8"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Good experience in SAP PO on SAP native adapters like IDOC and RFC, Technology Adapters like File/FTP/SFTP, Ariba (CXML), Success factor, SOAP, JDBC, XI, HTTP, HTTPS, IDOC AAE, HTTP AAE, success factor and B2B adapters.</w:t>
      </w:r>
    </w:p>
    <w:p w14:paraId="206F0CD4"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Used Pre-package content for the integration between C4C, ECC &amp; Commerce.</w:t>
      </w:r>
    </w:p>
    <w:p w14:paraId="7EB5CE51" w14:textId="476D3D66"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Worked on Externalize Parameters.</w:t>
      </w:r>
    </w:p>
    <w:p w14:paraId="1FB8F30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Developed ABAP proxies for seamless communication between SAP and external systems.</w:t>
      </w:r>
    </w:p>
    <w:p w14:paraId="1550729E"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Implemented inbound and outbound interfaces using SAP PI/PO to integrate SAP with third-party applications.</w:t>
      </w:r>
    </w:p>
    <w:p w14:paraId="4A49E2C7"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Designed and deployed SOAP and REST-based web services in ABAP for real-time data exchange.</w:t>
      </w:r>
    </w:p>
    <w:p w14:paraId="0F8DBBCC"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Configured and optimized IDOC interfaces for integrating SAP with external systems.</w:t>
      </w:r>
    </w:p>
    <w:p w14:paraId="4B6A29DF"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Utilized RFC (Remote Function Call) to enable real-time communication between SAP and non-SAP systems.</w:t>
      </w:r>
    </w:p>
    <w:p w14:paraId="42D522A8"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custom BAPI solutions to facilitate integration between SAP and external applications.</w:t>
      </w:r>
    </w:p>
    <w:p w14:paraId="059F6E4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Developed ABAP transformation logic for mapping and converting data between SAP and external systems.</w:t>
      </w:r>
    </w:p>
    <w:p w14:paraId="5056A58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Integrated SAP Cloud Platform Integration (CPI) with ABAP backend systems for hybrid cloud solutions.</w:t>
      </w:r>
    </w:p>
    <w:p w14:paraId="2719496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Implemented error handling and monitoring mechanisms in ABAP to ensure smooth interface operations.</w:t>
      </w:r>
    </w:p>
    <w:p w14:paraId="10216C4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Optimized ABAP code for large data volume handling and enhanced integration performance.</w:t>
      </w:r>
    </w:p>
    <w:p w14:paraId="6D42B4CE"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Performed end-to-end testing of ABAP-based integrations, ensuring data accuracy and system reliability.</w:t>
      </w:r>
    </w:p>
    <w:p w14:paraId="2C770EA6" w14:textId="77777777" w:rsid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Collaborated with functional teams to design custom ABAP interfaces for business process automation.</w:t>
      </w:r>
    </w:p>
    <w:p w14:paraId="50AEDE92" w14:textId="77777777" w:rsidR="00B15FB5" w:rsidRDefault="00B15FB5" w:rsidP="00B15FB5">
      <w:pPr>
        <w:pStyle w:val="NoSpacing"/>
        <w:ind w:right="-1008"/>
        <w:rPr>
          <w:rFonts w:ascii="Arial" w:hAnsi="Arial" w:cs="Arial"/>
          <w:sz w:val="20"/>
          <w:szCs w:val="20"/>
        </w:rPr>
      </w:pPr>
    </w:p>
    <w:p w14:paraId="1C4652DE" w14:textId="6E79C607" w:rsidR="00CA69E7" w:rsidRPr="00B15FB5" w:rsidRDefault="00CA69E7" w:rsidP="00B15FB5">
      <w:pPr>
        <w:pStyle w:val="NoSpacing"/>
        <w:ind w:right="-1008"/>
        <w:rPr>
          <w:rFonts w:ascii="Arial" w:hAnsi="Arial" w:cs="Arial"/>
          <w:sz w:val="20"/>
          <w:szCs w:val="20"/>
        </w:rPr>
      </w:pPr>
      <w:r w:rsidRPr="00B15FB5">
        <w:rPr>
          <w:rFonts w:ascii="Arial" w:hAnsi="Arial" w:cs="Arial"/>
          <w:b/>
          <w:bCs/>
          <w:sz w:val="20"/>
          <w:szCs w:val="20"/>
        </w:rPr>
        <w:t>SAP API Management (APIM) Experience:</w:t>
      </w:r>
    </w:p>
    <w:p w14:paraId="1A074F48" w14:textId="3162AEBF" w:rsidR="00CA69E7" w:rsidRPr="00B15FB5" w:rsidRDefault="00CA69E7" w:rsidP="00B15FB5">
      <w:pPr>
        <w:pStyle w:val="NoSpacing"/>
        <w:rPr>
          <w:rFonts w:ascii="Arial" w:hAnsi="Arial" w:cs="Arial"/>
          <w:b/>
          <w:bCs/>
          <w:sz w:val="20"/>
          <w:szCs w:val="20"/>
        </w:rPr>
      </w:pPr>
      <w:r w:rsidRPr="00B15FB5">
        <w:rPr>
          <w:rFonts w:ascii="Arial" w:hAnsi="Arial" w:cs="Arial"/>
          <w:b/>
          <w:bCs/>
          <w:sz w:val="20"/>
          <w:szCs w:val="20"/>
        </w:rPr>
        <w:t>Role Summary: As an SAP API Management (APIM) Specialist.</w:t>
      </w:r>
    </w:p>
    <w:p w14:paraId="25793D39" w14:textId="28E229F9"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I have extensive experience in designing, implementing, and managing APIs within the SAP ecosystem, leveraging the capabilities of SAP API Management to enable seamless integration between internal systems and third-party applications. </w:t>
      </w:r>
    </w:p>
    <w:p w14:paraId="372E72CC" w14:textId="101C3BD2"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 work with clients and internal teams to ensure that APIs are secure, scalable, and perform optimally in cloud and on-premises environments.</w:t>
      </w:r>
    </w:p>
    <w:p w14:paraId="0BF6D3B4"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and enforced API security policies in SAP APIM using OAuth and JWT, ensuring secure data access and preventing unauthorized usage.</w:t>
      </w:r>
    </w:p>
    <w:p w14:paraId="172460D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Configured and managed OAuth 2.0 authorization flows in SAP API Management to secure APIs and ensure proper token-based authentication for API consumers.</w:t>
      </w:r>
    </w:p>
    <w:p w14:paraId="69A386F2"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Implemented JSON Web Token (JWT) authentication in SAP API Management to ensure secure, stateless access for API requests, with token validation and expiration management.</w:t>
      </w:r>
    </w:p>
    <w:p w14:paraId="6DF48203" w14:textId="390AC083"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The best practices applied for OAuth and JWT security, such as token encryption, secure token storage, and secure token transmission, ensuring compliance and data protection.</w:t>
      </w:r>
    </w:p>
    <w:p w14:paraId="366EC8D2" w14:textId="77777777" w:rsidR="00B15FB5" w:rsidRDefault="00B15FB5" w:rsidP="00B15FB5">
      <w:pPr>
        <w:pStyle w:val="NoSpacing"/>
        <w:rPr>
          <w:rFonts w:ascii="Arial" w:hAnsi="Arial" w:cs="Arial"/>
          <w:b/>
          <w:bCs/>
          <w:sz w:val="20"/>
          <w:szCs w:val="20"/>
        </w:rPr>
      </w:pPr>
    </w:p>
    <w:p w14:paraId="582CA3C6" w14:textId="5F9D73C2" w:rsidR="00CA69E7" w:rsidRPr="00B15FB5" w:rsidRDefault="00CA69E7" w:rsidP="00B15FB5">
      <w:pPr>
        <w:pStyle w:val="NoSpacing"/>
        <w:rPr>
          <w:rFonts w:ascii="Arial" w:hAnsi="Arial" w:cs="Arial"/>
          <w:b/>
          <w:bCs/>
          <w:sz w:val="20"/>
          <w:szCs w:val="20"/>
        </w:rPr>
      </w:pPr>
      <w:r w:rsidRPr="00B15FB5">
        <w:rPr>
          <w:rFonts w:ascii="Arial" w:hAnsi="Arial" w:cs="Arial"/>
          <w:b/>
          <w:bCs/>
          <w:sz w:val="20"/>
          <w:szCs w:val="20"/>
        </w:rPr>
        <w:t>SAP Build Process Automation Experience.</w:t>
      </w:r>
    </w:p>
    <w:p w14:paraId="19DF73A6" w14:textId="3B3975C7" w:rsidR="00CA69E7" w:rsidRPr="00B15FB5" w:rsidRDefault="00CA69E7" w:rsidP="00B15FB5">
      <w:pPr>
        <w:pStyle w:val="NoSpacing"/>
        <w:rPr>
          <w:rFonts w:ascii="Arial" w:hAnsi="Arial" w:cs="Arial"/>
          <w:b/>
          <w:bCs/>
          <w:sz w:val="20"/>
          <w:szCs w:val="20"/>
          <w:lang w:val="en-IN"/>
        </w:rPr>
      </w:pPr>
      <w:r w:rsidRPr="00B15FB5">
        <w:rPr>
          <w:rFonts w:ascii="Arial" w:hAnsi="Arial" w:cs="Arial"/>
          <w:b/>
          <w:bCs/>
          <w:sz w:val="20"/>
          <w:szCs w:val="20"/>
          <w:lang w:val="en-IN"/>
        </w:rPr>
        <w:t>Automated Invoice Processing.</w:t>
      </w:r>
    </w:p>
    <w:p w14:paraId="239C1E11" w14:textId="676A9230"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Spearheaded the development of an automated solution to read scanned invoice PDFs using SAP Build Process Automation (BPA) integrated with OCR capabilities. The system successfully extracts relevant invoice data, reducing manual intervention using SAP Desktop Agent.</w:t>
      </w:r>
      <w:r w:rsidRPr="00B15FB5">
        <w:rPr>
          <w:rFonts w:ascii="Arial" w:hAnsi="Arial" w:cs="Arial"/>
          <w:sz w:val="20"/>
          <w:szCs w:val="20"/>
        </w:rPr>
        <w:br/>
        <w:t>Designed and configured OCR workflows to read and extract critical data from scanned invoices (e.g., invoice number, vendor details, amounts, dates) for seamless processing.</w:t>
      </w:r>
    </w:p>
    <w:p w14:paraId="3D54E9FA" w14:textId="77777777" w:rsidR="00F40CB4" w:rsidRPr="00B15FB5" w:rsidRDefault="00F40CB4" w:rsidP="00B15FB5">
      <w:pPr>
        <w:pStyle w:val="NoSpacing"/>
        <w:rPr>
          <w:rFonts w:ascii="Arial" w:hAnsi="Arial" w:cs="Arial"/>
          <w:sz w:val="20"/>
          <w:szCs w:val="20"/>
        </w:rPr>
      </w:pPr>
    </w:p>
    <w:p w14:paraId="164209EC" w14:textId="7E772F0C" w:rsidR="00CA69E7" w:rsidRPr="00B15FB5" w:rsidRDefault="00CA69E7" w:rsidP="00B15FB5">
      <w:pPr>
        <w:pStyle w:val="NoSpacing"/>
        <w:rPr>
          <w:rFonts w:ascii="Arial" w:hAnsi="Arial" w:cs="Arial"/>
          <w:b/>
          <w:bCs/>
          <w:sz w:val="20"/>
          <w:szCs w:val="20"/>
        </w:rPr>
      </w:pPr>
      <w:r w:rsidRPr="00B15FB5">
        <w:rPr>
          <w:rFonts w:ascii="Arial" w:hAnsi="Arial" w:cs="Arial"/>
          <w:b/>
          <w:bCs/>
          <w:sz w:val="20"/>
          <w:szCs w:val="20"/>
        </w:rPr>
        <w:t>Professional Experience:</w:t>
      </w:r>
    </w:p>
    <w:p w14:paraId="7E8367D1" w14:textId="77777777" w:rsidR="00CA69E7" w:rsidRPr="00B15FB5" w:rsidRDefault="00CA69E7" w:rsidP="00B15FB5">
      <w:pPr>
        <w:pStyle w:val="NoSpacing"/>
        <w:rPr>
          <w:rFonts w:ascii="Arial" w:hAnsi="Arial" w:cs="Arial"/>
          <w:sz w:val="20"/>
          <w:szCs w:val="20"/>
        </w:rPr>
      </w:pPr>
    </w:p>
    <w:p w14:paraId="1232A8E7" w14:textId="6E17CE34" w:rsidR="00CA69E7" w:rsidRPr="00B15FB5" w:rsidRDefault="00CA69E7" w:rsidP="00B15FB5">
      <w:pPr>
        <w:pStyle w:val="NoSpacing"/>
        <w:ind w:right="-1008"/>
        <w:rPr>
          <w:rFonts w:ascii="Arial" w:hAnsi="Arial" w:cs="Arial"/>
          <w:sz w:val="20"/>
          <w:szCs w:val="20"/>
        </w:rPr>
      </w:pPr>
      <w:r w:rsidRPr="00B15FB5">
        <w:rPr>
          <w:rFonts w:ascii="Arial" w:hAnsi="Arial" w:cs="Arial"/>
          <w:b/>
          <w:bCs/>
          <w:sz w:val="20"/>
          <w:szCs w:val="20"/>
        </w:rPr>
        <w:t xml:space="preserve">Client: SALT RIVER PROJECT, </w:t>
      </w:r>
      <w:r w:rsidR="00F40CB4" w:rsidRPr="00B15FB5">
        <w:rPr>
          <w:rFonts w:ascii="Arial" w:hAnsi="Arial" w:cs="Arial"/>
          <w:b/>
          <w:bCs/>
          <w:sz w:val="20"/>
          <w:szCs w:val="20"/>
        </w:rPr>
        <w:t xml:space="preserve">Phoenix, AZ, </w:t>
      </w:r>
      <w:r w:rsidR="00F40CB4" w:rsidRPr="00B15FB5">
        <w:rPr>
          <w:rFonts w:ascii="Arial" w:hAnsi="Arial" w:cs="Arial"/>
          <w:b/>
          <w:bCs/>
          <w:sz w:val="20"/>
          <w:szCs w:val="20"/>
        </w:rPr>
        <w:tab/>
      </w:r>
      <w:r w:rsidR="00F40CB4" w:rsidRPr="00B15FB5">
        <w:rPr>
          <w:rFonts w:ascii="Arial" w:hAnsi="Arial" w:cs="Arial"/>
          <w:b/>
          <w:bCs/>
          <w:sz w:val="20"/>
          <w:szCs w:val="20"/>
        </w:rPr>
        <w:tab/>
      </w:r>
      <w:r w:rsidR="00F40CB4" w:rsidRPr="00B15FB5">
        <w:rPr>
          <w:rFonts w:ascii="Arial" w:hAnsi="Arial" w:cs="Arial"/>
          <w:b/>
          <w:bCs/>
          <w:sz w:val="20"/>
          <w:szCs w:val="20"/>
        </w:rPr>
        <w:tab/>
      </w:r>
      <w:r w:rsidR="00F40CB4" w:rsidRPr="00B15FB5">
        <w:rPr>
          <w:rFonts w:ascii="Arial" w:hAnsi="Arial" w:cs="Arial"/>
          <w:b/>
          <w:bCs/>
          <w:sz w:val="20"/>
          <w:szCs w:val="20"/>
        </w:rPr>
        <w:tab/>
        <w:t xml:space="preserve">         </w:t>
      </w:r>
      <w:r w:rsidR="00F40CB4" w:rsidRPr="00B15FB5">
        <w:rPr>
          <w:rFonts w:ascii="Arial" w:hAnsi="Arial" w:cs="Arial"/>
          <w:b/>
          <w:bCs/>
          <w:sz w:val="20"/>
          <w:szCs w:val="20"/>
        </w:rPr>
        <w:tab/>
        <w:t xml:space="preserve">       January 2025 – Present</w:t>
      </w:r>
      <w:r w:rsidRPr="00B15FB5">
        <w:rPr>
          <w:rFonts w:ascii="Arial" w:hAnsi="Arial" w:cs="Arial"/>
          <w:b/>
          <w:bCs/>
          <w:sz w:val="20"/>
          <w:szCs w:val="20"/>
        </w:rPr>
        <w:br/>
        <w:t>Role:</w:t>
      </w:r>
      <w:r w:rsidRPr="00B15FB5">
        <w:rPr>
          <w:rFonts w:ascii="Arial" w:hAnsi="Arial" w:cs="Arial"/>
          <w:sz w:val="20"/>
          <w:szCs w:val="20"/>
        </w:rPr>
        <w:t xml:space="preserve"> </w:t>
      </w:r>
      <w:r w:rsidRPr="00B15FB5">
        <w:rPr>
          <w:rFonts w:ascii="Arial" w:hAnsi="Arial" w:cs="Arial"/>
          <w:b/>
          <w:bCs/>
          <w:sz w:val="20"/>
          <w:szCs w:val="20"/>
        </w:rPr>
        <w:t>SAP BTP Integration Suite Consultant</w:t>
      </w:r>
    </w:p>
    <w:p w14:paraId="3C864FA7" w14:textId="77777777" w:rsidR="00CA69E7" w:rsidRPr="00B15FB5" w:rsidRDefault="00CA69E7" w:rsidP="00B15FB5">
      <w:pPr>
        <w:pStyle w:val="NoSpacing"/>
        <w:ind w:right="-1008"/>
        <w:rPr>
          <w:rFonts w:ascii="Arial" w:hAnsi="Arial" w:cs="Arial"/>
          <w:sz w:val="20"/>
          <w:szCs w:val="20"/>
        </w:rPr>
      </w:pPr>
      <w:r w:rsidRPr="00B15FB5">
        <w:rPr>
          <w:rFonts w:ascii="Arial" w:hAnsi="Arial" w:cs="Arial"/>
          <w:b/>
          <w:bCs/>
          <w:sz w:val="20"/>
          <w:szCs w:val="20"/>
        </w:rPr>
        <w:t>Project Description:</w:t>
      </w:r>
      <w:r w:rsidRPr="00B15FB5">
        <w:rPr>
          <w:rFonts w:ascii="Arial" w:hAnsi="Arial" w:cs="Arial"/>
          <w:sz w:val="20"/>
          <w:szCs w:val="20"/>
        </w:rPr>
        <w:t xml:space="preserve"> BTP Implementation </w:t>
      </w:r>
    </w:p>
    <w:p w14:paraId="116D8F30" w14:textId="224E8585" w:rsidR="00CA69E7" w:rsidRPr="00B15FB5" w:rsidRDefault="00CA69E7" w:rsidP="00B15FB5">
      <w:pPr>
        <w:pStyle w:val="NoSpacing"/>
        <w:ind w:right="-1008"/>
        <w:rPr>
          <w:rFonts w:ascii="Arial" w:hAnsi="Arial" w:cs="Arial"/>
          <w:sz w:val="20"/>
          <w:szCs w:val="20"/>
        </w:rPr>
      </w:pPr>
      <w:r w:rsidRPr="00B15FB5">
        <w:rPr>
          <w:rFonts w:ascii="Arial" w:hAnsi="Arial" w:cs="Arial"/>
          <w:b/>
          <w:bCs/>
          <w:sz w:val="20"/>
          <w:szCs w:val="20"/>
        </w:rPr>
        <w:t>Environment:</w:t>
      </w:r>
      <w:r w:rsidRPr="00B15FB5">
        <w:rPr>
          <w:rFonts w:ascii="Arial" w:hAnsi="Arial" w:cs="Arial"/>
          <w:sz w:val="20"/>
          <w:szCs w:val="20"/>
        </w:rPr>
        <w:t xml:space="preserve"> SAP BTP Integration Suite, S4HANA</w:t>
      </w:r>
    </w:p>
    <w:p w14:paraId="2A833F08" w14:textId="69F24907" w:rsidR="00CA69E7" w:rsidRPr="00B15FB5" w:rsidRDefault="00CA69E7" w:rsidP="00B15FB5">
      <w:pPr>
        <w:pStyle w:val="NoSpacing"/>
        <w:rPr>
          <w:rFonts w:ascii="Arial" w:hAnsi="Arial" w:cs="Arial"/>
          <w:b/>
          <w:bCs/>
          <w:sz w:val="20"/>
          <w:szCs w:val="20"/>
        </w:rPr>
      </w:pPr>
      <w:r w:rsidRPr="00B15FB5">
        <w:rPr>
          <w:rFonts w:ascii="Arial" w:hAnsi="Arial" w:cs="Arial"/>
          <w:b/>
          <w:bCs/>
          <w:sz w:val="20"/>
          <w:szCs w:val="20"/>
        </w:rPr>
        <w:t>Responsibilities</w:t>
      </w:r>
    </w:p>
    <w:p w14:paraId="0815DDB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Developed and maintained integration flows (iFlows) using SAP Integration Suite (CPI) to connect SAP IS-U with SAP S/4HANA, SAP C4C, and third-party systems.</w:t>
      </w:r>
    </w:p>
    <w:p w14:paraId="49E6833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Implemented REST/SOAP APIs and IDoc interfaces to support real-time and batch data exchange for utility-specific processes like meter reading, billing, customer data synchronization, and contract account updates.</w:t>
      </w:r>
    </w:p>
    <w:p w14:paraId="2B451D3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Designed reusable integration templates for common utility scenarios, ensuring consistency and performance across multiple landscapes.</w:t>
      </w:r>
    </w:p>
    <w:p w14:paraId="157DA178"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Worked with SAP IS-U modules (BP, Contract Accounts, Device Management) for data extraction and integration.</w:t>
      </w:r>
    </w:p>
    <w:p w14:paraId="0FA822B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Collaborated with functional teams to understand business requirements and translate them into scalable integration solutions.</w:t>
      </w:r>
    </w:p>
    <w:p w14:paraId="40483060"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Used Content Modifiers, Message Mapping, Groovy scripts, and Exception Subprocesses to enrich, transform, and validate message payloads.</w:t>
      </w:r>
    </w:p>
    <w:p w14:paraId="2C74BCAD"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Supported integration with SAP C4C for customer contact updates and ticket creation via custom iFlows.</w:t>
      </w:r>
    </w:p>
    <w:p w14:paraId="1576FE9C"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Configured and monitored integration artifacts using SAP BTP tools and Cloud Integration Monitoring for error tracking and performance optimization.</w:t>
      </w:r>
    </w:p>
    <w:p w14:paraId="11125E46"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detailed technical documentation, deployment checklists, and solution designs for auditing and knowledge transfer.</w:t>
      </w:r>
    </w:p>
    <w:p w14:paraId="08B74E5E" w14:textId="28A03859" w:rsidR="00CA69E7" w:rsidRPr="00B15FB5" w:rsidRDefault="00F40CB4" w:rsidP="00B15FB5">
      <w:pPr>
        <w:pStyle w:val="NoSpacing"/>
        <w:numPr>
          <w:ilvl w:val="0"/>
          <w:numId w:val="2"/>
        </w:numPr>
        <w:ind w:right="-720"/>
        <w:rPr>
          <w:rFonts w:ascii="Arial" w:hAnsi="Arial" w:cs="Arial"/>
          <w:sz w:val="20"/>
          <w:szCs w:val="20"/>
        </w:rPr>
      </w:pPr>
      <w:r w:rsidRPr="00B15FB5">
        <w:rPr>
          <w:rFonts w:ascii="Arial" w:hAnsi="Arial" w:cs="Arial"/>
          <w:sz w:val="20"/>
          <w:szCs w:val="20"/>
        </w:rPr>
        <w:t>I participated</w:t>
      </w:r>
      <w:r w:rsidR="00CA69E7" w:rsidRPr="00B15FB5">
        <w:rPr>
          <w:rFonts w:ascii="Arial" w:hAnsi="Arial" w:cs="Arial"/>
          <w:sz w:val="20"/>
          <w:szCs w:val="20"/>
        </w:rPr>
        <w:t xml:space="preserve"> in Agile/Scrum ceremonies for sprint planning, daily stand-ups, and retrospectives.</w:t>
      </w:r>
    </w:p>
    <w:p w14:paraId="7B4622B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Configured the adapters as per the client specifications.</w:t>
      </w:r>
    </w:p>
    <w:p w14:paraId="4CADE97E"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Developed End to End interfaces using adapters File, SFTP, JDBC.</w:t>
      </w:r>
    </w:p>
    <w:p w14:paraId="46E37717"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Developed and configured Interface Mappings and Message Mappings.</w:t>
      </w:r>
    </w:p>
    <w:p w14:paraId="1F5C91E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File to File scenario to send product details.</w:t>
      </w:r>
    </w:p>
    <w:p w14:paraId="3D566858"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IDOC to File scenario to post the Orders details to ECC system using standard IDOC.</w:t>
      </w:r>
    </w:p>
    <w:p w14:paraId="36EDC37F"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custom integration flows based on requirements implemented Cloud to on premise, Cloud to Cloud Integrations.</w:t>
      </w:r>
    </w:p>
    <w:p w14:paraId="5A71BC92"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Integration Processes from Scratch with exception handling.</w:t>
      </w:r>
    </w:p>
    <w:p w14:paraId="585C1A4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Converted all file-based interfaces using SAP PI as part of PI/PO implementation.</w:t>
      </w:r>
    </w:p>
    <w:p w14:paraId="606935E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Built Integrations between OPTEL packaging lines and Impax Serialization system using SAP PI/PO.</w:t>
      </w:r>
    </w:p>
    <w:p w14:paraId="3F463237"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CPI provides pre-built integration content for connecting SAP applications (such as SAP S/4HANA, SAP SuccessFactors, SAP Hybris, etc.) as well as non-SAP applications (such as Salesforce, ServiceNow, etc.). This pre-packaged content accelerates integration projects and reduces development efforts.</w:t>
      </w:r>
    </w:p>
    <w:p w14:paraId="03014A84"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CPI supports a variety of adapters to connect with different systems and protocols, including HTTP, SOAP, REST, OData, SFTP, JDBC, JMS, etc. These adapters simplify the process of connecting to diverse endpoints.</w:t>
      </w:r>
    </w:p>
    <w:p w14:paraId="639457F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CPI provides security features such as data encryption, access control, and compliance with industry standards to ensure the confidentiality, integrity, and availability of integrated data.</w:t>
      </w:r>
    </w:p>
    <w:p w14:paraId="4CFF4013"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Cloud Platform to SAP Business Technology Platform (BTP), SAP CPI is now part of the BTP.</w:t>
      </w:r>
    </w:p>
    <w:p w14:paraId="774A033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Integration allows customers to leverage other services and capabilities offered within the SAP BTP ecosystem, such as analytics, machine learning, and database services, to enhance their integration solutions.</w:t>
      </w:r>
    </w:p>
    <w:p w14:paraId="6D6A983E"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CPI (BTP Integration Suite) plays a crucial role in enabling seamless connectivity and data exchange across heterogeneous landscapes, supporting businesses in their digital transformation journey.</w:t>
      </w:r>
    </w:p>
    <w:p w14:paraId="2D5F6A27"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Worked with Integration Engine configurations to allow ECC to connect with PO system using SXMB_ADM configurations.</w:t>
      </w:r>
    </w:p>
    <w:p w14:paraId="407815BC"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Involved in monitoring messages flows in CPI. </w:t>
      </w:r>
    </w:p>
    <w:p w14:paraId="59E6B6A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Good experience in deploying certificates and Authentication in cloud platform integration. </w:t>
      </w:r>
    </w:p>
    <w:p w14:paraId="02F9C09F"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Developed Retry Mechanism using JMS Adapter.</w:t>
      </w:r>
    </w:p>
    <w:p w14:paraId="425F3DB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Performed gap analysis for the development of API in PI and PBM products.</w:t>
      </w:r>
    </w:p>
    <w:p w14:paraId="5ACFB142"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Implemented Sequential and Parallel multicasting for connecting multiple systems. </w:t>
      </w:r>
    </w:p>
    <w:p w14:paraId="6CD013A8"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Preparing the Technical Specification Documents (TSD). </w:t>
      </w:r>
    </w:p>
    <w:p w14:paraId="058EF657"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Implementing the IFLOWS by using on premises system to Cloud system and Cloud to Cloud based applications.</w:t>
      </w:r>
    </w:p>
    <w:p w14:paraId="588D2712"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Transporting the objects from Dev to QA to Pre prod to Prod Tenants. </w:t>
      </w:r>
    </w:p>
    <w:p w14:paraId="3A20B19C"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Worked with </w:t>
      </w:r>
      <w:proofErr w:type="gramStart"/>
      <w:r w:rsidRPr="00B15FB5">
        <w:rPr>
          <w:rFonts w:ascii="Arial" w:hAnsi="Arial" w:cs="Arial"/>
          <w:sz w:val="20"/>
          <w:szCs w:val="20"/>
        </w:rPr>
        <w:t>the PI</w:t>
      </w:r>
      <w:proofErr w:type="gramEnd"/>
      <w:r w:rsidRPr="00B15FB5">
        <w:rPr>
          <w:rFonts w:ascii="Arial" w:hAnsi="Arial" w:cs="Arial"/>
          <w:sz w:val="20"/>
          <w:szCs w:val="20"/>
        </w:rPr>
        <w:t xml:space="preserve"> adapters such as HTTP, FILE, XI, IDOC, JMS and SOAP and configured these adapters as senders and receiver channels.</w:t>
      </w:r>
    </w:p>
    <w:p w14:paraId="134A7FDF"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CPI - Defining and designing iFlows and designing interfaces using connectors like FTP, SFTP, web services, ABAP proxies and IDOCs</w:t>
      </w:r>
    </w:p>
    <w:p w14:paraId="2C184B74"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Good Experience with ITK config and functionality utilizing SAP PI/PO from ECC.</w:t>
      </w:r>
    </w:p>
    <w:p w14:paraId="3B1378E2"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WSDL for C4C customer specific solution in SOAP API.</w:t>
      </w:r>
    </w:p>
    <w:p w14:paraId="1D76D3F4" w14:textId="77777777" w:rsidR="00CA69E7" w:rsidRPr="00B15FB5" w:rsidRDefault="00CA69E7" w:rsidP="00B15FB5">
      <w:pPr>
        <w:pStyle w:val="NoSpacing"/>
        <w:rPr>
          <w:rFonts w:ascii="Arial" w:hAnsi="Arial" w:cs="Arial"/>
          <w:sz w:val="20"/>
          <w:szCs w:val="20"/>
        </w:rPr>
      </w:pPr>
    </w:p>
    <w:p w14:paraId="31663BE3" w14:textId="01510D45" w:rsidR="00CA69E7" w:rsidRPr="00B15FB5" w:rsidRDefault="00CA69E7" w:rsidP="00B15FB5">
      <w:pPr>
        <w:pStyle w:val="NoSpacing"/>
        <w:rPr>
          <w:rFonts w:ascii="Arial" w:hAnsi="Arial" w:cs="Arial"/>
          <w:b/>
          <w:bCs/>
          <w:sz w:val="20"/>
          <w:szCs w:val="20"/>
          <w:lang w:val="en-IN"/>
        </w:rPr>
      </w:pPr>
      <w:r w:rsidRPr="00B15FB5">
        <w:rPr>
          <w:rFonts w:ascii="Arial" w:hAnsi="Arial" w:cs="Arial"/>
          <w:b/>
          <w:bCs/>
          <w:sz w:val="20"/>
          <w:szCs w:val="20"/>
          <w:lang w:val="en-IN"/>
        </w:rPr>
        <w:t>Key Responsibilities:</w:t>
      </w:r>
    </w:p>
    <w:p w14:paraId="40C29481" w14:textId="45635C28" w:rsidR="001030DB" w:rsidRPr="00B15FB5" w:rsidRDefault="001030DB" w:rsidP="00B15FB5">
      <w:pPr>
        <w:pStyle w:val="NoSpacing"/>
        <w:rPr>
          <w:rFonts w:ascii="Arial" w:hAnsi="Arial" w:cs="Arial"/>
          <w:b/>
          <w:bCs/>
          <w:sz w:val="20"/>
          <w:szCs w:val="20"/>
          <w:lang w:val="en-IN"/>
        </w:rPr>
      </w:pPr>
      <w:r w:rsidRPr="00B15FB5">
        <w:rPr>
          <w:rFonts w:ascii="Arial" w:hAnsi="Arial" w:cs="Arial"/>
          <w:b/>
          <w:sz w:val="20"/>
          <w:szCs w:val="20"/>
        </w:rPr>
        <w:t>Nestle (Food &amp; Beverage Manufacturing)</w:t>
      </w:r>
    </w:p>
    <w:p w14:paraId="3A1446A3"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API Design &amp; Development: Design, develop, and maintain RESTful APIs, SOAP web services, and microservices to facilitate seamless communication between SAP and third-party applications.</w:t>
      </w:r>
    </w:p>
    <w:p w14:paraId="3C250146" w14:textId="77777777" w:rsidR="001030DB"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Integration with SAP: Utilize SAP Cloud Platform Integration (CPI) and SAP API Management tools to integrate and expose SAP services, ensuring smooth data exchange and orchestration across various systems.</w:t>
      </w:r>
      <w:r w:rsidR="001030DB" w:rsidRPr="00B15FB5">
        <w:rPr>
          <w:rFonts w:ascii="Arial" w:hAnsi="Arial" w:cs="Arial"/>
          <w:sz w:val="20"/>
          <w:szCs w:val="20"/>
        </w:rPr>
        <w:t xml:space="preserve"> </w:t>
      </w:r>
    </w:p>
    <w:p w14:paraId="4749855A" w14:textId="72AEBCF5" w:rsidR="001030DB" w:rsidRPr="00B15FB5" w:rsidRDefault="001030DB"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Implemented SAP PI/PO interfaces to connect MES with SAP ECC (IDoc, RFC, SOAP).</w:t>
      </w:r>
    </w:p>
    <w:p w14:paraId="5FE5C035" w14:textId="24B53687" w:rsidR="001030DB" w:rsidRPr="00B15FB5" w:rsidRDefault="001030DB" w:rsidP="00B15FB5">
      <w:pPr>
        <w:pStyle w:val="NoSpacing"/>
        <w:numPr>
          <w:ilvl w:val="0"/>
          <w:numId w:val="2"/>
        </w:numPr>
        <w:ind w:right="-720"/>
        <w:rPr>
          <w:rFonts w:ascii="Arial" w:hAnsi="Arial" w:cs="Arial"/>
          <w:sz w:val="20"/>
          <w:szCs w:val="20"/>
        </w:rPr>
      </w:pPr>
      <w:r w:rsidRPr="00B15FB5">
        <w:rPr>
          <w:rFonts w:ascii="Arial" w:hAnsi="Arial" w:cs="Arial"/>
          <w:sz w:val="20"/>
          <w:szCs w:val="20"/>
        </w:rPr>
        <w:t>Delivered real-time batch management &amp; inventory tracking, ensuring HACCP compliance.</w:t>
      </w:r>
    </w:p>
    <w:p w14:paraId="377DF719" w14:textId="77777777" w:rsidR="001030DB"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API Gateway Management: Manage and configure API gateways to monitor, throttle, and log API usage, ensuring high availability and performance for API consumers.</w:t>
      </w:r>
    </w:p>
    <w:p w14:paraId="1F5EF267" w14:textId="767D5903" w:rsidR="001030DB" w:rsidRPr="00B15FB5" w:rsidRDefault="001030DB" w:rsidP="00B15FB5">
      <w:pPr>
        <w:pStyle w:val="NoSpacing"/>
        <w:numPr>
          <w:ilvl w:val="0"/>
          <w:numId w:val="2"/>
        </w:numPr>
        <w:ind w:right="-720"/>
        <w:rPr>
          <w:rFonts w:ascii="Arial" w:hAnsi="Arial" w:cs="Arial"/>
          <w:sz w:val="20"/>
          <w:szCs w:val="20"/>
        </w:rPr>
      </w:pPr>
      <w:r w:rsidRPr="00B15FB5">
        <w:rPr>
          <w:rFonts w:ascii="Arial" w:hAnsi="Arial" w:cs="Arial"/>
          <w:sz w:val="20"/>
          <w:szCs w:val="20"/>
        </w:rPr>
        <w:t>Built custom monitoring and automated EDI error handling, reducing downtime by 20%.</w:t>
      </w:r>
    </w:p>
    <w:p w14:paraId="38638B8B"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Version Control &amp; Documentation: Create API documentation and versioning strategies, ensuring that API consumers have access to up-to-date and accurate information on available endpoints and data formats.</w:t>
      </w:r>
    </w:p>
    <w:p w14:paraId="5DED271D"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Collaboration &amp; Stakeholder Engagement: Collaborate with internal stakeholders (business analysts, developers, and project managers) and clients to ensure API requirements are accurately captured and met.</w:t>
      </w:r>
    </w:p>
    <w:p w14:paraId="6E0278A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Troubleshooting &amp; Issue Resolution: Resolve issues related to API functionality, performance, and integration, ensuring quick recovery and minimal disruption to business processes.</w:t>
      </w:r>
    </w:p>
    <w:p w14:paraId="4B5E4D9A" w14:textId="77777777" w:rsidR="00CA69E7" w:rsidRPr="00B15FB5" w:rsidRDefault="00CA69E7" w:rsidP="00B15FB5">
      <w:pPr>
        <w:pStyle w:val="NoSpacing"/>
        <w:rPr>
          <w:rFonts w:ascii="Arial" w:hAnsi="Arial" w:cs="Arial"/>
          <w:sz w:val="20"/>
          <w:szCs w:val="20"/>
        </w:rPr>
      </w:pPr>
    </w:p>
    <w:p w14:paraId="7BD3D818" w14:textId="57340282" w:rsidR="00CA69E7" w:rsidRPr="00B15FB5" w:rsidRDefault="00CA69E7" w:rsidP="00B15FB5">
      <w:pPr>
        <w:pStyle w:val="NoSpacing"/>
        <w:rPr>
          <w:rFonts w:ascii="Arial" w:hAnsi="Arial" w:cs="Arial"/>
          <w:sz w:val="20"/>
          <w:szCs w:val="20"/>
        </w:rPr>
      </w:pPr>
      <w:r w:rsidRPr="00B15FB5">
        <w:rPr>
          <w:rFonts w:ascii="Arial" w:hAnsi="Arial" w:cs="Arial"/>
          <w:b/>
          <w:bCs/>
          <w:sz w:val="20"/>
          <w:szCs w:val="20"/>
        </w:rPr>
        <w:t>Client:</w:t>
      </w:r>
      <w:r w:rsidRPr="00B15FB5">
        <w:rPr>
          <w:rFonts w:ascii="Arial" w:hAnsi="Arial" w:cs="Arial"/>
          <w:sz w:val="20"/>
          <w:szCs w:val="20"/>
        </w:rPr>
        <w:t xml:space="preserve"> </w:t>
      </w:r>
      <w:r w:rsidRPr="00B15FB5">
        <w:rPr>
          <w:rFonts w:ascii="Arial" w:hAnsi="Arial" w:cs="Arial"/>
          <w:b/>
          <w:bCs/>
          <w:sz w:val="20"/>
          <w:szCs w:val="20"/>
        </w:rPr>
        <w:t xml:space="preserve">MEMC Global Wafer, Jersey City, NJ, </w:t>
      </w:r>
      <w:r w:rsidRPr="00B15FB5">
        <w:rPr>
          <w:rFonts w:ascii="Arial" w:hAnsi="Arial" w:cs="Arial"/>
          <w:b/>
          <w:bCs/>
          <w:sz w:val="20"/>
          <w:szCs w:val="20"/>
        </w:rPr>
        <w:tab/>
      </w:r>
      <w:r w:rsidRPr="00B15FB5">
        <w:rPr>
          <w:rFonts w:ascii="Arial" w:hAnsi="Arial" w:cs="Arial"/>
          <w:b/>
          <w:bCs/>
          <w:sz w:val="20"/>
          <w:szCs w:val="20"/>
        </w:rPr>
        <w:tab/>
        <w:t xml:space="preserve">      September 2023 – January 2025</w:t>
      </w:r>
    </w:p>
    <w:p w14:paraId="0916180B" w14:textId="3D4238BB" w:rsidR="00CA69E7" w:rsidRPr="00B15FB5" w:rsidRDefault="00CA69E7" w:rsidP="00B15FB5">
      <w:pPr>
        <w:pStyle w:val="NoSpacing"/>
        <w:rPr>
          <w:rFonts w:ascii="Arial" w:hAnsi="Arial" w:cs="Arial"/>
          <w:sz w:val="20"/>
          <w:szCs w:val="20"/>
        </w:rPr>
      </w:pPr>
      <w:r w:rsidRPr="00B15FB5">
        <w:rPr>
          <w:rFonts w:ascii="Arial" w:hAnsi="Arial" w:cs="Arial"/>
          <w:b/>
          <w:bCs/>
          <w:sz w:val="20"/>
          <w:szCs w:val="20"/>
        </w:rPr>
        <w:t>Role:</w:t>
      </w:r>
      <w:r w:rsidRPr="00B15FB5">
        <w:rPr>
          <w:rFonts w:ascii="Arial" w:hAnsi="Arial" w:cs="Arial"/>
          <w:sz w:val="20"/>
          <w:szCs w:val="20"/>
        </w:rPr>
        <w:t xml:space="preserve"> SAP PO/ BTP Integration Suite </w:t>
      </w:r>
      <w:r w:rsidR="00C76132" w:rsidRPr="00B15FB5">
        <w:rPr>
          <w:rFonts w:ascii="Arial" w:hAnsi="Arial" w:cs="Arial"/>
          <w:sz w:val="20"/>
          <w:szCs w:val="20"/>
        </w:rPr>
        <w:t xml:space="preserve">Lead </w:t>
      </w:r>
      <w:r w:rsidRPr="00B15FB5">
        <w:rPr>
          <w:rFonts w:ascii="Arial" w:hAnsi="Arial" w:cs="Arial"/>
          <w:sz w:val="20"/>
          <w:szCs w:val="20"/>
        </w:rPr>
        <w:t>Consultant</w:t>
      </w:r>
    </w:p>
    <w:p w14:paraId="2FA51345" w14:textId="77777777" w:rsidR="00CA69E7" w:rsidRPr="00B15FB5" w:rsidRDefault="00CA69E7" w:rsidP="00B15FB5">
      <w:pPr>
        <w:pStyle w:val="NoSpacing"/>
        <w:rPr>
          <w:rFonts w:ascii="Arial" w:hAnsi="Arial" w:cs="Arial"/>
          <w:sz w:val="20"/>
          <w:szCs w:val="20"/>
        </w:rPr>
      </w:pPr>
      <w:r w:rsidRPr="00B15FB5">
        <w:rPr>
          <w:rFonts w:ascii="Arial" w:hAnsi="Arial" w:cs="Arial"/>
          <w:b/>
          <w:bCs/>
          <w:sz w:val="20"/>
          <w:szCs w:val="20"/>
        </w:rPr>
        <w:t>Project Description:</w:t>
      </w:r>
      <w:r w:rsidRPr="00B15FB5">
        <w:rPr>
          <w:rFonts w:ascii="Arial" w:hAnsi="Arial" w:cs="Arial"/>
          <w:sz w:val="20"/>
          <w:szCs w:val="20"/>
        </w:rPr>
        <w:t xml:space="preserve"> PO Implementation/Migration/Support</w:t>
      </w:r>
    </w:p>
    <w:p w14:paraId="59368741" w14:textId="2CD269C4" w:rsidR="00CA69E7" w:rsidRPr="00B15FB5" w:rsidRDefault="00CA69E7" w:rsidP="00B15FB5">
      <w:pPr>
        <w:pStyle w:val="NoSpacing"/>
        <w:rPr>
          <w:rFonts w:ascii="Arial" w:hAnsi="Arial" w:cs="Arial"/>
          <w:sz w:val="20"/>
          <w:szCs w:val="20"/>
        </w:rPr>
      </w:pPr>
      <w:r w:rsidRPr="00B15FB5">
        <w:rPr>
          <w:rFonts w:ascii="Arial" w:hAnsi="Arial" w:cs="Arial"/>
          <w:b/>
          <w:bCs/>
          <w:sz w:val="20"/>
          <w:szCs w:val="20"/>
        </w:rPr>
        <w:t>Environment:</w:t>
      </w:r>
      <w:r w:rsidRPr="00B15FB5">
        <w:rPr>
          <w:rFonts w:ascii="Arial" w:hAnsi="Arial" w:cs="Arial"/>
          <w:sz w:val="20"/>
          <w:szCs w:val="20"/>
        </w:rPr>
        <w:t xml:space="preserve"> SAP- PO 7.5, ECC 6.0, SAP CIG (Managed Gateway).</w:t>
      </w:r>
    </w:p>
    <w:p w14:paraId="1BEF9FE8" w14:textId="77777777" w:rsidR="00CA69E7" w:rsidRPr="00B15FB5" w:rsidRDefault="00CA69E7" w:rsidP="00B15FB5">
      <w:pPr>
        <w:pStyle w:val="NoSpacing"/>
        <w:rPr>
          <w:rFonts w:ascii="Arial" w:hAnsi="Arial" w:cs="Arial"/>
          <w:b/>
          <w:bCs/>
          <w:sz w:val="20"/>
          <w:szCs w:val="20"/>
        </w:rPr>
      </w:pPr>
    </w:p>
    <w:p w14:paraId="52D65235" w14:textId="77777777" w:rsidR="00CA69E7" w:rsidRPr="00B15FB5" w:rsidRDefault="00CA69E7" w:rsidP="00B15FB5">
      <w:pPr>
        <w:pStyle w:val="NoSpacing"/>
        <w:rPr>
          <w:rFonts w:ascii="Arial" w:hAnsi="Arial" w:cs="Arial"/>
          <w:b/>
          <w:bCs/>
          <w:sz w:val="20"/>
          <w:szCs w:val="20"/>
        </w:rPr>
      </w:pPr>
      <w:r w:rsidRPr="00B15FB5">
        <w:rPr>
          <w:rFonts w:ascii="Arial" w:hAnsi="Arial" w:cs="Arial"/>
          <w:b/>
          <w:bCs/>
          <w:sz w:val="20"/>
          <w:szCs w:val="20"/>
        </w:rPr>
        <w:t>Responsibilities</w:t>
      </w:r>
    </w:p>
    <w:p w14:paraId="7E3F60F8" w14:textId="24A3781B"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CIG Mapping for different interfaces for different interfaces RFQ Creation, RFQ Response(</w:t>
      </w:r>
      <w:proofErr w:type="spellStart"/>
      <w:r w:rsidRPr="00B15FB5">
        <w:rPr>
          <w:rFonts w:ascii="Arial" w:hAnsi="Arial" w:cs="Arial"/>
          <w:sz w:val="20"/>
          <w:szCs w:val="20"/>
        </w:rPr>
        <w:t>POCreation</w:t>
      </w:r>
      <w:proofErr w:type="spellEnd"/>
      <w:r w:rsidRPr="00B15FB5">
        <w:rPr>
          <w:rFonts w:ascii="Arial" w:hAnsi="Arial" w:cs="Arial"/>
          <w:sz w:val="20"/>
          <w:szCs w:val="20"/>
        </w:rPr>
        <w:t>) etc.</w:t>
      </w:r>
    </w:p>
    <w:p w14:paraId="607800DB" w14:textId="24B2199C"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CIG Configuration for different scenarios.</w:t>
      </w:r>
    </w:p>
    <w:p w14:paraId="76C5BE94" w14:textId="5F8D49AA"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SAP CIG interfaces developed in SAP CPI with </w:t>
      </w:r>
      <w:proofErr w:type="spellStart"/>
      <w:r w:rsidRPr="00B15FB5">
        <w:rPr>
          <w:rFonts w:ascii="Arial" w:hAnsi="Arial" w:cs="Arial"/>
          <w:sz w:val="20"/>
          <w:szCs w:val="20"/>
        </w:rPr>
        <w:t>mutli</w:t>
      </w:r>
      <w:proofErr w:type="spellEnd"/>
      <w:r w:rsidRPr="00B15FB5">
        <w:rPr>
          <w:rFonts w:ascii="Arial" w:hAnsi="Arial" w:cs="Arial"/>
          <w:sz w:val="20"/>
          <w:szCs w:val="20"/>
        </w:rPr>
        <w:t xml:space="preserve"> ERP systems.</w:t>
      </w:r>
    </w:p>
    <w:p w14:paraId="1B2D189F" w14:textId="4A4FF059"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Technical Design Specifications based on the Functional Specifications.</w:t>
      </w:r>
    </w:p>
    <w:p w14:paraId="2C16521F" w14:textId="77C46E41"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Configured the SLD (System Landscape Directory) Objects TS &amp;amp; BS.</w:t>
      </w:r>
    </w:p>
    <w:p w14:paraId="6F59383D" w14:textId="45C6B158"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Configured the adapters as per the client specifications.</w:t>
      </w:r>
    </w:p>
    <w:p w14:paraId="4CCF7937" w14:textId="728E4F03"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Developed End to End interfaces using adapters File, SFTP, JDBC.</w:t>
      </w:r>
    </w:p>
    <w:p w14:paraId="4E6A12F7" w14:textId="587A2252"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Developed and configured Interface Mappings and Message Mappings.</w:t>
      </w:r>
    </w:p>
    <w:p w14:paraId="56665B5B" w14:textId="608383EC"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File to File scenario to send product details.</w:t>
      </w:r>
    </w:p>
    <w:p w14:paraId="2FCB3C54" w14:textId="48EEB959"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IDOC to File scenario to post the Orders details to ECC system using standard IDOC.</w:t>
      </w:r>
    </w:p>
    <w:p w14:paraId="107179C0" w14:textId="3A93E932"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Created custom integration flows based on requirements implemented Cloud to on </w:t>
      </w:r>
      <w:r w:rsidR="003A1E49" w:rsidRPr="00B15FB5">
        <w:rPr>
          <w:rFonts w:ascii="Arial" w:hAnsi="Arial" w:cs="Arial"/>
          <w:sz w:val="20"/>
          <w:szCs w:val="20"/>
        </w:rPr>
        <w:t>premise, Cloud</w:t>
      </w:r>
      <w:r w:rsidRPr="00B15FB5">
        <w:rPr>
          <w:rFonts w:ascii="Arial" w:hAnsi="Arial" w:cs="Arial"/>
          <w:sz w:val="20"/>
          <w:szCs w:val="20"/>
        </w:rPr>
        <w:t xml:space="preserve"> to Cloud Integrations.</w:t>
      </w:r>
    </w:p>
    <w:p w14:paraId="6C58756B" w14:textId="1FA1C8C8"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Integration Processes from Scratch with exception handling.</w:t>
      </w:r>
    </w:p>
    <w:p w14:paraId="189D6C54" w14:textId="16B7BE36"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Converted all file-based interfaces using SAP PI as part of PI/PO implementation.</w:t>
      </w:r>
    </w:p>
    <w:p w14:paraId="587685F0" w14:textId="5A0ED750"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Built Integrations between OPTEL packaging lines and Impax Serialization system using SAP PI/PO.</w:t>
      </w:r>
    </w:p>
    <w:p w14:paraId="6E8A501F" w14:textId="306EF143"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Involved in end-to-end design of ARIBA Source to Pay integration with SAP ERP via CIG and SAP PI/PO.</w:t>
      </w:r>
    </w:p>
    <w:p w14:paraId="4B30A97A" w14:textId="1322E828"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CPI provides pre-built integration content for connecting SAP applications (such as</w:t>
      </w:r>
    </w:p>
    <w:p w14:paraId="5F8F085F" w14:textId="2D18ACB0"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S/4HANA, SAP SuccessFactors, SAP Hybris, etc.) as well as non-SAP applications (such as Salesforce, ServiceNow, etc.). This pre-packaged content accelerates integration projects and reduces development efforts.</w:t>
      </w:r>
    </w:p>
    <w:p w14:paraId="0D410B04" w14:textId="3D3105B2"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CPI supports a variety of adapters to connect with different systems and protocols,</w:t>
      </w:r>
    </w:p>
    <w:p w14:paraId="13505E84"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including HTTP, SOAP, REST, OData, SFTP, JDBC, JMS, etc. These adapters simplify the</w:t>
      </w:r>
    </w:p>
    <w:p w14:paraId="0D469B10"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process of connecting to diverse endpoints.</w:t>
      </w:r>
    </w:p>
    <w:p w14:paraId="61285988" w14:textId="626777DA"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CPI provides security features such as data encryption, access control, and compliance with industry standards to ensure the confidentiality, integrity, and availability of</w:t>
      </w:r>
    </w:p>
    <w:p w14:paraId="63FFB183"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integrated data.</w:t>
      </w:r>
    </w:p>
    <w:p w14:paraId="231BF8CC" w14:textId="6E2590BF"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Cloud Platform to SAP Business Technology Platform (BTP), SAP CPI is now part of the BTP.</w:t>
      </w:r>
    </w:p>
    <w:p w14:paraId="03245EDD"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Integration allows customers to leverage other services and capabilities offered within the</w:t>
      </w:r>
    </w:p>
    <w:p w14:paraId="3A10CDCB" w14:textId="359DBC6F"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SAP BTP ecosystem, such as analytics, machine learning, and database services, to enhance their integration solutions.</w:t>
      </w:r>
    </w:p>
    <w:p w14:paraId="14B9E6B0" w14:textId="77777777" w:rsidR="00CA69E7" w:rsidRPr="00B15FB5" w:rsidRDefault="00CA69E7" w:rsidP="00B15FB5">
      <w:pPr>
        <w:pStyle w:val="NoSpacing"/>
        <w:rPr>
          <w:rFonts w:ascii="Arial" w:hAnsi="Arial" w:cs="Arial"/>
          <w:sz w:val="20"/>
          <w:szCs w:val="20"/>
        </w:rPr>
      </w:pPr>
    </w:p>
    <w:p w14:paraId="3AD3AE9A" w14:textId="4C708B5D" w:rsidR="00CA69E7" w:rsidRPr="00B15FB5" w:rsidRDefault="00CA69E7" w:rsidP="00B15FB5">
      <w:pPr>
        <w:pStyle w:val="NoSpacing"/>
        <w:ind w:right="-864"/>
        <w:rPr>
          <w:rFonts w:ascii="Arial" w:hAnsi="Arial" w:cs="Arial"/>
          <w:b/>
          <w:bCs/>
          <w:sz w:val="20"/>
          <w:szCs w:val="20"/>
        </w:rPr>
      </w:pPr>
      <w:r w:rsidRPr="00B15FB5">
        <w:rPr>
          <w:rFonts w:ascii="Arial" w:hAnsi="Arial" w:cs="Arial"/>
          <w:b/>
          <w:bCs/>
          <w:sz w:val="20"/>
          <w:szCs w:val="20"/>
        </w:rPr>
        <w:t xml:space="preserve">Client: SMRT Corporation Ltd, Singapore, </w:t>
      </w:r>
      <w:r w:rsidRPr="00B15FB5">
        <w:rPr>
          <w:rFonts w:ascii="Arial" w:hAnsi="Arial" w:cs="Arial"/>
          <w:b/>
          <w:bCs/>
          <w:sz w:val="20"/>
          <w:szCs w:val="20"/>
        </w:rPr>
        <w:tab/>
      </w:r>
      <w:r w:rsidRPr="00B15FB5">
        <w:rPr>
          <w:rFonts w:ascii="Arial" w:hAnsi="Arial" w:cs="Arial"/>
          <w:b/>
          <w:bCs/>
          <w:sz w:val="20"/>
          <w:szCs w:val="20"/>
        </w:rPr>
        <w:tab/>
      </w:r>
      <w:r w:rsidRPr="00B15FB5">
        <w:rPr>
          <w:rFonts w:ascii="Arial" w:hAnsi="Arial" w:cs="Arial"/>
          <w:b/>
          <w:bCs/>
          <w:sz w:val="20"/>
          <w:szCs w:val="20"/>
        </w:rPr>
        <w:tab/>
      </w:r>
      <w:r w:rsidRPr="00B15FB5">
        <w:rPr>
          <w:rFonts w:ascii="Arial" w:hAnsi="Arial" w:cs="Arial"/>
          <w:b/>
          <w:bCs/>
          <w:sz w:val="20"/>
          <w:szCs w:val="20"/>
        </w:rPr>
        <w:tab/>
      </w:r>
      <w:r w:rsidR="003A1E49" w:rsidRPr="00B15FB5">
        <w:rPr>
          <w:rFonts w:ascii="Arial" w:hAnsi="Arial" w:cs="Arial"/>
          <w:b/>
          <w:bCs/>
          <w:sz w:val="20"/>
          <w:szCs w:val="20"/>
        </w:rPr>
        <w:t xml:space="preserve"> </w:t>
      </w:r>
      <w:r w:rsidR="003A1E49" w:rsidRPr="00B15FB5">
        <w:rPr>
          <w:rFonts w:ascii="Arial" w:hAnsi="Arial" w:cs="Arial"/>
          <w:b/>
          <w:bCs/>
          <w:sz w:val="20"/>
          <w:szCs w:val="20"/>
        </w:rPr>
        <w:tab/>
        <w:t xml:space="preserve">             </w:t>
      </w:r>
      <w:r w:rsidRPr="00B15FB5">
        <w:rPr>
          <w:rFonts w:ascii="Arial" w:hAnsi="Arial" w:cs="Arial"/>
          <w:b/>
          <w:bCs/>
          <w:sz w:val="20"/>
          <w:szCs w:val="20"/>
        </w:rPr>
        <w:t>Aug 2020 – Sep2023</w:t>
      </w:r>
    </w:p>
    <w:p w14:paraId="65DE1A6B" w14:textId="4BA1F910" w:rsidR="00CA69E7" w:rsidRPr="00B15FB5" w:rsidRDefault="00CA69E7" w:rsidP="00B15FB5">
      <w:pPr>
        <w:pStyle w:val="NoSpacing"/>
        <w:ind w:right="-720"/>
        <w:rPr>
          <w:rFonts w:ascii="Arial" w:hAnsi="Arial" w:cs="Arial"/>
          <w:sz w:val="20"/>
          <w:szCs w:val="20"/>
        </w:rPr>
      </w:pPr>
      <w:r w:rsidRPr="00B15FB5">
        <w:rPr>
          <w:rFonts w:ascii="Arial" w:hAnsi="Arial" w:cs="Arial"/>
          <w:b/>
          <w:bCs/>
          <w:sz w:val="20"/>
          <w:szCs w:val="20"/>
        </w:rPr>
        <w:t xml:space="preserve">Role: SAP </w:t>
      </w:r>
      <w:r w:rsidR="00C76132" w:rsidRPr="00B15FB5">
        <w:rPr>
          <w:rFonts w:ascii="Arial" w:hAnsi="Arial" w:cs="Arial"/>
          <w:b/>
          <w:bCs/>
          <w:sz w:val="20"/>
          <w:szCs w:val="20"/>
        </w:rPr>
        <w:t xml:space="preserve">Lead </w:t>
      </w:r>
      <w:r w:rsidRPr="00B15FB5">
        <w:rPr>
          <w:rFonts w:ascii="Arial" w:hAnsi="Arial" w:cs="Arial"/>
          <w:b/>
          <w:bCs/>
          <w:sz w:val="20"/>
          <w:szCs w:val="20"/>
        </w:rPr>
        <w:t>Integration Specialist (ABAP/PO Consultant/SAP BTP Integration Suite, SAP CPI Consultant) &amp; Integration Architecture</w:t>
      </w:r>
      <w:r w:rsidRPr="00B15FB5">
        <w:rPr>
          <w:rFonts w:ascii="Arial" w:hAnsi="Arial" w:cs="Arial"/>
          <w:sz w:val="20"/>
          <w:szCs w:val="20"/>
        </w:rPr>
        <w:t>.</w:t>
      </w:r>
    </w:p>
    <w:p w14:paraId="7CD84E9D" w14:textId="77777777" w:rsidR="003A1E49" w:rsidRPr="00B15FB5" w:rsidRDefault="003A1E49" w:rsidP="00B15FB5">
      <w:pPr>
        <w:pStyle w:val="NoSpacing"/>
        <w:ind w:right="-720"/>
        <w:rPr>
          <w:rFonts w:ascii="Arial" w:hAnsi="Arial" w:cs="Arial"/>
          <w:b/>
          <w:bCs/>
          <w:sz w:val="20"/>
          <w:szCs w:val="20"/>
        </w:rPr>
      </w:pPr>
    </w:p>
    <w:p w14:paraId="14A857DC" w14:textId="07638D8F" w:rsidR="00CA69E7" w:rsidRPr="00B15FB5" w:rsidRDefault="00CA69E7" w:rsidP="00B15FB5">
      <w:pPr>
        <w:pStyle w:val="NoSpacing"/>
        <w:rPr>
          <w:rFonts w:ascii="Arial" w:hAnsi="Arial" w:cs="Arial"/>
          <w:b/>
          <w:bCs/>
          <w:sz w:val="20"/>
          <w:szCs w:val="20"/>
        </w:rPr>
      </w:pPr>
      <w:r w:rsidRPr="00B15FB5">
        <w:rPr>
          <w:rFonts w:ascii="Arial" w:hAnsi="Arial" w:cs="Arial"/>
          <w:b/>
          <w:bCs/>
          <w:sz w:val="20"/>
          <w:szCs w:val="20"/>
        </w:rPr>
        <w:t xml:space="preserve">Project Description: </w:t>
      </w:r>
      <w:r w:rsidRPr="00B15FB5">
        <w:rPr>
          <w:rFonts w:ascii="Arial" w:hAnsi="Arial" w:cs="Arial"/>
          <w:sz w:val="20"/>
          <w:szCs w:val="20"/>
        </w:rPr>
        <w:t xml:space="preserve">ABAP/PO/ Implementation/Support, SAP BTP Integration </w:t>
      </w:r>
      <w:proofErr w:type="spellStart"/>
      <w:r w:rsidRPr="00B15FB5">
        <w:rPr>
          <w:rFonts w:ascii="Arial" w:hAnsi="Arial" w:cs="Arial"/>
          <w:sz w:val="20"/>
          <w:szCs w:val="20"/>
        </w:rPr>
        <w:t>SUite</w:t>
      </w:r>
      <w:proofErr w:type="spellEnd"/>
      <w:r w:rsidRPr="00B15FB5">
        <w:rPr>
          <w:rFonts w:ascii="Arial" w:hAnsi="Arial" w:cs="Arial"/>
          <w:sz w:val="20"/>
          <w:szCs w:val="20"/>
        </w:rPr>
        <w:t xml:space="preserve"> CPI</w:t>
      </w:r>
    </w:p>
    <w:p w14:paraId="2DE0CD2E" w14:textId="77777777" w:rsidR="00CA69E7" w:rsidRPr="00B15FB5" w:rsidRDefault="00CA69E7" w:rsidP="00B15FB5">
      <w:pPr>
        <w:pStyle w:val="NoSpacing"/>
        <w:rPr>
          <w:rFonts w:ascii="Arial" w:hAnsi="Arial" w:cs="Arial"/>
          <w:b/>
          <w:bCs/>
          <w:sz w:val="20"/>
          <w:szCs w:val="20"/>
        </w:rPr>
      </w:pPr>
      <w:r w:rsidRPr="00B15FB5">
        <w:rPr>
          <w:rFonts w:ascii="Arial" w:hAnsi="Arial" w:cs="Arial"/>
          <w:b/>
          <w:bCs/>
          <w:sz w:val="20"/>
          <w:szCs w:val="20"/>
        </w:rPr>
        <w:t>Environment: SAP- PO 7.4/ECC 6.0, SAP CIG (Managed Gateway).</w:t>
      </w:r>
    </w:p>
    <w:p w14:paraId="242C3BAC" w14:textId="77777777" w:rsidR="00CA69E7" w:rsidRPr="00B15FB5" w:rsidRDefault="00CA69E7" w:rsidP="00B15FB5">
      <w:pPr>
        <w:pStyle w:val="NoSpacing"/>
        <w:rPr>
          <w:rFonts w:ascii="Arial" w:hAnsi="Arial" w:cs="Arial"/>
          <w:sz w:val="20"/>
          <w:szCs w:val="20"/>
        </w:rPr>
      </w:pPr>
    </w:p>
    <w:p w14:paraId="310CB482" w14:textId="10181237" w:rsidR="00CA69E7" w:rsidRPr="00B15FB5" w:rsidRDefault="00CA69E7" w:rsidP="00B15FB5">
      <w:pPr>
        <w:pStyle w:val="NoSpacing"/>
        <w:ind w:right="-1296"/>
        <w:rPr>
          <w:rFonts w:ascii="Arial" w:hAnsi="Arial" w:cs="Arial"/>
          <w:b/>
          <w:bCs/>
          <w:sz w:val="20"/>
          <w:szCs w:val="20"/>
        </w:rPr>
      </w:pPr>
      <w:r w:rsidRPr="00B15FB5">
        <w:rPr>
          <w:rFonts w:ascii="Arial" w:hAnsi="Arial" w:cs="Arial"/>
          <w:b/>
          <w:bCs/>
          <w:sz w:val="20"/>
          <w:szCs w:val="20"/>
        </w:rPr>
        <w:t>Description:</w:t>
      </w:r>
      <w:r w:rsidR="00F40CB4" w:rsidRPr="00B15FB5">
        <w:rPr>
          <w:rFonts w:ascii="Arial" w:hAnsi="Arial" w:cs="Arial"/>
          <w:b/>
          <w:bCs/>
          <w:sz w:val="20"/>
          <w:szCs w:val="20"/>
        </w:rPr>
        <w:t xml:space="preserve"> </w:t>
      </w:r>
      <w:r w:rsidRPr="00B15FB5">
        <w:rPr>
          <w:rFonts w:ascii="Arial" w:hAnsi="Arial" w:cs="Arial"/>
          <w:color w:val="202122"/>
          <w:sz w:val="20"/>
          <w:szCs w:val="20"/>
        </w:rPr>
        <w:t>SMRT Corporation </w:t>
      </w:r>
      <w:r w:rsidRPr="00B15FB5">
        <w:rPr>
          <w:rFonts w:ascii="Arial" w:hAnsi="Arial" w:cs="Arial"/>
          <w:sz w:val="20"/>
          <w:szCs w:val="20"/>
        </w:rPr>
        <w:t>is a multi-modal transport operator in Singapore. A subsidiary of</w:t>
      </w:r>
      <w:r w:rsidR="00F40CB4" w:rsidRPr="00B15FB5">
        <w:rPr>
          <w:rFonts w:ascii="Arial" w:hAnsi="Arial" w:cs="Arial"/>
          <w:sz w:val="20"/>
          <w:szCs w:val="20"/>
        </w:rPr>
        <w:t xml:space="preserve"> </w:t>
      </w:r>
      <w:r w:rsidRPr="00B15FB5">
        <w:rPr>
          <w:rFonts w:ascii="Arial" w:hAnsi="Arial" w:cs="Arial"/>
          <w:sz w:val="20"/>
          <w:szCs w:val="20"/>
        </w:rPr>
        <w:t>the Government of Singapore's Temasek Holdings, it was established on 6 August 1987 and listed on the Singapore Exchange from 26 July 2000 until 31 October 2016.</w:t>
      </w:r>
    </w:p>
    <w:p w14:paraId="4F75A91B" w14:textId="77777777" w:rsidR="00CA69E7" w:rsidRPr="00B15FB5" w:rsidRDefault="00CA69E7" w:rsidP="00B15FB5">
      <w:pPr>
        <w:pStyle w:val="NoSpacing"/>
        <w:ind w:right="-1152"/>
        <w:rPr>
          <w:rFonts w:ascii="Arial" w:hAnsi="Arial" w:cs="Arial"/>
          <w:sz w:val="20"/>
          <w:szCs w:val="20"/>
        </w:rPr>
      </w:pPr>
      <w:r w:rsidRPr="00B15FB5">
        <w:rPr>
          <w:rFonts w:ascii="Arial" w:hAnsi="Arial" w:cs="Arial"/>
          <w:sz w:val="20"/>
          <w:szCs w:val="20"/>
        </w:rPr>
        <w:t xml:space="preserve">It operates bus, rail, taxi, and other public and private transport services. In is involved in leasing advertising and commercial spaces within the transport network it operates, as </w:t>
      </w:r>
    </w:p>
    <w:p w14:paraId="4AFD4D83" w14:textId="511B380C" w:rsidR="00CA69E7" w:rsidRPr="00B15FB5" w:rsidRDefault="00CA69E7" w:rsidP="00B15FB5">
      <w:pPr>
        <w:pStyle w:val="NoSpacing"/>
        <w:ind w:right="-1152"/>
        <w:rPr>
          <w:rFonts w:ascii="Arial" w:hAnsi="Arial" w:cs="Arial"/>
          <w:sz w:val="20"/>
          <w:szCs w:val="20"/>
        </w:rPr>
      </w:pPr>
      <w:r w:rsidRPr="00B15FB5">
        <w:rPr>
          <w:rFonts w:ascii="Arial" w:hAnsi="Arial" w:cs="Arial"/>
          <w:sz w:val="20"/>
          <w:szCs w:val="20"/>
        </w:rPr>
        <w:t>well as in engaging operations and maintenance services, project management and engineering consultancy in Singapore and overseas.</w:t>
      </w:r>
    </w:p>
    <w:p w14:paraId="729365BD" w14:textId="77777777" w:rsidR="00CA69E7" w:rsidRPr="00B15FB5" w:rsidRDefault="00CA69E7" w:rsidP="00B15FB5">
      <w:pPr>
        <w:pStyle w:val="NoSpacing"/>
        <w:rPr>
          <w:rFonts w:ascii="Arial" w:hAnsi="Arial" w:cs="Arial"/>
          <w:b/>
          <w:bCs/>
          <w:sz w:val="20"/>
          <w:szCs w:val="20"/>
        </w:rPr>
      </w:pPr>
      <w:r w:rsidRPr="00B15FB5">
        <w:rPr>
          <w:rFonts w:ascii="Arial" w:hAnsi="Arial" w:cs="Arial"/>
          <w:b/>
          <w:bCs/>
          <w:sz w:val="20"/>
          <w:szCs w:val="20"/>
        </w:rPr>
        <w:t>Responsibilities</w:t>
      </w:r>
    </w:p>
    <w:p w14:paraId="1BB30AFC"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Supporting SAP – ARIBA/SF Integration CRs.</w:t>
      </w:r>
    </w:p>
    <w:p w14:paraId="3EB91AD2"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Implementing </w:t>
      </w:r>
      <w:proofErr w:type="spellStart"/>
      <w:r w:rsidRPr="00B15FB5">
        <w:rPr>
          <w:rFonts w:ascii="Arial" w:hAnsi="Arial" w:cs="Arial"/>
          <w:sz w:val="20"/>
          <w:szCs w:val="20"/>
        </w:rPr>
        <w:t>MyInfo</w:t>
      </w:r>
      <w:proofErr w:type="spellEnd"/>
      <w:r w:rsidRPr="00B15FB5">
        <w:rPr>
          <w:rFonts w:ascii="Arial" w:hAnsi="Arial" w:cs="Arial"/>
          <w:sz w:val="20"/>
          <w:szCs w:val="20"/>
        </w:rPr>
        <w:t xml:space="preserve"> App Integration with SMRT. </w:t>
      </w:r>
    </w:p>
    <w:p w14:paraId="5E46C9BF"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Integration with third Party vendors with Encryption/Decryption of messages.</w:t>
      </w:r>
    </w:p>
    <w:p w14:paraId="5CB68DF6"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Regular System health checkup and housekeeping activities as per the requirement.</w:t>
      </w:r>
    </w:p>
    <w:p w14:paraId="6270ED9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Implementing Maximo – Ariba Integration along with Vendor.</w:t>
      </w:r>
    </w:p>
    <w:p w14:paraId="21575774"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Developing the Reports for different Modules – MM/PM/HR.</w:t>
      </w:r>
    </w:p>
    <w:p w14:paraId="2EC2CD5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Bug and CR fix in Reports MM/PM/HR.</w:t>
      </w:r>
    </w:p>
    <w:p w14:paraId="024B5D8B"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Worked on XI adapter – related configuration to extract data from SAP on-premises to CPI. TC likes SM59, SXMSIF &amp; SXMB_ADM, STRUST, WE20, WE21.</w:t>
      </w:r>
    </w:p>
    <w:p w14:paraId="20504B0E"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Configured SOAMANGER in ECC and designed SOAP based synchronous flow in CPI for extracting response from non-SAP webservice.</w:t>
      </w:r>
    </w:p>
    <w:p w14:paraId="435C1C5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Worked on IDOC interfaces and related configuration in ECC and CPI.</w:t>
      </w:r>
    </w:p>
    <w:p w14:paraId="3FB85F0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Worked on Content Modifier, Groovy script, Request-Reply, Multicast, Encoder, Router &amp; Converters in SAP CPI Palled.</w:t>
      </w:r>
    </w:p>
    <w:p w14:paraId="1F2210BF"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Cloud Connector Configuration in SP BTP.</w:t>
      </w:r>
    </w:p>
    <w:p w14:paraId="78E91F43"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Knowledge of BTP Cockpit for Roles and Security.</w:t>
      </w:r>
    </w:p>
    <w:p w14:paraId="2261502B"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Worked on various interfaces over SFTP, HTTP, SOAP, HTTP, ODATA, MAIL and JMS adapter.</w:t>
      </w:r>
    </w:p>
    <w:p w14:paraId="0A4D3ACC"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Worked on Process Direct adapter for different requirements.</w:t>
      </w:r>
    </w:p>
    <w:p w14:paraId="4FD547ED"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Involved in the migration of SAP PI to SAP CPI with SAP team from initial stage.</w:t>
      </w:r>
    </w:p>
    <w:p w14:paraId="4435223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Gathering business requirements, analyzing Functional specifications and Objects development.</w:t>
      </w:r>
    </w:p>
    <w:p w14:paraId="456D9C80"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Followed standards as defined by Customer and SAP.</w:t>
      </w:r>
    </w:p>
    <w:p w14:paraId="1919A728"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As a Team Lead, responsible for distributing development Objects/reports to team members.</w:t>
      </w:r>
    </w:p>
    <w:p w14:paraId="082E560B" w14:textId="6314D028"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Developed interface to integrate </w:t>
      </w:r>
      <w:r w:rsidR="00F40CB4" w:rsidRPr="00B15FB5">
        <w:rPr>
          <w:rFonts w:ascii="Arial" w:hAnsi="Arial" w:cs="Arial"/>
          <w:sz w:val="20"/>
          <w:szCs w:val="20"/>
        </w:rPr>
        <w:t>demographic</w:t>
      </w:r>
      <w:r w:rsidRPr="00B15FB5">
        <w:rPr>
          <w:rFonts w:ascii="Arial" w:hAnsi="Arial" w:cs="Arial"/>
          <w:sz w:val="20"/>
          <w:szCs w:val="20"/>
        </w:rPr>
        <w:t xml:space="preserve"> information with the internal badge system.</w:t>
      </w:r>
    </w:p>
    <w:p w14:paraId="74A7936C"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Analyzed vendor documentation and provided solutions aligned with company infrastructure. </w:t>
      </w:r>
    </w:p>
    <w:p w14:paraId="5BCF959C"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Supported 11 companies in building end-to-end organizational structures in SMRT. </w:t>
      </w:r>
    </w:p>
    <w:p w14:paraId="45AB79C8"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Managed over 50 interfaces from SAP HCM and SAP SuccessFactors. </w:t>
      </w:r>
    </w:p>
    <w:p w14:paraId="5E6BCE03"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Collaborated closely with vendors to monitor the UAT process and implement company policies. </w:t>
      </w:r>
    </w:p>
    <w:p w14:paraId="68CB398E"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Ensured end-to-end security of file transfers by implementing SSL/TLS encryption and digital certificates.</w:t>
      </w:r>
    </w:p>
    <w:p w14:paraId="576BEF13"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Expertise in reviewing and modifying business rules, debugging issues in business rules, analyzing and writing complex business rules, and handling exception problems. </w:t>
      </w:r>
    </w:p>
    <w:p w14:paraId="62BF9AB8"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Creating, building, configuring, and mapping data formats such as CSV to XML and XML to flat files.</w:t>
      </w:r>
    </w:p>
    <w:p w14:paraId="6B9F777B"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Creating foundation objects and data models in XML and defining object definitions. </w:t>
      </w:r>
    </w:p>
    <w:p w14:paraId="5FB7A670"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Developed digital license program to identify who are going to expire based on table configuration.</w:t>
      </w:r>
    </w:p>
    <w:p w14:paraId="3225E599" w14:textId="77777777" w:rsidR="00CA69E7" w:rsidRPr="00B15FB5" w:rsidRDefault="00CA69E7" w:rsidP="00B15FB5">
      <w:pPr>
        <w:pStyle w:val="NoSpacing"/>
        <w:rPr>
          <w:rFonts w:ascii="Arial" w:hAnsi="Arial" w:cs="Arial"/>
          <w:sz w:val="20"/>
          <w:szCs w:val="20"/>
        </w:rPr>
      </w:pPr>
    </w:p>
    <w:p w14:paraId="72E5F353" w14:textId="44DBE682" w:rsidR="00CA69E7" w:rsidRPr="00B15FB5" w:rsidRDefault="00CA69E7" w:rsidP="00B15FB5">
      <w:pPr>
        <w:pStyle w:val="NoSpacing"/>
        <w:ind w:right="-720"/>
        <w:rPr>
          <w:rFonts w:ascii="Arial" w:hAnsi="Arial" w:cs="Arial"/>
          <w:b/>
          <w:bCs/>
          <w:sz w:val="20"/>
          <w:szCs w:val="20"/>
        </w:rPr>
      </w:pPr>
      <w:r w:rsidRPr="00B15FB5">
        <w:rPr>
          <w:rFonts w:ascii="Arial" w:hAnsi="Arial" w:cs="Arial"/>
          <w:b/>
          <w:bCs/>
          <w:sz w:val="20"/>
          <w:szCs w:val="20"/>
        </w:rPr>
        <w:t xml:space="preserve">Client: </w:t>
      </w:r>
      <w:r w:rsidR="00B15FB5" w:rsidRPr="00B15FB5">
        <w:rPr>
          <w:rFonts w:ascii="Arial" w:hAnsi="Arial" w:cs="Arial"/>
          <w:b/>
          <w:bCs/>
          <w:sz w:val="20"/>
          <w:szCs w:val="20"/>
        </w:rPr>
        <w:t>Roche Diagnostics (Pharmaceutical Manufacturing)</w:t>
      </w:r>
      <w:r w:rsidR="00B15FB5" w:rsidRPr="00B15FB5">
        <w:rPr>
          <w:rFonts w:ascii="Arial" w:hAnsi="Arial" w:cs="Arial"/>
          <w:b/>
          <w:bCs/>
          <w:sz w:val="20"/>
          <w:szCs w:val="20"/>
        </w:rPr>
        <w:t xml:space="preserve"> </w:t>
      </w:r>
      <w:r w:rsidRPr="00B15FB5">
        <w:rPr>
          <w:rFonts w:ascii="Arial" w:hAnsi="Arial" w:cs="Arial"/>
          <w:b/>
          <w:bCs/>
          <w:sz w:val="20"/>
          <w:szCs w:val="20"/>
        </w:rPr>
        <w:t xml:space="preserve">– APAC Singapore, </w:t>
      </w:r>
      <w:r w:rsidRPr="00B15FB5">
        <w:rPr>
          <w:rFonts w:ascii="Arial" w:hAnsi="Arial" w:cs="Arial"/>
          <w:b/>
          <w:bCs/>
          <w:sz w:val="20"/>
          <w:szCs w:val="20"/>
        </w:rPr>
        <w:tab/>
        <w:t>Aug 2019 – July 2020</w:t>
      </w:r>
    </w:p>
    <w:p w14:paraId="7AB4A1B2" w14:textId="77777777" w:rsidR="00CA69E7" w:rsidRPr="00B15FB5" w:rsidRDefault="00CA69E7" w:rsidP="00B15FB5">
      <w:pPr>
        <w:pStyle w:val="NoSpacing"/>
        <w:ind w:right="-720"/>
        <w:rPr>
          <w:rFonts w:ascii="Arial" w:hAnsi="Arial" w:cs="Arial"/>
          <w:b/>
          <w:bCs/>
          <w:sz w:val="20"/>
          <w:szCs w:val="20"/>
          <w:lang w:val="it-IT"/>
        </w:rPr>
      </w:pPr>
      <w:r w:rsidRPr="00B15FB5">
        <w:rPr>
          <w:rFonts w:ascii="Arial" w:hAnsi="Arial" w:cs="Arial"/>
          <w:b/>
          <w:bCs/>
          <w:sz w:val="20"/>
          <w:szCs w:val="20"/>
          <w:lang w:val="it-IT"/>
        </w:rPr>
        <w:t xml:space="preserve">Role: SAP-PO /SAP CPI Consultant. </w:t>
      </w:r>
    </w:p>
    <w:p w14:paraId="7EAC3541" w14:textId="77777777" w:rsidR="00CA69E7" w:rsidRPr="00B15FB5" w:rsidRDefault="00CA69E7" w:rsidP="00B15FB5">
      <w:pPr>
        <w:pStyle w:val="NoSpacing"/>
        <w:ind w:right="-720"/>
        <w:rPr>
          <w:rFonts w:ascii="Arial" w:hAnsi="Arial" w:cs="Arial"/>
          <w:b/>
          <w:bCs/>
          <w:sz w:val="20"/>
          <w:szCs w:val="20"/>
        </w:rPr>
      </w:pPr>
      <w:r w:rsidRPr="00B15FB5">
        <w:rPr>
          <w:rFonts w:ascii="Arial" w:hAnsi="Arial" w:cs="Arial"/>
          <w:b/>
          <w:bCs/>
          <w:sz w:val="20"/>
          <w:szCs w:val="20"/>
        </w:rPr>
        <w:t xml:space="preserve">Project Description: PO Implementation/Migration/Support </w:t>
      </w:r>
    </w:p>
    <w:p w14:paraId="725E1181" w14:textId="77777777" w:rsidR="00CA69E7" w:rsidRPr="00B15FB5" w:rsidRDefault="00CA69E7" w:rsidP="00B15FB5">
      <w:pPr>
        <w:pStyle w:val="NoSpacing"/>
        <w:ind w:right="-720"/>
        <w:rPr>
          <w:rFonts w:ascii="Arial" w:hAnsi="Arial" w:cs="Arial"/>
          <w:sz w:val="20"/>
          <w:szCs w:val="20"/>
        </w:rPr>
      </w:pPr>
      <w:r w:rsidRPr="00B15FB5">
        <w:rPr>
          <w:rFonts w:ascii="Arial" w:hAnsi="Arial" w:cs="Arial"/>
          <w:b/>
          <w:bCs/>
          <w:sz w:val="20"/>
          <w:szCs w:val="20"/>
        </w:rPr>
        <w:t>Environment</w:t>
      </w:r>
      <w:r w:rsidRPr="00B15FB5">
        <w:rPr>
          <w:rFonts w:ascii="Arial" w:hAnsi="Arial" w:cs="Arial"/>
          <w:sz w:val="20"/>
          <w:szCs w:val="20"/>
        </w:rPr>
        <w:t>: SAP- PO 7.5/7.3</w:t>
      </w:r>
    </w:p>
    <w:p w14:paraId="3383713F" w14:textId="77777777" w:rsidR="00CA69E7" w:rsidRPr="00B15FB5" w:rsidRDefault="00CA69E7" w:rsidP="00B15FB5">
      <w:pPr>
        <w:pStyle w:val="NoSpacing"/>
        <w:ind w:right="-720"/>
        <w:rPr>
          <w:rFonts w:ascii="Arial" w:hAnsi="Arial" w:cs="Arial"/>
          <w:b/>
          <w:bCs/>
          <w:sz w:val="20"/>
          <w:szCs w:val="20"/>
        </w:rPr>
      </w:pPr>
    </w:p>
    <w:p w14:paraId="54E38475" w14:textId="2CA98219" w:rsidR="00CA69E7" w:rsidRPr="00B15FB5" w:rsidRDefault="00F40CB4" w:rsidP="00B15FB5">
      <w:pPr>
        <w:pStyle w:val="NoSpacing"/>
        <w:ind w:right="-720"/>
        <w:rPr>
          <w:rFonts w:ascii="Arial" w:hAnsi="Arial" w:cs="Arial"/>
          <w:b/>
          <w:bCs/>
          <w:sz w:val="20"/>
          <w:szCs w:val="20"/>
        </w:rPr>
      </w:pPr>
      <w:r w:rsidRPr="00B15FB5">
        <w:rPr>
          <w:rFonts w:ascii="Arial" w:hAnsi="Arial" w:cs="Arial"/>
          <w:b/>
          <w:bCs/>
          <w:sz w:val="20"/>
          <w:szCs w:val="20"/>
        </w:rPr>
        <w:t>Description:</w:t>
      </w:r>
      <w:r w:rsidRPr="00B15FB5">
        <w:rPr>
          <w:rFonts w:ascii="Arial" w:hAnsi="Arial" w:cs="Arial"/>
          <w:sz w:val="20"/>
          <w:szCs w:val="20"/>
        </w:rPr>
        <w:t xml:space="preserve"> F</w:t>
      </w:r>
      <w:r w:rsidR="00CA69E7" w:rsidRPr="00B15FB5">
        <w:rPr>
          <w:rFonts w:ascii="Arial" w:hAnsi="Arial" w:cs="Arial"/>
          <w:sz w:val="20"/>
          <w:szCs w:val="20"/>
        </w:rPr>
        <w:t>. Hoffmann-La Roche AG is a </w:t>
      </w:r>
      <w:hyperlink r:id="rId9" w:tooltip="Switzerland" w:history="1">
        <w:r w:rsidR="00CA69E7" w:rsidRPr="00B15FB5">
          <w:rPr>
            <w:rFonts w:ascii="Arial" w:hAnsi="Arial" w:cs="Arial"/>
            <w:sz w:val="20"/>
            <w:szCs w:val="20"/>
          </w:rPr>
          <w:t>Swiss</w:t>
        </w:r>
      </w:hyperlink>
      <w:r w:rsidR="00CA69E7" w:rsidRPr="00B15FB5">
        <w:rPr>
          <w:rFonts w:ascii="Arial" w:hAnsi="Arial" w:cs="Arial"/>
          <w:sz w:val="20"/>
          <w:szCs w:val="20"/>
        </w:rPr>
        <w:t> </w:t>
      </w:r>
      <w:hyperlink r:id="rId10" w:tooltip="Multinational corporation" w:history="1">
        <w:r w:rsidR="00CA69E7" w:rsidRPr="00B15FB5">
          <w:rPr>
            <w:rFonts w:ascii="Arial" w:hAnsi="Arial" w:cs="Arial"/>
            <w:sz w:val="20"/>
            <w:szCs w:val="20"/>
          </w:rPr>
          <w:t>multinational</w:t>
        </w:r>
      </w:hyperlink>
      <w:r w:rsidR="00CA69E7" w:rsidRPr="00B15FB5">
        <w:rPr>
          <w:rFonts w:ascii="Arial" w:hAnsi="Arial" w:cs="Arial"/>
          <w:sz w:val="20"/>
          <w:szCs w:val="20"/>
        </w:rPr>
        <w:t> healthcare company that operates worldwide under two divisions: </w:t>
      </w:r>
      <w:hyperlink r:id="rId11" w:tooltip="Pharmaceutical company" w:history="1">
        <w:r w:rsidR="00CA69E7" w:rsidRPr="00B15FB5">
          <w:rPr>
            <w:rFonts w:ascii="Arial" w:hAnsi="Arial" w:cs="Arial"/>
            <w:sz w:val="20"/>
            <w:szCs w:val="20"/>
          </w:rPr>
          <w:t>Pharmaceuticals</w:t>
        </w:r>
      </w:hyperlink>
      <w:r w:rsidR="00CA69E7" w:rsidRPr="00B15FB5">
        <w:rPr>
          <w:rFonts w:ascii="Arial" w:hAnsi="Arial" w:cs="Arial"/>
          <w:sz w:val="20"/>
          <w:szCs w:val="20"/>
        </w:rPr>
        <w:t> and </w:t>
      </w:r>
      <w:hyperlink r:id="rId12" w:tooltip="Roche Diagnostics" w:history="1">
        <w:r w:rsidR="00CA69E7" w:rsidRPr="00B15FB5">
          <w:rPr>
            <w:rFonts w:ascii="Arial" w:hAnsi="Arial" w:cs="Arial"/>
            <w:sz w:val="20"/>
            <w:szCs w:val="20"/>
          </w:rPr>
          <w:t>Diagnostics</w:t>
        </w:r>
      </w:hyperlink>
      <w:r w:rsidR="00CA69E7" w:rsidRPr="00B15FB5">
        <w:rPr>
          <w:rFonts w:ascii="Arial" w:hAnsi="Arial" w:cs="Arial"/>
          <w:sz w:val="20"/>
          <w:szCs w:val="20"/>
        </w:rPr>
        <w:t>. Roche is the second largest pharmaceutical company worldwide. Roche implemented SAP in their business across the globe.</w:t>
      </w:r>
    </w:p>
    <w:p w14:paraId="375D6E78" w14:textId="77777777" w:rsidR="00CA69E7" w:rsidRPr="00B15FB5" w:rsidRDefault="00CA69E7" w:rsidP="00B15FB5">
      <w:pPr>
        <w:pStyle w:val="NoSpacing"/>
        <w:ind w:right="-720"/>
        <w:rPr>
          <w:rFonts w:ascii="Arial" w:hAnsi="Arial" w:cs="Arial"/>
          <w:b/>
          <w:bCs/>
          <w:sz w:val="20"/>
          <w:szCs w:val="20"/>
        </w:rPr>
      </w:pPr>
      <w:r w:rsidRPr="00B15FB5">
        <w:rPr>
          <w:rFonts w:ascii="Arial" w:hAnsi="Arial" w:cs="Arial"/>
          <w:b/>
          <w:bCs/>
          <w:sz w:val="20"/>
          <w:szCs w:val="20"/>
        </w:rPr>
        <w:t>Responsibilities:</w:t>
      </w:r>
    </w:p>
    <w:p w14:paraId="1663D600"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Migrated APAC Interfaces from PI 7.3 Dual Stack to PO 7.5 Single Stack.</w:t>
      </w:r>
    </w:p>
    <w:p w14:paraId="0F1580C4"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Connection setup between SAP &amp; PI 7.5 for IDOC Communication.</w:t>
      </w:r>
    </w:p>
    <w:p w14:paraId="46F98C9C"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Testing the Interfaces before in test server before transporting Production by collaborating with various stakeholders across countries.</w:t>
      </w:r>
    </w:p>
    <w:p w14:paraId="6E94195B"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Implemented JAVA Mapping in the process of Migration from ABAP Mapping.</w:t>
      </w:r>
    </w:p>
    <w:p w14:paraId="429DAC5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Implemented XSLT Mapping using </w:t>
      </w:r>
      <w:proofErr w:type="spellStart"/>
      <w:r w:rsidRPr="00B15FB5">
        <w:rPr>
          <w:rFonts w:ascii="Arial" w:hAnsi="Arial" w:cs="Arial"/>
          <w:sz w:val="20"/>
          <w:szCs w:val="20"/>
        </w:rPr>
        <w:t>Altova</w:t>
      </w:r>
      <w:proofErr w:type="spellEnd"/>
      <w:r w:rsidRPr="00B15FB5">
        <w:rPr>
          <w:rFonts w:ascii="Arial" w:hAnsi="Arial" w:cs="Arial"/>
          <w:sz w:val="20"/>
          <w:szCs w:val="20"/>
        </w:rPr>
        <w:t xml:space="preserve"> Map Force tool.</w:t>
      </w:r>
    </w:p>
    <w:p w14:paraId="35E9A893"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Creating Non-Dialogue Users for Integrating PI with different Applications.</w:t>
      </w:r>
    </w:p>
    <w:p w14:paraId="5FF4EBDD"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Maintained PI admin roles in NetWeaver </w:t>
      </w:r>
      <w:hyperlink r:id="rId13" w:tgtFrame="_blank" w:history="1">
        <w:r w:rsidRPr="00B15FB5">
          <w:rPr>
            <w:rFonts w:ascii="Arial" w:hAnsi="Arial" w:cs="Arial"/>
            <w:sz w:val="20"/>
            <w:szCs w:val="20"/>
          </w:rPr>
          <w:t>Administrator</w:t>
        </w:r>
      </w:hyperlink>
      <w:r w:rsidRPr="00B15FB5">
        <w:rPr>
          <w:rFonts w:ascii="Arial" w:hAnsi="Arial" w:cs="Arial"/>
          <w:sz w:val="20"/>
          <w:szCs w:val="20"/>
        </w:rPr>
        <w:t>.</w:t>
      </w:r>
    </w:p>
    <w:p w14:paraId="52095CAB"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Maintained Message Prioritization in NetWeaver </w:t>
      </w:r>
      <w:hyperlink r:id="rId14" w:tgtFrame="_blank" w:history="1">
        <w:r w:rsidRPr="00B15FB5">
          <w:rPr>
            <w:rFonts w:ascii="Arial" w:hAnsi="Arial" w:cs="Arial"/>
            <w:sz w:val="20"/>
            <w:szCs w:val="20"/>
          </w:rPr>
          <w:t>Administrator</w:t>
        </w:r>
      </w:hyperlink>
      <w:r w:rsidRPr="00B15FB5">
        <w:rPr>
          <w:rFonts w:ascii="Arial" w:hAnsi="Arial" w:cs="Arial"/>
          <w:sz w:val="20"/>
          <w:szCs w:val="20"/>
        </w:rPr>
        <w:t xml:space="preserve"> in SAP PO.</w:t>
      </w:r>
    </w:p>
    <w:p w14:paraId="4C34EEB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Regular System health checkup and housekeeping activities as per the requirement.</w:t>
      </w:r>
    </w:p>
    <w:p w14:paraId="25B730E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Production support for DIA &amp; Pharma </w:t>
      </w:r>
    </w:p>
    <w:p w14:paraId="7FDC1E3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Resolving the Incidents as per SLA by collaborating with different Application teams.</w:t>
      </w:r>
    </w:p>
    <w:p w14:paraId="3A80912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Integrating SAP (Pharma) with different Applications – RAFA CRS &amp; CM</w:t>
      </w:r>
    </w:p>
    <w:p w14:paraId="714C74C7"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Configuring Mail Adapter in S CPI.</w:t>
      </w:r>
    </w:p>
    <w:p w14:paraId="1D28F5AC"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Implemented eDocument Hungary Invoice Registration - Get Status using SAP CPI.</w:t>
      </w:r>
    </w:p>
    <w:p w14:paraId="4765993B"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Implementing eInvoice – India GST with the GSP by enhancing the standard pre-defined Content provided by SAP in SAP CPI.</w:t>
      </w:r>
    </w:p>
    <w:p w14:paraId="1FB44CCB"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Used JSON and XML conversions, Groovy Script, content modifier, request reply, multicast, router, process call, Local integration process, exception sub process, encoding </w:t>
      </w:r>
      <w:proofErr w:type="spellStart"/>
      <w:r w:rsidRPr="00B15FB5">
        <w:rPr>
          <w:rFonts w:ascii="Arial" w:hAnsi="Arial" w:cs="Arial"/>
          <w:sz w:val="20"/>
          <w:szCs w:val="20"/>
        </w:rPr>
        <w:t>etc</w:t>
      </w:r>
      <w:proofErr w:type="spellEnd"/>
      <w:r w:rsidRPr="00B15FB5">
        <w:rPr>
          <w:rFonts w:ascii="Arial" w:hAnsi="Arial" w:cs="Arial"/>
          <w:sz w:val="20"/>
          <w:szCs w:val="20"/>
        </w:rPr>
        <w:t xml:space="preserve"> in SAP CPI.</w:t>
      </w:r>
    </w:p>
    <w:p w14:paraId="62F2D1D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Implemented multiple POCs like Integrating SAP with Azure Cloud Storage using groovy script in SAP CPI.</w:t>
      </w:r>
    </w:p>
    <w:p w14:paraId="18696453"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Deploying IFlows in higher environments in SAP CPI.</w:t>
      </w:r>
    </w:p>
    <w:p w14:paraId="473108F3" w14:textId="19FA0868"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Managing - Security Material, Key Store, Certificate-to-User Mappings in SAP CPI.</w:t>
      </w:r>
    </w:p>
    <w:p w14:paraId="3F3128AC" w14:textId="77777777" w:rsidR="00CA69E7" w:rsidRPr="00B15FB5" w:rsidRDefault="00CA69E7" w:rsidP="00B15FB5">
      <w:pPr>
        <w:pStyle w:val="NoSpacing"/>
        <w:ind w:right="-720"/>
        <w:rPr>
          <w:rFonts w:ascii="Arial" w:hAnsi="Arial" w:cs="Arial"/>
          <w:sz w:val="20"/>
          <w:szCs w:val="20"/>
        </w:rPr>
      </w:pPr>
    </w:p>
    <w:p w14:paraId="5BF21285" w14:textId="289DFBA6" w:rsidR="00CA69E7" w:rsidRPr="00B15FB5" w:rsidRDefault="00CA69E7" w:rsidP="00B15FB5">
      <w:pPr>
        <w:pStyle w:val="NoSpacing"/>
        <w:ind w:right="-720"/>
        <w:rPr>
          <w:rFonts w:ascii="Arial" w:hAnsi="Arial" w:cs="Arial"/>
          <w:b/>
          <w:bCs/>
          <w:sz w:val="20"/>
          <w:szCs w:val="20"/>
        </w:rPr>
      </w:pPr>
      <w:r w:rsidRPr="00B15FB5">
        <w:rPr>
          <w:rFonts w:ascii="Arial" w:hAnsi="Arial" w:cs="Arial"/>
          <w:b/>
          <w:bCs/>
          <w:sz w:val="20"/>
          <w:szCs w:val="20"/>
        </w:rPr>
        <w:t xml:space="preserve">Client: Agency of Singapore Public Sector, Singapore, </w:t>
      </w:r>
      <w:r w:rsidRPr="00B15FB5">
        <w:rPr>
          <w:rFonts w:ascii="Arial" w:hAnsi="Arial" w:cs="Arial"/>
          <w:b/>
          <w:bCs/>
          <w:sz w:val="20"/>
          <w:szCs w:val="20"/>
        </w:rPr>
        <w:tab/>
      </w:r>
      <w:r w:rsidRPr="00B15FB5">
        <w:rPr>
          <w:rFonts w:ascii="Arial" w:hAnsi="Arial" w:cs="Arial"/>
          <w:b/>
          <w:bCs/>
          <w:sz w:val="20"/>
          <w:szCs w:val="20"/>
        </w:rPr>
        <w:tab/>
      </w:r>
      <w:r w:rsidRPr="00B15FB5">
        <w:rPr>
          <w:rFonts w:ascii="Arial" w:hAnsi="Arial" w:cs="Arial"/>
          <w:b/>
          <w:bCs/>
          <w:sz w:val="20"/>
          <w:szCs w:val="20"/>
        </w:rPr>
        <w:tab/>
        <w:t xml:space="preserve">   Jan 2019 – July 2019</w:t>
      </w:r>
    </w:p>
    <w:p w14:paraId="70BD4F75" w14:textId="77777777" w:rsidR="00CA69E7" w:rsidRPr="00B15FB5" w:rsidRDefault="00CA69E7" w:rsidP="00B15FB5">
      <w:pPr>
        <w:pStyle w:val="NoSpacing"/>
        <w:ind w:right="-720"/>
        <w:rPr>
          <w:rFonts w:ascii="Arial" w:hAnsi="Arial" w:cs="Arial"/>
          <w:b/>
          <w:bCs/>
          <w:sz w:val="20"/>
          <w:szCs w:val="20"/>
        </w:rPr>
      </w:pPr>
      <w:r w:rsidRPr="00B15FB5">
        <w:rPr>
          <w:rFonts w:ascii="Arial" w:hAnsi="Arial" w:cs="Arial"/>
          <w:b/>
          <w:bCs/>
          <w:sz w:val="20"/>
          <w:szCs w:val="20"/>
        </w:rPr>
        <w:t>Role: SAP-PO Consultant</w:t>
      </w:r>
    </w:p>
    <w:p w14:paraId="299E1EDC" w14:textId="77777777" w:rsidR="00CA69E7" w:rsidRPr="00B15FB5" w:rsidRDefault="00CA69E7" w:rsidP="00B15FB5">
      <w:pPr>
        <w:pStyle w:val="NoSpacing"/>
        <w:ind w:right="-720"/>
        <w:rPr>
          <w:rFonts w:ascii="Arial" w:hAnsi="Arial" w:cs="Arial"/>
          <w:b/>
          <w:bCs/>
          <w:sz w:val="20"/>
          <w:szCs w:val="20"/>
        </w:rPr>
      </w:pPr>
      <w:r w:rsidRPr="00B15FB5">
        <w:rPr>
          <w:rFonts w:ascii="Arial" w:hAnsi="Arial" w:cs="Arial"/>
          <w:b/>
          <w:bCs/>
          <w:sz w:val="20"/>
          <w:szCs w:val="20"/>
        </w:rPr>
        <w:t xml:space="preserve">Project Description: Interface Implementation </w:t>
      </w:r>
    </w:p>
    <w:p w14:paraId="5DE103DA" w14:textId="664DDA54" w:rsidR="00CA69E7" w:rsidRPr="00B15FB5" w:rsidRDefault="00CA69E7" w:rsidP="00B15FB5">
      <w:pPr>
        <w:pStyle w:val="NoSpacing"/>
        <w:ind w:right="-720"/>
        <w:rPr>
          <w:rFonts w:ascii="Arial" w:hAnsi="Arial" w:cs="Arial"/>
          <w:sz w:val="20"/>
          <w:szCs w:val="20"/>
        </w:rPr>
      </w:pPr>
      <w:r w:rsidRPr="00B15FB5">
        <w:rPr>
          <w:rFonts w:ascii="Arial" w:hAnsi="Arial" w:cs="Arial"/>
          <w:b/>
          <w:bCs/>
          <w:sz w:val="20"/>
          <w:szCs w:val="20"/>
        </w:rPr>
        <w:t>Environment:</w:t>
      </w:r>
      <w:r w:rsidRPr="00B15FB5">
        <w:rPr>
          <w:rFonts w:ascii="Arial" w:hAnsi="Arial" w:cs="Arial"/>
          <w:sz w:val="20"/>
          <w:szCs w:val="20"/>
        </w:rPr>
        <w:t xml:space="preserve"> SAP- PO 7.5, SAP S4</w:t>
      </w:r>
    </w:p>
    <w:p w14:paraId="2863BE2F" w14:textId="77777777" w:rsidR="00CA69E7" w:rsidRPr="00B15FB5" w:rsidRDefault="00CA69E7" w:rsidP="00B15FB5">
      <w:pPr>
        <w:pStyle w:val="NoSpacing"/>
        <w:ind w:right="-720"/>
        <w:rPr>
          <w:rFonts w:ascii="Arial" w:hAnsi="Arial" w:cs="Arial"/>
          <w:sz w:val="20"/>
          <w:szCs w:val="20"/>
        </w:rPr>
      </w:pPr>
    </w:p>
    <w:p w14:paraId="046A7746" w14:textId="2F11E01A" w:rsidR="00CA69E7" w:rsidRPr="00B15FB5" w:rsidRDefault="00CA69E7" w:rsidP="00B15FB5">
      <w:pPr>
        <w:pStyle w:val="NoSpacing"/>
        <w:ind w:right="-720"/>
        <w:rPr>
          <w:rFonts w:ascii="Arial" w:hAnsi="Arial" w:cs="Arial"/>
          <w:b/>
          <w:bCs/>
          <w:sz w:val="20"/>
          <w:szCs w:val="20"/>
        </w:rPr>
      </w:pPr>
      <w:r w:rsidRPr="00B15FB5">
        <w:rPr>
          <w:rFonts w:ascii="Arial" w:hAnsi="Arial" w:cs="Arial"/>
          <w:b/>
          <w:bCs/>
          <w:sz w:val="20"/>
          <w:szCs w:val="20"/>
        </w:rPr>
        <w:t xml:space="preserve">Description: </w:t>
      </w:r>
      <w:r w:rsidRPr="00B15FB5">
        <w:rPr>
          <w:rFonts w:ascii="Arial" w:hAnsi="Arial" w:cs="Arial"/>
          <w:sz w:val="20"/>
          <w:szCs w:val="20"/>
        </w:rPr>
        <w:t>This is the project of Singapore Public Sector to integrate different public agencies. Since it is involved in integrity, not sharing many details.</w:t>
      </w:r>
    </w:p>
    <w:p w14:paraId="036E5F2C" w14:textId="77777777" w:rsidR="00CA69E7" w:rsidRPr="00B15FB5" w:rsidRDefault="00CA69E7" w:rsidP="00B15FB5">
      <w:pPr>
        <w:pStyle w:val="NoSpacing"/>
        <w:ind w:right="-720"/>
        <w:rPr>
          <w:rFonts w:ascii="Arial" w:hAnsi="Arial" w:cs="Arial"/>
          <w:b/>
          <w:bCs/>
          <w:sz w:val="20"/>
          <w:szCs w:val="20"/>
        </w:rPr>
      </w:pPr>
      <w:r w:rsidRPr="00B15FB5">
        <w:rPr>
          <w:rFonts w:ascii="Arial" w:hAnsi="Arial" w:cs="Arial"/>
          <w:b/>
          <w:bCs/>
          <w:sz w:val="20"/>
          <w:szCs w:val="20"/>
        </w:rPr>
        <w:t>Responsibilities:</w:t>
      </w:r>
    </w:p>
    <w:p w14:paraId="3C45CAF0"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Analysis, effort estimation of developments by taking inputs from Functional Consultants.</w:t>
      </w:r>
    </w:p>
    <w:p w14:paraId="5C873C9E"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Integrating HRPS with third party systems with SFTP adapters.</w:t>
      </w:r>
    </w:p>
    <w:p w14:paraId="4B2D54A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Developing the JAVA Mappings for the flat files, which do not have key fields.</w:t>
      </w:r>
    </w:p>
    <w:p w14:paraId="2515BA60"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Integrating different agencies of PMO e.g., MHA, CSC, SPF etc.</w:t>
      </w:r>
    </w:p>
    <w:p w14:paraId="4D9BCCB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Increased no of threads for SFTP and SOAP adapters for processing more messages parallelly.</w:t>
      </w:r>
    </w:p>
    <w:p w14:paraId="6D0877A4"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Configured ICO global settings in NWA to log and save payload in messages. </w:t>
      </w:r>
    </w:p>
    <w:p w14:paraId="78E2CA82"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Configured PI message overview daily monitoring time window according to SG time zone.</w:t>
      </w:r>
    </w:p>
    <w:p w14:paraId="2F7FC7D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Configuration of Java mail client and Scheduling of jobs for Alert.</w:t>
      </w:r>
    </w:p>
    <w:p w14:paraId="5422BBF4"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Handled Async/Sync scenarios using module bean.</w:t>
      </w:r>
    </w:p>
    <w:p w14:paraId="53915D9A" w14:textId="77777777" w:rsidR="00CA69E7" w:rsidRPr="00B15FB5" w:rsidRDefault="00CA69E7" w:rsidP="00B15FB5">
      <w:pPr>
        <w:pStyle w:val="NoSpacing"/>
        <w:numPr>
          <w:ilvl w:val="0"/>
          <w:numId w:val="2"/>
        </w:numPr>
        <w:ind w:right="-864"/>
        <w:rPr>
          <w:rFonts w:ascii="Arial" w:hAnsi="Arial" w:cs="Arial"/>
          <w:sz w:val="20"/>
          <w:szCs w:val="20"/>
        </w:rPr>
      </w:pPr>
      <w:r w:rsidRPr="00B15FB5">
        <w:rPr>
          <w:rFonts w:ascii="Arial" w:hAnsi="Arial" w:cs="Arial"/>
          <w:sz w:val="20"/>
          <w:szCs w:val="20"/>
        </w:rPr>
        <w:t>Involving with Basis team while configuring SAP with respect to PO.</w:t>
      </w:r>
    </w:p>
    <w:p w14:paraId="0AC0AE3F" w14:textId="77777777" w:rsidR="00CA69E7" w:rsidRPr="00B15FB5" w:rsidRDefault="00CA69E7" w:rsidP="00B15FB5">
      <w:pPr>
        <w:pStyle w:val="NoSpacing"/>
        <w:numPr>
          <w:ilvl w:val="0"/>
          <w:numId w:val="2"/>
        </w:numPr>
        <w:ind w:right="-864"/>
        <w:rPr>
          <w:rFonts w:ascii="Arial" w:hAnsi="Arial" w:cs="Arial"/>
          <w:sz w:val="20"/>
          <w:szCs w:val="20"/>
        </w:rPr>
      </w:pPr>
      <w:r w:rsidRPr="00B15FB5">
        <w:rPr>
          <w:rFonts w:ascii="Arial" w:hAnsi="Arial" w:cs="Arial"/>
          <w:sz w:val="20"/>
          <w:szCs w:val="20"/>
        </w:rPr>
        <w:t>Created Non-Dialogue Users.</w:t>
      </w:r>
    </w:p>
    <w:p w14:paraId="1CE95D70" w14:textId="77777777" w:rsidR="00CA69E7" w:rsidRPr="00B15FB5" w:rsidRDefault="00CA69E7" w:rsidP="00B15FB5">
      <w:pPr>
        <w:pStyle w:val="NoSpacing"/>
        <w:numPr>
          <w:ilvl w:val="0"/>
          <w:numId w:val="2"/>
        </w:numPr>
        <w:ind w:right="-864"/>
        <w:rPr>
          <w:rFonts w:ascii="Arial" w:hAnsi="Arial" w:cs="Arial"/>
          <w:sz w:val="20"/>
          <w:szCs w:val="20"/>
        </w:rPr>
      </w:pPr>
      <w:r w:rsidRPr="00B15FB5">
        <w:rPr>
          <w:rFonts w:ascii="Arial" w:hAnsi="Arial" w:cs="Arial"/>
          <w:sz w:val="20"/>
          <w:szCs w:val="20"/>
        </w:rPr>
        <w:t>Maintained RFC Destinations/PORTS in SAP for IDOC communication.</w:t>
      </w:r>
    </w:p>
    <w:p w14:paraId="3FB24E28" w14:textId="77777777" w:rsidR="00CA69E7" w:rsidRPr="00B15FB5" w:rsidRDefault="00CA69E7" w:rsidP="00B15FB5">
      <w:pPr>
        <w:pStyle w:val="NoSpacing"/>
        <w:numPr>
          <w:ilvl w:val="0"/>
          <w:numId w:val="2"/>
        </w:numPr>
        <w:ind w:right="-864"/>
        <w:rPr>
          <w:rFonts w:ascii="Arial" w:hAnsi="Arial" w:cs="Arial"/>
          <w:sz w:val="20"/>
          <w:szCs w:val="20"/>
        </w:rPr>
      </w:pPr>
      <w:r w:rsidRPr="00B15FB5">
        <w:rPr>
          <w:rFonts w:ascii="Arial" w:hAnsi="Arial" w:cs="Arial"/>
          <w:sz w:val="20"/>
          <w:szCs w:val="20"/>
        </w:rPr>
        <w:t>Maintained Partners in SAP for IDOC initial set up.</w:t>
      </w:r>
    </w:p>
    <w:p w14:paraId="366D1E69" w14:textId="77777777" w:rsidR="00CA69E7" w:rsidRPr="00B15FB5" w:rsidRDefault="00CA69E7" w:rsidP="00B15FB5">
      <w:pPr>
        <w:pStyle w:val="NoSpacing"/>
        <w:numPr>
          <w:ilvl w:val="0"/>
          <w:numId w:val="2"/>
        </w:numPr>
        <w:ind w:right="-864"/>
        <w:rPr>
          <w:rFonts w:ascii="Arial" w:hAnsi="Arial" w:cs="Arial"/>
          <w:sz w:val="20"/>
          <w:szCs w:val="20"/>
        </w:rPr>
      </w:pPr>
      <w:r w:rsidRPr="00B15FB5">
        <w:rPr>
          <w:rFonts w:ascii="Arial" w:hAnsi="Arial" w:cs="Arial"/>
          <w:sz w:val="20"/>
          <w:szCs w:val="20"/>
        </w:rPr>
        <w:t>Maintained RFC connections for SLD and proxy in HANA system to connect with PO system, Configured integration engine in HANA system.</w:t>
      </w:r>
    </w:p>
    <w:p w14:paraId="13347FBC"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Activation of services for proxy in HANA system</w:t>
      </w:r>
    </w:p>
    <w:p w14:paraId="6014FDC0"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Configured principal propagation for restarting failed messages.</w:t>
      </w:r>
    </w:p>
    <w:p w14:paraId="2057A04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Creating Products &amp; SWCs in SLD.</w:t>
      </w:r>
    </w:p>
    <w:p w14:paraId="5CAC31A9" w14:textId="77777777" w:rsidR="00CA69E7" w:rsidRPr="00B15FB5" w:rsidRDefault="00CA69E7" w:rsidP="00B15FB5">
      <w:pPr>
        <w:pStyle w:val="NoSpacing"/>
        <w:ind w:right="-864"/>
        <w:rPr>
          <w:rFonts w:ascii="Arial" w:hAnsi="Arial" w:cs="Arial"/>
          <w:sz w:val="20"/>
          <w:szCs w:val="20"/>
        </w:rPr>
      </w:pPr>
    </w:p>
    <w:p w14:paraId="74A96B93" w14:textId="55A2ADE0" w:rsidR="00CA69E7" w:rsidRPr="00B15FB5" w:rsidRDefault="00CA69E7" w:rsidP="00B15FB5">
      <w:pPr>
        <w:pStyle w:val="NoSpacing"/>
        <w:ind w:right="-864"/>
        <w:rPr>
          <w:rFonts w:ascii="Arial" w:hAnsi="Arial" w:cs="Arial"/>
          <w:b/>
          <w:bCs/>
          <w:sz w:val="20"/>
          <w:szCs w:val="20"/>
        </w:rPr>
      </w:pPr>
      <w:r w:rsidRPr="00B15FB5">
        <w:rPr>
          <w:rFonts w:ascii="Arial" w:hAnsi="Arial" w:cs="Arial"/>
          <w:b/>
          <w:bCs/>
          <w:sz w:val="20"/>
          <w:szCs w:val="20"/>
        </w:rPr>
        <w:t xml:space="preserve">Client: </w:t>
      </w:r>
      <w:r w:rsidR="00B15FB5" w:rsidRPr="00B15FB5">
        <w:rPr>
          <w:rFonts w:ascii="Arial" w:hAnsi="Arial" w:cs="Arial"/>
          <w:b/>
          <w:bCs/>
          <w:sz w:val="20"/>
          <w:szCs w:val="20"/>
        </w:rPr>
        <w:t>Hindustan Unilever Limited (HUL) (Consumer Goods Manufacturing),FMCG </w:t>
      </w:r>
      <w:r w:rsidRPr="00B15FB5">
        <w:rPr>
          <w:rFonts w:ascii="Arial" w:hAnsi="Arial" w:cs="Arial"/>
          <w:b/>
          <w:bCs/>
          <w:sz w:val="20"/>
          <w:szCs w:val="20"/>
        </w:rPr>
        <w:t>, Bangalore, India, May 2014 – Dec 2018</w:t>
      </w:r>
    </w:p>
    <w:p w14:paraId="2290E33C" w14:textId="77777777" w:rsidR="00CA69E7" w:rsidRPr="00B15FB5" w:rsidRDefault="00CA69E7" w:rsidP="00B15FB5">
      <w:pPr>
        <w:pStyle w:val="NoSpacing"/>
        <w:ind w:right="-864"/>
        <w:rPr>
          <w:rFonts w:ascii="Arial" w:hAnsi="Arial" w:cs="Arial"/>
          <w:b/>
          <w:bCs/>
          <w:sz w:val="20"/>
          <w:szCs w:val="20"/>
        </w:rPr>
      </w:pPr>
      <w:r w:rsidRPr="00B15FB5">
        <w:rPr>
          <w:rFonts w:ascii="Arial" w:hAnsi="Arial" w:cs="Arial"/>
          <w:b/>
          <w:bCs/>
          <w:sz w:val="20"/>
          <w:szCs w:val="20"/>
        </w:rPr>
        <w:t>Role: SAP-PI Consultant</w:t>
      </w:r>
    </w:p>
    <w:p w14:paraId="26242E3D" w14:textId="7E0F67CF" w:rsidR="00CA69E7" w:rsidRPr="00B15FB5" w:rsidRDefault="00CA69E7" w:rsidP="00B15FB5">
      <w:pPr>
        <w:pStyle w:val="NoSpacing"/>
        <w:ind w:right="-864"/>
        <w:rPr>
          <w:rFonts w:ascii="Arial" w:hAnsi="Arial" w:cs="Arial"/>
          <w:b/>
          <w:bCs/>
          <w:sz w:val="20"/>
          <w:szCs w:val="20"/>
        </w:rPr>
      </w:pPr>
      <w:r w:rsidRPr="00B15FB5">
        <w:rPr>
          <w:rFonts w:ascii="Arial" w:hAnsi="Arial" w:cs="Arial"/>
          <w:b/>
          <w:bCs/>
          <w:sz w:val="20"/>
          <w:szCs w:val="20"/>
        </w:rPr>
        <w:t>Project Description: PI Support/Implementation</w:t>
      </w:r>
    </w:p>
    <w:p w14:paraId="2A9BB50B" w14:textId="5E9EAE0A" w:rsidR="00CA69E7" w:rsidRPr="00B15FB5" w:rsidRDefault="00CA69E7" w:rsidP="00B15FB5">
      <w:pPr>
        <w:pStyle w:val="NoSpacing"/>
        <w:ind w:right="-864"/>
        <w:rPr>
          <w:rFonts w:ascii="Arial" w:hAnsi="Arial" w:cs="Arial"/>
          <w:b/>
          <w:bCs/>
          <w:sz w:val="20"/>
          <w:szCs w:val="20"/>
        </w:rPr>
      </w:pPr>
      <w:r w:rsidRPr="00B15FB5">
        <w:rPr>
          <w:rFonts w:ascii="Arial" w:hAnsi="Arial" w:cs="Arial"/>
          <w:b/>
          <w:bCs/>
          <w:sz w:val="20"/>
          <w:szCs w:val="20"/>
        </w:rPr>
        <w:t>Environment: SAP- PI 7.3, 7.4, SAP ECC 6.0, Windows Server 2008</w:t>
      </w:r>
    </w:p>
    <w:p w14:paraId="327D3273" w14:textId="77777777" w:rsidR="00CA69E7" w:rsidRPr="00B15FB5" w:rsidRDefault="00CA69E7" w:rsidP="00B15FB5">
      <w:pPr>
        <w:pStyle w:val="NoSpacing"/>
        <w:ind w:right="-864"/>
        <w:rPr>
          <w:rFonts w:ascii="Arial" w:hAnsi="Arial" w:cs="Arial"/>
          <w:b/>
          <w:bCs/>
          <w:sz w:val="20"/>
          <w:szCs w:val="20"/>
        </w:rPr>
      </w:pPr>
      <w:r w:rsidRPr="00B15FB5">
        <w:rPr>
          <w:rFonts w:ascii="Arial" w:hAnsi="Arial" w:cs="Arial"/>
          <w:b/>
          <w:bCs/>
          <w:sz w:val="20"/>
          <w:szCs w:val="20"/>
        </w:rPr>
        <w:t>Description:</w:t>
      </w:r>
    </w:p>
    <w:p w14:paraId="4BE507E4" w14:textId="098F46C3" w:rsidR="00CA69E7" w:rsidRPr="00B15FB5" w:rsidRDefault="00CA69E7" w:rsidP="00B15FB5">
      <w:pPr>
        <w:pStyle w:val="NoSpacing"/>
        <w:ind w:right="-864"/>
        <w:rPr>
          <w:rFonts w:ascii="Arial" w:hAnsi="Arial" w:cs="Arial"/>
          <w:sz w:val="20"/>
          <w:szCs w:val="20"/>
        </w:rPr>
      </w:pPr>
      <w:r w:rsidRPr="00B15FB5">
        <w:rPr>
          <w:rFonts w:ascii="Arial" w:hAnsi="Arial" w:cs="Arial"/>
          <w:sz w:val="20"/>
          <w:szCs w:val="20"/>
        </w:rPr>
        <w:t>Hindustan Unilever Limited (HUL) is India’s largest Fast-Moving Consumer Goods Company with a heritage of over 80 years in India and touches the lives of two out of three Indians. It is one of the biggest SAP projects in SAP. It integrates all operations of HUL across the globe.</w:t>
      </w:r>
    </w:p>
    <w:p w14:paraId="2C6C88DA" w14:textId="77777777" w:rsidR="00CA69E7" w:rsidRPr="00B15FB5" w:rsidRDefault="00CA69E7" w:rsidP="00B15FB5">
      <w:pPr>
        <w:pStyle w:val="NoSpacing"/>
        <w:ind w:right="-864"/>
        <w:rPr>
          <w:rFonts w:ascii="Arial" w:hAnsi="Arial" w:cs="Arial"/>
          <w:b/>
          <w:bCs/>
          <w:sz w:val="20"/>
          <w:szCs w:val="20"/>
        </w:rPr>
      </w:pPr>
      <w:r w:rsidRPr="00B15FB5">
        <w:rPr>
          <w:rFonts w:ascii="Arial" w:hAnsi="Arial" w:cs="Arial"/>
          <w:b/>
          <w:bCs/>
          <w:sz w:val="20"/>
          <w:szCs w:val="20"/>
        </w:rPr>
        <w:t xml:space="preserve">Responsibilities – Fusion </w:t>
      </w:r>
    </w:p>
    <w:p w14:paraId="5ACAD08F"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Analysis, effort estimation of developments.</w:t>
      </w:r>
    </w:p>
    <w:p w14:paraId="31AFF516"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Integrated HUL SAP with PPM (A Webservices Application developed by Mindtree).</w:t>
      </w:r>
    </w:p>
    <w:p w14:paraId="465A1F7D"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Integrated HUL SAP and PPM by developing interfaces e.g., master’s &amp; Promotion Planning.</w:t>
      </w:r>
    </w:p>
    <w:p w14:paraId="0A76D7B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Integrated HUL SAP with OTM by developing interfaces e.g., Delivery Shipments, Fuel Cost, and Event Status.</w:t>
      </w:r>
    </w:p>
    <w:p w14:paraId="0C3EC1D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Integrated HUL SAP system with the MT Customers like ABRL, Reliance, Tesco, and </w:t>
      </w:r>
      <w:proofErr w:type="spellStart"/>
      <w:r w:rsidRPr="00B15FB5">
        <w:rPr>
          <w:rFonts w:ascii="Arial" w:hAnsi="Arial" w:cs="Arial"/>
          <w:sz w:val="20"/>
          <w:szCs w:val="20"/>
        </w:rPr>
        <w:t>Arpico</w:t>
      </w:r>
      <w:proofErr w:type="spellEnd"/>
      <w:r w:rsidRPr="00B15FB5">
        <w:rPr>
          <w:rFonts w:ascii="Arial" w:hAnsi="Arial" w:cs="Arial"/>
          <w:sz w:val="20"/>
          <w:szCs w:val="20"/>
        </w:rPr>
        <w:t>.</w:t>
      </w:r>
    </w:p>
    <w:p w14:paraId="5E9EB1E3"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Coordinating with team members regarding Developments &amp; Incidents.  </w:t>
      </w:r>
    </w:p>
    <w:p w14:paraId="091B436F"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Integrated Scenarios using Integrated Configuration Object (ICOs) with all necessary configurations in SAP.</w:t>
      </w:r>
    </w:p>
    <w:p w14:paraId="75F6B75D"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Configured Resource IDOC Adapter (In Development).</w:t>
      </w:r>
    </w:p>
    <w:p w14:paraId="14E553E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Moving the objects from Dual Stack SAP PI to Single Stack using migration tool.</w:t>
      </w:r>
    </w:p>
    <w:p w14:paraId="3500D011" w14:textId="5DBE4C38"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Transferred the Objects Using Charm Process.</w:t>
      </w:r>
    </w:p>
    <w:p w14:paraId="7B3AE5FA" w14:textId="77777777" w:rsidR="00CA69E7" w:rsidRPr="00B15FB5" w:rsidRDefault="00CA69E7" w:rsidP="00B15FB5">
      <w:pPr>
        <w:pStyle w:val="NoSpacing"/>
        <w:ind w:right="-864"/>
        <w:rPr>
          <w:rFonts w:ascii="Arial" w:hAnsi="Arial" w:cs="Arial"/>
          <w:b/>
          <w:bCs/>
          <w:sz w:val="20"/>
          <w:szCs w:val="20"/>
        </w:rPr>
      </w:pPr>
      <w:r w:rsidRPr="00B15FB5">
        <w:rPr>
          <w:rFonts w:ascii="Arial" w:hAnsi="Arial" w:cs="Arial"/>
          <w:b/>
          <w:bCs/>
          <w:sz w:val="20"/>
          <w:szCs w:val="20"/>
        </w:rPr>
        <w:t>Responsibilities:</w:t>
      </w:r>
    </w:p>
    <w:p w14:paraId="10E0256A" w14:textId="3EC80BC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Global Unilever I s a product-serving customer this Project is about Material creation on ECC system through BPM application. Users are using this </w:t>
      </w:r>
      <w:proofErr w:type="spellStart"/>
      <w:r w:rsidR="00F40CB4" w:rsidRPr="00B15FB5">
        <w:rPr>
          <w:rFonts w:ascii="Arial" w:hAnsi="Arial" w:cs="Arial"/>
          <w:sz w:val="20"/>
          <w:szCs w:val="20"/>
        </w:rPr>
        <w:t>Webdynpro</w:t>
      </w:r>
      <w:proofErr w:type="spellEnd"/>
      <w:r w:rsidRPr="00B15FB5">
        <w:rPr>
          <w:rFonts w:ascii="Arial" w:hAnsi="Arial" w:cs="Arial"/>
          <w:sz w:val="20"/>
          <w:szCs w:val="20"/>
        </w:rPr>
        <w:t xml:space="preserve"> JAVA application to create material on ECC system instead of creating directly on ECC. Since this is a global project there, 96 countries are using this application. This application interacts with ECC system via SAP PI 7.4 (Single Stack).</w:t>
      </w:r>
    </w:p>
    <w:p w14:paraId="02081E4A"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Involved in analyzing the requirement &amp; design documents and gathering the Functional Inputs, i.e., interacting with functional team/Client to Understanding the Scope / design and to implement the proposed solutions in to SAP PI. </w:t>
      </w:r>
    </w:p>
    <w:p w14:paraId="0C7EBB00"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Created RFC destinations, Ports, Maintained Partner Profiles and Assigned Logical Systems for Inbound and Outbound to exchange data between SAP and Non-SAP Systems. Worked on EDI scenarios and implemented AS2 connections for B2B scenarios.</w:t>
      </w:r>
    </w:p>
    <w:p w14:paraId="74D8B8BB" w14:textId="77777777" w:rsidR="00CA69E7" w:rsidRPr="00B15FB5" w:rsidRDefault="00CA69E7" w:rsidP="00B15FB5">
      <w:pPr>
        <w:pStyle w:val="NoSpacing"/>
        <w:rPr>
          <w:rFonts w:ascii="Arial" w:hAnsi="Arial" w:cs="Arial"/>
          <w:sz w:val="20"/>
          <w:szCs w:val="20"/>
        </w:rPr>
      </w:pPr>
    </w:p>
    <w:p w14:paraId="3933C494" w14:textId="76263443" w:rsidR="00CA69E7" w:rsidRPr="00B15FB5" w:rsidRDefault="00CA69E7" w:rsidP="00B15FB5">
      <w:pPr>
        <w:pStyle w:val="NoSpacing"/>
        <w:ind w:right="-864"/>
        <w:rPr>
          <w:rFonts w:ascii="Arial" w:hAnsi="Arial" w:cs="Arial"/>
          <w:b/>
          <w:bCs/>
          <w:sz w:val="20"/>
          <w:szCs w:val="20"/>
        </w:rPr>
      </w:pPr>
      <w:r w:rsidRPr="00B15FB5">
        <w:rPr>
          <w:rFonts w:ascii="Arial" w:hAnsi="Arial" w:cs="Arial"/>
          <w:b/>
          <w:bCs/>
          <w:sz w:val="20"/>
          <w:szCs w:val="20"/>
        </w:rPr>
        <w:t>Client:</w:t>
      </w:r>
      <w:r w:rsidRPr="00B15FB5">
        <w:rPr>
          <w:rFonts w:ascii="Arial" w:hAnsi="Arial" w:cs="Arial"/>
          <w:sz w:val="20"/>
          <w:szCs w:val="20"/>
        </w:rPr>
        <w:t xml:space="preserve"> </w:t>
      </w:r>
      <w:r w:rsidRPr="00B15FB5">
        <w:rPr>
          <w:rFonts w:ascii="Arial" w:hAnsi="Arial" w:cs="Arial"/>
          <w:b/>
          <w:bCs/>
          <w:sz w:val="20"/>
          <w:szCs w:val="20"/>
        </w:rPr>
        <w:t>Nestle, Kolkata, India</w:t>
      </w:r>
      <w:r w:rsidR="00F40CB4" w:rsidRPr="00B15FB5">
        <w:rPr>
          <w:rFonts w:ascii="Arial" w:hAnsi="Arial" w:cs="Arial"/>
          <w:b/>
          <w:bCs/>
          <w:sz w:val="20"/>
          <w:szCs w:val="20"/>
        </w:rPr>
        <w:t>, June 2013 – April 2014</w:t>
      </w:r>
    </w:p>
    <w:p w14:paraId="120926A1" w14:textId="77777777" w:rsidR="00CA69E7" w:rsidRPr="00B15FB5" w:rsidRDefault="00CA69E7" w:rsidP="00B15FB5">
      <w:pPr>
        <w:pStyle w:val="NoSpacing"/>
        <w:ind w:right="-864"/>
        <w:rPr>
          <w:rFonts w:ascii="Arial" w:hAnsi="Arial" w:cs="Arial"/>
          <w:sz w:val="20"/>
          <w:szCs w:val="20"/>
          <w:lang w:val="it-IT"/>
        </w:rPr>
      </w:pPr>
      <w:r w:rsidRPr="00B15FB5">
        <w:rPr>
          <w:rFonts w:ascii="Arial" w:hAnsi="Arial" w:cs="Arial"/>
          <w:b/>
          <w:bCs/>
          <w:sz w:val="20"/>
          <w:szCs w:val="20"/>
          <w:lang w:val="it-IT"/>
        </w:rPr>
        <w:t>Role:</w:t>
      </w:r>
      <w:r w:rsidRPr="00B15FB5">
        <w:rPr>
          <w:rFonts w:ascii="Arial" w:hAnsi="Arial" w:cs="Arial"/>
          <w:sz w:val="20"/>
          <w:szCs w:val="20"/>
          <w:lang w:val="it-IT"/>
        </w:rPr>
        <w:t xml:space="preserve"> SAP-PI Consultant</w:t>
      </w:r>
    </w:p>
    <w:p w14:paraId="041B9F32" w14:textId="77777777" w:rsidR="00CA69E7" w:rsidRPr="00B15FB5" w:rsidRDefault="00CA69E7" w:rsidP="00B15FB5">
      <w:pPr>
        <w:pStyle w:val="NoSpacing"/>
        <w:ind w:right="-864"/>
        <w:rPr>
          <w:rFonts w:ascii="Arial" w:hAnsi="Arial" w:cs="Arial"/>
          <w:sz w:val="20"/>
          <w:szCs w:val="20"/>
        </w:rPr>
      </w:pPr>
      <w:r w:rsidRPr="00B15FB5">
        <w:rPr>
          <w:rFonts w:ascii="Arial" w:hAnsi="Arial" w:cs="Arial"/>
          <w:b/>
          <w:bCs/>
          <w:sz w:val="20"/>
          <w:szCs w:val="20"/>
        </w:rPr>
        <w:t>Project Description:</w:t>
      </w:r>
      <w:r w:rsidRPr="00B15FB5">
        <w:rPr>
          <w:rFonts w:ascii="Arial" w:hAnsi="Arial" w:cs="Arial"/>
          <w:sz w:val="20"/>
          <w:szCs w:val="20"/>
        </w:rPr>
        <w:t xml:space="preserve"> PI Support/Implementation</w:t>
      </w:r>
    </w:p>
    <w:p w14:paraId="19CDC5ED" w14:textId="1B78B360" w:rsidR="00CA69E7" w:rsidRPr="00B15FB5" w:rsidRDefault="00CA69E7" w:rsidP="00B15FB5">
      <w:pPr>
        <w:pStyle w:val="NoSpacing"/>
        <w:ind w:right="-864"/>
        <w:rPr>
          <w:rFonts w:ascii="Arial" w:hAnsi="Arial" w:cs="Arial"/>
          <w:sz w:val="20"/>
          <w:szCs w:val="20"/>
        </w:rPr>
      </w:pPr>
      <w:r w:rsidRPr="00B15FB5">
        <w:rPr>
          <w:rFonts w:ascii="Arial" w:hAnsi="Arial" w:cs="Arial"/>
          <w:b/>
          <w:bCs/>
          <w:sz w:val="20"/>
          <w:szCs w:val="20"/>
        </w:rPr>
        <w:t>Environment:</w:t>
      </w:r>
      <w:r w:rsidRPr="00B15FB5">
        <w:rPr>
          <w:rFonts w:ascii="Arial" w:hAnsi="Arial" w:cs="Arial"/>
          <w:sz w:val="20"/>
          <w:szCs w:val="20"/>
        </w:rPr>
        <w:t xml:space="preserve"> SAP- PI 7.0, SAP ECC 6.0, Windows Server 2008</w:t>
      </w:r>
    </w:p>
    <w:p w14:paraId="3571C3A7" w14:textId="5496C236" w:rsidR="00CA69E7" w:rsidRPr="00B15FB5" w:rsidRDefault="00CA69E7" w:rsidP="00B15FB5">
      <w:pPr>
        <w:pStyle w:val="NoSpacing"/>
        <w:ind w:right="-864"/>
        <w:rPr>
          <w:rFonts w:ascii="Arial" w:hAnsi="Arial" w:cs="Arial"/>
          <w:sz w:val="20"/>
          <w:szCs w:val="20"/>
        </w:rPr>
      </w:pPr>
      <w:r w:rsidRPr="00B15FB5">
        <w:rPr>
          <w:rFonts w:ascii="Arial" w:hAnsi="Arial" w:cs="Arial"/>
          <w:b/>
          <w:bCs/>
          <w:sz w:val="20"/>
          <w:szCs w:val="20"/>
        </w:rPr>
        <w:t>Description:</w:t>
      </w:r>
      <w:r w:rsidR="00F40CB4" w:rsidRPr="00B15FB5">
        <w:rPr>
          <w:rFonts w:ascii="Arial" w:hAnsi="Arial" w:cs="Arial"/>
          <w:sz w:val="20"/>
          <w:szCs w:val="20"/>
        </w:rPr>
        <w:t xml:space="preserve"> </w:t>
      </w:r>
      <w:r w:rsidRPr="00B15FB5">
        <w:rPr>
          <w:rFonts w:ascii="Arial" w:hAnsi="Arial" w:cs="Arial"/>
          <w:sz w:val="20"/>
          <w:szCs w:val="20"/>
        </w:rPr>
        <w:t>Nestle GLOBE is probably the largest SAP project ever attempted globally. This project’s main objective is to unlock Nestlé’s business potential by creating and adapting common business processes globally. It is one of the biggest SAP offshore projects in IBM Global Delivery but contains many different technology platforms apart from SAP. It integrates all operations of Nestle across the globe.</w:t>
      </w:r>
    </w:p>
    <w:p w14:paraId="0685D240" w14:textId="35E1A5FC"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Nestle XI Custom Development, Support &amp; Monitoring</w:t>
      </w:r>
    </w:p>
    <w:p w14:paraId="56DF84B1"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Nestle Globe SAP XI Migration is the migration of complex EAI Interfaces to SAP PI 7.0.As a part of this project, IBM Global Delivery is engaged with Nestle in the migration of SAP Global interfaces pertaining to Business Process like WMS (Warehouse Management System), DD(Direct Delivery), PCS(Process Control System),CPG &amp; local interfaces which includes bypass messages &amp; few mapped ones that are bifurcated by zone- AOA,EUR &amp; AMS.</w:t>
      </w:r>
    </w:p>
    <w:p w14:paraId="57F250EB" w14:textId="77777777" w:rsidR="00CA69E7" w:rsidRPr="00B15FB5" w:rsidRDefault="00CA69E7" w:rsidP="00B15FB5">
      <w:pPr>
        <w:pStyle w:val="NoSpacing"/>
        <w:ind w:right="-864"/>
        <w:rPr>
          <w:rFonts w:ascii="Arial" w:hAnsi="Arial" w:cs="Arial"/>
          <w:sz w:val="20"/>
          <w:szCs w:val="20"/>
        </w:rPr>
      </w:pPr>
    </w:p>
    <w:p w14:paraId="06172051" w14:textId="77777777" w:rsidR="00CA69E7" w:rsidRPr="00B15FB5" w:rsidRDefault="00CA69E7" w:rsidP="00B15FB5">
      <w:pPr>
        <w:pStyle w:val="NoSpacing"/>
        <w:numPr>
          <w:ilvl w:val="0"/>
          <w:numId w:val="1"/>
        </w:numPr>
        <w:ind w:left="0" w:right="-864"/>
        <w:rPr>
          <w:rFonts w:ascii="Arial" w:hAnsi="Arial" w:cs="Arial"/>
          <w:b/>
          <w:bCs/>
          <w:sz w:val="20"/>
          <w:szCs w:val="20"/>
        </w:rPr>
      </w:pPr>
      <w:r w:rsidRPr="00B15FB5">
        <w:rPr>
          <w:rFonts w:ascii="Arial" w:hAnsi="Arial" w:cs="Arial"/>
          <w:b/>
          <w:bCs/>
          <w:sz w:val="20"/>
          <w:szCs w:val="20"/>
        </w:rPr>
        <w:t>Responsibilities:</w:t>
      </w:r>
    </w:p>
    <w:p w14:paraId="403F67D7"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Coordinating and supporting all the maps in entire Nestle XI Landscape developed by IBM &amp; Tech Mahindra.</w:t>
      </w:r>
    </w:p>
    <w:p w14:paraId="5B7F8795"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Analysis, effort estimation of developments.</w:t>
      </w:r>
    </w:p>
    <w:p w14:paraId="46814F39"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Monitoring the incident queue in Service Manager and assignment to different team members </w:t>
      </w:r>
    </w:p>
    <w:p w14:paraId="69C90D5B"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Coordinating with team members regarding Developments &amp; Incidents  </w:t>
      </w:r>
    </w:p>
    <w:p w14:paraId="6112391E"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Maintaining and reporting of the activities done by the whole team to Client as well as Senior Management.</w:t>
      </w:r>
    </w:p>
    <w:p w14:paraId="132624AB" w14:textId="22004096"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 xml:space="preserve">Taking weekly status </w:t>
      </w:r>
      <w:r w:rsidR="00F40CB4" w:rsidRPr="00B15FB5">
        <w:rPr>
          <w:rFonts w:ascii="Arial" w:hAnsi="Arial" w:cs="Arial"/>
          <w:sz w:val="20"/>
          <w:szCs w:val="20"/>
        </w:rPr>
        <w:t>calls</w:t>
      </w:r>
      <w:r w:rsidRPr="00B15FB5">
        <w:rPr>
          <w:rFonts w:ascii="Arial" w:hAnsi="Arial" w:cs="Arial"/>
          <w:sz w:val="20"/>
          <w:szCs w:val="20"/>
        </w:rPr>
        <w:t xml:space="preserve"> to keep track of developments and sustain issues to ensure best practices &amp; quality standards are followed for each of the deliveries and issue fixing.</w:t>
      </w:r>
    </w:p>
    <w:p w14:paraId="395975C2"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Preparing breach analysis reports for the team, a critical activity that affects the overall SLOs of the service and is shared with highest levels in the stakeholder hierarchy.</w:t>
      </w:r>
    </w:p>
    <w:p w14:paraId="380771D0"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Migration of Maps from 7.0 to 7.31.</w:t>
      </w:r>
    </w:p>
    <w:p w14:paraId="10A60657"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Java Mapping &amp; ABAP Mapping.</w:t>
      </w:r>
    </w:p>
    <w:p w14:paraId="675F7259" w14:textId="77777777" w:rsidR="00CA69E7" w:rsidRPr="00B15FB5" w:rsidRDefault="00CA69E7" w:rsidP="00B15FB5">
      <w:pPr>
        <w:pStyle w:val="NoSpacing"/>
        <w:rPr>
          <w:rFonts w:ascii="Arial" w:hAnsi="Arial" w:cs="Arial"/>
          <w:sz w:val="20"/>
          <w:szCs w:val="20"/>
        </w:rPr>
      </w:pPr>
    </w:p>
    <w:p w14:paraId="53B29EF7" w14:textId="77777777" w:rsidR="00CA69E7" w:rsidRPr="00B15FB5" w:rsidRDefault="00CA69E7" w:rsidP="00B15FB5">
      <w:pPr>
        <w:pStyle w:val="NoSpacing"/>
        <w:rPr>
          <w:rFonts w:ascii="Arial" w:hAnsi="Arial" w:cs="Arial"/>
          <w:b/>
          <w:bCs/>
          <w:sz w:val="20"/>
          <w:szCs w:val="20"/>
        </w:rPr>
      </w:pPr>
      <w:r w:rsidRPr="00B15FB5">
        <w:rPr>
          <w:rFonts w:ascii="Arial" w:hAnsi="Arial" w:cs="Arial"/>
          <w:b/>
          <w:bCs/>
          <w:sz w:val="20"/>
          <w:szCs w:val="20"/>
        </w:rPr>
        <w:t>Education Summary:</w:t>
      </w:r>
    </w:p>
    <w:p w14:paraId="06895362" w14:textId="77777777" w:rsidR="00CA69E7" w:rsidRPr="00B15FB5" w:rsidRDefault="00CA69E7" w:rsidP="00B15FB5">
      <w:pPr>
        <w:pStyle w:val="NoSpacing"/>
        <w:numPr>
          <w:ilvl w:val="0"/>
          <w:numId w:val="2"/>
        </w:numPr>
        <w:ind w:right="-720"/>
        <w:rPr>
          <w:rFonts w:ascii="Arial" w:hAnsi="Arial" w:cs="Arial"/>
          <w:sz w:val="20"/>
          <w:szCs w:val="20"/>
        </w:rPr>
      </w:pPr>
      <w:r w:rsidRPr="00B15FB5">
        <w:rPr>
          <w:rFonts w:ascii="Arial" w:hAnsi="Arial" w:cs="Arial"/>
          <w:sz w:val="20"/>
          <w:szCs w:val="20"/>
        </w:rPr>
        <w:t>Bachelor of Technology in Electrical &amp; Electronics from J.N.T.U Hyderabad in the year of 2008</w:t>
      </w:r>
    </w:p>
    <w:p w14:paraId="5640F967" w14:textId="77777777" w:rsidR="00F40CB4" w:rsidRPr="00B15FB5" w:rsidRDefault="00F40CB4" w:rsidP="00B15FB5">
      <w:pPr>
        <w:pStyle w:val="NoSpacing"/>
        <w:rPr>
          <w:rFonts w:ascii="Arial" w:hAnsi="Arial" w:cs="Arial"/>
          <w:sz w:val="20"/>
          <w:szCs w:val="20"/>
        </w:rPr>
      </w:pPr>
    </w:p>
    <w:p w14:paraId="74E1B83C" w14:textId="7EBA905B" w:rsidR="00CA69E7" w:rsidRPr="00B15FB5" w:rsidRDefault="00CA69E7" w:rsidP="00B15FB5">
      <w:pPr>
        <w:pStyle w:val="NoSpacing"/>
        <w:rPr>
          <w:rFonts w:ascii="Arial" w:hAnsi="Arial" w:cs="Arial"/>
          <w:b/>
          <w:bCs/>
          <w:sz w:val="20"/>
          <w:szCs w:val="20"/>
          <w:u w:val="single"/>
        </w:rPr>
      </w:pPr>
      <w:r w:rsidRPr="00B15FB5">
        <w:rPr>
          <w:rFonts w:ascii="Arial" w:hAnsi="Arial" w:cs="Arial"/>
          <w:b/>
          <w:bCs/>
          <w:sz w:val="20"/>
          <w:szCs w:val="20"/>
          <w:u w:val="single"/>
        </w:rPr>
        <w:t xml:space="preserve">Certification: </w:t>
      </w:r>
    </w:p>
    <w:p w14:paraId="1265B9D4" w14:textId="77777777" w:rsidR="00CA69E7" w:rsidRPr="00B15FB5" w:rsidRDefault="00CA69E7" w:rsidP="00B15FB5">
      <w:pPr>
        <w:pStyle w:val="NoSpacing"/>
        <w:rPr>
          <w:rFonts w:ascii="Arial" w:hAnsi="Arial" w:cs="Arial"/>
          <w:sz w:val="20"/>
          <w:szCs w:val="20"/>
          <w:u w:val="single"/>
        </w:rPr>
      </w:pPr>
    </w:p>
    <w:p w14:paraId="295EEBDB" w14:textId="148BDC7F" w:rsidR="00CA69E7" w:rsidRPr="00B15FB5" w:rsidRDefault="00CA69E7" w:rsidP="00B15FB5">
      <w:pPr>
        <w:pStyle w:val="NoSpacing"/>
        <w:rPr>
          <w:rFonts w:ascii="Arial" w:hAnsi="Arial" w:cs="Arial"/>
          <w:b/>
          <w:color w:val="000000" w:themeColor="text1"/>
          <w:sz w:val="20"/>
          <w:szCs w:val="20"/>
          <w:u w:val="single"/>
          <w:shd w:val="clear" w:color="auto" w:fill="FFFFFF"/>
        </w:rPr>
      </w:pPr>
      <w:r w:rsidRPr="00B15FB5">
        <w:rPr>
          <w:rStyle w:val="Hyperlink"/>
          <w:rFonts w:ascii="Arial" w:hAnsi="Arial" w:cs="Arial"/>
          <w:b/>
          <w:color w:val="000000" w:themeColor="text1"/>
          <w:sz w:val="20"/>
          <w:szCs w:val="20"/>
          <w:shd w:val="clear" w:color="auto" w:fill="FFFFFF"/>
        </w:rPr>
        <w:t>SAP Certified Application Associate - SAP Cloud Platform Integration</w:t>
      </w:r>
    </w:p>
    <w:p w14:paraId="25A20229" w14:textId="6E64EE73" w:rsidR="00CA69E7" w:rsidRPr="00B15FB5" w:rsidRDefault="00CA69E7" w:rsidP="00B15FB5">
      <w:pPr>
        <w:pStyle w:val="NoSpacing"/>
        <w:rPr>
          <w:rFonts w:ascii="Arial" w:hAnsi="Arial" w:cs="Arial"/>
          <w:sz w:val="20"/>
          <w:szCs w:val="20"/>
        </w:rPr>
      </w:pPr>
      <w:r w:rsidRPr="00B15FB5">
        <w:rPr>
          <w:rFonts w:ascii="Arial" w:hAnsi="Arial" w:cs="Arial"/>
          <w:sz w:val="20"/>
          <w:szCs w:val="20"/>
        </w:rPr>
        <w:t>Score: 71%</w:t>
      </w:r>
    </w:p>
    <w:p w14:paraId="5339A58D" w14:textId="77777777" w:rsidR="00CA69E7" w:rsidRPr="00B15FB5" w:rsidRDefault="00CA69E7" w:rsidP="00B15FB5">
      <w:pPr>
        <w:pStyle w:val="NoSpacing"/>
        <w:rPr>
          <w:rFonts w:ascii="Arial" w:hAnsi="Arial" w:cs="Arial"/>
          <w:sz w:val="20"/>
          <w:szCs w:val="20"/>
        </w:rPr>
      </w:pPr>
      <w:hyperlink r:id="rId15" w:history="1">
        <w:r w:rsidRPr="00B15FB5">
          <w:rPr>
            <w:rStyle w:val="Hyperlink"/>
            <w:rFonts w:ascii="Arial" w:hAnsi="Arial" w:cs="Arial"/>
            <w:b/>
            <w:bCs/>
            <w:sz w:val="20"/>
            <w:szCs w:val="20"/>
          </w:rPr>
          <w:t>See Certificate</w:t>
        </w:r>
      </w:hyperlink>
    </w:p>
    <w:p w14:paraId="0563807A" w14:textId="77777777" w:rsidR="00CA69E7" w:rsidRPr="00B15FB5" w:rsidRDefault="00CA69E7" w:rsidP="00B15FB5">
      <w:pPr>
        <w:pStyle w:val="NoSpacing"/>
        <w:rPr>
          <w:rFonts w:ascii="Arial" w:hAnsi="Arial" w:cs="Arial"/>
          <w:sz w:val="20"/>
          <w:szCs w:val="20"/>
          <w:u w:val="single"/>
        </w:rPr>
      </w:pPr>
    </w:p>
    <w:p w14:paraId="75279EE0" w14:textId="38D00565" w:rsidR="00CA69E7" w:rsidRPr="00B15FB5" w:rsidRDefault="00CA69E7" w:rsidP="00B15FB5">
      <w:pPr>
        <w:pStyle w:val="NoSpacing"/>
        <w:rPr>
          <w:rFonts w:ascii="Arial" w:hAnsi="Arial" w:cs="Arial"/>
          <w:sz w:val="20"/>
          <w:szCs w:val="20"/>
        </w:rPr>
      </w:pPr>
    </w:p>
    <w:sectPr w:rsidR="00CA69E7" w:rsidRPr="00B15FB5" w:rsidSect="00B15F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69CFD" w14:textId="77777777" w:rsidR="00A90DBC" w:rsidRDefault="00A90DBC" w:rsidP="00C76132">
      <w:r>
        <w:separator/>
      </w:r>
    </w:p>
  </w:endnote>
  <w:endnote w:type="continuationSeparator" w:id="0">
    <w:p w14:paraId="2F320043" w14:textId="77777777" w:rsidR="00A90DBC" w:rsidRDefault="00A90DBC" w:rsidP="00C7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3A83D" w14:textId="77777777" w:rsidR="00A90DBC" w:rsidRDefault="00A90DBC" w:rsidP="00C76132">
      <w:r>
        <w:separator/>
      </w:r>
    </w:p>
  </w:footnote>
  <w:footnote w:type="continuationSeparator" w:id="0">
    <w:p w14:paraId="432324DC" w14:textId="77777777" w:rsidR="00A90DBC" w:rsidRDefault="00A90DBC" w:rsidP="00C76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C4B18"/>
    <w:multiLevelType w:val="hybridMultilevel"/>
    <w:tmpl w:val="4C328DA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5BB91932"/>
    <w:multiLevelType w:val="hybridMultilevel"/>
    <w:tmpl w:val="9ABE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120945">
    <w:abstractNumId w:val="1"/>
  </w:num>
  <w:num w:numId="2" w16cid:durableId="49395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9E7"/>
    <w:rsid w:val="001030DB"/>
    <w:rsid w:val="00147308"/>
    <w:rsid w:val="003A1E49"/>
    <w:rsid w:val="00654204"/>
    <w:rsid w:val="0065776C"/>
    <w:rsid w:val="00666141"/>
    <w:rsid w:val="0095742B"/>
    <w:rsid w:val="00972701"/>
    <w:rsid w:val="009A7520"/>
    <w:rsid w:val="00A90DBC"/>
    <w:rsid w:val="00B15FB5"/>
    <w:rsid w:val="00C76132"/>
    <w:rsid w:val="00CA69E7"/>
    <w:rsid w:val="00F4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9933"/>
  <w15:docId w15:val="{F9C198E0-A45F-4291-A409-F7E6380E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9E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A69E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A69E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A69E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A69E7"/>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A69E7"/>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A69E7"/>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A69E7"/>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A69E7"/>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A69E7"/>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9E7"/>
    <w:rPr>
      <w:rFonts w:eastAsiaTheme="majorEastAsia" w:cstheme="majorBidi"/>
      <w:color w:val="272727" w:themeColor="text1" w:themeTint="D8"/>
    </w:rPr>
  </w:style>
  <w:style w:type="paragraph" w:styleId="Title">
    <w:name w:val="Title"/>
    <w:basedOn w:val="Normal"/>
    <w:next w:val="Normal"/>
    <w:link w:val="TitleChar"/>
    <w:uiPriority w:val="10"/>
    <w:qFormat/>
    <w:rsid w:val="00CA69E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A6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9E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A6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9E7"/>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A69E7"/>
    <w:rPr>
      <w:i/>
      <w:iCs/>
      <w:color w:val="404040" w:themeColor="text1" w:themeTint="BF"/>
    </w:rPr>
  </w:style>
  <w:style w:type="paragraph" w:styleId="ListParagraph">
    <w:name w:val="List Paragraph"/>
    <w:basedOn w:val="Normal"/>
    <w:uiPriority w:val="34"/>
    <w:qFormat/>
    <w:rsid w:val="00CA69E7"/>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CA69E7"/>
    <w:rPr>
      <w:i/>
      <w:iCs/>
      <w:color w:val="0F4761" w:themeColor="accent1" w:themeShade="BF"/>
    </w:rPr>
  </w:style>
  <w:style w:type="paragraph" w:styleId="IntenseQuote">
    <w:name w:val="Intense Quote"/>
    <w:basedOn w:val="Normal"/>
    <w:next w:val="Normal"/>
    <w:link w:val="IntenseQuoteChar"/>
    <w:uiPriority w:val="30"/>
    <w:qFormat/>
    <w:rsid w:val="00CA69E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A69E7"/>
    <w:rPr>
      <w:i/>
      <w:iCs/>
      <w:color w:val="0F4761" w:themeColor="accent1" w:themeShade="BF"/>
    </w:rPr>
  </w:style>
  <w:style w:type="character" w:styleId="IntenseReference">
    <w:name w:val="Intense Reference"/>
    <w:basedOn w:val="DefaultParagraphFont"/>
    <w:uiPriority w:val="32"/>
    <w:qFormat/>
    <w:rsid w:val="00CA69E7"/>
    <w:rPr>
      <w:b/>
      <w:bCs/>
      <w:smallCaps/>
      <w:color w:val="0F4761" w:themeColor="accent1" w:themeShade="BF"/>
      <w:spacing w:val="5"/>
    </w:rPr>
  </w:style>
  <w:style w:type="character" w:styleId="Hyperlink">
    <w:name w:val="Hyperlink"/>
    <w:rsid w:val="00CA69E7"/>
    <w:rPr>
      <w:rFonts w:cs="Times New Roman"/>
      <w:color w:val="0000FF"/>
      <w:u w:val="single"/>
    </w:rPr>
  </w:style>
  <w:style w:type="paragraph" w:styleId="NoSpacing">
    <w:name w:val="No Spacing"/>
    <w:qFormat/>
    <w:rsid w:val="00CA69E7"/>
    <w:pPr>
      <w:spacing w:after="0"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CA69E7"/>
    <w:rPr>
      <w:color w:val="96607D" w:themeColor="followedHyperlink"/>
      <w:u w:val="single"/>
    </w:rPr>
  </w:style>
  <w:style w:type="character" w:customStyle="1" w:styleId="UnresolvedMention1">
    <w:name w:val="Unresolved Mention1"/>
    <w:basedOn w:val="DefaultParagraphFont"/>
    <w:uiPriority w:val="99"/>
    <w:semiHidden/>
    <w:unhideWhenUsed/>
    <w:rsid w:val="00CA69E7"/>
    <w:rPr>
      <w:color w:val="605E5C"/>
      <w:shd w:val="clear" w:color="auto" w:fill="E1DFDD"/>
    </w:rPr>
  </w:style>
  <w:style w:type="character" w:customStyle="1" w:styleId="ui-provider">
    <w:name w:val="ui-provider"/>
    <w:basedOn w:val="DefaultParagraphFont"/>
    <w:rsid w:val="00CA69E7"/>
  </w:style>
  <w:style w:type="paragraph" w:styleId="Header">
    <w:name w:val="header"/>
    <w:basedOn w:val="Normal"/>
    <w:link w:val="HeaderChar"/>
    <w:uiPriority w:val="99"/>
    <w:unhideWhenUsed/>
    <w:rsid w:val="00C76132"/>
    <w:pPr>
      <w:tabs>
        <w:tab w:val="center" w:pos="4680"/>
        <w:tab w:val="right" w:pos="9360"/>
      </w:tabs>
    </w:pPr>
  </w:style>
  <w:style w:type="character" w:customStyle="1" w:styleId="HeaderChar">
    <w:name w:val="Header Char"/>
    <w:basedOn w:val="DefaultParagraphFont"/>
    <w:link w:val="Header"/>
    <w:uiPriority w:val="99"/>
    <w:rsid w:val="00C7613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76132"/>
    <w:pPr>
      <w:tabs>
        <w:tab w:val="center" w:pos="4680"/>
        <w:tab w:val="right" w:pos="9360"/>
      </w:tabs>
    </w:pPr>
  </w:style>
  <w:style w:type="character" w:customStyle="1" w:styleId="FooterChar">
    <w:name w:val="Footer Char"/>
    <w:basedOn w:val="DefaultParagraphFont"/>
    <w:link w:val="Footer"/>
    <w:uiPriority w:val="99"/>
    <w:rsid w:val="00C76132"/>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030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59136">
      <w:bodyDiv w:val="1"/>
      <w:marLeft w:val="0"/>
      <w:marRight w:val="0"/>
      <w:marTop w:val="0"/>
      <w:marBottom w:val="0"/>
      <w:divBdr>
        <w:top w:val="none" w:sz="0" w:space="0" w:color="auto"/>
        <w:left w:val="none" w:sz="0" w:space="0" w:color="auto"/>
        <w:bottom w:val="none" w:sz="0" w:space="0" w:color="auto"/>
        <w:right w:val="none" w:sz="0" w:space="0" w:color="auto"/>
      </w:divBdr>
    </w:div>
    <w:div w:id="229704821">
      <w:bodyDiv w:val="1"/>
      <w:marLeft w:val="0"/>
      <w:marRight w:val="0"/>
      <w:marTop w:val="0"/>
      <w:marBottom w:val="0"/>
      <w:divBdr>
        <w:top w:val="none" w:sz="0" w:space="0" w:color="auto"/>
        <w:left w:val="none" w:sz="0" w:space="0" w:color="auto"/>
        <w:bottom w:val="none" w:sz="0" w:space="0" w:color="auto"/>
        <w:right w:val="none" w:sz="0" w:space="0" w:color="auto"/>
      </w:divBdr>
    </w:div>
    <w:div w:id="964776561">
      <w:bodyDiv w:val="1"/>
      <w:marLeft w:val="0"/>
      <w:marRight w:val="0"/>
      <w:marTop w:val="0"/>
      <w:marBottom w:val="0"/>
      <w:divBdr>
        <w:top w:val="none" w:sz="0" w:space="0" w:color="auto"/>
        <w:left w:val="none" w:sz="0" w:space="0" w:color="auto"/>
        <w:bottom w:val="none" w:sz="0" w:space="0" w:color="auto"/>
        <w:right w:val="none" w:sz="0" w:space="0" w:color="auto"/>
      </w:divBdr>
    </w:div>
    <w:div w:id="1203129163">
      <w:bodyDiv w:val="1"/>
      <w:marLeft w:val="0"/>
      <w:marRight w:val="0"/>
      <w:marTop w:val="0"/>
      <w:marBottom w:val="0"/>
      <w:divBdr>
        <w:top w:val="none" w:sz="0" w:space="0" w:color="auto"/>
        <w:left w:val="none" w:sz="0" w:space="0" w:color="auto"/>
        <w:bottom w:val="none" w:sz="0" w:space="0" w:color="auto"/>
        <w:right w:val="none" w:sz="0" w:space="0" w:color="auto"/>
      </w:divBdr>
    </w:div>
    <w:div w:id="1205563213">
      <w:bodyDiv w:val="1"/>
      <w:marLeft w:val="0"/>
      <w:marRight w:val="0"/>
      <w:marTop w:val="0"/>
      <w:marBottom w:val="0"/>
      <w:divBdr>
        <w:top w:val="none" w:sz="0" w:space="0" w:color="auto"/>
        <w:left w:val="none" w:sz="0" w:space="0" w:color="auto"/>
        <w:bottom w:val="none" w:sz="0" w:space="0" w:color="auto"/>
        <w:right w:val="none" w:sz="0" w:space="0" w:color="auto"/>
      </w:divBdr>
    </w:div>
    <w:div w:id="141015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rozsci86@gmail.com" TargetMode="External"/><Relationship Id="rId13" Type="http://schemas.openxmlformats.org/officeDocument/2006/relationships/hyperlink" Target="https://rlrusdi8.leo.roche.com:50001/nw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Roche_Diagno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armaceutical_company" TargetMode="External"/><Relationship Id="rId5" Type="http://schemas.openxmlformats.org/officeDocument/2006/relationships/footnotes" Target="footnotes.xml"/><Relationship Id="rId15" Type="http://schemas.openxmlformats.org/officeDocument/2006/relationships/hyperlink" Target="https://www.youracclaim.com/badges/57017709-8ab1-4f0f-9b7a-e39b78b716f5" TargetMode="External"/><Relationship Id="rId10" Type="http://schemas.openxmlformats.org/officeDocument/2006/relationships/hyperlink" Target="https://en.wikipedia.org/wiki/Multinational_corporation" TargetMode="External"/><Relationship Id="rId4" Type="http://schemas.openxmlformats.org/officeDocument/2006/relationships/webSettings" Target="webSettings.xml"/><Relationship Id="rId9" Type="http://schemas.openxmlformats.org/officeDocument/2006/relationships/hyperlink" Target="https://en.wikipedia.org/wiki/Switzerland" TargetMode="External"/><Relationship Id="rId14" Type="http://schemas.openxmlformats.org/officeDocument/2006/relationships/hyperlink" Target="https://rlrusdi8.leo.roche.com:50001/n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4294</Words>
  <Characters>24481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Manikumar K</dc:creator>
  <cp:lastModifiedBy>Munindra S</cp:lastModifiedBy>
  <cp:revision>3</cp:revision>
  <dcterms:created xsi:type="dcterms:W3CDTF">2025-09-04T18:22:00Z</dcterms:created>
  <dcterms:modified xsi:type="dcterms:W3CDTF">2025-09-04T18:43:00Z</dcterms:modified>
</cp:coreProperties>
</file>