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4ED7" w14:textId="77777777" w:rsidR="001923C4" w:rsidRPr="00EA473C" w:rsidRDefault="00EA473C" w:rsidP="00EA473C">
      <w:pPr>
        <w:pStyle w:val="NoSpacing"/>
        <w:jc w:val="center"/>
        <w:rPr>
          <w:rFonts w:ascii="Arial Black" w:hAnsi="Arial Black" w:cs="Arial"/>
          <w:sz w:val="24"/>
          <w:szCs w:val="24"/>
        </w:rPr>
      </w:pPr>
      <w:r w:rsidRPr="00EA473C">
        <w:rPr>
          <w:rFonts w:ascii="Arial Black" w:hAnsi="Arial Black" w:cs="Arial"/>
          <w:sz w:val="24"/>
          <w:szCs w:val="24"/>
        </w:rPr>
        <w:t>Rajesh</w:t>
      </w:r>
      <w:r w:rsidRPr="00EA473C">
        <w:rPr>
          <w:rFonts w:ascii="Arial Black" w:hAnsi="Arial Black" w:cs="Arial"/>
          <w:spacing w:val="-12"/>
          <w:sz w:val="24"/>
          <w:szCs w:val="24"/>
        </w:rPr>
        <w:t xml:space="preserve"> </w:t>
      </w:r>
      <w:proofErr w:type="spellStart"/>
      <w:r w:rsidRPr="00EA473C">
        <w:rPr>
          <w:rFonts w:ascii="Arial Black" w:hAnsi="Arial Black" w:cs="Arial"/>
          <w:sz w:val="24"/>
          <w:szCs w:val="24"/>
        </w:rPr>
        <w:t>Premchandran</w:t>
      </w:r>
      <w:proofErr w:type="spellEnd"/>
      <w:r w:rsidRPr="00EA473C">
        <w:rPr>
          <w:rFonts w:ascii="Arial Black" w:hAnsi="Arial Black" w:cs="Arial"/>
          <w:spacing w:val="-11"/>
          <w:sz w:val="24"/>
          <w:szCs w:val="24"/>
        </w:rPr>
        <w:t xml:space="preserve"> </w:t>
      </w:r>
      <w:r w:rsidRPr="00EA473C">
        <w:rPr>
          <w:rFonts w:ascii="Arial Black" w:hAnsi="Arial Black" w:cs="Arial"/>
          <w:spacing w:val="-2"/>
          <w:sz w:val="24"/>
          <w:szCs w:val="24"/>
        </w:rPr>
        <w:t>Menon</w:t>
      </w:r>
    </w:p>
    <w:p w14:paraId="0C6292CF" w14:textId="77777777" w:rsidR="001923C4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 xml:space="preserve">774-240-9649 Livingston, NJ </w:t>
      </w:r>
      <w:hyperlink r:id="rId5">
        <w:r w:rsidRPr="00EA473C">
          <w:rPr>
            <w:rFonts w:ascii="Arial" w:hAnsi="Arial" w:cs="Arial"/>
            <w:spacing w:val="-2"/>
            <w:sz w:val="20"/>
            <w:szCs w:val="20"/>
          </w:rPr>
          <w:t>raj.2000.menon@gmail.com</w:t>
        </w:r>
      </w:hyperlink>
    </w:p>
    <w:p w14:paraId="3CA6B6B0" w14:textId="77777777" w:rsidR="001923C4" w:rsidRPr="00EA473C" w:rsidRDefault="001923C4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62BB4D36" w14:textId="77777777" w:rsidR="001923C4" w:rsidRDefault="00EA473C" w:rsidP="00EA473C">
      <w:pPr>
        <w:pStyle w:val="NoSpacing"/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Technical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Program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&amp;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Partner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Manager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with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13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years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of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experience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driving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product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growth, operational efficiency, and scalable delivery. Specialized in AI-enabled platforms, with hands-on expertise from building an AI chatbot and completing a Prompt Engineering AI course. PMP and Scrum Master certified, leveraging agile methodologies to align technology solutions with business goals.</w:t>
      </w:r>
    </w:p>
    <w:p w14:paraId="6905CCED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6860"/>
      </w:tblGrid>
      <w:tr w:rsidR="001923C4" w:rsidRPr="00EA473C" w14:paraId="7C663DE5" w14:textId="77777777">
        <w:trPr>
          <w:trHeight w:val="480"/>
        </w:trPr>
        <w:tc>
          <w:tcPr>
            <w:tcW w:w="2820" w:type="dxa"/>
          </w:tcPr>
          <w:p w14:paraId="468DF133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A473C">
              <w:rPr>
                <w:rFonts w:ascii="Arial" w:hAnsi="Arial" w:cs="Arial"/>
                <w:b/>
                <w:spacing w:val="-2"/>
                <w:sz w:val="20"/>
                <w:szCs w:val="20"/>
              </w:rPr>
              <w:t>Category</w:t>
            </w:r>
          </w:p>
        </w:tc>
        <w:tc>
          <w:tcPr>
            <w:tcW w:w="6860" w:type="dxa"/>
          </w:tcPr>
          <w:p w14:paraId="4E6B1089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A473C">
              <w:rPr>
                <w:rFonts w:ascii="Arial" w:hAnsi="Arial" w:cs="Arial"/>
                <w:b/>
                <w:spacing w:val="-2"/>
                <w:sz w:val="20"/>
                <w:szCs w:val="20"/>
              </w:rPr>
              <w:t>Skills</w:t>
            </w:r>
          </w:p>
        </w:tc>
      </w:tr>
      <w:tr w:rsidR="001923C4" w:rsidRPr="00EA473C" w14:paraId="6B6B34B7" w14:textId="77777777">
        <w:trPr>
          <w:trHeight w:val="459"/>
        </w:trPr>
        <w:tc>
          <w:tcPr>
            <w:tcW w:w="2820" w:type="dxa"/>
          </w:tcPr>
          <w:p w14:paraId="79616A22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Data</w:t>
            </w:r>
            <w:r w:rsidRPr="00EA473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Analytics</w:t>
            </w:r>
          </w:p>
        </w:tc>
        <w:tc>
          <w:tcPr>
            <w:tcW w:w="6860" w:type="dxa"/>
          </w:tcPr>
          <w:p w14:paraId="29318294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SQL,</w:t>
            </w:r>
            <w:r w:rsidRPr="00EA473C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Python,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Looker,</w:t>
            </w:r>
            <w:r w:rsidRPr="00EA473C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Tableau,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AI/ML,</w:t>
            </w:r>
            <w:r w:rsidRPr="00EA473C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LLM,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Kibana,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Grafana.</w:t>
            </w:r>
          </w:p>
        </w:tc>
      </w:tr>
      <w:tr w:rsidR="001923C4" w:rsidRPr="00EA473C" w14:paraId="5A07787E" w14:textId="77777777">
        <w:trPr>
          <w:trHeight w:val="480"/>
        </w:trPr>
        <w:tc>
          <w:tcPr>
            <w:tcW w:w="2820" w:type="dxa"/>
          </w:tcPr>
          <w:p w14:paraId="0AD23F3A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Cloud</w:t>
            </w:r>
            <w:r w:rsidRPr="00EA473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&amp;</w:t>
            </w:r>
            <w:r w:rsidRPr="00EA473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Platforms</w:t>
            </w:r>
          </w:p>
        </w:tc>
        <w:tc>
          <w:tcPr>
            <w:tcW w:w="6860" w:type="dxa"/>
          </w:tcPr>
          <w:p w14:paraId="3ED05987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AWS,</w:t>
            </w:r>
            <w:r w:rsidRPr="00EA473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GCP,</w:t>
            </w:r>
            <w:r w:rsidRPr="00EA473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Android Automotive</w:t>
            </w:r>
            <w:r w:rsidRPr="00EA473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OS, Azure.</w:t>
            </w:r>
          </w:p>
        </w:tc>
      </w:tr>
      <w:tr w:rsidR="001923C4" w:rsidRPr="00EA473C" w14:paraId="4371F48E" w14:textId="77777777">
        <w:trPr>
          <w:trHeight w:val="479"/>
        </w:trPr>
        <w:tc>
          <w:tcPr>
            <w:tcW w:w="2820" w:type="dxa"/>
          </w:tcPr>
          <w:p w14:paraId="6BA65B8D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Tools</w:t>
            </w:r>
          </w:p>
        </w:tc>
        <w:tc>
          <w:tcPr>
            <w:tcW w:w="6860" w:type="dxa"/>
          </w:tcPr>
          <w:p w14:paraId="681331FF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Salesforce,</w:t>
            </w:r>
            <w:r w:rsidRPr="00EA473C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Snowflake,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New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Relic,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Postman,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Gong,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GitHub,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Bitbucket.</w:t>
            </w:r>
          </w:p>
        </w:tc>
      </w:tr>
      <w:tr w:rsidR="001923C4" w:rsidRPr="00EA473C" w14:paraId="57CC5D6F" w14:textId="77777777">
        <w:trPr>
          <w:trHeight w:val="480"/>
        </w:trPr>
        <w:tc>
          <w:tcPr>
            <w:tcW w:w="2820" w:type="dxa"/>
          </w:tcPr>
          <w:p w14:paraId="05BFBB2A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Project</w:t>
            </w:r>
            <w:r w:rsidRPr="00EA473C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6860" w:type="dxa"/>
          </w:tcPr>
          <w:p w14:paraId="277BE9FD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Smartsheet,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JIRA,</w:t>
            </w:r>
            <w:r w:rsidRPr="00EA473C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Confluence,</w:t>
            </w:r>
            <w:r w:rsidRPr="00EA473C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Asana,</w:t>
            </w:r>
            <w:r w:rsidRPr="00EA473C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Basecamp,</w:t>
            </w:r>
            <w:r w:rsidRPr="00EA473C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Trello</w:t>
            </w:r>
          </w:p>
        </w:tc>
      </w:tr>
      <w:tr w:rsidR="001923C4" w:rsidRPr="00EA473C" w14:paraId="233DF8BC" w14:textId="77777777">
        <w:trPr>
          <w:trHeight w:val="760"/>
        </w:trPr>
        <w:tc>
          <w:tcPr>
            <w:tcW w:w="2820" w:type="dxa"/>
          </w:tcPr>
          <w:p w14:paraId="562952F3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pacing w:val="-2"/>
                <w:sz w:val="20"/>
                <w:szCs w:val="20"/>
              </w:rPr>
              <w:t>Expertise</w:t>
            </w:r>
          </w:p>
        </w:tc>
        <w:tc>
          <w:tcPr>
            <w:tcW w:w="6860" w:type="dxa"/>
          </w:tcPr>
          <w:p w14:paraId="0A601623" w14:textId="77777777" w:rsidR="001923C4" w:rsidRPr="00EA473C" w:rsidRDefault="00EA473C" w:rsidP="00EA47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A473C">
              <w:rPr>
                <w:rFonts w:ascii="Arial" w:hAnsi="Arial" w:cs="Arial"/>
                <w:sz w:val="20"/>
                <w:szCs w:val="20"/>
              </w:rPr>
              <w:t>OEM,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Digital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Payment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Platforms,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API,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OTT,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A/B</w:t>
            </w:r>
            <w:r w:rsidRPr="00EA473C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A473C">
              <w:rPr>
                <w:rFonts w:ascii="Arial" w:hAnsi="Arial" w:cs="Arial"/>
                <w:sz w:val="20"/>
                <w:szCs w:val="20"/>
              </w:rPr>
              <w:t>Testing, CI/CD, Broadcasters, QBR’s, AdTech.</w:t>
            </w:r>
          </w:p>
        </w:tc>
      </w:tr>
    </w:tbl>
    <w:p w14:paraId="1B7C0ABB" w14:textId="77777777" w:rsidR="001923C4" w:rsidRPr="00EA473C" w:rsidRDefault="001923C4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00B477E3" w14:textId="77777777" w:rsidR="001923C4" w:rsidRPr="00EA473C" w:rsidRDefault="001923C4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2667EBAD" w14:textId="77777777" w:rsidR="001923C4" w:rsidRPr="00EA473C" w:rsidRDefault="00EA473C" w:rsidP="00EA473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A473C">
        <w:rPr>
          <w:rFonts w:ascii="Arial" w:hAnsi="Arial" w:cs="Arial"/>
          <w:b/>
          <w:bCs/>
          <w:sz w:val="20"/>
          <w:szCs w:val="20"/>
        </w:rPr>
        <w:t>Conviva,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NYC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Mar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2024-Present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Sr.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Technical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Program</w:t>
      </w:r>
      <w:r w:rsidRPr="00EA473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pacing w:val="-2"/>
          <w:sz w:val="20"/>
          <w:szCs w:val="20"/>
        </w:rPr>
        <w:t>Manager</w:t>
      </w:r>
    </w:p>
    <w:p w14:paraId="7BC905C4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Led global implementations of Conviva’s AI-powered analytics platform for top streaming clients, delivering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15+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enterprise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launches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worth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$15M+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revenue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scaling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programs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into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new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markets for </w:t>
      </w:r>
      <w:r w:rsidRPr="00EA473C">
        <w:rPr>
          <w:rFonts w:ascii="Arial" w:hAnsi="Arial" w:cs="Arial"/>
          <w:sz w:val="20"/>
          <w:szCs w:val="20"/>
        </w:rPr>
        <w:t>18% YoY growth</w:t>
      </w:r>
      <w:r w:rsidRPr="00EA473C">
        <w:rPr>
          <w:rFonts w:ascii="Arial" w:hAnsi="Arial" w:cs="Arial"/>
          <w:sz w:val="20"/>
          <w:szCs w:val="20"/>
        </w:rPr>
        <w:t>.</w:t>
      </w:r>
    </w:p>
    <w:p w14:paraId="69EF2534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Partnered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with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cross-functional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external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stakeholders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to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optimize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delivery,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acting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as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pacing w:val="-5"/>
          <w:sz w:val="20"/>
          <w:szCs w:val="20"/>
        </w:rPr>
        <w:t>the</w:t>
      </w:r>
    </w:p>
    <w:p w14:paraId="16731AD4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primary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liaison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between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clients,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OEMs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(Apple,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LG,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proofErr w:type="gramStart"/>
      <w:r w:rsidRPr="00EA473C">
        <w:rPr>
          <w:rFonts w:ascii="Arial" w:hAnsi="Arial" w:cs="Arial"/>
          <w:sz w:val="20"/>
          <w:szCs w:val="20"/>
        </w:rPr>
        <w:t>Samsung,Google</w:t>
      </w:r>
      <w:proofErr w:type="spellEnd"/>
      <w:proofErr w:type="gramEnd"/>
      <w:r w:rsidRPr="00EA473C">
        <w:rPr>
          <w:rFonts w:ascii="Arial" w:hAnsi="Arial" w:cs="Arial"/>
          <w:sz w:val="20"/>
          <w:szCs w:val="20"/>
        </w:rPr>
        <w:t>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Amazon)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internal Product/Engineering teams </w:t>
      </w:r>
      <w:r w:rsidRPr="00EA473C">
        <w:rPr>
          <w:rFonts w:ascii="Arial" w:hAnsi="Arial" w:cs="Arial"/>
          <w:sz w:val="20"/>
          <w:szCs w:val="20"/>
        </w:rPr>
        <w:t>to ensure seamless execution.</w:t>
      </w:r>
    </w:p>
    <w:p w14:paraId="58D8EFCF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Proactively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monitored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analyzed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50+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live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applications</w:t>
      </w:r>
      <w:r w:rsidRPr="00EA473C">
        <w:rPr>
          <w:rFonts w:ascii="Arial" w:hAnsi="Arial" w:cs="Arial"/>
          <w:sz w:val="20"/>
          <w:szCs w:val="20"/>
        </w:rPr>
        <w:t>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identifying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resolving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high-impact issues to improve customer success, reduce escalations, and boost NPS.</w:t>
      </w:r>
    </w:p>
    <w:p w14:paraId="1574CC44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Enhanced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video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performance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for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large-scale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events,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including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the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Super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Bowl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(25M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viewers)</w:t>
      </w:r>
      <w:r w:rsidRPr="00EA473C">
        <w:rPr>
          <w:rFonts w:ascii="Arial" w:hAnsi="Arial" w:cs="Arial"/>
          <w:sz w:val="20"/>
          <w:szCs w:val="20"/>
        </w:rPr>
        <w:t>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U.S. Presidential Election (14M viewers)</w:t>
      </w:r>
      <w:r w:rsidRPr="00EA473C">
        <w:rPr>
          <w:rFonts w:ascii="Arial" w:hAnsi="Arial" w:cs="Arial"/>
          <w:sz w:val="20"/>
          <w:szCs w:val="20"/>
        </w:rPr>
        <w:t xml:space="preserve">, and </w:t>
      </w:r>
      <w:r w:rsidRPr="00EA473C">
        <w:rPr>
          <w:rFonts w:ascii="Arial" w:hAnsi="Arial" w:cs="Arial"/>
          <w:sz w:val="20"/>
          <w:szCs w:val="20"/>
        </w:rPr>
        <w:t>March Madness</w:t>
      </w:r>
      <w:r w:rsidRPr="00EA473C">
        <w:rPr>
          <w:rFonts w:ascii="Arial" w:hAnsi="Arial" w:cs="Arial"/>
          <w:sz w:val="20"/>
          <w:szCs w:val="20"/>
        </w:rPr>
        <w:t xml:space="preserve">, ensuring stable, high-quality streaming </w:t>
      </w:r>
      <w:r w:rsidRPr="00EA473C">
        <w:rPr>
          <w:rFonts w:ascii="Arial" w:hAnsi="Arial" w:cs="Arial"/>
          <w:spacing w:val="-2"/>
          <w:sz w:val="20"/>
          <w:szCs w:val="20"/>
        </w:rPr>
        <w:t>experiences.</w:t>
      </w:r>
    </w:p>
    <w:p w14:paraId="3CCD0E0B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TuneIn,</w:t>
      </w:r>
      <w:r w:rsidRPr="00EA473C">
        <w:rPr>
          <w:rFonts w:ascii="Arial" w:hAnsi="Arial" w:cs="Arial"/>
          <w:spacing w:val="-6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NYC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Jan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2022-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Feb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2024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Technical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Program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Manager/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Partner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pacing w:val="-2"/>
          <w:sz w:val="20"/>
          <w:szCs w:val="20"/>
        </w:rPr>
        <w:t>Manager</w:t>
      </w:r>
    </w:p>
    <w:p w14:paraId="21A07E76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Led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end-to-end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execution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of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high-revenue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software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projects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across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consumer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electronics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 automotive EV OEMs (Tesla, Rivian, Lucid, Fisker)</w:t>
      </w:r>
      <w:r w:rsidRPr="00EA473C">
        <w:rPr>
          <w:rFonts w:ascii="Arial" w:hAnsi="Arial" w:cs="Arial"/>
          <w:sz w:val="20"/>
          <w:szCs w:val="20"/>
        </w:rPr>
        <w:t xml:space="preserve">, contributing to </w:t>
      </w:r>
      <w:r w:rsidRPr="00EA473C">
        <w:rPr>
          <w:rFonts w:ascii="Arial" w:hAnsi="Arial" w:cs="Arial"/>
          <w:sz w:val="20"/>
          <w:szCs w:val="20"/>
        </w:rPr>
        <w:t>$5M+ annual revenue</w:t>
      </w:r>
      <w:r w:rsidRPr="00EA473C">
        <w:rPr>
          <w:rFonts w:ascii="Arial" w:hAnsi="Arial" w:cs="Arial"/>
          <w:sz w:val="20"/>
          <w:szCs w:val="20"/>
        </w:rPr>
        <w:t>.</w:t>
      </w:r>
    </w:p>
    <w:p w14:paraId="25202CC4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 xml:space="preserve">Partnered with </w:t>
      </w:r>
      <w:r w:rsidRPr="00EA473C">
        <w:rPr>
          <w:rFonts w:ascii="Arial" w:hAnsi="Arial" w:cs="Arial"/>
          <w:sz w:val="20"/>
          <w:szCs w:val="20"/>
        </w:rPr>
        <w:t xml:space="preserve">vendors, OEMs (Apple, LG, </w:t>
      </w:r>
      <w:proofErr w:type="spellStart"/>
      <w:proofErr w:type="gramStart"/>
      <w:r w:rsidRPr="00EA473C">
        <w:rPr>
          <w:rFonts w:ascii="Arial" w:hAnsi="Arial" w:cs="Arial"/>
          <w:sz w:val="20"/>
          <w:szCs w:val="20"/>
        </w:rPr>
        <w:t>Samsung,Google</w:t>
      </w:r>
      <w:proofErr w:type="spellEnd"/>
      <w:proofErr w:type="gramEnd"/>
      <w:r w:rsidRPr="00EA473C">
        <w:rPr>
          <w:rFonts w:ascii="Arial" w:hAnsi="Arial" w:cs="Arial"/>
          <w:sz w:val="20"/>
          <w:szCs w:val="20"/>
        </w:rPr>
        <w:t>, Amazon)</w:t>
      </w:r>
      <w:r w:rsidRPr="00EA473C">
        <w:rPr>
          <w:rFonts w:ascii="Arial" w:hAnsi="Arial" w:cs="Arial"/>
          <w:sz w:val="20"/>
          <w:szCs w:val="20"/>
        </w:rPr>
        <w:t>, and internal engineering/product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to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integrate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TuneIn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into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infotainment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connected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devices,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ensuring chipset-level compliance and platform optimization.</w:t>
      </w:r>
    </w:p>
    <w:p w14:paraId="5E622202" w14:textId="77777777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Directed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global, multi-vendor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 and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improved delivery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processes, boosting</w:t>
      </w:r>
      <w:r w:rsidRPr="00EA473C">
        <w:rPr>
          <w:rFonts w:ascii="Arial" w:hAnsi="Arial" w:cs="Arial"/>
          <w:spacing w:val="-1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efficiency by </w:t>
      </w:r>
      <w:r w:rsidRPr="00EA473C">
        <w:rPr>
          <w:rFonts w:ascii="Arial" w:hAnsi="Arial" w:cs="Arial"/>
          <w:spacing w:val="-5"/>
          <w:sz w:val="20"/>
          <w:szCs w:val="20"/>
        </w:rPr>
        <w:t>60m</w:t>
      </w:r>
    </w:p>
    <w:p w14:paraId="4F540D35" w14:textId="7EF87E39" w:rsidR="001923C4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 xml:space="preserve">and saving </w:t>
      </w:r>
      <w:r w:rsidRPr="00EA473C">
        <w:rPr>
          <w:rFonts w:ascii="Arial" w:hAnsi="Arial" w:cs="Arial"/>
          <w:sz w:val="20"/>
          <w:szCs w:val="20"/>
        </w:rPr>
        <w:t xml:space="preserve">$500K </w:t>
      </w:r>
      <w:r w:rsidRPr="00EA473C">
        <w:rPr>
          <w:rFonts w:ascii="Arial" w:hAnsi="Arial" w:cs="Arial"/>
          <w:sz w:val="20"/>
          <w:szCs w:val="20"/>
        </w:rPr>
        <w:t xml:space="preserve">in operational </w:t>
      </w:r>
      <w:r w:rsidRPr="00EA473C">
        <w:rPr>
          <w:rFonts w:ascii="Arial" w:hAnsi="Arial" w:cs="Arial"/>
          <w:spacing w:val="-2"/>
          <w:sz w:val="20"/>
          <w:szCs w:val="20"/>
        </w:rPr>
        <w:t>costs.</w:t>
      </w:r>
    </w:p>
    <w:p w14:paraId="668B8A29" w14:textId="77777777" w:rsidR="00EA473C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Drove key product launches, including TuneIn Premium on Alexa (+40% MoM revenue), expansion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into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EVs,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Sonos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revamp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(+30–40%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MoM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revenue),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strengthening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TuneIn’s</w:t>
      </w:r>
      <w:r w:rsidRPr="00EA473C">
        <w:rPr>
          <w:rFonts w:ascii="Arial" w:hAnsi="Arial" w:cs="Arial"/>
          <w:spacing w:val="-7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market </w:t>
      </w:r>
      <w:r w:rsidRPr="00EA473C">
        <w:rPr>
          <w:rFonts w:ascii="Arial" w:hAnsi="Arial" w:cs="Arial"/>
          <w:spacing w:val="-2"/>
          <w:sz w:val="20"/>
          <w:szCs w:val="20"/>
        </w:rPr>
        <w:t>presences.</w:t>
      </w:r>
    </w:p>
    <w:p w14:paraId="124033EB" w14:textId="77777777" w:rsidR="00EA473C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Warner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Bros.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Discovery,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NYC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Dec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2020-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Jan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2022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Sr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Technical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Program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Manager</w:t>
      </w:r>
      <w:r w:rsidRPr="00EA473C">
        <w:rPr>
          <w:rFonts w:ascii="Arial" w:hAnsi="Arial" w:cs="Arial"/>
          <w:spacing w:val="-9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(Product </w:t>
      </w:r>
      <w:r w:rsidRPr="00EA473C">
        <w:rPr>
          <w:rFonts w:ascii="Arial" w:hAnsi="Arial" w:cs="Arial"/>
          <w:spacing w:val="-2"/>
          <w:sz w:val="20"/>
          <w:szCs w:val="20"/>
        </w:rPr>
        <w:t>Delivery)</w:t>
      </w:r>
    </w:p>
    <w:p w14:paraId="44147CDD" w14:textId="77777777" w:rsidR="00EA473C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Led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global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delivery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of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shared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authentication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platforms,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enabling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seamless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integration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scalability with international partners.</w:t>
      </w:r>
    </w:p>
    <w:p w14:paraId="6106F07E" w14:textId="77777777" w:rsidR="00EA473C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Acted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the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primary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liaison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across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cross-functional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external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vendors,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ensuring alignment and stakeholder engagement throughout the lifecycle.</w:t>
      </w:r>
    </w:p>
    <w:p w14:paraId="6244F32E" w14:textId="77777777" w:rsid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Proactively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removed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roadblocks,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managed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dependencies,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guided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to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deliver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outcomes exceeding expectations.</w:t>
      </w:r>
    </w:p>
    <w:p w14:paraId="0A320AA6" w14:textId="77777777" w:rsidR="00EA473C" w:rsidRPr="00EA473C" w:rsidRDefault="00EA473C" w:rsidP="00EA473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Drove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key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launches,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including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Discovery+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with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Verizon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(+50%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revenue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6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months)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with Vodafone UK (+35% quarterly growth in users and revenue).</w:t>
      </w:r>
    </w:p>
    <w:p w14:paraId="3CCF3B1A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751B2225" w14:textId="77777777" w:rsidR="00EA473C" w:rsidRPr="00EA473C" w:rsidRDefault="00EA473C" w:rsidP="00EA473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A473C">
        <w:rPr>
          <w:rFonts w:ascii="Arial" w:hAnsi="Arial" w:cs="Arial"/>
          <w:b/>
          <w:bCs/>
          <w:sz w:val="20"/>
          <w:szCs w:val="20"/>
        </w:rPr>
        <w:t xml:space="preserve">Roku, San Jose, CA Sept 2018-Oct 2020 Partner Engagement </w:t>
      </w:r>
      <w:r w:rsidRPr="00EA473C">
        <w:rPr>
          <w:rFonts w:ascii="Arial" w:hAnsi="Arial" w:cs="Arial"/>
          <w:b/>
          <w:bCs/>
          <w:spacing w:val="-2"/>
          <w:sz w:val="20"/>
          <w:szCs w:val="20"/>
        </w:rPr>
        <w:t>Manager</w:t>
      </w:r>
    </w:p>
    <w:p w14:paraId="2CF9CD25" w14:textId="77777777" w:rsidR="00EA473C" w:rsidRPr="00EA473C" w:rsidRDefault="00EA473C" w:rsidP="00EA47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Managed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15+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AVOD,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SVOD,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TVOD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partner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programs,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driving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25%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increase</w:t>
      </w:r>
      <w:r w:rsidRPr="00EA473C">
        <w:rPr>
          <w:rFonts w:ascii="Arial" w:hAnsi="Arial" w:cs="Arial"/>
          <w:spacing w:val="-8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 engagement while ensuring 100% certification compliance.</w:t>
      </w:r>
    </w:p>
    <w:p w14:paraId="063FC6E8" w14:textId="77777777" w:rsidR="00EA473C" w:rsidRPr="00EA473C" w:rsidRDefault="00EA473C" w:rsidP="00EA47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Launched</w:t>
      </w:r>
      <w:r w:rsidRPr="00EA473C">
        <w:rPr>
          <w:rFonts w:ascii="Arial" w:hAnsi="Arial" w:cs="Arial"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new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Roku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features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hardware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(including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Roku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Voice),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accelerating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time-to-market</w:t>
      </w:r>
      <w:r w:rsidRPr="00EA473C">
        <w:rPr>
          <w:rFonts w:ascii="Arial" w:hAnsi="Arial" w:cs="Arial"/>
          <w:spacing w:val="-2"/>
          <w:sz w:val="20"/>
          <w:szCs w:val="20"/>
        </w:rPr>
        <w:t xml:space="preserve"> </w:t>
      </w:r>
      <w:r w:rsidRPr="00EA473C">
        <w:rPr>
          <w:rFonts w:ascii="Arial" w:hAnsi="Arial" w:cs="Arial"/>
          <w:spacing w:val="-5"/>
          <w:sz w:val="20"/>
          <w:szCs w:val="20"/>
        </w:rPr>
        <w:t>by</w:t>
      </w:r>
    </w:p>
    <w:p w14:paraId="57BE6A2D" w14:textId="77777777" w:rsidR="00EA473C" w:rsidRPr="00EA473C" w:rsidRDefault="00EA473C" w:rsidP="00EA47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 xml:space="preserve">40% and boosting adoption and </w:t>
      </w:r>
      <w:r w:rsidRPr="00EA473C">
        <w:rPr>
          <w:rFonts w:ascii="Arial" w:hAnsi="Arial" w:cs="Arial"/>
          <w:spacing w:val="-2"/>
          <w:sz w:val="20"/>
          <w:szCs w:val="20"/>
        </w:rPr>
        <w:t>revenue.</w:t>
      </w:r>
    </w:p>
    <w:p w14:paraId="3EFC2D85" w14:textId="77777777" w:rsidR="00EA473C" w:rsidRPr="00EA473C" w:rsidRDefault="00EA473C" w:rsidP="00EA47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Streamlined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cross-functional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development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processes,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cutting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channel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launch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timelines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by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30%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 xml:space="preserve">and reducing project </w:t>
      </w:r>
      <w:r w:rsidRPr="00EA473C">
        <w:rPr>
          <w:rFonts w:ascii="Arial" w:hAnsi="Arial" w:cs="Arial"/>
          <w:sz w:val="20"/>
          <w:szCs w:val="20"/>
        </w:rPr>
        <w:lastRenderedPageBreak/>
        <w:t>delays by 20%.</w:t>
      </w:r>
    </w:p>
    <w:p w14:paraId="6B6B13BE" w14:textId="77777777" w:rsidR="00EA473C" w:rsidRPr="00EA473C" w:rsidRDefault="00EA473C" w:rsidP="00EA47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Delivered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strategic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launches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such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Crave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TV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via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Roku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Pay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(+35%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MoM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revenue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growth), strengthening Roku’s OTT footprint in Canada.</w:t>
      </w:r>
    </w:p>
    <w:p w14:paraId="05E1445B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2E0812ED" w14:textId="77777777" w:rsidR="00EA473C" w:rsidRPr="00EA473C" w:rsidRDefault="00EA473C" w:rsidP="00EA473C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A473C">
        <w:rPr>
          <w:rFonts w:ascii="Arial" w:hAnsi="Arial" w:cs="Arial"/>
          <w:b/>
          <w:bCs/>
          <w:sz w:val="20"/>
          <w:szCs w:val="20"/>
        </w:rPr>
        <w:t>Accedo</w:t>
      </w:r>
      <w:proofErr w:type="spellEnd"/>
      <w:r w:rsidRPr="00EA473C">
        <w:rPr>
          <w:rFonts w:ascii="Arial" w:hAnsi="Arial" w:cs="Arial"/>
          <w:b/>
          <w:bCs/>
          <w:sz w:val="20"/>
          <w:szCs w:val="20"/>
        </w:rPr>
        <w:t>,</w:t>
      </w:r>
      <w:r w:rsidRPr="00EA473C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San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Mateo,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CA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Jun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2013-Sept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2018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Technical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z w:val="20"/>
          <w:szCs w:val="20"/>
        </w:rPr>
        <w:t>Project</w:t>
      </w:r>
      <w:r w:rsidRPr="00EA473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EA473C">
        <w:rPr>
          <w:rFonts w:ascii="Arial" w:hAnsi="Arial" w:cs="Arial"/>
          <w:b/>
          <w:bCs/>
          <w:spacing w:val="-2"/>
          <w:sz w:val="20"/>
          <w:szCs w:val="20"/>
        </w:rPr>
        <w:t>Manager</w:t>
      </w:r>
    </w:p>
    <w:p w14:paraId="06CAECF6" w14:textId="77777777" w:rsidR="00EA473C" w:rsidRPr="00EA473C" w:rsidRDefault="00EA473C" w:rsidP="00EA473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Managed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5–10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high-revenue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OTT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implementation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projects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($2M+)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across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Smart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TVs,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Mobile (Apple, Android), Web, Gaming Consoles, and Connected TV platforms</w:t>
      </w:r>
    </w:p>
    <w:p w14:paraId="31F14B32" w14:textId="77777777" w:rsidR="00EA473C" w:rsidRPr="00EA473C" w:rsidRDefault="00EA473C" w:rsidP="00EA473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Led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cross-functional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global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teams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across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US,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Mexico,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Hong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Kong,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India,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and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Sweden,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driving product roadmaps, feature prioritization, and execution.</w:t>
      </w:r>
    </w:p>
    <w:p w14:paraId="10DE8EFD" w14:textId="77777777" w:rsidR="00EA473C" w:rsidRPr="00EA473C" w:rsidRDefault="00EA473C" w:rsidP="00EA473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Applied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Agile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practices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(stand-ups,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reviews,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risk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mitigation)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to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ensure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timely,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high-quality</w:t>
      </w:r>
      <w:r w:rsidRPr="00EA473C">
        <w:rPr>
          <w:rFonts w:ascii="Arial" w:hAnsi="Arial" w:cs="Arial"/>
          <w:spacing w:val="-5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delivery and seamless client collaboration.</w:t>
      </w:r>
    </w:p>
    <w:p w14:paraId="452040DF" w14:textId="77777777" w:rsidR="00EA473C" w:rsidRPr="00EA473C" w:rsidRDefault="00EA473C" w:rsidP="00EA473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Partnered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with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major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media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companies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to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shape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the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future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of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OTT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streaming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through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new</w:t>
      </w:r>
      <w:r w:rsidRPr="00EA473C">
        <w:rPr>
          <w:rFonts w:ascii="Arial" w:hAnsi="Arial" w:cs="Arial"/>
          <w:spacing w:val="-4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builds and platform optimizations.</w:t>
      </w:r>
    </w:p>
    <w:p w14:paraId="0165975D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</w:p>
    <w:p w14:paraId="316C70ED" w14:textId="77777777" w:rsidR="00EA473C" w:rsidRPr="00EA473C" w:rsidRDefault="00EA473C" w:rsidP="00EA473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A473C">
        <w:rPr>
          <w:rFonts w:ascii="Arial" w:hAnsi="Arial" w:cs="Arial"/>
          <w:b/>
          <w:bCs/>
          <w:spacing w:val="-2"/>
          <w:sz w:val="20"/>
          <w:szCs w:val="20"/>
        </w:rPr>
        <w:t>Education</w:t>
      </w:r>
    </w:p>
    <w:p w14:paraId="2834F909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</w:pPr>
      <w:r w:rsidRPr="00EA473C">
        <w:rPr>
          <w:rFonts w:ascii="Arial" w:hAnsi="Arial" w:cs="Arial"/>
          <w:sz w:val="20"/>
          <w:szCs w:val="20"/>
        </w:rPr>
        <w:t>University</w:t>
      </w:r>
      <w:r w:rsidRPr="00EA473C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of</w:t>
      </w:r>
      <w:r w:rsidRPr="00EA473C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Maryland,</w:t>
      </w:r>
      <w:r w:rsidRPr="00EA473C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College</w:t>
      </w:r>
      <w:r w:rsidRPr="00EA473C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73C">
        <w:rPr>
          <w:rFonts w:ascii="Arial" w:hAnsi="Arial" w:cs="Arial"/>
          <w:sz w:val="20"/>
          <w:szCs w:val="20"/>
        </w:rPr>
        <w:t>Park Masters (Information Management)</w:t>
      </w:r>
    </w:p>
    <w:p w14:paraId="52714148" w14:textId="77777777" w:rsidR="00EA473C" w:rsidRPr="00EA473C" w:rsidRDefault="00EA473C" w:rsidP="00EA473C">
      <w:pPr>
        <w:pStyle w:val="NoSpacing"/>
        <w:rPr>
          <w:rFonts w:ascii="Arial" w:hAnsi="Arial" w:cs="Arial"/>
          <w:sz w:val="20"/>
          <w:szCs w:val="20"/>
        </w:rPr>
        <w:sectPr w:rsidR="00EA473C" w:rsidRPr="00EA473C" w:rsidSect="00EA473C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4BC8B63" w14:textId="6BD07C3D" w:rsidR="001923C4" w:rsidRPr="00EA473C" w:rsidRDefault="001923C4" w:rsidP="00EA473C">
      <w:pPr>
        <w:pStyle w:val="NoSpacing"/>
        <w:rPr>
          <w:rFonts w:ascii="Arial" w:hAnsi="Arial" w:cs="Arial"/>
          <w:sz w:val="20"/>
          <w:szCs w:val="20"/>
        </w:rPr>
      </w:pPr>
    </w:p>
    <w:sectPr w:rsidR="001923C4" w:rsidRPr="00EA473C" w:rsidSect="00EA473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C65"/>
    <w:multiLevelType w:val="hybridMultilevel"/>
    <w:tmpl w:val="77149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54C8C"/>
    <w:multiLevelType w:val="hybridMultilevel"/>
    <w:tmpl w:val="A366FB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A7CE1"/>
    <w:multiLevelType w:val="hybridMultilevel"/>
    <w:tmpl w:val="39B6800E"/>
    <w:lvl w:ilvl="0" w:tplc="FF284BDA">
      <w:numFmt w:val="bullet"/>
      <w:lvlText w:val="●"/>
      <w:lvlJc w:val="left"/>
      <w:pPr>
        <w:ind w:left="464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F2497C">
      <w:numFmt w:val="bullet"/>
      <w:lvlText w:val="•"/>
      <w:lvlJc w:val="left"/>
      <w:pPr>
        <w:ind w:left="1458" w:hanging="205"/>
      </w:pPr>
      <w:rPr>
        <w:rFonts w:hint="default"/>
        <w:lang w:val="en-US" w:eastAsia="en-US" w:bidi="ar-SA"/>
      </w:rPr>
    </w:lvl>
    <w:lvl w:ilvl="2" w:tplc="9A901684">
      <w:numFmt w:val="bullet"/>
      <w:lvlText w:val="•"/>
      <w:lvlJc w:val="left"/>
      <w:pPr>
        <w:ind w:left="2456" w:hanging="205"/>
      </w:pPr>
      <w:rPr>
        <w:rFonts w:hint="default"/>
        <w:lang w:val="en-US" w:eastAsia="en-US" w:bidi="ar-SA"/>
      </w:rPr>
    </w:lvl>
    <w:lvl w:ilvl="3" w:tplc="20EC5A8A">
      <w:numFmt w:val="bullet"/>
      <w:lvlText w:val="•"/>
      <w:lvlJc w:val="left"/>
      <w:pPr>
        <w:ind w:left="3454" w:hanging="205"/>
      </w:pPr>
      <w:rPr>
        <w:rFonts w:hint="default"/>
        <w:lang w:val="en-US" w:eastAsia="en-US" w:bidi="ar-SA"/>
      </w:rPr>
    </w:lvl>
    <w:lvl w:ilvl="4" w:tplc="BE2414F8">
      <w:numFmt w:val="bullet"/>
      <w:lvlText w:val="•"/>
      <w:lvlJc w:val="left"/>
      <w:pPr>
        <w:ind w:left="4452" w:hanging="205"/>
      </w:pPr>
      <w:rPr>
        <w:rFonts w:hint="default"/>
        <w:lang w:val="en-US" w:eastAsia="en-US" w:bidi="ar-SA"/>
      </w:rPr>
    </w:lvl>
    <w:lvl w:ilvl="5" w:tplc="ADB47F32">
      <w:numFmt w:val="bullet"/>
      <w:lvlText w:val="•"/>
      <w:lvlJc w:val="left"/>
      <w:pPr>
        <w:ind w:left="5450" w:hanging="205"/>
      </w:pPr>
      <w:rPr>
        <w:rFonts w:hint="default"/>
        <w:lang w:val="en-US" w:eastAsia="en-US" w:bidi="ar-SA"/>
      </w:rPr>
    </w:lvl>
    <w:lvl w:ilvl="6" w:tplc="099C0876">
      <w:numFmt w:val="bullet"/>
      <w:lvlText w:val="•"/>
      <w:lvlJc w:val="left"/>
      <w:pPr>
        <w:ind w:left="6448" w:hanging="205"/>
      </w:pPr>
      <w:rPr>
        <w:rFonts w:hint="default"/>
        <w:lang w:val="en-US" w:eastAsia="en-US" w:bidi="ar-SA"/>
      </w:rPr>
    </w:lvl>
    <w:lvl w:ilvl="7" w:tplc="E3802B36">
      <w:numFmt w:val="bullet"/>
      <w:lvlText w:val="•"/>
      <w:lvlJc w:val="left"/>
      <w:pPr>
        <w:ind w:left="7446" w:hanging="205"/>
      </w:pPr>
      <w:rPr>
        <w:rFonts w:hint="default"/>
        <w:lang w:val="en-US" w:eastAsia="en-US" w:bidi="ar-SA"/>
      </w:rPr>
    </w:lvl>
    <w:lvl w:ilvl="8" w:tplc="2A3479A4">
      <w:numFmt w:val="bullet"/>
      <w:lvlText w:val="•"/>
      <w:lvlJc w:val="left"/>
      <w:pPr>
        <w:ind w:left="8444" w:hanging="205"/>
      </w:pPr>
      <w:rPr>
        <w:rFonts w:hint="default"/>
        <w:lang w:val="en-US" w:eastAsia="en-US" w:bidi="ar-SA"/>
      </w:rPr>
    </w:lvl>
  </w:abstractNum>
  <w:abstractNum w:abstractNumId="3" w15:restartNumberingAfterBreak="0">
    <w:nsid w:val="27F81B1B"/>
    <w:multiLevelType w:val="hybridMultilevel"/>
    <w:tmpl w:val="EF2AA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362436">
    <w:abstractNumId w:val="2"/>
  </w:num>
  <w:num w:numId="2" w16cid:durableId="20325188">
    <w:abstractNumId w:val="3"/>
  </w:num>
  <w:num w:numId="3" w16cid:durableId="723678039">
    <w:abstractNumId w:val="1"/>
  </w:num>
  <w:num w:numId="4" w16cid:durableId="43636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C4"/>
    <w:rsid w:val="001923C4"/>
    <w:rsid w:val="005D5152"/>
    <w:rsid w:val="00E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968"/>
  <w15:docId w15:val="{8FD94F76-305E-48AA-8912-3D8DC9BE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4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0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449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79"/>
    </w:pPr>
  </w:style>
  <w:style w:type="paragraph" w:styleId="NoSpacing">
    <w:name w:val="No Spacing"/>
    <w:uiPriority w:val="1"/>
    <w:qFormat/>
    <w:rsid w:val="00EA47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.2000.men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Menon Resume Copy</dc:title>
  <dc:creator>Lenovo</dc:creator>
  <cp:lastModifiedBy>Ankita Singh</cp:lastModifiedBy>
  <cp:revision>2</cp:revision>
  <dcterms:created xsi:type="dcterms:W3CDTF">2025-08-29T14:15:00Z</dcterms:created>
  <dcterms:modified xsi:type="dcterms:W3CDTF">2025-08-29T14:15:00Z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2025-08-29T00:00:00Z</vt:filetime>
  </property>
</Properties>
</file>