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6CA60" w14:textId="5A496C7F" w:rsidR="00893EB1" w:rsidRPr="00A83F63" w:rsidRDefault="00893EB1" w:rsidP="00DD7941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Rodeanson Pierre</w:t>
      </w:r>
    </w:p>
    <w:p w14:paraId="30B71FCF" w14:textId="721B4646" w:rsidR="00CC2FE1" w:rsidRPr="00A83F63" w:rsidRDefault="00BE09D3" w:rsidP="00DD7941">
      <w:pPr>
        <w:widowControl w:val="0"/>
        <w:autoSpaceDE w:val="0"/>
        <w:autoSpaceDN w:val="0"/>
        <w:spacing w:line="240" w:lineRule="exact"/>
        <w:contextualSpacing/>
        <w:rPr>
          <w:rStyle w:val="Hyperlink"/>
          <w:rFonts w:ascii="Calibri" w:eastAsia="Georgia" w:hAnsi="Calibri" w:cs="Calibri"/>
          <w:b/>
          <w:bCs/>
          <w:color w:val="auto"/>
          <w:sz w:val="20"/>
          <w:szCs w:val="20"/>
          <w:u w:val="none"/>
        </w:rPr>
      </w:pPr>
      <w:r w:rsidRPr="00A83F63">
        <w:rPr>
          <w:rStyle w:val="Hyperlink"/>
          <w:rFonts w:ascii="Calibri" w:eastAsia="Georgia" w:hAnsi="Calibri" w:cs="Calibri"/>
          <w:b/>
          <w:bCs/>
          <w:color w:val="auto"/>
          <w:sz w:val="20"/>
          <w:szCs w:val="20"/>
          <w:u w:val="none"/>
        </w:rPr>
        <w:t>917-719-5964</w:t>
      </w:r>
    </w:p>
    <w:p w14:paraId="5F2E8922" w14:textId="6A95B010" w:rsidR="00893EB1" w:rsidRPr="00A83F63" w:rsidRDefault="004A11F5" w:rsidP="00DD7941">
      <w:pPr>
        <w:widowControl w:val="0"/>
        <w:autoSpaceDE w:val="0"/>
        <w:autoSpaceDN w:val="0"/>
        <w:spacing w:line="240" w:lineRule="exact"/>
        <w:contextualSpacing/>
        <w:rPr>
          <w:rFonts w:ascii="Calibri" w:hAnsi="Calibri" w:cs="Calibri"/>
          <w:sz w:val="20"/>
          <w:szCs w:val="20"/>
        </w:rPr>
      </w:pPr>
      <w:hyperlink r:id="rId7" w:history="1">
        <w:r w:rsidRPr="00A83F63">
          <w:rPr>
            <w:rStyle w:val="Hyperlink"/>
            <w:rFonts w:ascii="Calibri" w:eastAsia="Georgia" w:hAnsi="Calibri" w:cs="Calibri"/>
            <w:b/>
            <w:bCs/>
            <w:sz w:val="20"/>
            <w:szCs w:val="20"/>
          </w:rPr>
          <w:t>Rodeansonpierre@gmail.com</w:t>
        </w:r>
      </w:hyperlink>
    </w:p>
    <w:p w14:paraId="5060E5C6" w14:textId="6C05238E" w:rsidR="00DD7941" w:rsidRPr="00A83F63" w:rsidRDefault="00DD7941" w:rsidP="004A11F5">
      <w:pPr>
        <w:widowControl w:val="0"/>
        <w:autoSpaceDE w:val="0"/>
        <w:autoSpaceDN w:val="0"/>
        <w:spacing w:line="240" w:lineRule="exact"/>
        <w:contextualSpacing/>
        <w:rPr>
          <w:rStyle w:val="Hyperlink"/>
          <w:rFonts w:ascii="Calibri" w:eastAsia="Georgia" w:hAnsi="Calibri" w:cs="Calibri"/>
          <w:b/>
          <w:bCs/>
          <w:color w:val="auto"/>
          <w:sz w:val="20"/>
          <w:szCs w:val="20"/>
          <w:u w:val="none"/>
        </w:rPr>
      </w:pPr>
      <w:r w:rsidRPr="00DD7941">
        <w:rPr>
          <w:rFonts w:ascii="Calibri" w:eastAsia="Georgia" w:hAnsi="Calibri" w:cs="Calibri"/>
          <w:b/>
          <w:bCs/>
          <w:sz w:val="20"/>
          <w:szCs w:val="20"/>
        </w:rPr>
        <w:t>Brooklyn, NY</w:t>
      </w:r>
    </w:p>
    <w:p w14:paraId="06D42FD4" w14:textId="01644204" w:rsidR="007A660F" w:rsidRPr="00A83F63" w:rsidRDefault="007A660F" w:rsidP="005705CD">
      <w:pPr>
        <w:widowControl w:val="0"/>
        <w:autoSpaceDE w:val="0"/>
        <w:autoSpaceDN w:val="0"/>
        <w:spacing w:line="240" w:lineRule="exact"/>
        <w:contextualSpacing/>
        <w:jc w:val="center"/>
        <w:rPr>
          <w:rFonts w:ascii="Calibri" w:eastAsia="Georgia" w:hAnsi="Calibri" w:cs="Calibri"/>
          <w:b/>
          <w:bCs/>
          <w:sz w:val="20"/>
          <w:szCs w:val="20"/>
        </w:rPr>
      </w:pPr>
    </w:p>
    <w:p w14:paraId="6A689B1F" w14:textId="77777777" w:rsidR="00091184" w:rsidRPr="00A83F63" w:rsidRDefault="00091184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sz w:val="20"/>
          <w:szCs w:val="20"/>
        </w:rPr>
      </w:pPr>
    </w:p>
    <w:p w14:paraId="7D831AD3" w14:textId="2308893A" w:rsidR="00091184" w:rsidRPr="00A83F63" w:rsidRDefault="00091184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Times New Roman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Objective: </w:t>
      </w:r>
      <w:r w:rsidRPr="00A83F63">
        <w:rPr>
          <w:rFonts w:ascii="Calibri" w:eastAsia="Times New Roman" w:hAnsi="Calibri" w:cs="Calibri"/>
          <w:sz w:val="20"/>
          <w:szCs w:val="20"/>
        </w:rPr>
        <w:t xml:space="preserve">To </w:t>
      </w:r>
      <w:r w:rsidR="00524E99" w:rsidRPr="00A83F63">
        <w:rPr>
          <w:rFonts w:ascii="Calibri" w:eastAsia="Times New Roman" w:hAnsi="Calibri" w:cs="Calibri"/>
          <w:sz w:val="20"/>
          <w:szCs w:val="20"/>
        </w:rPr>
        <w:t>provide excellent technical service</w:t>
      </w:r>
      <w:r w:rsidRPr="00A83F63">
        <w:rPr>
          <w:rFonts w:ascii="Calibri" w:eastAsia="Times New Roman" w:hAnsi="Calibri" w:cs="Calibri"/>
          <w:sz w:val="20"/>
          <w:szCs w:val="20"/>
        </w:rPr>
        <w:t xml:space="preserve"> as an EMR </w:t>
      </w:r>
      <w:r w:rsidR="00A6030E" w:rsidRPr="00A83F63">
        <w:rPr>
          <w:rFonts w:ascii="Calibri" w:eastAsia="Times New Roman" w:hAnsi="Calibri" w:cs="Calibri"/>
          <w:sz w:val="20"/>
          <w:szCs w:val="20"/>
        </w:rPr>
        <w:t>Solutions Architect</w:t>
      </w:r>
      <w:r w:rsidRPr="00A83F63">
        <w:rPr>
          <w:rFonts w:ascii="Calibri" w:eastAsia="Times New Roman" w:hAnsi="Calibri" w:cs="Calibri"/>
          <w:sz w:val="20"/>
          <w:szCs w:val="20"/>
        </w:rPr>
        <w:t xml:space="preserve"> where I can utilize my experience in data analytics, reporting and Healthcare IT to support the delivery standard of quality patient care. </w:t>
      </w:r>
    </w:p>
    <w:p w14:paraId="1ABB39D1" w14:textId="77777777" w:rsidR="00A6030E" w:rsidRPr="00A83F63" w:rsidRDefault="00A6030E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hAnsi="Calibri" w:cs="Calibri"/>
          <w:color w:val="374151"/>
          <w:sz w:val="20"/>
          <w:szCs w:val="20"/>
          <w:shd w:val="clear" w:color="auto" w:fill="F7F7F8"/>
        </w:rPr>
      </w:pPr>
    </w:p>
    <w:p w14:paraId="174FC967" w14:textId="4B0653BA" w:rsidR="00893EB1" w:rsidRPr="00A83F63" w:rsidRDefault="00CC2FE1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  <w:u w:val="single"/>
        </w:rPr>
        <w:t xml:space="preserve">SUMMARY </w:t>
      </w:r>
    </w:p>
    <w:p w14:paraId="1E195088" w14:textId="519CD6BF" w:rsidR="00107982" w:rsidRPr="00A83F63" w:rsidRDefault="00893EB1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Provide</w:t>
      </w:r>
      <w:r w:rsidR="00687CDB" w:rsidRPr="00A83F63">
        <w:rPr>
          <w:rFonts w:ascii="Calibri" w:eastAsia="Georgia" w:hAnsi="Calibri" w:cs="Calibri"/>
          <w:sz w:val="20"/>
          <w:szCs w:val="20"/>
        </w:rPr>
        <w:t xml:space="preserve"> Ambulatory </w:t>
      </w:r>
      <w:r w:rsidRPr="00A83F63">
        <w:rPr>
          <w:rFonts w:ascii="Calibri" w:eastAsia="Georgia" w:hAnsi="Calibri" w:cs="Calibri"/>
          <w:sz w:val="20"/>
          <w:szCs w:val="20"/>
        </w:rPr>
        <w:t xml:space="preserve">Application </w:t>
      </w:r>
      <w:r w:rsidR="00956C00" w:rsidRPr="00A83F63">
        <w:rPr>
          <w:rFonts w:ascii="Calibri" w:eastAsia="Georgia" w:hAnsi="Calibri" w:cs="Calibri"/>
          <w:sz w:val="20"/>
          <w:szCs w:val="20"/>
        </w:rPr>
        <w:t>build</w:t>
      </w:r>
      <w:r w:rsidR="00687CDB" w:rsidRPr="00A83F63">
        <w:rPr>
          <w:rFonts w:ascii="Calibri" w:eastAsia="Georgia" w:hAnsi="Calibri" w:cs="Calibri"/>
          <w:sz w:val="20"/>
          <w:szCs w:val="20"/>
        </w:rPr>
        <w:t xml:space="preserve"> </w:t>
      </w:r>
      <w:r w:rsidRPr="00A83F63">
        <w:rPr>
          <w:rFonts w:ascii="Calibri" w:eastAsia="Georgia" w:hAnsi="Calibri" w:cs="Calibri"/>
          <w:sz w:val="20"/>
          <w:szCs w:val="20"/>
        </w:rPr>
        <w:t xml:space="preserve">solutions </w:t>
      </w:r>
      <w:r w:rsidR="00956C00" w:rsidRPr="00A83F63">
        <w:rPr>
          <w:rFonts w:ascii="Calibri" w:eastAsia="Georgia" w:hAnsi="Calibri" w:cs="Calibri"/>
          <w:sz w:val="20"/>
          <w:szCs w:val="20"/>
        </w:rPr>
        <w:t>such as</w:t>
      </w:r>
      <w:r w:rsidR="00381B41" w:rsidRPr="00A83F63">
        <w:rPr>
          <w:rFonts w:ascii="Calibri" w:eastAsia="Georgia" w:hAnsi="Calibri" w:cs="Calibri"/>
          <w:sz w:val="20"/>
          <w:szCs w:val="20"/>
        </w:rPr>
        <w:t xml:space="preserve"> building user profiles</w:t>
      </w:r>
      <w:r w:rsidR="00AA1BF1" w:rsidRPr="00A83F63">
        <w:rPr>
          <w:rFonts w:ascii="Calibri" w:eastAsia="Georgia" w:hAnsi="Calibri" w:cs="Calibri"/>
          <w:sz w:val="20"/>
          <w:szCs w:val="20"/>
        </w:rPr>
        <w:t xml:space="preserve">, </w:t>
      </w:r>
      <w:r w:rsidR="00956C00" w:rsidRPr="00A83F63">
        <w:rPr>
          <w:rFonts w:ascii="Calibri" w:eastAsia="Georgia" w:hAnsi="Calibri" w:cs="Calibri"/>
          <w:sz w:val="20"/>
          <w:szCs w:val="20"/>
        </w:rPr>
        <w:t>message center</w:t>
      </w:r>
      <w:r w:rsidR="00AA1BF1" w:rsidRPr="00A83F63">
        <w:rPr>
          <w:rFonts w:ascii="Calibri" w:eastAsia="Georgia" w:hAnsi="Calibri" w:cs="Calibri"/>
          <w:sz w:val="20"/>
          <w:szCs w:val="20"/>
        </w:rPr>
        <w:t>, referral management</w:t>
      </w:r>
      <w:r w:rsidR="003C6FD8" w:rsidRPr="00A83F63">
        <w:rPr>
          <w:rFonts w:ascii="Calibri" w:eastAsia="Georgia" w:hAnsi="Calibri" w:cs="Calibri"/>
          <w:sz w:val="20"/>
          <w:szCs w:val="20"/>
        </w:rPr>
        <w:t>, pools</w:t>
      </w:r>
      <w:r w:rsidR="00AA1BF1" w:rsidRPr="00A83F63">
        <w:rPr>
          <w:rFonts w:ascii="Calibri" w:eastAsia="Georgia" w:hAnsi="Calibri" w:cs="Calibri"/>
          <w:sz w:val="20"/>
          <w:szCs w:val="20"/>
        </w:rPr>
        <w:t xml:space="preserve"> </w:t>
      </w:r>
      <w:r w:rsidR="00956C00" w:rsidRPr="00A83F63">
        <w:rPr>
          <w:rFonts w:ascii="Calibri" w:eastAsia="Georgia" w:hAnsi="Calibri" w:cs="Calibri"/>
          <w:sz w:val="20"/>
          <w:szCs w:val="20"/>
        </w:rPr>
        <w:t xml:space="preserve">and </w:t>
      </w:r>
      <w:r w:rsidR="009D680E" w:rsidRPr="00A83F63">
        <w:rPr>
          <w:rFonts w:ascii="Calibri" w:eastAsia="Georgia" w:hAnsi="Calibri" w:cs="Calibri"/>
          <w:sz w:val="20"/>
          <w:szCs w:val="20"/>
        </w:rPr>
        <w:t>orders buil</w:t>
      </w:r>
      <w:r w:rsidR="00107982" w:rsidRPr="00A83F63">
        <w:rPr>
          <w:rFonts w:ascii="Calibri" w:eastAsia="Georgia" w:hAnsi="Calibri" w:cs="Calibri"/>
          <w:sz w:val="20"/>
          <w:szCs w:val="20"/>
        </w:rPr>
        <w:t xml:space="preserve">d. </w:t>
      </w:r>
    </w:p>
    <w:p w14:paraId="4FE5CE42" w14:textId="22B607B6" w:rsidR="006D6C0B" w:rsidRPr="00A83F63" w:rsidRDefault="001F6276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Create</w:t>
      </w:r>
      <w:r w:rsidR="00662560" w:rsidRPr="00A83F63">
        <w:rPr>
          <w:rFonts w:ascii="Calibri" w:eastAsia="Georgia" w:hAnsi="Calibri" w:cs="Calibri"/>
          <w:sz w:val="20"/>
          <w:szCs w:val="20"/>
        </w:rPr>
        <w:t xml:space="preserve"> New</w:t>
      </w:r>
      <w:r w:rsidR="00725F40" w:rsidRPr="00A83F63">
        <w:rPr>
          <w:rFonts w:ascii="Calibri" w:eastAsia="Georgia" w:hAnsi="Calibri" w:cs="Calibri"/>
          <w:sz w:val="20"/>
          <w:szCs w:val="20"/>
        </w:rPr>
        <w:t xml:space="preserve"> Facility</w:t>
      </w:r>
      <w:r w:rsidRPr="00A83F63">
        <w:rPr>
          <w:rFonts w:ascii="Calibri" w:eastAsia="Georgia" w:hAnsi="Calibri" w:cs="Calibri"/>
          <w:sz w:val="20"/>
          <w:szCs w:val="20"/>
        </w:rPr>
        <w:t xml:space="preserve"> Build for new </w:t>
      </w:r>
      <w:r w:rsidR="00662560" w:rsidRPr="00A83F63">
        <w:rPr>
          <w:rFonts w:ascii="Calibri" w:eastAsia="Georgia" w:hAnsi="Calibri" w:cs="Calibri"/>
          <w:sz w:val="20"/>
          <w:szCs w:val="20"/>
        </w:rPr>
        <w:t xml:space="preserve">clinics </w:t>
      </w:r>
      <w:r w:rsidR="00C87F9E" w:rsidRPr="00A83F63">
        <w:rPr>
          <w:rFonts w:ascii="Calibri" w:eastAsia="Georgia" w:hAnsi="Calibri" w:cs="Calibri"/>
          <w:sz w:val="20"/>
          <w:szCs w:val="20"/>
        </w:rPr>
        <w:t>and</w:t>
      </w:r>
      <w:r w:rsidRPr="00A83F63">
        <w:rPr>
          <w:rFonts w:ascii="Calibri" w:eastAsia="Georgia" w:hAnsi="Calibri" w:cs="Calibri"/>
          <w:sz w:val="20"/>
          <w:szCs w:val="20"/>
        </w:rPr>
        <w:t xml:space="preserve"> </w:t>
      </w:r>
      <w:r w:rsidR="006D6C0B" w:rsidRPr="00A83F63">
        <w:rPr>
          <w:rFonts w:ascii="Calibri" w:eastAsia="Georgia" w:hAnsi="Calibri" w:cs="Calibri"/>
          <w:sz w:val="20"/>
          <w:szCs w:val="20"/>
        </w:rPr>
        <w:t xml:space="preserve">Map external </w:t>
      </w:r>
      <w:r w:rsidR="009B674E" w:rsidRPr="00A83F63">
        <w:rPr>
          <w:rFonts w:ascii="Calibri" w:eastAsia="Georgia" w:hAnsi="Calibri" w:cs="Calibri"/>
          <w:sz w:val="20"/>
          <w:szCs w:val="20"/>
        </w:rPr>
        <w:t>reference</w:t>
      </w:r>
      <w:r w:rsidR="00760A58" w:rsidRPr="00A83F63">
        <w:rPr>
          <w:rFonts w:ascii="Calibri" w:eastAsia="Georgia" w:hAnsi="Calibri" w:cs="Calibri"/>
          <w:sz w:val="20"/>
          <w:szCs w:val="20"/>
        </w:rPr>
        <w:t xml:space="preserve"> lab</w:t>
      </w:r>
      <w:r w:rsidR="009B674E" w:rsidRPr="00A83F63">
        <w:rPr>
          <w:rFonts w:ascii="Calibri" w:eastAsia="Georgia" w:hAnsi="Calibri" w:cs="Calibri"/>
          <w:sz w:val="20"/>
          <w:szCs w:val="20"/>
        </w:rPr>
        <w:t xml:space="preserve"> order/</w:t>
      </w:r>
      <w:r w:rsidR="006D6C0B" w:rsidRPr="00A83F63">
        <w:rPr>
          <w:rFonts w:ascii="Calibri" w:eastAsia="Georgia" w:hAnsi="Calibri" w:cs="Calibri"/>
          <w:sz w:val="20"/>
          <w:szCs w:val="20"/>
        </w:rPr>
        <w:t xml:space="preserve"> alias such as </w:t>
      </w:r>
      <w:r w:rsidR="003E22F2" w:rsidRPr="00A83F63">
        <w:rPr>
          <w:rFonts w:ascii="Calibri" w:eastAsia="Georgia" w:hAnsi="Calibri" w:cs="Calibri"/>
          <w:sz w:val="20"/>
          <w:szCs w:val="20"/>
        </w:rPr>
        <w:t>Bio-Reference</w:t>
      </w:r>
      <w:r w:rsidR="006D6C0B" w:rsidRPr="00A83F63">
        <w:rPr>
          <w:rFonts w:ascii="Calibri" w:eastAsia="Georgia" w:hAnsi="Calibri" w:cs="Calibri"/>
          <w:sz w:val="20"/>
          <w:szCs w:val="20"/>
        </w:rPr>
        <w:t>, Quest and Lab corp to the Ambulatory</w:t>
      </w:r>
      <w:r w:rsidR="00C87F9E" w:rsidRPr="00A83F63">
        <w:rPr>
          <w:rFonts w:ascii="Calibri" w:eastAsia="Georgia" w:hAnsi="Calibri" w:cs="Calibri"/>
          <w:sz w:val="20"/>
          <w:szCs w:val="20"/>
        </w:rPr>
        <w:t xml:space="preserve"> </w:t>
      </w:r>
      <w:r w:rsidR="009B674E" w:rsidRPr="00A83F63">
        <w:rPr>
          <w:rFonts w:ascii="Calibri" w:eastAsia="Georgia" w:hAnsi="Calibri" w:cs="Calibri"/>
          <w:sz w:val="20"/>
          <w:szCs w:val="20"/>
        </w:rPr>
        <w:t>clinic.</w:t>
      </w:r>
    </w:p>
    <w:p w14:paraId="3E939017" w14:textId="593821A7" w:rsidR="009D680E" w:rsidRPr="00A83F63" w:rsidRDefault="00107982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Contribut</w:t>
      </w:r>
      <w:r w:rsidR="00A04283" w:rsidRPr="00A83F63">
        <w:rPr>
          <w:rFonts w:ascii="Calibri" w:eastAsia="Georgia" w:hAnsi="Calibri" w:cs="Calibri"/>
          <w:sz w:val="20"/>
          <w:szCs w:val="20"/>
        </w:rPr>
        <w:t>ed to</w:t>
      </w:r>
      <w:r w:rsidRPr="00A83F63">
        <w:rPr>
          <w:rFonts w:ascii="Calibri" w:eastAsia="Georgia" w:hAnsi="Calibri" w:cs="Calibri"/>
          <w:sz w:val="20"/>
          <w:szCs w:val="20"/>
        </w:rPr>
        <w:t xml:space="preserve"> the design, build and testing of various EMR </w:t>
      </w:r>
      <w:r w:rsidR="005B6BF7" w:rsidRPr="00A83F63">
        <w:rPr>
          <w:rFonts w:ascii="Calibri" w:eastAsia="Georgia" w:hAnsi="Calibri" w:cs="Calibri"/>
          <w:sz w:val="20"/>
          <w:szCs w:val="20"/>
        </w:rPr>
        <w:t xml:space="preserve">applications including Epic and Cerner. </w:t>
      </w:r>
    </w:p>
    <w:p w14:paraId="18DEB0C9" w14:textId="709A995E" w:rsidR="006A3138" w:rsidRPr="00A83F63" w:rsidRDefault="006A3138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Conducted Technical dress rehearsals for new technologies introduced to the health systems.</w:t>
      </w:r>
    </w:p>
    <w:p w14:paraId="6AEE250B" w14:textId="05C3AE30" w:rsidR="00893EB1" w:rsidRPr="00A83F63" w:rsidRDefault="009D680E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Provide </w:t>
      </w:r>
      <w:r w:rsidR="00D82333" w:rsidRPr="00A83F63">
        <w:rPr>
          <w:rFonts w:ascii="Calibri" w:eastAsia="Georgia" w:hAnsi="Calibri" w:cs="Calibri"/>
          <w:sz w:val="20"/>
          <w:szCs w:val="20"/>
        </w:rPr>
        <w:t xml:space="preserve">virtual and in </w:t>
      </w:r>
      <w:r w:rsidR="00B85F06" w:rsidRPr="00A83F63">
        <w:rPr>
          <w:rFonts w:ascii="Calibri" w:eastAsia="Georgia" w:hAnsi="Calibri" w:cs="Calibri"/>
          <w:sz w:val="20"/>
          <w:szCs w:val="20"/>
        </w:rPr>
        <w:t>person p</w:t>
      </w:r>
      <w:r w:rsidR="002D20DC" w:rsidRPr="00A83F63">
        <w:rPr>
          <w:rFonts w:ascii="Calibri" w:eastAsia="Georgia" w:hAnsi="Calibri" w:cs="Calibri"/>
          <w:sz w:val="20"/>
          <w:szCs w:val="20"/>
        </w:rPr>
        <w:t>hysician</w:t>
      </w:r>
      <w:r w:rsidRPr="00A83F63">
        <w:rPr>
          <w:rFonts w:ascii="Calibri" w:eastAsia="Georgia" w:hAnsi="Calibri" w:cs="Calibri"/>
          <w:sz w:val="20"/>
          <w:szCs w:val="20"/>
        </w:rPr>
        <w:t xml:space="preserve">, </w:t>
      </w:r>
      <w:r w:rsidR="00107982" w:rsidRPr="00A83F63">
        <w:rPr>
          <w:rFonts w:ascii="Calibri" w:eastAsia="Georgia" w:hAnsi="Calibri" w:cs="Calibri"/>
          <w:sz w:val="20"/>
          <w:szCs w:val="20"/>
        </w:rPr>
        <w:t>nursing and</w:t>
      </w:r>
      <w:r w:rsidR="00893EB1" w:rsidRPr="00A83F63">
        <w:rPr>
          <w:rFonts w:ascii="Calibri" w:eastAsia="Georgia" w:hAnsi="Calibri" w:cs="Calibri"/>
          <w:sz w:val="20"/>
          <w:szCs w:val="20"/>
        </w:rPr>
        <w:t xml:space="preserve"> </w:t>
      </w:r>
      <w:r w:rsidR="00B85F06" w:rsidRPr="00A83F63">
        <w:rPr>
          <w:rFonts w:ascii="Calibri" w:eastAsia="Georgia" w:hAnsi="Calibri" w:cs="Calibri"/>
          <w:sz w:val="20"/>
          <w:szCs w:val="20"/>
        </w:rPr>
        <w:t xml:space="preserve">clinician </w:t>
      </w:r>
      <w:r w:rsidR="006D65C5" w:rsidRPr="00A83F63">
        <w:rPr>
          <w:rFonts w:ascii="Calibri" w:eastAsia="Georgia" w:hAnsi="Calibri" w:cs="Calibri"/>
          <w:sz w:val="20"/>
          <w:szCs w:val="20"/>
        </w:rPr>
        <w:t>training, both</w:t>
      </w:r>
      <w:r w:rsidR="00BD13E5" w:rsidRPr="00A83F63">
        <w:rPr>
          <w:rFonts w:ascii="Calibri" w:eastAsia="Georgia" w:hAnsi="Calibri" w:cs="Calibri"/>
          <w:sz w:val="20"/>
          <w:szCs w:val="20"/>
        </w:rPr>
        <w:t xml:space="preserve"> </w:t>
      </w:r>
      <w:r w:rsidR="00893EB1" w:rsidRPr="00A83F63">
        <w:rPr>
          <w:rFonts w:ascii="Calibri" w:eastAsia="Georgia" w:hAnsi="Calibri" w:cs="Calibri"/>
          <w:sz w:val="20"/>
          <w:szCs w:val="20"/>
        </w:rPr>
        <w:t>pre</w:t>
      </w:r>
      <w:r w:rsidR="00091184" w:rsidRPr="00A83F63">
        <w:rPr>
          <w:rFonts w:ascii="Calibri" w:eastAsia="Georgia" w:hAnsi="Calibri" w:cs="Calibri"/>
          <w:sz w:val="20"/>
          <w:szCs w:val="20"/>
        </w:rPr>
        <w:t>/</w:t>
      </w:r>
      <w:r w:rsidR="00893EB1" w:rsidRPr="00A83F63">
        <w:rPr>
          <w:rFonts w:ascii="Calibri" w:eastAsia="Georgia" w:hAnsi="Calibri" w:cs="Calibri"/>
          <w:sz w:val="20"/>
          <w:szCs w:val="20"/>
        </w:rPr>
        <w:t xml:space="preserve">post </w:t>
      </w:r>
      <w:r w:rsidR="00091184" w:rsidRPr="00A83F63">
        <w:rPr>
          <w:rFonts w:ascii="Calibri" w:eastAsia="Georgia" w:hAnsi="Calibri" w:cs="Calibri"/>
          <w:sz w:val="20"/>
          <w:szCs w:val="20"/>
        </w:rPr>
        <w:t xml:space="preserve">implementational </w:t>
      </w:r>
      <w:r w:rsidR="00893EB1" w:rsidRPr="00A83F63">
        <w:rPr>
          <w:rFonts w:ascii="Calibri" w:eastAsia="Georgia" w:hAnsi="Calibri" w:cs="Calibri"/>
          <w:sz w:val="20"/>
          <w:szCs w:val="20"/>
        </w:rPr>
        <w:t>support for Hospital and Clinics in various EHR/EMR software.</w:t>
      </w:r>
      <w:r w:rsidR="00091184" w:rsidRPr="00A83F63">
        <w:rPr>
          <w:rFonts w:ascii="Calibri" w:eastAsia="Georgia" w:hAnsi="Calibri" w:cs="Calibri"/>
          <w:sz w:val="20"/>
          <w:szCs w:val="20"/>
        </w:rPr>
        <w:t xml:space="preserve"> </w:t>
      </w:r>
    </w:p>
    <w:p w14:paraId="05C10BB2" w14:textId="69032E9A" w:rsidR="009D680E" w:rsidRPr="00A83F63" w:rsidRDefault="009D680E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Responding to help desk tickets to resolve</w:t>
      </w:r>
      <w:r w:rsidR="002D20DC" w:rsidRPr="00A83F63">
        <w:rPr>
          <w:rFonts w:ascii="Calibri" w:eastAsia="Georgia" w:hAnsi="Calibri" w:cs="Calibri"/>
          <w:sz w:val="20"/>
          <w:szCs w:val="20"/>
        </w:rPr>
        <w:t xml:space="preserve"> incident</w:t>
      </w:r>
      <w:r w:rsidR="00BD13E5" w:rsidRPr="00A83F63">
        <w:rPr>
          <w:rFonts w:ascii="Calibri" w:eastAsia="Georgia" w:hAnsi="Calibri" w:cs="Calibri"/>
          <w:sz w:val="20"/>
          <w:szCs w:val="20"/>
        </w:rPr>
        <w:t>s</w:t>
      </w:r>
      <w:r w:rsidR="002D20DC" w:rsidRPr="00A83F63">
        <w:rPr>
          <w:rFonts w:ascii="Calibri" w:eastAsia="Georgia" w:hAnsi="Calibri" w:cs="Calibri"/>
          <w:sz w:val="20"/>
          <w:szCs w:val="20"/>
        </w:rPr>
        <w:t xml:space="preserve"> and/or create change management tickets</w:t>
      </w:r>
    </w:p>
    <w:p w14:paraId="5A5E2440" w14:textId="32C0BECE" w:rsidR="00091184" w:rsidRPr="00A83F63" w:rsidRDefault="00091184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Times New Roman" w:hAnsi="Calibri" w:cs="Calibri"/>
          <w:sz w:val="20"/>
          <w:szCs w:val="20"/>
        </w:rPr>
        <w:t>Collaborated with clinical and administrative stakeholders to identify data reporting requirements and design reports that meet their needs.</w:t>
      </w:r>
    </w:p>
    <w:p w14:paraId="7A6C7D72" w14:textId="50C1587B" w:rsidR="001A2C08" w:rsidRPr="00A83F63" w:rsidRDefault="00EB2440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Times New Roman" w:hAnsi="Calibri" w:cs="Calibri"/>
          <w:sz w:val="20"/>
          <w:szCs w:val="20"/>
        </w:rPr>
        <w:t xml:space="preserve">Generated </w:t>
      </w:r>
      <w:r w:rsidR="00416C81" w:rsidRPr="00A83F63">
        <w:rPr>
          <w:rFonts w:ascii="Calibri" w:eastAsia="Times New Roman" w:hAnsi="Calibri" w:cs="Calibri"/>
          <w:sz w:val="20"/>
          <w:szCs w:val="20"/>
        </w:rPr>
        <w:t>operational reports</w:t>
      </w:r>
      <w:r w:rsidR="006C7FB7" w:rsidRPr="00A83F63">
        <w:rPr>
          <w:rFonts w:ascii="Calibri" w:eastAsia="Times New Roman" w:hAnsi="Calibri" w:cs="Calibri"/>
          <w:sz w:val="20"/>
          <w:szCs w:val="20"/>
        </w:rPr>
        <w:t xml:space="preserve"> to support </w:t>
      </w:r>
      <w:r w:rsidRPr="00A83F63">
        <w:rPr>
          <w:rFonts w:ascii="Calibri" w:eastAsia="Times New Roman" w:hAnsi="Calibri" w:cs="Calibri"/>
          <w:sz w:val="20"/>
          <w:szCs w:val="20"/>
        </w:rPr>
        <w:t>hospital performance and analytics,</w:t>
      </w:r>
    </w:p>
    <w:p w14:paraId="287C3BA1" w14:textId="2F9582F6" w:rsidR="0022155C" w:rsidRPr="00A83F63" w:rsidRDefault="00700F3F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Times New Roman" w:hAnsi="Calibri" w:cs="Calibri"/>
          <w:sz w:val="20"/>
          <w:szCs w:val="20"/>
        </w:rPr>
        <w:t>Conducted data abstraction</w:t>
      </w:r>
      <w:r w:rsidR="00556591" w:rsidRPr="00A83F63">
        <w:rPr>
          <w:rFonts w:ascii="Calibri" w:eastAsia="Times New Roman" w:hAnsi="Calibri" w:cs="Calibri"/>
          <w:sz w:val="20"/>
          <w:szCs w:val="20"/>
        </w:rPr>
        <w:t xml:space="preserve">s, </w:t>
      </w:r>
      <w:r w:rsidR="006A3138" w:rsidRPr="00A83F63">
        <w:rPr>
          <w:rFonts w:ascii="Calibri" w:eastAsia="Times New Roman" w:hAnsi="Calibri" w:cs="Calibri"/>
          <w:sz w:val="20"/>
          <w:szCs w:val="20"/>
        </w:rPr>
        <w:t xml:space="preserve">data </w:t>
      </w:r>
      <w:r w:rsidR="00556591" w:rsidRPr="00A83F63">
        <w:rPr>
          <w:rFonts w:ascii="Calibri" w:eastAsia="Times New Roman" w:hAnsi="Calibri" w:cs="Calibri"/>
          <w:sz w:val="20"/>
          <w:szCs w:val="20"/>
        </w:rPr>
        <w:t xml:space="preserve">migrations </w:t>
      </w:r>
      <w:r w:rsidRPr="00A83F63">
        <w:rPr>
          <w:rFonts w:ascii="Calibri" w:eastAsia="Times New Roman" w:hAnsi="Calibri" w:cs="Calibri"/>
          <w:sz w:val="20"/>
          <w:szCs w:val="20"/>
        </w:rPr>
        <w:t>and</w:t>
      </w:r>
      <w:r w:rsidR="00786BC2" w:rsidRPr="00A83F63">
        <w:rPr>
          <w:rFonts w:ascii="Calibri" w:eastAsia="Times New Roman" w:hAnsi="Calibri" w:cs="Calibri"/>
          <w:sz w:val="20"/>
          <w:szCs w:val="20"/>
        </w:rPr>
        <w:t xml:space="preserve"> validations</w:t>
      </w:r>
      <w:r w:rsidR="0099086F" w:rsidRPr="00A83F63">
        <w:rPr>
          <w:rFonts w:ascii="Calibri" w:eastAsia="Times New Roman" w:hAnsi="Calibri" w:cs="Calibri"/>
          <w:sz w:val="20"/>
          <w:szCs w:val="20"/>
        </w:rPr>
        <w:t>;</w:t>
      </w:r>
      <w:r w:rsidRPr="00A83F63">
        <w:rPr>
          <w:rFonts w:ascii="Calibri" w:eastAsia="Times New Roman" w:hAnsi="Calibri" w:cs="Calibri"/>
          <w:sz w:val="20"/>
          <w:szCs w:val="20"/>
        </w:rPr>
        <w:t xml:space="preserve"> data transfers between various EMR systems.</w:t>
      </w:r>
    </w:p>
    <w:p w14:paraId="16EBF75C" w14:textId="1BC35F90" w:rsidR="00091184" w:rsidRPr="00A83F63" w:rsidRDefault="00091184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Times New Roman" w:hAnsi="Calibri" w:cs="Calibri"/>
          <w:sz w:val="20"/>
          <w:szCs w:val="20"/>
        </w:rPr>
        <w:t xml:space="preserve">Developed and maintained data quality checks and audits to ensure the integrity of the data in the data </w:t>
      </w:r>
      <w:r w:rsidR="00D150C1" w:rsidRPr="00A83F63">
        <w:rPr>
          <w:rFonts w:ascii="Calibri" w:eastAsia="Times New Roman" w:hAnsi="Calibri" w:cs="Calibri"/>
          <w:sz w:val="20"/>
          <w:szCs w:val="20"/>
        </w:rPr>
        <w:t>library</w:t>
      </w:r>
      <w:r w:rsidRPr="00A83F63">
        <w:rPr>
          <w:rFonts w:ascii="Calibri" w:eastAsia="Times New Roman" w:hAnsi="Calibri" w:cs="Calibri"/>
          <w:sz w:val="20"/>
          <w:szCs w:val="20"/>
        </w:rPr>
        <w:t>.</w:t>
      </w:r>
    </w:p>
    <w:p w14:paraId="417ECEFE" w14:textId="707DFA4D" w:rsidR="00091184" w:rsidRPr="00A83F63" w:rsidRDefault="00091184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Times New Roman" w:hAnsi="Calibri" w:cs="Calibri"/>
          <w:sz w:val="20"/>
          <w:szCs w:val="20"/>
        </w:rPr>
        <w:t>Knowledge of healthcare data standards such as HL7 and FHIR.</w:t>
      </w:r>
    </w:p>
    <w:p w14:paraId="4F4DE7DF" w14:textId="5EA95038" w:rsidR="00091184" w:rsidRPr="00A83F63" w:rsidRDefault="00091184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Provide Security build and support, Crystal Report/ Workbench Report writing and analysis and Build in Smart Text and Smart lists for Epic Inpatient Orders to the top of clinical license practice.</w:t>
      </w:r>
    </w:p>
    <w:p w14:paraId="44A0E14E" w14:textId="503A8E98" w:rsidR="00893EB1" w:rsidRPr="00A83F63" w:rsidRDefault="00893EB1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Act as the serving liaison by troubleshooting and communicating critical information between technical and clinical teams as well as providing detailed reports to leadership</w:t>
      </w:r>
      <w:r w:rsidR="00091184" w:rsidRPr="00A83F63">
        <w:rPr>
          <w:rFonts w:ascii="Calibri" w:eastAsia="Georgia" w:hAnsi="Calibri" w:cs="Calibri"/>
          <w:sz w:val="20"/>
          <w:szCs w:val="20"/>
        </w:rPr>
        <w:t xml:space="preserve"> detailing the solutions</w:t>
      </w:r>
      <w:r w:rsidRPr="00A83F63">
        <w:rPr>
          <w:rFonts w:ascii="Calibri" w:eastAsia="Georgia" w:hAnsi="Calibri" w:cs="Calibri"/>
          <w:sz w:val="20"/>
          <w:szCs w:val="20"/>
        </w:rPr>
        <w:t>.</w:t>
      </w:r>
    </w:p>
    <w:p w14:paraId="6AF04B85" w14:textId="2C713E86" w:rsidR="00893EB1" w:rsidRPr="00A83F63" w:rsidRDefault="00893EB1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Create Analytical and Operational report templates</w:t>
      </w:r>
      <w:r w:rsidR="00091184" w:rsidRPr="00A83F63">
        <w:rPr>
          <w:rFonts w:ascii="Calibri" w:eastAsia="Georgia" w:hAnsi="Calibri" w:cs="Calibri"/>
          <w:sz w:val="20"/>
          <w:szCs w:val="20"/>
        </w:rPr>
        <w:t>.</w:t>
      </w:r>
    </w:p>
    <w:p w14:paraId="00156F27" w14:textId="501500D3" w:rsidR="00466A18" w:rsidRPr="00A83F63" w:rsidRDefault="00790F6D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Created the curriculum and training manuals for various applications.</w:t>
      </w:r>
    </w:p>
    <w:p w14:paraId="16AB7713" w14:textId="10BF7DDD" w:rsidR="00091184" w:rsidRPr="00A83F63" w:rsidRDefault="00091184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Conducted </w:t>
      </w:r>
      <w:r w:rsidR="00D212BC" w:rsidRPr="00A83F63">
        <w:rPr>
          <w:rFonts w:ascii="Calibri" w:eastAsia="Georgia" w:hAnsi="Calibri" w:cs="Calibri"/>
          <w:sz w:val="20"/>
          <w:szCs w:val="20"/>
        </w:rPr>
        <w:t>classroom</w:t>
      </w:r>
      <w:r w:rsidRPr="00A83F63">
        <w:rPr>
          <w:rFonts w:ascii="Calibri" w:eastAsia="Georgia" w:hAnsi="Calibri" w:cs="Calibri"/>
          <w:sz w:val="20"/>
          <w:szCs w:val="20"/>
        </w:rPr>
        <w:t xml:space="preserve"> training and personalization labs for physicians and supporting clinical staff on the use of Dragon, EMR workflow functionality and reporting tools. </w:t>
      </w:r>
    </w:p>
    <w:p w14:paraId="1F8E1385" w14:textId="77777777" w:rsidR="00893EB1" w:rsidRPr="00A83F63" w:rsidRDefault="00893EB1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Develop strategies, policies or procedures for introducing, evaluating or modifying information technology applied to clinical practice, administration, education, and research.</w:t>
      </w:r>
    </w:p>
    <w:p w14:paraId="288FA5DE" w14:textId="77777777" w:rsidR="00893EB1" w:rsidRPr="00A83F63" w:rsidRDefault="00893EB1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Served as Team Lead Supervisor to ensure quality clinical support from our consultants and ease of tension by clinical staff through informed counsel.</w:t>
      </w:r>
    </w:p>
    <w:p w14:paraId="29DAF33E" w14:textId="77777777" w:rsidR="00893EB1" w:rsidRPr="00A83F63" w:rsidRDefault="00893EB1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Implement and evaluate EHR/EMR information technology applications, processes and structure to assist Physicians and Medical staff with data management.</w:t>
      </w:r>
    </w:p>
    <w:p w14:paraId="4FB250D6" w14:textId="7D8E0C11" w:rsidR="00893EB1" w:rsidRPr="00A83F63" w:rsidRDefault="00091184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Organized and p</w:t>
      </w:r>
      <w:r w:rsidR="00893EB1" w:rsidRPr="00A83F63">
        <w:rPr>
          <w:rFonts w:ascii="Calibri" w:eastAsia="Georgia" w:hAnsi="Calibri" w:cs="Calibri"/>
          <w:sz w:val="20"/>
          <w:szCs w:val="20"/>
        </w:rPr>
        <w:t>articipate in conferences and daily update meetings to exchange information for informatics developments.</w:t>
      </w:r>
    </w:p>
    <w:p w14:paraId="06D40E3E" w14:textId="77777777" w:rsidR="00893EB1" w:rsidRPr="00A83F63" w:rsidRDefault="00893EB1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Provide national EMR help desk support and remote technical analysis for post operations and modifications.</w:t>
      </w:r>
    </w:p>
    <w:p w14:paraId="12AA14A4" w14:textId="6EB9244E" w:rsidR="00893EB1" w:rsidRPr="00A83F63" w:rsidRDefault="00893EB1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Develop or implement policies or practices to ensure the privacy, confidentiality, or security of patient information in compliance with HIPAA.</w:t>
      </w:r>
    </w:p>
    <w:p w14:paraId="65A42329" w14:textId="77777777" w:rsidR="00091184" w:rsidRPr="00A83F63" w:rsidRDefault="00091184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Triage Epic related incident issues to resolve on behalf of the Enterprise Service Desk. </w:t>
      </w:r>
    </w:p>
    <w:p w14:paraId="5D8D870B" w14:textId="49F30297" w:rsidR="00091184" w:rsidRPr="00A83F63" w:rsidRDefault="00091184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Use the Remedy/ Service Now ITIL ticketing systems to document and process technical issues.</w:t>
      </w:r>
    </w:p>
    <w:p w14:paraId="40BE9DC9" w14:textId="1947BDF2" w:rsidR="00091184" w:rsidRPr="00A83F63" w:rsidRDefault="00091184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Managed users access by Unlocking Active Directory accounts and Epic accounts (SER EMP and other role and security class clearance. </w:t>
      </w:r>
    </w:p>
    <w:p w14:paraId="56956441" w14:textId="77777777" w:rsidR="00091184" w:rsidRPr="00A83F63" w:rsidRDefault="00091184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Create and/or edit technical content for Knowledge base.</w:t>
      </w:r>
    </w:p>
    <w:p w14:paraId="04A9F7A4" w14:textId="12B4183F" w:rsidR="00091184" w:rsidRPr="00A83F63" w:rsidRDefault="00091184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Performed systems maintenance in the ARS and Xendirector.</w:t>
      </w:r>
    </w:p>
    <w:p w14:paraId="01FEA489" w14:textId="70C543B9" w:rsidR="00091184" w:rsidRPr="00A83F63" w:rsidRDefault="00091184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Provided support in the conversion process of various applications including, Vergence, Imprivata, Sentillion, and Citrix failures, and GE Centricity Logician.</w:t>
      </w:r>
    </w:p>
    <w:p w14:paraId="55283178" w14:textId="77777777" w:rsidR="00091184" w:rsidRPr="00A83F63" w:rsidRDefault="00091184" w:rsidP="005705CD">
      <w:pPr>
        <w:pStyle w:val="ListParagraph"/>
        <w:widowControl w:val="0"/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</w:p>
    <w:p w14:paraId="4ADD0798" w14:textId="77777777" w:rsidR="00D73E28" w:rsidRPr="00A83F63" w:rsidRDefault="00D73E28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  <w:u w:val="single"/>
        </w:rPr>
      </w:pPr>
    </w:p>
    <w:p w14:paraId="237C5D18" w14:textId="669DB2B0" w:rsidR="00CC2FE1" w:rsidRPr="00A83F63" w:rsidRDefault="00CC2FE1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  <w:u w:val="single"/>
        </w:rPr>
        <w:lastRenderedPageBreak/>
        <w:t>EDUCATION</w:t>
      </w:r>
      <w:r w:rsidRPr="00A83F63">
        <w:rPr>
          <w:rFonts w:ascii="Calibri" w:eastAsia="Georgia" w:hAnsi="Calibri" w:cs="Calibri"/>
          <w:b/>
          <w:bCs/>
          <w:sz w:val="20"/>
          <w:szCs w:val="20"/>
        </w:rPr>
        <w:t>:</w:t>
      </w:r>
    </w:p>
    <w:p w14:paraId="61D9BF24" w14:textId="750C1F02" w:rsidR="00D150C1" w:rsidRPr="00A83F63" w:rsidRDefault="00D150C1" w:rsidP="005705CD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Baruch College, B.B.A. International Business and Logistics, 2005</w:t>
      </w:r>
    </w:p>
    <w:p w14:paraId="00199998" w14:textId="77777777" w:rsidR="00CC2FE1" w:rsidRPr="00A83F63" w:rsidRDefault="00CC2FE1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</w:p>
    <w:p w14:paraId="6AE83727" w14:textId="036FEA8E" w:rsidR="00CC2FE1" w:rsidRPr="00A83F63" w:rsidRDefault="00CC2FE1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CERTIFICATIONS:</w:t>
      </w:r>
      <w:r w:rsidRPr="00A83F63">
        <w:rPr>
          <w:rFonts w:ascii="Calibri" w:eastAsia="Georgia" w:hAnsi="Calibri" w:cs="Calibri"/>
          <w:sz w:val="20"/>
          <w:szCs w:val="20"/>
        </w:rPr>
        <w:t xml:space="preserve"> </w:t>
      </w:r>
    </w:p>
    <w:p w14:paraId="62EBCA52" w14:textId="77C20FE2" w:rsidR="003C25EC" w:rsidRPr="00A83F63" w:rsidRDefault="0081272A" w:rsidP="005705CD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Cerner Millennium</w:t>
      </w:r>
      <w:r w:rsidR="00E94812" w:rsidRPr="00A83F63">
        <w:rPr>
          <w:rFonts w:ascii="Calibri" w:eastAsia="Georgia" w:hAnsi="Calibri" w:cs="Calibri"/>
          <w:sz w:val="20"/>
          <w:szCs w:val="20"/>
        </w:rPr>
        <w:t>: Building and Maintaining Powerchar</w:t>
      </w:r>
      <w:r w:rsidR="003C25EC" w:rsidRPr="00A83F63">
        <w:rPr>
          <w:rFonts w:ascii="Calibri" w:eastAsia="Georgia" w:hAnsi="Calibri" w:cs="Calibri"/>
          <w:sz w:val="20"/>
          <w:szCs w:val="20"/>
        </w:rPr>
        <w:t>t Ambulatory</w:t>
      </w:r>
    </w:p>
    <w:p w14:paraId="4C702596" w14:textId="51E6C09D" w:rsidR="00A874C3" w:rsidRPr="00A83F63" w:rsidRDefault="00291016" w:rsidP="005705CD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Cerner Millennium: Building </w:t>
      </w:r>
      <w:r w:rsidR="00A874C3" w:rsidRPr="00A83F63">
        <w:rPr>
          <w:rFonts w:ascii="Calibri" w:eastAsia="Georgia" w:hAnsi="Calibri" w:cs="Calibri"/>
          <w:sz w:val="20"/>
          <w:szCs w:val="20"/>
        </w:rPr>
        <w:t xml:space="preserve">and Maintaining </w:t>
      </w:r>
      <w:r w:rsidR="00D80278" w:rsidRPr="00A83F63">
        <w:rPr>
          <w:rFonts w:ascii="Calibri" w:eastAsia="Georgia" w:hAnsi="Calibri" w:cs="Calibri"/>
          <w:sz w:val="20"/>
          <w:szCs w:val="20"/>
        </w:rPr>
        <w:t>Powerforms</w:t>
      </w:r>
      <w:r w:rsidR="00A874C3" w:rsidRPr="00A83F63">
        <w:rPr>
          <w:rFonts w:ascii="Calibri" w:eastAsia="Georgia" w:hAnsi="Calibri" w:cs="Calibri"/>
          <w:sz w:val="20"/>
          <w:szCs w:val="20"/>
        </w:rPr>
        <w:t xml:space="preserve"> </w:t>
      </w:r>
    </w:p>
    <w:p w14:paraId="6F797B10" w14:textId="3E2FD7A2" w:rsidR="00C81C80" w:rsidRPr="00A83F63" w:rsidRDefault="00852F2A" w:rsidP="005705CD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Cerner </w:t>
      </w:r>
      <w:r w:rsidR="00A874C3" w:rsidRPr="00A83F63">
        <w:rPr>
          <w:rFonts w:ascii="Calibri" w:eastAsia="Georgia" w:hAnsi="Calibri" w:cs="Calibri"/>
          <w:sz w:val="20"/>
          <w:szCs w:val="20"/>
        </w:rPr>
        <w:t>Millennium</w:t>
      </w:r>
      <w:r w:rsidRPr="00A83F63">
        <w:rPr>
          <w:rFonts w:ascii="Calibri" w:eastAsia="Georgia" w:hAnsi="Calibri" w:cs="Calibri"/>
          <w:sz w:val="20"/>
          <w:szCs w:val="20"/>
        </w:rPr>
        <w:t>: Building and Maintaining PowerOr</w:t>
      </w:r>
      <w:r w:rsidR="00E94812" w:rsidRPr="00A83F63">
        <w:rPr>
          <w:rFonts w:ascii="Calibri" w:eastAsia="Georgia" w:hAnsi="Calibri" w:cs="Calibri"/>
          <w:sz w:val="20"/>
          <w:szCs w:val="20"/>
        </w:rPr>
        <w:t xml:space="preserve">ders, </w:t>
      </w:r>
    </w:p>
    <w:p w14:paraId="68EAFC31" w14:textId="1DA4CA5B" w:rsidR="006C25AE" w:rsidRPr="00A83F63" w:rsidRDefault="006C25AE" w:rsidP="005705CD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Cerner Millennium: Fundamentals</w:t>
      </w:r>
    </w:p>
    <w:p w14:paraId="764F2309" w14:textId="6767AB75" w:rsidR="00790F6D" w:rsidRPr="00A83F63" w:rsidRDefault="00CE2FBF" w:rsidP="005705CD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In pursuit of </w:t>
      </w:r>
      <w:r w:rsidR="00790F6D" w:rsidRPr="00A83F63">
        <w:rPr>
          <w:rFonts w:ascii="Calibri" w:eastAsia="Georgia" w:hAnsi="Calibri" w:cs="Calibri"/>
          <w:sz w:val="20"/>
          <w:szCs w:val="20"/>
        </w:rPr>
        <w:t>Epic</w:t>
      </w:r>
      <w:r w:rsidRPr="00A83F63">
        <w:rPr>
          <w:rFonts w:ascii="Calibri" w:eastAsia="Georgia" w:hAnsi="Calibri" w:cs="Calibri"/>
          <w:sz w:val="20"/>
          <w:szCs w:val="20"/>
        </w:rPr>
        <w:t xml:space="preserve"> certification</w:t>
      </w:r>
      <w:r w:rsidR="00595812" w:rsidRPr="00A83F63">
        <w:rPr>
          <w:rFonts w:ascii="Calibri" w:eastAsia="Georgia" w:hAnsi="Calibri" w:cs="Calibri"/>
          <w:sz w:val="20"/>
          <w:szCs w:val="20"/>
        </w:rPr>
        <w:t xml:space="preserve">: Have </w:t>
      </w:r>
      <w:r w:rsidRPr="00A83F63">
        <w:rPr>
          <w:rFonts w:ascii="Calibri" w:eastAsia="Georgia" w:hAnsi="Calibri" w:cs="Calibri"/>
          <w:sz w:val="20"/>
          <w:szCs w:val="20"/>
        </w:rPr>
        <w:t>Orders</w:t>
      </w:r>
      <w:r w:rsidR="00595812" w:rsidRPr="00A83F63">
        <w:rPr>
          <w:rFonts w:ascii="Calibri" w:eastAsia="Georgia" w:hAnsi="Calibri" w:cs="Calibri"/>
          <w:sz w:val="20"/>
          <w:szCs w:val="20"/>
        </w:rPr>
        <w:t xml:space="preserve"> build </w:t>
      </w:r>
      <w:r w:rsidR="00745808" w:rsidRPr="00A83F63">
        <w:rPr>
          <w:rFonts w:ascii="Calibri" w:eastAsia="Georgia" w:hAnsi="Calibri" w:cs="Calibri"/>
          <w:sz w:val="20"/>
          <w:szCs w:val="20"/>
        </w:rPr>
        <w:t xml:space="preserve">and Data Courier </w:t>
      </w:r>
      <w:r w:rsidR="00595812" w:rsidRPr="00A83F63">
        <w:rPr>
          <w:rFonts w:ascii="Calibri" w:eastAsia="Georgia" w:hAnsi="Calibri" w:cs="Calibri"/>
          <w:sz w:val="20"/>
          <w:szCs w:val="20"/>
        </w:rPr>
        <w:t xml:space="preserve">experience </w:t>
      </w:r>
    </w:p>
    <w:p w14:paraId="6AB1386D" w14:textId="153EA734" w:rsidR="004015BF" w:rsidRPr="00A83F63" w:rsidRDefault="004015BF" w:rsidP="005705CD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Credentialed: </w:t>
      </w:r>
      <w:r w:rsidRPr="00A83F63">
        <w:rPr>
          <w:rFonts w:ascii="Calibri" w:eastAsia="Georgia" w:hAnsi="Calibri" w:cs="Calibri"/>
          <w:sz w:val="20"/>
          <w:szCs w:val="20"/>
        </w:rPr>
        <w:t xml:space="preserve">Epic </w:t>
      </w:r>
      <w:r w:rsidR="008E4E2E" w:rsidRPr="00A83F63">
        <w:rPr>
          <w:rFonts w:ascii="Calibri" w:eastAsia="Georgia" w:hAnsi="Calibri" w:cs="Calibri"/>
          <w:sz w:val="20"/>
          <w:szCs w:val="20"/>
        </w:rPr>
        <w:t xml:space="preserve">EpicCare </w:t>
      </w:r>
      <w:r w:rsidRPr="00A83F63">
        <w:rPr>
          <w:rFonts w:ascii="Calibri" w:eastAsia="Georgia" w:hAnsi="Calibri" w:cs="Calibri"/>
          <w:sz w:val="20"/>
          <w:szCs w:val="20"/>
        </w:rPr>
        <w:t xml:space="preserve">Ambulatory </w:t>
      </w:r>
      <w:r w:rsidR="00A81FE7" w:rsidRPr="00A83F63">
        <w:rPr>
          <w:rFonts w:ascii="Calibri" w:eastAsia="Georgia" w:hAnsi="Calibri" w:cs="Calibri"/>
          <w:sz w:val="20"/>
          <w:szCs w:val="20"/>
        </w:rPr>
        <w:t>&amp; Cadence (Trainer)</w:t>
      </w:r>
    </w:p>
    <w:p w14:paraId="3F2268F8" w14:textId="5064760B" w:rsidR="00D150C1" w:rsidRPr="00A83F63" w:rsidRDefault="00D150C1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sz w:val="20"/>
          <w:szCs w:val="20"/>
        </w:rPr>
      </w:pPr>
    </w:p>
    <w:p w14:paraId="5812E877" w14:textId="3B98F918" w:rsidR="004E7F55" w:rsidRPr="00A83F63" w:rsidRDefault="00CC2FE1" w:rsidP="005705CD">
      <w:pPr>
        <w:widowControl w:val="0"/>
        <w:autoSpaceDE w:val="0"/>
        <w:autoSpaceDN w:val="0"/>
        <w:spacing w:line="240" w:lineRule="exact"/>
        <w:ind w:right="360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Professional </w:t>
      </w:r>
      <w:r w:rsidR="00091184" w:rsidRPr="00A83F63">
        <w:rPr>
          <w:rFonts w:ascii="Calibri" w:eastAsia="Georgia" w:hAnsi="Calibri" w:cs="Calibri"/>
          <w:b/>
          <w:bCs/>
          <w:sz w:val="20"/>
          <w:szCs w:val="20"/>
        </w:rPr>
        <w:t>Experience</w:t>
      </w:r>
    </w:p>
    <w:p w14:paraId="525309CE" w14:textId="3BBA94E8" w:rsidR="004E7F55" w:rsidRPr="00A83F63" w:rsidRDefault="004E7F55" w:rsidP="005705CD">
      <w:pPr>
        <w:widowControl w:val="0"/>
        <w:autoSpaceDE w:val="0"/>
        <w:autoSpaceDN w:val="0"/>
        <w:spacing w:line="240" w:lineRule="exact"/>
        <w:ind w:right="360"/>
        <w:contextualSpacing/>
        <w:rPr>
          <w:rFonts w:ascii="Calibri" w:eastAsia="Georgia" w:hAnsi="Calibri" w:cs="Calibri"/>
          <w:b/>
          <w:bCs/>
          <w:sz w:val="20"/>
          <w:szCs w:val="20"/>
          <w:u w:val="single"/>
        </w:rPr>
      </w:pPr>
      <w:r w:rsidRPr="00A83F6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Oracle Corporation, Valhalla, NY</w:t>
      </w:r>
      <w:r w:rsidR="007B0C87" w:rsidRPr="00A83F6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.               </w:t>
      </w:r>
    </w:p>
    <w:p w14:paraId="0F917DB3" w14:textId="7C40D1DF" w:rsidR="003C4121" w:rsidRPr="00A83F63" w:rsidRDefault="004420DC" w:rsidP="005705CD">
      <w:pPr>
        <w:widowControl w:val="0"/>
        <w:autoSpaceDE w:val="0"/>
        <w:autoSpaceDN w:val="0"/>
        <w:spacing w:line="240" w:lineRule="exact"/>
        <w:ind w:right="360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Systems Analyst</w:t>
      </w:r>
      <w:r w:rsidR="00A83F63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 </w:t>
      </w:r>
      <w:r w:rsidR="00A83F63" w:rsidRPr="00A83F6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July 2023</w:t>
      </w:r>
      <w:r w:rsidR="003C4121" w:rsidRPr="00A83F6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-</w:t>
      </w:r>
      <w:r w:rsidR="004212A6" w:rsidRPr="00A83F6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Aug 2024</w:t>
      </w:r>
    </w:p>
    <w:p w14:paraId="190C718A" w14:textId="77777777" w:rsidR="00045911" w:rsidRPr="00A83F63" w:rsidRDefault="00045911" w:rsidP="00045911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Provide Ambulatory Application build solutions such as building user profiles, message center, referral management, pools and orders build. </w:t>
      </w:r>
    </w:p>
    <w:p w14:paraId="0D6C689E" w14:textId="77777777" w:rsidR="00045911" w:rsidRPr="00A83F63" w:rsidRDefault="00045911" w:rsidP="00045911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Create New Facility Build for new clinics and Map external reference lab order/ alias such as Bio-Reference, Quest and Lab corp to the Ambulatory clinic.</w:t>
      </w:r>
    </w:p>
    <w:p w14:paraId="12F632B1" w14:textId="77777777" w:rsidR="00045911" w:rsidRPr="00A83F63" w:rsidRDefault="00045911" w:rsidP="00045911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Contributed to the design, build and testing of various EMR applications including Epic and Cerner. </w:t>
      </w:r>
    </w:p>
    <w:p w14:paraId="1A846453" w14:textId="77777777" w:rsidR="00A83F63" w:rsidRDefault="00045911" w:rsidP="00A83F63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Conducted Technical dress rehearsals for new technologies introduced to the health systems.</w:t>
      </w:r>
    </w:p>
    <w:p w14:paraId="4CF2B202" w14:textId="68803BD6" w:rsidR="00AE29A7" w:rsidRPr="00A83F63" w:rsidRDefault="00045911" w:rsidP="00A83F63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Provide virtual and in person physician, nursing and clinician training, both pre/post implementation</w:t>
      </w:r>
    </w:p>
    <w:p w14:paraId="3EB29934" w14:textId="77777777" w:rsidR="003C4121" w:rsidRPr="00A83F63" w:rsidRDefault="003C4121" w:rsidP="005705CD">
      <w:pPr>
        <w:widowControl w:val="0"/>
        <w:autoSpaceDE w:val="0"/>
        <w:autoSpaceDN w:val="0"/>
        <w:spacing w:line="240" w:lineRule="exact"/>
        <w:ind w:right="360"/>
        <w:contextualSpacing/>
        <w:rPr>
          <w:rFonts w:ascii="Calibri" w:eastAsia="Georgia" w:hAnsi="Calibri" w:cs="Calibri"/>
          <w:b/>
          <w:bCs/>
          <w:sz w:val="20"/>
          <w:szCs w:val="20"/>
          <w:u w:val="single"/>
        </w:rPr>
      </w:pPr>
    </w:p>
    <w:p w14:paraId="1A45A669" w14:textId="546733D7" w:rsidR="00091184" w:rsidRPr="00A83F63" w:rsidRDefault="00091184" w:rsidP="005705CD">
      <w:pPr>
        <w:widowControl w:val="0"/>
        <w:autoSpaceDE w:val="0"/>
        <w:autoSpaceDN w:val="0"/>
        <w:spacing w:line="240" w:lineRule="exact"/>
        <w:ind w:right="360"/>
        <w:contextualSpacing/>
        <w:rPr>
          <w:rFonts w:ascii="Calibri" w:eastAsia="Georgia" w:hAnsi="Calibri" w:cs="Calibri"/>
          <w:b/>
          <w:bCs/>
          <w:sz w:val="20"/>
          <w:szCs w:val="20"/>
          <w:u w:val="single"/>
        </w:rPr>
      </w:pPr>
      <w:r w:rsidRPr="00A83F6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NYC Health &amp; Hospitals, New York, NY</w:t>
      </w:r>
      <w:r w:rsidRPr="00A83F6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</w:r>
    </w:p>
    <w:p w14:paraId="7D0DCFC0" w14:textId="793372DF" w:rsidR="00091184" w:rsidRPr="00A83F63" w:rsidRDefault="00091184" w:rsidP="005705CD">
      <w:pPr>
        <w:widowControl w:val="0"/>
        <w:autoSpaceDE w:val="0"/>
        <w:autoSpaceDN w:val="0"/>
        <w:spacing w:line="240" w:lineRule="exact"/>
        <w:ind w:right="360"/>
        <w:contextualSpacing/>
        <w:rPr>
          <w:rFonts w:ascii="Calibri" w:eastAsia="Georgia" w:hAnsi="Calibri" w:cs="Calibri"/>
          <w:b/>
          <w:bCs/>
          <w:sz w:val="20"/>
          <w:szCs w:val="20"/>
          <w:lang w:val="sv-SE"/>
        </w:rPr>
      </w:pPr>
      <w:r w:rsidRPr="00A83F63">
        <w:rPr>
          <w:rFonts w:ascii="Calibri" w:eastAsia="Times New Roman" w:hAnsi="Calibri" w:cs="Calibri"/>
          <w:b/>
          <w:bCs/>
          <w:color w:val="000000"/>
          <w:sz w:val="20"/>
          <w:szCs w:val="20"/>
          <w:lang w:val="sv-SE"/>
        </w:rPr>
        <w:t>Epic</w:t>
      </w:r>
      <w:r w:rsidR="00D150C1" w:rsidRPr="00A83F63">
        <w:rPr>
          <w:rFonts w:ascii="Calibri" w:eastAsia="Times New Roman" w:hAnsi="Calibri" w:cs="Calibri"/>
          <w:b/>
          <w:bCs/>
          <w:color w:val="000000"/>
          <w:sz w:val="20"/>
          <w:szCs w:val="20"/>
          <w:lang w:val="sv-SE"/>
        </w:rPr>
        <w:t xml:space="preserve"> </w:t>
      </w:r>
      <w:r w:rsidR="00A83F63" w:rsidRPr="00A83F63">
        <w:rPr>
          <w:rFonts w:ascii="Calibri" w:eastAsia="Times New Roman" w:hAnsi="Calibri" w:cs="Calibri"/>
          <w:b/>
          <w:bCs/>
          <w:color w:val="000000"/>
          <w:sz w:val="20"/>
          <w:szCs w:val="20"/>
          <w:lang w:val="sv-SE"/>
        </w:rPr>
        <w:t xml:space="preserve">Analyst </w:t>
      </w:r>
      <w:r w:rsidR="00A83F63" w:rsidRPr="00A83F63">
        <w:rPr>
          <w:rFonts w:ascii="Calibri" w:eastAsia="Georgia" w:hAnsi="Calibri" w:cs="Calibri"/>
          <w:b/>
          <w:bCs/>
          <w:sz w:val="20"/>
          <w:szCs w:val="20"/>
          <w:lang w:val="sv-SE"/>
        </w:rPr>
        <w:t>August</w:t>
      </w:r>
      <w:r w:rsidRPr="00A83F6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30, 2021-April 30, 2022</w:t>
      </w:r>
    </w:p>
    <w:p w14:paraId="6FC4E30B" w14:textId="150E1735" w:rsidR="0021263A" w:rsidRPr="00A83F63" w:rsidRDefault="0021263A" w:rsidP="0021263A">
      <w:pPr>
        <w:pStyle w:val="ListParagraph"/>
        <w:numPr>
          <w:ilvl w:val="0"/>
          <w:numId w:val="24"/>
        </w:numPr>
        <w:spacing w:line="240" w:lineRule="exact"/>
        <w:rPr>
          <w:rFonts w:ascii="Calibri" w:hAnsi="Calibri" w:cs="Calibri"/>
          <w:sz w:val="20"/>
          <w:szCs w:val="20"/>
        </w:rPr>
      </w:pPr>
      <w:r w:rsidRPr="00A83F63">
        <w:rPr>
          <w:rFonts w:ascii="Calibri" w:hAnsi="Calibri" w:cs="Calibri"/>
          <w:sz w:val="20"/>
          <w:szCs w:val="20"/>
        </w:rPr>
        <w:t xml:space="preserve">Expertise in analyzing and </w:t>
      </w:r>
      <w:r w:rsidR="00A83F63" w:rsidRPr="00A83F63">
        <w:rPr>
          <w:rFonts w:ascii="Calibri" w:hAnsi="Calibri" w:cs="Calibri"/>
          <w:sz w:val="20"/>
          <w:szCs w:val="20"/>
        </w:rPr>
        <w:t>optimizing clinical</w:t>
      </w:r>
      <w:r w:rsidRPr="00A83F63">
        <w:rPr>
          <w:rFonts w:ascii="Calibri" w:hAnsi="Calibri" w:cs="Calibri"/>
          <w:sz w:val="20"/>
          <w:szCs w:val="20"/>
        </w:rPr>
        <w:t xml:space="preserve"> and administrative workflows to ensure efficient use of the Epic EHR system</w:t>
      </w:r>
    </w:p>
    <w:p w14:paraId="3E457786" w14:textId="77777777" w:rsidR="0021263A" w:rsidRPr="00A83F63" w:rsidRDefault="0021263A" w:rsidP="0021263A">
      <w:pPr>
        <w:pStyle w:val="ListParagraph"/>
        <w:numPr>
          <w:ilvl w:val="0"/>
          <w:numId w:val="24"/>
        </w:numPr>
        <w:spacing w:line="240" w:lineRule="exact"/>
        <w:rPr>
          <w:rFonts w:ascii="Calibri" w:hAnsi="Calibri" w:cs="Calibri"/>
          <w:sz w:val="20"/>
          <w:szCs w:val="20"/>
        </w:rPr>
      </w:pPr>
      <w:r w:rsidRPr="00A83F63">
        <w:rPr>
          <w:rFonts w:ascii="Calibri" w:hAnsi="Calibri" w:cs="Calibri"/>
          <w:sz w:val="20"/>
          <w:szCs w:val="20"/>
        </w:rPr>
        <w:t>Claims Processing: Understanding the workflow of how claims are processed, including submission, adjudication, and payment.</w:t>
      </w:r>
    </w:p>
    <w:p w14:paraId="0A071EBC" w14:textId="77777777" w:rsidR="0021263A" w:rsidRPr="00A83F63" w:rsidRDefault="0021263A" w:rsidP="0021263A">
      <w:pPr>
        <w:pStyle w:val="ListParagraph"/>
        <w:numPr>
          <w:ilvl w:val="0"/>
          <w:numId w:val="24"/>
        </w:numPr>
        <w:spacing w:line="240" w:lineRule="exact"/>
        <w:rPr>
          <w:rFonts w:ascii="Calibri" w:hAnsi="Calibri" w:cs="Calibri"/>
          <w:sz w:val="20"/>
          <w:szCs w:val="20"/>
        </w:rPr>
      </w:pPr>
      <w:r w:rsidRPr="00A83F63">
        <w:rPr>
          <w:rFonts w:ascii="Calibri" w:hAnsi="Calibri" w:cs="Calibri"/>
          <w:sz w:val="20"/>
          <w:szCs w:val="20"/>
        </w:rPr>
        <w:t>Revenue Cycle Management: Familiarity with the revenue cycle, including billing, coding, and collections, to ensure accurate and timely reimbursement.</w:t>
      </w:r>
    </w:p>
    <w:p w14:paraId="1EBDC9EE" w14:textId="4E32B79C" w:rsidR="0021263A" w:rsidRPr="00A83F63" w:rsidRDefault="0021263A" w:rsidP="0021263A">
      <w:pPr>
        <w:pStyle w:val="ListParagraph"/>
        <w:numPr>
          <w:ilvl w:val="0"/>
          <w:numId w:val="24"/>
        </w:numPr>
        <w:spacing w:line="240" w:lineRule="exact"/>
        <w:rPr>
          <w:rFonts w:ascii="Calibri" w:hAnsi="Calibri" w:cs="Calibri"/>
          <w:sz w:val="20"/>
          <w:szCs w:val="20"/>
        </w:rPr>
      </w:pPr>
      <w:r w:rsidRPr="00A83F63">
        <w:rPr>
          <w:rFonts w:ascii="Calibri" w:hAnsi="Calibri" w:cs="Calibri"/>
          <w:sz w:val="20"/>
          <w:szCs w:val="20"/>
        </w:rPr>
        <w:t>Compliance and Regulations: Knowledge of healthcare regulations such as HIPAA, CMS guidelines, and payer-specific policies.</w:t>
      </w:r>
    </w:p>
    <w:p w14:paraId="5DE2D8C6" w14:textId="77777777" w:rsidR="005705CD" w:rsidRPr="00A83F63" w:rsidRDefault="005705CD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Conducted classroom training and personalization labs for physicians and supporting clinical staff on the use of Dragon, EMR workflow functionality and reporting tools. </w:t>
      </w:r>
    </w:p>
    <w:p w14:paraId="62A31DB0" w14:textId="77777777" w:rsidR="005705CD" w:rsidRPr="00A83F63" w:rsidRDefault="005705CD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Develop strategies, policies or procedures for introducing, evaluating or modifying information technology applied to clinical practice, administration, education, and research.</w:t>
      </w:r>
    </w:p>
    <w:p w14:paraId="6297735D" w14:textId="77777777" w:rsidR="005705CD" w:rsidRPr="00A83F63" w:rsidRDefault="005705CD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Served as Team Lead Supervisor to ensure quality clinical support from our consultants and ease of tension by clinical staff through informed counsel.</w:t>
      </w:r>
    </w:p>
    <w:p w14:paraId="7A136B3D" w14:textId="5E684E79" w:rsidR="005705CD" w:rsidRPr="00A83F63" w:rsidRDefault="005705CD" w:rsidP="005705CD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Implement and evaluate EHR/EMR information technology applications, processes and structure to assist Physicians and Medical staff with data management</w:t>
      </w:r>
    </w:p>
    <w:p w14:paraId="15E7EF24" w14:textId="77777777" w:rsidR="00091184" w:rsidRPr="00A83F63" w:rsidRDefault="00091184" w:rsidP="005705CD">
      <w:pPr>
        <w:spacing w:line="240" w:lineRule="exact"/>
        <w:contextualSpacing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DCDEB40" w14:textId="77777777" w:rsidR="00091184" w:rsidRPr="00A83F63" w:rsidRDefault="00091184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North Georgia Health System, Gainesville, GA </w:t>
      </w:r>
    </w:p>
    <w:p w14:paraId="13FD6271" w14:textId="3FB7B80A" w:rsidR="00CC2FE1" w:rsidRPr="00A83F63" w:rsidRDefault="00091184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Epic Analyst                                                                 </w:t>
      </w:r>
      <w:r w:rsidRPr="00A83F63">
        <w:rPr>
          <w:rFonts w:ascii="Calibri" w:eastAsia="Georgia" w:hAnsi="Calibri" w:cs="Calibri"/>
          <w:b/>
          <w:bCs/>
          <w:sz w:val="20"/>
          <w:szCs w:val="20"/>
        </w:rPr>
        <w:tab/>
      </w:r>
      <w:r w:rsidRPr="00A83F63">
        <w:rPr>
          <w:rFonts w:ascii="Calibri" w:eastAsia="Georgia" w:hAnsi="Calibri" w:cs="Calibri"/>
          <w:b/>
          <w:bCs/>
          <w:sz w:val="20"/>
          <w:szCs w:val="20"/>
        </w:rPr>
        <w:tab/>
        <w:t xml:space="preserve">             </w:t>
      </w:r>
    </w:p>
    <w:p w14:paraId="5FC6F8C6" w14:textId="392E6BD7" w:rsidR="00091184" w:rsidRPr="00A83F63" w:rsidRDefault="00091184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January 1, 201</w:t>
      </w:r>
      <w:r w:rsidR="00C16F63" w:rsidRPr="00A83F63">
        <w:rPr>
          <w:rFonts w:ascii="Calibri" w:eastAsia="Georgia" w:hAnsi="Calibri" w:cs="Calibri"/>
          <w:b/>
          <w:bCs/>
          <w:sz w:val="20"/>
          <w:szCs w:val="20"/>
        </w:rPr>
        <w:t>6</w:t>
      </w:r>
      <w:r w:rsidRPr="00A83F63">
        <w:rPr>
          <w:rFonts w:ascii="Calibri" w:eastAsia="Georgia" w:hAnsi="Calibri" w:cs="Calibri"/>
          <w:b/>
          <w:bCs/>
          <w:sz w:val="20"/>
          <w:szCs w:val="20"/>
        </w:rPr>
        <w:t>– September 30, 2017</w:t>
      </w:r>
    </w:p>
    <w:p w14:paraId="0E412F35" w14:textId="77777777" w:rsidR="005705CD" w:rsidRPr="00A83F63" w:rsidRDefault="005705CD" w:rsidP="005705CD">
      <w:pPr>
        <w:pStyle w:val="Standard"/>
        <w:numPr>
          <w:ilvl w:val="0"/>
          <w:numId w:val="29"/>
        </w:numPr>
        <w:spacing w:line="240" w:lineRule="exact"/>
        <w:contextualSpacing/>
        <w:jc w:val="both"/>
        <w:rPr>
          <w:rFonts w:ascii="Calibri" w:hAnsi="Calibri" w:cs="Calibri"/>
          <w:color w:val="000000"/>
        </w:rPr>
      </w:pPr>
      <w:r w:rsidRPr="00A83F63">
        <w:rPr>
          <w:rFonts w:ascii="Calibri" w:hAnsi="Calibri" w:cs="Calibri"/>
          <w:color w:val="000000"/>
        </w:rPr>
        <w:t>Collaborate with project managers, IT teams, and departmental leaders to coordinate EPIC implementation activities.</w:t>
      </w:r>
    </w:p>
    <w:p w14:paraId="4B3A2448" w14:textId="466413D8" w:rsidR="007A660F" w:rsidRPr="00A83F63" w:rsidRDefault="007A660F" w:rsidP="005705CD">
      <w:pPr>
        <w:pStyle w:val="Standard"/>
        <w:numPr>
          <w:ilvl w:val="0"/>
          <w:numId w:val="29"/>
        </w:numPr>
        <w:spacing w:line="240" w:lineRule="exact"/>
        <w:contextualSpacing/>
        <w:jc w:val="both"/>
        <w:rPr>
          <w:rFonts w:ascii="Calibri" w:hAnsi="Calibri" w:cs="Calibri"/>
          <w:color w:val="000000"/>
        </w:rPr>
      </w:pPr>
      <w:r w:rsidRPr="00A83F63">
        <w:rPr>
          <w:rFonts w:ascii="Calibri" w:hAnsi="Calibri" w:cs="Calibri"/>
          <w:color w:val="000000"/>
        </w:rPr>
        <w:t>Experience in identifying inefficiencies in payer operations and implementing process improvements to enhance efficiency and reduce costs.</w:t>
      </w:r>
    </w:p>
    <w:p w14:paraId="75BCBAB9" w14:textId="77777777" w:rsidR="005705CD" w:rsidRPr="00A83F63" w:rsidRDefault="005705CD" w:rsidP="005705CD">
      <w:pPr>
        <w:pStyle w:val="Standard"/>
        <w:numPr>
          <w:ilvl w:val="0"/>
          <w:numId w:val="29"/>
        </w:numPr>
        <w:spacing w:line="240" w:lineRule="exact"/>
        <w:contextualSpacing/>
        <w:jc w:val="both"/>
        <w:rPr>
          <w:rFonts w:ascii="Calibri" w:hAnsi="Calibri" w:cs="Calibri"/>
          <w:color w:val="000000"/>
        </w:rPr>
      </w:pPr>
      <w:r w:rsidRPr="00A83F63">
        <w:rPr>
          <w:rFonts w:ascii="Calibri" w:hAnsi="Calibri" w:cs="Calibri"/>
          <w:color w:val="000000"/>
        </w:rPr>
        <w:t>Familiarity with the architecture and functionality of EHR systems, and how they integrate with other healthcare IT solutions.</w:t>
      </w:r>
    </w:p>
    <w:p w14:paraId="64544D6E" w14:textId="77777777" w:rsidR="005705CD" w:rsidRPr="00A83F63" w:rsidRDefault="005705CD" w:rsidP="005705CD">
      <w:pPr>
        <w:pStyle w:val="ListParagraph"/>
        <w:numPr>
          <w:ilvl w:val="0"/>
          <w:numId w:val="29"/>
        </w:numPr>
        <w:spacing w:line="240" w:lineRule="exact"/>
        <w:rPr>
          <w:rFonts w:ascii="Calibri" w:hAnsi="Calibri" w:cs="Calibri"/>
          <w:sz w:val="20"/>
          <w:szCs w:val="20"/>
        </w:rPr>
      </w:pPr>
      <w:r w:rsidRPr="00A83F63">
        <w:rPr>
          <w:rFonts w:ascii="Calibri" w:hAnsi="Calibri" w:cs="Calibri"/>
          <w:sz w:val="20"/>
          <w:szCs w:val="20"/>
        </w:rPr>
        <w:t xml:space="preserve">Implemented, maintained, and supported </w:t>
      </w:r>
      <w:proofErr w:type="spellStart"/>
      <w:r w:rsidRPr="00A83F63">
        <w:rPr>
          <w:rFonts w:ascii="Calibri" w:hAnsi="Calibri" w:cs="Calibri"/>
          <w:sz w:val="20"/>
          <w:szCs w:val="20"/>
        </w:rPr>
        <w:t>workqueue</w:t>
      </w:r>
      <w:proofErr w:type="spellEnd"/>
      <w:r w:rsidRPr="00A83F63">
        <w:rPr>
          <w:rFonts w:ascii="Calibri" w:hAnsi="Calibri" w:cs="Calibri"/>
          <w:sz w:val="20"/>
          <w:szCs w:val="20"/>
        </w:rPr>
        <w:t xml:space="preserve"> projects, enhancing system functionality and user experience.</w:t>
      </w:r>
    </w:p>
    <w:p w14:paraId="100674B2" w14:textId="77777777" w:rsidR="005705CD" w:rsidRPr="00A83F63" w:rsidRDefault="005705CD" w:rsidP="005705CD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Times New Roman" w:hAnsi="Calibri" w:cs="Calibri"/>
          <w:sz w:val="20"/>
          <w:szCs w:val="20"/>
        </w:rPr>
        <w:t>Knowledge of healthcare data standards such as HL7 and FHIR.</w:t>
      </w:r>
    </w:p>
    <w:p w14:paraId="62B77B26" w14:textId="77777777" w:rsidR="005705CD" w:rsidRPr="00A83F63" w:rsidRDefault="005705CD" w:rsidP="005705CD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Provide Security build and support, Crystal Report/ Workbench Report writing and analysis and Build in Smart Text and Smart lists for Epic Inpatient Orders to the top of clinical license practice.</w:t>
      </w:r>
    </w:p>
    <w:p w14:paraId="325C0A5E" w14:textId="428CC5E7" w:rsidR="005705CD" w:rsidRPr="00A83F63" w:rsidRDefault="005705CD" w:rsidP="005705CD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Act as the serving liaison by troubleshooting and communicating critical information between technical and clinical </w:t>
      </w:r>
      <w:r w:rsidRPr="00A83F63">
        <w:rPr>
          <w:rFonts w:ascii="Calibri" w:eastAsia="Georgia" w:hAnsi="Calibri" w:cs="Calibri"/>
          <w:sz w:val="20"/>
          <w:szCs w:val="20"/>
        </w:rPr>
        <w:lastRenderedPageBreak/>
        <w:t>teams as well as providing detailed reports to leadership detailing the solutions.</w:t>
      </w:r>
    </w:p>
    <w:p w14:paraId="6F42ADF3" w14:textId="77777777" w:rsidR="00091184" w:rsidRPr="00A83F63" w:rsidRDefault="00091184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</w:p>
    <w:p w14:paraId="6C18444D" w14:textId="77777777" w:rsidR="00091184" w:rsidRPr="00A83F63" w:rsidRDefault="00091184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Catholic Health Initiative, Omaha, NE</w:t>
      </w:r>
    </w:p>
    <w:p w14:paraId="38890886" w14:textId="77777777" w:rsidR="0021263A" w:rsidRPr="00A83F63" w:rsidRDefault="0021263A" w:rsidP="0021263A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</w:p>
    <w:p w14:paraId="36297CAC" w14:textId="77777777" w:rsidR="0021263A" w:rsidRPr="00A83F63" w:rsidRDefault="0021263A" w:rsidP="0021263A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Clinical Service Desk Analyst/ Abstractor (Cerner/ Epic)</w:t>
      </w:r>
    </w:p>
    <w:p w14:paraId="7A013614" w14:textId="5FAE20B4" w:rsidR="00091184" w:rsidRPr="00A83F63" w:rsidRDefault="00091184" w:rsidP="0021263A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August 9, 201</w:t>
      </w:r>
      <w:r w:rsidR="005705CD" w:rsidRPr="00A83F63">
        <w:rPr>
          <w:rFonts w:ascii="Calibri" w:eastAsia="Georgia" w:hAnsi="Calibri" w:cs="Calibri"/>
          <w:b/>
          <w:bCs/>
          <w:sz w:val="20"/>
          <w:szCs w:val="20"/>
        </w:rPr>
        <w:t>4</w:t>
      </w:r>
      <w:r w:rsidRPr="00A83F63">
        <w:rPr>
          <w:rFonts w:ascii="Calibri" w:eastAsia="Georgia" w:hAnsi="Calibri" w:cs="Calibri"/>
          <w:b/>
          <w:bCs/>
          <w:sz w:val="20"/>
          <w:szCs w:val="20"/>
        </w:rPr>
        <w:t>– September 23, 2015</w:t>
      </w:r>
    </w:p>
    <w:p w14:paraId="5199A471" w14:textId="38F7601A" w:rsidR="0021263A" w:rsidRPr="00A83F63" w:rsidRDefault="0021263A" w:rsidP="0021263A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Provided technical support at the command center for the different Epic Applications.</w:t>
      </w:r>
    </w:p>
    <w:p w14:paraId="15D272BE" w14:textId="51D650B2" w:rsidR="00355002" w:rsidRPr="00A83F63" w:rsidRDefault="00355002" w:rsidP="00C83C7F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Times New Roman" w:hAnsi="Calibri" w:cs="Calibri"/>
          <w:sz w:val="20"/>
          <w:szCs w:val="20"/>
        </w:rPr>
        <w:t xml:space="preserve">Conducted data abstractions, data migrations and/or data transfers between </w:t>
      </w:r>
      <w:r w:rsidR="00C83C7F" w:rsidRPr="00A83F63">
        <w:rPr>
          <w:rFonts w:ascii="Calibri" w:eastAsia="Times New Roman" w:hAnsi="Calibri" w:cs="Calibri"/>
          <w:sz w:val="20"/>
          <w:szCs w:val="20"/>
        </w:rPr>
        <w:t>Cerner and Epic</w:t>
      </w:r>
      <w:r w:rsidRPr="00A83F63">
        <w:rPr>
          <w:rFonts w:ascii="Calibri" w:eastAsia="Times New Roman" w:hAnsi="Calibri" w:cs="Calibri"/>
          <w:sz w:val="20"/>
          <w:szCs w:val="20"/>
        </w:rPr>
        <w:t xml:space="preserve"> EMR systems.</w:t>
      </w:r>
    </w:p>
    <w:p w14:paraId="0E466B6E" w14:textId="020DFB6B" w:rsidR="0021263A" w:rsidRPr="00A83F63" w:rsidRDefault="0021263A" w:rsidP="0021263A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Provided support to end users experiencing technical issues such as prescription</w:t>
      </w:r>
    </w:p>
    <w:p w14:paraId="3E940F69" w14:textId="77777777" w:rsidR="0021263A" w:rsidRPr="00A83F63" w:rsidRDefault="0021263A" w:rsidP="0021263A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clarification issues, provider and log in issues and other problems that they may experience.</w:t>
      </w:r>
    </w:p>
    <w:p w14:paraId="51200EAD" w14:textId="74B1AE9C" w:rsidR="0021263A" w:rsidRPr="00A83F63" w:rsidRDefault="0021263A" w:rsidP="0021263A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Used Hyperspace and Chronicles to make the necessary modification to </w:t>
      </w:r>
      <w:proofErr w:type="gramStart"/>
      <w:r w:rsidRPr="00A83F63">
        <w:rPr>
          <w:rFonts w:ascii="Calibri" w:eastAsia="Georgia" w:hAnsi="Calibri" w:cs="Calibri"/>
          <w:sz w:val="20"/>
          <w:szCs w:val="20"/>
        </w:rPr>
        <w:t>users</w:t>
      </w:r>
      <w:proofErr w:type="gramEnd"/>
      <w:r w:rsidRPr="00A83F63">
        <w:rPr>
          <w:rFonts w:ascii="Calibri" w:eastAsia="Georgia" w:hAnsi="Calibri" w:cs="Calibri"/>
          <w:sz w:val="20"/>
          <w:szCs w:val="20"/>
        </w:rPr>
        <w:t xml:space="preserve"> records.</w:t>
      </w:r>
    </w:p>
    <w:p w14:paraId="55DFF364" w14:textId="0679D909" w:rsidR="0021263A" w:rsidRPr="00A83F63" w:rsidRDefault="0021263A" w:rsidP="0021263A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Provided support and worked with the App teams for the following EPIC applications: </w:t>
      </w:r>
      <w:proofErr w:type="spellStart"/>
      <w:r w:rsidRPr="00A83F63">
        <w:rPr>
          <w:rFonts w:ascii="Calibri" w:eastAsia="Georgia" w:hAnsi="Calibri" w:cs="Calibri"/>
          <w:sz w:val="20"/>
          <w:szCs w:val="20"/>
        </w:rPr>
        <w:t>EpiCare</w:t>
      </w:r>
      <w:proofErr w:type="spellEnd"/>
      <w:r w:rsidRPr="00A83F63">
        <w:rPr>
          <w:rFonts w:ascii="Calibri" w:eastAsia="Georgia" w:hAnsi="Calibri" w:cs="Calibri"/>
          <w:sz w:val="20"/>
          <w:szCs w:val="20"/>
        </w:rPr>
        <w:t xml:space="preserve">, Ambulatory, ASAP, Beacon, Clin Doc, Cardiant/Radiant, Legacy, </w:t>
      </w:r>
      <w:r w:rsidR="0033072C" w:rsidRPr="00A83F63">
        <w:rPr>
          <w:rFonts w:ascii="Calibri" w:eastAsia="Georgia" w:hAnsi="Calibri" w:cs="Calibri"/>
          <w:sz w:val="20"/>
          <w:szCs w:val="20"/>
        </w:rPr>
        <w:t xml:space="preserve">MyChart, </w:t>
      </w:r>
      <w:r w:rsidRPr="00A83F63">
        <w:rPr>
          <w:rFonts w:ascii="Calibri" w:eastAsia="Georgia" w:hAnsi="Calibri" w:cs="Calibri"/>
          <w:sz w:val="20"/>
          <w:szCs w:val="20"/>
        </w:rPr>
        <w:t xml:space="preserve">Scheduling and </w:t>
      </w:r>
      <w:proofErr w:type="gramStart"/>
      <w:r w:rsidRPr="00A83F63">
        <w:rPr>
          <w:rFonts w:ascii="Calibri" w:eastAsia="Georgia" w:hAnsi="Calibri" w:cs="Calibri"/>
          <w:sz w:val="20"/>
          <w:szCs w:val="20"/>
        </w:rPr>
        <w:t>Registration(</w:t>
      </w:r>
      <w:proofErr w:type="gramEnd"/>
      <w:r w:rsidRPr="00A83F63">
        <w:rPr>
          <w:rFonts w:ascii="Calibri" w:eastAsia="Georgia" w:hAnsi="Calibri" w:cs="Calibri"/>
          <w:sz w:val="20"/>
          <w:szCs w:val="20"/>
        </w:rPr>
        <w:t xml:space="preserve">ADT, Cadence, Prelude, Resolute), </w:t>
      </w:r>
      <w:proofErr w:type="spellStart"/>
      <w:r w:rsidRPr="00A83F63">
        <w:rPr>
          <w:rFonts w:ascii="Calibri" w:eastAsia="Georgia" w:hAnsi="Calibri" w:cs="Calibri"/>
          <w:sz w:val="20"/>
          <w:szCs w:val="20"/>
        </w:rPr>
        <w:t>Optesia</w:t>
      </w:r>
      <w:proofErr w:type="spellEnd"/>
      <w:r w:rsidRPr="00A83F63">
        <w:rPr>
          <w:rFonts w:ascii="Calibri" w:eastAsia="Georgia" w:hAnsi="Calibri" w:cs="Calibri"/>
          <w:sz w:val="20"/>
          <w:szCs w:val="20"/>
        </w:rPr>
        <w:t>, Orders, Hospital and Professional Billing, Security, Stork, and Willow.</w:t>
      </w:r>
    </w:p>
    <w:p w14:paraId="4489DE33" w14:textId="1BD31ACB" w:rsidR="0021263A" w:rsidRPr="00A83F63" w:rsidRDefault="0021263A" w:rsidP="0021263A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Provided extra support as a telephone operator at the command center.</w:t>
      </w:r>
    </w:p>
    <w:p w14:paraId="75340AAD" w14:textId="071137A4" w:rsidR="00091184" w:rsidRPr="00A83F63" w:rsidRDefault="00091184" w:rsidP="0021263A">
      <w:pPr>
        <w:widowControl w:val="0"/>
        <w:autoSpaceDE w:val="0"/>
        <w:autoSpaceDN w:val="0"/>
        <w:spacing w:line="240" w:lineRule="exact"/>
        <w:ind w:firstLine="100"/>
        <w:contextualSpacing/>
        <w:rPr>
          <w:rFonts w:ascii="Calibri" w:eastAsia="Georgia" w:hAnsi="Calibri" w:cs="Calibri"/>
          <w:sz w:val="20"/>
          <w:szCs w:val="20"/>
        </w:rPr>
      </w:pPr>
    </w:p>
    <w:p w14:paraId="688A7E57" w14:textId="77777777" w:rsidR="00091184" w:rsidRPr="00A83F63" w:rsidRDefault="00091184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Yale New Haven Health, Greenwich, Stratford CT</w:t>
      </w:r>
    </w:p>
    <w:p w14:paraId="1DDD6087" w14:textId="5594FF3B" w:rsidR="00CC2FE1" w:rsidRPr="00A83F63" w:rsidRDefault="0021263A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Epic Analyst                                                                 </w:t>
      </w:r>
      <w:r w:rsidR="00091184" w:rsidRPr="00A83F63">
        <w:rPr>
          <w:rFonts w:ascii="Calibri" w:eastAsia="Georgia" w:hAnsi="Calibri" w:cs="Calibri"/>
          <w:b/>
          <w:bCs/>
          <w:sz w:val="20"/>
          <w:szCs w:val="20"/>
        </w:rPr>
        <w:tab/>
      </w:r>
      <w:r w:rsidR="00091184" w:rsidRPr="00A83F63">
        <w:rPr>
          <w:rFonts w:ascii="Calibri" w:eastAsia="Georgia" w:hAnsi="Calibri" w:cs="Calibri"/>
          <w:b/>
          <w:bCs/>
          <w:sz w:val="20"/>
          <w:szCs w:val="20"/>
        </w:rPr>
        <w:tab/>
        <w:t xml:space="preserve">          </w:t>
      </w:r>
    </w:p>
    <w:p w14:paraId="22983977" w14:textId="34CFAAEF" w:rsidR="00091184" w:rsidRPr="00A83F63" w:rsidRDefault="00091184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March 20, 2012 – June 14, 2012</w:t>
      </w:r>
    </w:p>
    <w:p w14:paraId="6567AB9B" w14:textId="77777777" w:rsidR="0021263A" w:rsidRPr="00A83F63" w:rsidRDefault="0021263A" w:rsidP="0021263A">
      <w:pPr>
        <w:pStyle w:val="ListParagraph"/>
        <w:numPr>
          <w:ilvl w:val="0"/>
          <w:numId w:val="28"/>
        </w:numPr>
        <w:spacing w:line="240" w:lineRule="exact"/>
        <w:rPr>
          <w:rFonts w:ascii="Calibri" w:hAnsi="Calibri" w:cs="Calibri"/>
          <w:sz w:val="20"/>
          <w:szCs w:val="20"/>
        </w:rPr>
      </w:pPr>
      <w:r w:rsidRPr="00A83F63">
        <w:rPr>
          <w:rFonts w:ascii="Calibri" w:hAnsi="Calibri" w:cs="Calibri"/>
          <w:sz w:val="20"/>
          <w:szCs w:val="20"/>
        </w:rPr>
        <w:t>Vendor Management and management of payer relations</w:t>
      </w:r>
    </w:p>
    <w:p w14:paraId="552F5550" w14:textId="77777777" w:rsidR="0021263A" w:rsidRPr="00A83F63" w:rsidRDefault="0021263A" w:rsidP="0021263A">
      <w:pPr>
        <w:pStyle w:val="ListParagraph"/>
        <w:numPr>
          <w:ilvl w:val="0"/>
          <w:numId w:val="28"/>
        </w:numPr>
        <w:spacing w:line="240" w:lineRule="exact"/>
        <w:rPr>
          <w:rFonts w:ascii="Calibri" w:hAnsi="Calibri" w:cs="Calibri"/>
          <w:sz w:val="20"/>
          <w:szCs w:val="20"/>
        </w:rPr>
      </w:pPr>
      <w:r w:rsidRPr="00A83F63">
        <w:rPr>
          <w:rFonts w:ascii="Calibri" w:hAnsi="Calibri" w:cs="Calibri"/>
          <w:sz w:val="20"/>
          <w:szCs w:val="20"/>
        </w:rPr>
        <w:t>Expertise in analyzing and optimizing clinical and administrative workflows to ensure efficient use of the Epic EHR system</w:t>
      </w:r>
    </w:p>
    <w:p w14:paraId="13E8CF82" w14:textId="77777777" w:rsidR="0021263A" w:rsidRPr="00A83F63" w:rsidRDefault="0021263A" w:rsidP="0021263A">
      <w:pPr>
        <w:pStyle w:val="ListParagraph"/>
        <w:numPr>
          <w:ilvl w:val="0"/>
          <w:numId w:val="28"/>
        </w:numPr>
        <w:spacing w:line="240" w:lineRule="exact"/>
        <w:rPr>
          <w:rFonts w:ascii="Calibri" w:hAnsi="Calibri" w:cs="Calibri"/>
          <w:sz w:val="20"/>
          <w:szCs w:val="20"/>
        </w:rPr>
      </w:pPr>
      <w:r w:rsidRPr="00A83F63">
        <w:rPr>
          <w:rFonts w:ascii="Calibri" w:hAnsi="Calibri" w:cs="Calibri"/>
          <w:sz w:val="20"/>
          <w:szCs w:val="20"/>
        </w:rPr>
        <w:t>Serve as a point of contact for user inquiries and support during and after EPIC implementation.</w:t>
      </w:r>
    </w:p>
    <w:p w14:paraId="656D61DA" w14:textId="77777777" w:rsidR="0021263A" w:rsidRPr="00A83F63" w:rsidRDefault="0021263A" w:rsidP="0021263A">
      <w:pPr>
        <w:pStyle w:val="ListParagraph"/>
        <w:numPr>
          <w:ilvl w:val="0"/>
          <w:numId w:val="28"/>
        </w:numPr>
        <w:spacing w:line="240" w:lineRule="exact"/>
        <w:rPr>
          <w:rFonts w:ascii="Calibri" w:hAnsi="Calibri" w:cs="Calibri"/>
          <w:sz w:val="20"/>
          <w:szCs w:val="20"/>
        </w:rPr>
      </w:pPr>
      <w:r w:rsidRPr="00A83F63">
        <w:rPr>
          <w:rFonts w:ascii="Calibri" w:hAnsi="Calibri" w:cs="Calibri"/>
          <w:sz w:val="20"/>
          <w:szCs w:val="20"/>
        </w:rPr>
        <w:t>Integrated data from multiple sources, such as electronic health records (EHRs), claims data, and operational.</w:t>
      </w:r>
    </w:p>
    <w:p w14:paraId="304FC7CE" w14:textId="77777777" w:rsidR="0021263A" w:rsidRPr="00A83F63" w:rsidRDefault="0021263A" w:rsidP="0021263A">
      <w:pPr>
        <w:pStyle w:val="ListParagraph"/>
        <w:numPr>
          <w:ilvl w:val="0"/>
          <w:numId w:val="28"/>
        </w:numPr>
        <w:spacing w:line="240" w:lineRule="exact"/>
        <w:rPr>
          <w:rFonts w:ascii="Calibri" w:hAnsi="Calibri" w:cs="Calibri"/>
          <w:sz w:val="20"/>
          <w:szCs w:val="20"/>
        </w:rPr>
      </w:pPr>
      <w:r w:rsidRPr="00A83F63">
        <w:rPr>
          <w:rFonts w:ascii="Calibri" w:hAnsi="Calibri" w:cs="Calibri"/>
          <w:sz w:val="20"/>
          <w:szCs w:val="20"/>
        </w:rPr>
        <w:t>Develop training materials and conduct training sessions for end-users to ensure they understand</w:t>
      </w:r>
    </w:p>
    <w:p w14:paraId="7FB0FAFB" w14:textId="77777777" w:rsidR="0021263A" w:rsidRPr="00A83F63" w:rsidRDefault="0021263A" w:rsidP="0021263A">
      <w:pPr>
        <w:pStyle w:val="ListParagraph"/>
        <w:numPr>
          <w:ilvl w:val="0"/>
          <w:numId w:val="28"/>
        </w:numPr>
        <w:spacing w:line="240" w:lineRule="exact"/>
        <w:rPr>
          <w:rFonts w:ascii="Calibri" w:hAnsi="Calibri" w:cs="Calibri"/>
          <w:sz w:val="20"/>
          <w:szCs w:val="20"/>
        </w:rPr>
      </w:pPr>
      <w:r w:rsidRPr="00A83F63">
        <w:rPr>
          <w:rFonts w:ascii="Calibri" w:hAnsi="Calibri" w:cs="Calibri"/>
          <w:sz w:val="20"/>
          <w:szCs w:val="20"/>
        </w:rPr>
        <w:t>Development, documentation, and enforcement of policies and procedures</w:t>
      </w:r>
    </w:p>
    <w:p w14:paraId="43996485" w14:textId="77777777" w:rsidR="0021263A" w:rsidRPr="00A83F63" w:rsidRDefault="0021263A" w:rsidP="0021263A">
      <w:pPr>
        <w:pStyle w:val="ListParagraph"/>
        <w:numPr>
          <w:ilvl w:val="0"/>
          <w:numId w:val="28"/>
        </w:numPr>
        <w:spacing w:line="240" w:lineRule="exact"/>
        <w:rPr>
          <w:rFonts w:ascii="Calibri" w:hAnsi="Calibri" w:cs="Calibri"/>
          <w:sz w:val="20"/>
          <w:szCs w:val="20"/>
        </w:rPr>
      </w:pPr>
      <w:r w:rsidRPr="00A83F63">
        <w:rPr>
          <w:rFonts w:ascii="Calibri" w:hAnsi="Calibri" w:cs="Calibri"/>
          <w:sz w:val="20"/>
          <w:szCs w:val="20"/>
        </w:rPr>
        <w:t>Collaboration with Contract management, to optimize payer/provider contracts</w:t>
      </w:r>
    </w:p>
    <w:p w14:paraId="14D5B404" w14:textId="77777777" w:rsidR="0021263A" w:rsidRPr="00A83F63" w:rsidRDefault="0021263A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</w:p>
    <w:p w14:paraId="44E151A3" w14:textId="77777777" w:rsidR="00091184" w:rsidRPr="00A83F63" w:rsidRDefault="00091184" w:rsidP="005705CD">
      <w:pPr>
        <w:pStyle w:val="ListParagraph"/>
        <w:widowControl w:val="0"/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</w:p>
    <w:p w14:paraId="1305B807" w14:textId="77777777" w:rsidR="00091184" w:rsidRPr="00A83F63" w:rsidRDefault="00091184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Moses Cone Health Group, Greensboro, NC</w:t>
      </w:r>
    </w:p>
    <w:p w14:paraId="5E2F5E10" w14:textId="77777777" w:rsidR="00CC2FE1" w:rsidRPr="00A83F63" w:rsidRDefault="00091184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Analyst/EPIC Security/Phone Screener                                                                                </w:t>
      </w:r>
    </w:p>
    <w:p w14:paraId="6C432E12" w14:textId="50CCDC61" w:rsidR="00091184" w:rsidRPr="00A83F63" w:rsidRDefault="00091184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January 9, 2012 – March 16, 2012</w:t>
      </w:r>
    </w:p>
    <w:p w14:paraId="6DC548AB" w14:textId="1D3285E8" w:rsidR="00CC2FE1" w:rsidRPr="00A83F63" w:rsidRDefault="00CC2FE1" w:rsidP="005705CD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Maintained the SER and EMP files for the different hospitals and clinical facilities.</w:t>
      </w:r>
    </w:p>
    <w:p w14:paraId="4481C3FA" w14:textId="02B9369F" w:rsidR="00CC2FE1" w:rsidRPr="00A83F63" w:rsidRDefault="00CC2FE1" w:rsidP="005705CD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Provided technical assistance to users experiencing security issues such as log ins, security class and/or points clearance and other problems that they may experience.</w:t>
      </w:r>
    </w:p>
    <w:p w14:paraId="41483166" w14:textId="7C2AB31E" w:rsidR="00CC2FE1" w:rsidRPr="00A83F63" w:rsidRDefault="00CC2FE1" w:rsidP="005705CD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Provided extra support as a telephone operator at the command center.</w:t>
      </w:r>
    </w:p>
    <w:p w14:paraId="099BFF42" w14:textId="0AC75527" w:rsidR="00CC2FE1" w:rsidRPr="00A83F63" w:rsidRDefault="00CC2FE1" w:rsidP="005705CD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Followed up with users to ensure that their issue has been resolved.</w:t>
      </w:r>
    </w:p>
    <w:p w14:paraId="01D2908A" w14:textId="77777777" w:rsidR="00CC2FE1" w:rsidRPr="00A83F63" w:rsidRDefault="00CC2FE1" w:rsidP="005705CD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Report writing giving details of the technical encounter and resolutions that were provided to resolve the issue.</w:t>
      </w:r>
    </w:p>
    <w:p w14:paraId="409C3B5A" w14:textId="3D6FFDCB" w:rsidR="00CC2FE1" w:rsidRPr="00A83F63" w:rsidRDefault="00CC2FE1" w:rsidP="005705CD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 xml:space="preserve">Assist with software implementation at various healthcare institutions </w:t>
      </w:r>
    </w:p>
    <w:p w14:paraId="449DC443" w14:textId="37C5E09D" w:rsidR="00CC2FE1" w:rsidRPr="00A83F63" w:rsidRDefault="00CC2FE1" w:rsidP="005705CD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Assist with Go-Live support: Assist end-users in eMAR, CPOE and Clinical documentation using various EHR applications on inpatient units, emergency departments, psychiatry and out-patient clinics</w:t>
      </w:r>
    </w:p>
    <w:p w14:paraId="4D4E44F5" w14:textId="356B7B0F" w:rsidR="00CC2FE1" w:rsidRPr="00A83F63" w:rsidRDefault="00CC2FE1" w:rsidP="005705CD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Applications: MEDITECH, CERNER, MYSIS, ECLIPSYS (SCM 5.0 5.5)</w:t>
      </w:r>
    </w:p>
    <w:p w14:paraId="6651A7ED" w14:textId="6F423F77" w:rsidR="00091184" w:rsidRPr="00A83F63" w:rsidRDefault="00091184" w:rsidP="005705CD">
      <w:pPr>
        <w:pStyle w:val="ListParagraph"/>
        <w:widowControl w:val="0"/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</w:p>
    <w:p w14:paraId="4FB2B960" w14:textId="77777777" w:rsidR="00250113" w:rsidRPr="00A83F63" w:rsidRDefault="00250113" w:rsidP="005705CD">
      <w:pPr>
        <w:pStyle w:val="ListParagraph"/>
        <w:widowControl w:val="0"/>
        <w:autoSpaceDE w:val="0"/>
        <w:autoSpaceDN w:val="0"/>
        <w:spacing w:line="240" w:lineRule="exact"/>
        <w:rPr>
          <w:rFonts w:ascii="Calibri" w:eastAsia="Georgia" w:hAnsi="Calibri" w:cs="Calibri"/>
          <w:sz w:val="20"/>
          <w:szCs w:val="20"/>
        </w:rPr>
      </w:pPr>
    </w:p>
    <w:p w14:paraId="0753C19D" w14:textId="77777777" w:rsidR="00D73E28" w:rsidRPr="00A83F63" w:rsidRDefault="00D73E28" w:rsidP="005705CD">
      <w:pPr>
        <w:widowControl w:val="0"/>
        <w:autoSpaceDE w:val="0"/>
        <w:autoSpaceDN w:val="0"/>
        <w:spacing w:line="240" w:lineRule="exact"/>
        <w:ind w:right="360"/>
        <w:contextualSpacing/>
        <w:rPr>
          <w:rFonts w:ascii="Calibri" w:eastAsia="Georgia" w:hAnsi="Calibri" w:cs="Calibri"/>
          <w:b/>
          <w:bCs/>
          <w:sz w:val="20"/>
          <w:szCs w:val="20"/>
          <w:u w:val="single"/>
        </w:rPr>
      </w:pPr>
    </w:p>
    <w:p w14:paraId="6FB750A5" w14:textId="77777777" w:rsidR="00D73E28" w:rsidRPr="00A83F63" w:rsidRDefault="00D73E28" w:rsidP="005705CD">
      <w:pPr>
        <w:widowControl w:val="0"/>
        <w:autoSpaceDE w:val="0"/>
        <w:autoSpaceDN w:val="0"/>
        <w:spacing w:line="240" w:lineRule="exact"/>
        <w:ind w:right="360"/>
        <w:contextualSpacing/>
        <w:rPr>
          <w:rFonts w:ascii="Calibri" w:eastAsia="Georgia" w:hAnsi="Calibri" w:cs="Calibri"/>
          <w:b/>
          <w:bCs/>
          <w:sz w:val="20"/>
          <w:szCs w:val="20"/>
          <w:u w:val="single"/>
        </w:rPr>
      </w:pPr>
    </w:p>
    <w:p w14:paraId="5EC8C854" w14:textId="333768AC" w:rsidR="00250113" w:rsidRPr="00A83F63" w:rsidRDefault="000C5F4A" w:rsidP="005705CD">
      <w:pPr>
        <w:widowControl w:val="0"/>
        <w:autoSpaceDE w:val="0"/>
        <w:autoSpaceDN w:val="0"/>
        <w:spacing w:line="240" w:lineRule="exact"/>
        <w:ind w:right="360"/>
        <w:contextualSpacing/>
        <w:rPr>
          <w:rFonts w:ascii="Calibri" w:eastAsia="Georgia" w:hAnsi="Calibri" w:cs="Calibri"/>
          <w:b/>
          <w:bCs/>
          <w:sz w:val="20"/>
          <w:szCs w:val="20"/>
          <w:u w:val="single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  <w:u w:val="single"/>
        </w:rPr>
        <w:t>TECHNICAL SKILLS</w:t>
      </w:r>
    </w:p>
    <w:p w14:paraId="3186DEF9" w14:textId="3B9FB0DD" w:rsidR="000C40CF" w:rsidRPr="00A83F63" w:rsidRDefault="000C40CF" w:rsidP="005705CD">
      <w:pPr>
        <w:spacing w:line="240" w:lineRule="exact"/>
        <w:contextualSpacing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A83F6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Cerner:</w:t>
      </w:r>
      <w:r w:rsidRPr="00A83F63">
        <w:rPr>
          <w:rFonts w:ascii="Calibri" w:eastAsia="Times New Roman" w:hAnsi="Calibri" w:cs="Calibri"/>
          <w:color w:val="000000"/>
          <w:sz w:val="20"/>
          <w:szCs w:val="20"/>
        </w:rPr>
        <w:t xml:space="preserve"> (Millenium, CPOE, </w:t>
      </w:r>
      <w:proofErr w:type="spellStart"/>
      <w:r w:rsidRPr="00A83F63">
        <w:rPr>
          <w:rFonts w:ascii="Calibri" w:eastAsia="Times New Roman" w:hAnsi="Calibri" w:cs="Calibri"/>
          <w:color w:val="000000"/>
          <w:sz w:val="20"/>
          <w:szCs w:val="20"/>
        </w:rPr>
        <w:t>PowerChart</w:t>
      </w:r>
      <w:proofErr w:type="spellEnd"/>
      <w:r w:rsidRPr="00A83F63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83F63">
        <w:rPr>
          <w:rFonts w:ascii="Calibri" w:eastAsia="Times New Roman" w:hAnsi="Calibri" w:cs="Calibri"/>
          <w:color w:val="000000"/>
          <w:sz w:val="20"/>
          <w:szCs w:val="20"/>
        </w:rPr>
        <w:t>PowerPlan</w:t>
      </w:r>
      <w:proofErr w:type="spellEnd"/>
      <w:r w:rsidRPr="00A83F63">
        <w:rPr>
          <w:rFonts w:ascii="Calibri" w:eastAsia="Times New Roman" w:hAnsi="Calibri" w:cs="Calibri"/>
          <w:color w:val="000000"/>
          <w:sz w:val="20"/>
          <w:szCs w:val="20"/>
        </w:rPr>
        <w:t>, (Favorites Folder Compiling and assigning), PowerForm, PowerNotes, CareNet Ambulatory, FirstNet, SURGiNet Admit-Orders-eMAR, Interactive Views and I&amp;O Flowsheets) Dynamic Documentation, Care Compass and iAware</w:t>
      </w:r>
    </w:p>
    <w:p w14:paraId="613EA4F0" w14:textId="77777777" w:rsidR="000C40CF" w:rsidRPr="00A83F63" w:rsidRDefault="000C40CF" w:rsidP="005705CD">
      <w:pPr>
        <w:spacing w:line="240" w:lineRule="exact"/>
        <w:contextualSpacing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C1A5DA7" w14:textId="77777777" w:rsidR="00893EB1" w:rsidRPr="00A83F63" w:rsidRDefault="00893EB1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Epic:</w:t>
      </w:r>
      <w:r w:rsidRPr="00A83F63">
        <w:rPr>
          <w:rFonts w:ascii="Calibri" w:eastAsia="Georgia" w:hAnsi="Calibri" w:cs="Calibri"/>
          <w:sz w:val="20"/>
          <w:szCs w:val="20"/>
        </w:rPr>
        <w:t xml:space="preserve"> Credentials: EpicCare Ambulatory, Cadence</w:t>
      </w:r>
    </w:p>
    <w:p w14:paraId="3A879042" w14:textId="77777777" w:rsidR="00893EB1" w:rsidRPr="00A83F63" w:rsidRDefault="00893EB1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Currently being certified in: EpicCare Inpatient Orders</w:t>
      </w:r>
    </w:p>
    <w:p w14:paraId="7DB5FD7A" w14:textId="28B25EB9" w:rsidR="00893EB1" w:rsidRPr="00A83F63" w:rsidRDefault="00893EB1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Build Smart texts and Smart Lists. Analyze and Interpreting Clarity and Crystal Reports. Provide support for Care</w:t>
      </w:r>
      <w:r w:rsidR="00B978A2" w:rsidRPr="00A83F63">
        <w:rPr>
          <w:rFonts w:ascii="Calibri" w:eastAsia="Georgia" w:hAnsi="Calibri" w:cs="Calibri"/>
          <w:sz w:val="20"/>
          <w:szCs w:val="20"/>
        </w:rPr>
        <w:t xml:space="preserve"> </w:t>
      </w:r>
      <w:r w:rsidRPr="00A83F63">
        <w:rPr>
          <w:rFonts w:ascii="Calibri" w:eastAsia="Georgia" w:hAnsi="Calibri" w:cs="Calibri"/>
          <w:sz w:val="20"/>
          <w:szCs w:val="20"/>
        </w:rPr>
        <w:lastRenderedPageBreak/>
        <w:t>Everywhere.</w:t>
      </w:r>
    </w:p>
    <w:p w14:paraId="49CA38CA" w14:textId="49048D39" w:rsidR="00893EB1" w:rsidRPr="00A83F63" w:rsidRDefault="00893EB1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Proficiency: EpicCare ASAP,</w:t>
      </w:r>
      <w:r w:rsidR="000C40CF" w:rsidRPr="00A83F63">
        <w:rPr>
          <w:rFonts w:ascii="Calibri" w:eastAsia="Georgia" w:hAnsi="Calibri" w:cs="Calibri"/>
          <w:sz w:val="20"/>
          <w:szCs w:val="20"/>
        </w:rPr>
        <w:t xml:space="preserve"> </w:t>
      </w:r>
      <w:r w:rsidRPr="00A83F63">
        <w:rPr>
          <w:rFonts w:ascii="Calibri" w:eastAsia="Georgia" w:hAnsi="Calibri" w:cs="Calibri"/>
          <w:sz w:val="20"/>
          <w:szCs w:val="20"/>
        </w:rPr>
        <w:t xml:space="preserve">Ambulatory, </w:t>
      </w:r>
      <w:r w:rsidR="000C40CF" w:rsidRPr="00A83F63">
        <w:rPr>
          <w:rFonts w:ascii="Calibri" w:eastAsia="Georgia" w:hAnsi="Calibri" w:cs="Calibri"/>
          <w:sz w:val="20"/>
          <w:szCs w:val="20"/>
        </w:rPr>
        <w:t xml:space="preserve">Anesthesia, </w:t>
      </w:r>
      <w:r w:rsidRPr="00A83F63">
        <w:rPr>
          <w:rFonts w:ascii="Calibri" w:eastAsia="Georgia" w:hAnsi="Calibri" w:cs="Calibri"/>
          <w:sz w:val="20"/>
          <w:szCs w:val="20"/>
        </w:rPr>
        <w:t xml:space="preserve">Beacon, Beaker, </w:t>
      </w:r>
      <w:proofErr w:type="spellStart"/>
      <w:r w:rsidRPr="00A83F63">
        <w:rPr>
          <w:rFonts w:ascii="Calibri" w:eastAsia="Georgia" w:hAnsi="Calibri" w:cs="Calibri"/>
          <w:sz w:val="20"/>
          <w:szCs w:val="20"/>
        </w:rPr>
        <w:t>InPatient</w:t>
      </w:r>
      <w:proofErr w:type="spellEnd"/>
      <w:r w:rsidRPr="00A83F63">
        <w:rPr>
          <w:rFonts w:ascii="Calibri" w:eastAsia="Georgia" w:hAnsi="Calibri" w:cs="Calibri"/>
          <w:sz w:val="20"/>
          <w:szCs w:val="20"/>
        </w:rPr>
        <w:t xml:space="preserve">, CPOE, ClinDoc, ADT, Inpatient, Kaleidoscope, Cadence, </w:t>
      </w:r>
      <w:r w:rsidR="008C6482" w:rsidRPr="00A83F63">
        <w:rPr>
          <w:rFonts w:ascii="Calibri" w:eastAsia="Georgia" w:hAnsi="Calibri" w:cs="Calibri"/>
          <w:sz w:val="20"/>
          <w:szCs w:val="20"/>
        </w:rPr>
        <w:t xml:space="preserve">Epic MyChart, </w:t>
      </w:r>
      <w:r w:rsidRPr="00A83F63">
        <w:rPr>
          <w:rFonts w:ascii="Calibri" w:eastAsia="Georgia" w:hAnsi="Calibri" w:cs="Calibri"/>
          <w:sz w:val="20"/>
          <w:szCs w:val="20"/>
        </w:rPr>
        <w:t>Prelude, Resolute, Radiant, OPTime, Phoenix, Willow,</w:t>
      </w:r>
      <w:r w:rsidR="00250113" w:rsidRPr="00A83F63">
        <w:rPr>
          <w:rFonts w:ascii="Calibri" w:eastAsia="Georgia" w:hAnsi="Calibri" w:cs="Calibri"/>
          <w:sz w:val="20"/>
          <w:szCs w:val="20"/>
        </w:rPr>
        <w:t xml:space="preserve"> Wisdom,</w:t>
      </w:r>
      <w:r w:rsidRPr="00A83F63">
        <w:rPr>
          <w:rFonts w:ascii="Calibri" w:eastAsia="Georgia" w:hAnsi="Calibri" w:cs="Calibri"/>
          <w:sz w:val="20"/>
          <w:szCs w:val="20"/>
        </w:rPr>
        <w:t xml:space="preserve"> Security Build</w:t>
      </w:r>
      <w:r w:rsidR="006C18C9" w:rsidRPr="00A83F63">
        <w:rPr>
          <w:rFonts w:ascii="Calibri" w:eastAsia="Georgia" w:hAnsi="Calibri" w:cs="Calibri"/>
          <w:sz w:val="20"/>
          <w:szCs w:val="20"/>
        </w:rPr>
        <w:t>, Smart Sets, Preference Lists</w:t>
      </w:r>
    </w:p>
    <w:p w14:paraId="326B5430" w14:textId="77777777" w:rsidR="000C40CF" w:rsidRPr="00A83F63" w:rsidRDefault="000C40CF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sz w:val="20"/>
          <w:szCs w:val="20"/>
        </w:rPr>
      </w:pPr>
    </w:p>
    <w:p w14:paraId="5213686F" w14:textId="77777777" w:rsidR="00E22FFE" w:rsidRPr="00A83F63" w:rsidRDefault="00893EB1" w:rsidP="005705CD">
      <w:pPr>
        <w:widowControl w:val="0"/>
        <w:autoSpaceDE w:val="0"/>
        <w:autoSpaceDN w:val="0"/>
        <w:spacing w:line="240" w:lineRule="exact"/>
        <w:ind w:right="360"/>
        <w:contextualSpacing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Allscripts:</w:t>
      </w:r>
      <w:r w:rsidRPr="00A83F63">
        <w:rPr>
          <w:rFonts w:ascii="Calibri" w:eastAsia="Georgia" w:hAnsi="Calibri" w:cs="Calibri"/>
          <w:sz w:val="20"/>
          <w:szCs w:val="20"/>
        </w:rPr>
        <w:t xml:space="preserve"> Physician Practice Management, </w:t>
      </w:r>
      <w:proofErr w:type="spellStart"/>
      <w:r w:rsidRPr="00A83F63">
        <w:rPr>
          <w:rFonts w:ascii="Calibri" w:eastAsia="Georgia" w:hAnsi="Calibri" w:cs="Calibri"/>
          <w:sz w:val="20"/>
          <w:szCs w:val="20"/>
        </w:rPr>
        <w:t>Touchworks</w:t>
      </w:r>
      <w:proofErr w:type="spellEnd"/>
      <w:r w:rsidRPr="00A83F63">
        <w:rPr>
          <w:rFonts w:ascii="Calibri" w:eastAsia="Georgia" w:hAnsi="Calibri" w:cs="Calibri"/>
          <w:sz w:val="20"/>
          <w:szCs w:val="20"/>
        </w:rPr>
        <w:t>, v11, v11.2, v11.4,</w:t>
      </w:r>
    </w:p>
    <w:p w14:paraId="65894915" w14:textId="53FC0F8B" w:rsidR="00570A6A" w:rsidRPr="00A83F63" w:rsidRDefault="00894C9B" w:rsidP="005705CD">
      <w:pPr>
        <w:widowControl w:val="0"/>
        <w:autoSpaceDE w:val="0"/>
        <w:autoSpaceDN w:val="0"/>
        <w:spacing w:line="240" w:lineRule="exact"/>
        <w:ind w:right="360"/>
        <w:contextualSpacing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Active Directory</w:t>
      </w:r>
      <w:r w:rsidR="000C5F4A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, </w:t>
      </w:r>
      <w:r w:rsidR="009D0E43" w:rsidRPr="00A83F63">
        <w:rPr>
          <w:rFonts w:ascii="Calibri" w:eastAsia="Georgia" w:hAnsi="Calibri" w:cs="Calibri"/>
          <w:b/>
          <w:bCs/>
          <w:sz w:val="20"/>
          <w:szCs w:val="20"/>
        </w:rPr>
        <w:t>Active Role Serv</w:t>
      </w:r>
      <w:r w:rsidR="006B2C92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er, </w:t>
      </w:r>
      <w:r w:rsidRPr="00A83F63">
        <w:rPr>
          <w:rFonts w:ascii="Calibri" w:eastAsia="Georgia" w:hAnsi="Calibri" w:cs="Calibri"/>
          <w:b/>
          <w:bCs/>
          <w:sz w:val="20"/>
          <w:szCs w:val="20"/>
        </w:rPr>
        <w:t>Bomgar</w:t>
      </w:r>
      <w:r w:rsidR="000C5F4A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, </w:t>
      </w:r>
      <w:r w:rsidRPr="00A83F63">
        <w:rPr>
          <w:rFonts w:ascii="Calibri" w:eastAsia="Georgia" w:hAnsi="Calibri" w:cs="Calibri"/>
          <w:b/>
          <w:bCs/>
          <w:sz w:val="20"/>
          <w:szCs w:val="20"/>
        </w:rPr>
        <w:t>Quest Change Auditor</w:t>
      </w:r>
      <w:r w:rsidR="000C5F4A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, </w:t>
      </w:r>
      <w:r w:rsidRPr="00A83F63">
        <w:rPr>
          <w:rFonts w:ascii="Calibri" w:eastAsia="Georgia" w:hAnsi="Calibri" w:cs="Calibri"/>
          <w:b/>
          <w:bCs/>
          <w:sz w:val="20"/>
          <w:szCs w:val="20"/>
        </w:rPr>
        <w:t>Dentrix</w:t>
      </w:r>
      <w:r w:rsidR="000C5F4A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, </w:t>
      </w:r>
      <w:r w:rsidRPr="00A83F63">
        <w:rPr>
          <w:rFonts w:ascii="Calibri" w:eastAsia="Georgia" w:hAnsi="Calibri" w:cs="Calibri"/>
          <w:b/>
          <w:bCs/>
          <w:sz w:val="20"/>
          <w:szCs w:val="20"/>
        </w:rPr>
        <w:t>Duo Mobile</w:t>
      </w:r>
      <w:r w:rsidR="000C5F4A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, </w:t>
      </w:r>
      <w:r w:rsidR="000C40CF" w:rsidRPr="00A83F63">
        <w:rPr>
          <w:rFonts w:ascii="Calibri" w:eastAsia="Georgia" w:hAnsi="Calibri" w:cs="Calibri"/>
          <w:b/>
          <w:bCs/>
          <w:sz w:val="20"/>
          <w:szCs w:val="20"/>
        </w:rPr>
        <w:t>Dragon Voice Recognition Software</w:t>
      </w:r>
      <w:r w:rsidR="000C5F4A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, </w:t>
      </w:r>
      <w:r w:rsidR="00893EB1" w:rsidRPr="00A83F63">
        <w:rPr>
          <w:rFonts w:ascii="Calibri" w:eastAsia="Georgia" w:hAnsi="Calibri" w:cs="Calibri"/>
          <w:b/>
          <w:bCs/>
          <w:sz w:val="20"/>
          <w:szCs w:val="20"/>
        </w:rPr>
        <w:t>Eclipsys:</w:t>
      </w:r>
      <w:r w:rsidR="00893EB1" w:rsidRPr="00A83F63">
        <w:rPr>
          <w:rFonts w:ascii="Calibri" w:eastAsia="Georgia" w:hAnsi="Calibri" w:cs="Calibri"/>
          <w:sz w:val="20"/>
          <w:szCs w:val="20"/>
        </w:rPr>
        <w:t xml:space="preserve"> Sunrise Clinical Manager 5.0, 5.5</w:t>
      </w:r>
      <w:r w:rsidR="000C5F4A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, </w:t>
      </w:r>
      <w:r w:rsidR="00280284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Identity and Access </w:t>
      </w:r>
      <w:r w:rsidR="00CC2FE1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Management, </w:t>
      </w:r>
      <w:proofErr w:type="spellStart"/>
      <w:r w:rsidR="00CC2FE1" w:rsidRPr="00A83F63">
        <w:rPr>
          <w:rFonts w:ascii="Calibri" w:eastAsia="Georgia" w:hAnsi="Calibri" w:cs="Calibri"/>
          <w:b/>
          <w:bCs/>
          <w:sz w:val="20"/>
          <w:szCs w:val="20"/>
        </w:rPr>
        <w:t>Sailpoint</w:t>
      </w:r>
      <w:proofErr w:type="spellEnd"/>
      <w:r w:rsidR="005F6509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, Identity IQ, </w:t>
      </w:r>
      <w:r w:rsidR="00570A6A" w:rsidRPr="00A83F63">
        <w:rPr>
          <w:rFonts w:ascii="Calibri" w:eastAsia="Georgia" w:hAnsi="Calibri" w:cs="Calibri"/>
          <w:b/>
          <w:sz w:val="20"/>
          <w:szCs w:val="20"/>
        </w:rPr>
        <w:t>Remedy</w:t>
      </w:r>
      <w:r w:rsidR="00D150C1" w:rsidRPr="00A83F63">
        <w:rPr>
          <w:rFonts w:ascii="Calibri" w:eastAsia="Georgia" w:hAnsi="Calibri" w:cs="Calibri"/>
          <w:b/>
          <w:sz w:val="20"/>
          <w:szCs w:val="20"/>
        </w:rPr>
        <w:t xml:space="preserve">, </w:t>
      </w:r>
    </w:p>
    <w:p w14:paraId="5BD6AEC5" w14:textId="141873C1" w:rsidR="00894C9B" w:rsidRPr="00A83F63" w:rsidRDefault="00505C7B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sz w:val="20"/>
          <w:szCs w:val="20"/>
        </w:rPr>
      </w:pPr>
      <w:r w:rsidRPr="00A83F63">
        <w:rPr>
          <w:rFonts w:ascii="Calibri" w:eastAsia="Georgia" w:hAnsi="Calibri" w:cs="Calibri"/>
          <w:b/>
          <w:sz w:val="20"/>
          <w:szCs w:val="20"/>
        </w:rPr>
        <w:t xml:space="preserve">Remedy, </w:t>
      </w:r>
      <w:r w:rsidR="00570A6A" w:rsidRPr="00A83F63">
        <w:rPr>
          <w:rFonts w:ascii="Calibri" w:eastAsia="Georgia" w:hAnsi="Calibri" w:cs="Calibri"/>
          <w:b/>
          <w:sz w:val="20"/>
          <w:szCs w:val="20"/>
        </w:rPr>
        <w:t>Service Now</w:t>
      </w:r>
      <w:r w:rsidR="000C5F4A" w:rsidRPr="00A83F63">
        <w:rPr>
          <w:rFonts w:ascii="Calibri" w:eastAsia="Georgia" w:hAnsi="Calibri" w:cs="Calibri"/>
          <w:b/>
          <w:sz w:val="20"/>
          <w:szCs w:val="20"/>
        </w:rPr>
        <w:t xml:space="preserve">, </w:t>
      </w:r>
      <w:r w:rsidR="00893EB1" w:rsidRPr="00A83F63">
        <w:rPr>
          <w:rFonts w:ascii="Calibri" w:eastAsia="Georgia" w:hAnsi="Calibri" w:cs="Calibri"/>
          <w:b/>
          <w:sz w:val="20"/>
          <w:szCs w:val="20"/>
        </w:rPr>
        <w:t>Xendirector</w:t>
      </w:r>
      <w:r w:rsidR="003A4792" w:rsidRPr="00A83F63">
        <w:rPr>
          <w:rFonts w:ascii="Calibri" w:eastAsia="Georgia" w:hAnsi="Calibri" w:cs="Calibri"/>
          <w:b/>
          <w:sz w:val="20"/>
          <w:szCs w:val="20"/>
        </w:rPr>
        <w:t xml:space="preserve">, </w:t>
      </w:r>
      <w:r w:rsidR="00893EB1" w:rsidRPr="00A83F63">
        <w:rPr>
          <w:rFonts w:ascii="Calibri" w:eastAsia="Georgia" w:hAnsi="Calibri" w:cs="Calibri"/>
          <w:b/>
          <w:bCs/>
          <w:sz w:val="20"/>
          <w:szCs w:val="20"/>
        </w:rPr>
        <w:t>McKesson</w:t>
      </w:r>
      <w:r w:rsidR="00893EB1" w:rsidRPr="00A83F63">
        <w:rPr>
          <w:rFonts w:ascii="Calibri" w:eastAsia="Georgia" w:hAnsi="Calibri" w:cs="Calibri"/>
          <w:sz w:val="20"/>
          <w:szCs w:val="20"/>
        </w:rPr>
        <w:t xml:space="preserve"> (</w:t>
      </w:r>
      <w:proofErr w:type="spellStart"/>
      <w:r w:rsidR="00893EB1" w:rsidRPr="00A83F63">
        <w:rPr>
          <w:rFonts w:ascii="Calibri" w:eastAsia="Georgia" w:hAnsi="Calibri" w:cs="Calibri"/>
          <w:sz w:val="20"/>
          <w:szCs w:val="20"/>
        </w:rPr>
        <w:t>eMAR</w:t>
      </w:r>
      <w:proofErr w:type="spellEnd"/>
      <w:r w:rsidR="00893EB1" w:rsidRPr="00A83F63">
        <w:rPr>
          <w:rFonts w:ascii="Calibri" w:eastAsia="Georgia" w:hAnsi="Calibri" w:cs="Calibri"/>
          <w:sz w:val="20"/>
          <w:szCs w:val="20"/>
        </w:rPr>
        <w:t xml:space="preserve">, Script Logic, Smart Term Office, </w:t>
      </w:r>
      <w:proofErr w:type="spellStart"/>
      <w:r w:rsidR="00893EB1" w:rsidRPr="00A83F63">
        <w:rPr>
          <w:rFonts w:ascii="Calibri" w:eastAsia="Georgia" w:hAnsi="Calibri" w:cs="Calibri"/>
          <w:sz w:val="20"/>
          <w:szCs w:val="20"/>
        </w:rPr>
        <w:t>Careware</w:t>
      </w:r>
      <w:proofErr w:type="spellEnd"/>
      <w:r w:rsidR="00893EB1" w:rsidRPr="00A83F63">
        <w:rPr>
          <w:rFonts w:ascii="Calibri" w:eastAsia="Georgia" w:hAnsi="Calibri" w:cs="Calibri"/>
          <w:sz w:val="20"/>
          <w:szCs w:val="20"/>
        </w:rPr>
        <w:t xml:space="preserve"> Nursing Scheduling) 2</w:t>
      </w:r>
      <w:r w:rsidR="003A4792" w:rsidRPr="00A83F63">
        <w:rPr>
          <w:rFonts w:ascii="Calibri" w:eastAsia="Georgia" w:hAnsi="Calibri" w:cs="Calibri"/>
          <w:b/>
          <w:sz w:val="20"/>
          <w:szCs w:val="20"/>
        </w:rPr>
        <w:t xml:space="preserve">, </w:t>
      </w:r>
      <w:r w:rsidR="00894C9B" w:rsidRPr="00A83F63">
        <w:rPr>
          <w:rFonts w:ascii="Calibri" w:eastAsia="Georgia" w:hAnsi="Calibri" w:cs="Calibri"/>
          <w:b/>
          <w:bCs/>
          <w:sz w:val="20"/>
          <w:szCs w:val="20"/>
        </w:rPr>
        <w:t>Microsoft Office/Teams</w:t>
      </w:r>
      <w:r w:rsidR="003A4792" w:rsidRPr="00A83F63">
        <w:rPr>
          <w:rFonts w:ascii="Calibri" w:eastAsia="Georgia" w:hAnsi="Calibri" w:cs="Calibri"/>
          <w:b/>
          <w:sz w:val="20"/>
          <w:szCs w:val="20"/>
        </w:rPr>
        <w:t xml:space="preserve">, </w:t>
      </w:r>
      <w:r w:rsidR="00894C9B" w:rsidRPr="00A83F63">
        <w:rPr>
          <w:rFonts w:ascii="Calibri" w:eastAsia="Georgia" w:hAnsi="Calibri" w:cs="Calibri"/>
          <w:b/>
          <w:bCs/>
          <w:sz w:val="20"/>
          <w:szCs w:val="20"/>
        </w:rPr>
        <w:t>PointCareClick</w:t>
      </w:r>
      <w:r w:rsidR="006276BA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, VMWare, </w:t>
      </w:r>
      <w:r w:rsidR="00601DE8" w:rsidRPr="00A83F63">
        <w:rPr>
          <w:rFonts w:ascii="Calibri" w:eastAsia="Georgia" w:hAnsi="Calibri" w:cs="Calibri"/>
          <w:b/>
          <w:bCs/>
          <w:sz w:val="20"/>
          <w:szCs w:val="20"/>
        </w:rPr>
        <w:t>Azure</w:t>
      </w:r>
    </w:p>
    <w:p w14:paraId="244A63C4" w14:textId="77777777" w:rsidR="00893EB1" w:rsidRPr="00A83F63" w:rsidRDefault="00893EB1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>Siemen Soarian:</w:t>
      </w:r>
      <w:r w:rsidRPr="00A83F63">
        <w:rPr>
          <w:rFonts w:ascii="Calibri" w:eastAsia="Georgia" w:hAnsi="Calibri" w:cs="Calibri"/>
          <w:sz w:val="20"/>
          <w:szCs w:val="20"/>
        </w:rPr>
        <w:t xml:space="preserve"> Clinical, CPOE, Plan of Care Module, Electronic Document Management MAK,</w:t>
      </w:r>
    </w:p>
    <w:p w14:paraId="54E22DB8" w14:textId="77777777" w:rsidR="00893EB1" w:rsidRPr="00A83F63" w:rsidRDefault="00893EB1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sz w:val="20"/>
          <w:szCs w:val="20"/>
        </w:rPr>
        <w:t>Financial</w:t>
      </w:r>
    </w:p>
    <w:p w14:paraId="6AF40D87" w14:textId="577AF2C9" w:rsidR="00893EB1" w:rsidRPr="00A83F63" w:rsidRDefault="00893EB1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sz w:val="20"/>
          <w:szCs w:val="20"/>
        </w:rPr>
      </w:pPr>
      <w:r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GE Centricity </w:t>
      </w:r>
      <w:r w:rsidRPr="00A83F63">
        <w:rPr>
          <w:rFonts w:ascii="Calibri" w:eastAsia="Georgia" w:hAnsi="Calibri" w:cs="Calibri"/>
          <w:sz w:val="20"/>
          <w:szCs w:val="20"/>
        </w:rPr>
        <w:t>Logician</w:t>
      </w:r>
      <w:r w:rsidR="00757693" w:rsidRPr="00A83F63">
        <w:rPr>
          <w:rFonts w:ascii="Calibri" w:eastAsia="Georgia" w:hAnsi="Calibri" w:cs="Calibri"/>
          <w:sz w:val="20"/>
          <w:szCs w:val="20"/>
        </w:rPr>
        <w:t xml:space="preserve">, </w:t>
      </w:r>
      <w:r w:rsidRPr="00A83F63">
        <w:rPr>
          <w:rFonts w:ascii="Calibri" w:eastAsia="Georgia" w:hAnsi="Calibri" w:cs="Calibri"/>
          <w:b/>
          <w:bCs/>
          <w:sz w:val="20"/>
          <w:szCs w:val="20"/>
        </w:rPr>
        <w:t>Meditech:</w:t>
      </w:r>
      <w:r w:rsidRPr="00A83F63">
        <w:rPr>
          <w:rFonts w:ascii="Calibri" w:eastAsia="Georgia" w:hAnsi="Calibri" w:cs="Calibri"/>
          <w:sz w:val="20"/>
          <w:szCs w:val="20"/>
        </w:rPr>
        <w:t xml:space="preserve"> CPOE (v 5.64, 5.65 5.66, 6.0)</w:t>
      </w:r>
      <w:r w:rsidR="00757693" w:rsidRPr="00A83F63">
        <w:rPr>
          <w:rFonts w:ascii="Calibri" w:eastAsia="Georgia" w:hAnsi="Calibri" w:cs="Calibri"/>
          <w:sz w:val="20"/>
          <w:szCs w:val="20"/>
        </w:rPr>
        <w:t xml:space="preserve">, </w:t>
      </w:r>
      <w:r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Crystal Report Writing </w:t>
      </w:r>
    </w:p>
    <w:p w14:paraId="6095EB47" w14:textId="609F47DF" w:rsidR="00D150C1" w:rsidRPr="00A83F63" w:rsidRDefault="00893EB1" w:rsidP="005705CD">
      <w:pPr>
        <w:widowControl w:val="0"/>
        <w:autoSpaceDE w:val="0"/>
        <w:autoSpaceDN w:val="0"/>
        <w:spacing w:line="240" w:lineRule="exact"/>
        <w:contextualSpacing/>
        <w:rPr>
          <w:rFonts w:ascii="Calibri" w:eastAsia="Georgia" w:hAnsi="Calibri" w:cs="Calibri"/>
          <w:b/>
          <w:bCs/>
          <w:sz w:val="20"/>
          <w:szCs w:val="20"/>
        </w:rPr>
      </w:pPr>
      <w:proofErr w:type="spellStart"/>
      <w:r w:rsidRPr="00A83F63">
        <w:rPr>
          <w:rFonts w:ascii="Calibri" w:eastAsia="Georgia" w:hAnsi="Calibri" w:cs="Calibri"/>
          <w:b/>
          <w:bCs/>
          <w:sz w:val="20"/>
          <w:szCs w:val="20"/>
        </w:rPr>
        <w:t>Logmein</w:t>
      </w:r>
      <w:proofErr w:type="spellEnd"/>
      <w:r w:rsidR="00757693" w:rsidRPr="00A83F63">
        <w:rPr>
          <w:rFonts w:ascii="Calibri" w:eastAsia="Georgia" w:hAnsi="Calibri" w:cs="Calibri"/>
          <w:b/>
          <w:bCs/>
          <w:sz w:val="20"/>
          <w:szCs w:val="20"/>
        </w:rPr>
        <w:t xml:space="preserve">, </w:t>
      </w:r>
      <w:r w:rsidR="00894C9B" w:rsidRPr="00A83F63">
        <w:rPr>
          <w:rFonts w:ascii="Calibri" w:eastAsia="Georgia" w:hAnsi="Calibri" w:cs="Calibri"/>
          <w:b/>
          <w:bCs/>
          <w:sz w:val="20"/>
          <w:szCs w:val="20"/>
        </w:rPr>
        <w:t>Webex</w:t>
      </w:r>
    </w:p>
    <w:sectPr w:rsidR="00D150C1" w:rsidRPr="00A83F63" w:rsidSect="00CC2F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F24DE" w14:textId="77777777" w:rsidR="00D8685A" w:rsidRDefault="00D8685A" w:rsidP="004F21D0">
      <w:r>
        <w:separator/>
      </w:r>
    </w:p>
  </w:endnote>
  <w:endnote w:type="continuationSeparator" w:id="0">
    <w:p w14:paraId="6E3E102B" w14:textId="77777777" w:rsidR="00D8685A" w:rsidRDefault="00D8685A" w:rsidP="004F2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AE955" w14:textId="25D94D9A" w:rsidR="004F21D0" w:rsidRDefault="004F21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82D794" wp14:editId="70052A0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2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302C5E" w14:textId="6622CFE3" w:rsidR="004F21D0" w:rsidRPr="004F21D0" w:rsidRDefault="004F21D0" w:rsidP="004F21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21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82D7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2F302C5E" w14:textId="6622CFE3" w:rsidR="004F21D0" w:rsidRPr="004F21D0" w:rsidRDefault="004F21D0" w:rsidP="004F21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21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5520" w14:textId="22A9A0F8" w:rsidR="004F21D0" w:rsidRDefault="004F21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9116D" w14:textId="0527CBA2" w:rsidR="004F21D0" w:rsidRDefault="004F21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BBC95C" wp14:editId="4A2409B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885A2" w14:textId="021B713F" w:rsidR="004F21D0" w:rsidRPr="004F21D0" w:rsidRDefault="004F21D0" w:rsidP="004F21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21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BC9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5EA885A2" w14:textId="021B713F" w:rsidR="004F21D0" w:rsidRPr="004F21D0" w:rsidRDefault="004F21D0" w:rsidP="004F21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21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30A4E" w14:textId="77777777" w:rsidR="00D8685A" w:rsidRDefault="00D8685A" w:rsidP="004F21D0">
      <w:r>
        <w:separator/>
      </w:r>
    </w:p>
  </w:footnote>
  <w:footnote w:type="continuationSeparator" w:id="0">
    <w:p w14:paraId="3A11720B" w14:textId="77777777" w:rsidR="00D8685A" w:rsidRDefault="00D8685A" w:rsidP="004F2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753D5" w14:textId="77777777" w:rsidR="00FD74DA" w:rsidRDefault="00FD74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7DB42" w14:textId="77777777" w:rsidR="00FD74DA" w:rsidRDefault="00FD74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FBC62" w14:textId="77777777" w:rsidR="00FD74DA" w:rsidRDefault="00FD7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5524"/>
    <w:multiLevelType w:val="hybridMultilevel"/>
    <w:tmpl w:val="177E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E766E"/>
    <w:multiLevelType w:val="multilevel"/>
    <w:tmpl w:val="3F16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B61FE"/>
    <w:multiLevelType w:val="hybridMultilevel"/>
    <w:tmpl w:val="73B2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90359"/>
    <w:multiLevelType w:val="multilevel"/>
    <w:tmpl w:val="459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A5C56"/>
    <w:multiLevelType w:val="hybridMultilevel"/>
    <w:tmpl w:val="9958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E6957"/>
    <w:multiLevelType w:val="hybridMultilevel"/>
    <w:tmpl w:val="F1B66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8688B"/>
    <w:multiLevelType w:val="hybridMultilevel"/>
    <w:tmpl w:val="C2C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F55D2"/>
    <w:multiLevelType w:val="hybridMultilevel"/>
    <w:tmpl w:val="ABF0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D39DF"/>
    <w:multiLevelType w:val="hybridMultilevel"/>
    <w:tmpl w:val="C7660C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E621A6">
      <w:numFmt w:val="bullet"/>
      <w:lvlText w:val="•"/>
      <w:lvlJc w:val="left"/>
      <w:pPr>
        <w:ind w:left="1080" w:hanging="360"/>
      </w:pPr>
      <w:rPr>
        <w:rFonts w:ascii="Calibri" w:eastAsia="Georg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C6D61"/>
    <w:multiLevelType w:val="hybridMultilevel"/>
    <w:tmpl w:val="C838A8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0E790C"/>
    <w:multiLevelType w:val="multilevel"/>
    <w:tmpl w:val="117A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CB36FB"/>
    <w:multiLevelType w:val="hybridMultilevel"/>
    <w:tmpl w:val="378E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23375"/>
    <w:multiLevelType w:val="hybridMultilevel"/>
    <w:tmpl w:val="B20037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5E6C56"/>
    <w:multiLevelType w:val="hybridMultilevel"/>
    <w:tmpl w:val="BF9C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57E21"/>
    <w:multiLevelType w:val="hybridMultilevel"/>
    <w:tmpl w:val="14CE6D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638EB"/>
    <w:multiLevelType w:val="hybridMultilevel"/>
    <w:tmpl w:val="9418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147DE"/>
    <w:multiLevelType w:val="hybridMultilevel"/>
    <w:tmpl w:val="BC2E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F4B7E"/>
    <w:multiLevelType w:val="hybridMultilevel"/>
    <w:tmpl w:val="A564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60D7B"/>
    <w:multiLevelType w:val="hybridMultilevel"/>
    <w:tmpl w:val="90DCF0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6F1574"/>
    <w:multiLevelType w:val="hybridMultilevel"/>
    <w:tmpl w:val="B6D6E4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550E5C"/>
    <w:multiLevelType w:val="multilevel"/>
    <w:tmpl w:val="3934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E3451E"/>
    <w:multiLevelType w:val="hybridMultilevel"/>
    <w:tmpl w:val="8424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35B07"/>
    <w:multiLevelType w:val="multilevel"/>
    <w:tmpl w:val="A84E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256B4C"/>
    <w:multiLevelType w:val="hybridMultilevel"/>
    <w:tmpl w:val="476A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5328E"/>
    <w:multiLevelType w:val="hybridMultilevel"/>
    <w:tmpl w:val="6EC2A0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A9215D"/>
    <w:multiLevelType w:val="hybridMultilevel"/>
    <w:tmpl w:val="4C4689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70724E"/>
    <w:multiLevelType w:val="hybridMultilevel"/>
    <w:tmpl w:val="C9F8DB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571C68"/>
    <w:multiLevelType w:val="hybridMultilevel"/>
    <w:tmpl w:val="497C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920A0"/>
    <w:multiLevelType w:val="hybridMultilevel"/>
    <w:tmpl w:val="4BA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0488D"/>
    <w:multiLevelType w:val="hybridMultilevel"/>
    <w:tmpl w:val="00FA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360C0"/>
    <w:multiLevelType w:val="hybridMultilevel"/>
    <w:tmpl w:val="6340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52875">
    <w:abstractNumId w:val="2"/>
  </w:num>
  <w:num w:numId="2" w16cid:durableId="1478958755">
    <w:abstractNumId w:val="15"/>
  </w:num>
  <w:num w:numId="3" w16cid:durableId="587615449">
    <w:abstractNumId w:val="6"/>
  </w:num>
  <w:num w:numId="4" w16cid:durableId="614866514">
    <w:abstractNumId w:val="16"/>
  </w:num>
  <w:num w:numId="5" w16cid:durableId="1260795990">
    <w:abstractNumId w:val="17"/>
  </w:num>
  <w:num w:numId="6" w16cid:durableId="198248451">
    <w:abstractNumId w:val="29"/>
  </w:num>
  <w:num w:numId="7" w16cid:durableId="1886217456">
    <w:abstractNumId w:val="7"/>
  </w:num>
  <w:num w:numId="8" w16cid:durableId="1059404344">
    <w:abstractNumId w:val="21"/>
  </w:num>
  <w:num w:numId="9" w16cid:durableId="548954556">
    <w:abstractNumId w:val="4"/>
  </w:num>
  <w:num w:numId="10" w16cid:durableId="1129670982">
    <w:abstractNumId w:val="13"/>
  </w:num>
  <w:num w:numId="11" w16cid:durableId="1678579709">
    <w:abstractNumId w:val="23"/>
  </w:num>
  <w:num w:numId="12" w16cid:durableId="1962149086">
    <w:abstractNumId w:val="27"/>
  </w:num>
  <w:num w:numId="13" w16cid:durableId="663896972">
    <w:abstractNumId w:val="0"/>
  </w:num>
  <w:num w:numId="14" w16cid:durableId="320738859">
    <w:abstractNumId w:val="11"/>
  </w:num>
  <w:num w:numId="15" w16cid:durableId="1967079397">
    <w:abstractNumId w:val="30"/>
  </w:num>
  <w:num w:numId="16" w16cid:durableId="2044744054">
    <w:abstractNumId w:val="28"/>
  </w:num>
  <w:num w:numId="17" w16cid:durableId="1064110648">
    <w:abstractNumId w:val="1"/>
  </w:num>
  <w:num w:numId="18" w16cid:durableId="959728473">
    <w:abstractNumId w:val="10"/>
  </w:num>
  <w:num w:numId="19" w16cid:durableId="1772817250">
    <w:abstractNumId w:val="3"/>
  </w:num>
  <w:num w:numId="20" w16cid:durableId="1684504084">
    <w:abstractNumId w:val="20"/>
  </w:num>
  <w:num w:numId="21" w16cid:durableId="160119166">
    <w:abstractNumId w:val="22"/>
  </w:num>
  <w:num w:numId="22" w16cid:durableId="106438178">
    <w:abstractNumId w:val="8"/>
  </w:num>
  <w:num w:numId="23" w16cid:durableId="1622569859">
    <w:abstractNumId w:val="12"/>
  </w:num>
  <w:num w:numId="24" w16cid:durableId="50738166">
    <w:abstractNumId w:val="9"/>
  </w:num>
  <w:num w:numId="25" w16cid:durableId="1193497574">
    <w:abstractNumId w:val="25"/>
  </w:num>
  <w:num w:numId="26" w16cid:durableId="729890582">
    <w:abstractNumId w:val="26"/>
  </w:num>
  <w:num w:numId="27" w16cid:durableId="696538683">
    <w:abstractNumId w:val="14"/>
  </w:num>
  <w:num w:numId="28" w16cid:durableId="1232231889">
    <w:abstractNumId w:val="19"/>
  </w:num>
  <w:num w:numId="29" w16cid:durableId="578977756">
    <w:abstractNumId w:val="18"/>
  </w:num>
  <w:num w:numId="30" w16cid:durableId="2124840805">
    <w:abstractNumId w:val="5"/>
  </w:num>
  <w:num w:numId="31" w16cid:durableId="4007619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B1"/>
    <w:rsid w:val="00045911"/>
    <w:rsid w:val="00057A87"/>
    <w:rsid w:val="00090CFF"/>
    <w:rsid w:val="00091184"/>
    <w:rsid w:val="000946C5"/>
    <w:rsid w:val="000A109A"/>
    <w:rsid w:val="000B3617"/>
    <w:rsid w:val="000C1407"/>
    <w:rsid w:val="000C40CF"/>
    <w:rsid w:val="000C5F4A"/>
    <w:rsid w:val="000E06B9"/>
    <w:rsid w:val="000E4EB4"/>
    <w:rsid w:val="000E58F0"/>
    <w:rsid w:val="00107982"/>
    <w:rsid w:val="0011761C"/>
    <w:rsid w:val="001179E5"/>
    <w:rsid w:val="00125700"/>
    <w:rsid w:val="00174E75"/>
    <w:rsid w:val="00175D7A"/>
    <w:rsid w:val="001A02D0"/>
    <w:rsid w:val="001A2C08"/>
    <w:rsid w:val="001C0C4B"/>
    <w:rsid w:val="001C3797"/>
    <w:rsid w:val="001C559A"/>
    <w:rsid w:val="001F5724"/>
    <w:rsid w:val="001F6276"/>
    <w:rsid w:val="0021263A"/>
    <w:rsid w:val="0022155C"/>
    <w:rsid w:val="00234E9C"/>
    <w:rsid w:val="002365E1"/>
    <w:rsid w:val="00237B2A"/>
    <w:rsid w:val="00250113"/>
    <w:rsid w:val="00255FA1"/>
    <w:rsid w:val="00256F5E"/>
    <w:rsid w:val="0027675D"/>
    <w:rsid w:val="00280284"/>
    <w:rsid w:val="00291016"/>
    <w:rsid w:val="00295D11"/>
    <w:rsid w:val="00295D71"/>
    <w:rsid w:val="002C229F"/>
    <w:rsid w:val="002D20DC"/>
    <w:rsid w:val="002E4271"/>
    <w:rsid w:val="002F42AA"/>
    <w:rsid w:val="00314711"/>
    <w:rsid w:val="0033072C"/>
    <w:rsid w:val="00352656"/>
    <w:rsid w:val="00353EC8"/>
    <w:rsid w:val="00355002"/>
    <w:rsid w:val="00381B41"/>
    <w:rsid w:val="003A4792"/>
    <w:rsid w:val="003A7924"/>
    <w:rsid w:val="003C25EC"/>
    <w:rsid w:val="003C2FEA"/>
    <w:rsid w:val="003C4121"/>
    <w:rsid w:val="003C6FD8"/>
    <w:rsid w:val="003E22F2"/>
    <w:rsid w:val="004015BF"/>
    <w:rsid w:val="004104FA"/>
    <w:rsid w:val="00416C81"/>
    <w:rsid w:val="004212A6"/>
    <w:rsid w:val="00431306"/>
    <w:rsid w:val="004420DC"/>
    <w:rsid w:val="004577CC"/>
    <w:rsid w:val="0046499B"/>
    <w:rsid w:val="00466A18"/>
    <w:rsid w:val="00467AFB"/>
    <w:rsid w:val="00493C41"/>
    <w:rsid w:val="004A11F5"/>
    <w:rsid w:val="004B23AE"/>
    <w:rsid w:val="004C0F89"/>
    <w:rsid w:val="004D787B"/>
    <w:rsid w:val="004E4BC8"/>
    <w:rsid w:val="004E6982"/>
    <w:rsid w:val="004E7F55"/>
    <w:rsid w:val="004F21D0"/>
    <w:rsid w:val="004F3DDC"/>
    <w:rsid w:val="00505C7B"/>
    <w:rsid w:val="00522218"/>
    <w:rsid w:val="00523549"/>
    <w:rsid w:val="00524E99"/>
    <w:rsid w:val="005273B8"/>
    <w:rsid w:val="00556591"/>
    <w:rsid w:val="005705CD"/>
    <w:rsid w:val="00570A6A"/>
    <w:rsid w:val="00572D11"/>
    <w:rsid w:val="00575068"/>
    <w:rsid w:val="00586764"/>
    <w:rsid w:val="00595812"/>
    <w:rsid w:val="0059592C"/>
    <w:rsid w:val="005B6BF7"/>
    <w:rsid w:val="005D6B3B"/>
    <w:rsid w:val="005E3308"/>
    <w:rsid w:val="005F6509"/>
    <w:rsid w:val="00601DE8"/>
    <w:rsid w:val="00614933"/>
    <w:rsid w:val="00621D62"/>
    <w:rsid w:val="006276BA"/>
    <w:rsid w:val="00632FBD"/>
    <w:rsid w:val="00633DAA"/>
    <w:rsid w:val="0063712D"/>
    <w:rsid w:val="00662560"/>
    <w:rsid w:val="006643BC"/>
    <w:rsid w:val="00681908"/>
    <w:rsid w:val="00687CDB"/>
    <w:rsid w:val="00696755"/>
    <w:rsid w:val="006A3138"/>
    <w:rsid w:val="006B2C92"/>
    <w:rsid w:val="006B7FA6"/>
    <w:rsid w:val="006C18C9"/>
    <w:rsid w:val="006C1FDC"/>
    <w:rsid w:val="006C25AE"/>
    <w:rsid w:val="006C7FB7"/>
    <w:rsid w:val="006D65C5"/>
    <w:rsid w:val="006D6C0B"/>
    <w:rsid w:val="006D6CDB"/>
    <w:rsid w:val="006E1D93"/>
    <w:rsid w:val="00700F3F"/>
    <w:rsid w:val="0070635B"/>
    <w:rsid w:val="007067E9"/>
    <w:rsid w:val="00712930"/>
    <w:rsid w:val="007220B8"/>
    <w:rsid w:val="00725F40"/>
    <w:rsid w:val="00745808"/>
    <w:rsid w:val="00745FC9"/>
    <w:rsid w:val="00752807"/>
    <w:rsid w:val="00757693"/>
    <w:rsid w:val="00760A58"/>
    <w:rsid w:val="007779EF"/>
    <w:rsid w:val="0078361D"/>
    <w:rsid w:val="00786BC2"/>
    <w:rsid w:val="00790A2B"/>
    <w:rsid w:val="00790F6D"/>
    <w:rsid w:val="007A201E"/>
    <w:rsid w:val="007A660F"/>
    <w:rsid w:val="007B0C87"/>
    <w:rsid w:val="00804596"/>
    <w:rsid w:val="0081272A"/>
    <w:rsid w:val="008304A2"/>
    <w:rsid w:val="00846A65"/>
    <w:rsid w:val="00852F2A"/>
    <w:rsid w:val="00854844"/>
    <w:rsid w:val="00893EB1"/>
    <w:rsid w:val="00894C9B"/>
    <w:rsid w:val="008A0E82"/>
    <w:rsid w:val="008B1CE9"/>
    <w:rsid w:val="008B3C61"/>
    <w:rsid w:val="008C6482"/>
    <w:rsid w:val="008E1663"/>
    <w:rsid w:val="008E24E7"/>
    <w:rsid w:val="008E4E2E"/>
    <w:rsid w:val="008F6C11"/>
    <w:rsid w:val="00905CDF"/>
    <w:rsid w:val="00913273"/>
    <w:rsid w:val="009524F3"/>
    <w:rsid w:val="00956C00"/>
    <w:rsid w:val="00977162"/>
    <w:rsid w:val="00984210"/>
    <w:rsid w:val="0099086F"/>
    <w:rsid w:val="009A2FF0"/>
    <w:rsid w:val="009B1A1A"/>
    <w:rsid w:val="009B4510"/>
    <w:rsid w:val="009B674E"/>
    <w:rsid w:val="009D0E43"/>
    <w:rsid w:val="009D2849"/>
    <w:rsid w:val="009D680E"/>
    <w:rsid w:val="00A04283"/>
    <w:rsid w:val="00A6030E"/>
    <w:rsid w:val="00A81FE7"/>
    <w:rsid w:val="00A83F63"/>
    <w:rsid w:val="00A874C3"/>
    <w:rsid w:val="00A975AF"/>
    <w:rsid w:val="00AA1BF1"/>
    <w:rsid w:val="00AA76A0"/>
    <w:rsid w:val="00AC412C"/>
    <w:rsid w:val="00AD596D"/>
    <w:rsid w:val="00AE29A7"/>
    <w:rsid w:val="00AE5415"/>
    <w:rsid w:val="00B1736C"/>
    <w:rsid w:val="00B23932"/>
    <w:rsid w:val="00B43E99"/>
    <w:rsid w:val="00B73D4B"/>
    <w:rsid w:val="00B85F06"/>
    <w:rsid w:val="00B945B9"/>
    <w:rsid w:val="00B978A2"/>
    <w:rsid w:val="00BA3669"/>
    <w:rsid w:val="00BA45BC"/>
    <w:rsid w:val="00BA7B33"/>
    <w:rsid w:val="00BB274D"/>
    <w:rsid w:val="00BC30C7"/>
    <w:rsid w:val="00BD13E5"/>
    <w:rsid w:val="00BE09D3"/>
    <w:rsid w:val="00C16F63"/>
    <w:rsid w:val="00C30B3B"/>
    <w:rsid w:val="00C31A87"/>
    <w:rsid w:val="00C81C80"/>
    <w:rsid w:val="00C83C7F"/>
    <w:rsid w:val="00C87F9E"/>
    <w:rsid w:val="00C95B61"/>
    <w:rsid w:val="00CC2FE1"/>
    <w:rsid w:val="00CD66D7"/>
    <w:rsid w:val="00CE2FBF"/>
    <w:rsid w:val="00CF76A9"/>
    <w:rsid w:val="00D150C1"/>
    <w:rsid w:val="00D212BC"/>
    <w:rsid w:val="00D2776E"/>
    <w:rsid w:val="00D329AA"/>
    <w:rsid w:val="00D32B2B"/>
    <w:rsid w:val="00D47246"/>
    <w:rsid w:val="00D64D12"/>
    <w:rsid w:val="00D73E28"/>
    <w:rsid w:val="00D73EDC"/>
    <w:rsid w:val="00D74618"/>
    <w:rsid w:val="00D753C9"/>
    <w:rsid w:val="00D80278"/>
    <w:rsid w:val="00D82333"/>
    <w:rsid w:val="00D85BFD"/>
    <w:rsid w:val="00D86430"/>
    <w:rsid w:val="00D8685A"/>
    <w:rsid w:val="00DD7941"/>
    <w:rsid w:val="00DE0C21"/>
    <w:rsid w:val="00E07212"/>
    <w:rsid w:val="00E22FFE"/>
    <w:rsid w:val="00E267B3"/>
    <w:rsid w:val="00E40CBA"/>
    <w:rsid w:val="00E665AC"/>
    <w:rsid w:val="00E93809"/>
    <w:rsid w:val="00E94812"/>
    <w:rsid w:val="00EB2440"/>
    <w:rsid w:val="00EB34C3"/>
    <w:rsid w:val="00EF47ED"/>
    <w:rsid w:val="00F273A9"/>
    <w:rsid w:val="00F34B55"/>
    <w:rsid w:val="00F547AC"/>
    <w:rsid w:val="00F65BC0"/>
    <w:rsid w:val="00F91116"/>
    <w:rsid w:val="00FB6C8A"/>
    <w:rsid w:val="00FB704F"/>
    <w:rsid w:val="00FD4F3E"/>
    <w:rsid w:val="00FD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99EB"/>
  <w15:docId w15:val="{69C1AD9B-A3A4-4B56-AF7B-DC3751ED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9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11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5705CD"/>
    <w:pPr>
      <w:suppressAutoHyphens/>
      <w:overflowPunct w:val="0"/>
      <w:autoSpaceDN w:val="0"/>
    </w:pPr>
    <w:rPr>
      <w:rFonts w:ascii="Times New Roman" w:eastAsia="Times New Roman" w:hAnsi="Times New Roman" w:cs="Times New Roman"/>
      <w:color w:val="00000A"/>
      <w:kern w:val="3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F21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1D0"/>
  </w:style>
  <w:style w:type="paragraph" w:styleId="Header">
    <w:name w:val="header"/>
    <w:basedOn w:val="Normal"/>
    <w:link w:val="HeaderChar"/>
    <w:uiPriority w:val="99"/>
    <w:unhideWhenUsed/>
    <w:rsid w:val="00FD7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2847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884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527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5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580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201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91165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765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3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1788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2906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292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47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63283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601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27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70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883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10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2928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3338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569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92045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6407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68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405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20524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5063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392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27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8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odeansonpierr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Ayisiano Swayde</dc:creator>
  <cp:keywords/>
  <dc:description/>
  <cp:lastModifiedBy>RPO</cp:lastModifiedBy>
  <cp:revision>8</cp:revision>
  <dcterms:created xsi:type="dcterms:W3CDTF">2025-09-02T21:40:00Z</dcterms:created>
  <dcterms:modified xsi:type="dcterms:W3CDTF">2025-09-02T21:45:00Z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2024-05-30T19:08:54Z</vt:lpwstr>
  </property>
  <property fmtid="{D5CDD505-2E9C-101B-9397-08002B2CF9AE}" pid="7" name="MSIP_Label_a4de43ec-192a-49eb-8e54-baeb8c71bbbe_Method">
    <vt:lpwstr>Privileged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2f145c51-2578-444d-a64d-c250715f194d</vt:lpwstr>
  </property>
  <property fmtid="{D5CDD505-2E9C-101B-9397-08002B2CF9AE}" pid="11" name="MSIP_Label_a4de43ec-192a-49eb-8e54-baeb8c71bbbe_ContentBits">
    <vt:lpwstr>2</vt:lpwstr>
  </property>
</Properties>
</file>