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21649" w14:textId="43FB1EC7" w:rsidR="00AE1436" w:rsidRPr="00AE1436" w:rsidRDefault="00AE1436" w:rsidP="00AE1436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E1436">
        <w:rPr>
          <w:rFonts w:ascii="Arial Black" w:hAnsi="Arial Black" w:cs="Arial"/>
          <w:b/>
          <w:bCs/>
        </w:rPr>
        <w:t>Sanjeev Thapar</w:t>
      </w:r>
      <w:r w:rsidRPr="00AE1436">
        <w:rPr>
          <w:rFonts w:ascii="Arial" w:hAnsi="Arial" w:cs="Arial"/>
          <w:b/>
          <w:bCs/>
          <w:sz w:val="20"/>
          <w:szCs w:val="20"/>
        </w:rPr>
        <w:t>, PMP, CSM</w:t>
      </w:r>
    </w:p>
    <w:p w14:paraId="7DEDA6DD" w14:textId="77777777" w:rsidR="00AE1436" w:rsidRPr="00AE1436" w:rsidRDefault="00AE1436" w:rsidP="00AE143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 xml:space="preserve">Edison, NJ | 848.219.5909 | sthapar1068@gmail.com | </w:t>
      </w:r>
      <w:hyperlink r:id="rId5" w:history="1">
        <w:r w:rsidRPr="00AE1436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</w:p>
    <w:p w14:paraId="21275CE8" w14:textId="506BB1BE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23E40E" w14:textId="77777777" w:rsidR="00AE1436" w:rsidRPr="00AE1436" w:rsidRDefault="00AE1436" w:rsidP="00AE143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E1436">
        <w:rPr>
          <w:rFonts w:ascii="Arial" w:hAnsi="Arial" w:cs="Arial"/>
          <w:b/>
          <w:bCs/>
          <w:sz w:val="20"/>
          <w:szCs w:val="20"/>
        </w:rPr>
        <w:t>ADVANCED DATA ANALYTICS &amp; DATA SCIENCE LEADER</w:t>
      </w:r>
    </w:p>
    <w:p w14:paraId="41F0DAA2" w14:textId="77777777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Visionary data analytics and data science leader, propelling business growth for esteemed Fortune 500 companies.</w:t>
      </w:r>
    </w:p>
    <w:p w14:paraId="5EF2D025" w14:textId="77777777" w:rsidR="00AE1436" w:rsidRDefault="00AE1436" w:rsidP="00AE143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1A0E7D7" w14:textId="44B7EC58" w:rsidR="00AE1436" w:rsidRPr="00AE1436" w:rsidRDefault="00AE1436" w:rsidP="00AE143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E1436">
        <w:rPr>
          <w:rFonts w:ascii="Arial" w:hAnsi="Arial" w:cs="Arial"/>
          <w:b/>
          <w:bCs/>
          <w:sz w:val="20"/>
          <w:szCs w:val="20"/>
        </w:rPr>
        <w:t>CAREER SUMMARY</w:t>
      </w:r>
    </w:p>
    <w:p w14:paraId="54EAEF9B" w14:textId="77777777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Senior Data Analytics &amp; Data Science Leader with 15+ years of experience driving enterprise-wide analytics, data quality, and digital transformation initiatives for Fortune 500 companies in financial services, healthcare, technology, and consulting. Proven track record of leading global teams, managing multimillion-dollar budgets, and delivering measurable business outcomes through advanced analytics, AI/ML, and data-driven strategies.</w:t>
      </w:r>
    </w:p>
    <w:p w14:paraId="0A891278" w14:textId="77777777" w:rsidR="00F40EF5" w:rsidRDefault="00F40EF5" w:rsidP="00AE143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C9EBE7" w14:textId="6504F71D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Recognized for designing and executing analytics roadmaps, establishing governance frameworks, and embedding insights directly into workflows to influence strategic decisions. Skilled in A/B testing, BI modernization, NLP sentiment analysis, and automation across big data platforms. Adept at aligning analytics programs with regulatory compliance, cost savings, client satisfaction, and revenue growth.</w:t>
      </w:r>
    </w:p>
    <w:p w14:paraId="138A8909" w14:textId="77777777" w:rsidR="00AE1436" w:rsidRDefault="00AE1436" w:rsidP="00AE143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28573B" w14:textId="699BA80A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b/>
          <w:bCs/>
          <w:sz w:val="20"/>
          <w:szCs w:val="20"/>
        </w:rPr>
        <w:t>Core Competencies:</w:t>
      </w:r>
      <w:r w:rsidRPr="00AE1436">
        <w:rPr>
          <w:rFonts w:ascii="Arial" w:hAnsi="Arial" w:cs="Arial"/>
          <w:sz w:val="20"/>
          <w:szCs w:val="20"/>
        </w:rPr>
        <w:br/>
        <w:t>Business Intelligence | Advanced Data Analytics | Data Science | Database Design | Data Engineering | Data Modeling | Data Visualization | Machine Learning | Project Management | Relationship Building | Stakeholder Communication | Business Requirements Gathering | Data Acquisition | Data Management | Data Quality</w:t>
      </w:r>
    </w:p>
    <w:p w14:paraId="00A7337A" w14:textId="4E8EA209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6E75E9" w14:textId="77777777" w:rsidR="00AE1436" w:rsidRPr="00AE1436" w:rsidRDefault="00AE1436" w:rsidP="00AE143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E1436">
        <w:rPr>
          <w:rFonts w:ascii="Arial" w:hAnsi="Arial" w:cs="Arial"/>
          <w:b/>
          <w:bCs/>
          <w:sz w:val="20"/>
          <w:szCs w:val="20"/>
        </w:rPr>
        <w:t>NOTABLE CAREER ACCOMPLISHMENTS</w:t>
      </w:r>
    </w:p>
    <w:p w14:paraId="0DAE3408" w14:textId="77777777" w:rsidR="00AE1436" w:rsidRPr="00AE1436" w:rsidRDefault="00AE1436" w:rsidP="00AE143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Achieved a 90% employee satisfaction rate by developing and implementing a comprehensive happiness survey. (Citi)</w:t>
      </w:r>
    </w:p>
    <w:p w14:paraId="6F0EC15A" w14:textId="77777777" w:rsidR="00AE1436" w:rsidRPr="00AE1436" w:rsidRDefault="00AE1436" w:rsidP="00AE143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Introduced and led market data on the cloud services using Snowflake, enabling expedited access and competitive advantage. (Citi)</w:t>
      </w:r>
    </w:p>
    <w:p w14:paraId="241C82DC" w14:textId="77777777" w:rsidR="00AE1436" w:rsidRPr="00AE1436" w:rsidRDefault="00AE1436" w:rsidP="00AE143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Saved company $2M by implementing an advanced data quality framework, ensuring compliance and risk mitigation. (Horizon BCBSNJ)</w:t>
      </w:r>
    </w:p>
    <w:p w14:paraId="74D4F607" w14:textId="77777777" w:rsidR="00AE1436" w:rsidRPr="00AE1436" w:rsidRDefault="00AE1436" w:rsidP="00AE143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Revived failed ACA implementation by delivering backend healthcare systems ahead of schedule, securing an additional $100M contract. (Accenture)</w:t>
      </w:r>
    </w:p>
    <w:p w14:paraId="28EF6F05" w14:textId="77777777" w:rsidR="00AE1436" w:rsidRPr="00AE1436" w:rsidRDefault="00AE1436" w:rsidP="00AE1436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Rescued client from competitor’s failed project, delivering ahead of schedule and earning a year-long $100M contract. (Accenture)</w:t>
      </w:r>
    </w:p>
    <w:p w14:paraId="500041E8" w14:textId="343F88CB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 xml:space="preserve"> </w:t>
      </w:r>
    </w:p>
    <w:p w14:paraId="34ED3EF1" w14:textId="77777777" w:rsidR="00AE1436" w:rsidRDefault="00AE1436" w:rsidP="00AE143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E1436"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30E1C450" w14:textId="77777777" w:rsidR="00AE1436" w:rsidRPr="00AE1436" w:rsidRDefault="00AE1436" w:rsidP="00AE143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C947F57" w14:textId="5455ADC0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b/>
          <w:bCs/>
          <w:sz w:val="20"/>
          <w:szCs w:val="20"/>
        </w:rPr>
        <w:t>CITI BANK, Jersey City, NJ</w:t>
      </w:r>
      <w:r w:rsidRPr="00AE1436">
        <w:rPr>
          <w:rFonts w:ascii="Arial" w:hAnsi="Arial" w:cs="Arial"/>
          <w:sz w:val="20"/>
          <w:szCs w:val="20"/>
        </w:rPr>
        <w:t xml:space="preserve"> | 2021 – Present</w:t>
      </w:r>
      <w:r w:rsidRPr="00AE1436">
        <w:rPr>
          <w:rFonts w:ascii="Arial" w:hAnsi="Arial" w:cs="Arial"/>
          <w:sz w:val="20"/>
          <w:szCs w:val="20"/>
        </w:rPr>
        <w:br/>
      </w:r>
      <w:r w:rsidRPr="00AE1436">
        <w:rPr>
          <w:rFonts w:ascii="Arial" w:hAnsi="Arial" w:cs="Arial"/>
          <w:b/>
          <w:bCs/>
          <w:sz w:val="20"/>
          <w:szCs w:val="20"/>
        </w:rPr>
        <w:t>Senior Data Analytics Application Manager</w:t>
      </w:r>
    </w:p>
    <w:p w14:paraId="37E5F3A3" w14:textId="77777777" w:rsidR="00AE1436" w:rsidRPr="00AE1436" w:rsidRDefault="00AE1436" w:rsidP="00AE1436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Lead a team of 13 across Canada, Poland, and China, managing a $2M budget.</w:t>
      </w:r>
    </w:p>
    <w:p w14:paraId="0BC0958D" w14:textId="77777777" w:rsidR="00AE1436" w:rsidRPr="00AE1436" w:rsidRDefault="00AE1436" w:rsidP="00AE1436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Expanded big data platform user base by 15% (3,000 → 4,500) in 1.5 years.</w:t>
      </w:r>
    </w:p>
    <w:p w14:paraId="7635F3D2" w14:textId="77777777" w:rsidR="00AE1436" w:rsidRPr="00AE1436" w:rsidRDefault="00AE1436" w:rsidP="00AE1436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Established AI/ML analysis service with dedicated storage capabilities.</w:t>
      </w:r>
    </w:p>
    <w:p w14:paraId="0ED7C8F0" w14:textId="77777777" w:rsidR="00AE1436" w:rsidRPr="00AE1436" w:rsidRDefault="00AE1436" w:rsidP="00AE1436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Enhanced employee engagement via happiness survey and corrective measures.</w:t>
      </w:r>
    </w:p>
    <w:p w14:paraId="0744463B" w14:textId="77777777" w:rsidR="00AE1436" w:rsidRPr="00AE1436" w:rsidRDefault="00AE1436" w:rsidP="00AE1436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Improved client satisfaction by creating a User’s Steering Committee.</w:t>
      </w:r>
    </w:p>
    <w:p w14:paraId="6146EAE5" w14:textId="77777777" w:rsidR="00AE1436" w:rsidRPr="00AE1436" w:rsidRDefault="00AE1436" w:rsidP="00AE1436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Python for Data Analysis/Automation: Built Python scripts with PySpark &amp; Pandas on DataFlame Hadoop, orchestrated in Airflow DAGs, to automate reconciliation/reporting workflows. Reduced processing time 40%+ and ensured audit-ready outputs.</w:t>
      </w:r>
    </w:p>
    <w:p w14:paraId="78AE4C7F" w14:textId="77777777" w:rsidR="00AE1436" w:rsidRPr="00AE1436" w:rsidRDefault="00AE1436" w:rsidP="00AE1436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Analytics Strategy &amp; Team Leadership: Directed analytics teams, prioritizing projects by aligning with business/regulatory impact. Set KPIs tied to savings and client outcomes, embedding insights directly into workflows so they influenced decisions rather than producing static reports.</w:t>
      </w:r>
    </w:p>
    <w:p w14:paraId="51B9A743" w14:textId="75F77C42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528A62" w14:textId="284B047D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b/>
          <w:bCs/>
          <w:sz w:val="20"/>
          <w:szCs w:val="20"/>
        </w:rPr>
        <w:t>HORIZON BLUE CROSS BLUE SHIELD OF NEW JERSEY, Newark, NJ</w:t>
      </w:r>
      <w:r w:rsidRPr="00AE1436">
        <w:rPr>
          <w:rFonts w:ascii="Arial" w:hAnsi="Arial" w:cs="Arial"/>
          <w:sz w:val="20"/>
          <w:szCs w:val="20"/>
        </w:rPr>
        <w:t xml:space="preserve"> | 2019 – 2021</w:t>
      </w:r>
      <w:r w:rsidRPr="00AE1436">
        <w:rPr>
          <w:rFonts w:ascii="Arial" w:hAnsi="Arial" w:cs="Arial"/>
          <w:sz w:val="20"/>
          <w:szCs w:val="20"/>
        </w:rPr>
        <w:br/>
      </w:r>
      <w:r w:rsidRPr="00AE1436">
        <w:rPr>
          <w:rFonts w:ascii="Arial" w:hAnsi="Arial" w:cs="Arial"/>
          <w:b/>
          <w:bCs/>
          <w:sz w:val="20"/>
          <w:szCs w:val="20"/>
        </w:rPr>
        <w:t>Data Quality, Analytics &amp; Governance Manager</w:t>
      </w:r>
    </w:p>
    <w:p w14:paraId="2B93B1A9" w14:textId="77777777" w:rsidR="00AE1436" w:rsidRPr="00AE1436" w:rsidRDefault="00AE1436" w:rsidP="00AE143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Managed a 25-member team with a $3M budget.</w:t>
      </w:r>
    </w:p>
    <w:p w14:paraId="5C1374FD" w14:textId="77777777" w:rsidR="00AE1436" w:rsidRPr="00AE1436" w:rsidRDefault="00AE1436" w:rsidP="00AE143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Delivered roadmap expanding data quality and governance across healthcare domains.</w:t>
      </w:r>
    </w:p>
    <w:p w14:paraId="717BEA85" w14:textId="77777777" w:rsidR="00AE1436" w:rsidRPr="00AE1436" w:rsidRDefault="00AE1436" w:rsidP="00AE143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lastRenderedPageBreak/>
        <w:t>Implemented proactive data quality framework and automated ML models (reduced restricted code classification from days to hours).</w:t>
      </w:r>
    </w:p>
    <w:p w14:paraId="39E0DDA3" w14:textId="77777777" w:rsidR="00AE1436" w:rsidRPr="00AE1436" w:rsidRDefault="00AE1436" w:rsidP="00AE143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Designed validation processes and cleansing strategies, reducing discrepancies and boosting data accuracy.</w:t>
      </w:r>
    </w:p>
    <w:p w14:paraId="02A390A8" w14:textId="77777777" w:rsidR="00AE1436" w:rsidRPr="00AE1436" w:rsidRDefault="00AE1436" w:rsidP="00AE1436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SQL Proficiency: Wrote optimized queries across large claims, provider, and member tables (billions of rows). Used indexing, partitioning, and CTEs to cut query runtime from 1 hour → under 10 minutes, powering automated recurring cost-analysis reports.</w:t>
      </w:r>
    </w:p>
    <w:p w14:paraId="57F139B9" w14:textId="60F7F4F1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404CFE" w14:textId="77777777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b/>
          <w:bCs/>
          <w:sz w:val="20"/>
          <w:szCs w:val="20"/>
        </w:rPr>
        <w:t>ABB, Cary, NC</w:t>
      </w:r>
      <w:r w:rsidRPr="00AE1436">
        <w:rPr>
          <w:rFonts w:ascii="Arial" w:hAnsi="Arial" w:cs="Arial"/>
          <w:sz w:val="20"/>
          <w:szCs w:val="20"/>
        </w:rPr>
        <w:t xml:space="preserve"> | 2017 – 2019</w:t>
      </w:r>
      <w:r w:rsidRPr="00AE1436">
        <w:rPr>
          <w:rFonts w:ascii="Arial" w:hAnsi="Arial" w:cs="Arial"/>
          <w:sz w:val="20"/>
          <w:szCs w:val="20"/>
        </w:rPr>
        <w:br/>
      </w:r>
      <w:r w:rsidRPr="00AE1436">
        <w:rPr>
          <w:rFonts w:ascii="Arial" w:hAnsi="Arial" w:cs="Arial"/>
          <w:b/>
          <w:bCs/>
          <w:sz w:val="20"/>
          <w:szCs w:val="20"/>
        </w:rPr>
        <w:t>Program Manager, Advanced Business Analytics / Sr. Data Analytics Manager</w:t>
      </w:r>
    </w:p>
    <w:p w14:paraId="29D69480" w14:textId="77777777" w:rsidR="00AE1436" w:rsidRPr="00AE1436" w:rsidRDefault="00AE1436" w:rsidP="00AE1436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Oversaw full lifecycle of big data, cloud, and BI projects using Agile Scrum.</w:t>
      </w:r>
    </w:p>
    <w:p w14:paraId="280BBF61" w14:textId="77777777" w:rsidR="00AE1436" w:rsidRPr="00AE1436" w:rsidRDefault="00AE1436" w:rsidP="00AE1436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Managed a team of 20 with a $20M budget for Cloudera Hadoop on MS Azure Cloud.</w:t>
      </w:r>
    </w:p>
    <w:p w14:paraId="65B9ADA6" w14:textId="77777777" w:rsidR="00AE1436" w:rsidRPr="00AE1436" w:rsidRDefault="00AE1436" w:rsidP="00AE1436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Helped AR recover $150M by reducing invoice turnaround time.</w:t>
      </w:r>
    </w:p>
    <w:p w14:paraId="1F47A91A" w14:textId="77777777" w:rsidR="00AE1436" w:rsidRPr="00AE1436" w:rsidRDefault="00AE1436" w:rsidP="00AE1436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Generated $5M in revenue using predictive text mining and sentiment analysis.</w:t>
      </w:r>
    </w:p>
    <w:p w14:paraId="1B2EFE39" w14:textId="77777777" w:rsidR="00AE1436" w:rsidRPr="00AE1436" w:rsidRDefault="00AE1436" w:rsidP="00AE1436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Implemented real-time “factory of the future” dashboards.</w:t>
      </w:r>
    </w:p>
    <w:p w14:paraId="74DB97E3" w14:textId="77777777" w:rsidR="00AE1436" w:rsidRPr="00AE1436" w:rsidRDefault="00AE1436" w:rsidP="00AE1436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B2C Product Analytics: Used NLP sentiment analysis on Reddit/social feedback to identify usability concerns. Insights drove product design updates and marketing strategies, improving customer adoption and satisfaction.</w:t>
      </w:r>
    </w:p>
    <w:p w14:paraId="275ECEBC" w14:textId="237CB0F9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2DD218" w14:textId="383B40AF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b/>
          <w:bCs/>
          <w:sz w:val="20"/>
          <w:szCs w:val="20"/>
        </w:rPr>
        <w:t>ACCENTURE, Florham Park, NJ</w:t>
      </w:r>
      <w:r w:rsidRPr="00AE1436">
        <w:rPr>
          <w:rFonts w:ascii="Arial" w:hAnsi="Arial" w:cs="Arial"/>
          <w:sz w:val="20"/>
          <w:szCs w:val="20"/>
        </w:rPr>
        <w:t xml:space="preserve"> | 2012 – 2017</w:t>
      </w:r>
      <w:r w:rsidRPr="00AE1436">
        <w:rPr>
          <w:rFonts w:ascii="Arial" w:hAnsi="Arial" w:cs="Arial"/>
          <w:sz w:val="20"/>
          <w:szCs w:val="20"/>
        </w:rPr>
        <w:br/>
      </w:r>
      <w:r w:rsidRPr="00AE1436">
        <w:rPr>
          <w:rFonts w:ascii="Arial" w:hAnsi="Arial" w:cs="Arial"/>
          <w:b/>
          <w:bCs/>
          <w:sz w:val="20"/>
          <w:szCs w:val="20"/>
        </w:rPr>
        <w:t>Consultant Technology Manager, Data Analytics</w:t>
      </w:r>
    </w:p>
    <w:p w14:paraId="27E1CDB8" w14:textId="77777777" w:rsidR="00AE1436" w:rsidRPr="00AE1436" w:rsidRDefault="00AE1436" w:rsidP="00AE1436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Led a 10-member team for clients including IRS, AIG, First Data, and FRB of NY.</w:t>
      </w:r>
    </w:p>
    <w:p w14:paraId="1C9DCE02" w14:textId="77777777" w:rsidR="00AE1436" w:rsidRPr="00AE1436" w:rsidRDefault="00AE1436" w:rsidP="00AE1436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Preserved $30M annual revenue by salvaging a key client relationship.</w:t>
      </w:r>
    </w:p>
    <w:p w14:paraId="6CF4E51C" w14:textId="77777777" w:rsidR="00AE1436" w:rsidRPr="00AE1436" w:rsidRDefault="00AE1436" w:rsidP="00AE1436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Positioned company for $5M new revenue with IRS data quality assurance.</w:t>
      </w:r>
    </w:p>
    <w:p w14:paraId="0A0660D5" w14:textId="77777777" w:rsidR="00AE1436" w:rsidRPr="00AE1436" w:rsidRDefault="00AE1436" w:rsidP="00AE1436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Established client’s Data Center of Excellence, driving $2M annual growth.</w:t>
      </w:r>
    </w:p>
    <w:p w14:paraId="31BD7005" w14:textId="77777777" w:rsidR="00AE1436" w:rsidRPr="00AE1436" w:rsidRDefault="00AE1436" w:rsidP="00AE1436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Prevented $300K testing delays by recommending Data Creation Specialist.</w:t>
      </w:r>
    </w:p>
    <w:p w14:paraId="4B7F42D6" w14:textId="77777777" w:rsidR="00AE1436" w:rsidRPr="00AE1436" w:rsidRDefault="00AE1436" w:rsidP="00AE1436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A/B Testing Expertise (NuraRec Project): Designed and ran A/B tests on reconciliation flows, splitting desks into control/test groups. Test group achieved 27% faster resolution and 18% higher accuracy, leading to global rollout and $2.5M+ annual savings.</w:t>
      </w:r>
    </w:p>
    <w:p w14:paraId="1C3A74E8" w14:textId="0CF99B9A" w:rsidR="00D208E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 xml:space="preserve"> </w:t>
      </w:r>
    </w:p>
    <w:p w14:paraId="1A507365" w14:textId="77777777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b/>
          <w:bCs/>
          <w:sz w:val="20"/>
          <w:szCs w:val="20"/>
        </w:rPr>
        <w:t>SARINA IT, INC., Edison, NJ</w:t>
      </w:r>
      <w:r w:rsidRPr="00AE1436">
        <w:rPr>
          <w:rFonts w:ascii="Arial" w:hAnsi="Arial" w:cs="Arial"/>
          <w:sz w:val="20"/>
          <w:szCs w:val="20"/>
        </w:rPr>
        <w:t xml:space="preserve"> | 2009 – 2012</w:t>
      </w:r>
      <w:r w:rsidRPr="00AE1436">
        <w:rPr>
          <w:rFonts w:ascii="Arial" w:hAnsi="Arial" w:cs="Arial"/>
          <w:sz w:val="20"/>
          <w:szCs w:val="20"/>
        </w:rPr>
        <w:br/>
      </w:r>
      <w:r w:rsidRPr="00AE1436">
        <w:rPr>
          <w:rFonts w:ascii="Arial" w:hAnsi="Arial" w:cs="Arial"/>
          <w:b/>
          <w:bCs/>
          <w:sz w:val="20"/>
          <w:szCs w:val="20"/>
        </w:rPr>
        <w:t>Business Intelligence Project Manager | SAP | Data Warehousing | ETL | Data Migration</w:t>
      </w:r>
    </w:p>
    <w:p w14:paraId="1B67B67F" w14:textId="77777777" w:rsidR="00AE1436" w:rsidRPr="00AE1436" w:rsidRDefault="00AE1436" w:rsidP="00AE1436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Recruited as SAP BI expert managing a 4-member team; partnered with Director of IT Operations and senior stakeholders to define requirements and delivery timelines.</w:t>
      </w:r>
    </w:p>
    <w:p w14:paraId="74D0E094" w14:textId="77777777" w:rsidR="00AE1436" w:rsidRPr="00AE1436" w:rsidRDefault="00AE1436" w:rsidP="00AE1436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Led RFP process, selected vendors, and oversaw end-to-end BI solution design including data warehouse, ETL, and reporting.</w:t>
      </w:r>
    </w:p>
    <w:p w14:paraId="0C4481AF" w14:textId="77777777" w:rsidR="00AE1436" w:rsidRPr="00AE1436" w:rsidRDefault="00AE1436" w:rsidP="00AE1436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Praised by management for seamless transition from manual reporting by converting high volumes of legacy data while meeting all lifecycle milestones.</w:t>
      </w:r>
    </w:p>
    <w:p w14:paraId="3B2FCA0D" w14:textId="77777777" w:rsidR="00AE1436" w:rsidRPr="00AE1436" w:rsidRDefault="00AE1436" w:rsidP="00AE1436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Averted costly reporting delays by recommending and securing a Data Migration Specialist to ensure executive reporting continuity.</w:t>
      </w:r>
    </w:p>
    <w:p w14:paraId="33672665" w14:textId="77777777" w:rsidR="00AE1436" w:rsidRPr="00AE1436" w:rsidRDefault="00AE1436" w:rsidP="00AE1436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Pioneered cross-functional data governance structure to enforce BICC standards, policies, and best practices.</w:t>
      </w:r>
    </w:p>
    <w:p w14:paraId="1738CA15" w14:textId="77777777" w:rsidR="00AE1436" w:rsidRPr="00AE1436" w:rsidRDefault="00AE1436" w:rsidP="00AE1436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Overcame resistance to new BI technology by delivering persuasive presentations and enabling hands-on learning opportunities, driving adoption and cooperation.</w:t>
      </w:r>
    </w:p>
    <w:p w14:paraId="78AD55DA" w14:textId="77777777" w:rsidR="00AE1436" w:rsidRPr="00AE1436" w:rsidRDefault="00AE1436" w:rsidP="00AE1436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Minimized impact on daily operations by introducing a staggered implementation approach, reducing downtime during the data migration project.</w:t>
      </w:r>
    </w:p>
    <w:p w14:paraId="726ACC26" w14:textId="77777777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815E6C" w14:textId="77777777" w:rsidR="00AE1436" w:rsidRPr="00AE1436" w:rsidRDefault="00AE1436" w:rsidP="00AE143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E1436">
        <w:rPr>
          <w:rFonts w:ascii="Arial" w:hAnsi="Arial" w:cs="Arial"/>
          <w:b/>
          <w:bCs/>
          <w:sz w:val="20"/>
          <w:szCs w:val="20"/>
        </w:rPr>
        <w:t>PROFESSIONAL DEVELOPMENT</w:t>
      </w:r>
    </w:p>
    <w:p w14:paraId="531038D0" w14:textId="77777777" w:rsidR="00AE1436" w:rsidRPr="00AE1436" w:rsidRDefault="00AE1436" w:rsidP="00AE1436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Python for Advanced Analytics – University of California, Berkeley</w:t>
      </w:r>
    </w:p>
    <w:p w14:paraId="30606CC3" w14:textId="77777777" w:rsidR="00AE1436" w:rsidRPr="00AE1436" w:rsidRDefault="00AE1436" w:rsidP="00AE1436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Blockchain for Business: Hyperledger – Linux Foundation</w:t>
      </w:r>
    </w:p>
    <w:p w14:paraId="7E394F93" w14:textId="77777777" w:rsidR="00AE1436" w:rsidRPr="00AE1436" w:rsidRDefault="00AE1436" w:rsidP="00AE1436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Oracle Database Management – Rutgers University</w:t>
      </w:r>
    </w:p>
    <w:p w14:paraId="77AEB954" w14:textId="77777777" w:rsidR="00AE1436" w:rsidRPr="00AE1436" w:rsidRDefault="00AE1436" w:rsidP="00AE1436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Oracle ERP – Pune University</w:t>
      </w:r>
    </w:p>
    <w:p w14:paraId="0508C055" w14:textId="77777777" w:rsidR="00AE1436" w:rsidRPr="00AE1436" w:rsidRDefault="00AE1436" w:rsidP="00AE1436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International Management – Stevens Institute of Technology</w:t>
      </w:r>
    </w:p>
    <w:p w14:paraId="3BC73740" w14:textId="5A3E5D13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9F58D5" w14:textId="77777777" w:rsidR="00AE1436" w:rsidRPr="00AE1436" w:rsidRDefault="00AE1436" w:rsidP="00AE143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E1436">
        <w:rPr>
          <w:rFonts w:ascii="Arial" w:hAnsi="Arial" w:cs="Arial"/>
          <w:b/>
          <w:bCs/>
          <w:sz w:val="20"/>
          <w:szCs w:val="20"/>
        </w:rPr>
        <w:t>CERTIFICATIONS</w:t>
      </w:r>
    </w:p>
    <w:p w14:paraId="501FC143" w14:textId="77777777" w:rsidR="00AE1436" w:rsidRPr="00AE1436" w:rsidRDefault="00AE1436" w:rsidP="00AE1436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PMP (Project Management Professional)</w:t>
      </w:r>
    </w:p>
    <w:p w14:paraId="6D461808" w14:textId="77777777" w:rsidR="00AE1436" w:rsidRPr="00AE1436" w:rsidRDefault="00AE1436" w:rsidP="00AE1436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SAFe® 5 Agilist</w:t>
      </w:r>
    </w:p>
    <w:p w14:paraId="3514CBF0" w14:textId="77777777" w:rsidR="00AE1436" w:rsidRPr="00AE1436" w:rsidRDefault="00AE1436" w:rsidP="00AE1436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CSM (Certified Scrum Master)</w:t>
      </w:r>
    </w:p>
    <w:p w14:paraId="79E098B7" w14:textId="77777777" w:rsidR="00AE1436" w:rsidRPr="00AE1436" w:rsidRDefault="00AE1436" w:rsidP="00AE1436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ICAgile Certified Professional</w:t>
      </w:r>
    </w:p>
    <w:p w14:paraId="384F9F37" w14:textId="77777777" w:rsidR="00AE1436" w:rsidRPr="00AE1436" w:rsidRDefault="00AE1436" w:rsidP="00AE1436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SAP Certified Application Associate – BusinessObjects</w:t>
      </w:r>
    </w:p>
    <w:p w14:paraId="619BC8D6" w14:textId="001FDB4F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749B00" w14:textId="77777777" w:rsidR="00AE1436" w:rsidRPr="00AE1436" w:rsidRDefault="00AE1436" w:rsidP="00AE143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E1436">
        <w:rPr>
          <w:rFonts w:ascii="Arial" w:hAnsi="Arial" w:cs="Arial"/>
          <w:b/>
          <w:bCs/>
          <w:sz w:val="20"/>
          <w:szCs w:val="20"/>
        </w:rPr>
        <w:t>EDUCATION</w:t>
      </w:r>
    </w:p>
    <w:p w14:paraId="046B2000" w14:textId="77777777" w:rsidR="00AE1436" w:rsidRPr="00AE1436" w:rsidRDefault="00AE1436" w:rsidP="00AE1436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b/>
          <w:bCs/>
          <w:sz w:val="20"/>
          <w:szCs w:val="20"/>
        </w:rPr>
        <w:t>M.S., Data Science</w:t>
      </w:r>
      <w:r w:rsidRPr="00AE1436">
        <w:rPr>
          <w:rFonts w:ascii="Arial" w:hAnsi="Arial" w:cs="Arial"/>
          <w:sz w:val="20"/>
          <w:szCs w:val="20"/>
        </w:rPr>
        <w:t xml:space="preserve"> – Saint Peter’s College, Jersey City, NJ</w:t>
      </w:r>
    </w:p>
    <w:p w14:paraId="1CB7610A" w14:textId="77777777" w:rsidR="00AE1436" w:rsidRPr="00AE1436" w:rsidRDefault="00AE1436" w:rsidP="00AE1436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b/>
          <w:bCs/>
          <w:sz w:val="20"/>
          <w:szCs w:val="20"/>
        </w:rPr>
        <w:t>MBA, Finance</w:t>
      </w:r>
      <w:r w:rsidRPr="00AE1436">
        <w:rPr>
          <w:rFonts w:ascii="Arial" w:hAnsi="Arial" w:cs="Arial"/>
          <w:sz w:val="20"/>
          <w:szCs w:val="20"/>
        </w:rPr>
        <w:t xml:space="preserve"> – Saint Peter’s College, Jersey City, NJ</w:t>
      </w:r>
    </w:p>
    <w:p w14:paraId="42128996" w14:textId="77777777" w:rsidR="00AE1436" w:rsidRPr="00AE1436" w:rsidRDefault="00AE1436" w:rsidP="00AE1436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b/>
          <w:bCs/>
          <w:sz w:val="20"/>
          <w:szCs w:val="20"/>
        </w:rPr>
        <w:t>B.S., Electrical Engineering</w:t>
      </w:r>
      <w:r w:rsidRPr="00AE1436">
        <w:rPr>
          <w:rFonts w:ascii="Arial" w:hAnsi="Arial" w:cs="Arial"/>
          <w:sz w:val="20"/>
          <w:szCs w:val="20"/>
        </w:rPr>
        <w:t xml:space="preserve"> – NJIT, Newark, NJ</w:t>
      </w:r>
    </w:p>
    <w:p w14:paraId="5C3507DF" w14:textId="7E87E3F5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7BE1AE" w14:textId="77777777" w:rsidR="00AE1436" w:rsidRPr="00AE1436" w:rsidRDefault="00AE1436" w:rsidP="00AE143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E1436">
        <w:rPr>
          <w:rFonts w:ascii="Arial" w:hAnsi="Arial" w:cs="Arial"/>
          <w:b/>
          <w:bCs/>
          <w:sz w:val="20"/>
          <w:szCs w:val="20"/>
        </w:rPr>
        <w:t>TECHNICAL SKILLS</w:t>
      </w:r>
    </w:p>
    <w:p w14:paraId="208DD117" w14:textId="77777777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1436">
        <w:rPr>
          <w:rFonts w:ascii="Arial" w:hAnsi="Arial" w:cs="Arial"/>
          <w:sz w:val="20"/>
          <w:szCs w:val="20"/>
        </w:rPr>
        <w:t>Cloudera/Hadoop | Erwin Data Modeler | IBM Watson | Informatica (ETL/IDQ) | Jira | MS Azure | MS Project | Python | QlikView | R | Salesforce.com | SAP BO/ERP/HANA | Spark | SQL | Tableau | MS Office | MS Visio | Planview</w:t>
      </w:r>
    </w:p>
    <w:p w14:paraId="128E50FF" w14:textId="77777777" w:rsidR="00AE1436" w:rsidRPr="00AE1436" w:rsidRDefault="00AE1436" w:rsidP="00AE1436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AE1436" w:rsidRPr="00AE1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3212D"/>
    <w:multiLevelType w:val="multilevel"/>
    <w:tmpl w:val="0B1EC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4220"/>
    <w:multiLevelType w:val="multilevel"/>
    <w:tmpl w:val="1EEED0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13018"/>
    <w:multiLevelType w:val="multilevel"/>
    <w:tmpl w:val="8C8A1C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75169"/>
    <w:multiLevelType w:val="multilevel"/>
    <w:tmpl w:val="F0B6F8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A64B0"/>
    <w:multiLevelType w:val="multilevel"/>
    <w:tmpl w:val="FA32E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F2160"/>
    <w:multiLevelType w:val="multilevel"/>
    <w:tmpl w:val="45D21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85B2C"/>
    <w:multiLevelType w:val="multilevel"/>
    <w:tmpl w:val="C4A0BB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348A1"/>
    <w:multiLevelType w:val="multilevel"/>
    <w:tmpl w:val="3C0042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831C3"/>
    <w:multiLevelType w:val="multilevel"/>
    <w:tmpl w:val="7B8AD0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484905254">
    <w:abstractNumId w:val="1"/>
  </w:num>
  <w:num w:numId="2" w16cid:durableId="1676372294">
    <w:abstractNumId w:val="0"/>
  </w:num>
  <w:num w:numId="3" w16cid:durableId="1157762624">
    <w:abstractNumId w:val="7"/>
  </w:num>
  <w:num w:numId="4" w16cid:durableId="1107192105">
    <w:abstractNumId w:val="4"/>
  </w:num>
  <w:num w:numId="5" w16cid:durableId="657809650">
    <w:abstractNumId w:val="8"/>
  </w:num>
  <w:num w:numId="6" w16cid:durableId="828134750">
    <w:abstractNumId w:val="3"/>
  </w:num>
  <w:num w:numId="7" w16cid:durableId="1900440761">
    <w:abstractNumId w:val="5"/>
  </w:num>
  <w:num w:numId="8" w16cid:durableId="1605916183">
    <w:abstractNumId w:val="6"/>
  </w:num>
  <w:num w:numId="9" w16cid:durableId="2110733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36"/>
    <w:rsid w:val="003A4275"/>
    <w:rsid w:val="00AE1436"/>
    <w:rsid w:val="00B4303D"/>
    <w:rsid w:val="00B80084"/>
    <w:rsid w:val="00D208E6"/>
    <w:rsid w:val="00F4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8FEB"/>
  <w15:chartTrackingRefBased/>
  <w15:docId w15:val="{9EAB499E-4287-4C17-981E-1830DEEC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43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43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43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4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43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43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43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43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43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43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43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1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4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14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linkedin.com/in/sanjeevthapar/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1092</Words>
  <Characters>6227</Characters>
  <Application>Microsoft Office Word</Application>
  <DocSecurity>0</DocSecurity>
  <Lines>51</Lines>
  <Paragraphs>14</Paragraphs>
  <ScaleCrop>false</ScaleCrop>
  <Company>HP</Company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2</cp:revision>
  <dcterms:created xsi:type="dcterms:W3CDTF">2025-08-28T19:00:00Z</dcterms:created>
  <dcterms:modified xsi:type="dcterms:W3CDTF">2025-08-28T19:16:00Z</dcterms:modified>
</cp:coreProperties>
</file>