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AC601" w14:textId="77777777" w:rsidR="008400FE" w:rsidRDefault="008D2442">
      <w:pPr>
        <w:pBdr>
          <w:top w:val="nil"/>
          <w:left w:val="nil"/>
          <w:bottom w:val="nil"/>
          <w:right w:val="nil"/>
          <w:between w:val="nil"/>
        </w:pBdr>
        <w:jc w:val="center"/>
        <w:rPr>
          <w:rFonts w:ascii="Arial Black" w:eastAsia="Arial Black" w:hAnsi="Arial Black" w:cs="Arial Black"/>
          <w:smallCaps/>
          <w:color w:val="000000"/>
          <w:sz w:val="44"/>
          <w:szCs w:val="44"/>
        </w:rPr>
      </w:pPr>
      <w:r>
        <w:rPr>
          <w:rFonts w:ascii="Arial Black" w:eastAsia="Arial Black" w:hAnsi="Arial Black" w:cs="Arial Black"/>
          <w:smallCaps/>
          <w:color w:val="000000"/>
          <w:sz w:val="44"/>
          <w:szCs w:val="44"/>
        </w:rPr>
        <w:t xml:space="preserve"> Chhaya J. Penn</w:t>
      </w:r>
    </w:p>
    <w:tbl>
      <w:tblPr>
        <w:tblStyle w:val="a"/>
        <w:tblW w:w="9720" w:type="dxa"/>
        <w:tblInd w:w="60" w:type="dxa"/>
        <w:tblLayout w:type="fixed"/>
        <w:tblLook w:val="0000" w:firstRow="0" w:lastRow="0" w:firstColumn="0" w:lastColumn="0" w:noHBand="0" w:noVBand="0"/>
      </w:tblPr>
      <w:tblGrid>
        <w:gridCol w:w="9405"/>
        <w:gridCol w:w="315"/>
      </w:tblGrid>
      <w:tr w:rsidR="008400FE" w14:paraId="265F4228" w14:textId="77777777">
        <w:trPr>
          <w:gridAfter w:val="1"/>
          <w:wAfter w:w="315" w:type="dxa"/>
          <w:cantSplit/>
        </w:trPr>
        <w:tc>
          <w:tcPr>
            <w:tcW w:w="9405" w:type="dxa"/>
          </w:tcPr>
          <w:p w14:paraId="1AAAD2A2" w14:textId="77777777" w:rsidR="008400FE" w:rsidRDefault="008D2442">
            <w:pPr>
              <w:pBdr>
                <w:top w:val="nil"/>
                <w:left w:val="nil"/>
                <w:bottom w:val="nil"/>
                <w:right w:val="nil"/>
                <w:between w:val="nil"/>
              </w:pBdr>
              <w:jc w:val="center"/>
              <w:rPr>
                <w:rFonts w:eastAsia="Tahoma"/>
                <w:color w:val="000000"/>
                <w:sz w:val="20"/>
                <w:szCs w:val="20"/>
              </w:rPr>
            </w:pPr>
            <w:r>
              <w:rPr>
                <w:rFonts w:eastAsia="Tahoma"/>
                <w:color w:val="000000"/>
                <w:sz w:val="20"/>
                <w:szCs w:val="20"/>
              </w:rPr>
              <w:t xml:space="preserve">   New York, NY  </w:t>
            </w:r>
            <w:r>
              <w:rPr>
                <w:rFonts w:ascii="Webdings" w:eastAsia="Webdings" w:hAnsi="Webdings" w:cs="Webdings"/>
                <w:color w:val="000000"/>
                <w:sz w:val="20"/>
                <w:szCs w:val="20"/>
              </w:rPr>
              <w:t></w:t>
            </w:r>
            <w:r>
              <w:rPr>
                <w:rFonts w:eastAsia="Tahoma"/>
                <w:color w:val="000000"/>
                <w:sz w:val="20"/>
                <w:szCs w:val="20"/>
              </w:rPr>
              <w:t xml:space="preserve">  (</w:t>
            </w:r>
            <w:r>
              <w:rPr>
                <w:sz w:val="20"/>
                <w:szCs w:val="20"/>
              </w:rPr>
              <w:t>646</w:t>
            </w:r>
            <w:r>
              <w:rPr>
                <w:rFonts w:eastAsia="Tahoma"/>
                <w:color w:val="000000"/>
                <w:sz w:val="20"/>
                <w:szCs w:val="20"/>
              </w:rPr>
              <w:t xml:space="preserve">) </w:t>
            </w:r>
            <w:r>
              <w:rPr>
                <w:sz w:val="20"/>
                <w:szCs w:val="20"/>
              </w:rPr>
              <w:t>500</w:t>
            </w:r>
            <w:r>
              <w:rPr>
                <w:rFonts w:eastAsia="Tahoma"/>
                <w:color w:val="000000"/>
                <w:sz w:val="20"/>
                <w:szCs w:val="20"/>
              </w:rPr>
              <w:t>-0</w:t>
            </w:r>
            <w:r>
              <w:rPr>
                <w:sz w:val="20"/>
                <w:szCs w:val="20"/>
              </w:rPr>
              <w:t>118</w:t>
            </w:r>
            <w:r>
              <w:rPr>
                <w:rFonts w:eastAsia="Tahoma"/>
                <w:color w:val="000000"/>
                <w:sz w:val="20"/>
                <w:szCs w:val="20"/>
              </w:rPr>
              <w:t xml:space="preserve"> </w:t>
            </w:r>
            <w:r>
              <w:rPr>
                <w:rFonts w:ascii="Webdings" w:eastAsia="Webdings" w:hAnsi="Webdings" w:cs="Webdings"/>
                <w:color w:val="000000"/>
                <w:sz w:val="20"/>
                <w:szCs w:val="20"/>
              </w:rPr>
              <w:t></w:t>
            </w:r>
            <w:r>
              <w:rPr>
                <w:rFonts w:eastAsia="Tahoma"/>
                <w:color w:val="000000"/>
                <w:sz w:val="20"/>
                <w:szCs w:val="20"/>
              </w:rPr>
              <w:t xml:space="preserve">  </w:t>
            </w:r>
            <w:hyperlink r:id="rId8">
              <w:r w:rsidR="008400FE">
                <w:rPr>
                  <w:rFonts w:eastAsia="Tahoma"/>
                  <w:color w:val="0000FF"/>
                  <w:sz w:val="20"/>
                  <w:szCs w:val="20"/>
                  <w:u w:val="single"/>
                </w:rPr>
                <w:t>nycpenn19@gmail.com</w:t>
              </w:r>
            </w:hyperlink>
          </w:p>
        </w:tc>
      </w:tr>
      <w:tr w:rsidR="008400FE" w14:paraId="6CC537FF" w14:textId="77777777">
        <w:trPr>
          <w:cantSplit/>
          <w:trHeight w:val="214"/>
        </w:trPr>
        <w:tc>
          <w:tcPr>
            <w:tcW w:w="9720" w:type="dxa"/>
            <w:gridSpan w:val="2"/>
          </w:tcPr>
          <w:p w14:paraId="2F79BFF0" w14:textId="77777777" w:rsidR="008400FE" w:rsidRDefault="008400FE">
            <w:pPr>
              <w:pBdr>
                <w:top w:val="nil"/>
                <w:left w:val="nil"/>
                <w:bottom w:val="nil"/>
                <w:right w:val="nil"/>
                <w:between w:val="nil"/>
              </w:pBdr>
              <w:jc w:val="center"/>
              <w:rPr>
                <w:rFonts w:ascii="Times New Roman" w:hAnsi="Times New Roman" w:cs="Times New Roman"/>
                <w:color w:val="000000"/>
                <w:sz w:val="20"/>
                <w:szCs w:val="20"/>
              </w:rPr>
            </w:pPr>
          </w:p>
        </w:tc>
      </w:tr>
      <w:tr w:rsidR="008400FE" w14:paraId="1CE07DA7" w14:textId="77777777">
        <w:trPr>
          <w:cantSplit/>
        </w:trPr>
        <w:tc>
          <w:tcPr>
            <w:tcW w:w="9720" w:type="dxa"/>
            <w:gridSpan w:val="2"/>
            <w:tcBorders>
              <w:bottom w:val="nil"/>
            </w:tcBorders>
          </w:tcPr>
          <w:p w14:paraId="65021B5C" w14:textId="77777777" w:rsidR="008400FE" w:rsidRDefault="008400FE">
            <w:pPr>
              <w:pBdr>
                <w:top w:val="nil"/>
                <w:left w:val="nil"/>
                <w:bottom w:val="nil"/>
                <w:right w:val="nil"/>
                <w:between w:val="nil"/>
              </w:pBdr>
              <w:ind w:left="-108"/>
              <w:rPr>
                <w:rFonts w:ascii="Times New Roman" w:hAnsi="Times New Roman" w:cs="Times New Roman"/>
                <w:b/>
                <w:color w:val="000000"/>
                <w:sz w:val="18"/>
                <w:szCs w:val="18"/>
                <w:u w:val="single"/>
              </w:rPr>
            </w:pPr>
          </w:p>
        </w:tc>
      </w:tr>
      <w:tr w:rsidR="008400FE" w14:paraId="3F3599DC" w14:textId="77777777">
        <w:trPr>
          <w:cantSplit/>
        </w:trPr>
        <w:tc>
          <w:tcPr>
            <w:tcW w:w="9720" w:type="dxa"/>
            <w:gridSpan w:val="2"/>
            <w:tcBorders>
              <w:top w:val="nil"/>
              <w:bottom w:val="single" w:sz="8" w:space="0" w:color="000000"/>
            </w:tcBorders>
          </w:tcPr>
          <w:p w14:paraId="6B41325A" w14:textId="77777777" w:rsidR="008400FE" w:rsidRDefault="008D2442">
            <w:pPr>
              <w:pBdr>
                <w:top w:val="nil"/>
                <w:left w:val="nil"/>
                <w:bottom w:val="nil"/>
                <w:right w:val="nil"/>
                <w:between w:val="nil"/>
              </w:pBdr>
              <w:ind w:left="72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tc>
      </w:tr>
      <w:tr w:rsidR="008400FE" w14:paraId="71278ADC" w14:textId="77777777">
        <w:trPr>
          <w:cantSplit/>
          <w:trHeight w:val="80"/>
        </w:trPr>
        <w:tc>
          <w:tcPr>
            <w:tcW w:w="9720" w:type="dxa"/>
            <w:gridSpan w:val="2"/>
            <w:tcBorders>
              <w:bottom w:val="nil"/>
            </w:tcBorders>
          </w:tcPr>
          <w:p w14:paraId="065C6DCF" w14:textId="77777777" w:rsidR="008400FE" w:rsidRDefault="008D2442">
            <w:pPr>
              <w:pBdr>
                <w:top w:val="nil"/>
                <w:left w:val="nil"/>
                <w:bottom w:val="nil"/>
                <w:right w:val="nil"/>
                <w:between w:val="nil"/>
              </w:pBdr>
              <w:ind w:left="-108"/>
              <w:rPr>
                <w:rFonts w:ascii="Times New Roman" w:hAnsi="Times New Roman" w:cs="Times New Roman"/>
                <w:b/>
                <w:color w:val="000000"/>
                <w:sz w:val="18"/>
                <w:szCs w:val="18"/>
                <w:u w:val="single"/>
              </w:rPr>
            </w:pPr>
            <w:r>
              <w:rPr>
                <w:rFonts w:ascii="Times New Roman" w:hAnsi="Times New Roman" w:cs="Times New Roman"/>
                <w:b/>
                <w:color w:val="000000"/>
                <w:sz w:val="18"/>
                <w:szCs w:val="18"/>
                <w:u w:val="single"/>
              </w:rPr>
              <w:t>TECHNICAL SKILLS:</w:t>
            </w:r>
          </w:p>
          <w:tbl>
            <w:tblPr>
              <w:tblStyle w:val="a0"/>
              <w:tblW w:w="9576" w:type="dxa"/>
              <w:tblBorders>
                <w:bottom w:val="single" w:sz="8" w:space="0" w:color="000000"/>
              </w:tblBorders>
              <w:tblLayout w:type="fixed"/>
              <w:tblLook w:val="0000" w:firstRow="0" w:lastRow="0" w:firstColumn="0" w:lastColumn="0" w:noHBand="0" w:noVBand="0"/>
            </w:tblPr>
            <w:tblGrid>
              <w:gridCol w:w="4844"/>
              <w:gridCol w:w="4732"/>
            </w:tblGrid>
            <w:tr w:rsidR="008400FE" w14:paraId="05E74470" w14:textId="77777777">
              <w:tc>
                <w:tcPr>
                  <w:tcW w:w="4844" w:type="dxa"/>
                </w:tcPr>
                <w:p w14:paraId="22ED4C5B" w14:textId="3D8BD5D6"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UNIX/Linux (</w:t>
                  </w:r>
                  <w:r w:rsidR="00684192" w:rsidRPr="00322400">
                    <w:rPr>
                      <w:rFonts w:ascii="Times New Roman" w:hAnsi="Times New Roman" w:cs="Times New Roman"/>
                      <w:color w:val="000000"/>
                      <w:sz w:val="18"/>
                      <w:szCs w:val="18"/>
                    </w:rPr>
                    <w:t>CentOS, Sun</w:t>
                  </w:r>
                  <w:r w:rsidRPr="00322400">
                    <w:rPr>
                      <w:rFonts w:ascii="Times New Roman" w:hAnsi="Times New Roman" w:cs="Times New Roman"/>
                      <w:color w:val="000000"/>
                      <w:sz w:val="18"/>
                      <w:szCs w:val="18"/>
                    </w:rPr>
                    <w:t xml:space="preserve"> Solaris, HP-UX, </w:t>
                  </w:r>
                  <w:r w:rsidR="003049E6" w:rsidRPr="00322400">
                    <w:rPr>
                      <w:rFonts w:ascii="Times New Roman" w:hAnsi="Times New Roman" w:cs="Times New Roman"/>
                      <w:color w:val="000000"/>
                      <w:sz w:val="18"/>
                      <w:szCs w:val="18"/>
                    </w:rPr>
                    <w:t>AIX, RedHat</w:t>
                  </w:r>
                  <w:r w:rsidRPr="00322400">
                    <w:rPr>
                      <w:rFonts w:ascii="Times New Roman" w:hAnsi="Times New Roman" w:cs="Times New Roman"/>
                      <w:color w:val="000000"/>
                      <w:sz w:val="18"/>
                      <w:szCs w:val="18"/>
                    </w:rPr>
                    <w:t>)</w:t>
                  </w:r>
                </w:p>
                <w:p w14:paraId="049714B5" w14:textId="77777777"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Grep,netstat,find,ifconfig,df –lh,vi,man,crontab,cat,ls</w:t>
                  </w:r>
                </w:p>
                <w:p w14:paraId="33020878" w14:textId="77777777"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Python, Anaconda Navigator, JupyterLab, Notebook</w:t>
                  </w:r>
                </w:p>
                <w:p w14:paraId="700BBD94" w14:textId="77777777"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Libraries: Pandas, Numpy, Seaborn, Matplotlib</w:t>
                  </w:r>
                </w:p>
                <w:p w14:paraId="0D74DCBE" w14:textId="77777777"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Cisco routers 2500s, 7000s, Cabling &amp; Fiber to GBICs</w:t>
                  </w:r>
                </w:p>
                <w:p w14:paraId="57450FCE" w14:textId="77777777"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sz w:val="18"/>
                      <w:szCs w:val="18"/>
                    </w:rPr>
                    <w:t>Ansible Semaphore, Jenkins, Cron, VS Code, WSL</w:t>
                  </w:r>
                </w:p>
                <w:p w14:paraId="0F7C472D" w14:textId="31CE0F1E"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WireShar</w:t>
                  </w:r>
                  <w:r w:rsidR="00E02F2E" w:rsidRPr="00322400">
                    <w:rPr>
                      <w:rFonts w:ascii="Times New Roman" w:hAnsi="Times New Roman" w:cs="Times New Roman"/>
                      <w:color w:val="000000"/>
                      <w:sz w:val="18"/>
                      <w:szCs w:val="18"/>
                    </w:rPr>
                    <w:t xml:space="preserve">k Pcap, </w:t>
                  </w:r>
                  <w:r w:rsidRPr="00322400">
                    <w:rPr>
                      <w:rFonts w:ascii="Times New Roman" w:hAnsi="Times New Roman" w:cs="Times New Roman"/>
                      <w:color w:val="000000"/>
                      <w:sz w:val="18"/>
                      <w:szCs w:val="18"/>
                    </w:rPr>
                    <w:t>JIRA</w:t>
                  </w:r>
                  <w:r w:rsidR="00BB6804" w:rsidRPr="00322400">
                    <w:rPr>
                      <w:rFonts w:ascii="Times New Roman" w:hAnsi="Times New Roman" w:cs="Times New Roman"/>
                      <w:color w:val="000000"/>
                      <w:sz w:val="18"/>
                      <w:szCs w:val="18"/>
                    </w:rPr>
                    <w:t xml:space="preserve"> Kan Ban</w:t>
                  </w:r>
                  <w:r w:rsidRPr="00322400">
                    <w:rPr>
                      <w:rFonts w:ascii="Times New Roman" w:hAnsi="Times New Roman" w:cs="Times New Roman"/>
                      <w:color w:val="000000"/>
                      <w:sz w:val="18"/>
                      <w:szCs w:val="18"/>
                    </w:rPr>
                    <w:t xml:space="preserve">, </w:t>
                  </w:r>
                  <w:r w:rsidR="00BB6804" w:rsidRPr="00322400">
                    <w:rPr>
                      <w:rFonts w:ascii="Times New Roman" w:hAnsi="Times New Roman" w:cs="Times New Roman"/>
                      <w:color w:val="000000"/>
                      <w:sz w:val="18"/>
                      <w:szCs w:val="18"/>
                    </w:rPr>
                    <w:t xml:space="preserve">Remedy, </w:t>
                  </w:r>
                  <w:r w:rsidRPr="00322400">
                    <w:rPr>
                      <w:rFonts w:ascii="Times New Roman" w:hAnsi="Times New Roman" w:cs="Times New Roman"/>
                      <w:color w:val="000000"/>
                      <w:sz w:val="18"/>
                      <w:szCs w:val="18"/>
                    </w:rPr>
                    <w:t>GIT</w:t>
                  </w:r>
                  <w:r w:rsidR="00E02F2E" w:rsidRPr="00322400">
                    <w:rPr>
                      <w:rFonts w:ascii="Times New Roman" w:hAnsi="Times New Roman" w:cs="Times New Roman"/>
                      <w:color w:val="000000"/>
                      <w:sz w:val="18"/>
                      <w:szCs w:val="18"/>
                    </w:rPr>
                    <w:t xml:space="preserve"> HUB, </w:t>
                  </w:r>
                  <w:r w:rsidR="00322400">
                    <w:rPr>
                      <w:rFonts w:ascii="Times New Roman" w:hAnsi="Times New Roman" w:cs="Times New Roman"/>
                      <w:color w:val="000000"/>
                      <w:sz w:val="18"/>
                      <w:szCs w:val="18"/>
                    </w:rPr>
                    <w:t xml:space="preserve">Bitbucket </w:t>
                  </w:r>
                  <w:r w:rsidR="00E02F2E" w:rsidRPr="00322400">
                    <w:rPr>
                      <w:rFonts w:ascii="Times New Roman" w:hAnsi="Times New Roman" w:cs="Times New Roman"/>
                      <w:color w:val="000000"/>
                      <w:sz w:val="18"/>
                      <w:szCs w:val="18"/>
                    </w:rPr>
                    <w:t>Pull Request, Putty</w:t>
                  </w:r>
                </w:p>
              </w:tc>
              <w:tc>
                <w:tcPr>
                  <w:tcW w:w="4732" w:type="dxa"/>
                </w:tcPr>
                <w:p w14:paraId="2DC34E0F" w14:textId="0006204D" w:rsidR="008400FE" w:rsidRPr="00322400" w:rsidRDefault="008D2442">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 xml:space="preserve">TCP/IP, Fix Protocols OMS, Fix 4.2, Fix 4.4, </w:t>
                  </w:r>
                  <w:r w:rsidR="006009D7">
                    <w:rPr>
                      <w:rFonts w:ascii="Times New Roman" w:hAnsi="Times New Roman" w:cs="Times New Roman"/>
                      <w:color w:val="000000"/>
                      <w:sz w:val="18"/>
                      <w:szCs w:val="18"/>
                    </w:rPr>
                    <w:t xml:space="preserve">Fix 5.0 </w:t>
                  </w:r>
                </w:p>
                <w:p w14:paraId="491BB300" w14:textId="582804E0" w:rsidR="006009D7" w:rsidRPr="00322400" w:rsidRDefault="006009D7" w:rsidP="006009D7">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Pr>
                      <w:rFonts w:ascii="Times New Roman" w:hAnsi="Times New Roman" w:cs="Times New Roman"/>
                      <w:color w:val="000000"/>
                      <w:sz w:val="18"/>
                      <w:szCs w:val="18"/>
                    </w:rPr>
                    <w:t xml:space="preserve">Binary Protocol, proprietary APIs, </w:t>
                  </w:r>
                  <w:r w:rsidR="002542FD">
                    <w:rPr>
                      <w:rFonts w:ascii="Times New Roman" w:hAnsi="Times New Roman" w:cs="Times New Roman"/>
                      <w:color w:val="000000"/>
                      <w:sz w:val="18"/>
                      <w:szCs w:val="18"/>
                    </w:rPr>
                    <w:t>WebSocket</w:t>
                  </w:r>
                </w:p>
                <w:p w14:paraId="46AEEE07" w14:textId="77777777" w:rsidR="006009D7" w:rsidRPr="00322400" w:rsidRDefault="006009D7" w:rsidP="006009D7">
                  <w:pPr>
                    <w:numPr>
                      <w:ilvl w:val="0"/>
                      <w:numId w:val="1"/>
                    </w:numPr>
                    <w:pBdr>
                      <w:top w:val="nil"/>
                      <w:left w:val="nil"/>
                      <w:bottom w:val="nil"/>
                      <w:right w:val="nil"/>
                      <w:between w:val="nil"/>
                    </w:pBdr>
                    <w:spacing w:after="60"/>
                    <w:rPr>
                      <w:rFonts w:ascii="Times New Roman" w:hAnsi="Times New Roman" w:cs="Times New Roman"/>
                      <w:color w:val="000000"/>
                      <w:sz w:val="18"/>
                      <w:szCs w:val="18"/>
                    </w:rPr>
                  </w:pPr>
                  <w:r w:rsidRPr="00322400">
                    <w:rPr>
                      <w:rFonts w:ascii="Times New Roman" w:hAnsi="Times New Roman" w:cs="Times New Roman"/>
                      <w:color w:val="000000"/>
                      <w:sz w:val="18"/>
                      <w:szCs w:val="18"/>
                    </w:rPr>
                    <w:t xml:space="preserve">SalesForce’s Service Cloud, Tableau, SPLUNK </w:t>
                  </w:r>
                </w:p>
                <w:p w14:paraId="0FA09E99" w14:textId="77777777" w:rsidR="007A5471" w:rsidRPr="00322400" w:rsidRDefault="008D2442" w:rsidP="007A5471">
                  <w:pPr>
                    <w:numPr>
                      <w:ilvl w:val="0"/>
                      <w:numId w:val="1"/>
                    </w:numPr>
                    <w:pBdr>
                      <w:top w:val="nil"/>
                      <w:left w:val="nil"/>
                      <w:bottom w:val="nil"/>
                      <w:right w:val="nil"/>
                      <w:between w:val="nil"/>
                    </w:pBdr>
                    <w:spacing w:after="60"/>
                    <w:jc w:val="both"/>
                    <w:rPr>
                      <w:rFonts w:ascii="Times New Roman" w:hAnsi="Times New Roman" w:cs="Times New Roman"/>
                      <w:sz w:val="18"/>
                      <w:szCs w:val="18"/>
                    </w:rPr>
                  </w:pPr>
                  <w:r w:rsidRPr="00322400">
                    <w:rPr>
                      <w:rFonts w:ascii="Times New Roman" w:hAnsi="Times New Roman" w:cs="Times New Roman"/>
                      <w:color w:val="000000"/>
                      <w:sz w:val="18"/>
                      <w:szCs w:val="18"/>
                    </w:rPr>
                    <w:t>PICO Corvil</w:t>
                  </w:r>
                  <w:r w:rsidR="007A5471">
                    <w:rPr>
                      <w:rFonts w:ascii="Times New Roman" w:hAnsi="Times New Roman" w:cs="Times New Roman"/>
                      <w:color w:val="000000"/>
                      <w:sz w:val="18"/>
                      <w:szCs w:val="18"/>
                    </w:rPr>
                    <w:t xml:space="preserve">, </w:t>
                  </w:r>
                  <w:r w:rsidR="007A5471" w:rsidRPr="00322400">
                    <w:rPr>
                      <w:rFonts w:ascii="Times New Roman" w:hAnsi="Times New Roman" w:cs="Times New Roman"/>
                      <w:color w:val="000000"/>
                      <w:sz w:val="18"/>
                      <w:szCs w:val="18"/>
                    </w:rPr>
                    <w:t>, ITRS Geneos Active Console, Zabbix</w:t>
                  </w:r>
                </w:p>
                <w:p w14:paraId="4A935AFA" w14:textId="0A334ED7" w:rsidR="008400FE" w:rsidRPr="00322400" w:rsidRDefault="008D2442">
                  <w:pPr>
                    <w:numPr>
                      <w:ilvl w:val="0"/>
                      <w:numId w:val="1"/>
                    </w:numPr>
                    <w:pBdr>
                      <w:top w:val="nil"/>
                      <w:left w:val="nil"/>
                      <w:bottom w:val="nil"/>
                      <w:right w:val="nil"/>
                      <w:between w:val="nil"/>
                    </w:pBdr>
                    <w:spacing w:after="60"/>
                    <w:jc w:val="both"/>
                    <w:rPr>
                      <w:rFonts w:ascii="Times New Roman" w:hAnsi="Times New Roman" w:cs="Times New Roman"/>
                      <w:color w:val="000000"/>
                      <w:sz w:val="18"/>
                      <w:szCs w:val="18"/>
                    </w:rPr>
                  </w:pPr>
                  <w:r w:rsidRPr="00322400">
                    <w:rPr>
                      <w:rFonts w:ascii="Times New Roman" w:hAnsi="Times New Roman" w:cs="Times New Roman"/>
                      <w:color w:val="000000"/>
                      <w:sz w:val="18"/>
                      <w:szCs w:val="18"/>
                    </w:rPr>
                    <w:t>Toad Data Point 6.0, DBeaver,  PostgresSQL</w:t>
                  </w:r>
                </w:p>
                <w:p w14:paraId="12161492" w14:textId="04BAD48E" w:rsidR="008400FE" w:rsidRPr="00322400" w:rsidRDefault="008D2442">
                  <w:pPr>
                    <w:numPr>
                      <w:ilvl w:val="0"/>
                      <w:numId w:val="1"/>
                    </w:numPr>
                    <w:pBdr>
                      <w:top w:val="nil"/>
                      <w:left w:val="nil"/>
                      <w:bottom w:val="nil"/>
                      <w:right w:val="nil"/>
                      <w:between w:val="nil"/>
                    </w:pBdr>
                    <w:spacing w:after="60"/>
                    <w:jc w:val="both"/>
                    <w:rPr>
                      <w:rFonts w:ascii="Times New Roman" w:hAnsi="Times New Roman" w:cs="Times New Roman"/>
                      <w:sz w:val="18"/>
                      <w:szCs w:val="18"/>
                    </w:rPr>
                  </w:pPr>
                  <w:r w:rsidRPr="00322400">
                    <w:rPr>
                      <w:rFonts w:ascii="Times New Roman" w:hAnsi="Times New Roman" w:cs="Times New Roman"/>
                      <w:color w:val="000000"/>
                      <w:sz w:val="18"/>
                      <w:szCs w:val="18"/>
                    </w:rPr>
                    <w:t>SQL Query STATEMENTS, Aggregate, Joins</w:t>
                  </w:r>
                </w:p>
                <w:p w14:paraId="741FE028" w14:textId="43FAFC17" w:rsidR="00D964F3" w:rsidRPr="00322400" w:rsidRDefault="008D2442" w:rsidP="007A5471">
                  <w:pPr>
                    <w:numPr>
                      <w:ilvl w:val="0"/>
                      <w:numId w:val="1"/>
                    </w:numPr>
                    <w:pBdr>
                      <w:top w:val="nil"/>
                      <w:left w:val="nil"/>
                      <w:bottom w:val="nil"/>
                      <w:right w:val="nil"/>
                      <w:between w:val="nil"/>
                    </w:pBdr>
                    <w:spacing w:after="60"/>
                    <w:jc w:val="both"/>
                    <w:rPr>
                      <w:rFonts w:ascii="Times New Roman" w:hAnsi="Times New Roman" w:cs="Times New Roman"/>
                      <w:sz w:val="18"/>
                      <w:szCs w:val="18"/>
                    </w:rPr>
                  </w:pPr>
                  <w:r w:rsidRPr="00322400">
                    <w:rPr>
                      <w:rFonts w:ascii="Times New Roman" w:hAnsi="Times New Roman" w:cs="Times New Roman"/>
                      <w:color w:val="000000"/>
                      <w:sz w:val="18"/>
                      <w:szCs w:val="18"/>
                    </w:rPr>
                    <w:t xml:space="preserve"> DQL, DDL</w:t>
                  </w:r>
                  <w:r w:rsidR="007A5471">
                    <w:rPr>
                      <w:rFonts w:ascii="Times New Roman" w:hAnsi="Times New Roman" w:cs="Times New Roman"/>
                      <w:color w:val="000000"/>
                      <w:sz w:val="18"/>
                      <w:szCs w:val="18"/>
                    </w:rPr>
                    <w:t xml:space="preserve">, </w:t>
                  </w:r>
                  <w:r w:rsidR="00D964F3" w:rsidRPr="00322400">
                    <w:rPr>
                      <w:rFonts w:ascii="Times New Roman" w:hAnsi="Times New Roman" w:cs="Times New Roman"/>
                      <w:sz w:val="18"/>
                      <w:szCs w:val="18"/>
                    </w:rPr>
                    <w:t>Low/No-code Apps: Tableau, Salesforce, Google Apps</w:t>
                  </w:r>
                </w:p>
              </w:tc>
            </w:tr>
          </w:tbl>
          <w:p w14:paraId="1439315D" w14:textId="77777777" w:rsidR="008400FE" w:rsidRDefault="008D2442">
            <w:pPr>
              <w:pBdr>
                <w:top w:val="nil"/>
                <w:left w:val="nil"/>
                <w:bottom w:val="nil"/>
                <w:right w:val="nil"/>
                <w:between w:val="nil"/>
              </w:pBdr>
              <w:ind w:left="-108"/>
              <w:rPr>
                <w:rFonts w:ascii="Times New Roman" w:hAnsi="Times New Roman" w:cs="Times New Roman"/>
                <w:b/>
                <w:color w:val="000000"/>
                <w:sz w:val="18"/>
                <w:szCs w:val="18"/>
                <w:u w:val="single"/>
              </w:rPr>
            </w:pPr>
            <w:r>
              <w:rPr>
                <w:rFonts w:ascii="Times New Roman" w:hAnsi="Times New Roman" w:cs="Times New Roman"/>
                <w:b/>
                <w:color w:val="000000"/>
                <w:sz w:val="18"/>
                <w:szCs w:val="18"/>
                <w:u w:val="single"/>
              </w:rPr>
              <w:t>PROFESSIONAL EXPERIENCE:</w:t>
            </w:r>
          </w:p>
        </w:tc>
      </w:tr>
      <w:tr w:rsidR="008400FE" w14:paraId="5D4E743D" w14:textId="77777777">
        <w:tc>
          <w:tcPr>
            <w:tcW w:w="9720" w:type="dxa"/>
            <w:gridSpan w:val="2"/>
            <w:tcBorders>
              <w:top w:val="nil"/>
              <w:bottom w:val="nil"/>
            </w:tcBorders>
          </w:tcPr>
          <w:p w14:paraId="1506FE1B" w14:textId="510CFBB5" w:rsidR="008400FE" w:rsidRDefault="008D2442">
            <w:pPr>
              <w:pBdr>
                <w:top w:val="nil"/>
                <w:left w:val="nil"/>
                <w:bottom w:val="nil"/>
                <w:right w:val="nil"/>
                <w:between w:val="nil"/>
              </w:pBdr>
              <w:tabs>
                <w:tab w:val="right" w:pos="10080"/>
              </w:tabs>
              <w:ind w:left="288" w:hanging="288"/>
              <w:jc w:val="both"/>
              <w:rPr>
                <w:rFonts w:ascii="Times New Roman" w:hAnsi="Times New Roman" w:cs="Times New Roman"/>
                <w:b/>
                <w:sz w:val="18"/>
                <w:szCs w:val="18"/>
              </w:rPr>
            </w:pPr>
            <w:r>
              <w:rPr>
                <w:rFonts w:ascii="Times New Roman" w:hAnsi="Times New Roman" w:cs="Times New Roman"/>
                <w:b/>
                <w:smallCaps/>
                <w:color w:val="000000"/>
                <w:sz w:val="18"/>
                <w:szCs w:val="18"/>
              </w:rPr>
              <w:t xml:space="preserve"> </w:t>
            </w:r>
            <w:r>
              <w:rPr>
                <w:rFonts w:ascii="Times New Roman" w:hAnsi="Times New Roman" w:cs="Times New Roman"/>
                <w:b/>
                <w:smallCaps/>
                <w:sz w:val="18"/>
                <w:szCs w:val="18"/>
              </w:rPr>
              <w:t xml:space="preserve">CELOXICA, </w:t>
            </w:r>
            <w:r>
              <w:rPr>
                <w:rFonts w:ascii="Times New Roman" w:hAnsi="Times New Roman" w:cs="Times New Roman"/>
                <w:sz w:val="18"/>
                <w:szCs w:val="18"/>
              </w:rPr>
              <w:t>New York, NY                                                                                                                   0</w:t>
            </w:r>
            <w:r>
              <w:rPr>
                <w:rFonts w:ascii="Times New Roman" w:hAnsi="Times New Roman" w:cs="Times New Roman"/>
                <w:b/>
                <w:sz w:val="18"/>
                <w:szCs w:val="18"/>
              </w:rPr>
              <w:t>6/2</w:t>
            </w:r>
            <w:r w:rsidR="008F6237">
              <w:rPr>
                <w:rFonts w:ascii="Times New Roman" w:hAnsi="Times New Roman" w:cs="Times New Roman"/>
                <w:b/>
                <w:sz w:val="18"/>
                <w:szCs w:val="18"/>
              </w:rPr>
              <w:t>3</w:t>
            </w:r>
            <w:r>
              <w:rPr>
                <w:rFonts w:ascii="Times New Roman" w:hAnsi="Times New Roman" w:cs="Times New Roman"/>
                <w:b/>
                <w:sz w:val="18"/>
                <w:szCs w:val="18"/>
              </w:rPr>
              <w:t xml:space="preserve"> – </w:t>
            </w:r>
            <w:r w:rsidR="001D270F">
              <w:rPr>
                <w:rFonts w:ascii="Times New Roman" w:hAnsi="Times New Roman" w:cs="Times New Roman"/>
                <w:b/>
                <w:sz w:val="18"/>
                <w:szCs w:val="18"/>
              </w:rPr>
              <w:t>Present</w:t>
            </w:r>
            <w:r>
              <w:rPr>
                <w:rFonts w:ascii="Times New Roman" w:hAnsi="Times New Roman" w:cs="Times New Roman"/>
                <w:sz w:val="18"/>
                <w:szCs w:val="18"/>
              </w:rPr>
              <w:t xml:space="preserve">                                                                                         </w:t>
            </w:r>
            <w:r>
              <w:rPr>
                <w:rFonts w:ascii="Times New Roman" w:hAnsi="Times New Roman" w:cs="Times New Roman"/>
                <w:b/>
                <w:sz w:val="18"/>
                <w:szCs w:val="18"/>
              </w:rPr>
              <w:t xml:space="preserve"> </w:t>
            </w:r>
            <w:r w:rsidR="00BA5D38">
              <w:rPr>
                <w:rFonts w:ascii="Times New Roman" w:hAnsi="Times New Roman" w:cs="Times New Roman"/>
                <w:b/>
                <w:sz w:val="18"/>
                <w:szCs w:val="18"/>
              </w:rPr>
              <w:t>FIX Application Support</w:t>
            </w:r>
          </w:p>
          <w:p w14:paraId="4BAE427A" w14:textId="295F8A51" w:rsidR="00EF38A7" w:rsidRDefault="008D2442">
            <w:pPr>
              <w:numPr>
                <w:ilvl w:val="0"/>
                <w:numId w:val="1"/>
              </w:numPr>
              <w:jc w:val="both"/>
              <w:rPr>
                <w:rFonts w:ascii="Times New Roman" w:hAnsi="Times New Roman" w:cs="Times New Roman"/>
                <w:sz w:val="18"/>
                <w:szCs w:val="18"/>
              </w:rPr>
            </w:pPr>
            <w:r w:rsidRPr="0042179D">
              <w:rPr>
                <w:rFonts w:ascii="Times New Roman" w:hAnsi="Times New Roman" w:cs="Times New Roman"/>
                <w:bCs/>
                <w:sz w:val="18"/>
                <w:szCs w:val="18"/>
              </w:rPr>
              <w:t>UAT and system integration testing</w:t>
            </w:r>
            <w:r>
              <w:rPr>
                <w:rFonts w:ascii="Times New Roman" w:hAnsi="Times New Roman" w:cs="Times New Roman"/>
                <w:sz w:val="18"/>
                <w:szCs w:val="18"/>
              </w:rPr>
              <w:t xml:space="preserve">, creating and executing test scenarios to validate data integrity and operational workflows.  </w:t>
            </w:r>
            <w:r w:rsidR="007F2508">
              <w:rPr>
                <w:rFonts w:ascii="Times New Roman" w:hAnsi="Times New Roman" w:cs="Times New Roman"/>
                <w:sz w:val="18"/>
                <w:szCs w:val="18"/>
              </w:rPr>
              <w:t>Production s</w:t>
            </w:r>
            <w:r w:rsidR="0042179D">
              <w:rPr>
                <w:rFonts w:ascii="Times New Roman" w:hAnsi="Times New Roman" w:cs="Times New Roman"/>
                <w:sz w:val="18"/>
                <w:szCs w:val="18"/>
              </w:rPr>
              <w:t xml:space="preserve">upport </w:t>
            </w:r>
            <w:r>
              <w:rPr>
                <w:rFonts w:ascii="Times New Roman" w:hAnsi="Times New Roman" w:cs="Times New Roman"/>
                <w:sz w:val="18"/>
                <w:szCs w:val="18"/>
              </w:rPr>
              <w:t xml:space="preserve">across </w:t>
            </w:r>
            <w:r w:rsidRPr="0042179D">
              <w:rPr>
                <w:rFonts w:ascii="Times New Roman" w:hAnsi="Times New Roman" w:cs="Times New Roman"/>
                <w:bCs/>
                <w:sz w:val="18"/>
                <w:szCs w:val="18"/>
              </w:rPr>
              <w:t>multi-system environments</w:t>
            </w:r>
            <w:r w:rsidR="00EF38A7">
              <w:rPr>
                <w:rFonts w:ascii="Times New Roman" w:hAnsi="Times New Roman" w:cs="Times New Roman"/>
                <w:sz w:val="18"/>
                <w:szCs w:val="18"/>
              </w:rPr>
              <w:t xml:space="preserve">. </w:t>
            </w:r>
          </w:p>
          <w:p w14:paraId="484EFFBD" w14:textId="433ABBF5" w:rsidR="008400FE" w:rsidRDefault="00EF38A7">
            <w:pPr>
              <w:numPr>
                <w:ilvl w:val="0"/>
                <w:numId w:val="1"/>
              </w:numPr>
              <w:jc w:val="both"/>
              <w:rPr>
                <w:rFonts w:ascii="Times New Roman" w:hAnsi="Times New Roman" w:cs="Times New Roman"/>
                <w:sz w:val="18"/>
                <w:szCs w:val="18"/>
              </w:rPr>
            </w:pPr>
            <w:r>
              <w:rPr>
                <w:rFonts w:ascii="Times New Roman" w:hAnsi="Times New Roman" w:cs="Times New Roman"/>
                <w:sz w:val="18"/>
                <w:szCs w:val="18"/>
              </w:rPr>
              <w:t>Utilize Ansible Semaphore as a job scheduler.  Edit CRON for scheduling jobs.</w:t>
            </w:r>
            <w:r w:rsidR="00504D08">
              <w:rPr>
                <w:rFonts w:ascii="Times New Roman" w:hAnsi="Times New Roman" w:cs="Times New Roman"/>
                <w:sz w:val="18"/>
                <w:szCs w:val="18"/>
              </w:rPr>
              <w:t xml:space="preserve"> </w:t>
            </w:r>
            <w:r w:rsidR="007E7EB1">
              <w:rPr>
                <w:rFonts w:ascii="Times New Roman" w:hAnsi="Times New Roman" w:cs="Times New Roman"/>
                <w:sz w:val="18"/>
                <w:szCs w:val="18"/>
              </w:rPr>
              <w:t xml:space="preserve"> Use VS Code to review and edit Python scripts.  </w:t>
            </w:r>
          </w:p>
          <w:p w14:paraId="19B5DCC4" w14:textId="77777777" w:rsidR="008400FE" w:rsidRDefault="008D2442">
            <w:pPr>
              <w:numPr>
                <w:ilvl w:val="0"/>
                <w:numId w:val="1"/>
              </w:numPr>
              <w:jc w:val="both"/>
              <w:rPr>
                <w:rFonts w:ascii="Times New Roman" w:hAnsi="Times New Roman" w:cs="Times New Roman"/>
                <w:sz w:val="18"/>
                <w:szCs w:val="18"/>
              </w:rPr>
            </w:pPr>
            <w:r>
              <w:rPr>
                <w:rFonts w:ascii="Times New Roman" w:hAnsi="Times New Roman" w:cs="Times New Roman"/>
                <w:sz w:val="18"/>
                <w:szCs w:val="18"/>
              </w:rPr>
              <w:t>Support, maintain, monitor, and troubleshoot trading platforms and software used for equities, derivatives, and FX transactions.</w:t>
            </w:r>
          </w:p>
          <w:p w14:paraId="70E2FC47" w14:textId="77777777" w:rsidR="008400FE" w:rsidRDefault="008D2442">
            <w:pPr>
              <w:numPr>
                <w:ilvl w:val="0"/>
                <w:numId w:val="1"/>
              </w:numPr>
              <w:spacing w:line="276" w:lineRule="auto"/>
              <w:jc w:val="both"/>
              <w:rPr>
                <w:rFonts w:ascii="Times New Roman" w:hAnsi="Times New Roman" w:cs="Times New Roman"/>
                <w:sz w:val="18"/>
                <w:szCs w:val="18"/>
              </w:rPr>
            </w:pPr>
            <w:r>
              <w:rPr>
                <w:rFonts w:ascii="Times New Roman" w:hAnsi="Times New Roman" w:cs="Times New Roman"/>
                <w:sz w:val="18"/>
                <w:szCs w:val="18"/>
              </w:rPr>
              <w:t>Ensure timely resolution of customer issues and queries, develop and enforce escalation protocols for handling critical issues.</w:t>
            </w:r>
          </w:p>
          <w:p w14:paraId="4EF52F05" w14:textId="2C8F7159" w:rsidR="008400FE" w:rsidRDefault="008D2442">
            <w:pPr>
              <w:numPr>
                <w:ilvl w:val="0"/>
                <w:numId w:val="1"/>
              </w:numPr>
              <w:spacing w:line="276" w:lineRule="auto"/>
              <w:jc w:val="both"/>
              <w:rPr>
                <w:rFonts w:ascii="Times New Roman" w:hAnsi="Times New Roman" w:cs="Times New Roman"/>
                <w:sz w:val="18"/>
                <w:szCs w:val="18"/>
              </w:rPr>
            </w:pPr>
            <w:r>
              <w:rPr>
                <w:rFonts w:ascii="Times New Roman" w:hAnsi="Times New Roman" w:cs="Times New Roman"/>
                <w:sz w:val="18"/>
                <w:szCs w:val="18"/>
              </w:rPr>
              <w:t>Support Fix Client Onboarding</w:t>
            </w:r>
            <w:r w:rsidR="000630A1">
              <w:rPr>
                <w:rFonts w:ascii="Times New Roman" w:hAnsi="Times New Roman" w:cs="Times New Roman"/>
                <w:sz w:val="18"/>
                <w:szCs w:val="18"/>
              </w:rPr>
              <w:t>, FIX certifications,</w:t>
            </w:r>
            <w:r>
              <w:rPr>
                <w:rFonts w:ascii="Times New Roman" w:hAnsi="Times New Roman" w:cs="Times New Roman"/>
                <w:sz w:val="18"/>
                <w:szCs w:val="18"/>
              </w:rPr>
              <w:t xml:space="preserve"> and FIX protocol 4.2/4.4 under Linux BASH in RHEL, database queries, validate Fix messages.</w:t>
            </w:r>
          </w:p>
          <w:p w14:paraId="64B02FC9" w14:textId="77777777" w:rsidR="00F07A76" w:rsidRPr="00F07A76" w:rsidRDefault="00F07A76" w:rsidP="00F07A76">
            <w:pPr>
              <w:numPr>
                <w:ilvl w:val="0"/>
                <w:numId w:val="1"/>
              </w:numPr>
              <w:spacing w:line="276" w:lineRule="auto"/>
              <w:jc w:val="both"/>
              <w:rPr>
                <w:rFonts w:ascii="Times New Roman" w:hAnsi="Times New Roman" w:cs="Times New Roman"/>
                <w:sz w:val="18"/>
                <w:szCs w:val="18"/>
              </w:rPr>
            </w:pPr>
            <w:r w:rsidRPr="00F07A76">
              <w:rPr>
                <w:rFonts w:ascii="Times New Roman" w:hAnsi="Times New Roman" w:cs="Times New Roman"/>
                <w:sz w:val="18"/>
                <w:szCs w:val="18"/>
              </w:rPr>
              <w:t>FIX Certification Testing (logon/logout, New Order 35=D. Cancel, Partial Fill/Full Fill, Order Rejects and Cancel, Dropcopy or post-trade messages</w:t>
            </w:r>
          </w:p>
          <w:p w14:paraId="562610BA" w14:textId="77777777" w:rsidR="00F07A76" w:rsidRPr="00F07A76" w:rsidRDefault="00F07A76" w:rsidP="00F07A76">
            <w:pPr>
              <w:numPr>
                <w:ilvl w:val="0"/>
                <w:numId w:val="1"/>
              </w:numPr>
              <w:spacing w:line="276" w:lineRule="auto"/>
              <w:jc w:val="both"/>
              <w:rPr>
                <w:rFonts w:ascii="Times New Roman" w:hAnsi="Times New Roman" w:cs="Times New Roman"/>
                <w:sz w:val="18"/>
                <w:szCs w:val="18"/>
              </w:rPr>
            </w:pPr>
            <w:r w:rsidRPr="00F07A76">
              <w:rPr>
                <w:rFonts w:ascii="Times New Roman" w:hAnsi="Times New Roman" w:cs="Times New Roman"/>
                <w:sz w:val="18"/>
                <w:szCs w:val="18"/>
              </w:rPr>
              <w:t>Session Setup: FIX version agreed (usually FIX 4.2 or FIX 4.4), Network/IP setup (Cross-Connect, VPN, leased line, or internet)</w:t>
            </w:r>
          </w:p>
          <w:p w14:paraId="0D5CA031" w14:textId="77777777" w:rsidR="00F07A76" w:rsidRPr="00F07A76" w:rsidRDefault="00F07A76" w:rsidP="00F07A76">
            <w:pPr>
              <w:numPr>
                <w:ilvl w:val="0"/>
                <w:numId w:val="1"/>
              </w:numPr>
              <w:spacing w:line="276" w:lineRule="auto"/>
              <w:jc w:val="both"/>
              <w:rPr>
                <w:rFonts w:ascii="Times New Roman" w:hAnsi="Times New Roman" w:cs="Times New Roman"/>
                <w:sz w:val="18"/>
                <w:szCs w:val="18"/>
              </w:rPr>
            </w:pPr>
            <w:r w:rsidRPr="00F07A76">
              <w:rPr>
                <w:rFonts w:ascii="Times New Roman" w:hAnsi="Times New Roman" w:cs="Times New Roman"/>
                <w:sz w:val="18"/>
                <w:szCs w:val="18"/>
              </w:rPr>
              <w:t>FIX Message Specification: Rules of engagement shared (ROE or FIX spec PDF), Supported message types reviewed (e.g, 35=D, F,G,8,9,3, etc), required fields/tags reviewed (e.g., tag 11,55, 54, 40, etc), symbol conventions agreed</w:t>
            </w:r>
          </w:p>
          <w:p w14:paraId="2F19BD24" w14:textId="77777777" w:rsidR="008400FE" w:rsidRDefault="008D2442">
            <w:pPr>
              <w:numPr>
                <w:ilvl w:val="0"/>
                <w:numId w:val="1"/>
              </w:numPr>
              <w:spacing w:line="276" w:lineRule="auto"/>
              <w:jc w:val="both"/>
              <w:rPr>
                <w:rFonts w:ascii="Times New Roman" w:hAnsi="Times New Roman" w:cs="Times New Roman"/>
                <w:sz w:val="18"/>
                <w:szCs w:val="18"/>
              </w:rPr>
            </w:pPr>
            <w:r>
              <w:rPr>
                <w:rFonts w:ascii="Times New Roman" w:hAnsi="Times New Roman" w:cs="Times New Roman"/>
                <w:sz w:val="18"/>
                <w:szCs w:val="18"/>
              </w:rPr>
              <w:t>Analyze FIX Tags 4.2 and 4.4, order history, reject parser, FIX parser, FIX session metrics, FIX Data Message and Venue binary message, Tag11 client side, Tag526 use by exchange.  Troubleshoot connectivity issues, password reset.</w:t>
            </w:r>
          </w:p>
          <w:p w14:paraId="0979DE41" w14:textId="5608D006" w:rsidR="008400FE" w:rsidRDefault="008D2442">
            <w:pPr>
              <w:numPr>
                <w:ilvl w:val="0"/>
                <w:numId w:val="1"/>
              </w:numPr>
              <w:spacing w:line="276" w:lineRule="auto"/>
              <w:jc w:val="both"/>
              <w:rPr>
                <w:rFonts w:ascii="Times New Roman" w:hAnsi="Times New Roman" w:cs="Times New Roman"/>
                <w:sz w:val="18"/>
                <w:szCs w:val="18"/>
              </w:rPr>
            </w:pPr>
            <w:r>
              <w:rPr>
                <w:rFonts w:ascii="Times New Roman" w:hAnsi="Times New Roman" w:cs="Times New Roman"/>
                <w:sz w:val="18"/>
                <w:szCs w:val="18"/>
              </w:rPr>
              <w:t xml:space="preserve">Analyze what message TAG100 is being sent to the </w:t>
            </w:r>
            <w:r w:rsidR="006009D7" w:rsidRPr="006009D7">
              <w:rPr>
                <w:rFonts w:ascii="Times New Roman" w:hAnsi="Times New Roman" w:cs="Times New Roman"/>
                <w:sz w:val="18"/>
                <w:szCs w:val="18"/>
              </w:rPr>
              <w:t>SOR</w:t>
            </w:r>
            <w:r w:rsidR="006009D7">
              <w:rPr>
                <w:rFonts w:ascii="Times New Roman" w:hAnsi="Times New Roman" w:cs="Times New Roman"/>
                <w:sz w:val="18"/>
                <w:szCs w:val="18"/>
              </w:rPr>
              <w:t xml:space="preserve">, </w:t>
            </w:r>
            <w:r w:rsidR="006009D7" w:rsidRPr="006009D7">
              <w:rPr>
                <w:rFonts w:ascii="Times New Roman" w:hAnsi="Times New Roman" w:cs="Times New Roman"/>
                <w:sz w:val="18"/>
                <w:szCs w:val="18"/>
              </w:rPr>
              <w:t>DMA markets</w:t>
            </w:r>
            <w:r w:rsidR="006009D7">
              <w:rPr>
                <w:rFonts w:ascii="Times New Roman" w:hAnsi="Times New Roman" w:cs="Times New Roman"/>
                <w:sz w:val="18"/>
                <w:szCs w:val="18"/>
              </w:rPr>
              <w:t xml:space="preserve">, and </w:t>
            </w:r>
            <w:r w:rsidR="003A1968">
              <w:rPr>
                <w:rFonts w:ascii="Times New Roman" w:hAnsi="Times New Roman" w:cs="Times New Roman"/>
                <w:sz w:val="18"/>
                <w:szCs w:val="18"/>
              </w:rPr>
              <w:t>Venues (</w:t>
            </w:r>
            <w:r>
              <w:rPr>
                <w:rFonts w:ascii="Times New Roman" w:hAnsi="Times New Roman" w:cs="Times New Roman"/>
                <w:sz w:val="18"/>
                <w:szCs w:val="18"/>
              </w:rPr>
              <w:t>ATS Markets and Lit Markets): Nasdaq</w:t>
            </w:r>
            <w:r w:rsidR="0048486C">
              <w:rPr>
                <w:rFonts w:ascii="Times New Roman" w:hAnsi="Times New Roman" w:cs="Times New Roman"/>
                <w:sz w:val="18"/>
                <w:szCs w:val="18"/>
              </w:rPr>
              <w:t xml:space="preserve"> ITCH and OUCH</w:t>
            </w:r>
            <w:r>
              <w:rPr>
                <w:rFonts w:ascii="Times New Roman" w:hAnsi="Times New Roman" w:cs="Times New Roman"/>
                <w:sz w:val="18"/>
                <w:szCs w:val="18"/>
              </w:rPr>
              <w:t>, NYSE, CBOE, Polaris, LTS, BofA SOR, CME, MSET, EUREX, LSE. ICE, and more.  Create Venue sessions with MPID, Sender ConpID</w:t>
            </w:r>
            <w:r w:rsidR="003A1968">
              <w:rPr>
                <w:rFonts w:ascii="Times New Roman" w:hAnsi="Times New Roman" w:cs="Times New Roman"/>
                <w:sz w:val="18"/>
                <w:szCs w:val="18"/>
              </w:rPr>
              <w:t>, and IP</w:t>
            </w:r>
            <w:r>
              <w:rPr>
                <w:rFonts w:ascii="Times New Roman" w:hAnsi="Times New Roman" w:cs="Times New Roman"/>
                <w:sz w:val="18"/>
                <w:szCs w:val="18"/>
              </w:rPr>
              <w:t xml:space="preserve"> Port.</w:t>
            </w:r>
            <w:r w:rsidR="001678BE">
              <w:rPr>
                <w:rFonts w:ascii="Times New Roman" w:hAnsi="Times New Roman" w:cs="Times New Roman"/>
                <w:sz w:val="18"/>
                <w:szCs w:val="18"/>
              </w:rPr>
              <w:t xml:space="preserve">  Apply SQL queries to </w:t>
            </w:r>
            <w:r w:rsidR="001678BE" w:rsidRPr="001678BE">
              <w:rPr>
                <w:rFonts w:ascii="Times New Roman" w:hAnsi="Times New Roman" w:cs="Times New Roman"/>
                <w:sz w:val="18"/>
                <w:szCs w:val="18"/>
              </w:rPr>
              <w:t>filter, search, and analyze account data</w:t>
            </w:r>
            <w:r w:rsidR="001678BE">
              <w:rPr>
                <w:rFonts w:ascii="Times New Roman" w:hAnsi="Times New Roman" w:cs="Times New Roman"/>
                <w:sz w:val="18"/>
                <w:szCs w:val="18"/>
              </w:rPr>
              <w:t>.</w:t>
            </w:r>
          </w:p>
          <w:p w14:paraId="235024BA" w14:textId="4E65AF50" w:rsidR="008400FE" w:rsidRDefault="008D2442">
            <w:pPr>
              <w:numPr>
                <w:ilvl w:val="0"/>
                <w:numId w:val="1"/>
              </w:numPr>
              <w:spacing w:line="276" w:lineRule="auto"/>
              <w:jc w:val="both"/>
              <w:rPr>
                <w:rFonts w:ascii="Times New Roman" w:hAnsi="Times New Roman" w:cs="Times New Roman"/>
                <w:sz w:val="18"/>
                <w:szCs w:val="18"/>
              </w:rPr>
            </w:pPr>
            <w:r>
              <w:rPr>
                <w:rFonts w:ascii="Times New Roman" w:hAnsi="Times New Roman" w:cs="Times New Roman"/>
                <w:sz w:val="18"/>
                <w:szCs w:val="18"/>
              </w:rPr>
              <w:t>Onboard new clients</w:t>
            </w:r>
            <w:r w:rsidR="0048486C">
              <w:rPr>
                <w:rFonts w:ascii="Times New Roman" w:hAnsi="Times New Roman" w:cs="Times New Roman"/>
                <w:sz w:val="18"/>
                <w:szCs w:val="18"/>
              </w:rPr>
              <w:t>, create new Ri</w:t>
            </w:r>
            <w:r w:rsidR="007E7EB1">
              <w:rPr>
                <w:rFonts w:ascii="Times New Roman" w:hAnsi="Times New Roman" w:cs="Times New Roman"/>
                <w:sz w:val="18"/>
                <w:szCs w:val="18"/>
              </w:rPr>
              <w:t>s</w:t>
            </w:r>
            <w:r w:rsidR="0048486C">
              <w:rPr>
                <w:rFonts w:ascii="Times New Roman" w:hAnsi="Times New Roman" w:cs="Times New Roman"/>
                <w:sz w:val="18"/>
                <w:szCs w:val="18"/>
              </w:rPr>
              <w:t xml:space="preserve">k </w:t>
            </w:r>
            <w:r w:rsidR="004B0D7C">
              <w:rPr>
                <w:rFonts w:ascii="Times New Roman" w:hAnsi="Times New Roman" w:cs="Times New Roman"/>
                <w:sz w:val="18"/>
                <w:szCs w:val="18"/>
              </w:rPr>
              <w:t>Accounts</w:t>
            </w:r>
            <w:r w:rsidR="0048486C">
              <w:rPr>
                <w:rFonts w:ascii="Times New Roman" w:hAnsi="Times New Roman" w:cs="Times New Roman"/>
                <w:sz w:val="18"/>
                <w:szCs w:val="18"/>
              </w:rPr>
              <w:t xml:space="preserve">, </w:t>
            </w:r>
            <w:r>
              <w:rPr>
                <w:rFonts w:ascii="Times New Roman" w:hAnsi="Times New Roman" w:cs="Times New Roman"/>
                <w:sz w:val="18"/>
                <w:szCs w:val="18"/>
              </w:rPr>
              <w:t xml:space="preserve">create new SenderCompID with ip port and appropriate naming convention UAT and Prod including PM, Broker-Dealers, Region, Asset Class: Equity, Derivatives, and FX, Session number, Dropcopy sessions, </w:t>
            </w:r>
            <w:r w:rsidR="003A1968">
              <w:rPr>
                <w:rFonts w:ascii="Times New Roman" w:hAnsi="Times New Roman" w:cs="Times New Roman"/>
                <w:sz w:val="18"/>
                <w:szCs w:val="18"/>
              </w:rPr>
              <w:t>and</w:t>
            </w:r>
            <w:r>
              <w:rPr>
                <w:rFonts w:ascii="Times New Roman" w:hAnsi="Times New Roman" w:cs="Times New Roman"/>
                <w:sz w:val="18"/>
                <w:szCs w:val="18"/>
              </w:rPr>
              <w:t xml:space="preserve"> new Risk </w:t>
            </w:r>
            <w:r w:rsidR="00E02F2E">
              <w:rPr>
                <w:rFonts w:ascii="Times New Roman" w:hAnsi="Times New Roman" w:cs="Times New Roman"/>
                <w:sz w:val="18"/>
                <w:szCs w:val="18"/>
              </w:rPr>
              <w:t>Accounts. Collaborate</w:t>
            </w:r>
            <w:r>
              <w:rPr>
                <w:rFonts w:ascii="Times New Roman" w:hAnsi="Times New Roman" w:cs="Times New Roman"/>
                <w:sz w:val="18"/>
                <w:szCs w:val="18"/>
              </w:rPr>
              <w:t xml:space="preserve"> with TNS, Option IT, and Equinix Data Centers, AMERS, EMEA, and APAC.</w:t>
            </w:r>
          </w:p>
          <w:p w14:paraId="549DC77D" w14:textId="77777777" w:rsidR="008400FE" w:rsidRDefault="008400FE">
            <w:pPr>
              <w:pBdr>
                <w:top w:val="nil"/>
                <w:left w:val="nil"/>
                <w:bottom w:val="nil"/>
                <w:right w:val="nil"/>
                <w:between w:val="nil"/>
              </w:pBdr>
              <w:tabs>
                <w:tab w:val="right" w:pos="10080"/>
              </w:tabs>
              <w:ind w:left="288" w:hanging="288"/>
              <w:jc w:val="both"/>
              <w:rPr>
                <w:rFonts w:ascii="Times New Roman" w:hAnsi="Times New Roman" w:cs="Times New Roman"/>
                <w:b/>
                <w:smallCaps/>
                <w:sz w:val="18"/>
                <w:szCs w:val="18"/>
              </w:rPr>
            </w:pPr>
          </w:p>
          <w:p w14:paraId="43FAF108" w14:textId="2F915449" w:rsidR="008400FE" w:rsidRDefault="008D2442">
            <w:pPr>
              <w:pBdr>
                <w:top w:val="nil"/>
                <w:left w:val="nil"/>
                <w:bottom w:val="nil"/>
                <w:right w:val="nil"/>
                <w:between w:val="nil"/>
              </w:pBdr>
              <w:tabs>
                <w:tab w:val="right" w:pos="10080"/>
              </w:tabs>
              <w:ind w:left="288" w:hanging="288"/>
              <w:jc w:val="both"/>
              <w:rPr>
                <w:rFonts w:ascii="Times New Roman" w:hAnsi="Times New Roman" w:cs="Times New Roman"/>
                <w:b/>
                <w:color w:val="000000"/>
                <w:sz w:val="18"/>
                <w:szCs w:val="18"/>
              </w:rPr>
            </w:pPr>
            <w:r>
              <w:rPr>
                <w:rFonts w:ascii="Times New Roman" w:hAnsi="Times New Roman" w:cs="Times New Roman"/>
                <w:b/>
                <w:smallCaps/>
                <w:color w:val="000000"/>
                <w:sz w:val="18"/>
                <w:szCs w:val="18"/>
              </w:rPr>
              <w:t xml:space="preserve">BANK of AMERICA, </w:t>
            </w:r>
            <w:r>
              <w:rPr>
                <w:rFonts w:ascii="Times New Roman" w:hAnsi="Times New Roman" w:cs="Times New Roman"/>
                <w:color w:val="000000"/>
                <w:sz w:val="18"/>
                <w:szCs w:val="18"/>
              </w:rPr>
              <w:t>New York, NY                                                                                                                      0</w:t>
            </w:r>
            <w:r>
              <w:rPr>
                <w:rFonts w:ascii="Times New Roman" w:hAnsi="Times New Roman" w:cs="Times New Roman"/>
                <w:b/>
                <w:color w:val="000000"/>
                <w:sz w:val="18"/>
                <w:szCs w:val="18"/>
              </w:rPr>
              <w:t xml:space="preserve">6/22 – </w:t>
            </w:r>
            <w:r w:rsidR="008F6237">
              <w:rPr>
                <w:rFonts w:ascii="Times New Roman" w:hAnsi="Times New Roman" w:cs="Times New Roman"/>
                <w:b/>
                <w:color w:val="000000"/>
                <w:sz w:val="18"/>
                <w:szCs w:val="18"/>
              </w:rPr>
              <w:t>12</w:t>
            </w:r>
            <w:r>
              <w:rPr>
                <w:rFonts w:ascii="Times New Roman" w:hAnsi="Times New Roman" w:cs="Times New Roman"/>
                <w:b/>
                <w:color w:val="000000"/>
                <w:sz w:val="18"/>
                <w:szCs w:val="18"/>
              </w:rPr>
              <w:t>/2</w:t>
            </w:r>
            <w:r w:rsidR="008F6237">
              <w:rPr>
                <w:rFonts w:ascii="Times New Roman" w:hAnsi="Times New Roman" w:cs="Times New Roman"/>
                <w:b/>
                <w:color w:val="000000"/>
                <w:sz w:val="18"/>
                <w:szCs w:val="18"/>
              </w:rPr>
              <w:t>2</w:t>
            </w:r>
            <w:r>
              <w:rPr>
                <w:rFonts w:ascii="Times New Roman" w:hAnsi="Times New Roman" w:cs="Times New Roman"/>
                <w:color w:val="000000"/>
                <w:sz w:val="18"/>
                <w:szCs w:val="18"/>
              </w:rPr>
              <w:t xml:space="preserve">                                                                                         </w:t>
            </w:r>
            <w:r>
              <w:rPr>
                <w:rFonts w:ascii="Times New Roman" w:hAnsi="Times New Roman" w:cs="Times New Roman"/>
                <w:b/>
                <w:color w:val="000000"/>
                <w:sz w:val="18"/>
                <w:szCs w:val="18"/>
              </w:rPr>
              <w:t xml:space="preserve"> </w:t>
            </w:r>
            <w:r w:rsidR="003A1968">
              <w:rPr>
                <w:rFonts w:ascii="Times New Roman" w:hAnsi="Times New Roman" w:cs="Times New Roman"/>
                <w:b/>
                <w:color w:val="000000"/>
                <w:sz w:val="18"/>
                <w:szCs w:val="18"/>
              </w:rPr>
              <w:t>FX Support</w:t>
            </w:r>
            <w:r>
              <w:rPr>
                <w:rFonts w:ascii="Times New Roman" w:hAnsi="Times New Roman" w:cs="Times New Roman"/>
                <w:b/>
                <w:color w:val="000000"/>
                <w:sz w:val="18"/>
                <w:szCs w:val="18"/>
              </w:rPr>
              <w:t xml:space="preserve"> Engineer</w:t>
            </w:r>
            <w:r>
              <w:rPr>
                <w:rFonts w:ascii="Times New Roman" w:hAnsi="Times New Roman" w:cs="Times New Roman"/>
                <w:b/>
                <w:i/>
                <w:color w:val="000000"/>
                <w:sz w:val="18"/>
                <w:szCs w:val="18"/>
              </w:rPr>
              <w:t xml:space="preserve"> (Remote Consultant)</w:t>
            </w:r>
          </w:p>
          <w:p w14:paraId="0CFDABF5" w14:textId="04EE146E"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FIX API configurations, </w:t>
            </w:r>
            <w:r w:rsidR="000630A1">
              <w:rPr>
                <w:rFonts w:ascii="Times New Roman" w:hAnsi="Times New Roman" w:cs="Times New Roman"/>
                <w:color w:val="000000"/>
                <w:sz w:val="18"/>
                <w:szCs w:val="18"/>
              </w:rPr>
              <w:t xml:space="preserve">FIX certifications, </w:t>
            </w:r>
            <w:r>
              <w:rPr>
                <w:rFonts w:ascii="Times New Roman" w:hAnsi="Times New Roman" w:cs="Times New Roman"/>
                <w:color w:val="000000"/>
                <w:sz w:val="18"/>
                <w:szCs w:val="18"/>
              </w:rPr>
              <w:t>database queries, FIX log analysis</w:t>
            </w:r>
            <w:r w:rsidR="00EF38A7">
              <w:rPr>
                <w:rFonts w:ascii="Times New Roman" w:hAnsi="Times New Roman" w:cs="Times New Roman"/>
                <w:color w:val="000000"/>
                <w:sz w:val="18"/>
                <w:szCs w:val="18"/>
              </w:rPr>
              <w:t>. Utilize Geneos plugin with Crtl-M for job scheduling.</w:t>
            </w:r>
          </w:p>
          <w:p w14:paraId="7ABA86A1"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Provides end-to-end support to all Instinct FX applications used by Sales, Trading, and their support services in the FX business.  </w:t>
            </w:r>
            <w:r>
              <w:rPr>
                <w:rFonts w:ascii="Times New Roman" w:hAnsi="Times New Roman" w:cs="Times New Roman"/>
                <w:sz w:val="18"/>
                <w:szCs w:val="18"/>
              </w:rPr>
              <w:t xml:space="preserve">Consistently resolve </w:t>
            </w:r>
            <w:r w:rsidRPr="0042179D">
              <w:rPr>
                <w:rFonts w:ascii="Times New Roman" w:hAnsi="Times New Roman" w:cs="Times New Roman"/>
                <w:bCs/>
                <w:sz w:val="18"/>
                <w:szCs w:val="18"/>
              </w:rPr>
              <w:t>discrepancies in trade settlements</w:t>
            </w:r>
            <w:r>
              <w:rPr>
                <w:rFonts w:ascii="Times New Roman" w:hAnsi="Times New Roman" w:cs="Times New Roman"/>
                <w:sz w:val="18"/>
                <w:szCs w:val="18"/>
              </w:rPr>
              <w:t>, driving long-term solutions to eliminate recurring issues.</w:t>
            </w:r>
          </w:p>
          <w:p w14:paraId="60CBCA45"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High profile as it has a direct impact on the firm’s revenue generating abilities.</w:t>
            </w:r>
          </w:p>
          <w:p w14:paraId="051B959B"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Acts as the first point of support for application incidents.  Proactive, able to </w:t>
            </w:r>
            <w:r>
              <w:rPr>
                <w:rFonts w:ascii="Times New Roman" w:hAnsi="Times New Roman" w:cs="Times New Roman"/>
                <w:sz w:val="18"/>
                <w:szCs w:val="18"/>
              </w:rPr>
              <w:t>multitask</w:t>
            </w:r>
            <w:r>
              <w:rPr>
                <w:rFonts w:ascii="Times New Roman" w:hAnsi="Times New Roman" w:cs="Times New Roman"/>
                <w:color w:val="000000"/>
                <w:sz w:val="18"/>
                <w:szCs w:val="18"/>
              </w:rPr>
              <w:t xml:space="preserve"> and work on own initiative.</w:t>
            </w:r>
          </w:p>
          <w:p w14:paraId="0E471B4D"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Highlights functionality issues to developers.  Raise defect reports to the development team for code amendment.</w:t>
            </w:r>
          </w:p>
          <w:p w14:paraId="58EF1118" w14:textId="77777777" w:rsidR="008400FE" w:rsidRDefault="008D2442">
            <w:pPr>
              <w:numPr>
                <w:ilvl w:val="0"/>
                <w:numId w:val="1"/>
              </w:numPr>
              <w:pBdr>
                <w:top w:val="nil"/>
                <w:left w:val="nil"/>
                <w:bottom w:val="nil"/>
                <w:right w:val="nil"/>
                <w:between w:val="nil"/>
              </w:pBdr>
              <w:jc w:val="both"/>
              <w:rPr>
                <w:rFonts w:ascii="Times New Roman" w:hAnsi="Times New Roman" w:cs="Times New Roman"/>
                <w:sz w:val="18"/>
                <w:szCs w:val="18"/>
              </w:rPr>
            </w:pPr>
            <w:r>
              <w:rPr>
                <w:rFonts w:ascii="Times New Roman" w:hAnsi="Times New Roman" w:cs="Times New Roman"/>
                <w:sz w:val="18"/>
                <w:szCs w:val="18"/>
              </w:rPr>
              <w:t xml:space="preserve">Strong track record of </w:t>
            </w:r>
            <w:r w:rsidRPr="0042179D">
              <w:rPr>
                <w:rFonts w:ascii="Times New Roman" w:hAnsi="Times New Roman" w:cs="Times New Roman"/>
                <w:bCs/>
                <w:sz w:val="18"/>
                <w:szCs w:val="18"/>
              </w:rPr>
              <w:t>reducing breaks and improving STP rates</w:t>
            </w:r>
            <w:r>
              <w:rPr>
                <w:rFonts w:ascii="Times New Roman" w:hAnsi="Times New Roman" w:cs="Times New Roman"/>
                <w:sz w:val="18"/>
                <w:szCs w:val="18"/>
              </w:rPr>
              <w:t xml:space="preserve"> through proactive problem-solving and end-to-end issue resolution.  </w:t>
            </w:r>
            <w:r>
              <w:rPr>
                <w:rFonts w:ascii="Times New Roman" w:hAnsi="Times New Roman" w:cs="Times New Roman"/>
                <w:color w:val="000000"/>
                <w:sz w:val="18"/>
                <w:szCs w:val="18"/>
              </w:rPr>
              <w:t>Strong technical knowledge: Unix/Linux, Database (Sybase/SQL/Oracle), Shell scripting, Infrastructure.</w:t>
            </w:r>
          </w:p>
          <w:p w14:paraId="666FA16E" w14:textId="0DBED478" w:rsidR="008400FE" w:rsidRDefault="003A1968">
            <w:pPr>
              <w:numPr>
                <w:ilvl w:val="0"/>
                <w:numId w:val="1"/>
              </w:numPr>
              <w:pBdr>
                <w:top w:val="nil"/>
                <w:left w:val="nil"/>
                <w:bottom w:val="nil"/>
                <w:right w:val="nil"/>
                <w:between w:val="nil"/>
              </w:pBdr>
              <w:jc w:val="both"/>
              <w:rPr>
                <w:rFonts w:ascii="Times New Roman" w:hAnsi="Times New Roman" w:cs="Times New Roman"/>
                <w:sz w:val="18"/>
                <w:szCs w:val="18"/>
              </w:rPr>
            </w:pPr>
            <w:r>
              <w:rPr>
                <w:rFonts w:ascii="Times New Roman" w:hAnsi="Times New Roman" w:cs="Times New Roman"/>
                <w:sz w:val="18"/>
                <w:szCs w:val="18"/>
              </w:rPr>
              <w:t xml:space="preserve">I am skilled in </w:t>
            </w:r>
            <w:r w:rsidRPr="0042179D">
              <w:rPr>
                <w:rFonts w:ascii="Times New Roman" w:hAnsi="Times New Roman" w:cs="Times New Roman"/>
                <w:bCs/>
                <w:sz w:val="18"/>
                <w:szCs w:val="18"/>
              </w:rPr>
              <w:t>identifying and resolving fails</w:t>
            </w:r>
            <w:r>
              <w:rPr>
                <w:rFonts w:ascii="Times New Roman" w:hAnsi="Times New Roman" w:cs="Times New Roman"/>
                <w:sz w:val="18"/>
                <w:szCs w:val="18"/>
              </w:rPr>
              <w:t xml:space="preserve">, performing </w:t>
            </w:r>
            <w:r w:rsidRPr="0042179D">
              <w:rPr>
                <w:rFonts w:ascii="Times New Roman" w:hAnsi="Times New Roman" w:cs="Times New Roman"/>
                <w:bCs/>
                <w:sz w:val="18"/>
                <w:szCs w:val="18"/>
              </w:rPr>
              <w:t>hands-on reconciliation</w:t>
            </w:r>
            <w:r>
              <w:rPr>
                <w:rFonts w:ascii="Times New Roman" w:hAnsi="Times New Roman" w:cs="Times New Roman"/>
                <w:sz w:val="18"/>
                <w:szCs w:val="18"/>
              </w:rPr>
              <w:t xml:space="preserve">, and implementing </w:t>
            </w:r>
            <w:r w:rsidRPr="0042179D">
              <w:rPr>
                <w:rFonts w:ascii="Times New Roman" w:hAnsi="Times New Roman" w:cs="Times New Roman"/>
                <w:bCs/>
                <w:sz w:val="18"/>
                <w:szCs w:val="18"/>
              </w:rPr>
              <w:t>automation</w:t>
            </w:r>
            <w:r>
              <w:rPr>
                <w:rFonts w:ascii="Times New Roman" w:hAnsi="Times New Roman" w:cs="Times New Roman"/>
                <w:sz w:val="18"/>
                <w:szCs w:val="18"/>
              </w:rPr>
              <w:t xml:space="preserve"> solutions to streamline the reconciliation process.</w:t>
            </w:r>
          </w:p>
          <w:p w14:paraId="6390DF63" w14:textId="77777777" w:rsidR="008400FE" w:rsidRDefault="008400FE">
            <w:pPr>
              <w:pBdr>
                <w:top w:val="nil"/>
                <w:left w:val="nil"/>
                <w:bottom w:val="nil"/>
                <w:right w:val="nil"/>
                <w:between w:val="nil"/>
              </w:pBdr>
              <w:tabs>
                <w:tab w:val="right" w:pos="10080"/>
              </w:tabs>
              <w:ind w:left="288" w:hanging="288"/>
              <w:jc w:val="both"/>
              <w:rPr>
                <w:rFonts w:ascii="Times New Roman" w:hAnsi="Times New Roman" w:cs="Times New Roman"/>
                <w:b/>
                <w:smallCaps/>
                <w:color w:val="000000"/>
                <w:sz w:val="18"/>
                <w:szCs w:val="18"/>
              </w:rPr>
            </w:pPr>
          </w:p>
          <w:p w14:paraId="47D6BE6B" w14:textId="77777777" w:rsidR="008400FE" w:rsidRDefault="008D2442">
            <w:pPr>
              <w:pBdr>
                <w:top w:val="nil"/>
                <w:left w:val="nil"/>
                <w:bottom w:val="nil"/>
                <w:right w:val="nil"/>
                <w:between w:val="nil"/>
              </w:pBdr>
              <w:tabs>
                <w:tab w:val="right" w:pos="10080"/>
              </w:tabs>
              <w:ind w:left="288" w:hanging="288"/>
              <w:jc w:val="both"/>
              <w:rPr>
                <w:rFonts w:ascii="Times New Roman" w:hAnsi="Times New Roman" w:cs="Times New Roman"/>
                <w:b/>
                <w:color w:val="000000"/>
                <w:sz w:val="18"/>
                <w:szCs w:val="18"/>
              </w:rPr>
            </w:pPr>
            <w:r>
              <w:rPr>
                <w:rFonts w:ascii="Times New Roman" w:hAnsi="Times New Roman" w:cs="Times New Roman"/>
                <w:b/>
                <w:smallCaps/>
                <w:color w:val="000000"/>
                <w:sz w:val="18"/>
                <w:szCs w:val="18"/>
              </w:rPr>
              <w:t xml:space="preserve">THE CME GROUP, </w:t>
            </w:r>
            <w:r>
              <w:rPr>
                <w:rFonts w:ascii="Times New Roman" w:hAnsi="Times New Roman" w:cs="Times New Roman"/>
                <w:color w:val="000000"/>
                <w:sz w:val="18"/>
                <w:szCs w:val="18"/>
              </w:rPr>
              <w:t xml:space="preserve">New York, NY                                                                                                                                </w:t>
            </w:r>
            <w:r>
              <w:rPr>
                <w:rFonts w:ascii="Times New Roman" w:hAnsi="Times New Roman" w:cs="Times New Roman"/>
                <w:b/>
                <w:color w:val="000000"/>
                <w:sz w:val="18"/>
                <w:szCs w:val="18"/>
              </w:rPr>
              <w:t>02/21 – 06/22</w:t>
            </w:r>
            <w:r>
              <w:rPr>
                <w:rFonts w:ascii="Times New Roman" w:hAnsi="Times New Roman" w:cs="Times New Roman"/>
                <w:color w:val="000000"/>
                <w:sz w:val="18"/>
                <w:szCs w:val="18"/>
              </w:rPr>
              <w:t xml:space="preserve">                                                                                          </w:t>
            </w:r>
          </w:p>
          <w:p w14:paraId="1453E677" w14:textId="77777777" w:rsidR="008400FE" w:rsidRDefault="008D2442">
            <w:pPr>
              <w:pBdr>
                <w:top w:val="nil"/>
                <w:left w:val="nil"/>
                <w:bottom w:val="nil"/>
                <w:right w:val="nil"/>
                <w:between w:val="nil"/>
              </w:pBdr>
              <w:rPr>
                <w:rFonts w:ascii="Times New Roman" w:hAnsi="Times New Roman" w:cs="Times New Roman"/>
                <w:color w:val="000000"/>
                <w:sz w:val="18"/>
                <w:szCs w:val="18"/>
              </w:rPr>
            </w:pPr>
            <w:r>
              <w:rPr>
                <w:rFonts w:ascii="Times New Roman" w:hAnsi="Times New Roman" w:cs="Times New Roman"/>
                <w:b/>
                <w:sz w:val="18"/>
                <w:szCs w:val="18"/>
              </w:rPr>
              <w:t xml:space="preserve">CSET API </w:t>
            </w:r>
            <w:r>
              <w:rPr>
                <w:rFonts w:ascii="Times New Roman" w:hAnsi="Times New Roman" w:cs="Times New Roman"/>
                <w:b/>
                <w:color w:val="000000"/>
                <w:sz w:val="18"/>
                <w:szCs w:val="18"/>
              </w:rPr>
              <w:t>Support Analyst</w:t>
            </w:r>
            <w:r>
              <w:rPr>
                <w:rFonts w:ascii="Times New Roman" w:hAnsi="Times New Roman" w:cs="Times New Roman"/>
                <w:b/>
                <w:i/>
                <w:color w:val="000000"/>
                <w:sz w:val="18"/>
                <w:szCs w:val="18"/>
              </w:rPr>
              <w:t xml:space="preserve"> (Remote Consultant)</w:t>
            </w:r>
          </w:p>
          <w:p w14:paraId="71BD23AB" w14:textId="013814A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Responsible for </w:t>
            </w:r>
            <w:r w:rsidR="0048486C">
              <w:rPr>
                <w:rFonts w:ascii="Times New Roman" w:hAnsi="Times New Roman" w:cs="Times New Roman"/>
                <w:color w:val="000000"/>
                <w:sz w:val="18"/>
                <w:szCs w:val="18"/>
              </w:rPr>
              <w:t xml:space="preserve">onboard </w:t>
            </w:r>
            <w:r>
              <w:rPr>
                <w:rFonts w:ascii="Times New Roman" w:hAnsi="Times New Roman" w:cs="Times New Roman"/>
                <w:color w:val="000000"/>
                <w:sz w:val="18"/>
                <w:szCs w:val="18"/>
              </w:rPr>
              <w:t>technical support for customers developing and certifying to all API’s for central limit order book, straight through processing</w:t>
            </w:r>
            <w:r w:rsidR="0048486C">
              <w:rPr>
                <w:rFonts w:ascii="Times New Roman" w:hAnsi="Times New Roman" w:cs="Times New Roman"/>
                <w:color w:val="000000"/>
                <w:sz w:val="18"/>
                <w:szCs w:val="18"/>
              </w:rPr>
              <w:t xml:space="preserve">, ITCH, </w:t>
            </w:r>
            <w:r w:rsidR="00D35348">
              <w:rPr>
                <w:rFonts w:ascii="Times New Roman" w:hAnsi="Times New Roman" w:cs="Times New Roman"/>
                <w:color w:val="000000"/>
                <w:sz w:val="18"/>
                <w:szCs w:val="18"/>
              </w:rPr>
              <w:t xml:space="preserve">OUCH, Dropcopy, </w:t>
            </w:r>
            <w:r>
              <w:rPr>
                <w:rFonts w:ascii="Times New Roman" w:hAnsi="Times New Roman" w:cs="Times New Roman"/>
                <w:color w:val="000000"/>
                <w:sz w:val="18"/>
                <w:szCs w:val="18"/>
              </w:rPr>
              <w:t>and other functions.</w:t>
            </w:r>
          </w:p>
          <w:p w14:paraId="000E390E" w14:textId="14018CBD" w:rsidR="008400FE" w:rsidRDefault="008D2442">
            <w:pPr>
              <w:numPr>
                <w:ilvl w:val="0"/>
                <w:numId w:val="1"/>
              </w:numPr>
              <w:pBdr>
                <w:top w:val="nil"/>
                <w:left w:val="nil"/>
                <w:bottom w:val="nil"/>
                <w:right w:val="nil"/>
                <w:between w:val="nil"/>
              </w:pBdr>
              <w:jc w:val="both"/>
              <w:rPr>
                <w:rFonts w:ascii="Times New Roman" w:hAnsi="Times New Roman" w:cs="Times New Roman"/>
                <w:sz w:val="18"/>
                <w:szCs w:val="18"/>
              </w:rPr>
            </w:pPr>
            <w:r>
              <w:rPr>
                <w:rFonts w:ascii="Times New Roman" w:hAnsi="Times New Roman" w:cs="Times New Roman"/>
                <w:sz w:val="18"/>
                <w:szCs w:val="18"/>
              </w:rPr>
              <w:t xml:space="preserve">Proven </w:t>
            </w:r>
            <w:r w:rsidRPr="0042179D">
              <w:rPr>
                <w:rFonts w:ascii="Times New Roman" w:hAnsi="Times New Roman" w:cs="Times New Roman"/>
                <w:sz w:val="18"/>
                <w:szCs w:val="18"/>
              </w:rPr>
              <w:t xml:space="preserve">in break management and trade reconciliation </w:t>
            </w:r>
            <w:r>
              <w:rPr>
                <w:rFonts w:ascii="Times New Roman" w:hAnsi="Times New Roman" w:cs="Times New Roman"/>
                <w:sz w:val="18"/>
                <w:szCs w:val="18"/>
              </w:rPr>
              <w:t xml:space="preserve">with a strong focus on </w:t>
            </w:r>
            <w:r w:rsidRPr="0042179D">
              <w:rPr>
                <w:rFonts w:ascii="Times New Roman" w:hAnsi="Times New Roman" w:cs="Times New Roman"/>
                <w:bCs/>
                <w:sz w:val="18"/>
                <w:szCs w:val="18"/>
              </w:rPr>
              <w:t>root cause analysis and resolution</w:t>
            </w:r>
            <w:r>
              <w:rPr>
                <w:rFonts w:ascii="Times New Roman" w:hAnsi="Times New Roman" w:cs="Times New Roman"/>
                <w:sz w:val="18"/>
                <w:szCs w:val="18"/>
              </w:rPr>
              <w:t>.</w:t>
            </w:r>
          </w:p>
          <w:p w14:paraId="3CAF9126" w14:textId="36C1D702"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Identif</w:t>
            </w:r>
            <w:r w:rsidR="0048486C">
              <w:rPr>
                <w:rFonts w:ascii="Times New Roman" w:hAnsi="Times New Roman" w:cs="Times New Roman"/>
                <w:color w:val="000000"/>
                <w:sz w:val="18"/>
                <w:szCs w:val="18"/>
              </w:rPr>
              <w:t xml:space="preserve">ied </w:t>
            </w:r>
            <w:r>
              <w:rPr>
                <w:rFonts w:ascii="Times New Roman" w:hAnsi="Times New Roman" w:cs="Times New Roman"/>
                <w:color w:val="000000"/>
                <w:sz w:val="18"/>
                <w:szCs w:val="18"/>
              </w:rPr>
              <w:t>certification requirements and best practices and participate in the requirements definition process.</w:t>
            </w:r>
          </w:p>
          <w:p w14:paraId="36602816"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lastRenderedPageBreak/>
              <w:t>Drive customer experience excellence by demonstrating technical expertise, service excellence and collaborative support with the customers and across the organization.</w:t>
            </w:r>
          </w:p>
          <w:p w14:paraId="5C8F960D" w14:textId="586D3994"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Certif</w:t>
            </w:r>
            <w:r w:rsidR="0048486C">
              <w:rPr>
                <w:rFonts w:ascii="Times New Roman" w:hAnsi="Times New Roman" w:cs="Times New Roman"/>
                <w:color w:val="000000"/>
                <w:sz w:val="18"/>
                <w:szCs w:val="18"/>
              </w:rPr>
              <w:t xml:space="preserve">ied </w:t>
            </w:r>
            <w:r>
              <w:rPr>
                <w:rFonts w:ascii="Times New Roman" w:hAnsi="Times New Roman" w:cs="Times New Roman"/>
                <w:color w:val="000000"/>
                <w:sz w:val="18"/>
                <w:szCs w:val="18"/>
              </w:rPr>
              <w:t xml:space="preserve">a client system for core functionality, perform maintenance testing, perform development testing for new features in production-like conditions.  </w:t>
            </w:r>
            <w:r>
              <w:rPr>
                <w:rFonts w:ascii="Times New Roman" w:hAnsi="Times New Roman" w:cs="Times New Roman"/>
                <w:sz w:val="18"/>
                <w:szCs w:val="18"/>
              </w:rPr>
              <w:t xml:space="preserve">Strong command of </w:t>
            </w:r>
            <w:r w:rsidRPr="0042179D">
              <w:rPr>
                <w:rFonts w:ascii="Times New Roman" w:hAnsi="Times New Roman" w:cs="Times New Roman"/>
                <w:bCs/>
                <w:sz w:val="18"/>
                <w:szCs w:val="18"/>
              </w:rPr>
              <w:t>MS Excel</w:t>
            </w:r>
            <w:r>
              <w:rPr>
                <w:rFonts w:ascii="Times New Roman" w:hAnsi="Times New Roman" w:cs="Times New Roman"/>
                <w:sz w:val="18"/>
                <w:szCs w:val="18"/>
              </w:rPr>
              <w:t xml:space="preserve"> for data analysis, reconciliation tracking, and reporting.</w:t>
            </w:r>
          </w:p>
          <w:p w14:paraId="0B7C4A1E"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New Release product testing, development testing in new functionality, certification testing in new functionality.</w:t>
            </w:r>
          </w:p>
          <w:p w14:paraId="4AC14F32" w14:textId="77777777" w:rsidR="008400FE" w:rsidRDefault="008400FE" w:rsidP="00F07A76">
            <w:pPr>
              <w:pBdr>
                <w:top w:val="nil"/>
                <w:left w:val="nil"/>
                <w:bottom w:val="nil"/>
                <w:right w:val="nil"/>
                <w:between w:val="nil"/>
              </w:pBdr>
              <w:jc w:val="both"/>
              <w:rPr>
                <w:rFonts w:ascii="Times New Roman" w:hAnsi="Times New Roman" w:cs="Times New Roman"/>
                <w:sz w:val="18"/>
                <w:szCs w:val="18"/>
              </w:rPr>
            </w:pPr>
          </w:p>
          <w:p w14:paraId="75081231" w14:textId="77777777" w:rsidR="008400FE" w:rsidRDefault="008D2442">
            <w:pPr>
              <w:pBdr>
                <w:top w:val="nil"/>
                <w:left w:val="nil"/>
                <w:bottom w:val="nil"/>
                <w:right w:val="nil"/>
                <w:between w:val="nil"/>
              </w:pBdr>
              <w:tabs>
                <w:tab w:val="right" w:pos="10080"/>
              </w:tabs>
              <w:ind w:left="288" w:hanging="288"/>
              <w:jc w:val="both"/>
              <w:rPr>
                <w:rFonts w:ascii="Times New Roman" w:hAnsi="Times New Roman" w:cs="Times New Roman"/>
                <w:b/>
                <w:color w:val="000000"/>
                <w:sz w:val="18"/>
                <w:szCs w:val="18"/>
              </w:rPr>
            </w:pPr>
            <w:r>
              <w:rPr>
                <w:rFonts w:ascii="Times New Roman" w:hAnsi="Times New Roman" w:cs="Times New Roman"/>
                <w:b/>
                <w:smallCaps/>
                <w:color w:val="000000"/>
                <w:sz w:val="18"/>
                <w:szCs w:val="18"/>
              </w:rPr>
              <w:t xml:space="preserve">JP MORGAN CHASE, </w:t>
            </w:r>
            <w:r>
              <w:rPr>
                <w:rFonts w:ascii="Times New Roman" w:hAnsi="Times New Roman" w:cs="Times New Roman"/>
                <w:color w:val="000000"/>
                <w:sz w:val="18"/>
                <w:szCs w:val="18"/>
              </w:rPr>
              <w:t xml:space="preserve"> Jersey City, NJ                                                                                                                         </w:t>
            </w:r>
            <w:r>
              <w:rPr>
                <w:rFonts w:ascii="Times New Roman" w:hAnsi="Times New Roman" w:cs="Times New Roman"/>
                <w:b/>
                <w:color w:val="000000"/>
                <w:sz w:val="18"/>
                <w:szCs w:val="18"/>
              </w:rPr>
              <w:t>1</w:t>
            </w:r>
            <w:r>
              <w:rPr>
                <w:rFonts w:ascii="Times New Roman" w:hAnsi="Times New Roman" w:cs="Times New Roman"/>
                <w:b/>
                <w:sz w:val="18"/>
                <w:szCs w:val="18"/>
              </w:rPr>
              <w:t>1</w:t>
            </w:r>
            <w:r>
              <w:rPr>
                <w:rFonts w:ascii="Times New Roman" w:hAnsi="Times New Roman" w:cs="Times New Roman"/>
                <w:b/>
                <w:color w:val="000000"/>
                <w:sz w:val="18"/>
                <w:szCs w:val="18"/>
              </w:rPr>
              <w:t>/18 – 0</w:t>
            </w:r>
            <w:r>
              <w:rPr>
                <w:rFonts w:ascii="Times New Roman" w:hAnsi="Times New Roman" w:cs="Times New Roman"/>
                <w:b/>
                <w:sz w:val="18"/>
                <w:szCs w:val="18"/>
              </w:rPr>
              <w:t>2</w:t>
            </w:r>
            <w:r>
              <w:rPr>
                <w:rFonts w:ascii="Times New Roman" w:hAnsi="Times New Roman" w:cs="Times New Roman"/>
                <w:b/>
                <w:color w:val="000000"/>
                <w:sz w:val="18"/>
                <w:szCs w:val="18"/>
              </w:rPr>
              <w:t>/19</w:t>
            </w:r>
          </w:p>
          <w:p w14:paraId="51AEEA9E" w14:textId="77777777" w:rsidR="008400FE" w:rsidRDefault="008D2442">
            <w:pPr>
              <w:pBdr>
                <w:top w:val="nil"/>
                <w:left w:val="nil"/>
                <w:bottom w:val="nil"/>
                <w:right w:val="nil"/>
                <w:between w:val="nil"/>
              </w:pBdr>
              <w:ind w:left="288" w:hanging="288"/>
              <w:jc w:val="both"/>
              <w:rPr>
                <w:rFonts w:ascii="Times New Roman" w:hAnsi="Times New Roman" w:cs="Times New Roman"/>
                <w:b/>
                <w:i/>
                <w:color w:val="000000"/>
                <w:sz w:val="18"/>
                <w:szCs w:val="18"/>
              </w:rPr>
            </w:pPr>
            <w:r>
              <w:rPr>
                <w:rFonts w:ascii="Times New Roman" w:hAnsi="Times New Roman" w:cs="Times New Roman"/>
                <w:b/>
                <w:color w:val="000000"/>
                <w:sz w:val="18"/>
                <w:szCs w:val="18"/>
              </w:rPr>
              <w:t>Application Support Specialist</w:t>
            </w:r>
            <w:r>
              <w:rPr>
                <w:rFonts w:ascii="Times New Roman" w:hAnsi="Times New Roman" w:cs="Times New Roman"/>
                <w:b/>
                <w:i/>
                <w:color w:val="000000"/>
                <w:sz w:val="18"/>
                <w:szCs w:val="18"/>
              </w:rPr>
              <w:t>(contract)</w:t>
            </w:r>
          </w:p>
          <w:p w14:paraId="3E6BA350"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Provide high quality service to Global Wealth Management front office, middle office, operations, and technology employees. </w:t>
            </w:r>
          </w:p>
          <w:p w14:paraId="42650DD4"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Support key applications: Connect, on boarding Connect, Account Opening, Account Maintenance System.</w:t>
            </w:r>
          </w:p>
          <w:p w14:paraId="39D048B8"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Use exemplary customer service skills to resolve email and phone inquiries.</w:t>
            </w:r>
          </w:p>
          <w:p w14:paraId="0682985C"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Ensuring the accurate and timely escalation and resolution of all inquiries. Document all inquiries, troubleshooting steps and resolutions.  Liaising with Technology project managers/business </w:t>
            </w:r>
            <w:r>
              <w:rPr>
                <w:rFonts w:ascii="Times New Roman" w:hAnsi="Times New Roman" w:cs="Times New Roman"/>
                <w:sz w:val="18"/>
                <w:szCs w:val="18"/>
              </w:rPr>
              <w:t>analysts</w:t>
            </w:r>
            <w:r>
              <w:rPr>
                <w:rFonts w:ascii="Times New Roman" w:hAnsi="Times New Roman" w:cs="Times New Roman"/>
                <w:color w:val="000000"/>
                <w:sz w:val="18"/>
                <w:szCs w:val="18"/>
              </w:rPr>
              <w:t>.</w:t>
            </w:r>
          </w:p>
          <w:p w14:paraId="5B1BA8E8"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Communicate effectively with team and stakeholders to gain shared understanding of strategic requirements.</w:t>
            </w:r>
            <w:r>
              <w:rPr>
                <w:rFonts w:ascii="Times New Roman" w:hAnsi="Times New Roman" w:cs="Times New Roman"/>
                <w:color w:val="222222"/>
                <w:sz w:val="18"/>
                <w:szCs w:val="18"/>
                <w:highlight w:val="white"/>
              </w:rPr>
              <w:t> </w:t>
            </w:r>
          </w:p>
          <w:p w14:paraId="5CBB34F4" w14:textId="77777777" w:rsidR="008400FE" w:rsidRDefault="008400FE" w:rsidP="00F07A76">
            <w:pPr>
              <w:pBdr>
                <w:top w:val="nil"/>
                <w:left w:val="nil"/>
                <w:bottom w:val="nil"/>
                <w:right w:val="nil"/>
                <w:between w:val="nil"/>
              </w:pBdr>
              <w:jc w:val="both"/>
              <w:rPr>
                <w:rFonts w:ascii="Times New Roman" w:hAnsi="Times New Roman" w:cs="Times New Roman"/>
                <w:color w:val="000000"/>
                <w:sz w:val="18"/>
                <w:szCs w:val="18"/>
              </w:rPr>
            </w:pPr>
          </w:p>
          <w:p w14:paraId="14EB53A7" w14:textId="77777777" w:rsidR="008400FE" w:rsidRDefault="008D2442">
            <w:pPr>
              <w:pBdr>
                <w:top w:val="nil"/>
                <w:left w:val="nil"/>
                <w:bottom w:val="nil"/>
                <w:right w:val="nil"/>
                <w:between w:val="nil"/>
              </w:pBdr>
              <w:tabs>
                <w:tab w:val="right" w:pos="10080"/>
              </w:tabs>
              <w:ind w:left="288" w:hanging="288"/>
              <w:jc w:val="both"/>
              <w:rPr>
                <w:rFonts w:ascii="Times New Roman" w:hAnsi="Times New Roman" w:cs="Times New Roman"/>
                <w:b/>
                <w:color w:val="000000"/>
                <w:sz w:val="18"/>
                <w:szCs w:val="18"/>
              </w:rPr>
            </w:pPr>
            <w:r>
              <w:rPr>
                <w:rFonts w:ascii="Times New Roman" w:hAnsi="Times New Roman" w:cs="Times New Roman"/>
                <w:b/>
                <w:smallCaps/>
                <w:color w:val="000000"/>
                <w:sz w:val="18"/>
                <w:szCs w:val="18"/>
              </w:rPr>
              <w:t xml:space="preserve">HOTSPOTFx, a CBOE Company, </w:t>
            </w:r>
            <w:r>
              <w:rPr>
                <w:rFonts w:ascii="Times New Roman" w:hAnsi="Times New Roman" w:cs="Times New Roman"/>
                <w:color w:val="000000"/>
                <w:sz w:val="18"/>
                <w:szCs w:val="18"/>
              </w:rPr>
              <w:t xml:space="preserve">New York, NY                                                                                                        </w:t>
            </w:r>
            <w:r>
              <w:rPr>
                <w:rFonts w:ascii="Times New Roman" w:hAnsi="Times New Roman" w:cs="Times New Roman"/>
                <w:b/>
                <w:color w:val="000000"/>
                <w:sz w:val="18"/>
                <w:szCs w:val="18"/>
              </w:rPr>
              <w:t>09/11-10/18</w:t>
            </w:r>
          </w:p>
          <w:p w14:paraId="22F4ED6F" w14:textId="77777777" w:rsidR="008400FE" w:rsidRDefault="008D2442">
            <w:pPr>
              <w:pBdr>
                <w:top w:val="nil"/>
                <w:left w:val="nil"/>
                <w:bottom w:val="nil"/>
                <w:right w:val="nil"/>
                <w:between w:val="nil"/>
              </w:pBdr>
              <w:ind w:left="288" w:hanging="288"/>
              <w:jc w:val="both"/>
              <w:rPr>
                <w:rFonts w:ascii="Times New Roman" w:hAnsi="Times New Roman" w:cs="Times New Roman"/>
                <w:b/>
                <w:color w:val="000000"/>
                <w:sz w:val="18"/>
                <w:szCs w:val="18"/>
              </w:rPr>
            </w:pPr>
            <w:r>
              <w:rPr>
                <w:rFonts w:ascii="Times New Roman" w:hAnsi="Times New Roman" w:cs="Times New Roman"/>
                <w:b/>
                <w:color w:val="000000"/>
                <w:sz w:val="18"/>
                <w:szCs w:val="18"/>
              </w:rPr>
              <w:t>Production FX Support Specialist</w:t>
            </w:r>
          </w:p>
          <w:p w14:paraId="294584E8"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Technical support for FX dealers/brokers, clearing banks and prime brokers, and market makers/takers clients using our proprietary </w:t>
            </w:r>
            <w:r>
              <w:rPr>
                <w:rFonts w:ascii="Times New Roman" w:hAnsi="Times New Roman" w:cs="Times New Roman"/>
                <w:b/>
                <w:color w:val="000000"/>
                <w:sz w:val="18"/>
                <w:szCs w:val="18"/>
              </w:rPr>
              <w:t>Fix Protocol OMS</w:t>
            </w:r>
            <w:r>
              <w:rPr>
                <w:rFonts w:ascii="Times New Roman" w:hAnsi="Times New Roman" w:cs="Times New Roman"/>
                <w:color w:val="000000"/>
                <w:sz w:val="18"/>
                <w:szCs w:val="18"/>
              </w:rPr>
              <w:t xml:space="preserve"> known as </w:t>
            </w:r>
            <w:r>
              <w:rPr>
                <w:rFonts w:ascii="Times New Roman" w:hAnsi="Times New Roman" w:cs="Times New Roman"/>
                <w:b/>
                <w:color w:val="000000"/>
                <w:sz w:val="18"/>
                <w:szCs w:val="18"/>
              </w:rPr>
              <w:t>Spot ECN Fix Currency Trading platform</w:t>
            </w:r>
            <w:r>
              <w:rPr>
                <w:rFonts w:ascii="Times New Roman" w:hAnsi="Times New Roman" w:cs="Times New Roman"/>
                <w:color w:val="000000"/>
                <w:sz w:val="18"/>
                <w:szCs w:val="18"/>
              </w:rPr>
              <w:t>.</w:t>
            </w:r>
          </w:p>
          <w:p w14:paraId="6B0879FE" w14:textId="0872ED3F"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Directly communicate with clients via emails and phone to solve any issues pertaining to production </w:t>
            </w:r>
            <w:r>
              <w:rPr>
                <w:rFonts w:ascii="Times New Roman" w:hAnsi="Times New Roman" w:cs="Times New Roman"/>
                <w:b/>
                <w:color w:val="000000"/>
                <w:sz w:val="18"/>
                <w:szCs w:val="18"/>
              </w:rPr>
              <w:t xml:space="preserve">Fix Market </w:t>
            </w:r>
            <w:r w:rsidR="003A1968">
              <w:rPr>
                <w:rFonts w:ascii="Times New Roman" w:hAnsi="Times New Roman" w:cs="Times New Roman"/>
                <w:b/>
                <w:color w:val="000000"/>
                <w:sz w:val="18"/>
                <w:szCs w:val="18"/>
              </w:rPr>
              <w:t>Data (</w:t>
            </w:r>
            <w:r>
              <w:rPr>
                <w:rFonts w:ascii="Times New Roman" w:hAnsi="Times New Roman" w:cs="Times New Roman"/>
                <w:b/>
                <w:color w:val="000000"/>
                <w:sz w:val="18"/>
                <w:szCs w:val="18"/>
              </w:rPr>
              <w:t>Bookfeed)</w:t>
            </w:r>
            <w:r>
              <w:rPr>
                <w:rFonts w:ascii="Times New Roman" w:hAnsi="Times New Roman" w:cs="Times New Roman"/>
                <w:color w:val="000000"/>
                <w:sz w:val="18"/>
                <w:szCs w:val="18"/>
              </w:rPr>
              <w:t xml:space="preserve"> and </w:t>
            </w:r>
            <w:r>
              <w:rPr>
                <w:rFonts w:ascii="Times New Roman" w:hAnsi="Times New Roman" w:cs="Times New Roman"/>
                <w:b/>
                <w:color w:val="000000"/>
                <w:sz w:val="18"/>
                <w:szCs w:val="18"/>
              </w:rPr>
              <w:t>Fix Orders</w:t>
            </w:r>
            <w:r w:rsidR="0048486C">
              <w:rPr>
                <w:rFonts w:ascii="Times New Roman" w:hAnsi="Times New Roman" w:cs="Times New Roman"/>
                <w:b/>
                <w:color w:val="000000"/>
                <w:sz w:val="18"/>
                <w:szCs w:val="18"/>
              </w:rPr>
              <w:t>, OUCH</w:t>
            </w:r>
            <w:r>
              <w:rPr>
                <w:rFonts w:ascii="Times New Roman" w:hAnsi="Times New Roman" w:cs="Times New Roman"/>
                <w:color w:val="000000"/>
                <w:sz w:val="18"/>
                <w:szCs w:val="18"/>
              </w:rPr>
              <w:t xml:space="preserve">, and applications such as </w:t>
            </w:r>
            <w:r>
              <w:rPr>
                <w:rFonts w:ascii="Times New Roman" w:hAnsi="Times New Roman" w:cs="Times New Roman"/>
                <w:b/>
                <w:color w:val="000000"/>
                <w:sz w:val="18"/>
                <w:szCs w:val="18"/>
              </w:rPr>
              <w:t>GUI, Java API, ITCH</w:t>
            </w:r>
            <w:r>
              <w:rPr>
                <w:rFonts w:ascii="Times New Roman" w:hAnsi="Times New Roman" w:cs="Times New Roman"/>
                <w:color w:val="000000"/>
                <w:sz w:val="18"/>
                <w:szCs w:val="18"/>
              </w:rPr>
              <w:t xml:space="preserve">(Streaming MarketData), </w:t>
            </w:r>
            <w:r>
              <w:rPr>
                <w:rFonts w:ascii="Times New Roman" w:hAnsi="Times New Roman" w:cs="Times New Roman"/>
                <w:b/>
                <w:color w:val="000000"/>
                <w:sz w:val="18"/>
                <w:szCs w:val="18"/>
              </w:rPr>
              <w:t xml:space="preserve">Post-Trade Dropcopy </w:t>
            </w:r>
            <w:r>
              <w:rPr>
                <w:rFonts w:ascii="Times New Roman" w:hAnsi="Times New Roman" w:cs="Times New Roman"/>
                <w:color w:val="000000"/>
                <w:sz w:val="18"/>
                <w:szCs w:val="18"/>
              </w:rPr>
              <w:t xml:space="preserve">and </w:t>
            </w:r>
            <w:r>
              <w:rPr>
                <w:rFonts w:ascii="Times New Roman" w:hAnsi="Times New Roman" w:cs="Times New Roman"/>
                <w:b/>
                <w:color w:val="000000"/>
                <w:sz w:val="18"/>
                <w:szCs w:val="18"/>
              </w:rPr>
              <w:t>UAT</w:t>
            </w:r>
            <w:r>
              <w:rPr>
                <w:rFonts w:ascii="Times New Roman" w:hAnsi="Times New Roman" w:cs="Times New Roman"/>
                <w:color w:val="000000"/>
                <w:sz w:val="18"/>
                <w:szCs w:val="18"/>
              </w:rPr>
              <w:t xml:space="preserve"> test environment to ensure Anonymous Cash FX Trading, Centralized Cash Spot FX market, and FX Prime Broker.</w:t>
            </w:r>
          </w:p>
          <w:p w14:paraId="3F3CEA94" w14:textId="04E35A97" w:rsidR="008400FE" w:rsidRDefault="008D2442">
            <w:pPr>
              <w:numPr>
                <w:ilvl w:val="0"/>
                <w:numId w:val="1"/>
              </w:numPr>
              <w:pBdr>
                <w:top w:val="nil"/>
                <w:left w:val="nil"/>
                <w:bottom w:val="nil"/>
                <w:right w:val="nil"/>
                <w:between w:val="nil"/>
              </w:pBdr>
              <w:jc w:val="both"/>
              <w:rPr>
                <w:rFonts w:ascii="Times New Roman" w:hAnsi="Times New Roman" w:cs="Times New Roman"/>
                <w:b/>
                <w:color w:val="000000"/>
                <w:sz w:val="18"/>
                <w:szCs w:val="18"/>
              </w:rPr>
            </w:pPr>
            <w:r>
              <w:rPr>
                <w:rFonts w:ascii="Times New Roman" w:hAnsi="Times New Roman" w:cs="Times New Roman"/>
                <w:color w:val="000000"/>
                <w:sz w:val="18"/>
                <w:szCs w:val="18"/>
              </w:rPr>
              <w:t xml:space="preserve">Support and troubleshoot back-office systems integration with leading providers </w:t>
            </w:r>
            <w:r w:rsidR="003A1968">
              <w:rPr>
                <w:rFonts w:ascii="Times New Roman" w:hAnsi="Times New Roman" w:cs="Times New Roman"/>
                <w:color w:val="000000"/>
                <w:sz w:val="18"/>
                <w:szCs w:val="18"/>
              </w:rPr>
              <w:t>including</w:t>
            </w:r>
            <w:r>
              <w:rPr>
                <w:rFonts w:ascii="Times New Roman" w:hAnsi="Times New Roman" w:cs="Times New Roman"/>
                <w:color w:val="000000"/>
                <w:sz w:val="18"/>
                <w:szCs w:val="18"/>
              </w:rPr>
              <w:t xml:space="preserve"> </w:t>
            </w:r>
            <w:r>
              <w:rPr>
                <w:rFonts w:ascii="Times New Roman" w:hAnsi="Times New Roman" w:cs="Times New Roman"/>
                <w:b/>
                <w:color w:val="000000"/>
                <w:sz w:val="18"/>
                <w:szCs w:val="18"/>
              </w:rPr>
              <w:t>Traiana, Logicscope,  Dealhub, Markit, PrimeXM, FXecosystem, and Cameron Systems.</w:t>
            </w:r>
          </w:p>
          <w:p w14:paraId="1EFFF96C"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Troubleshoot </w:t>
            </w:r>
            <w:r>
              <w:rPr>
                <w:rFonts w:ascii="Times New Roman" w:hAnsi="Times New Roman" w:cs="Times New Roman"/>
                <w:b/>
                <w:color w:val="000000"/>
                <w:sz w:val="18"/>
                <w:szCs w:val="18"/>
              </w:rPr>
              <w:t>FIX Tags</w:t>
            </w:r>
            <w:r>
              <w:rPr>
                <w:rFonts w:ascii="Times New Roman" w:hAnsi="Times New Roman" w:cs="Times New Roman"/>
                <w:color w:val="000000"/>
                <w:sz w:val="18"/>
                <w:szCs w:val="18"/>
              </w:rPr>
              <w:t xml:space="preserve"> and connection issues by viewing the Fix logs and Bookfeed logs in the Linux servers.  </w:t>
            </w:r>
          </w:p>
          <w:p w14:paraId="5D106CEA" w14:textId="4C4C04E0"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Look at appropriate logs for their type of connection issues in the </w:t>
            </w:r>
            <w:r>
              <w:rPr>
                <w:rFonts w:ascii="Times New Roman" w:hAnsi="Times New Roman" w:cs="Times New Roman"/>
                <w:b/>
                <w:color w:val="000000"/>
                <w:sz w:val="18"/>
                <w:szCs w:val="18"/>
              </w:rPr>
              <w:t xml:space="preserve">Matching </w:t>
            </w:r>
            <w:r w:rsidR="003A1968">
              <w:rPr>
                <w:rFonts w:ascii="Times New Roman" w:hAnsi="Times New Roman" w:cs="Times New Roman"/>
                <w:b/>
                <w:color w:val="000000"/>
                <w:sz w:val="18"/>
                <w:szCs w:val="18"/>
              </w:rPr>
              <w:t>Engine (</w:t>
            </w:r>
            <w:r>
              <w:rPr>
                <w:rFonts w:ascii="Times New Roman" w:hAnsi="Times New Roman" w:cs="Times New Roman"/>
                <w:b/>
                <w:color w:val="000000"/>
                <w:sz w:val="18"/>
                <w:szCs w:val="18"/>
              </w:rPr>
              <w:t>Linux)</w:t>
            </w:r>
            <w:r>
              <w:rPr>
                <w:rFonts w:ascii="Times New Roman" w:hAnsi="Times New Roman" w:cs="Times New Roman"/>
                <w:color w:val="000000"/>
                <w:sz w:val="18"/>
                <w:szCs w:val="18"/>
              </w:rPr>
              <w:t xml:space="preserve"> and </w:t>
            </w:r>
            <w:r>
              <w:rPr>
                <w:rFonts w:ascii="Times New Roman" w:hAnsi="Times New Roman" w:cs="Times New Roman"/>
                <w:b/>
                <w:color w:val="000000"/>
                <w:sz w:val="18"/>
                <w:szCs w:val="18"/>
              </w:rPr>
              <w:t>Linux Application servers</w:t>
            </w:r>
            <w:r>
              <w:rPr>
                <w:rFonts w:ascii="Times New Roman" w:hAnsi="Times New Roman" w:cs="Times New Roman"/>
                <w:color w:val="000000"/>
                <w:sz w:val="18"/>
                <w:szCs w:val="18"/>
              </w:rPr>
              <w:t xml:space="preserve">. </w:t>
            </w:r>
          </w:p>
          <w:p w14:paraId="5A2F2E30"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Report and </w:t>
            </w:r>
            <w:r>
              <w:rPr>
                <w:rFonts w:ascii="Times New Roman" w:hAnsi="Times New Roman" w:cs="Times New Roman"/>
                <w:b/>
                <w:color w:val="000000"/>
                <w:sz w:val="18"/>
                <w:szCs w:val="18"/>
              </w:rPr>
              <w:t>troubleshoot latency issues</w:t>
            </w:r>
            <w:r>
              <w:rPr>
                <w:rFonts w:ascii="Times New Roman" w:hAnsi="Times New Roman" w:cs="Times New Roman"/>
                <w:color w:val="000000"/>
                <w:sz w:val="18"/>
                <w:szCs w:val="18"/>
              </w:rPr>
              <w:t xml:space="preserve"> while viewing sniffer logs and collaborate with Network Engineers, Dev team, QA.</w:t>
            </w:r>
          </w:p>
          <w:p w14:paraId="5F0BD7D4" w14:textId="66EEA2F2"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b/>
                <w:color w:val="000000"/>
                <w:sz w:val="18"/>
                <w:szCs w:val="18"/>
              </w:rPr>
              <w:t>Onboard</w:t>
            </w:r>
            <w:r w:rsidR="0048486C">
              <w:rPr>
                <w:rFonts w:ascii="Times New Roman" w:hAnsi="Times New Roman" w:cs="Times New Roman"/>
                <w:b/>
                <w:color w:val="000000"/>
                <w:sz w:val="18"/>
                <w:szCs w:val="18"/>
              </w:rPr>
              <w:t>ed</w:t>
            </w:r>
            <w:r>
              <w:rPr>
                <w:rFonts w:ascii="Times New Roman" w:hAnsi="Times New Roman" w:cs="Times New Roman"/>
                <w:color w:val="000000"/>
                <w:sz w:val="18"/>
                <w:szCs w:val="18"/>
              </w:rPr>
              <w:t xml:space="preserve"> new client accounts with sales and liquidity groups for Banks, Institutions, Hedge Funds, Asset Managers, and Proprietary Trading Firms to be Cross Connected.</w:t>
            </w:r>
          </w:p>
          <w:p w14:paraId="6463CB89"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Manage the creation of </w:t>
            </w:r>
            <w:r>
              <w:rPr>
                <w:rFonts w:ascii="Times New Roman" w:hAnsi="Times New Roman" w:cs="Times New Roman"/>
                <w:b/>
                <w:color w:val="000000"/>
                <w:sz w:val="18"/>
                <w:szCs w:val="18"/>
              </w:rPr>
              <w:t>LOAs</w:t>
            </w:r>
            <w:r>
              <w:rPr>
                <w:rFonts w:ascii="Times New Roman" w:hAnsi="Times New Roman" w:cs="Times New Roman"/>
                <w:color w:val="000000"/>
                <w:sz w:val="18"/>
                <w:szCs w:val="18"/>
              </w:rPr>
              <w:t xml:space="preserve"> with network routings at Hotspot FX POP in Equinix Secaucus NY4 and Equinix LD4 Slough UK data center. Document all new connections.</w:t>
            </w:r>
          </w:p>
          <w:p w14:paraId="638439B5"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Manage and monitor hosted </w:t>
            </w:r>
            <w:r>
              <w:rPr>
                <w:rFonts w:ascii="Times New Roman" w:hAnsi="Times New Roman" w:cs="Times New Roman"/>
                <w:b/>
                <w:color w:val="000000"/>
                <w:sz w:val="18"/>
                <w:szCs w:val="18"/>
              </w:rPr>
              <w:t>FX ECN</w:t>
            </w:r>
            <w:r>
              <w:rPr>
                <w:rFonts w:ascii="Times New Roman" w:hAnsi="Times New Roman" w:cs="Times New Roman"/>
                <w:color w:val="000000"/>
                <w:sz w:val="18"/>
                <w:szCs w:val="18"/>
              </w:rPr>
              <w:t xml:space="preserve"> sessions for client connectivity to proprietary execution platform 24/5.</w:t>
            </w:r>
          </w:p>
          <w:p w14:paraId="62A6C705" w14:textId="2FF44CF4"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b/>
                <w:color w:val="000000"/>
                <w:sz w:val="18"/>
                <w:szCs w:val="18"/>
              </w:rPr>
              <w:t xml:space="preserve">Fix Market Data, Fix Orders Entry, and Trade </w:t>
            </w:r>
            <w:r w:rsidR="003A1968">
              <w:rPr>
                <w:rFonts w:ascii="Times New Roman" w:hAnsi="Times New Roman" w:cs="Times New Roman"/>
                <w:b/>
                <w:color w:val="000000"/>
                <w:sz w:val="18"/>
                <w:szCs w:val="18"/>
              </w:rPr>
              <w:t>Feed (</w:t>
            </w:r>
            <w:r>
              <w:rPr>
                <w:rFonts w:ascii="Times New Roman" w:hAnsi="Times New Roman" w:cs="Times New Roman"/>
                <w:b/>
                <w:color w:val="000000"/>
                <w:sz w:val="18"/>
                <w:szCs w:val="18"/>
              </w:rPr>
              <w:t>Drop copy)</w:t>
            </w:r>
          </w:p>
          <w:p w14:paraId="332DE4BB" w14:textId="77777777" w:rsidR="008400FE" w:rsidRDefault="008400FE">
            <w:pPr>
              <w:pBdr>
                <w:top w:val="nil"/>
                <w:left w:val="nil"/>
                <w:bottom w:val="nil"/>
                <w:right w:val="nil"/>
                <w:between w:val="nil"/>
              </w:pBdr>
              <w:ind w:left="288" w:hanging="288"/>
              <w:jc w:val="both"/>
              <w:rPr>
                <w:rFonts w:ascii="Times New Roman" w:hAnsi="Times New Roman" w:cs="Times New Roman"/>
                <w:b/>
                <w:color w:val="000000"/>
                <w:sz w:val="18"/>
                <w:szCs w:val="18"/>
              </w:rPr>
            </w:pPr>
          </w:p>
          <w:p w14:paraId="02ACB294" w14:textId="77777777" w:rsidR="008400FE" w:rsidRDefault="008D2442">
            <w:pPr>
              <w:pBdr>
                <w:top w:val="nil"/>
                <w:left w:val="nil"/>
                <w:bottom w:val="nil"/>
                <w:right w:val="nil"/>
                <w:between w:val="nil"/>
              </w:pBdr>
              <w:ind w:left="288" w:hanging="288"/>
              <w:jc w:val="both"/>
              <w:rPr>
                <w:rFonts w:ascii="Times New Roman" w:hAnsi="Times New Roman" w:cs="Times New Roman"/>
                <w:b/>
                <w:color w:val="000000"/>
                <w:sz w:val="18"/>
                <w:szCs w:val="18"/>
              </w:rPr>
            </w:pPr>
            <w:r>
              <w:rPr>
                <w:rFonts w:ascii="Times New Roman" w:hAnsi="Times New Roman" w:cs="Times New Roman"/>
                <w:b/>
                <w:smallCaps/>
                <w:color w:val="000000"/>
                <w:sz w:val="18"/>
                <w:szCs w:val="18"/>
              </w:rPr>
              <w:t>BLOOMBERG  LP.,</w:t>
            </w:r>
            <w:r>
              <w:rPr>
                <w:rFonts w:ascii="Times New Roman" w:hAnsi="Times New Roman" w:cs="Times New Roman"/>
                <w:b/>
                <w:color w:val="000000"/>
                <w:sz w:val="18"/>
                <w:szCs w:val="18"/>
              </w:rPr>
              <w:t xml:space="preserve"> </w:t>
            </w:r>
            <w:r>
              <w:rPr>
                <w:rFonts w:ascii="Times New Roman" w:hAnsi="Times New Roman" w:cs="Times New Roman"/>
                <w:color w:val="000000"/>
                <w:sz w:val="18"/>
                <w:szCs w:val="18"/>
              </w:rPr>
              <w:t xml:space="preserve">New York, NY                                                                                                                                </w:t>
            </w:r>
            <w:r>
              <w:rPr>
                <w:rFonts w:ascii="Times New Roman" w:hAnsi="Times New Roman" w:cs="Times New Roman"/>
                <w:b/>
                <w:color w:val="000000"/>
                <w:sz w:val="18"/>
                <w:szCs w:val="18"/>
              </w:rPr>
              <w:t>08/08 - 09/11</w:t>
            </w:r>
          </w:p>
          <w:p w14:paraId="364B86AC" w14:textId="77777777" w:rsidR="008400FE" w:rsidRDefault="008D2442">
            <w:pPr>
              <w:pBdr>
                <w:top w:val="nil"/>
                <w:left w:val="nil"/>
                <w:bottom w:val="nil"/>
                <w:right w:val="nil"/>
                <w:between w:val="nil"/>
              </w:pBdr>
              <w:ind w:left="288" w:hanging="288"/>
              <w:jc w:val="both"/>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Trading Systems Operator </w:t>
            </w:r>
          </w:p>
          <w:p w14:paraId="0A7A4317"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Point of contact for Europe, Middle East, and Asia clients for all aspects of Bloomberg trading system software.  Handled “World Problem” tickets efficiently by looking up resources and escalating to the correct programmer(s) and </w:t>
            </w:r>
            <w:r>
              <w:rPr>
                <w:rFonts w:ascii="Times New Roman" w:hAnsi="Times New Roman" w:cs="Times New Roman"/>
                <w:sz w:val="18"/>
                <w:szCs w:val="18"/>
              </w:rPr>
              <w:t>collaborating</w:t>
            </w:r>
            <w:r>
              <w:rPr>
                <w:rFonts w:ascii="Times New Roman" w:hAnsi="Times New Roman" w:cs="Times New Roman"/>
                <w:color w:val="000000"/>
                <w:sz w:val="18"/>
                <w:szCs w:val="18"/>
              </w:rPr>
              <w:t xml:space="preserve"> with. </w:t>
            </w:r>
          </w:p>
          <w:p w14:paraId="0F6C823B"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Edit and second review new shell scripts before rolling out in Linux RedHat servers.  Make copies of files, backup, and back-out files to resolve problems. Apply the “What changed?” rule when troubleshooting.</w:t>
            </w:r>
          </w:p>
          <w:p w14:paraId="50CCBFBD" w14:textId="0FB89F22"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Inspects and reviews the nightly procedures and what must be done. Also </w:t>
            </w:r>
            <w:r w:rsidR="007F2508">
              <w:rPr>
                <w:rFonts w:ascii="Times New Roman" w:hAnsi="Times New Roman" w:cs="Times New Roman"/>
                <w:color w:val="000000"/>
                <w:sz w:val="18"/>
                <w:szCs w:val="18"/>
              </w:rPr>
              <w:t>prepare</w:t>
            </w:r>
            <w:r>
              <w:rPr>
                <w:rFonts w:ascii="Times New Roman" w:hAnsi="Times New Roman" w:cs="Times New Roman"/>
                <w:color w:val="000000"/>
                <w:sz w:val="18"/>
                <w:szCs w:val="18"/>
              </w:rPr>
              <w:t xml:space="preserve"> specified machines that are turned in for maintenance and assigning them to the specific Operator in the room.</w:t>
            </w:r>
          </w:p>
          <w:p w14:paraId="59E4993D" w14:textId="77777777"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Performed nightly turning of server machines (on Linux RedHat) for the next business day.</w:t>
            </w:r>
          </w:p>
          <w:p w14:paraId="31D7A25C" w14:textId="5FDD44CD" w:rsidR="008400FE" w:rsidRDefault="008D2442">
            <w:pPr>
              <w:pBdr>
                <w:top w:val="nil"/>
                <w:left w:val="nil"/>
                <w:bottom w:val="nil"/>
                <w:right w:val="nil"/>
                <w:between w:val="nil"/>
              </w:pBdr>
              <w:ind w:left="240" w:hanging="288"/>
              <w:jc w:val="both"/>
              <w:rPr>
                <w:rFonts w:ascii="Times New Roman" w:hAnsi="Times New Roman" w:cs="Times New Roman"/>
                <w:color w:val="000000"/>
                <w:sz w:val="18"/>
                <w:szCs w:val="18"/>
              </w:rPr>
            </w:pPr>
            <w:r>
              <w:rPr>
                <w:rFonts w:ascii="Times New Roman" w:hAnsi="Times New Roman" w:cs="Times New Roman"/>
                <w:sz w:val="18"/>
                <w:szCs w:val="18"/>
              </w:rPr>
              <w:t xml:space="preserve">    </w:t>
            </w:r>
            <w:r>
              <w:rPr>
                <w:rFonts w:ascii="Times New Roman" w:hAnsi="Times New Roman" w:cs="Times New Roman"/>
                <w:color w:val="000000"/>
                <w:sz w:val="18"/>
                <w:szCs w:val="18"/>
              </w:rPr>
              <w:t xml:space="preserve">Trained </w:t>
            </w:r>
            <w:r>
              <w:rPr>
                <w:rFonts w:ascii="Times New Roman" w:hAnsi="Times New Roman" w:cs="Times New Roman"/>
                <w:sz w:val="18"/>
                <w:szCs w:val="18"/>
              </w:rPr>
              <w:t>new</w:t>
            </w:r>
            <w:r>
              <w:rPr>
                <w:rFonts w:ascii="Times New Roman" w:hAnsi="Times New Roman" w:cs="Times New Roman"/>
                <w:color w:val="000000"/>
                <w:sz w:val="18"/>
                <w:szCs w:val="18"/>
              </w:rPr>
              <w:t xml:space="preserve"> employees </w:t>
            </w:r>
            <w:r w:rsidR="003A1968">
              <w:rPr>
                <w:rFonts w:ascii="Times New Roman" w:hAnsi="Times New Roman" w:cs="Times New Roman"/>
                <w:color w:val="000000"/>
                <w:sz w:val="18"/>
                <w:szCs w:val="18"/>
              </w:rPr>
              <w:t>in</w:t>
            </w:r>
            <w:r>
              <w:rPr>
                <w:rFonts w:ascii="Times New Roman" w:hAnsi="Times New Roman" w:cs="Times New Roman"/>
                <w:color w:val="000000"/>
                <w:sz w:val="18"/>
                <w:szCs w:val="18"/>
              </w:rPr>
              <w:t xml:space="preserve"> the nightly routines of the job. Turning machines, processing the different ticket requests, handling phone calls, and ticket documentation.                                                                                                                                                                                                 </w:t>
            </w:r>
          </w:p>
          <w:p w14:paraId="387C7E29" w14:textId="77777777" w:rsidR="008400FE" w:rsidRDefault="008D2442">
            <w:pPr>
              <w:pBdr>
                <w:top w:val="nil"/>
                <w:left w:val="nil"/>
                <w:bottom w:val="nil"/>
                <w:right w:val="nil"/>
                <w:between w:val="nil"/>
              </w:pBdr>
              <w:tabs>
                <w:tab w:val="right" w:pos="9360"/>
              </w:tabs>
              <w:ind w:left="288" w:hanging="288"/>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p w14:paraId="1B00C376" w14:textId="77777777" w:rsidR="008400FE" w:rsidRDefault="008D2442">
            <w:pPr>
              <w:pBdr>
                <w:top w:val="nil"/>
                <w:left w:val="nil"/>
                <w:bottom w:val="nil"/>
                <w:right w:val="nil"/>
                <w:between w:val="nil"/>
              </w:pBdr>
              <w:tabs>
                <w:tab w:val="right" w:pos="9360"/>
              </w:tabs>
              <w:ind w:left="288" w:hanging="288"/>
              <w:jc w:val="both"/>
              <w:rPr>
                <w:rFonts w:ascii="Times New Roman" w:hAnsi="Times New Roman" w:cs="Times New Roman"/>
                <w:b/>
                <w:color w:val="000000"/>
                <w:sz w:val="18"/>
                <w:szCs w:val="18"/>
              </w:rPr>
            </w:pPr>
            <w:r>
              <w:rPr>
                <w:rFonts w:ascii="Times New Roman" w:hAnsi="Times New Roman" w:cs="Times New Roman"/>
                <w:color w:val="000000"/>
                <w:sz w:val="18"/>
                <w:szCs w:val="18"/>
              </w:rPr>
              <w:t xml:space="preserve">   </w:t>
            </w:r>
            <w:r>
              <w:rPr>
                <w:rFonts w:ascii="Times New Roman" w:hAnsi="Times New Roman" w:cs="Times New Roman"/>
                <w:b/>
                <w:color w:val="000000"/>
                <w:sz w:val="18"/>
                <w:szCs w:val="18"/>
              </w:rPr>
              <w:t xml:space="preserve">COLUMBIA UNIVERSITY, </w:t>
            </w:r>
            <w:r>
              <w:rPr>
                <w:rFonts w:ascii="Times New Roman" w:hAnsi="Times New Roman" w:cs="Times New Roman"/>
                <w:color w:val="000000"/>
                <w:sz w:val="18"/>
                <w:szCs w:val="18"/>
              </w:rPr>
              <w:t>New York, NY</w:t>
            </w:r>
            <w:r>
              <w:rPr>
                <w:rFonts w:ascii="Times New Roman" w:hAnsi="Times New Roman" w:cs="Times New Roman"/>
                <w:b/>
                <w:color w:val="000000"/>
                <w:sz w:val="18"/>
                <w:szCs w:val="18"/>
              </w:rPr>
              <w:t xml:space="preserve">                                                                                                               11/06 – 08/08</w:t>
            </w:r>
          </w:p>
          <w:p w14:paraId="0757542C" w14:textId="77777777" w:rsidR="008400FE" w:rsidRDefault="008D2442">
            <w:pPr>
              <w:pBdr>
                <w:top w:val="nil"/>
                <w:left w:val="nil"/>
                <w:bottom w:val="nil"/>
                <w:right w:val="nil"/>
                <w:between w:val="nil"/>
              </w:pBdr>
              <w:tabs>
                <w:tab w:val="right" w:pos="9360"/>
              </w:tabs>
              <w:ind w:left="288" w:hanging="288"/>
              <w:jc w:val="both"/>
              <w:rPr>
                <w:rFonts w:ascii="Times New Roman" w:hAnsi="Times New Roman" w:cs="Times New Roman"/>
                <w:b/>
                <w:i/>
                <w:color w:val="000000"/>
                <w:sz w:val="18"/>
                <w:szCs w:val="18"/>
              </w:rPr>
            </w:pPr>
            <w:r>
              <w:rPr>
                <w:rFonts w:ascii="Times New Roman" w:hAnsi="Times New Roman" w:cs="Times New Roman"/>
                <w:b/>
                <w:i/>
                <w:color w:val="000000"/>
                <w:sz w:val="18"/>
                <w:szCs w:val="18"/>
              </w:rPr>
              <w:t>Associate Technology Service Technician</w:t>
            </w:r>
          </w:p>
          <w:p w14:paraId="3C44C858"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color w:val="000000"/>
                <w:sz w:val="18"/>
                <w:szCs w:val="18"/>
              </w:rPr>
              <w:t>Configured IMAP and POP email accounts in Apple Mail, Thunderbird, Exchange/Outlook Express/Professional, and Netscape.</w:t>
            </w:r>
          </w:p>
          <w:p w14:paraId="35C69FD3"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color w:val="000000"/>
                <w:sz w:val="18"/>
                <w:szCs w:val="18"/>
              </w:rPr>
              <w:t>Troubleshoot Ethernet and wireless connections, switch ports, and setup wireless connections in Columbia Housing and Columbia University affiliated users.</w:t>
            </w:r>
          </w:p>
          <w:p w14:paraId="1FEE42E9"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sz w:val="18"/>
                <w:szCs w:val="18"/>
              </w:rPr>
              <w:t>Troubleshooting</w:t>
            </w:r>
            <w:r>
              <w:rPr>
                <w:rFonts w:ascii="Times New Roman" w:hAnsi="Times New Roman" w:cs="Times New Roman"/>
                <w:color w:val="000000"/>
                <w:sz w:val="18"/>
                <w:szCs w:val="18"/>
              </w:rPr>
              <w:t xml:space="preserve"> PC/Macintosh’s TCP/IP issues.  Assists staff, faculty, and students with all laptop issues.</w:t>
            </w:r>
          </w:p>
          <w:p w14:paraId="1289B5A5"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color w:val="000000"/>
                <w:sz w:val="18"/>
                <w:szCs w:val="18"/>
              </w:rPr>
              <w:t>Installed Anti-Malware software in laptops and workstations, and Malware removal.</w:t>
            </w:r>
          </w:p>
          <w:p w14:paraId="480A3BFB"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Provided professional and technical phone support to all Columbia University </w:t>
            </w:r>
            <w:r>
              <w:rPr>
                <w:rFonts w:ascii="Times New Roman" w:hAnsi="Times New Roman" w:cs="Times New Roman"/>
                <w:sz w:val="18"/>
                <w:szCs w:val="18"/>
              </w:rPr>
              <w:t>communities</w:t>
            </w:r>
            <w:r>
              <w:rPr>
                <w:rFonts w:ascii="Times New Roman" w:hAnsi="Times New Roman" w:cs="Times New Roman"/>
                <w:color w:val="000000"/>
                <w:sz w:val="18"/>
                <w:szCs w:val="18"/>
              </w:rPr>
              <w:t>.</w:t>
            </w:r>
          </w:p>
          <w:p w14:paraId="4BABD922"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color w:val="000000"/>
                <w:sz w:val="18"/>
                <w:szCs w:val="18"/>
              </w:rPr>
              <w:t>Resolve hardware and software drivers’ issues.  Provided one-to-one consultation.</w:t>
            </w:r>
          </w:p>
          <w:p w14:paraId="1AB5DC19" w14:textId="77777777" w:rsidR="008400FE" w:rsidRDefault="008D2442">
            <w:pPr>
              <w:numPr>
                <w:ilvl w:val="0"/>
                <w:numId w:val="1"/>
              </w:numPr>
              <w:pBdr>
                <w:top w:val="nil"/>
                <w:left w:val="nil"/>
                <w:bottom w:val="nil"/>
                <w:right w:val="nil"/>
                <w:between w:val="nil"/>
              </w:pBdr>
              <w:tabs>
                <w:tab w:val="right" w:pos="9360"/>
              </w:tabs>
              <w:jc w:val="both"/>
              <w:rPr>
                <w:rFonts w:ascii="Times New Roman" w:hAnsi="Times New Roman" w:cs="Times New Roman"/>
                <w:color w:val="000000"/>
                <w:sz w:val="18"/>
                <w:szCs w:val="18"/>
              </w:rPr>
            </w:pPr>
            <w:r>
              <w:rPr>
                <w:rFonts w:ascii="Times New Roman" w:hAnsi="Times New Roman" w:cs="Times New Roman"/>
                <w:color w:val="000000"/>
                <w:sz w:val="18"/>
                <w:szCs w:val="18"/>
              </w:rPr>
              <w:t>Troubleshoot Windows and Apple operating systems, software programs, viruses, spyware, network, and printing issues, as well as data recovery.  Take ownership of Remedy trouble tickets and provide resolutions.</w:t>
            </w:r>
          </w:p>
          <w:p w14:paraId="4DC97064" w14:textId="77777777" w:rsidR="008400FE" w:rsidRDefault="008400FE">
            <w:pPr>
              <w:pBdr>
                <w:top w:val="nil"/>
                <w:left w:val="nil"/>
                <w:bottom w:val="nil"/>
                <w:right w:val="nil"/>
                <w:between w:val="nil"/>
              </w:pBdr>
              <w:tabs>
                <w:tab w:val="right" w:pos="10080"/>
                <w:tab w:val="right" w:pos="9360"/>
              </w:tabs>
              <w:ind w:left="240" w:hanging="288"/>
              <w:jc w:val="both"/>
              <w:rPr>
                <w:rFonts w:ascii="Times New Roman" w:hAnsi="Times New Roman" w:cs="Times New Roman"/>
                <w:b/>
                <w:color w:val="000000"/>
                <w:sz w:val="18"/>
                <w:szCs w:val="18"/>
              </w:rPr>
            </w:pPr>
          </w:p>
          <w:tbl>
            <w:tblPr>
              <w:tblStyle w:val="a1"/>
              <w:tblW w:w="9576" w:type="dxa"/>
              <w:tblBorders>
                <w:bottom w:val="single" w:sz="8" w:space="0" w:color="000000"/>
              </w:tblBorders>
              <w:tblLayout w:type="fixed"/>
              <w:tblLook w:val="0000" w:firstRow="0" w:lastRow="0" w:firstColumn="0" w:lastColumn="0" w:noHBand="0" w:noVBand="0"/>
            </w:tblPr>
            <w:tblGrid>
              <w:gridCol w:w="9576"/>
            </w:tblGrid>
            <w:tr w:rsidR="008400FE" w14:paraId="61CB5CA6" w14:textId="77777777">
              <w:trPr>
                <w:cantSplit/>
              </w:trPr>
              <w:tc>
                <w:tcPr>
                  <w:tcW w:w="9576" w:type="dxa"/>
                  <w:tcBorders>
                    <w:bottom w:val="nil"/>
                  </w:tcBorders>
                </w:tcPr>
                <w:p w14:paraId="70E6D020" w14:textId="77777777" w:rsidR="008400FE" w:rsidRDefault="008D2442">
                  <w:pPr>
                    <w:pBdr>
                      <w:top w:val="nil"/>
                      <w:left w:val="nil"/>
                      <w:bottom w:val="nil"/>
                      <w:right w:val="nil"/>
                      <w:between w:val="nil"/>
                    </w:pBdr>
                    <w:ind w:left="-108"/>
                    <w:rPr>
                      <w:rFonts w:ascii="Times New Roman" w:hAnsi="Times New Roman" w:cs="Times New Roman"/>
                      <w:b/>
                      <w:color w:val="000000"/>
                      <w:sz w:val="18"/>
                      <w:szCs w:val="18"/>
                      <w:u w:val="single"/>
                    </w:rPr>
                  </w:pPr>
                  <w:r>
                    <w:rPr>
                      <w:rFonts w:ascii="Times New Roman" w:hAnsi="Times New Roman" w:cs="Times New Roman"/>
                      <w:b/>
                      <w:color w:val="000000"/>
                      <w:sz w:val="18"/>
                      <w:szCs w:val="18"/>
                      <w:u w:val="single"/>
                    </w:rPr>
                    <w:t>EDUCATION:</w:t>
                  </w:r>
                </w:p>
              </w:tc>
            </w:tr>
            <w:tr w:rsidR="008400FE" w14:paraId="258376DE" w14:textId="77777777">
              <w:trPr>
                <w:cantSplit/>
              </w:trPr>
              <w:tc>
                <w:tcPr>
                  <w:tcW w:w="9576" w:type="dxa"/>
                  <w:tcBorders>
                    <w:top w:val="nil"/>
                    <w:bottom w:val="nil"/>
                  </w:tcBorders>
                </w:tcPr>
                <w:p w14:paraId="477BA76B" w14:textId="5E4BE2CF" w:rsidR="008400FE" w:rsidRDefault="008D2442">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B.S. Computer Information Systems at John Jay College of Criminal Justice, NY</w:t>
                  </w:r>
                  <w:r w:rsidR="00D9256E">
                    <w:rPr>
                      <w:rFonts w:ascii="Times New Roman" w:hAnsi="Times New Roman" w:cs="Times New Roman"/>
                      <w:color w:val="000000"/>
                      <w:sz w:val="18"/>
                      <w:szCs w:val="18"/>
                    </w:rPr>
                    <w:t xml:space="preserve">  2006</w:t>
                  </w:r>
                </w:p>
                <w:p w14:paraId="51AE446A" w14:textId="25F6AC4D" w:rsidR="00D9256E" w:rsidRDefault="00D9256E">
                  <w:pPr>
                    <w:numPr>
                      <w:ilvl w:val="0"/>
                      <w:numId w:val="1"/>
                    </w:numPr>
                    <w:pBdr>
                      <w:top w:val="nil"/>
                      <w:left w:val="nil"/>
                      <w:bottom w:val="nil"/>
                      <w:right w:val="nil"/>
                      <w:between w:val="nil"/>
                    </w:pBdr>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Certificate Of Completion AI for All: </w:t>
                  </w:r>
                  <w:r w:rsidR="00322400">
                    <w:rPr>
                      <w:rFonts w:ascii="Times New Roman" w:hAnsi="Times New Roman" w:cs="Times New Roman"/>
                      <w:color w:val="000000"/>
                      <w:sz w:val="18"/>
                      <w:szCs w:val="18"/>
                    </w:rPr>
                    <w:t xml:space="preserve">NVIDIA </w:t>
                  </w:r>
                  <w:r>
                    <w:rPr>
                      <w:rFonts w:ascii="Times New Roman" w:hAnsi="Times New Roman" w:cs="Times New Roman"/>
                      <w:color w:val="000000"/>
                      <w:sz w:val="18"/>
                      <w:szCs w:val="18"/>
                    </w:rPr>
                    <w:t>From Basics to GenAI Practice 06/25</w:t>
                  </w:r>
                </w:p>
              </w:tc>
            </w:tr>
          </w:tbl>
          <w:p w14:paraId="3F73ECC1" w14:textId="77777777" w:rsidR="008400FE" w:rsidRDefault="008400FE">
            <w:pPr>
              <w:pBdr>
                <w:top w:val="nil"/>
                <w:left w:val="nil"/>
                <w:bottom w:val="nil"/>
                <w:right w:val="nil"/>
                <w:between w:val="nil"/>
              </w:pBdr>
              <w:ind w:left="240" w:hanging="288"/>
              <w:jc w:val="center"/>
              <w:rPr>
                <w:rFonts w:ascii="Times New Roman" w:hAnsi="Times New Roman" w:cs="Times New Roman"/>
                <w:color w:val="000000"/>
                <w:sz w:val="18"/>
                <w:szCs w:val="18"/>
              </w:rPr>
            </w:pPr>
          </w:p>
        </w:tc>
      </w:tr>
      <w:tr w:rsidR="008400FE" w14:paraId="73200775" w14:textId="77777777">
        <w:tc>
          <w:tcPr>
            <w:tcW w:w="9720" w:type="dxa"/>
            <w:gridSpan w:val="2"/>
            <w:tcBorders>
              <w:top w:val="nil"/>
              <w:bottom w:val="nil"/>
            </w:tcBorders>
          </w:tcPr>
          <w:p w14:paraId="25CE36FB" w14:textId="77777777" w:rsidR="008400FE" w:rsidRDefault="008400FE">
            <w:pPr>
              <w:pBdr>
                <w:top w:val="nil"/>
                <w:left w:val="nil"/>
                <w:bottom w:val="nil"/>
                <w:right w:val="nil"/>
                <w:between w:val="nil"/>
              </w:pBdr>
              <w:tabs>
                <w:tab w:val="right" w:pos="10080"/>
                <w:tab w:val="right" w:pos="9360"/>
              </w:tabs>
              <w:ind w:left="288" w:hanging="288"/>
              <w:jc w:val="both"/>
              <w:rPr>
                <w:rFonts w:ascii="Times New Roman" w:hAnsi="Times New Roman" w:cs="Times New Roman"/>
                <w:b/>
                <w:color w:val="000000"/>
                <w:sz w:val="18"/>
                <w:szCs w:val="18"/>
              </w:rPr>
            </w:pPr>
          </w:p>
        </w:tc>
      </w:tr>
    </w:tbl>
    <w:p w14:paraId="2ECB1043" w14:textId="77777777" w:rsidR="008400FE" w:rsidRDefault="008D2442">
      <w:pPr>
        <w:rPr>
          <w:rFonts w:ascii="Times New Roman" w:hAnsi="Times New Roman" w:cs="Times New Roman"/>
          <w:sz w:val="18"/>
          <w:szCs w:val="18"/>
        </w:rPr>
      </w:pPr>
      <w:r>
        <w:rPr>
          <w:rFonts w:ascii="Times New Roman" w:hAnsi="Times New Roman" w:cs="Times New Roman"/>
          <w:b/>
        </w:rPr>
        <w:t xml:space="preserve"> Cell:646-500-0118                                                                                                  </w:t>
      </w:r>
      <w:hyperlink r:id="rId9">
        <w:r w:rsidR="008400FE">
          <w:rPr>
            <w:rFonts w:ascii="Times New Roman" w:hAnsi="Times New Roman" w:cs="Times New Roman"/>
            <w:b/>
            <w:color w:val="0000FF"/>
            <w:u w:val="single"/>
          </w:rPr>
          <w:t>nycpenn19@gmail.com</w:t>
        </w:r>
      </w:hyperlink>
      <w:r>
        <w:rPr>
          <w:rFonts w:ascii="Times New Roman" w:hAnsi="Times New Roman" w:cs="Times New Roman"/>
        </w:rPr>
        <w:t xml:space="preserve"> </w:t>
      </w:r>
    </w:p>
    <w:sectPr w:rsidR="008400FE" w:rsidSect="00F07A76">
      <w:footerReference w:type="default" r:id="rId10"/>
      <w:pgSz w:w="12240" w:h="15840"/>
      <w:pgMar w:top="1440" w:right="1440" w:bottom="810" w:left="1440" w:header="720" w:footer="1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20F19" w14:textId="77777777" w:rsidR="003C1FEA" w:rsidRDefault="003C1FEA">
      <w:r>
        <w:separator/>
      </w:r>
    </w:p>
  </w:endnote>
  <w:endnote w:type="continuationSeparator" w:id="0">
    <w:p w14:paraId="55B356DE" w14:textId="77777777" w:rsidR="003C1FEA" w:rsidRDefault="003C1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B1B0062-2B78-40C0-AC43-00F94E0EA859}"/>
  </w:font>
  <w:font w:name="Tahoma">
    <w:panose1 w:val="020B0604030504040204"/>
    <w:charset w:val="00"/>
    <w:family w:val="swiss"/>
    <w:pitch w:val="variable"/>
    <w:sig w:usb0="E1002EFF" w:usb1="C000605B" w:usb2="00000029" w:usb3="00000000" w:csb0="000101FF" w:csb1="00000000"/>
    <w:embedRegular r:id="rId2" w:fontKey="{4B45D281-C590-462A-A903-4B9B54632F6D}"/>
    <w:embedBold r:id="rId3" w:fontKey="{62E1740E-A3ED-4432-9B33-72B23CBF2807}"/>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4" w:fontKey="{912BC26D-06CD-4942-B7A4-A305E73D73DE}"/>
  </w:font>
  <w:font w:name="Calibri">
    <w:panose1 w:val="020F0502020204030204"/>
    <w:charset w:val="00"/>
    <w:family w:val="swiss"/>
    <w:pitch w:val="variable"/>
    <w:sig w:usb0="E4002EFF" w:usb1="C200247B" w:usb2="00000009" w:usb3="00000000" w:csb0="000001FF" w:csb1="00000000"/>
    <w:embedRegular r:id="rId5" w:fontKey="{FF6103A6-B9E3-4CCE-923E-9478C8F2D597}"/>
  </w:font>
  <w:font w:name="Georgia">
    <w:panose1 w:val="02040502050405020303"/>
    <w:charset w:val="00"/>
    <w:family w:val="roman"/>
    <w:pitch w:val="variable"/>
    <w:sig w:usb0="00000287" w:usb1="00000000" w:usb2="00000000" w:usb3="00000000" w:csb0="0000009F" w:csb1="00000000"/>
    <w:embedRegular r:id="rId6" w:fontKey="{34C9222B-A678-49DA-B000-A67A2F232D2A}"/>
    <w:embedItalic r:id="rId7" w:fontKey="{76DC7A5D-8330-4B99-B8A1-40E96C6F06FC}"/>
  </w:font>
  <w:font w:name="Webdings">
    <w:panose1 w:val="05030102010509060703"/>
    <w:charset w:val="02"/>
    <w:family w:val="roman"/>
    <w:pitch w:val="variable"/>
    <w:sig w:usb0="00000000" w:usb1="10000000" w:usb2="00000000" w:usb3="00000000" w:csb0="80000000" w:csb1="00000000"/>
    <w:embedRegular r:id="rId8" w:fontKey="{0841EFE6-72D0-4446-83F3-49FD9D687EEE}"/>
  </w:font>
  <w:font w:name="Cambria">
    <w:panose1 w:val="02040503050406030204"/>
    <w:charset w:val="00"/>
    <w:family w:val="roman"/>
    <w:pitch w:val="variable"/>
    <w:sig w:usb0="E00006FF" w:usb1="420024FF" w:usb2="02000000" w:usb3="00000000" w:csb0="0000019F" w:csb1="00000000"/>
    <w:embedRegular r:id="rId9" w:fontKey="{D7F5A079-2300-48CB-8152-461286FA94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454F2" w14:textId="77777777" w:rsidR="008400FE" w:rsidRDefault="008400FE">
    <w:pPr>
      <w:pBdr>
        <w:top w:val="nil"/>
        <w:left w:val="nil"/>
        <w:bottom w:val="nil"/>
        <w:right w:val="nil"/>
        <w:between w:val="nil"/>
      </w:pBdr>
      <w:tabs>
        <w:tab w:val="center" w:pos="4680"/>
        <w:tab w:val="right" w:pos="9360"/>
      </w:tabs>
      <w:rPr>
        <w:rFonts w:eastAsia="Tahom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B556F" w14:textId="77777777" w:rsidR="003C1FEA" w:rsidRDefault="003C1FEA">
      <w:r>
        <w:separator/>
      </w:r>
    </w:p>
  </w:footnote>
  <w:footnote w:type="continuationSeparator" w:id="0">
    <w:p w14:paraId="65965196" w14:textId="77777777" w:rsidR="003C1FEA" w:rsidRDefault="003C1F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43EE9"/>
    <w:multiLevelType w:val="multilevel"/>
    <w:tmpl w:val="659A4CA4"/>
    <w:lvl w:ilvl="0">
      <w:start w:val="1"/>
      <w:numFmt w:val="bullet"/>
      <w:lvlText w:val="■"/>
      <w:lvlJc w:val="left"/>
      <w:pPr>
        <w:ind w:left="240" w:hanging="240"/>
      </w:pPr>
      <w:rPr>
        <w:rFonts w:ascii="Noto Sans Symbols" w:eastAsia="Noto Sans Symbols" w:hAnsi="Noto Sans Symbols" w:cs="Noto Sans Symbols"/>
        <w:sz w:val="12"/>
        <w:szCs w:val="1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EEE546C"/>
    <w:multiLevelType w:val="multilevel"/>
    <w:tmpl w:val="FD38EFD4"/>
    <w:lvl w:ilvl="0">
      <w:start w:val="1"/>
      <w:numFmt w:val="decimal"/>
      <w:pStyle w:val="Achievem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74565169">
    <w:abstractNumId w:val="0"/>
  </w:num>
  <w:num w:numId="2" w16cid:durableId="554319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0FE"/>
    <w:rsid w:val="000073AC"/>
    <w:rsid w:val="00033845"/>
    <w:rsid w:val="00034C54"/>
    <w:rsid w:val="000630A1"/>
    <w:rsid w:val="000815C5"/>
    <w:rsid w:val="00085AF5"/>
    <w:rsid w:val="000A0EDB"/>
    <w:rsid w:val="000E0267"/>
    <w:rsid w:val="000F498D"/>
    <w:rsid w:val="001678BE"/>
    <w:rsid w:val="001827C5"/>
    <w:rsid w:val="001D270F"/>
    <w:rsid w:val="002542FD"/>
    <w:rsid w:val="00273BD1"/>
    <w:rsid w:val="003049E6"/>
    <w:rsid w:val="00313491"/>
    <w:rsid w:val="003162DD"/>
    <w:rsid w:val="00322400"/>
    <w:rsid w:val="0034652A"/>
    <w:rsid w:val="003A1968"/>
    <w:rsid w:val="003C1FEA"/>
    <w:rsid w:val="00411DA3"/>
    <w:rsid w:val="0042179D"/>
    <w:rsid w:val="00432B95"/>
    <w:rsid w:val="00465829"/>
    <w:rsid w:val="0048486C"/>
    <w:rsid w:val="00496D3B"/>
    <w:rsid w:val="004B0D7C"/>
    <w:rsid w:val="004B4365"/>
    <w:rsid w:val="00504D08"/>
    <w:rsid w:val="005A2660"/>
    <w:rsid w:val="005C06B1"/>
    <w:rsid w:val="006009D7"/>
    <w:rsid w:val="006202B7"/>
    <w:rsid w:val="00667438"/>
    <w:rsid w:val="00684192"/>
    <w:rsid w:val="00695F94"/>
    <w:rsid w:val="006E0E17"/>
    <w:rsid w:val="006E6FCB"/>
    <w:rsid w:val="00717F75"/>
    <w:rsid w:val="00772E7D"/>
    <w:rsid w:val="007847DF"/>
    <w:rsid w:val="007A5471"/>
    <w:rsid w:val="007E7EB1"/>
    <w:rsid w:val="007F2508"/>
    <w:rsid w:val="008400FE"/>
    <w:rsid w:val="00842F12"/>
    <w:rsid w:val="0086554F"/>
    <w:rsid w:val="008D2442"/>
    <w:rsid w:val="008F6237"/>
    <w:rsid w:val="00A158CD"/>
    <w:rsid w:val="00AA1CD8"/>
    <w:rsid w:val="00B102F9"/>
    <w:rsid w:val="00BA5D38"/>
    <w:rsid w:val="00BB6804"/>
    <w:rsid w:val="00C24921"/>
    <w:rsid w:val="00CF3767"/>
    <w:rsid w:val="00D038D5"/>
    <w:rsid w:val="00D11C2D"/>
    <w:rsid w:val="00D34B6A"/>
    <w:rsid w:val="00D35348"/>
    <w:rsid w:val="00D9256E"/>
    <w:rsid w:val="00D964F3"/>
    <w:rsid w:val="00D97EF3"/>
    <w:rsid w:val="00DC2FD5"/>
    <w:rsid w:val="00E02F2E"/>
    <w:rsid w:val="00E1414E"/>
    <w:rsid w:val="00E527AF"/>
    <w:rsid w:val="00E62A7F"/>
    <w:rsid w:val="00EB0D1C"/>
    <w:rsid w:val="00EC48D8"/>
    <w:rsid w:val="00EF38A7"/>
    <w:rsid w:val="00EF5376"/>
    <w:rsid w:val="00F0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0E924"/>
  <w15:docId w15:val="{F1104A44-E1CE-4794-BFDF-4316037D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51D"/>
    <w:rPr>
      <w:rFonts w:eastAsia="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ddress1">
    <w:name w:val="Address 1"/>
    <w:basedOn w:val="Normal"/>
    <w:rsid w:val="0014451D"/>
    <w:pPr>
      <w:spacing w:line="160" w:lineRule="atLeast"/>
      <w:jc w:val="center"/>
    </w:pPr>
    <w:rPr>
      <w:sz w:val="20"/>
    </w:rPr>
  </w:style>
  <w:style w:type="paragraph" w:customStyle="1" w:styleId="SectionTitle">
    <w:name w:val="Section Title"/>
    <w:basedOn w:val="Normal"/>
    <w:next w:val="Normal"/>
    <w:autoRedefine/>
    <w:rsid w:val="0014451D"/>
    <w:pPr>
      <w:ind w:left="-108"/>
    </w:pPr>
    <w:rPr>
      <w:rFonts w:ascii="Times New Roman" w:hAnsi="Times New Roman" w:cs="Times New Roman"/>
      <w:b/>
      <w:bCs/>
      <w:sz w:val="18"/>
      <w:szCs w:val="20"/>
      <w:u w:val="single"/>
    </w:rPr>
  </w:style>
  <w:style w:type="paragraph" w:customStyle="1" w:styleId="Name">
    <w:name w:val="Name"/>
    <w:basedOn w:val="Normal"/>
    <w:next w:val="Normal"/>
    <w:rsid w:val="0014451D"/>
    <w:pPr>
      <w:spacing w:line="240" w:lineRule="atLeast"/>
      <w:jc w:val="center"/>
    </w:pPr>
    <w:rPr>
      <w:rFonts w:ascii="Arial Black" w:hAnsi="Arial Black"/>
      <w:caps/>
      <w:spacing w:val="80"/>
      <w:sz w:val="44"/>
    </w:rPr>
  </w:style>
  <w:style w:type="paragraph" w:customStyle="1" w:styleId="ObectiveParagraph">
    <w:name w:val="Obective Paragraph"/>
    <w:basedOn w:val="Normal"/>
    <w:rsid w:val="0014451D"/>
    <w:pPr>
      <w:spacing w:before="80" w:after="60"/>
      <w:jc w:val="both"/>
    </w:pPr>
    <w:rPr>
      <w:rFonts w:cs="Times New Roman"/>
      <w:sz w:val="18"/>
      <w:szCs w:val="20"/>
    </w:rPr>
  </w:style>
  <w:style w:type="paragraph" w:customStyle="1" w:styleId="Achievement">
    <w:name w:val="Achievement"/>
    <w:basedOn w:val="BodyText"/>
    <w:link w:val="AchievementChar"/>
    <w:rsid w:val="0014451D"/>
    <w:pPr>
      <w:numPr>
        <w:numId w:val="2"/>
      </w:numPr>
      <w:spacing w:after="60" w:line="220" w:lineRule="atLeast"/>
      <w:ind w:left="288" w:hanging="288"/>
      <w:jc w:val="both"/>
    </w:pPr>
    <w:rPr>
      <w:color w:val="000000"/>
      <w:sz w:val="18"/>
      <w:szCs w:val="18"/>
    </w:rPr>
  </w:style>
  <w:style w:type="paragraph" w:customStyle="1" w:styleId="JobTitle">
    <w:name w:val="Job Title"/>
    <w:basedOn w:val="Achievement"/>
    <w:next w:val="Achievement"/>
    <w:rsid w:val="0014451D"/>
    <w:pPr>
      <w:numPr>
        <w:numId w:val="0"/>
      </w:numPr>
      <w:spacing w:after="80" w:line="200" w:lineRule="exact"/>
    </w:pPr>
    <w:rPr>
      <w:b/>
      <w:szCs w:val="20"/>
      <w:u w:val="single"/>
    </w:rPr>
  </w:style>
  <w:style w:type="paragraph" w:customStyle="1" w:styleId="CompanyName">
    <w:name w:val="Company Name"/>
    <w:basedOn w:val="Achievement"/>
    <w:next w:val="JobTitle"/>
    <w:link w:val="CompanyNameChar"/>
    <w:rsid w:val="0014451D"/>
    <w:pPr>
      <w:numPr>
        <w:numId w:val="0"/>
      </w:numPr>
      <w:tabs>
        <w:tab w:val="right" w:pos="10080"/>
      </w:tabs>
      <w:spacing w:before="120" w:after="20" w:line="200" w:lineRule="exact"/>
    </w:pPr>
    <w:rPr>
      <w:b/>
    </w:rPr>
  </w:style>
  <w:style w:type="character" w:customStyle="1" w:styleId="AchievementChar">
    <w:name w:val="Achievement Char"/>
    <w:link w:val="Achievement"/>
    <w:rsid w:val="0014451D"/>
    <w:rPr>
      <w:rFonts w:ascii="Tahoma" w:eastAsia="Times New Roman" w:hAnsi="Tahoma" w:cs="Tahoma"/>
      <w:color w:val="000000"/>
      <w:sz w:val="18"/>
      <w:szCs w:val="18"/>
    </w:rPr>
  </w:style>
  <w:style w:type="character" w:customStyle="1" w:styleId="CompanyNameChar">
    <w:name w:val="Company Name Char"/>
    <w:link w:val="CompanyName"/>
    <w:rsid w:val="0014451D"/>
    <w:rPr>
      <w:rFonts w:ascii="Tahoma" w:eastAsia="Times New Roman" w:hAnsi="Tahoma" w:cs="Tahoma"/>
      <w:b/>
      <w:color w:val="000000"/>
      <w:sz w:val="18"/>
      <w:szCs w:val="18"/>
    </w:rPr>
  </w:style>
  <w:style w:type="paragraph" w:styleId="BodyText">
    <w:name w:val="Body Text"/>
    <w:basedOn w:val="Normal"/>
    <w:link w:val="BodyTextChar"/>
    <w:uiPriority w:val="99"/>
    <w:semiHidden/>
    <w:unhideWhenUsed/>
    <w:rsid w:val="0014451D"/>
    <w:pPr>
      <w:spacing w:after="120"/>
    </w:pPr>
  </w:style>
  <w:style w:type="character" w:customStyle="1" w:styleId="BodyTextChar">
    <w:name w:val="Body Text Char"/>
    <w:basedOn w:val="DefaultParagraphFont"/>
    <w:link w:val="BodyText"/>
    <w:uiPriority w:val="99"/>
    <w:semiHidden/>
    <w:rsid w:val="0014451D"/>
    <w:rPr>
      <w:rFonts w:ascii="Tahoma" w:eastAsia="Times New Roman" w:hAnsi="Tahoma" w:cs="Tahoma"/>
    </w:rPr>
  </w:style>
  <w:style w:type="character" w:styleId="Hyperlink">
    <w:name w:val="Hyperlink"/>
    <w:rsid w:val="008A4126"/>
    <w:rPr>
      <w:color w:val="0000FF"/>
      <w:u w:val="single"/>
    </w:rPr>
  </w:style>
  <w:style w:type="paragraph" w:customStyle="1" w:styleId="AchievementLeftAligned">
    <w:name w:val="Achievement Left Aligned"/>
    <w:basedOn w:val="Achievement"/>
    <w:rsid w:val="005545B3"/>
    <w:pPr>
      <w:jc w:val="left"/>
    </w:pPr>
    <w:rPr>
      <w:rFonts w:cs="Times New Roman"/>
      <w:szCs w:val="20"/>
    </w:rPr>
  </w:style>
  <w:style w:type="paragraph" w:customStyle="1" w:styleId="AchievementFirstLeftAligned">
    <w:name w:val="Achievement First Left Aligned"/>
    <w:basedOn w:val="Normal"/>
    <w:rsid w:val="005545B3"/>
    <w:pPr>
      <w:spacing w:before="60" w:after="60" w:line="220" w:lineRule="atLeast"/>
      <w:ind w:left="288" w:hanging="288"/>
    </w:pPr>
    <w:rPr>
      <w:rFonts w:cs="Times New Roman"/>
      <w:color w:val="000000"/>
      <w:sz w:val="18"/>
      <w:szCs w:val="20"/>
    </w:rPr>
  </w:style>
  <w:style w:type="paragraph" w:styleId="Header">
    <w:name w:val="header"/>
    <w:basedOn w:val="Normal"/>
    <w:link w:val="HeaderChar"/>
    <w:uiPriority w:val="99"/>
    <w:unhideWhenUsed/>
    <w:rsid w:val="00E831BB"/>
    <w:pPr>
      <w:tabs>
        <w:tab w:val="center" w:pos="4680"/>
        <w:tab w:val="right" w:pos="9360"/>
      </w:tabs>
    </w:pPr>
  </w:style>
  <w:style w:type="character" w:customStyle="1" w:styleId="HeaderChar">
    <w:name w:val="Header Char"/>
    <w:basedOn w:val="DefaultParagraphFont"/>
    <w:link w:val="Header"/>
    <w:uiPriority w:val="99"/>
    <w:rsid w:val="00E831BB"/>
    <w:rPr>
      <w:rFonts w:ascii="Tahoma" w:eastAsia="Times New Roman" w:hAnsi="Tahoma" w:cs="Tahoma"/>
    </w:rPr>
  </w:style>
  <w:style w:type="paragraph" w:styleId="Footer">
    <w:name w:val="footer"/>
    <w:basedOn w:val="Normal"/>
    <w:link w:val="FooterChar"/>
    <w:uiPriority w:val="99"/>
    <w:unhideWhenUsed/>
    <w:rsid w:val="00E831BB"/>
    <w:pPr>
      <w:tabs>
        <w:tab w:val="center" w:pos="4680"/>
        <w:tab w:val="right" w:pos="9360"/>
      </w:tabs>
    </w:pPr>
  </w:style>
  <w:style w:type="character" w:customStyle="1" w:styleId="FooterChar">
    <w:name w:val="Footer Char"/>
    <w:basedOn w:val="DefaultParagraphFont"/>
    <w:link w:val="Footer"/>
    <w:uiPriority w:val="99"/>
    <w:rsid w:val="00E831BB"/>
    <w:rPr>
      <w:rFonts w:ascii="Tahoma" w:eastAsia="Times New Roman" w:hAnsi="Tahoma" w:cs="Tahoma"/>
    </w:rPr>
  </w:style>
  <w:style w:type="paragraph" w:styleId="ListParagraph">
    <w:name w:val="List Paragraph"/>
    <w:basedOn w:val="Normal"/>
    <w:uiPriority w:val="34"/>
    <w:qFormat/>
    <w:rsid w:val="007039FE"/>
    <w:pPr>
      <w:ind w:left="720"/>
      <w:contextualSpacing/>
    </w:pPr>
  </w:style>
  <w:style w:type="paragraph" w:customStyle="1" w:styleId="gmail-m1418150829378033366msonospacing">
    <w:name w:val="gmail-m_1418150829378033366msonospacing"/>
    <w:basedOn w:val="Normal"/>
    <w:rsid w:val="001D40EC"/>
    <w:pPr>
      <w:spacing w:before="100" w:beforeAutospacing="1" w:after="100" w:afterAutospacing="1"/>
    </w:pPr>
    <w:rPr>
      <w:rFonts w:ascii="Calibri" w:eastAsiaTheme="minorHAnsi" w:hAnsi="Calibri" w:cs="Calibri"/>
    </w:rPr>
  </w:style>
  <w:style w:type="paragraph" w:styleId="NoSpacing">
    <w:name w:val="No Spacing"/>
    <w:uiPriority w:val="1"/>
    <w:qFormat/>
    <w:rsid w:val="00E85DAF"/>
    <w:rPr>
      <w:rFonts w:eastAsia="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nycpenn19@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nycpenn19@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yj38NuYOqccsD8TXozq02Hnlfg==">CgMxLjA4AHIhMUJYeUJOVUw1MFpEZ1plZVlZbVBmUlVrMjVEQjgwaDhS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Chhaya_JP</dc:creator>
  <cp:lastModifiedBy>Chhaya Penn</cp:lastModifiedBy>
  <cp:revision>8</cp:revision>
  <dcterms:created xsi:type="dcterms:W3CDTF">2025-08-05T06:00:00Z</dcterms:created>
  <dcterms:modified xsi:type="dcterms:W3CDTF">2025-08-12T18:09:00Z</dcterms:modified>
</cp:coreProperties>
</file>