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Inhaltsverzeichnis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Selbstst?ndigkeitserkl?rung</w:t>
      </w:r>
      <w:r>
        <w:tab/>
        <w:t>I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Inhalt</w:t>
      </w:r>
      <w:r>
        <w:tab/>
        <w:t>II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Abbildungsverzeichnis</w:t>
      </w:r>
      <w:r>
        <w:tab/>
        <w:t>III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Tabellenverzeichnis</w:t>
      </w:r>
      <w:r>
        <w:tab/>
        <w:t>IV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Abk?rzungsverzeichnis</w:t>
      </w:r>
      <w:r>
        <w:tab/>
        <w:t>V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1 Einleitung</w:t>
      </w:r>
      <w:r>
        <w:tab/>
        <w:t>1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1.1 Aufgabenstellung</w:t>
      </w:r>
      <w:r>
        <w:tab/>
        <w:t>1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1.2 Motivation und Problemstellung</w:t>
      </w:r>
      <w:r>
        <w:tab/>
        <w:t>2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1.3 Zielsetzung der Arbeit</w:t>
      </w:r>
      <w:r>
        <w:tab/>
        <w:t>3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1.4 Forschungsfragen</w:t>
      </w:r>
      <w:r>
        <w:tab/>
        <w:t>4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1.5 Aufbau der Arbeit</w:t>
      </w:r>
      <w:r>
        <w:tab/>
        <w:t>5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2 Theoretische Grundlagen</w:t>
      </w:r>
      <w:r>
        <w:tab/>
        <w:t>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2.1 Machine Learning und MLOps</w:t>
      </w:r>
      <w:r>
        <w:tab/>
        <w:t>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2.2 Energieeffizienz im Machine Learning</w:t>
      </w:r>
      <w:r>
        <w:tab/>
        <w:t>8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2.3 On-Premise Kubernetes</w:t>
      </w:r>
      <w:r>
        <w:tab/>
        <w:t>10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2.4 Trainings- und Deploymentprozesse in ML-Pipelines</w:t>
      </w:r>
      <w:r>
        <w:tab/>
        <w:t>12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2.5 Relevante Arbeiten und Forschung</w:t>
      </w:r>
      <w:r>
        <w:tab/>
        <w:t>14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3 Methodik</w:t>
      </w:r>
      <w:r>
        <w:tab/>
        <w:t>16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3.1 Forschungsansatz und Evaluationsstrategie</w:t>
      </w:r>
      <w:r>
        <w:tab/>
        <w:t>16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3.2 Datensatz CARPK</w:t>
      </w:r>
      <w:r>
        <w:tab/>
        <w:t>18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3.3 Systemarchitektur der energieadaptiven MLOps-Umgebung</w:t>
      </w:r>
      <w:r>
        <w:tab/>
        <w:t>20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3.4 Modellierung und Implementierung</w:t>
      </w:r>
      <w:r>
        <w:tab/>
        <w:t>23</w:t>
      </w:r>
    </w:p>
    <w:p>
      <w:pPr>
        <w:tabs>
          <w:tab w:pos="9400" w:val="right" w:leader="dot"/>
        </w:tabs>
        <w:ind w:left="720"/>
      </w:pPr>
      <w:r>
        <w:rPr>
          <w:rFonts w:ascii="Times New Roman" w:hAnsi="Times New Roman"/>
          <w:sz w:val="24"/>
        </w:rPr>
        <w:t>3.4.1 Baseline-Modelle und Trainingskonfiguration</w:t>
      </w:r>
      <w:r>
        <w:tab/>
        <w:t>23</w:t>
      </w:r>
    </w:p>
    <w:p>
      <w:pPr>
        <w:tabs>
          <w:tab w:pos="9400" w:val="right" w:leader="dot"/>
        </w:tabs>
        <w:ind w:left="720"/>
      </w:pPr>
      <w:r>
        <w:rPr>
          <w:rFonts w:ascii="Times New Roman" w:hAnsi="Times New Roman"/>
          <w:sz w:val="24"/>
        </w:rPr>
        <w:t>3.4.2 Energieadaptive Trainingsstrategien</w:t>
      </w:r>
      <w:r>
        <w:tab/>
        <w:t>25</w:t>
      </w:r>
    </w:p>
    <w:p>
      <w:pPr>
        <w:tabs>
          <w:tab w:pos="9400" w:val="right" w:leader="dot"/>
        </w:tabs>
        <w:ind w:left="720"/>
      </w:pPr>
      <w:r>
        <w:rPr>
          <w:rFonts w:ascii="Times New Roman" w:hAnsi="Times New Roman"/>
          <w:sz w:val="24"/>
        </w:rPr>
        <w:t>3.4.3 Energieadaptive Deploymentstrategien</w:t>
      </w:r>
      <w:r>
        <w:tab/>
        <w:t>27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3.5 Messmethodik und Metriken</w:t>
      </w:r>
      <w:r>
        <w:tab/>
        <w:t>29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3.6 Experimentaufbau</w:t>
      </w:r>
      <w:r>
        <w:tab/>
        <w:t>31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4 Ergebnisse und Diskussion</w:t>
      </w:r>
      <w:r>
        <w:tab/>
        <w:t>34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4.1 Ergebnisse: Training</w:t>
      </w:r>
      <w:r>
        <w:tab/>
        <w:t>34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4.2 Ergebnisse: Deployment/Inferenz</w:t>
      </w:r>
      <w:r>
        <w:tab/>
        <w:t>37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4.3 Vergleich mit Baseline-Ans?tzen</w:t>
      </w:r>
      <w:r>
        <w:tab/>
        <w:t>40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4.4 Diskussion der Ergebnisse und Trade-offs</w:t>
      </w:r>
      <w:r>
        <w:tab/>
        <w:t>43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5 Schlussfolgerung</w:t>
      </w:r>
      <w:r>
        <w:tab/>
        <w:t>46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5.1 Zusammenfassung der zentralen Erkenntnisse</w:t>
      </w:r>
      <w:r>
        <w:tab/>
        <w:t>46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5.2 Limitationen der Arbeit</w:t>
      </w:r>
      <w:r>
        <w:tab/>
        <w:t>48</w:t>
      </w:r>
    </w:p>
    <w:p>
      <w:pPr>
        <w:tabs>
          <w:tab w:pos="9400" w:val="right" w:leader="dot"/>
        </w:tabs>
        <w:ind w:left="360"/>
      </w:pPr>
      <w:r>
        <w:rPr>
          <w:rFonts w:ascii="Times New Roman" w:hAnsi="Times New Roman"/>
          <w:sz w:val="24"/>
        </w:rPr>
        <w:t>5.3 Ausblick</w:t>
      </w:r>
      <w:r>
        <w:tab/>
        <w:t>49</w:t>
      </w:r>
    </w:p>
    <w:p/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Literaturverzeichnis</w:t>
      </w:r>
      <w:r>
        <w:tab/>
        <w:t>51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Anhang</w:t>
      </w:r>
      <w:r>
        <w:tab/>
        <w:t>56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A Technische Konfigurationen</w:t>
      </w:r>
      <w:r>
        <w:tab/>
        <w:t>56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B Erg?nzende Tabellen und Abbildungen</w:t>
      </w:r>
      <w:r>
        <w:tab/>
        <w:t>58</w:t>
      </w:r>
    </w:p>
    <w:p>
      <w:pPr>
        <w:tabs>
          <w:tab w:pos="9400" w:val="right" w:leader="dot"/>
        </w:tabs>
      </w:pPr>
      <w:r>
        <w:rPr>
          <w:rFonts w:ascii="Times New Roman" w:hAnsi="Times New Roman"/>
          <w:sz w:val="24"/>
        </w:rPr>
        <w:t>C Experimentprotokolle und zus?tzliche Ergebnisse</w:t>
      </w:r>
      <w:r>
        <w:tab/>
        <w:t>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