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2781"/>
        <w:gridCol w:w="120"/>
        <w:gridCol w:w="5886"/>
      </w:tblGrid>
      <w:tr w:rsidR="00390BF3" w:rsidRPr="00D83B97" w14:paraId="4FAF061F" w14:textId="77777777" w:rsidTr="009679AD">
        <w:trPr>
          <w:trHeight w:val="1554"/>
        </w:trPr>
        <w:tc>
          <w:tcPr>
            <w:tcW w:w="5946" w:type="dxa"/>
            <w:gridSpan w:val="2"/>
          </w:tcPr>
          <w:p w14:paraId="43612616" w14:textId="77777777" w:rsidR="008A626E" w:rsidRPr="00D83B97" w:rsidRDefault="008A626E" w:rsidP="00390BF3">
            <w:pPr>
              <w:pStyle w:val="Alternativebittenichtverndern"/>
              <w:rPr>
                <w:rtl/>
                <w:lang w:bidi="ar-SY"/>
              </w:rPr>
            </w:pPr>
          </w:p>
        </w:tc>
        <w:tc>
          <w:tcPr>
            <w:tcW w:w="2998" w:type="dxa"/>
          </w:tcPr>
          <w:p w14:paraId="00FEF2A3" w14:textId="77777777" w:rsidR="008A626E" w:rsidRPr="00D83B97" w:rsidRDefault="008A626E" w:rsidP="009E7025">
            <w:pPr>
              <w:pStyle w:val="Alternativebittenichtverndern"/>
            </w:pPr>
            <w:r w:rsidRPr="00D83B97">
              <w:rPr>
                <w:noProof/>
                <w:lang w:eastAsia="de-DE"/>
              </w:rPr>
              <w:drawing>
                <wp:inline distT="0" distB="0" distL="0" distR="0" wp14:anchorId="19B8843D" wp14:editId="56B5E1F7">
                  <wp:extent cx="3600450" cy="1479550"/>
                  <wp:effectExtent l="0" t="0" r="0" b="0"/>
                  <wp:docPr id="281" name="Grafik 281" descr="C:\Users\altwasser_v\AppData\Local\Microsoft\Windows\INetCache\Content.Word\HSA_Logo_Druck_4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twasser_v\AppData\Local\Microsoft\Windows\INetCache\Content.Word\HSA_Logo_Druck_4C.T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1479550"/>
                          </a:xfrm>
                          <a:prstGeom prst="rect">
                            <a:avLst/>
                          </a:prstGeom>
                          <a:noFill/>
                          <a:ln>
                            <a:noFill/>
                          </a:ln>
                        </pic:spPr>
                      </pic:pic>
                    </a:graphicData>
                  </a:graphic>
                </wp:inline>
              </w:drawing>
            </w:r>
          </w:p>
        </w:tc>
      </w:tr>
      <w:tr w:rsidR="00390BF3" w:rsidRPr="00D83B97" w14:paraId="795E68E6" w14:textId="77777777" w:rsidTr="009679AD">
        <w:trPr>
          <w:trHeight w:val="1658"/>
        </w:trPr>
        <w:tc>
          <w:tcPr>
            <w:tcW w:w="5694" w:type="dxa"/>
          </w:tcPr>
          <w:p w14:paraId="088AA1DE" w14:textId="77777777" w:rsidR="008A626E" w:rsidRPr="00D83B97" w:rsidRDefault="008A626E" w:rsidP="009E7025">
            <w:pPr>
              <w:pStyle w:val="Alternativebittenichtverndern"/>
            </w:pPr>
          </w:p>
        </w:tc>
        <w:tc>
          <w:tcPr>
            <w:tcW w:w="3250" w:type="dxa"/>
            <w:gridSpan w:val="2"/>
            <w:noWrap/>
            <w:tcMar>
              <w:left w:w="0" w:type="dxa"/>
              <w:right w:w="0" w:type="dxa"/>
            </w:tcMar>
          </w:tcPr>
          <w:p w14:paraId="49706EFB" w14:textId="77777777" w:rsidR="008A626E" w:rsidRPr="00D83B97" w:rsidRDefault="008A626E" w:rsidP="00390BF3">
            <w:pPr>
              <w:pStyle w:val="Alternativebittenichtverndern"/>
              <w:jc w:val="right"/>
              <w:rPr>
                <w:noProof/>
                <w:lang w:eastAsia="de-DE"/>
              </w:rPr>
            </w:pPr>
          </w:p>
        </w:tc>
      </w:tr>
      <w:tr w:rsidR="008A626E" w:rsidRPr="00D83B97" w14:paraId="4E9FC679" w14:textId="77777777" w:rsidTr="009679AD">
        <w:trPr>
          <w:trHeight w:val="5524"/>
        </w:trPr>
        <w:tc>
          <w:tcPr>
            <w:tcW w:w="8944" w:type="dxa"/>
            <w:gridSpan w:val="3"/>
          </w:tcPr>
          <w:sdt>
            <w:sdtPr>
              <w:rPr>
                <w:rStyle w:val="TitelZchn"/>
              </w:rPr>
              <w:alias w:val="Titel"/>
              <w:tag w:val="Titel"/>
              <w:id w:val="-831831613"/>
              <w:placeholder>
                <w:docPart w:val="A6F24D0E822C476E8936BBC3AFE5CC89"/>
              </w:placeholder>
            </w:sdtPr>
            <w:sdtEndPr>
              <w:rPr>
                <w:rStyle w:val="Absatz-Standardschriftart"/>
                <w:rFonts w:eastAsiaTheme="minorHAnsi" w:cs="Arial"/>
                <w:spacing w:val="0"/>
                <w:kern w:val="0"/>
                <w:sz w:val="22"/>
                <w:szCs w:val="22"/>
              </w:rPr>
            </w:sdtEndPr>
            <w:sdtContent>
              <w:p w14:paraId="35EB37F7" w14:textId="77777777" w:rsidR="006A37FB" w:rsidRPr="00D83B97" w:rsidRDefault="006A37FB" w:rsidP="006A37FB">
                <w:pPr>
                  <w:jc w:val="center"/>
                  <w:rPr>
                    <w:rFonts w:ascii="Arial" w:eastAsiaTheme="majorEastAsia" w:hAnsi="Arial" w:cstheme="majorBidi"/>
                    <w:b/>
                    <w:color w:val="000000" w:themeColor="text1"/>
                    <w:spacing w:val="5"/>
                    <w:kern w:val="28"/>
                    <w:sz w:val="52"/>
                    <w:szCs w:val="52"/>
                    <w:lang w:val="en-US"/>
                  </w:rPr>
                </w:pPr>
                <w:proofErr w:type="spellStart"/>
                <w:r w:rsidRPr="00D83B97">
                  <w:rPr>
                    <w:rStyle w:val="TitelZchn"/>
                    <w:lang w:val="en-US"/>
                  </w:rPr>
                  <w:t>Energieadaptive</w:t>
                </w:r>
                <w:proofErr w:type="spellEnd"/>
                <w:r w:rsidRPr="00D83B97">
                  <w:rPr>
                    <w:rStyle w:val="TitelZchn"/>
                    <w:lang w:val="en-US"/>
                  </w:rPr>
                  <w:t xml:space="preserve"> </w:t>
                </w:r>
                <w:proofErr w:type="spellStart"/>
                <w:r w:rsidRPr="00D83B97">
                  <w:rPr>
                    <w:rStyle w:val="TitelZchn"/>
                    <w:lang w:val="en-US"/>
                  </w:rPr>
                  <w:t>MLOps</w:t>
                </w:r>
                <w:proofErr w:type="spellEnd"/>
                <w:r w:rsidRPr="00D83B97">
                  <w:rPr>
                    <w:rStyle w:val="TitelZchn"/>
                    <w:lang w:val="en-US"/>
                  </w:rPr>
                  <w:t xml:space="preserve"> in On-Premise Kubernetes</w:t>
                </w:r>
              </w:p>
            </w:sdtContent>
          </w:sdt>
          <w:p w14:paraId="1BCED4AD" w14:textId="77777777" w:rsidR="008A626E" w:rsidRPr="00D83B97" w:rsidRDefault="008A626E" w:rsidP="009E7025">
            <w:pPr>
              <w:rPr>
                <w:lang w:val="en-US"/>
              </w:rPr>
            </w:pPr>
          </w:p>
          <w:sdt>
            <w:sdtPr>
              <w:rPr>
                <w:rFonts w:asciiTheme="minorBidi" w:hAnsiTheme="minorBidi" w:cstheme="minorBidi"/>
                <w:b/>
              </w:rPr>
              <w:alias w:val="Typ"/>
              <w:tag w:val="Typ"/>
              <w:id w:val="823812"/>
              <w:placeholder>
                <w:docPart w:val="5DA4266AA1D64C97BAA6F224E9985CD4"/>
              </w:placeholder>
              <w:dropDownList>
                <w:listItem w:value="Wählen Sie ein Element aus."/>
                <w:listItem w:displayText="Projektarbeit" w:value="Projektarbeit"/>
                <w:listItem w:displayText="Praxissemesterarbeit" w:value="Praxissemesterarbeit"/>
                <w:listItem w:displayText="Bachelorarbeit" w:value="Bachelorarbeit"/>
                <w:listItem w:displayText="Masterarbeit" w:value="Masterarbeit"/>
              </w:dropDownList>
            </w:sdtPr>
            <w:sdtEndPr/>
            <w:sdtContent>
              <w:p w14:paraId="68C1B16F" w14:textId="7F685748" w:rsidR="006A37FB" w:rsidRPr="00D83B97" w:rsidRDefault="005F5022" w:rsidP="006A37FB">
                <w:pPr>
                  <w:pStyle w:val="Titel"/>
                  <w:jc w:val="center"/>
                  <w:rPr>
                    <w:rFonts w:asciiTheme="minorBidi" w:hAnsiTheme="minorBidi" w:cstheme="minorBidi"/>
                    <w:b/>
                  </w:rPr>
                </w:pPr>
                <w:r w:rsidRPr="00D83B97">
                  <w:rPr>
                    <w:rFonts w:asciiTheme="minorBidi" w:hAnsiTheme="minorBidi" w:cstheme="minorBidi"/>
                    <w:b/>
                  </w:rPr>
                  <w:t>Masterarbeit</w:t>
                </w:r>
              </w:p>
            </w:sdtContent>
          </w:sdt>
          <w:p w14:paraId="69C0DF31" w14:textId="77777777" w:rsidR="008A626E" w:rsidRPr="00D83B97" w:rsidRDefault="008A626E" w:rsidP="009E7025"/>
          <w:tbl>
            <w:tblPr>
              <w:tblpPr w:leftFromText="141" w:rightFromText="141" w:vertAnchor="text" w:horzAnchor="margin" w:tblpXSpec="center" w:tblpY="-367"/>
              <w:tblOverlap w:val="never"/>
              <w:tblW w:w="0" w:type="auto"/>
              <w:tblLook w:val="04A0" w:firstRow="1" w:lastRow="0" w:firstColumn="1" w:lastColumn="0" w:noHBand="0" w:noVBand="1"/>
            </w:tblPr>
            <w:tblGrid>
              <w:gridCol w:w="4536"/>
            </w:tblGrid>
            <w:tr w:rsidR="008A626E" w:rsidRPr="00D83B97" w14:paraId="3FEA1CB5" w14:textId="77777777" w:rsidTr="009E7025">
              <w:trPr>
                <w:trHeight w:val="1260"/>
              </w:trPr>
              <w:tc>
                <w:tcPr>
                  <w:tcW w:w="4536" w:type="dxa"/>
                </w:tcPr>
                <w:p w14:paraId="273F3BE9" w14:textId="092AD957" w:rsidR="008A626E" w:rsidRPr="00D83B97" w:rsidRDefault="00A00F1E" w:rsidP="009E7025">
                  <w:pPr>
                    <w:pStyle w:val="Alternativebittenichtverndern"/>
                    <w:jc w:val="center"/>
                  </w:pPr>
                  <w:sdt>
                    <w:sdtPr>
                      <w:alias w:val="Zusatz"/>
                      <w:tag w:val="Zusatz"/>
                      <w:id w:val="63312723"/>
                      <w:placeholder>
                        <w:docPart w:val="988FFC40440F4DEBA5D3E11DBFA20DBB"/>
                      </w:placeholder>
                      <w:dropDownList>
                        <w:listItem w:value="Wählen Sie ein Element aus."/>
                        <w:listItem w:displayText=" " w:value=" "/>
                        <w:listItem w:displayText="zur Erlangung des akademischen Grades Bachelor of Science                            (B.Sc.)" w:value="zur Erlangung des akademischen Grades Bachelor of Science                            (B.Sc.)"/>
                        <w:listItem w:displayText="zur Erlangung des akademischen Grades Bachelor of Engineering                     (B.Eng.)" w:value="zur Erlangung des akademischen Grades Bachelor of Engineering                     (B.Eng.)"/>
                        <w:listItem w:displayText="zur Erlangung des akademischen Grades Master of Science                               (M.Sc.)" w:value="zur Erlangung des akademischen Grades Master of Science                               (M.Sc.)"/>
                        <w:listItem w:displayText="zur Erlangung des akademischen Grades Master of Engineering                       (M.Eng.)" w:value="zur Erlangung des akademischen Grades Master of Engineering                       (M.Eng.)"/>
                      </w:dropDownList>
                    </w:sdtPr>
                    <w:sdtEndPr/>
                    <w:sdtContent>
                      <w:r w:rsidR="005F5022" w:rsidRPr="00D83B97">
                        <w:t>zur Erlangung des akademischen Grades Master of Science                               (M.Sc.)</w:t>
                      </w:r>
                    </w:sdtContent>
                  </w:sdt>
                </w:p>
              </w:tc>
            </w:tr>
          </w:tbl>
          <w:p w14:paraId="135C1509" w14:textId="77777777" w:rsidR="008A626E" w:rsidRPr="00D83B97" w:rsidRDefault="008A626E" w:rsidP="009E7025">
            <w:pPr>
              <w:pStyle w:val="Alternativebittenichtverndern"/>
            </w:pPr>
          </w:p>
        </w:tc>
      </w:tr>
      <w:tr w:rsidR="008A626E" w:rsidRPr="00D83B97" w14:paraId="7022D993" w14:textId="77777777" w:rsidTr="009679AD">
        <w:tc>
          <w:tcPr>
            <w:tcW w:w="8944" w:type="dxa"/>
            <w:gridSpan w:val="3"/>
          </w:tcPr>
          <w:p w14:paraId="628DDF61" w14:textId="77777777" w:rsidR="008A626E" w:rsidRPr="00D83B97" w:rsidRDefault="008A626E" w:rsidP="009E7025">
            <w:pPr>
              <w:pStyle w:val="Alternativebittenichtverndern"/>
            </w:pPr>
          </w:p>
          <w:p w14:paraId="77BF7AC1" w14:textId="626DA1D8" w:rsidR="008A626E" w:rsidRPr="00D83B97" w:rsidRDefault="008A626E" w:rsidP="009E7025">
            <w:pPr>
              <w:pStyle w:val="Alternativebittenichtverndern"/>
              <w:tabs>
                <w:tab w:val="clear" w:pos="1418"/>
                <w:tab w:val="left" w:pos="1644"/>
              </w:tabs>
              <w:rPr>
                <w:lang w:val="en-US"/>
              </w:rPr>
            </w:pPr>
            <w:r w:rsidRPr="00D83B97">
              <w:rPr>
                <w:lang w:val="en-US"/>
              </w:rPr>
              <w:t>Von:</w:t>
            </w:r>
            <w:r w:rsidRPr="00D83B97">
              <w:rPr>
                <w:lang w:val="en-US"/>
              </w:rPr>
              <w:tab/>
            </w:r>
            <w:sdt>
              <w:sdtPr>
                <w:rPr>
                  <w:lang w:val="en-US"/>
                </w:rPr>
                <w:alias w:val="Vorname Nachname"/>
                <w:tag w:val="Vorname Nachname"/>
                <w:id w:val="-1232231185"/>
                <w:placeholder>
                  <w:docPart w:val="0DC76E6A320D4416B9EFC73747FAC5D5"/>
                </w:placeholder>
                <w:text/>
              </w:sdtPr>
              <w:sdtEndPr/>
              <w:sdtContent>
                <w:r w:rsidR="005F5022" w:rsidRPr="00D83B97">
                  <w:rPr>
                    <w:lang w:val="en-US"/>
                  </w:rPr>
                  <w:t xml:space="preserve">Mohammad </w:t>
                </w:r>
                <w:proofErr w:type="spellStart"/>
                <w:r w:rsidR="005F5022" w:rsidRPr="00D83B97">
                  <w:rPr>
                    <w:lang w:val="en-US"/>
                  </w:rPr>
                  <w:t>Ghaith</w:t>
                </w:r>
                <w:proofErr w:type="spellEnd"/>
                <w:r w:rsidR="005F5022" w:rsidRPr="00D83B97">
                  <w:rPr>
                    <w:lang w:val="en-US"/>
                  </w:rPr>
                  <w:t xml:space="preserve"> Albaba</w:t>
                </w:r>
              </w:sdtContent>
            </w:sdt>
            <w:r w:rsidRPr="00D83B97">
              <w:rPr>
                <w:lang w:val="en-US"/>
              </w:rPr>
              <w:t xml:space="preserve"> (4068638)</w:t>
            </w:r>
          </w:p>
          <w:p w14:paraId="07D53B3F" w14:textId="115EB515" w:rsidR="008A626E" w:rsidRPr="00D83B97" w:rsidRDefault="008A626E" w:rsidP="009E7025">
            <w:pPr>
              <w:pStyle w:val="Alternativebittenichtverndern"/>
              <w:tabs>
                <w:tab w:val="clear" w:pos="1418"/>
                <w:tab w:val="left" w:pos="1644"/>
              </w:tabs>
              <w:rPr>
                <w:lang w:val="en-US"/>
              </w:rPr>
            </w:pPr>
            <w:r w:rsidRPr="00D83B97">
              <w:rPr>
                <w:lang w:val="en-US"/>
              </w:rPr>
              <w:tab/>
            </w:r>
            <w:sdt>
              <w:sdtPr>
                <w:rPr>
                  <w:lang w:val="en-US"/>
                </w:rPr>
                <w:alias w:val="Vorname Nachname"/>
                <w:tag w:val="Vorname Nachname"/>
                <w:id w:val="-1806307233"/>
                <w:placeholder>
                  <w:docPart w:val="AFF87C4980A747B3B13B4FFF0F923EC7"/>
                </w:placeholder>
                <w:text/>
              </w:sdtPr>
              <w:sdtEndPr/>
              <w:sdtContent>
                <w:r w:rsidR="005F5022" w:rsidRPr="00D83B97">
                  <w:rPr>
                    <w:lang w:val="en-US"/>
                  </w:rPr>
                  <w:t xml:space="preserve"> </w:t>
                </w:r>
              </w:sdtContent>
            </w:sdt>
          </w:p>
          <w:p w14:paraId="1A4EA08D" w14:textId="3FB31F95" w:rsidR="008A626E" w:rsidRPr="00D83B97" w:rsidRDefault="008A626E" w:rsidP="009E7025">
            <w:pPr>
              <w:pStyle w:val="Alternativebittenichtverndern"/>
              <w:tabs>
                <w:tab w:val="clear" w:pos="1418"/>
                <w:tab w:val="left" w:pos="1644"/>
              </w:tabs>
              <w:rPr>
                <w:lang w:val="en-US"/>
              </w:rPr>
            </w:pPr>
            <w:r w:rsidRPr="00D83B97">
              <w:rPr>
                <w:lang w:val="en-US"/>
              </w:rPr>
              <w:tab/>
            </w:r>
            <w:sdt>
              <w:sdtPr>
                <w:rPr>
                  <w:lang w:val="en-US"/>
                </w:rPr>
                <w:alias w:val="Vorname Nachname"/>
                <w:tag w:val="Vorname Nachname"/>
                <w:id w:val="1816444540"/>
                <w:placeholder>
                  <w:docPart w:val="4BC107AD8535438E996DCB9471830941"/>
                </w:placeholder>
                <w:text/>
              </w:sdtPr>
              <w:sdtEndPr/>
              <w:sdtContent>
                <w:r w:rsidR="005F5022" w:rsidRPr="00D83B97">
                  <w:rPr>
                    <w:lang w:val="en-US"/>
                  </w:rPr>
                  <w:t xml:space="preserve"> </w:t>
                </w:r>
              </w:sdtContent>
            </w:sdt>
          </w:p>
          <w:p w14:paraId="557211B2" w14:textId="77777777" w:rsidR="008A626E" w:rsidRPr="00D83B97" w:rsidRDefault="008A626E" w:rsidP="009E7025">
            <w:pPr>
              <w:pStyle w:val="Alternativebittenichtverndern"/>
              <w:rPr>
                <w:lang w:val="en-US"/>
              </w:rPr>
            </w:pPr>
          </w:p>
          <w:p w14:paraId="141DB6A7" w14:textId="7F8D927C" w:rsidR="008A626E" w:rsidRPr="00D83B97" w:rsidRDefault="008A626E" w:rsidP="009E7025">
            <w:pPr>
              <w:pStyle w:val="Alternativebittenichtverndern"/>
              <w:tabs>
                <w:tab w:val="clear" w:pos="1418"/>
                <w:tab w:val="left" w:pos="1644"/>
              </w:tabs>
              <w:rPr>
                <w:sz w:val="24"/>
                <w:lang w:val="en-US"/>
              </w:rPr>
            </w:pPr>
            <w:proofErr w:type="spellStart"/>
            <w:r w:rsidRPr="00D83B97">
              <w:rPr>
                <w:lang w:val="en-US"/>
              </w:rPr>
              <w:t>Studiengang</w:t>
            </w:r>
            <w:proofErr w:type="spellEnd"/>
            <w:r w:rsidRPr="00D83B97">
              <w:rPr>
                <w:lang w:val="en-US"/>
              </w:rPr>
              <w:t>:</w:t>
            </w:r>
            <w:r w:rsidRPr="00D83B97">
              <w:rPr>
                <w:lang w:val="en-US"/>
              </w:rPr>
              <w:tab/>
            </w:r>
            <w:r w:rsidR="001556E0" w:rsidRPr="00D83B97">
              <w:rPr>
                <w:lang w:val="en-US"/>
              </w:rPr>
              <w:t xml:space="preserve">Data Science </w:t>
            </w:r>
            <w:sdt>
              <w:sdtPr>
                <w:rPr>
                  <w:lang w:val="en-US"/>
                </w:rPr>
                <w:alias w:val="Studiengang"/>
                <w:tag w:val="Studiengang"/>
                <w:id w:val="774286895"/>
                <w:placeholder>
                  <w:docPart w:val="972EE000413D425E8B19C1BE992953E8"/>
                </w:placeholder>
                <w:dropDownList>
                  <w:listItem w:value="Wählen Sie ein Element aus."/>
                  <w:listItem w:displayText="(B.Sc.)" w:value="(B.Sc.)"/>
                  <w:listItem w:displayText="(B.Eng.)" w:value="(B.Eng.)"/>
                  <w:listItem w:displayText="(M.Sc.)" w:value="(M.Sc.)"/>
                  <w:listItem w:displayText="(M.Eng.)" w:value="(M.Eng.)"/>
                </w:dropDownList>
              </w:sdtPr>
              <w:sdtEndPr/>
              <w:sdtContent>
                <w:r w:rsidR="005F5022" w:rsidRPr="00D83B97">
                  <w:rPr>
                    <w:lang w:val="en-US"/>
                  </w:rPr>
                  <w:t>(M.Sc.)</w:t>
                </w:r>
              </w:sdtContent>
            </w:sdt>
          </w:p>
          <w:p w14:paraId="52F4E81A" w14:textId="77777777" w:rsidR="008A626E" w:rsidRPr="00D83B97" w:rsidRDefault="008A626E" w:rsidP="009E7025">
            <w:pPr>
              <w:pStyle w:val="Alternativebittenichtverndern"/>
              <w:rPr>
                <w:lang w:val="en-US"/>
              </w:rPr>
            </w:pPr>
          </w:p>
          <w:p w14:paraId="18791992" w14:textId="502E1622" w:rsidR="009679AD" w:rsidRPr="00D83B97" w:rsidRDefault="00A00F1E" w:rsidP="009679AD">
            <w:pPr>
              <w:pStyle w:val="Alternativebittenichtverndern"/>
              <w:tabs>
                <w:tab w:val="clear" w:pos="1418"/>
                <w:tab w:val="left" w:pos="1644"/>
              </w:tabs>
            </w:pPr>
            <w:sdt>
              <w:sdtPr>
                <w:alias w:val="Erstgutachter"/>
                <w:tag w:val="Erstgutachter"/>
                <w:id w:val="-1514222059"/>
                <w:placeholder>
                  <w:docPart w:val="0AAD818EFBD141E0A03D7A72274873AB"/>
                </w:placeholder>
                <w:dropDownList>
                  <w:listItem w:value="Gibt es einen Zweitgutachter? (Pflicht für Abschlussarbeiten)"/>
                  <w:listItem w:displayText="Gutachter: " w:value="Gutachter: "/>
                  <w:listItem w:displayText="Erstgutachter: " w:value="Erstgutachter: "/>
                </w:dropDownList>
              </w:sdtPr>
              <w:sdtEndPr/>
              <w:sdtContent>
                <w:r w:rsidR="005F5022" w:rsidRPr="00D83B97">
                  <w:t xml:space="preserve">Erstgutachter: </w:t>
                </w:r>
              </w:sdtContent>
            </w:sdt>
            <w:r w:rsidR="008A626E" w:rsidRPr="00D83B97">
              <w:tab/>
            </w:r>
            <w:sdt>
              <w:sdtPr>
                <w:alias w:val="Namenszusatz"/>
                <w:tag w:val="Namenszusatz"/>
                <w:id w:val="396017046"/>
                <w:placeholder>
                  <w:docPart w:val="D9FC5B7A36EA4959A76B21605A46D904"/>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D83B97">
                  <w:t xml:space="preserve"> Dr.</w:t>
                </w:r>
              </w:sdtContent>
            </w:sdt>
            <w:r w:rsidR="008A626E" w:rsidRPr="00D83B97">
              <w:t xml:space="preserve"> </w:t>
            </w:r>
            <w:sdt>
              <w:sdtPr>
                <w:alias w:val="Erstgutachter"/>
                <w:tag w:val="Erstgutachter"/>
                <w:id w:val="906340366"/>
                <w:placeholder>
                  <w:docPart w:val="0DAB0744120B4A3C9699CA6FBA8180BB"/>
                </w:placeholder>
                <w:text/>
              </w:sdtPr>
              <w:sdtEndPr/>
              <w:sdtContent>
                <w:r w:rsidR="005F5022" w:rsidRPr="00D83B97">
                  <w:t>Katharina Holstein</w:t>
                </w:r>
              </w:sdtContent>
            </w:sdt>
          </w:p>
          <w:p w14:paraId="78D6ADA2" w14:textId="31EB55D1" w:rsidR="009679AD" w:rsidRPr="00D83B97" w:rsidRDefault="00A00F1E" w:rsidP="009679AD">
            <w:pPr>
              <w:pStyle w:val="Alternativebittenichtverndern"/>
              <w:tabs>
                <w:tab w:val="clear" w:pos="1418"/>
                <w:tab w:val="left" w:pos="1644"/>
              </w:tabs>
            </w:pPr>
            <w:sdt>
              <w:sdtPr>
                <w:alias w:val="Zweitgutachter"/>
                <w:tag w:val="Zweitgutachter"/>
                <w:id w:val="-1684117627"/>
                <w:placeholder>
                  <w:docPart w:val="75CAE6FAB4B94188A1558FAC2BF6F72A"/>
                </w:placeholder>
                <w:dropDownList>
                  <w:listItem w:value="Gibt es einen Zweitgutachter? (Pflicht für Abschlussarbeiten)"/>
                  <w:listItem w:displayText="Zweitgutachter: " w:value="Zweitgutachter: "/>
                  <w:listItem w:displayText=" " w:value="  "/>
                </w:dropDownList>
              </w:sdtPr>
              <w:sdtEndPr/>
              <w:sdtContent>
                <w:r w:rsidR="005F5022" w:rsidRPr="00D83B97">
                  <w:t xml:space="preserve">Zweitgutachter: </w:t>
                </w:r>
              </w:sdtContent>
            </w:sdt>
            <w:r w:rsidR="008A626E" w:rsidRPr="00D83B97">
              <w:tab/>
            </w:r>
            <w:sdt>
              <w:sdtPr>
                <w:alias w:val="Namenszusatz"/>
                <w:tag w:val="Namenszusatz"/>
                <w:id w:val="251633948"/>
                <w:placeholder>
                  <w:docPart w:val="3B6FE3EFE75A49CF8B6D5A751E795C52"/>
                </w:placeholder>
                <w:dropDownList>
                  <w:listItem w:value="Wählen Sie ein Element aus."/>
                  <w:listItem w:displayText=" " w:value=" "/>
                  <w:listItem w:displayText=" Dr." w:value=" Dr."/>
                  <w:listItem w:displayText=" Prof. Dr." w:value=" Prof. Dr."/>
                  <w:listItem w:displayText=" Prof." w:value=" Prof."/>
                </w:dropDownList>
              </w:sdtPr>
              <w:sdtEndPr/>
              <w:sdtContent>
                <w:r w:rsidR="005F5022" w:rsidRPr="00D83B97">
                  <w:t xml:space="preserve"> Prof. Dr.</w:t>
                </w:r>
              </w:sdtContent>
            </w:sdt>
            <w:r w:rsidR="008A626E" w:rsidRPr="00D83B97">
              <w:t xml:space="preserve"> </w:t>
            </w:r>
            <w:sdt>
              <w:sdtPr>
                <w:alias w:val="Zweitgutachter"/>
                <w:tag w:val="Zweitgutachter"/>
                <w:id w:val="-130476996"/>
                <w:placeholder>
                  <w:docPart w:val="F0E4096F329047F4A7706C8B2863234A"/>
                </w:placeholder>
                <w:text/>
              </w:sdtPr>
              <w:sdtEndPr/>
              <w:sdtContent>
                <w:r w:rsidR="005F5022" w:rsidRPr="00D83B97">
                  <w:t>Anika Groß</w:t>
                </w:r>
              </w:sdtContent>
            </w:sdt>
          </w:p>
          <w:p w14:paraId="5ED01783" w14:textId="77777777" w:rsidR="008A626E" w:rsidRPr="00D83B97" w:rsidRDefault="00943FFD" w:rsidP="009679AD">
            <w:pPr>
              <w:pStyle w:val="Alternativebittenichtverndern"/>
              <w:tabs>
                <w:tab w:val="clear" w:pos="1418"/>
                <w:tab w:val="left" w:pos="1644"/>
              </w:tabs>
            </w:pPr>
            <w:r w:rsidRPr="00D83B97">
              <w:t>Externe Betreuung: Prof. Dr. Tilman Hartwig</w:t>
            </w:r>
          </w:p>
        </w:tc>
      </w:tr>
    </w:tbl>
    <w:p w14:paraId="0401C634" w14:textId="77777777" w:rsidR="00EF1170" w:rsidRPr="00D83B97" w:rsidRDefault="005B2238">
      <w:pPr>
        <w:jc w:val="left"/>
        <w:rPr>
          <w:rFonts w:asciiTheme="minorHAnsi" w:hAnsiTheme="minorHAnsi"/>
        </w:rPr>
        <w:sectPr w:rsidR="00EF1170" w:rsidRPr="00D83B97" w:rsidSect="00771E50">
          <w:footerReference w:type="default" r:id="rId9"/>
          <w:type w:val="continuous"/>
          <w:pgSz w:w="11906" w:h="16838"/>
          <w:pgMar w:top="1418" w:right="1418" w:bottom="1418" w:left="1701" w:header="624" w:footer="624" w:gutter="0"/>
          <w:pgNumType w:fmt="upperRoman"/>
          <w:cols w:space="720"/>
          <w:formProt w:val="0"/>
          <w:titlePg/>
          <w:docGrid w:linePitch="360"/>
        </w:sectPr>
      </w:pPr>
      <w:r w:rsidRPr="00D83B97">
        <w:rPr>
          <w:rFonts w:asciiTheme="minorHAnsi" w:hAnsiTheme="minorHAnsi"/>
        </w:rPr>
        <w:br w:type="page"/>
      </w:r>
    </w:p>
    <w:p w14:paraId="531D7EA6" w14:textId="77777777" w:rsidR="00B15C98" w:rsidRPr="00D83B97" w:rsidRDefault="00CF20B9" w:rsidP="00771E50">
      <w:pPr>
        <w:pStyle w:val="berschrift1"/>
        <w:numPr>
          <w:ilvl w:val="0"/>
          <w:numId w:val="0"/>
        </w:numPr>
        <w:ind w:left="432" w:hanging="432"/>
      </w:pPr>
      <w:bookmarkStart w:id="0" w:name="_Toc126499608"/>
      <w:bookmarkStart w:id="1" w:name="_Toc242831331"/>
      <w:r w:rsidRPr="00D83B97">
        <w:lastRenderedPageBreak/>
        <w:t>Angaben zum Unternehmen</w:t>
      </w:r>
      <w:bookmarkEnd w:id="1"/>
    </w:p>
    <w:tbl>
      <w:tblPr>
        <w:tblW w:w="0" w:type="auto"/>
        <w:tblLook w:val="04A0" w:firstRow="1" w:lastRow="0" w:firstColumn="1" w:lastColumn="0" w:noHBand="0" w:noVBand="1"/>
      </w:tblPr>
      <w:tblGrid>
        <w:gridCol w:w="2689"/>
        <w:gridCol w:w="6088"/>
      </w:tblGrid>
      <w:tr w:rsidR="00B15C98" w:rsidRPr="00D83B97" w14:paraId="50A03AE9" w14:textId="77777777" w:rsidTr="00B15C98">
        <w:tc>
          <w:tcPr>
            <w:tcW w:w="2689" w:type="dxa"/>
            <w:vAlign w:val="bottom"/>
          </w:tcPr>
          <w:p w14:paraId="2D908444" w14:textId="77777777" w:rsidR="00B15C98" w:rsidRPr="00D83B97" w:rsidRDefault="00B15C98" w:rsidP="00B15C98">
            <w:pPr>
              <w:jc w:val="left"/>
            </w:pPr>
            <w:r w:rsidRPr="00D83B97">
              <w:t>Logo des Unternehmens</w:t>
            </w:r>
          </w:p>
        </w:tc>
        <w:tc>
          <w:tcPr>
            <w:tcW w:w="6088" w:type="dxa"/>
            <w:vAlign w:val="bottom"/>
          </w:tcPr>
          <w:p w14:paraId="1C2EF601" w14:textId="77777777" w:rsidR="00B15C98" w:rsidRPr="00D83B97" w:rsidRDefault="00B15C98" w:rsidP="00B15C98">
            <w:pPr>
              <w:jc w:val="left"/>
            </w:pPr>
            <w:r w:rsidRPr="00D83B97">
              <w:rPr>
                <w:rFonts w:ascii="Segoe UI" w:hAnsi="Segoe UI" w:cs="Segoe UI"/>
                <w:noProof/>
                <w:color w:val="242424"/>
                <w:sz w:val="21"/>
                <w:szCs w:val="21"/>
              </w:rPr>
              <w:drawing>
                <wp:inline distT="0" distB="0" distL="0" distR="0" wp14:anchorId="1AAA975A" wp14:editId="1D7D0A46">
                  <wp:extent cx="1466850" cy="733425"/>
                  <wp:effectExtent l="0" t="0" r="0" b="9525"/>
                  <wp:docPr id="284" name="Grafik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Grafik 28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1468096" cy="734048"/>
                          </a:xfrm>
                          <a:prstGeom prst="rect">
                            <a:avLst/>
                          </a:prstGeom>
                          <a:noFill/>
                          <a:ln>
                            <a:noFill/>
                          </a:ln>
                        </pic:spPr>
                      </pic:pic>
                    </a:graphicData>
                  </a:graphic>
                </wp:inline>
              </w:drawing>
            </w:r>
          </w:p>
        </w:tc>
      </w:tr>
      <w:tr w:rsidR="00B15C98" w:rsidRPr="00D83B97" w14:paraId="365C231D" w14:textId="77777777" w:rsidTr="00B15C98">
        <w:tc>
          <w:tcPr>
            <w:tcW w:w="2689" w:type="dxa"/>
          </w:tcPr>
          <w:p w14:paraId="2E00DF7A" w14:textId="77777777" w:rsidR="00B15C98" w:rsidRPr="00D83B97" w:rsidRDefault="00B15C98" w:rsidP="00B15C98"/>
        </w:tc>
        <w:tc>
          <w:tcPr>
            <w:tcW w:w="6088" w:type="dxa"/>
          </w:tcPr>
          <w:p w14:paraId="728A1532" w14:textId="77777777" w:rsidR="00B15C98" w:rsidRPr="00D83B97" w:rsidRDefault="00B15C98" w:rsidP="00B15C98">
            <w:pPr>
              <w:rPr>
                <w:rFonts w:ascii="Segoe UI" w:hAnsi="Segoe UI" w:cs="Segoe UI"/>
                <w:noProof/>
                <w:color w:val="242424"/>
                <w:sz w:val="21"/>
                <w:szCs w:val="21"/>
              </w:rPr>
            </w:pPr>
          </w:p>
        </w:tc>
      </w:tr>
      <w:tr w:rsidR="00B15C98" w:rsidRPr="00D83B97" w14:paraId="34235C77" w14:textId="77777777" w:rsidTr="00B15C98">
        <w:tc>
          <w:tcPr>
            <w:tcW w:w="2689" w:type="dxa"/>
          </w:tcPr>
          <w:p w14:paraId="07BBE46F" w14:textId="77777777" w:rsidR="00B15C98" w:rsidRPr="00D83B97" w:rsidRDefault="00B15C98" w:rsidP="00B15C98">
            <w:r w:rsidRPr="00D83B97">
              <w:t>Name des Unternehmens</w:t>
            </w:r>
          </w:p>
        </w:tc>
        <w:tc>
          <w:tcPr>
            <w:tcW w:w="6088" w:type="dxa"/>
          </w:tcPr>
          <w:p w14:paraId="4E372215" w14:textId="77777777" w:rsidR="00B15C98" w:rsidRPr="00D83B97" w:rsidRDefault="00646AAE" w:rsidP="00B15C98">
            <w:r w:rsidRPr="00D83B97">
              <w:t>Umweltbundesamt</w:t>
            </w:r>
          </w:p>
        </w:tc>
      </w:tr>
      <w:tr w:rsidR="00335F28" w:rsidRPr="00D83B97" w14:paraId="5A98430E" w14:textId="77777777" w:rsidTr="00B15C98">
        <w:tc>
          <w:tcPr>
            <w:tcW w:w="2689" w:type="dxa"/>
          </w:tcPr>
          <w:p w14:paraId="4B9F1D18" w14:textId="77777777" w:rsidR="00335F28" w:rsidRPr="00D83B97" w:rsidRDefault="00335F28" w:rsidP="00B15C98"/>
        </w:tc>
        <w:tc>
          <w:tcPr>
            <w:tcW w:w="6088" w:type="dxa"/>
          </w:tcPr>
          <w:p w14:paraId="322BEFB8" w14:textId="77777777" w:rsidR="00335F28" w:rsidRPr="00D83B97" w:rsidRDefault="00335F28" w:rsidP="00B15C98"/>
        </w:tc>
      </w:tr>
      <w:tr w:rsidR="00335F28" w:rsidRPr="00D83B97" w14:paraId="528E4B24" w14:textId="77777777" w:rsidTr="00B15C98">
        <w:tc>
          <w:tcPr>
            <w:tcW w:w="2689" w:type="dxa"/>
          </w:tcPr>
          <w:p w14:paraId="1E51486E" w14:textId="77777777" w:rsidR="00335F28" w:rsidRPr="00D83B97" w:rsidRDefault="00335F28" w:rsidP="00B15C98">
            <w:r w:rsidRPr="00D83B97">
              <w:t>Kontaktdaten</w:t>
            </w:r>
          </w:p>
        </w:tc>
        <w:tc>
          <w:tcPr>
            <w:tcW w:w="6088" w:type="dxa"/>
          </w:tcPr>
          <w:p w14:paraId="2F545D5B" w14:textId="77777777" w:rsidR="00335F28" w:rsidRPr="00D83B97" w:rsidRDefault="00335F28" w:rsidP="00B15C98"/>
        </w:tc>
      </w:tr>
      <w:tr w:rsidR="00335F28" w:rsidRPr="00D83B97" w14:paraId="7AB79E20" w14:textId="77777777" w:rsidTr="00335F28">
        <w:trPr>
          <w:trHeight w:val="459"/>
        </w:trPr>
        <w:tc>
          <w:tcPr>
            <w:tcW w:w="2689" w:type="dxa"/>
          </w:tcPr>
          <w:p w14:paraId="37E5912D" w14:textId="77777777" w:rsidR="00335F28" w:rsidRPr="00D83B97" w:rsidRDefault="00335F28" w:rsidP="00B15C98">
            <w:r w:rsidRPr="00D83B97">
              <w:t>Anschrift des Standortes</w:t>
            </w:r>
          </w:p>
        </w:tc>
        <w:tc>
          <w:tcPr>
            <w:tcW w:w="6088" w:type="dxa"/>
          </w:tcPr>
          <w:p w14:paraId="7CFF30CE" w14:textId="77777777" w:rsidR="00335F28" w:rsidRPr="00D83B97" w:rsidRDefault="00335F28" w:rsidP="00B15C98">
            <w:r w:rsidRPr="00D83B97">
              <w:t>Umweltbundesamt</w:t>
            </w:r>
          </w:p>
          <w:p w14:paraId="65003749" w14:textId="77777777" w:rsidR="00335F28" w:rsidRPr="00D83B97" w:rsidRDefault="00335F28" w:rsidP="00646AAE">
            <w:r w:rsidRPr="00D83B97">
              <w:t>Wörlitzer Platz 1</w:t>
            </w:r>
          </w:p>
          <w:p w14:paraId="5455CD73" w14:textId="77777777" w:rsidR="00335F28" w:rsidRPr="00D83B97" w:rsidRDefault="00335F28" w:rsidP="00B15C98">
            <w:r w:rsidRPr="00D83B97">
              <w:t>06844 Dessau-Roßlau</w:t>
            </w:r>
          </w:p>
        </w:tc>
      </w:tr>
      <w:tr w:rsidR="00335F28" w:rsidRPr="00D83B97" w14:paraId="42202E9B" w14:textId="77777777" w:rsidTr="00B15C98">
        <w:tc>
          <w:tcPr>
            <w:tcW w:w="2689" w:type="dxa"/>
          </w:tcPr>
          <w:p w14:paraId="713A1A4C" w14:textId="77777777" w:rsidR="00335F28" w:rsidRPr="00D83B97" w:rsidRDefault="00335F28" w:rsidP="00B15C98"/>
        </w:tc>
        <w:tc>
          <w:tcPr>
            <w:tcW w:w="6088" w:type="dxa"/>
          </w:tcPr>
          <w:p w14:paraId="5D0FCC5F" w14:textId="77777777" w:rsidR="00335F28" w:rsidRPr="00D83B97" w:rsidRDefault="00335F28" w:rsidP="00B15C98"/>
        </w:tc>
      </w:tr>
      <w:tr w:rsidR="00335F28" w:rsidRPr="00D83B97" w14:paraId="2DB58FBA" w14:textId="77777777" w:rsidTr="00B15C98">
        <w:tc>
          <w:tcPr>
            <w:tcW w:w="2689" w:type="dxa"/>
          </w:tcPr>
          <w:p w14:paraId="67A8BED5" w14:textId="77777777" w:rsidR="00335F28" w:rsidRPr="00D83B97" w:rsidRDefault="00335F28" w:rsidP="00335F28">
            <w:pPr>
              <w:jc w:val="left"/>
            </w:pPr>
            <w:r w:rsidRPr="00D83B97">
              <w:t>Name und E-Mail-Adresse der Betreuer</w:t>
            </w:r>
          </w:p>
        </w:tc>
        <w:tc>
          <w:tcPr>
            <w:tcW w:w="6088" w:type="dxa"/>
          </w:tcPr>
          <w:p w14:paraId="4FADD901" w14:textId="3398BCFB" w:rsidR="00335F28" w:rsidRPr="00D83B97" w:rsidRDefault="00943FFD" w:rsidP="00B15C98">
            <w:r w:rsidRPr="00D83B97">
              <w:t>Prof</w:t>
            </w:r>
            <w:r w:rsidR="00766849" w:rsidRPr="00D83B97">
              <w:t>.</w:t>
            </w:r>
            <w:r w:rsidRPr="00D83B97">
              <w:t xml:space="preserve"> Dr. </w:t>
            </w:r>
            <w:r w:rsidR="00335F28" w:rsidRPr="00D83B97">
              <w:t>Tilman</w:t>
            </w:r>
            <w:r w:rsidRPr="00D83B97">
              <w:t xml:space="preserve"> Hartwig</w:t>
            </w:r>
          </w:p>
          <w:p w14:paraId="5B6ADD38" w14:textId="77777777" w:rsidR="00335F28" w:rsidRPr="00D83B97" w:rsidRDefault="00335F28" w:rsidP="00B15C98">
            <w:r w:rsidRPr="00D83B97">
              <w:t>Tilman.Hartwig@uba.de</w:t>
            </w:r>
          </w:p>
        </w:tc>
      </w:tr>
      <w:tr w:rsidR="00335F28" w:rsidRPr="00D83B97" w14:paraId="240E4EA3" w14:textId="77777777" w:rsidTr="00B15C98">
        <w:tc>
          <w:tcPr>
            <w:tcW w:w="2689" w:type="dxa"/>
          </w:tcPr>
          <w:p w14:paraId="29579901" w14:textId="77777777" w:rsidR="00335F28" w:rsidRPr="00D83B97" w:rsidRDefault="00335F28" w:rsidP="00B15C98"/>
        </w:tc>
        <w:tc>
          <w:tcPr>
            <w:tcW w:w="6088" w:type="dxa"/>
          </w:tcPr>
          <w:p w14:paraId="20958B50" w14:textId="77777777" w:rsidR="00335F28" w:rsidRPr="00D83B97" w:rsidRDefault="00335F28" w:rsidP="00B15C98"/>
        </w:tc>
      </w:tr>
      <w:tr w:rsidR="00335F28" w:rsidRPr="00D83B97" w14:paraId="1F0BFD72" w14:textId="77777777" w:rsidTr="00B15C98">
        <w:tc>
          <w:tcPr>
            <w:tcW w:w="2689" w:type="dxa"/>
          </w:tcPr>
          <w:p w14:paraId="53EB7D22" w14:textId="77777777" w:rsidR="00335F28" w:rsidRPr="00D83B97" w:rsidRDefault="00335F28" w:rsidP="00B15C98"/>
        </w:tc>
        <w:tc>
          <w:tcPr>
            <w:tcW w:w="6088" w:type="dxa"/>
          </w:tcPr>
          <w:p w14:paraId="0C2C6ADB" w14:textId="77777777" w:rsidR="00335F28" w:rsidRPr="00D83B97" w:rsidRDefault="00335F28" w:rsidP="00646AAE"/>
        </w:tc>
      </w:tr>
      <w:tr w:rsidR="00335F28" w:rsidRPr="00D83B97" w14:paraId="692B4CD2" w14:textId="77777777" w:rsidTr="00B15C98">
        <w:tc>
          <w:tcPr>
            <w:tcW w:w="2689" w:type="dxa"/>
          </w:tcPr>
          <w:p w14:paraId="2A06C67F" w14:textId="77777777" w:rsidR="00335F28" w:rsidRPr="00D83B97" w:rsidRDefault="00335F28" w:rsidP="00B15C98"/>
        </w:tc>
        <w:tc>
          <w:tcPr>
            <w:tcW w:w="6088" w:type="dxa"/>
          </w:tcPr>
          <w:p w14:paraId="60F9C5EF" w14:textId="77777777" w:rsidR="00335F28" w:rsidRPr="00D83B97" w:rsidRDefault="00335F28" w:rsidP="00B15C98"/>
        </w:tc>
      </w:tr>
      <w:tr w:rsidR="00335F28" w:rsidRPr="00D83B97" w14:paraId="4303F45B" w14:textId="77777777" w:rsidTr="00B15C98">
        <w:tc>
          <w:tcPr>
            <w:tcW w:w="2689" w:type="dxa"/>
          </w:tcPr>
          <w:p w14:paraId="3D2EFCD1" w14:textId="77777777" w:rsidR="00335F28" w:rsidRPr="00D83B97" w:rsidRDefault="00335F28" w:rsidP="00B15C98"/>
        </w:tc>
        <w:tc>
          <w:tcPr>
            <w:tcW w:w="6088" w:type="dxa"/>
          </w:tcPr>
          <w:p w14:paraId="4EA5A050" w14:textId="77777777" w:rsidR="00335F28" w:rsidRPr="00D83B97" w:rsidRDefault="00335F28" w:rsidP="00B15C98"/>
        </w:tc>
      </w:tr>
    </w:tbl>
    <w:p w14:paraId="09C211FE" w14:textId="77777777" w:rsidR="00CF20B9" w:rsidRPr="00D83B97" w:rsidRDefault="00CF20B9" w:rsidP="00CF20B9">
      <w:pPr>
        <w:jc w:val="left"/>
        <w:rPr>
          <w:b/>
          <w:bCs/>
        </w:rPr>
      </w:pPr>
      <w:r w:rsidRPr="00D83B97">
        <w:rPr>
          <w:b/>
          <w:bCs/>
        </w:rPr>
        <w:br w:type="page"/>
      </w:r>
    </w:p>
    <w:p w14:paraId="7538E2F6" w14:textId="77777777" w:rsidR="00390BF3" w:rsidRPr="00D83B97" w:rsidRDefault="00390BF3" w:rsidP="00CF20B9">
      <w:pPr>
        <w:pStyle w:val="berschrift1"/>
        <w:numPr>
          <w:ilvl w:val="0"/>
          <w:numId w:val="0"/>
        </w:numPr>
        <w:ind w:left="432" w:hanging="432"/>
      </w:pPr>
      <w:bookmarkStart w:id="2" w:name="_Toc242831332"/>
      <w:r w:rsidRPr="00D83B97">
        <w:lastRenderedPageBreak/>
        <w:t>Selbstständigkeitserklärung</w:t>
      </w:r>
      <w:bookmarkEnd w:id="0"/>
      <w:bookmarkEnd w:id="2"/>
    </w:p>
    <w:p w14:paraId="2267DF38" w14:textId="77777777" w:rsidR="00390BF3" w:rsidRPr="00D83B97" w:rsidRDefault="00390BF3" w:rsidP="00390BF3"/>
    <w:p w14:paraId="05EB37E5" w14:textId="77777777" w:rsidR="00390BF3" w:rsidRPr="00D83B97" w:rsidRDefault="00390BF3" w:rsidP="00390BF3">
      <w:pPr>
        <w:sectPr w:rsidR="00390BF3" w:rsidRPr="00D83B97" w:rsidSect="0083355D">
          <w:footerReference w:type="first" r:id="rId11"/>
          <w:pgSz w:w="11906" w:h="16838"/>
          <w:pgMar w:top="1418" w:right="1418" w:bottom="1418" w:left="1701" w:header="624" w:footer="624" w:gutter="0"/>
          <w:pgNumType w:fmt="upperRoman" w:start="1"/>
          <w:cols w:space="720"/>
          <w:formProt w:val="0"/>
          <w:docGrid w:linePitch="360"/>
        </w:sectPr>
      </w:pPr>
    </w:p>
    <w:p w14:paraId="2BCC09C9" w14:textId="77777777" w:rsidR="00390BF3" w:rsidRPr="00D83B97" w:rsidRDefault="00390BF3" w:rsidP="00390BF3">
      <w:r w:rsidRPr="00D83B97">
        <w:t>Hiermit erkläre ich, dass die Arbeit selbständig verfasst, in gleicher oder ähnlicher Fassung noch nicht in einem anderen Studiengang als Prüfungsleistung vorgelegt wurde und keine anderen als die angegebenen Hilfsmittel und Quellen, einschließlich der angegebenen oder beschriebenen Software, verwendet wurden.</w:t>
      </w:r>
    </w:p>
    <w:p w14:paraId="4DA02355" w14:textId="77777777" w:rsidR="00390BF3" w:rsidRPr="00D83B97" w:rsidRDefault="00390BF3" w:rsidP="00390BF3"/>
    <w:p w14:paraId="13786061" w14:textId="77777777" w:rsidR="00390BF3" w:rsidRPr="00D83B97" w:rsidRDefault="00390BF3" w:rsidP="00390BF3">
      <w:pPr>
        <w:sectPr w:rsidR="00390BF3" w:rsidRPr="00D83B97">
          <w:type w:val="continuous"/>
          <w:pgSz w:w="11906" w:h="16838"/>
          <w:pgMar w:top="1418" w:right="1418" w:bottom="1418" w:left="1701" w:header="624" w:footer="624" w:gutter="0"/>
          <w:cols w:space="720"/>
          <w:formProt w:val="0"/>
          <w:docGrid w:linePitch="360"/>
        </w:sectPr>
      </w:pPr>
    </w:p>
    <w:tbl>
      <w:tblPr>
        <w:tblW w:w="8787" w:type="dxa"/>
        <w:tblLayout w:type="fixed"/>
        <w:tblLook w:val="04A0" w:firstRow="1" w:lastRow="0" w:firstColumn="1" w:lastColumn="0" w:noHBand="0" w:noVBand="1"/>
      </w:tblPr>
      <w:tblGrid>
        <w:gridCol w:w="3062"/>
        <w:gridCol w:w="1192"/>
        <w:gridCol w:w="4533"/>
      </w:tblGrid>
      <w:tr w:rsidR="00390BF3" w:rsidRPr="00D83B97" w14:paraId="324244CC" w14:textId="77777777" w:rsidTr="009E7025">
        <w:tc>
          <w:tcPr>
            <w:tcW w:w="3062" w:type="dxa"/>
            <w:tcBorders>
              <w:bottom w:val="single" w:sz="4" w:space="0" w:color="000000"/>
            </w:tcBorders>
            <w:vAlign w:val="bottom"/>
          </w:tcPr>
          <w:p w14:paraId="0C161D51" w14:textId="41CABC0C" w:rsidR="00390BF3" w:rsidRPr="00D83B97" w:rsidRDefault="00390BF3" w:rsidP="009E7025">
            <w:pPr>
              <w:pStyle w:val="St1"/>
              <w:rPr>
                <w:rFonts w:ascii="Source Sans Pro" w:hAnsi="Source Sans Pro"/>
              </w:rPr>
            </w:pPr>
            <w:r w:rsidRPr="00D83B97">
              <w:rPr>
                <w:rFonts w:ascii="Source Sans Pro" w:hAnsi="Source Sans Pro"/>
              </w:rPr>
              <w:t xml:space="preserve">Dessau, </w:t>
            </w:r>
            <w:r w:rsidR="00D1129F" w:rsidRPr="00D83B97">
              <w:rPr>
                <w:rFonts w:ascii="Source Sans Pro" w:hAnsi="Source Sans Pro"/>
              </w:rPr>
              <w:fldChar w:fldCharType="begin"/>
            </w:r>
            <w:r w:rsidR="00D1129F" w:rsidRPr="00D83B97">
              <w:rPr>
                <w:rFonts w:ascii="Source Sans Pro" w:hAnsi="Source Sans Pro"/>
              </w:rPr>
              <w:instrText xml:space="preserve"> TIME \@ "dd.MM.yyyy" </w:instrText>
            </w:r>
            <w:r w:rsidR="00D1129F" w:rsidRPr="00D83B97">
              <w:rPr>
                <w:rFonts w:ascii="Source Sans Pro" w:hAnsi="Source Sans Pro"/>
              </w:rPr>
              <w:fldChar w:fldCharType="separate"/>
            </w:r>
            <w:r w:rsidR="007D0166">
              <w:rPr>
                <w:rFonts w:ascii="Source Sans Pro" w:hAnsi="Source Sans Pro"/>
                <w:noProof/>
              </w:rPr>
              <w:t>14.10.2026</w:t>
            </w:r>
            <w:r w:rsidR="00D1129F" w:rsidRPr="00D83B97">
              <w:rPr>
                <w:rFonts w:ascii="Source Sans Pro" w:hAnsi="Source Sans Pro"/>
              </w:rPr>
              <w:fldChar w:fldCharType="end"/>
            </w:r>
          </w:p>
        </w:tc>
        <w:tc>
          <w:tcPr>
            <w:tcW w:w="1192" w:type="dxa"/>
          </w:tcPr>
          <w:p w14:paraId="476F691E" w14:textId="77777777" w:rsidR="00390BF3" w:rsidRPr="00D83B97" w:rsidRDefault="00390BF3" w:rsidP="009E7025"/>
        </w:tc>
        <w:tc>
          <w:tcPr>
            <w:tcW w:w="4533" w:type="dxa"/>
            <w:tcBorders>
              <w:bottom w:val="single" w:sz="4" w:space="0" w:color="000000"/>
            </w:tcBorders>
            <w:vAlign w:val="bottom"/>
          </w:tcPr>
          <w:p w14:paraId="182082AF" w14:textId="77777777" w:rsidR="00390BF3" w:rsidRPr="00D83B97" w:rsidRDefault="00390BF3" w:rsidP="009E7025"/>
        </w:tc>
      </w:tr>
      <w:tr w:rsidR="00390BF3" w:rsidRPr="00D83B97" w14:paraId="2D9A68CE" w14:textId="77777777" w:rsidTr="009E7025">
        <w:tc>
          <w:tcPr>
            <w:tcW w:w="3062" w:type="dxa"/>
            <w:tcBorders>
              <w:top w:val="single" w:sz="4" w:space="0" w:color="000000"/>
            </w:tcBorders>
          </w:tcPr>
          <w:p w14:paraId="33561C0E" w14:textId="77777777" w:rsidR="00390BF3" w:rsidRPr="00D83B97" w:rsidRDefault="00390BF3" w:rsidP="009E7025">
            <w:pPr>
              <w:pStyle w:val="St1"/>
              <w:rPr>
                <w:rFonts w:ascii="Source Sans Pro" w:hAnsi="Source Sans Pro"/>
              </w:rPr>
            </w:pPr>
            <w:r w:rsidRPr="00D83B97">
              <w:rPr>
                <w:rFonts w:ascii="Source Sans Pro" w:hAnsi="Source Sans Pro"/>
              </w:rPr>
              <w:t>Ort, Datum</w:t>
            </w:r>
          </w:p>
        </w:tc>
        <w:tc>
          <w:tcPr>
            <w:tcW w:w="1192" w:type="dxa"/>
          </w:tcPr>
          <w:p w14:paraId="097F05AE" w14:textId="77777777" w:rsidR="00390BF3" w:rsidRPr="00D83B97" w:rsidRDefault="00390BF3" w:rsidP="009E7025"/>
        </w:tc>
        <w:tc>
          <w:tcPr>
            <w:tcW w:w="4533" w:type="dxa"/>
            <w:tcBorders>
              <w:top w:val="single" w:sz="4" w:space="0" w:color="000000"/>
            </w:tcBorders>
          </w:tcPr>
          <w:p w14:paraId="6909875A" w14:textId="77777777" w:rsidR="00390BF3" w:rsidRPr="00D83B97" w:rsidRDefault="00390BF3" w:rsidP="009E7025">
            <w:pPr>
              <w:pStyle w:val="St3"/>
              <w:jc w:val="both"/>
              <w:rPr>
                <w:rFonts w:ascii="Source Sans Pro" w:hAnsi="Source Sans Pro"/>
              </w:rPr>
            </w:pPr>
            <w:r w:rsidRPr="00D83B97">
              <w:rPr>
                <w:rFonts w:ascii="Source Sans Pro" w:hAnsi="Source Sans Pro"/>
              </w:rPr>
              <w:t>Unterschrift des Studierenden</w:t>
            </w:r>
          </w:p>
        </w:tc>
      </w:tr>
    </w:tbl>
    <w:p w14:paraId="17B369E6" w14:textId="77777777" w:rsidR="00EB10FA" w:rsidRPr="00D83B97" w:rsidRDefault="001D5A6A" w:rsidP="001D5A6A">
      <w:pPr>
        <w:jc w:val="left"/>
        <w:rPr>
          <w:rFonts w:asciiTheme="minorHAnsi" w:hAnsiTheme="minorHAnsi"/>
        </w:rPr>
        <w:sectPr w:rsidR="00EB10FA" w:rsidRPr="00D83B97" w:rsidSect="00967D88">
          <w:type w:val="continuous"/>
          <w:pgSz w:w="11906" w:h="16838"/>
          <w:pgMar w:top="1417" w:right="1417" w:bottom="1134" w:left="1417" w:header="708" w:footer="708" w:gutter="0"/>
          <w:cols w:space="708"/>
          <w:docGrid w:linePitch="360"/>
        </w:sectPr>
      </w:pPr>
      <w:r w:rsidRPr="00D83B97">
        <w:rPr>
          <w:rFonts w:asciiTheme="minorHAnsi" w:hAnsiTheme="minorHAnsi"/>
        </w:rPr>
        <w:br w:type="page"/>
      </w:r>
    </w:p>
    <w:p w14:paraId="58F265D5" w14:textId="77777777" w:rsidR="001D5A6A" w:rsidRPr="00D83B97" w:rsidRDefault="001D5A6A" w:rsidP="001D5A6A">
      <w:pPr>
        <w:jc w:val="left"/>
      </w:pPr>
    </w:p>
    <w:bookmarkStart w:id="3" w:name="_Toc242831333" w:displacedByCustomXml="next"/>
    <w:sdt>
      <w:sdtPr>
        <w:rPr>
          <w:rFonts w:asciiTheme="minorHAnsi" w:eastAsiaTheme="minorHAnsi" w:hAnsiTheme="minorHAnsi" w:cstheme="minorBidi"/>
          <w:color w:val="auto"/>
          <w:sz w:val="22"/>
          <w:szCs w:val="22"/>
        </w:rPr>
        <w:id w:val="1221246019"/>
        <w:docPartObj>
          <w:docPartGallery w:val="Table of Contents"/>
          <w:docPartUnique/>
        </w:docPartObj>
      </w:sdtPr>
      <w:sdtEndPr>
        <w:rPr>
          <w:rFonts w:ascii="Source Sans Pro" w:hAnsi="Source Sans Pro"/>
        </w:rPr>
      </w:sdtEndPr>
      <w:sdtContent>
        <w:p w14:paraId="66398EF1" w14:textId="77777777" w:rsidR="00625DE3" w:rsidRPr="00D83B97" w:rsidRDefault="00625DE3" w:rsidP="0015097C">
          <w:pPr>
            <w:pStyle w:val="berschrift1"/>
            <w:numPr>
              <w:ilvl w:val="0"/>
              <w:numId w:val="0"/>
            </w:numPr>
            <w:ind w:left="432" w:hanging="432"/>
          </w:pPr>
          <w:r w:rsidRPr="00D83B97">
            <w:t>Inhalt</w:t>
          </w:r>
          <w:r w:rsidR="00943FFD" w:rsidRPr="00D83B97">
            <w:t>sverzeichnis</w:t>
          </w:r>
          <w:bookmarkEnd w:id="3"/>
        </w:p>
        <w:p w14:paraId="7135711D" w14:textId="2AF817A9" w:rsidR="007D0166" w:rsidRDefault="00625DE3">
          <w:pPr>
            <w:pStyle w:val="Verzeichnis1"/>
            <w:rPr>
              <w:rFonts w:asciiTheme="minorHAnsi" w:eastAsiaTheme="minorEastAsia" w:hAnsiTheme="minorHAnsi"/>
              <w:noProof/>
              <w:lang w:eastAsia="de-DE" w:bidi="ar-SA"/>
            </w:rPr>
          </w:pPr>
          <w:r w:rsidRPr="00D83B97">
            <w:fldChar w:fldCharType="begin"/>
          </w:r>
          <w:r w:rsidRPr="00D83B97">
            <w:instrText xml:space="preserve"> TOC \o "1-3" \h \z \u </w:instrText>
          </w:r>
          <w:r w:rsidRPr="00D83B97">
            <w:fldChar w:fldCharType="separate"/>
          </w:r>
          <w:hyperlink w:anchor="_Toc242831331" w:history="1">
            <w:r w:rsidR="007D0166" w:rsidRPr="006F66E8">
              <w:rPr>
                <w:rStyle w:val="Hyperlink"/>
                <w:noProof/>
              </w:rPr>
              <w:t>Angaben zum Unternehmen</w:t>
            </w:r>
            <w:r w:rsidR="007D0166">
              <w:rPr>
                <w:noProof/>
                <w:webHidden/>
              </w:rPr>
              <w:tab/>
            </w:r>
            <w:r w:rsidR="007D0166">
              <w:rPr>
                <w:noProof/>
                <w:webHidden/>
              </w:rPr>
              <w:fldChar w:fldCharType="begin"/>
            </w:r>
            <w:r w:rsidR="007D0166">
              <w:rPr>
                <w:noProof/>
                <w:webHidden/>
              </w:rPr>
              <w:instrText xml:space="preserve"> PAGEREF _Toc242831331 \h </w:instrText>
            </w:r>
            <w:r w:rsidR="007D0166">
              <w:rPr>
                <w:noProof/>
                <w:webHidden/>
              </w:rPr>
            </w:r>
            <w:r w:rsidR="007D0166">
              <w:rPr>
                <w:noProof/>
                <w:webHidden/>
              </w:rPr>
              <w:fldChar w:fldCharType="separate"/>
            </w:r>
            <w:r w:rsidR="007D0166">
              <w:rPr>
                <w:noProof/>
                <w:webHidden/>
              </w:rPr>
              <w:t>I</w:t>
            </w:r>
            <w:r w:rsidR="007D0166">
              <w:rPr>
                <w:noProof/>
                <w:webHidden/>
              </w:rPr>
              <w:fldChar w:fldCharType="end"/>
            </w:r>
          </w:hyperlink>
        </w:p>
        <w:p w14:paraId="2A416224" w14:textId="2F844D32" w:rsidR="007D0166" w:rsidRDefault="007D0166">
          <w:pPr>
            <w:pStyle w:val="Verzeichnis1"/>
            <w:rPr>
              <w:rFonts w:asciiTheme="minorHAnsi" w:eastAsiaTheme="minorEastAsia" w:hAnsiTheme="minorHAnsi"/>
              <w:noProof/>
              <w:lang w:eastAsia="de-DE" w:bidi="ar-SA"/>
            </w:rPr>
          </w:pPr>
          <w:hyperlink w:anchor="_Toc242831332" w:history="1">
            <w:r w:rsidRPr="006F66E8">
              <w:rPr>
                <w:rStyle w:val="Hyperlink"/>
                <w:noProof/>
              </w:rPr>
              <w:t>Selbstständigkeitserklärung</w:t>
            </w:r>
            <w:r>
              <w:rPr>
                <w:noProof/>
                <w:webHidden/>
              </w:rPr>
              <w:tab/>
            </w:r>
            <w:r>
              <w:rPr>
                <w:noProof/>
                <w:webHidden/>
              </w:rPr>
              <w:fldChar w:fldCharType="begin"/>
            </w:r>
            <w:r>
              <w:rPr>
                <w:noProof/>
                <w:webHidden/>
              </w:rPr>
              <w:instrText xml:space="preserve"> PAGEREF _Toc242831332 \h </w:instrText>
            </w:r>
            <w:r>
              <w:rPr>
                <w:noProof/>
                <w:webHidden/>
              </w:rPr>
            </w:r>
            <w:r>
              <w:rPr>
                <w:noProof/>
                <w:webHidden/>
              </w:rPr>
              <w:fldChar w:fldCharType="separate"/>
            </w:r>
            <w:r>
              <w:rPr>
                <w:noProof/>
                <w:webHidden/>
              </w:rPr>
              <w:t>II</w:t>
            </w:r>
            <w:r>
              <w:rPr>
                <w:noProof/>
                <w:webHidden/>
              </w:rPr>
              <w:fldChar w:fldCharType="end"/>
            </w:r>
          </w:hyperlink>
        </w:p>
        <w:p w14:paraId="295EDB9E" w14:textId="656E22B5" w:rsidR="007D0166" w:rsidRDefault="007D0166">
          <w:pPr>
            <w:pStyle w:val="Verzeichnis1"/>
            <w:rPr>
              <w:rFonts w:asciiTheme="minorHAnsi" w:eastAsiaTheme="minorEastAsia" w:hAnsiTheme="minorHAnsi"/>
              <w:noProof/>
              <w:lang w:eastAsia="de-DE" w:bidi="ar-SA"/>
            </w:rPr>
          </w:pPr>
          <w:hyperlink w:anchor="_Toc242831333" w:history="1">
            <w:r w:rsidRPr="006F66E8">
              <w:rPr>
                <w:rStyle w:val="Hyperlink"/>
                <w:noProof/>
              </w:rPr>
              <w:t>Inhaltsverzeichnis</w:t>
            </w:r>
            <w:r>
              <w:rPr>
                <w:noProof/>
                <w:webHidden/>
              </w:rPr>
              <w:tab/>
            </w:r>
            <w:r>
              <w:rPr>
                <w:noProof/>
                <w:webHidden/>
              </w:rPr>
              <w:fldChar w:fldCharType="begin"/>
            </w:r>
            <w:r>
              <w:rPr>
                <w:noProof/>
                <w:webHidden/>
              </w:rPr>
              <w:instrText xml:space="preserve"> PAGEREF _Toc242831333 \h </w:instrText>
            </w:r>
            <w:r>
              <w:rPr>
                <w:noProof/>
                <w:webHidden/>
              </w:rPr>
            </w:r>
            <w:r>
              <w:rPr>
                <w:noProof/>
                <w:webHidden/>
              </w:rPr>
              <w:fldChar w:fldCharType="separate"/>
            </w:r>
            <w:r>
              <w:rPr>
                <w:noProof/>
                <w:webHidden/>
              </w:rPr>
              <w:t>3</w:t>
            </w:r>
            <w:r>
              <w:rPr>
                <w:noProof/>
                <w:webHidden/>
              </w:rPr>
              <w:fldChar w:fldCharType="end"/>
            </w:r>
          </w:hyperlink>
        </w:p>
        <w:p w14:paraId="371BFC63" w14:textId="388247BC" w:rsidR="007D0166" w:rsidRDefault="007D0166">
          <w:pPr>
            <w:pStyle w:val="Verzeichnis1"/>
            <w:rPr>
              <w:rFonts w:asciiTheme="minorHAnsi" w:eastAsiaTheme="minorEastAsia" w:hAnsiTheme="minorHAnsi"/>
              <w:noProof/>
              <w:lang w:eastAsia="de-DE" w:bidi="ar-SA"/>
            </w:rPr>
          </w:pPr>
          <w:hyperlink w:anchor="_Toc242831334" w:history="1">
            <w:r w:rsidRPr="006F66E8">
              <w:rPr>
                <w:rStyle w:val="Hyperlink"/>
                <w:noProof/>
              </w:rPr>
              <w:t>Abbildungsverzeichnis</w:t>
            </w:r>
            <w:r>
              <w:rPr>
                <w:noProof/>
                <w:webHidden/>
              </w:rPr>
              <w:tab/>
            </w:r>
            <w:r>
              <w:rPr>
                <w:noProof/>
                <w:webHidden/>
              </w:rPr>
              <w:fldChar w:fldCharType="begin"/>
            </w:r>
            <w:r>
              <w:rPr>
                <w:noProof/>
                <w:webHidden/>
              </w:rPr>
              <w:instrText xml:space="preserve"> PAGEREF _Toc242831334 \h </w:instrText>
            </w:r>
            <w:r>
              <w:rPr>
                <w:noProof/>
                <w:webHidden/>
              </w:rPr>
            </w:r>
            <w:r>
              <w:rPr>
                <w:noProof/>
                <w:webHidden/>
              </w:rPr>
              <w:fldChar w:fldCharType="separate"/>
            </w:r>
            <w:r>
              <w:rPr>
                <w:noProof/>
                <w:webHidden/>
              </w:rPr>
              <w:t>7</w:t>
            </w:r>
            <w:r>
              <w:rPr>
                <w:noProof/>
                <w:webHidden/>
              </w:rPr>
              <w:fldChar w:fldCharType="end"/>
            </w:r>
          </w:hyperlink>
        </w:p>
        <w:p w14:paraId="47AE4073" w14:textId="1441AC85" w:rsidR="007D0166" w:rsidRDefault="007D0166">
          <w:pPr>
            <w:pStyle w:val="Verzeichnis1"/>
            <w:rPr>
              <w:rFonts w:asciiTheme="minorHAnsi" w:eastAsiaTheme="minorEastAsia" w:hAnsiTheme="minorHAnsi"/>
              <w:noProof/>
              <w:lang w:eastAsia="de-DE" w:bidi="ar-SA"/>
            </w:rPr>
          </w:pPr>
          <w:hyperlink w:anchor="_Toc242831335" w:history="1">
            <w:r w:rsidRPr="006F66E8">
              <w:rPr>
                <w:rStyle w:val="Hyperlink"/>
                <w:noProof/>
              </w:rPr>
              <w:t>Tabellenverzeichnis</w:t>
            </w:r>
            <w:r>
              <w:rPr>
                <w:noProof/>
                <w:webHidden/>
              </w:rPr>
              <w:tab/>
            </w:r>
            <w:r>
              <w:rPr>
                <w:noProof/>
                <w:webHidden/>
              </w:rPr>
              <w:fldChar w:fldCharType="begin"/>
            </w:r>
            <w:r>
              <w:rPr>
                <w:noProof/>
                <w:webHidden/>
              </w:rPr>
              <w:instrText xml:space="preserve"> PAGEREF _Toc242831335 \h </w:instrText>
            </w:r>
            <w:r>
              <w:rPr>
                <w:noProof/>
                <w:webHidden/>
              </w:rPr>
            </w:r>
            <w:r>
              <w:rPr>
                <w:noProof/>
                <w:webHidden/>
              </w:rPr>
              <w:fldChar w:fldCharType="separate"/>
            </w:r>
            <w:r>
              <w:rPr>
                <w:noProof/>
                <w:webHidden/>
              </w:rPr>
              <w:t>8</w:t>
            </w:r>
            <w:r>
              <w:rPr>
                <w:noProof/>
                <w:webHidden/>
              </w:rPr>
              <w:fldChar w:fldCharType="end"/>
            </w:r>
          </w:hyperlink>
        </w:p>
        <w:p w14:paraId="02EB577E" w14:textId="08ADE16F" w:rsidR="007D0166" w:rsidRDefault="007D0166">
          <w:pPr>
            <w:pStyle w:val="Verzeichnis1"/>
            <w:rPr>
              <w:rFonts w:asciiTheme="minorHAnsi" w:eastAsiaTheme="minorEastAsia" w:hAnsiTheme="minorHAnsi"/>
              <w:noProof/>
              <w:lang w:eastAsia="de-DE" w:bidi="ar-SA"/>
            </w:rPr>
          </w:pPr>
          <w:hyperlink w:anchor="_Toc242831336" w:history="1">
            <w:r w:rsidRPr="006F66E8">
              <w:rPr>
                <w:rStyle w:val="Hyperlink"/>
                <w:noProof/>
              </w:rPr>
              <w:t>Formelverzeichnis</w:t>
            </w:r>
            <w:r>
              <w:rPr>
                <w:noProof/>
                <w:webHidden/>
              </w:rPr>
              <w:tab/>
            </w:r>
            <w:r>
              <w:rPr>
                <w:noProof/>
                <w:webHidden/>
              </w:rPr>
              <w:fldChar w:fldCharType="begin"/>
            </w:r>
            <w:r>
              <w:rPr>
                <w:noProof/>
                <w:webHidden/>
              </w:rPr>
              <w:instrText xml:space="preserve"> PAGEREF _Toc242831336 \h </w:instrText>
            </w:r>
            <w:r>
              <w:rPr>
                <w:noProof/>
                <w:webHidden/>
              </w:rPr>
            </w:r>
            <w:r>
              <w:rPr>
                <w:noProof/>
                <w:webHidden/>
              </w:rPr>
              <w:fldChar w:fldCharType="separate"/>
            </w:r>
            <w:r>
              <w:rPr>
                <w:noProof/>
                <w:webHidden/>
              </w:rPr>
              <w:t>9</w:t>
            </w:r>
            <w:r>
              <w:rPr>
                <w:noProof/>
                <w:webHidden/>
              </w:rPr>
              <w:fldChar w:fldCharType="end"/>
            </w:r>
          </w:hyperlink>
        </w:p>
        <w:p w14:paraId="19883CD7" w14:textId="5F9B028E" w:rsidR="007D0166" w:rsidRDefault="007D0166">
          <w:pPr>
            <w:pStyle w:val="Verzeichnis1"/>
            <w:rPr>
              <w:rFonts w:asciiTheme="minorHAnsi" w:eastAsiaTheme="minorEastAsia" w:hAnsiTheme="minorHAnsi"/>
              <w:noProof/>
              <w:lang w:eastAsia="de-DE" w:bidi="ar-SA"/>
            </w:rPr>
          </w:pPr>
          <w:hyperlink w:anchor="_Toc242831337" w:history="1">
            <w:r w:rsidRPr="006F66E8">
              <w:rPr>
                <w:rStyle w:val="Hyperlink"/>
                <w:noProof/>
                <w:lang w:val="en-US"/>
              </w:rPr>
              <w:t>Abkürzungsverzeichnis</w:t>
            </w:r>
            <w:r>
              <w:rPr>
                <w:noProof/>
                <w:webHidden/>
              </w:rPr>
              <w:tab/>
            </w:r>
            <w:r>
              <w:rPr>
                <w:noProof/>
                <w:webHidden/>
              </w:rPr>
              <w:fldChar w:fldCharType="begin"/>
            </w:r>
            <w:r>
              <w:rPr>
                <w:noProof/>
                <w:webHidden/>
              </w:rPr>
              <w:instrText xml:space="preserve"> PAGEREF _Toc242831337 \h </w:instrText>
            </w:r>
            <w:r>
              <w:rPr>
                <w:noProof/>
                <w:webHidden/>
              </w:rPr>
            </w:r>
            <w:r>
              <w:rPr>
                <w:noProof/>
                <w:webHidden/>
              </w:rPr>
              <w:fldChar w:fldCharType="separate"/>
            </w:r>
            <w:r>
              <w:rPr>
                <w:noProof/>
                <w:webHidden/>
              </w:rPr>
              <w:t>11</w:t>
            </w:r>
            <w:r>
              <w:rPr>
                <w:noProof/>
                <w:webHidden/>
              </w:rPr>
              <w:fldChar w:fldCharType="end"/>
            </w:r>
          </w:hyperlink>
        </w:p>
        <w:p w14:paraId="1A92C333" w14:textId="08C55D2F" w:rsidR="007D0166" w:rsidRDefault="007D0166">
          <w:pPr>
            <w:pStyle w:val="Verzeichnis1"/>
            <w:rPr>
              <w:rFonts w:asciiTheme="minorHAnsi" w:eastAsiaTheme="minorEastAsia" w:hAnsiTheme="minorHAnsi"/>
              <w:noProof/>
              <w:lang w:eastAsia="de-DE" w:bidi="ar-SA"/>
            </w:rPr>
          </w:pPr>
          <w:hyperlink w:anchor="_Toc242831338" w:history="1">
            <w:r w:rsidRPr="006F66E8">
              <w:rPr>
                <w:rStyle w:val="Hyperlink"/>
                <w:noProof/>
              </w:rPr>
              <w:t>1</w:t>
            </w:r>
            <w:r>
              <w:rPr>
                <w:rFonts w:asciiTheme="minorHAnsi" w:eastAsiaTheme="minorEastAsia" w:hAnsiTheme="minorHAnsi"/>
                <w:noProof/>
                <w:lang w:eastAsia="de-DE" w:bidi="ar-SA"/>
              </w:rPr>
              <w:tab/>
            </w:r>
            <w:r w:rsidRPr="006F66E8">
              <w:rPr>
                <w:rStyle w:val="Hyperlink"/>
                <w:noProof/>
              </w:rPr>
              <w:t>Einleitung</w:t>
            </w:r>
            <w:r>
              <w:rPr>
                <w:noProof/>
                <w:webHidden/>
              </w:rPr>
              <w:tab/>
            </w:r>
            <w:r>
              <w:rPr>
                <w:noProof/>
                <w:webHidden/>
              </w:rPr>
              <w:fldChar w:fldCharType="begin"/>
            </w:r>
            <w:r>
              <w:rPr>
                <w:noProof/>
                <w:webHidden/>
              </w:rPr>
              <w:instrText xml:space="preserve"> PAGEREF _Toc242831338 \h </w:instrText>
            </w:r>
            <w:r>
              <w:rPr>
                <w:noProof/>
                <w:webHidden/>
              </w:rPr>
            </w:r>
            <w:r>
              <w:rPr>
                <w:noProof/>
                <w:webHidden/>
              </w:rPr>
              <w:fldChar w:fldCharType="separate"/>
            </w:r>
            <w:r>
              <w:rPr>
                <w:noProof/>
                <w:webHidden/>
              </w:rPr>
              <w:t>12</w:t>
            </w:r>
            <w:r>
              <w:rPr>
                <w:noProof/>
                <w:webHidden/>
              </w:rPr>
              <w:fldChar w:fldCharType="end"/>
            </w:r>
          </w:hyperlink>
        </w:p>
        <w:p w14:paraId="0B5743C3" w14:textId="5BFB7410"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39" w:history="1">
            <w:r w:rsidRPr="006F66E8">
              <w:rPr>
                <w:rStyle w:val="Hyperlink"/>
                <w:noProof/>
              </w:rPr>
              <w:t>1.1</w:t>
            </w:r>
            <w:r>
              <w:rPr>
                <w:rFonts w:asciiTheme="minorHAnsi" w:eastAsiaTheme="minorEastAsia" w:hAnsiTheme="minorHAnsi"/>
                <w:noProof/>
                <w:lang w:eastAsia="de-DE" w:bidi="ar-SA"/>
              </w:rPr>
              <w:tab/>
            </w:r>
            <w:r w:rsidRPr="006F66E8">
              <w:rPr>
                <w:rStyle w:val="Hyperlink"/>
                <w:noProof/>
              </w:rPr>
              <w:t>Motivation und Problemstellung</w:t>
            </w:r>
            <w:r>
              <w:rPr>
                <w:noProof/>
                <w:webHidden/>
              </w:rPr>
              <w:tab/>
            </w:r>
            <w:r>
              <w:rPr>
                <w:noProof/>
                <w:webHidden/>
              </w:rPr>
              <w:fldChar w:fldCharType="begin"/>
            </w:r>
            <w:r>
              <w:rPr>
                <w:noProof/>
                <w:webHidden/>
              </w:rPr>
              <w:instrText xml:space="preserve"> PAGEREF _Toc242831339 \h </w:instrText>
            </w:r>
            <w:r>
              <w:rPr>
                <w:noProof/>
                <w:webHidden/>
              </w:rPr>
            </w:r>
            <w:r>
              <w:rPr>
                <w:noProof/>
                <w:webHidden/>
              </w:rPr>
              <w:fldChar w:fldCharType="separate"/>
            </w:r>
            <w:r>
              <w:rPr>
                <w:noProof/>
                <w:webHidden/>
              </w:rPr>
              <w:t>13</w:t>
            </w:r>
            <w:r>
              <w:rPr>
                <w:noProof/>
                <w:webHidden/>
              </w:rPr>
              <w:fldChar w:fldCharType="end"/>
            </w:r>
          </w:hyperlink>
        </w:p>
        <w:p w14:paraId="2DCF4737" w14:textId="20D8D8C4"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40" w:history="1">
            <w:r w:rsidRPr="006F66E8">
              <w:rPr>
                <w:rStyle w:val="Hyperlink"/>
                <w:noProof/>
              </w:rPr>
              <w:t>1.2</w:t>
            </w:r>
            <w:r>
              <w:rPr>
                <w:rFonts w:asciiTheme="minorHAnsi" w:eastAsiaTheme="minorEastAsia" w:hAnsiTheme="minorHAnsi"/>
                <w:noProof/>
                <w:lang w:eastAsia="de-DE" w:bidi="ar-SA"/>
              </w:rPr>
              <w:tab/>
            </w:r>
            <w:r w:rsidRPr="006F66E8">
              <w:rPr>
                <w:rStyle w:val="Hyperlink"/>
                <w:noProof/>
              </w:rPr>
              <w:t>Zielsetzung der Arbeit</w:t>
            </w:r>
            <w:r>
              <w:rPr>
                <w:noProof/>
                <w:webHidden/>
              </w:rPr>
              <w:tab/>
            </w:r>
            <w:r>
              <w:rPr>
                <w:noProof/>
                <w:webHidden/>
              </w:rPr>
              <w:fldChar w:fldCharType="begin"/>
            </w:r>
            <w:r>
              <w:rPr>
                <w:noProof/>
                <w:webHidden/>
              </w:rPr>
              <w:instrText xml:space="preserve"> PAGEREF _Toc242831340 \h </w:instrText>
            </w:r>
            <w:r>
              <w:rPr>
                <w:noProof/>
                <w:webHidden/>
              </w:rPr>
            </w:r>
            <w:r>
              <w:rPr>
                <w:noProof/>
                <w:webHidden/>
              </w:rPr>
              <w:fldChar w:fldCharType="separate"/>
            </w:r>
            <w:r>
              <w:rPr>
                <w:noProof/>
                <w:webHidden/>
              </w:rPr>
              <w:t>14</w:t>
            </w:r>
            <w:r>
              <w:rPr>
                <w:noProof/>
                <w:webHidden/>
              </w:rPr>
              <w:fldChar w:fldCharType="end"/>
            </w:r>
          </w:hyperlink>
        </w:p>
        <w:p w14:paraId="03EBC560" w14:textId="459ADB6E"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41" w:history="1">
            <w:r w:rsidRPr="006F66E8">
              <w:rPr>
                <w:rStyle w:val="Hyperlink"/>
                <w:noProof/>
              </w:rPr>
              <w:t>1.3</w:t>
            </w:r>
            <w:r>
              <w:rPr>
                <w:rFonts w:asciiTheme="minorHAnsi" w:eastAsiaTheme="minorEastAsia" w:hAnsiTheme="minorHAnsi"/>
                <w:noProof/>
                <w:lang w:eastAsia="de-DE" w:bidi="ar-SA"/>
              </w:rPr>
              <w:tab/>
            </w:r>
            <w:r w:rsidRPr="006F66E8">
              <w:rPr>
                <w:rStyle w:val="Hyperlink"/>
                <w:noProof/>
              </w:rPr>
              <w:t>Forschungsfragen</w:t>
            </w:r>
            <w:r>
              <w:rPr>
                <w:noProof/>
                <w:webHidden/>
              </w:rPr>
              <w:tab/>
            </w:r>
            <w:r>
              <w:rPr>
                <w:noProof/>
                <w:webHidden/>
              </w:rPr>
              <w:fldChar w:fldCharType="begin"/>
            </w:r>
            <w:r>
              <w:rPr>
                <w:noProof/>
                <w:webHidden/>
              </w:rPr>
              <w:instrText xml:space="preserve"> PAGEREF _Toc242831341 \h </w:instrText>
            </w:r>
            <w:r>
              <w:rPr>
                <w:noProof/>
                <w:webHidden/>
              </w:rPr>
            </w:r>
            <w:r>
              <w:rPr>
                <w:noProof/>
                <w:webHidden/>
              </w:rPr>
              <w:fldChar w:fldCharType="separate"/>
            </w:r>
            <w:r>
              <w:rPr>
                <w:noProof/>
                <w:webHidden/>
              </w:rPr>
              <w:t>14</w:t>
            </w:r>
            <w:r>
              <w:rPr>
                <w:noProof/>
                <w:webHidden/>
              </w:rPr>
              <w:fldChar w:fldCharType="end"/>
            </w:r>
          </w:hyperlink>
        </w:p>
        <w:p w14:paraId="06FFB6CA" w14:textId="2E1B2521"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42" w:history="1">
            <w:r w:rsidRPr="006F66E8">
              <w:rPr>
                <w:rStyle w:val="Hyperlink"/>
                <w:noProof/>
              </w:rPr>
              <w:t>1.4</w:t>
            </w:r>
            <w:r>
              <w:rPr>
                <w:rFonts w:asciiTheme="minorHAnsi" w:eastAsiaTheme="minorEastAsia" w:hAnsiTheme="minorHAnsi"/>
                <w:noProof/>
                <w:lang w:eastAsia="de-DE" w:bidi="ar-SA"/>
              </w:rPr>
              <w:tab/>
            </w:r>
            <w:r w:rsidRPr="006F66E8">
              <w:rPr>
                <w:rStyle w:val="Hyperlink"/>
                <w:noProof/>
              </w:rPr>
              <w:t>Aufbau der Arbeit</w:t>
            </w:r>
            <w:r>
              <w:rPr>
                <w:noProof/>
                <w:webHidden/>
              </w:rPr>
              <w:tab/>
            </w:r>
            <w:r>
              <w:rPr>
                <w:noProof/>
                <w:webHidden/>
              </w:rPr>
              <w:fldChar w:fldCharType="begin"/>
            </w:r>
            <w:r>
              <w:rPr>
                <w:noProof/>
                <w:webHidden/>
              </w:rPr>
              <w:instrText xml:space="preserve"> PAGEREF _Toc242831342 \h </w:instrText>
            </w:r>
            <w:r>
              <w:rPr>
                <w:noProof/>
                <w:webHidden/>
              </w:rPr>
            </w:r>
            <w:r>
              <w:rPr>
                <w:noProof/>
                <w:webHidden/>
              </w:rPr>
              <w:fldChar w:fldCharType="separate"/>
            </w:r>
            <w:r>
              <w:rPr>
                <w:noProof/>
                <w:webHidden/>
              </w:rPr>
              <w:t>16</w:t>
            </w:r>
            <w:r>
              <w:rPr>
                <w:noProof/>
                <w:webHidden/>
              </w:rPr>
              <w:fldChar w:fldCharType="end"/>
            </w:r>
          </w:hyperlink>
        </w:p>
        <w:p w14:paraId="1B141EBB" w14:textId="6C2FF0A7" w:rsidR="007D0166" w:rsidRDefault="007D0166">
          <w:pPr>
            <w:pStyle w:val="Verzeichnis1"/>
            <w:rPr>
              <w:rFonts w:asciiTheme="minorHAnsi" w:eastAsiaTheme="minorEastAsia" w:hAnsiTheme="minorHAnsi"/>
              <w:noProof/>
              <w:lang w:eastAsia="de-DE" w:bidi="ar-SA"/>
            </w:rPr>
          </w:pPr>
          <w:hyperlink w:anchor="_Toc242831343" w:history="1">
            <w:r w:rsidRPr="006F66E8">
              <w:rPr>
                <w:rStyle w:val="Hyperlink"/>
                <w:noProof/>
              </w:rPr>
              <w:t>2</w:t>
            </w:r>
            <w:r>
              <w:rPr>
                <w:rFonts w:asciiTheme="minorHAnsi" w:eastAsiaTheme="minorEastAsia" w:hAnsiTheme="minorHAnsi"/>
                <w:noProof/>
                <w:lang w:eastAsia="de-DE" w:bidi="ar-SA"/>
              </w:rPr>
              <w:tab/>
            </w:r>
            <w:r w:rsidRPr="006F66E8">
              <w:rPr>
                <w:rStyle w:val="Hyperlink"/>
                <w:noProof/>
              </w:rPr>
              <w:t>Theoretische Grundlagen</w:t>
            </w:r>
            <w:r>
              <w:rPr>
                <w:noProof/>
                <w:webHidden/>
              </w:rPr>
              <w:tab/>
            </w:r>
            <w:r>
              <w:rPr>
                <w:noProof/>
                <w:webHidden/>
              </w:rPr>
              <w:fldChar w:fldCharType="begin"/>
            </w:r>
            <w:r>
              <w:rPr>
                <w:noProof/>
                <w:webHidden/>
              </w:rPr>
              <w:instrText xml:space="preserve"> PAGEREF _Toc242831343 \h </w:instrText>
            </w:r>
            <w:r>
              <w:rPr>
                <w:noProof/>
                <w:webHidden/>
              </w:rPr>
            </w:r>
            <w:r>
              <w:rPr>
                <w:noProof/>
                <w:webHidden/>
              </w:rPr>
              <w:fldChar w:fldCharType="separate"/>
            </w:r>
            <w:r>
              <w:rPr>
                <w:noProof/>
                <w:webHidden/>
              </w:rPr>
              <w:t>17</w:t>
            </w:r>
            <w:r>
              <w:rPr>
                <w:noProof/>
                <w:webHidden/>
              </w:rPr>
              <w:fldChar w:fldCharType="end"/>
            </w:r>
          </w:hyperlink>
        </w:p>
        <w:p w14:paraId="6DEB9A03" w14:textId="005A35EC"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44" w:history="1">
            <w:r w:rsidRPr="006F66E8">
              <w:rPr>
                <w:rStyle w:val="Hyperlink"/>
                <w:rFonts w:eastAsia="Times New Roman"/>
                <w:noProof/>
                <w:lang w:eastAsia="de-DE"/>
              </w:rPr>
              <w:t>2.1</w:t>
            </w:r>
            <w:r>
              <w:rPr>
                <w:rFonts w:asciiTheme="minorHAnsi" w:eastAsiaTheme="minorEastAsia" w:hAnsiTheme="minorHAnsi"/>
                <w:noProof/>
                <w:lang w:eastAsia="de-DE" w:bidi="ar-SA"/>
              </w:rPr>
              <w:tab/>
            </w:r>
            <w:r w:rsidRPr="006F66E8">
              <w:rPr>
                <w:rStyle w:val="Hyperlink"/>
                <w:rFonts w:eastAsia="Times New Roman"/>
                <w:noProof/>
                <w:lang w:eastAsia="de-DE"/>
              </w:rPr>
              <w:t>Iterative Trainingsprozesse des maschinellen Lernens</w:t>
            </w:r>
            <w:r>
              <w:rPr>
                <w:noProof/>
                <w:webHidden/>
              </w:rPr>
              <w:tab/>
            </w:r>
            <w:r>
              <w:rPr>
                <w:noProof/>
                <w:webHidden/>
              </w:rPr>
              <w:fldChar w:fldCharType="begin"/>
            </w:r>
            <w:r>
              <w:rPr>
                <w:noProof/>
                <w:webHidden/>
              </w:rPr>
              <w:instrText xml:space="preserve"> PAGEREF _Toc242831344 \h </w:instrText>
            </w:r>
            <w:r>
              <w:rPr>
                <w:noProof/>
                <w:webHidden/>
              </w:rPr>
            </w:r>
            <w:r>
              <w:rPr>
                <w:noProof/>
                <w:webHidden/>
              </w:rPr>
              <w:fldChar w:fldCharType="separate"/>
            </w:r>
            <w:r>
              <w:rPr>
                <w:noProof/>
                <w:webHidden/>
              </w:rPr>
              <w:t>17</w:t>
            </w:r>
            <w:r>
              <w:rPr>
                <w:noProof/>
                <w:webHidden/>
              </w:rPr>
              <w:fldChar w:fldCharType="end"/>
            </w:r>
          </w:hyperlink>
        </w:p>
        <w:p w14:paraId="02805A22" w14:textId="07762545" w:rsidR="007D0166" w:rsidRDefault="007D0166">
          <w:pPr>
            <w:pStyle w:val="Verzeichnis3"/>
            <w:rPr>
              <w:rFonts w:asciiTheme="minorHAnsi" w:eastAsiaTheme="minorEastAsia" w:hAnsiTheme="minorHAnsi"/>
              <w:noProof/>
              <w:lang w:eastAsia="de-DE" w:bidi="ar-SA"/>
            </w:rPr>
          </w:pPr>
          <w:hyperlink w:anchor="_Toc242831345" w:history="1">
            <w:r w:rsidRPr="006F66E8">
              <w:rPr>
                <w:rStyle w:val="Hyperlink"/>
                <w:rFonts w:eastAsia="Times New Roman"/>
                <w:noProof/>
                <w:lang w:eastAsia="de-DE"/>
              </w:rPr>
              <w:t>2.1.1</w:t>
            </w:r>
            <w:r>
              <w:rPr>
                <w:rFonts w:asciiTheme="minorHAnsi" w:eastAsiaTheme="minorEastAsia" w:hAnsiTheme="minorHAnsi"/>
                <w:noProof/>
                <w:lang w:eastAsia="de-DE" w:bidi="ar-SA"/>
              </w:rPr>
              <w:tab/>
            </w:r>
            <w:r w:rsidRPr="006F66E8">
              <w:rPr>
                <w:rStyle w:val="Hyperlink"/>
                <w:rFonts w:eastAsia="Times New Roman"/>
                <w:noProof/>
                <w:lang w:eastAsia="de-DE"/>
              </w:rPr>
              <w:t>Trainings-, Validierungs- und Testprozess</w:t>
            </w:r>
            <w:r>
              <w:rPr>
                <w:noProof/>
                <w:webHidden/>
              </w:rPr>
              <w:tab/>
            </w:r>
            <w:r>
              <w:rPr>
                <w:noProof/>
                <w:webHidden/>
              </w:rPr>
              <w:fldChar w:fldCharType="begin"/>
            </w:r>
            <w:r>
              <w:rPr>
                <w:noProof/>
                <w:webHidden/>
              </w:rPr>
              <w:instrText xml:space="preserve"> PAGEREF _Toc242831345 \h </w:instrText>
            </w:r>
            <w:r>
              <w:rPr>
                <w:noProof/>
                <w:webHidden/>
              </w:rPr>
            </w:r>
            <w:r>
              <w:rPr>
                <w:noProof/>
                <w:webHidden/>
              </w:rPr>
              <w:fldChar w:fldCharType="separate"/>
            </w:r>
            <w:r>
              <w:rPr>
                <w:noProof/>
                <w:webHidden/>
              </w:rPr>
              <w:t>17</w:t>
            </w:r>
            <w:r>
              <w:rPr>
                <w:noProof/>
                <w:webHidden/>
              </w:rPr>
              <w:fldChar w:fldCharType="end"/>
            </w:r>
          </w:hyperlink>
        </w:p>
        <w:p w14:paraId="110E7357" w14:textId="0FC261A5" w:rsidR="007D0166" w:rsidRDefault="007D0166">
          <w:pPr>
            <w:pStyle w:val="Verzeichnis3"/>
            <w:rPr>
              <w:rFonts w:asciiTheme="minorHAnsi" w:eastAsiaTheme="minorEastAsia" w:hAnsiTheme="minorHAnsi"/>
              <w:noProof/>
              <w:lang w:eastAsia="de-DE" w:bidi="ar-SA"/>
            </w:rPr>
          </w:pPr>
          <w:hyperlink w:anchor="_Toc242831346" w:history="1">
            <w:r w:rsidRPr="006F66E8">
              <w:rPr>
                <w:rStyle w:val="Hyperlink"/>
                <w:rFonts w:ascii="Times New Roman" w:hAnsi="Times New Roman"/>
                <w:noProof/>
              </w:rPr>
              <w:t>2.1.2</w:t>
            </w:r>
            <w:r>
              <w:rPr>
                <w:rFonts w:asciiTheme="minorHAnsi" w:eastAsiaTheme="minorEastAsia" w:hAnsiTheme="minorHAnsi"/>
                <w:noProof/>
                <w:lang w:eastAsia="de-DE" w:bidi="ar-SA"/>
              </w:rPr>
              <w:tab/>
            </w:r>
            <w:r w:rsidRPr="006F66E8">
              <w:rPr>
                <w:rStyle w:val="Hyperlink"/>
                <w:noProof/>
              </w:rPr>
              <w:t>Epochen, Checkpoints und Lernkurven</w:t>
            </w:r>
            <w:r>
              <w:rPr>
                <w:noProof/>
                <w:webHidden/>
              </w:rPr>
              <w:tab/>
            </w:r>
            <w:r>
              <w:rPr>
                <w:noProof/>
                <w:webHidden/>
              </w:rPr>
              <w:fldChar w:fldCharType="begin"/>
            </w:r>
            <w:r>
              <w:rPr>
                <w:noProof/>
                <w:webHidden/>
              </w:rPr>
              <w:instrText xml:space="preserve"> PAGEREF _Toc242831346 \h </w:instrText>
            </w:r>
            <w:r>
              <w:rPr>
                <w:noProof/>
                <w:webHidden/>
              </w:rPr>
            </w:r>
            <w:r>
              <w:rPr>
                <w:noProof/>
                <w:webHidden/>
              </w:rPr>
              <w:fldChar w:fldCharType="separate"/>
            </w:r>
            <w:r>
              <w:rPr>
                <w:noProof/>
                <w:webHidden/>
              </w:rPr>
              <w:t>18</w:t>
            </w:r>
            <w:r>
              <w:rPr>
                <w:noProof/>
                <w:webHidden/>
              </w:rPr>
              <w:fldChar w:fldCharType="end"/>
            </w:r>
          </w:hyperlink>
        </w:p>
        <w:p w14:paraId="726B91CB" w14:textId="44C88BEF" w:rsidR="007D0166" w:rsidRDefault="007D0166">
          <w:pPr>
            <w:pStyle w:val="Verzeichnis3"/>
            <w:rPr>
              <w:rFonts w:asciiTheme="minorHAnsi" w:eastAsiaTheme="minorEastAsia" w:hAnsiTheme="minorHAnsi"/>
              <w:noProof/>
              <w:lang w:eastAsia="de-DE" w:bidi="ar-SA"/>
            </w:rPr>
          </w:pPr>
          <w:hyperlink w:anchor="_Toc242831347" w:history="1">
            <w:r w:rsidRPr="006F66E8">
              <w:rPr>
                <w:rStyle w:val="Hyperlink"/>
                <w:noProof/>
              </w:rPr>
              <w:t>2.1.3</w:t>
            </w:r>
            <w:r>
              <w:rPr>
                <w:rFonts w:asciiTheme="minorHAnsi" w:eastAsiaTheme="minorEastAsia" w:hAnsiTheme="minorHAnsi"/>
                <w:noProof/>
                <w:lang w:eastAsia="de-DE" w:bidi="ar-SA"/>
              </w:rPr>
              <w:tab/>
            </w:r>
            <w:r w:rsidRPr="006F66E8">
              <w:rPr>
                <w:rStyle w:val="Hyperlink"/>
                <w:noProof/>
              </w:rPr>
              <w:t>Scratch- und Pretrained-Training</w:t>
            </w:r>
            <w:r>
              <w:rPr>
                <w:noProof/>
                <w:webHidden/>
              </w:rPr>
              <w:tab/>
            </w:r>
            <w:r>
              <w:rPr>
                <w:noProof/>
                <w:webHidden/>
              </w:rPr>
              <w:fldChar w:fldCharType="begin"/>
            </w:r>
            <w:r>
              <w:rPr>
                <w:noProof/>
                <w:webHidden/>
              </w:rPr>
              <w:instrText xml:space="preserve"> PAGEREF _Toc242831347 \h </w:instrText>
            </w:r>
            <w:r>
              <w:rPr>
                <w:noProof/>
                <w:webHidden/>
              </w:rPr>
            </w:r>
            <w:r>
              <w:rPr>
                <w:noProof/>
                <w:webHidden/>
              </w:rPr>
              <w:fldChar w:fldCharType="separate"/>
            </w:r>
            <w:r>
              <w:rPr>
                <w:noProof/>
                <w:webHidden/>
              </w:rPr>
              <w:t>20</w:t>
            </w:r>
            <w:r>
              <w:rPr>
                <w:noProof/>
                <w:webHidden/>
              </w:rPr>
              <w:fldChar w:fldCharType="end"/>
            </w:r>
          </w:hyperlink>
        </w:p>
        <w:p w14:paraId="23C50AA4" w14:textId="78D3DF8F" w:rsidR="007D0166" w:rsidRDefault="007D0166">
          <w:pPr>
            <w:pStyle w:val="Verzeichnis3"/>
            <w:rPr>
              <w:rFonts w:asciiTheme="minorHAnsi" w:eastAsiaTheme="minorEastAsia" w:hAnsiTheme="minorHAnsi"/>
              <w:noProof/>
              <w:lang w:eastAsia="de-DE" w:bidi="ar-SA"/>
            </w:rPr>
          </w:pPr>
          <w:hyperlink w:anchor="_Toc242831348" w:history="1">
            <w:r w:rsidRPr="006F66E8">
              <w:rPr>
                <w:rStyle w:val="Hyperlink"/>
                <w:noProof/>
                <w:lang w:eastAsia="de-DE"/>
              </w:rPr>
              <w:t>2.1.4</w:t>
            </w:r>
            <w:r>
              <w:rPr>
                <w:rFonts w:asciiTheme="minorHAnsi" w:eastAsiaTheme="minorEastAsia" w:hAnsiTheme="minorHAnsi"/>
                <w:noProof/>
                <w:lang w:eastAsia="de-DE" w:bidi="ar-SA"/>
              </w:rPr>
              <w:tab/>
            </w:r>
            <w:r w:rsidRPr="006F66E8">
              <w:rPr>
                <w:rStyle w:val="Hyperlink"/>
                <w:noProof/>
                <w:lang w:eastAsia="de-DE"/>
              </w:rPr>
              <w:t>Aufgabenspezifische Qualitätsmetriken und einheitlicher Quality Score</w:t>
            </w:r>
            <w:r>
              <w:rPr>
                <w:noProof/>
                <w:webHidden/>
              </w:rPr>
              <w:tab/>
            </w:r>
            <w:r>
              <w:rPr>
                <w:noProof/>
                <w:webHidden/>
              </w:rPr>
              <w:fldChar w:fldCharType="begin"/>
            </w:r>
            <w:r>
              <w:rPr>
                <w:noProof/>
                <w:webHidden/>
              </w:rPr>
              <w:instrText xml:space="preserve"> PAGEREF _Toc242831348 \h </w:instrText>
            </w:r>
            <w:r>
              <w:rPr>
                <w:noProof/>
                <w:webHidden/>
              </w:rPr>
            </w:r>
            <w:r>
              <w:rPr>
                <w:noProof/>
                <w:webHidden/>
              </w:rPr>
              <w:fldChar w:fldCharType="separate"/>
            </w:r>
            <w:r>
              <w:rPr>
                <w:noProof/>
                <w:webHidden/>
              </w:rPr>
              <w:t>21</w:t>
            </w:r>
            <w:r>
              <w:rPr>
                <w:noProof/>
                <w:webHidden/>
              </w:rPr>
              <w:fldChar w:fldCharType="end"/>
            </w:r>
          </w:hyperlink>
        </w:p>
        <w:p w14:paraId="5935ECA6" w14:textId="3B593433"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49" w:history="1">
            <w:r w:rsidRPr="006F66E8">
              <w:rPr>
                <w:rStyle w:val="Hyperlink"/>
                <w:noProof/>
              </w:rPr>
              <w:t>2.2</w:t>
            </w:r>
            <w:r>
              <w:rPr>
                <w:rFonts w:asciiTheme="minorHAnsi" w:eastAsiaTheme="minorEastAsia" w:hAnsiTheme="minorHAnsi"/>
                <w:noProof/>
                <w:lang w:eastAsia="de-DE" w:bidi="ar-SA"/>
              </w:rPr>
              <w:tab/>
            </w:r>
            <w:r w:rsidRPr="006F66E8">
              <w:rPr>
                <w:rStyle w:val="Hyperlink"/>
                <w:noProof/>
              </w:rPr>
              <w:t>Early Stopping und Lernkurvenanalyse</w:t>
            </w:r>
            <w:r>
              <w:rPr>
                <w:noProof/>
                <w:webHidden/>
              </w:rPr>
              <w:tab/>
            </w:r>
            <w:r>
              <w:rPr>
                <w:noProof/>
                <w:webHidden/>
              </w:rPr>
              <w:fldChar w:fldCharType="begin"/>
            </w:r>
            <w:r>
              <w:rPr>
                <w:noProof/>
                <w:webHidden/>
              </w:rPr>
              <w:instrText xml:space="preserve"> PAGEREF _Toc242831349 \h </w:instrText>
            </w:r>
            <w:r>
              <w:rPr>
                <w:noProof/>
                <w:webHidden/>
              </w:rPr>
            </w:r>
            <w:r>
              <w:rPr>
                <w:noProof/>
                <w:webHidden/>
              </w:rPr>
              <w:fldChar w:fldCharType="separate"/>
            </w:r>
            <w:r>
              <w:rPr>
                <w:noProof/>
                <w:webHidden/>
              </w:rPr>
              <w:t>23</w:t>
            </w:r>
            <w:r>
              <w:rPr>
                <w:noProof/>
                <w:webHidden/>
              </w:rPr>
              <w:fldChar w:fldCharType="end"/>
            </w:r>
          </w:hyperlink>
        </w:p>
        <w:p w14:paraId="04C4898E" w14:textId="3916AB35" w:rsidR="007D0166" w:rsidRDefault="007D0166">
          <w:pPr>
            <w:pStyle w:val="Verzeichnis3"/>
            <w:rPr>
              <w:rFonts w:asciiTheme="minorHAnsi" w:eastAsiaTheme="minorEastAsia" w:hAnsiTheme="minorHAnsi"/>
              <w:noProof/>
              <w:lang w:eastAsia="de-DE" w:bidi="ar-SA"/>
            </w:rPr>
          </w:pPr>
          <w:hyperlink w:anchor="_Toc242831350" w:history="1">
            <w:r w:rsidRPr="006F66E8">
              <w:rPr>
                <w:rStyle w:val="Hyperlink"/>
                <w:noProof/>
              </w:rPr>
              <w:t>2.2.1</w:t>
            </w:r>
            <w:r>
              <w:rPr>
                <w:rFonts w:asciiTheme="minorHAnsi" w:eastAsiaTheme="minorEastAsia" w:hAnsiTheme="minorHAnsi"/>
                <w:noProof/>
                <w:lang w:eastAsia="de-DE" w:bidi="ar-SA"/>
              </w:rPr>
              <w:tab/>
            </w:r>
            <w:r w:rsidRPr="006F66E8">
              <w:rPr>
                <w:rStyle w:val="Hyperlink"/>
                <w:noProof/>
              </w:rPr>
              <w:t>Grundlagen des Early Stopping</w:t>
            </w:r>
            <w:r>
              <w:rPr>
                <w:noProof/>
                <w:webHidden/>
              </w:rPr>
              <w:tab/>
            </w:r>
            <w:r>
              <w:rPr>
                <w:noProof/>
                <w:webHidden/>
              </w:rPr>
              <w:fldChar w:fldCharType="begin"/>
            </w:r>
            <w:r>
              <w:rPr>
                <w:noProof/>
                <w:webHidden/>
              </w:rPr>
              <w:instrText xml:space="preserve"> PAGEREF _Toc242831350 \h </w:instrText>
            </w:r>
            <w:r>
              <w:rPr>
                <w:noProof/>
                <w:webHidden/>
              </w:rPr>
            </w:r>
            <w:r>
              <w:rPr>
                <w:noProof/>
                <w:webHidden/>
              </w:rPr>
              <w:fldChar w:fldCharType="separate"/>
            </w:r>
            <w:r>
              <w:rPr>
                <w:noProof/>
                <w:webHidden/>
              </w:rPr>
              <w:t>23</w:t>
            </w:r>
            <w:r>
              <w:rPr>
                <w:noProof/>
                <w:webHidden/>
              </w:rPr>
              <w:fldChar w:fldCharType="end"/>
            </w:r>
          </w:hyperlink>
        </w:p>
        <w:p w14:paraId="02DDB99F" w14:textId="2822568D" w:rsidR="007D0166" w:rsidRDefault="007D0166">
          <w:pPr>
            <w:pStyle w:val="Verzeichnis3"/>
            <w:rPr>
              <w:rFonts w:asciiTheme="minorHAnsi" w:eastAsiaTheme="minorEastAsia" w:hAnsiTheme="minorHAnsi"/>
              <w:noProof/>
              <w:lang w:eastAsia="de-DE" w:bidi="ar-SA"/>
            </w:rPr>
          </w:pPr>
          <w:hyperlink w:anchor="_Toc242831351" w:history="1">
            <w:r w:rsidRPr="006F66E8">
              <w:rPr>
                <w:rStyle w:val="Hyperlink"/>
                <w:noProof/>
              </w:rPr>
              <w:t>2.2.2</w:t>
            </w:r>
            <w:r>
              <w:rPr>
                <w:rFonts w:asciiTheme="minorHAnsi" w:eastAsiaTheme="minorEastAsia" w:hAnsiTheme="minorHAnsi"/>
                <w:noProof/>
                <w:lang w:eastAsia="de-DE" w:bidi="ar-SA"/>
              </w:rPr>
              <w:tab/>
            </w:r>
            <w:r w:rsidRPr="006F66E8">
              <w:rPr>
                <w:rStyle w:val="Hyperlink"/>
                <w:noProof/>
              </w:rPr>
              <w:t>Grenzen konventioneller Stop-Kriterien</w:t>
            </w:r>
            <w:r>
              <w:rPr>
                <w:noProof/>
                <w:webHidden/>
              </w:rPr>
              <w:tab/>
            </w:r>
            <w:r>
              <w:rPr>
                <w:noProof/>
                <w:webHidden/>
              </w:rPr>
              <w:fldChar w:fldCharType="begin"/>
            </w:r>
            <w:r>
              <w:rPr>
                <w:noProof/>
                <w:webHidden/>
              </w:rPr>
              <w:instrText xml:space="preserve"> PAGEREF _Toc242831351 \h </w:instrText>
            </w:r>
            <w:r>
              <w:rPr>
                <w:noProof/>
                <w:webHidden/>
              </w:rPr>
            </w:r>
            <w:r>
              <w:rPr>
                <w:noProof/>
                <w:webHidden/>
              </w:rPr>
              <w:fldChar w:fldCharType="separate"/>
            </w:r>
            <w:r>
              <w:rPr>
                <w:noProof/>
                <w:webHidden/>
              </w:rPr>
              <w:t>25</w:t>
            </w:r>
            <w:r>
              <w:rPr>
                <w:noProof/>
                <w:webHidden/>
              </w:rPr>
              <w:fldChar w:fldCharType="end"/>
            </w:r>
          </w:hyperlink>
        </w:p>
        <w:p w14:paraId="0F26C29C" w14:textId="08286BF9" w:rsidR="007D0166" w:rsidRDefault="007D0166">
          <w:pPr>
            <w:pStyle w:val="Verzeichnis3"/>
            <w:rPr>
              <w:rFonts w:asciiTheme="minorHAnsi" w:eastAsiaTheme="minorEastAsia" w:hAnsiTheme="minorHAnsi"/>
              <w:noProof/>
              <w:lang w:eastAsia="de-DE" w:bidi="ar-SA"/>
            </w:rPr>
          </w:pPr>
          <w:hyperlink w:anchor="_Toc242831352" w:history="1">
            <w:r w:rsidRPr="006F66E8">
              <w:rPr>
                <w:rStyle w:val="Hyperlink"/>
                <w:noProof/>
              </w:rPr>
              <w:t>2.2.3</w:t>
            </w:r>
            <w:r>
              <w:rPr>
                <w:rFonts w:asciiTheme="minorHAnsi" w:eastAsiaTheme="minorEastAsia" w:hAnsiTheme="minorHAnsi"/>
                <w:noProof/>
                <w:lang w:eastAsia="de-DE" w:bidi="ar-SA"/>
              </w:rPr>
              <w:tab/>
            </w:r>
            <w:r w:rsidRPr="006F66E8">
              <w:rPr>
                <w:rStyle w:val="Hyperlink"/>
                <w:noProof/>
              </w:rPr>
              <w:t>Extrapolation von Lernkurven</w:t>
            </w:r>
            <w:r>
              <w:rPr>
                <w:noProof/>
                <w:webHidden/>
              </w:rPr>
              <w:tab/>
            </w:r>
            <w:r>
              <w:rPr>
                <w:noProof/>
                <w:webHidden/>
              </w:rPr>
              <w:fldChar w:fldCharType="begin"/>
            </w:r>
            <w:r>
              <w:rPr>
                <w:noProof/>
                <w:webHidden/>
              </w:rPr>
              <w:instrText xml:space="preserve"> PAGEREF _Toc242831352 \h </w:instrText>
            </w:r>
            <w:r>
              <w:rPr>
                <w:noProof/>
                <w:webHidden/>
              </w:rPr>
            </w:r>
            <w:r>
              <w:rPr>
                <w:noProof/>
                <w:webHidden/>
              </w:rPr>
              <w:fldChar w:fldCharType="separate"/>
            </w:r>
            <w:r>
              <w:rPr>
                <w:noProof/>
                <w:webHidden/>
              </w:rPr>
              <w:t>26</w:t>
            </w:r>
            <w:r>
              <w:rPr>
                <w:noProof/>
                <w:webHidden/>
              </w:rPr>
              <w:fldChar w:fldCharType="end"/>
            </w:r>
          </w:hyperlink>
        </w:p>
        <w:p w14:paraId="5D0496D7" w14:textId="79FF19B8" w:rsidR="007D0166" w:rsidRDefault="007D0166">
          <w:pPr>
            <w:pStyle w:val="Verzeichnis3"/>
            <w:rPr>
              <w:rFonts w:asciiTheme="minorHAnsi" w:eastAsiaTheme="minorEastAsia" w:hAnsiTheme="minorHAnsi"/>
              <w:noProof/>
              <w:lang w:eastAsia="de-DE" w:bidi="ar-SA"/>
            </w:rPr>
          </w:pPr>
          <w:hyperlink w:anchor="_Toc242831353" w:history="1">
            <w:r w:rsidRPr="006F66E8">
              <w:rPr>
                <w:rStyle w:val="Hyperlink"/>
                <w:noProof/>
              </w:rPr>
              <w:t>2.2.4</w:t>
            </w:r>
            <w:r>
              <w:rPr>
                <w:rFonts w:asciiTheme="minorHAnsi" w:eastAsiaTheme="minorEastAsia" w:hAnsiTheme="minorHAnsi"/>
                <w:noProof/>
                <w:lang w:eastAsia="de-DE" w:bidi="ar-SA"/>
              </w:rPr>
              <w:tab/>
            </w:r>
            <w:r w:rsidRPr="006F66E8">
              <w:rPr>
                <w:rStyle w:val="Hyperlink"/>
                <w:noProof/>
              </w:rPr>
              <w:t>Probabilistische Stoppentscheidungen</w:t>
            </w:r>
            <w:r>
              <w:rPr>
                <w:noProof/>
                <w:webHidden/>
              </w:rPr>
              <w:tab/>
            </w:r>
            <w:r>
              <w:rPr>
                <w:noProof/>
                <w:webHidden/>
              </w:rPr>
              <w:fldChar w:fldCharType="begin"/>
            </w:r>
            <w:r>
              <w:rPr>
                <w:noProof/>
                <w:webHidden/>
              </w:rPr>
              <w:instrText xml:space="preserve"> PAGEREF _Toc242831353 \h </w:instrText>
            </w:r>
            <w:r>
              <w:rPr>
                <w:noProof/>
                <w:webHidden/>
              </w:rPr>
            </w:r>
            <w:r>
              <w:rPr>
                <w:noProof/>
                <w:webHidden/>
              </w:rPr>
              <w:fldChar w:fldCharType="separate"/>
            </w:r>
            <w:r>
              <w:rPr>
                <w:noProof/>
                <w:webHidden/>
              </w:rPr>
              <w:t>27</w:t>
            </w:r>
            <w:r>
              <w:rPr>
                <w:noProof/>
                <w:webHidden/>
              </w:rPr>
              <w:fldChar w:fldCharType="end"/>
            </w:r>
          </w:hyperlink>
        </w:p>
        <w:p w14:paraId="141BA17B" w14:textId="45E49485" w:rsidR="007D0166" w:rsidRDefault="007D0166">
          <w:pPr>
            <w:pStyle w:val="Verzeichnis3"/>
            <w:rPr>
              <w:rFonts w:asciiTheme="minorHAnsi" w:eastAsiaTheme="minorEastAsia" w:hAnsiTheme="minorHAnsi"/>
              <w:noProof/>
              <w:lang w:eastAsia="de-DE" w:bidi="ar-SA"/>
            </w:rPr>
          </w:pPr>
          <w:hyperlink w:anchor="_Toc242831354" w:history="1">
            <w:r w:rsidRPr="006F66E8">
              <w:rPr>
                <w:rStyle w:val="Hyperlink"/>
                <w:rFonts w:ascii="Times New Roman" w:hAnsi="Times New Roman"/>
                <w:noProof/>
              </w:rPr>
              <w:t>2.2.5</w:t>
            </w:r>
            <w:r>
              <w:rPr>
                <w:rFonts w:asciiTheme="minorHAnsi" w:eastAsiaTheme="minorEastAsia" w:hAnsiTheme="minorHAnsi"/>
                <w:noProof/>
                <w:lang w:eastAsia="de-DE" w:bidi="ar-SA"/>
              </w:rPr>
              <w:tab/>
            </w:r>
            <w:r w:rsidRPr="006F66E8">
              <w:rPr>
                <w:rStyle w:val="Hyperlink"/>
                <w:noProof/>
              </w:rPr>
              <w:t>Energieadaptives Early Stopping</w:t>
            </w:r>
            <w:r>
              <w:rPr>
                <w:noProof/>
                <w:webHidden/>
              </w:rPr>
              <w:tab/>
            </w:r>
            <w:r>
              <w:rPr>
                <w:noProof/>
                <w:webHidden/>
              </w:rPr>
              <w:fldChar w:fldCharType="begin"/>
            </w:r>
            <w:r>
              <w:rPr>
                <w:noProof/>
                <w:webHidden/>
              </w:rPr>
              <w:instrText xml:space="preserve"> PAGEREF _Toc242831354 \h </w:instrText>
            </w:r>
            <w:r>
              <w:rPr>
                <w:noProof/>
                <w:webHidden/>
              </w:rPr>
            </w:r>
            <w:r>
              <w:rPr>
                <w:noProof/>
                <w:webHidden/>
              </w:rPr>
              <w:fldChar w:fldCharType="separate"/>
            </w:r>
            <w:r>
              <w:rPr>
                <w:noProof/>
                <w:webHidden/>
              </w:rPr>
              <w:t>29</w:t>
            </w:r>
            <w:r>
              <w:rPr>
                <w:noProof/>
                <w:webHidden/>
              </w:rPr>
              <w:fldChar w:fldCharType="end"/>
            </w:r>
          </w:hyperlink>
        </w:p>
        <w:p w14:paraId="030EAA54" w14:textId="5EE0E94D"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55" w:history="1">
            <w:r w:rsidRPr="006F66E8">
              <w:rPr>
                <w:rStyle w:val="Hyperlink"/>
                <w:noProof/>
              </w:rPr>
              <w:t>2.3</w:t>
            </w:r>
            <w:r>
              <w:rPr>
                <w:rFonts w:asciiTheme="minorHAnsi" w:eastAsiaTheme="minorEastAsia" w:hAnsiTheme="minorHAnsi"/>
                <w:noProof/>
                <w:lang w:eastAsia="de-DE" w:bidi="ar-SA"/>
              </w:rPr>
              <w:tab/>
            </w:r>
            <w:r w:rsidRPr="006F66E8">
              <w:rPr>
                <w:rStyle w:val="Hyperlink"/>
                <w:noProof/>
              </w:rPr>
              <w:t>Energieeffizienz im Machine Learning</w:t>
            </w:r>
            <w:r>
              <w:rPr>
                <w:noProof/>
                <w:webHidden/>
              </w:rPr>
              <w:tab/>
            </w:r>
            <w:r>
              <w:rPr>
                <w:noProof/>
                <w:webHidden/>
              </w:rPr>
              <w:fldChar w:fldCharType="begin"/>
            </w:r>
            <w:r>
              <w:rPr>
                <w:noProof/>
                <w:webHidden/>
              </w:rPr>
              <w:instrText xml:space="preserve"> PAGEREF _Toc242831355 \h </w:instrText>
            </w:r>
            <w:r>
              <w:rPr>
                <w:noProof/>
                <w:webHidden/>
              </w:rPr>
            </w:r>
            <w:r>
              <w:rPr>
                <w:noProof/>
                <w:webHidden/>
              </w:rPr>
              <w:fldChar w:fldCharType="separate"/>
            </w:r>
            <w:r>
              <w:rPr>
                <w:noProof/>
                <w:webHidden/>
              </w:rPr>
              <w:t>30</w:t>
            </w:r>
            <w:r>
              <w:rPr>
                <w:noProof/>
                <w:webHidden/>
              </w:rPr>
              <w:fldChar w:fldCharType="end"/>
            </w:r>
          </w:hyperlink>
        </w:p>
        <w:p w14:paraId="64A9064B" w14:textId="74419AA0" w:rsidR="007D0166" w:rsidRDefault="007D0166">
          <w:pPr>
            <w:pStyle w:val="Verzeichnis3"/>
            <w:rPr>
              <w:rFonts w:asciiTheme="minorHAnsi" w:eastAsiaTheme="minorEastAsia" w:hAnsiTheme="minorHAnsi"/>
              <w:noProof/>
              <w:lang w:eastAsia="de-DE" w:bidi="ar-SA"/>
            </w:rPr>
          </w:pPr>
          <w:hyperlink w:anchor="_Toc242831356" w:history="1">
            <w:r w:rsidRPr="006F66E8">
              <w:rPr>
                <w:rStyle w:val="Hyperlink"/>
                <w:noProof/>
              </w:rPr>
              <w:t>2.3.1</w:t>
            </w:r>
            <w:r>
              <w:rPr>
                <w:rFonts w:asciiTheme="minorHAnsi" w:eastAsiaTheme="minorEastAsia" w:hAnsiTheme="minorHAnsi"/>
                <w:noProof/>
                <w:lang w:eastAsia="de-DE" w:bidi="ar-SA"/>
              </w:rPr>
              <w:tab/>
            </w:r>
            <w:r w:rsidRPr="006F66E8">
              <w:rPr>
                <w:rStyle w:val="Hyperlink"/>
                <w:noProof/>
              </w:rPr>
              <w:t>Green AI und nachhaltiges Machine Learning</w:t>
            </w:r>
            <w:r>
              <w:rPr>
                <w:noProof/>
                <w:webHidden/>
              </w:rPr>
              <w:tab/>
            </w:r>
            <w:r>
              <w:rPr>
                <w:noProof/>
                <w:webHidden/>
              </w:rPr>
              <w:fldChar w:fldCharType="begin"/>
            </w:r>
            <w:r>
              <w:rPr>
                <w:noProof/>
                <w:webHidden/>
              </w:rPr>
              <w:instrText xml:space="preserve"> PAGEREF _Toc242831356 \h </w:instrText>
            </w:r>
            <w:r>
              <w:rPr>
                <w:noProof/>
                <w:webHidden/>
              </w:rPr>
            </w:r>
            <w:r>
              <w:rPr>
                <w:noProof/>
                <w:webHidden/>
              </w:rPr>
              <w:fldChar w:fldCharType="separate"/>
            </w:r>
            <w:r>
              <w:rPr>
                <w:noProof/>
                <w:webHidden/>
              </w:rPr>
              <w:t>30</w:t>
            </w:r>
            <w:r>
              <w:rPr>
                <w:noProof/>
                <w:webHidden/>
              </w:rPr>
              <w:fldChar w:fldCharType="end"/>
            </w:r>
          </w:hyperlink>
        </w:p>
        <w:p w14:paraId="43636AC7" w14:textId="11E0985E" w:rsidR="007D0166" w:rsidRDefault="007D0166">
          <w:pPr>
            <w:pStyle w:val="Verzeichnis3"/>
            <w:rPr>
              <w:rFonts w:asciiTheme="minorHAnsi" w:eastAsiaTheme="minorEastAsia" w:hAnsiTheme="minorHAnsi"/>
              <w:noProof/>
              <w:lang w:eastAsia="de-DE" w:bidi="ar-SA"/>
            </w:rPr>
          </w:pPr>
          <w:hyperlink w:anchor="_Toc242831357" w:history="1">
            <w:r w:rsidRPr="006F66E8">
              <w:rPr>
                <w:rStyle w:val="Hyperlink"/>
                <w:noProof/>
              </w:rPr>
              <w:t>2.3.2</w:t>
            </w:r>
            <w:r>
              <w:rPr>
                <w:rFonts w:asciiTheme="minorHAnsi" w:eastAsiaTheme="minorEastAsia" w:hAnsiTheme="minorHAnsi"/>
                <w:noProof/>
                <w:lang w:eastAsia="de-DE" w:bidi="ar-SA"/>
              </w:rPr>
              <w:tab/>
            </w:r>
            <w:r w:rsidRPr="006F66E8">
              <w:rPr>
                <w:rStyle w:val="Hyperlink"/>
                <w:noProof/>
              </w:rPr>
              <w:t>Leistung, Energie, Kosten und CO₂-Emissionen</w:t>
            </w:r>
            <w:r>
              <w:rPr>
                <w:noProof/>
                <w:webHidden/>
              </w:rPr>
              <w:tab/>
            </w:r>
            <w:r>
              <w:rPr>
                <w:noProof/>
                <w:webHidden/>
              </w:rPr>
              <w:fldChar w:fldCharType="begin"/>
            </w:r>
            <w:r>
              <w:rPr>
                <w:noProof/>
                <w:webHidden/>
              </w:rPr>
              <w:instrText xml:space="preserve"> PAGEREF _Toc242831357 \h </w:instrText>
            </w:r>
            <w:r>
              <w:rPr>
                <w:noProof/>
                <w:webHidden/>
              </w:rPr>
            </w:r>
            <w:r>
              <w:rPr>
                <w:noProof/>
                <w:webHidden/>
              </w:rPr>
              <w:fldChar w:fldCharType="separate"/>
            </w:r>
            <w:r>
              <w:rPr>
                <w:noProof/>
                <w:webHidden/>
              </w:rPr>
              <w:t>31</w:t>
            </w:r>
            <w:r>
              <w:rPr>
                <w:noProof/>
                <w:webHidden/>
              </w:rPr>
              <w:fldChar w:fldCharType="end"/>
            </w:r>
          </w:hyperlink>
        </w:p>
        <w:p w14:paraId="5804249D" w14:textId="30EBB5CA" w:rsidR="007D0166" w:rsidRDefault="007D0166">
          <w:pPr>
            <w:pStyle w:val="Verzeichnis3"/>
            <w:rPr>
              <w:rFonts w:asciiTheme="minorHAnsi" w:eastAsiaTheme="minorEastAsia" w:hAnsiTheme="minorHAnsi"/>
              <w:noProof/>
              <w:lang w:eastAsia="de-DE" w:bidi="ar-SA"/>
            </w:rPr>
          </w:pPr>
          <w:hyperlink w:anchor="_Toc242831358" w:history="1">
            <w:r w:rsidRPr="006F66E8">
              <w:rPr>
                <w:rStyle w:val="Hyperlink"/>
                <w:noProof/>
              </w:rPr>
              <w:t>2.3.3</w:t>
            </w:r>
            <w:r>
              <w:rPr>
                <w:rFonts w:asciiTheme="minorHAnsi" w:eastAsiaTheme="minorEastAsia" w:hAnsiTheme="minorHAnsi"/>
                <w:noProof/>
                <w:lang w:eastAsia="de-DE" w:bidi="ar-SA"/>
              </w:rPr>
              <w:tab/>
            </w:r>
            <w:r w:rsidRPr="006F66E8">
              <w:rPr>
                <w:rStyle w:val="Hyperlink"/>
                <w:noProof/>
              </w:rPr>
              <w:t>Systemgrenzen der Energiemessung</w:t>
            </w:r>
            <w:r>
              <w:rPr>
                <w:noProof/>
                <w:webHidden/>
              </w:rPr>
              <w:tab/>
            </w:r>
            <w:r>
              <w:rPr>
                <w:noProof/>
                <w:webHidden/>
              </w:rPr>
              <w:fldChar w:fldCharType="begin"/>
            </w:r>
            <w:r>
              <w:rPr>
                <w:noProof/>
                <w:webHidden/>
              </w:rPr>
              <w:instrText xml:space="preserve"> PAGEREF _Toc242831358 \h </w:instrText>
            </w:r>
            <w:r>
              <w:rPr>
                <w:noProof/>
                <w:webHidden/>
              </w:rPr>
            </w:r>
            <w:r>
              <w:rPr>
                <w:noProof/>
                <w:webHidden/>
              </w:rPr>
              <w:fldChar w:fldCharType="separate"/>
            </w:r>
            <w:r>
              <w:rPr>
                <w:noProof/>
                <w:webHidden/>
              </w:rPr>
              <w:t>33</w:t>
            </w:r>
            <w:r>
              <w:rPr>
                <w:noProof/>
                <w:webHidden/>
              </w:rPr>
              <w:fldChar w:fldCharType="end"/>
            </w:r>
          </w:hyperlink>
        </w:p>
        <w:p w14:paraId="31FD9073" w14:textId="54713167" w:rsidR="007D0166" w:rsidRDefault="007D0166">
          <w:pPr>
            <w:pStyle w:val="Verzeichnis3"/>
            <w:rPr>
              <w:rFonts w:asciiTheme="minorHAnsi" w:eastAsiaTheme="minorEastAsia" w:hAnsiTheme="minorHAnsi"/>
              <w:noProof/>
              <w:lang w:eastAsia="de-DE" w:bidi="ar-SA"/>
            </w:rPr>
          </w:pPr>
          <w:hyperlink w:anchor="_Toc242831359" w:history="1">
            <w:r w:rsidRPr="006F66E8">
              <w:rPr>
                <w:rStyle w:val="Hyperlink"/>
                <w:noProof/>
              </w:rPr>
              <w:t>2.3.4</w:t>
            </w:r>
            <w:r>
              <w:rPr>
                <w:rFonts w:asciiTheme="minorHAnsi" w:eastAsiaTheme="minorEastAsia" w:hAnsiTheme="minorHAnsi"/>
                <w:noProof/>
                <w:lang w:eastAsia="de-DE" w:bidi="ar-SA"/>
              </w:rPr>
              <w:tab/>
            </w:r>
            <w:r w:rsidRPr="006F66E8">
              <w:rPr>
                <w:rStyle w:val="Hyperlink"/>
                <w:noProof/>
              </w:rPr>
              <w:t>Verfahren zur Energiemessung</w:t>
            </w:r>
            <w:r>
              <w:rPr>
                <w:noProof/>
                <w:webHidden/>
              </w:rPr>
              <w:tab/>
            </w:r>
            <w:r>
              <w:rPr>
                <w:noProof/>
                <w:webHidden/>
              </w:rPr>
              <w:fldChar w:fldCharType="begin"/>
            </w:r>
            <w:r>
              <w:rPr>
                <w:noProof/>
                <w:webHidden/>
              </w:rPr>
              <w:instrText xml:space="preserve"> PAGEREF _Toc242831359 \h </w:instrText>
            </w:r>
            <w:r>
              <w:rPr>
                <w:noProof/>
                <w:webHidden/>
              </w:rPr>
            </w:r>
            <w:r>
              <w:rPr>
                <w:noProof/>
                <w:webHidden/>
              </w:rPr>
              <w:fldChar w:fldCharType="separate"/>
            </w:r>
            <w:r>
              <w:rPr>
                <w:noProof/>
                <w:webHidden/>
              </w:rPr>
              <w:t>35</w:t>
            </w:r>
            <w:r>
              <w:rPr>
                <w:noProof/>
                <w:webHidden/>
              </w:rPr>
              <w:fldChar w:fldCharType="end"/>
            </w:r>
          </w:hyperlink>
        </w:p>
        <w:p w14:paraId="679B5774" w14:textId="146DB195" w:rsidR="007D0166" w:rsidRDefault="007D0166">
          <w:pPr>
            <w:pStyle w:val="Verzeichnis3"/>
            <w:rPr>
              <w:rFonts w:asciiTheme="minorHAnsi" w:eastAsiaTheme="minorEastAsia" w:hAnsiTheme="minorHAnsi"/>
              <w:noProof/>
              <w:lang w:eastAsia="de-DE" w:bidi="ar-SA"/>
            </w:rPr>
          </w:pPr>
          <w:hyperlink w:anchor="_Toc242831360" w:history="1">
            <w:r w:rsidRPr="006F66E8">
              <w:rPr>
                <w:rStyle w:val="Hyperlink"/>
                <w:noProof/>
                <w:lang w:val="en-US"/>
              </w:rPr>
              <w:t>2.3.5</w:t>
            </w:r>
            <w:r>
              <w:rPr>
                <w:rFonts w:asciiTheme="minorHAnsi" w:eastAsiaTheme="minorEastAsia" w:hAnsiTheme="minorHAnsi"/>
                <w:noProof/>
                <w:lang w:eastAsia="de-DE" w:bidi="ar-SA"/>
              </w:rPr>
              <w:tab/>
            </w:r>
            <w:r w:rsidRPr="006F66E8">
              <w:rPr>
                <w:rStyle w:val="Hyperlink"/>
                <w:noProof/>
                <w:lang w:val="en-US"/>
              </w:rPr>
              <w:t>Metriken des Accuracy-Energy-Trade-offs</w:t>
            </w:r>
            <w:r>
              <w:rPr>
                <w:noProof/>
                <w:webHidden/>
              </w:rPr>
              <w:tab/>
            </w:r>
            <w:r>
              <w:rPr>
                <w:noProof/>
                <w:webHidden/>
              </w:rPr>
              <w:fldChar w:fldCharType="begin"/>
            </w:r>
            <w:r>
              <w:rPr>
                <w:noProof/>
                <w:webHidden/>
              </w:rPr>
              <w:instrText xml:space="preserve"> PAGEREF _Toc242831360 \h </w:instrText>
            </w:r>
            <w:r>
              <w:rPr>
                <w:noProof/>
                <w:webHidden/>
              </w:rPr>
            </w:r>
            <w:r>
              <w:rPr>
                <w:noProof/>
                <w:webHidden/>
              </w:rPr>
              <w:fldChar w:fldCharType="separate"/>
            </w:r>
            <w:r>
              <w:rPr>
                <w:noProof/>
                <w:webHidden/>
              </w:rPr>
              <w:t>37</w:t>
            </w:r>
            <w:r>
              <w:rPr>
                <w:noProof/>
                <w:webHidden/>
              </w:rPr>
              <w:fldChar w:fldCharType="end"/>
            </w:r>
          </w:hyperlink>
        </w:p>
        <w:p w14:paraId="4D76E883" w14:textId="40413E22"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61" w:history="1">
            <w:r w:rsidRPr="006F66E8">
              <w:rPr>
                <w:rStyle w:val="Hyperlink"/>
                <w:noProof/>
              </w:rPr>
              <w:t>2.4</w:t>
            </w:r>
            <w:r>
              <w:rPr>
                <w:rFonts w:asciiTheme="minorHAnsi" w:eastAsiaTheme="minorEastAsia" w:hAnsiTheme="minorHAnsi"/>
                <w:noProof/>
                <w:lang w:eastAsia="de-DE" w:bidi="ar-SA"/>
              </w:rPr>
              <w:tab/>
            </w:r>
            <w:r w:rsidRPr="006F66E8">
              <w:rPr>
                <w:rStyle w:val="Hyperlink"/>
                <w:noProof/>
              </w:rPr>
              <w:t>MLOps als Grundlage reproduzierbarer Trainings- und Messprozesse</w:t>
            </w:r>
            <w:r>
              <w:rPr>
                <w:noProof/>
                <w:webHidden/>
              </w:rPr>
              <w:tab/>
            </w:r>
            <w:r>
              <w:rPr>
                <w:noProof/>
                <w:webHidden/>
              </w:rPr>
              <w:fldChar w:fldCharType="begin"/>
            </w:r>
            <w:r>
              <w:rPr>
                <w:noProof/>
                <w:webHidden/>
              </w:rPr>
              <w:instrText xml:space="preserve"> PAGEREF _Toc242831361 \h </w:instrText>
            </w:r>
            <w:r>
              <w:rPr>
                <w:noProof/>
                <w:webHidden/>
              </w:rPr>
            </w:r>
            <w:r>
              <w:rPr>
                <w:noProof/>
                <w:webHidden/>
              </w:rPr>
              <w:fldChar w:fldCharType="separate"/>
            </w:r>
            <w:r>
              <w:rPr>
                <w:noProof/>
                <w:webHidden/>
              </w:rPr>
              <w:t>38</w:t>
            </w:r>
            <w:r>
              <w:rPr>
                <w:noProof/>
                <w:webHidden/>
              </w:rPr>
              <w:fldChar w:fldCharType="end"/>
            </w:r>
          </w:hyperlink>
        </w:p>
        <w:p w14:paraId="65C2CE97" w14:textId="7B76369B" w:rsidR="007D0166" w:rsidRDefault="007D0166">
          <w:pPr>
            <w:pStyle w:val="Verzeichnis3"/>
            <w:rPr>
              <w:rFonts w:asciiTheme="minorHAnsi" w:eastAsiaTheme="minorEastAsia" w:hAnsiTheme="minorHAnsi"/>
              <w:noProof/>
              <w:lang w:eastAsia="de-DE" w:bidi="ar-SA"/>
            </w:rPr>
          </w:pPr>
          <w:hyperlink w:anchor="_Toc242831362" w:history="1">
            <w:r w:rsidRPr="006F66E8">
              <w:rPr>
                <w:rStyle w:val="Hyperlink"/>
                <w:rFonts w:ascii="Times New Roman" w:hAnsi="Times New Roman"/>
                <w:noProof/>
              </w:rPr>
              <w:t>2.4.1</w:t>
            </w:r>
            <w:r>
              <w:rPr>
                <w:rFonts w:asciiTheme="minorHAnsi" w:eastAsiaTheme="minorEastAsia" w:hAnsiTheme="minorHAnsi"/>
                <w:noProof/>
                <w:lang w:eastAsia="de-DE" w:bidi="ar-SA"/>
              </w:rPr>
              <w:tab/>
            </w:r>
            <w:r w:rsidRPr="006F66E8">
              <w:rPr>
                <w:rStyle w:val="Hyperlink"/>
                <w:noProof/>
              </w:rPr>
              <w:t>Definition und Ziele von MLOps</w:t>
            </w:r>
            <w:r>
              <w:rPr>
                <w:noProof/>
                <w:webHidden/>
              </w:rPr>
              <w:tab/>
            </w:r>
            <w:r>
              <w:rPr>
                <w:noProof/>
                <w:webHidden/>
              </w:rPr>
              <w:fldChar w:fldCharType="begin"/>
            </w:r>
            <w:r>
              <w:rPr>
                <w:noProof/>
                <w:webHidden/>
              </w:rPr>
              <w:instrText xml:space="preserve"> PAGEREF _Toc242831362 \h </w:instrText>
            </w:r>
            <w:r>
              <w:rPr>
                <w:noProof/>
                <w:webHidden/>
              </w:rPr>
            </w:r>
            <w:r>
              <w:rPr>
                <w:noProof/>
                <w:webHidden/>
              </w:rPr>
              <w:fldChar w:fldCharType="separate"/>
            </w:r>
            <w:r>
              <w:rPr>
                <w:noProof/>
                <w:webHidden/>
              </w:rPr>
              <w:t>38</w:t>
            </w:r>
            <w:r>
              <w:rPr>
                <w:noProof/>
                <w:webHidden/>
              </w:rPr>
              <w:fldChar w:fldCharType="end"/>
            </w:r>
          </w:hyperlink>
        </w:p>
        <w:p w14:paraId="7D7C715C" w14:textId="57602DAA" w:rsidR="007D0166" w:rsidRDefault="007D0166">
          <w:pPr>
            <w:pStyle w:val="Verzeichnis3"/>
            <w:rPr>
              <w:rFonts w:asciiTheme="minorHAnsi" w:eastAsiaTheme="minorEastAsia" w:hAnsiTheme="minorHAnsi"/>
              <w:noProof/>
              <w:lang w:eastAsia="de-DE" w:bidi="ar-SA"/>
            </w:rPr>
          </w:pPr>
          <w:hyperlink w:anchor="_Toc242831363" w:history="1">
            <w:r w:rsidRPr="006F66E8">
              <w:rPr>
                <w:rStyle w:val="Hyperlink"/>
                <w:noProof/>
              </w:rPr>
              <w:t>2.4.2</w:t>
            </w:r>
            <w:r>
              <w:rPr>
                <w:rFonts w:asciiTheme="minorHAnsi" w:eastAsiaTheme="minorEastAsia" w:hAnsiTheme="minorHAnsi"/>
                <w:noProof/>
                <w:lang w:eastAsia="de-DE" w:bidi="ar-SA"/>
              </w:rPr>
              <w:tab/>
            </w:r>
            <w:r w:rsidRPr="006F66E8">
              <w:rPr>
                <w:rStyle w:val="Hyperlink"/>
                <w:noProof/>
              </w:rPr>
              <w:t>Reproduzierbarkeit und Provenance</w:t>
            </w:r>
            <w:r>
              <w:rPr>
                <w:noProof/>
                <w:webHidden/>
              </w:rPr>
              <w:tab/>
            </w:r>
            <w:r>
              <w:rPr>
                <w:noProof/>
                <w:webHidden/>
              </w:rPr>
              <w:fldChar w:fldCharType="begin"/>
            </w:r>
            <w:r>
              <w:rPr>
                <w:noProof/>
                <w:webHidden/>
              </w:rPr>
              <w:instrText xml:space="preserve"> PAGEREF _Toc242831363 \h </w:instrText>
            </w:r>
            <w:r>
              <w:rPr>
                <w:noProof/>
                <w:webHidden/>
              </w:rPr>
            </w:r>
            <w:r>
              <w:rPr>
                <w:noProof/>
                <w:webHidden/>
              </w:rPr>
              <w:fldChar w:fldCharType="separate"/>
            </w:r>
            <w:r>
              <w:rPr>
                <w:noProof/>
                <w:webHidden/>
              </w:rPr>
              <w:t>38</w:t>
            </w:r>
            <w:r>
              <w:rPr>
                <w:noProof/>
                <w:webHidden/>
              </w:rPr>
              <w:fldChar w:fldCharType="end"/>
            </w:r>
          </w:hyperlink>
        </w:p>
        <w:p w14:paraId="2A15D5F4" w14:textId="57B69FDD" w:rsidR="007D0166" w:rsidRDefault="007D0166">
          <w:pPr>
            <w:pStyle w:val="Verzeichnis3"/>
            <w:rPr>
              <w:rFonts w:asciiTheme="minorHAnsi" w:eastAsiaTheme="minorEastAsia" w:hAnsiTheme="minorHAnsi"/>
              <w:noProof/>
              <w:lang w:eastAsia="de-DE" w:bidi="ar-SA"/>
            </w:rPr>
          </w:pPr>
          <w:hyperlink w:anchor="_Toc242831364" w:history="1">
            <w:r w:rsidRPr="006F66E8">
              <w:rPr>
                <w:rStyle w:val="Hyperlink"/>
                <w:noProof/>
              </w:rPr>
              <w:t>2.4.3</w:t>
            </w:r>
            <w:r>
              <w:rPr>
                <w:rFonts w:asciiTheme="minorHAnsi" w:eastAsiaTheme="minorEastAsia" w:hAnsiTheme="minorHAnsi"/>
                <w:noProof/>
                <w:lang w:eastAsia="de-DE" w:bidi="ar-SA"/>
              </w:rPr>
              <w:tab/>
            </w:r>
            <w:r w:rsidRPr="006F66E8">
              <w:rPr>
                <w:rStyle w:val="Hyperlink"/>
                <w:noProof/>
              </w:rPr>
              <w:t>Experiment-Tracking und Monitoring</w:t>
            </w:r>
            <w:r>
              <w:rPr>
                <w:noProof/>
                <w:webHidden/>
              </w:rPr>
              <w:tab/>
            </w:r>
            <w:r>
              <w:rPr>
                <w:noProof/>
                <w:webHidden/>
              </w:rPr>
              <w:fldChar w:fldCharType="begin"/>
            </w:r>
            <w:r>
              <w:rPr>
                <w:noProof/>
                <w:webHidden/>
              </w:rPr>
              <w:instrText xml:space="preserve"> PAGEREF _Toc242831364 \h </w:instrText>
            </w:r>
            <w:r>
              <w:rPr>
                <w:noProof/>
                <w:webHidden/>
              </w:rPr>
            </w:r>
            <w:r>
              <w:rPr>
                <w:noProof/>
                <w:webHidden/>
              </w:rPr>
              <w:fldChar w:fldCharType="separate"/>
            </w:r>
            <w:r>
              <w:rPr>
                <w:noProof/>
                <w:webHidden/>
              </w:rPr>
              <w:t>38</w:t>
            </w:r>
            <w:r>
              <w:rPr>
                <w:noProof/>
                <w:webHidden/>
              </w:rPr>
              <w:fldChar w:fldCharType="end"/>
            </w:r>
          </w:hyperlink>
        </w:p>
        <w:p w14:paraId="22BDAB1D" w14:textId="20D9069C" w:rsidR="007D0166" w:rsidRDefault="007D0166">
          <w:pPr>
            <w:pStyle w:val="Verzeichnis3"/>
            <w:rPr>
              <w:rFonts w:asciiTheme="minorHAnsi" w:eastAsiaTheme="minorEastAsia" w:hAnsiTheme="minorHAnsi"/>
              <w:noProof/>
              <w:lang w:eastAsia="de-DE" w:bidi="ar-SA"/>
            </w:rPr>
          </w:pPr>
          <w:hyperlink w:anchor="_Toc242831365" w:history="1">
            <w:r w:rsidRPr="006F66E8">
              <w:rPr>
                <w:rStyle w:val="Hyperlink"/>
                <w:noProof/>
              </w:rPr>
              <w:t>2.4.4</w:t>
            </w:r>
            <w:r>
              <w:rPr>
                <w:rFonts w:asciiTheme="minorHAnsi" w:eastAsiaTheme="minorEastAsia" w:hAnsiTheme="minorHAnsi"/>
                <w:noProof/>
                <w:lang w:eastAsia="de-DE" w:bidi="ar-SA"/>
              </w:rPr>
              <w:tab/>
            </w:r>
            <w:r w:rsidRPr="006F66E8">
              <w:rPr>
                <w:rStyle w:val="Hyperlink"/>
                <w:noProof/>
              </w:rPr>
              <w:t>Job-, Phasen- und Epochenzuordnung</w:t>
            </w:r>
            <w:r>
              <w:rPr>
                <w:noProof/>
                <w:webHidden/>
              </w:rPr>
              <w:tab/>
            </w:r>
            <w:r>
              <w:rPr>
                <w:noProof/>
                <w:webHidden/>
              </w:rPr>
              <w:fldChar w:fldCharType="begin"/>
            </w:r>
            <w:r>
              <w:rPr>
                <w:noProof/>
                <w:webHidden/>
              </w:rPr>
              <w:instrText xml:space="preserve"> PAGEREF _Toc242831365 \h </w:instrText>
            </w:r>
            <w:r>
              <w:rPr>
                <w:noProof/>
                <w:webHidden/>
              </w:rPr>
            </w:r>
            <w:r>
              <w:rPr>
                <w:noProof/>
                <w:webHidden/>
              </w:rPr>
              <w:fldChar w:fldCharType="separate"/>
            </w:r>
            <w:r>
              <w:rPr>
                <w:noProof/>
                <w:webHidden/>
              </w:rPr>
              <w:t>39</w:t>
            </w:r>
            <w:r>
              <w:rPr>
                <w:noProof/>
                <w:webHidden/>
              </w:rPr>
              <w:fldChar w:fldCharType="end"/>
            </w:r>
          </w:hyperlink>
        </w:p>
        <w:p w14:paraId="615A3739" w14:textId="517AAC25"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66" w:history="1">
            <w:r w:rsidRPr="006F66E8">
              <w:rPr>
                <w:rStyle w:val="Hyperlink"/>
                <w:noProof/>
              </w:rPr>
              <w:t>2.5</w:t>
            </w:r>
            <w:r>
              <w:rPr>
                <w:rFonts w:asciiTheme="minorHAnsi" w:eastAsiaTheme="minorEastAsia" w:hAnsiTheme="minorHAnsi"/>
                <w:noProof/>
                <w:lang w:eastAsia="de-DE" w:bidi="ar-SA"/>
              </w:rPr>
              <w:tab/>
            </w:r>
            <w:r w:rsidRPr="006F66E8">
              <w:rPr>
                <w:rStyle w:val="Hyperlink"/>
                <w:noProof/>
              </w:rPr>
              <w:t>Technologische Grundlagen der MLOps-Umgebung</w:t>
            </w:r>
            <w:r>
              <w:rPr>
                <w:noProof/>
                <w:webHidden/>
              </w:rPr>
              <w:tab/>
            </w:r>
            <w:r>
              <w:rPr>
                <w:noProof/>
                <w:webHidden/>
              </w:rPr>
              <w:fldChar w:fldCharType="begin"/>
            </w:r>
            <w:r>
              <w:rPr>
                <w:noProof/>
                <w:webHidden/>
              </w:rPr>
              <w:instrText xml:space="preserve"> PAGEREF _Toc242831366 \h </w:instrText>
            </w:r>
            <w:r>
              <w:rPr>
                <w:noProof/>
                <w:webHidden/>
              </w:rPr>
            </w:r>
            <w:r>
              <w:rPr>
                <w:noProof/>
                <w:webHidden/>
              </w:rPr>
              <w:fldChar w:fldCharType="separate"/>
            </w:r>
            <w:r>
              <w:rPr>
                <w:noProof/>
                <w:webHidden/>
              </w:rPr>
              <w:t>39</w:t>
            </w:r>
            <w:r>
              <w:rPr>
                <w:noProof/>
                <w:webHidden/>
              </w:rPr>
              <w:fldChar w:fldCharType="end"/>
            </w:r>
          </w:hyperlink>
        </w:p>
        <w:p w14:paraId="5D056EAE" w14:textId="0D7B3184" w:rsidR="007D0166" w:rsidRDefault="007D0166">
          <w:pPr>
            <w:pStyle w:val="Verzeichnis3"/>
            <w:rPr>
              <w:rFonts w:asciiTheme="minorHAnsi" w:eastAsiaTheme="minorEastAsia" w:hAnsiTheme="minorHAnsi"/>
              <w:noProof/>
              <w:lang w:eastAsia="de-DE" w:bidi="ar-SA"/>
            </w:rPr>
          </w:pPr>
          <w:hyperlink w:anchor="_Toc242831367" w:history="1">
            <w:r w:rsidRPr="006F66E8">
              <w:rPr>
                <w:rStyle w:val="Hyperlink"/>
                <w:noProof/>
              </w:rPr>
              <w:t>2.5.1</w:t>
            </w:r>
            <w:r>
              <w:rPr>
                <w:rFonts w:asciiTheme="minorHAnsi" w:eastAsiaTheme="minorEastAsia" w:hAnsiTheme="minorHAnsi"/>
                <w:noProof/>
                <w:lang w:eastAsia="de-DE" w:bidi="ar-SA"/>
              </w:rPr>
              <w:tab/>
            </w:r>
            <w:r w:rsidRPr="006F66E8">
              <w:rPr>
                <w:rStyle w:val="Hyperlink"/>
                <w:noProof/>
              </w:rPr>
              <w:t>Containerisierung und Kubernetes</w:t>
            </w:r>
            <w:r>
              <w:rPr>
                <w:noProof/>
                <w:webHidden/>
              </w:rPr>
              <w:tab/>
            </w:r>
            <w:r>
              <w:rPr>
                <w:noProof/>
                <w:webHidden/>
              </w:rPr>
              <w:fldChar w:fldCharType="begin"/>
            </w:r>
            <w:r>
              <w:rPr>
                <w:noProof/>
                <w:webHidden/>
              </w:rPr>
              <w:instrText xml:space="preserve"> PAGEREF _Toc242831367 \h </w:instrText>
            </w:r>
            <w:r>
              <w:rPr>
                <w:noProof/>
                <w:webHidden/>
              </w:rPr>
            </w:r>
            <w:r>
              <w:rPr>
                <w:noProof/>
                <w:webHidden/>
              </w:rPr>
              <w:fldChar w:fldCharType="separate"/>
            </w:r>
            <w:r>
              <w:rPr>
                <w:noProof/>
                <w:webHidden/>
              </w:rPr>
              <w:t>39</w:t>
            </w:r>
            <w:r>
              <w:rPr>
                <w:noProof/>
                <w:webHidden/>
              </w:rPr>
              <w:fldChar w:fldCharType="end"/>
            </w:r>
          </w:hyperlink>
        </w:p>
        <w:p w14:paraId="3473F569" w14:textId="61FB1FA5" w:rsidR="007D0166" w:rsidRDefault="007D0166">
          <w:pPr>
            <w:pStyle w:val="Verzeichnis3"/>
            <w:rPr>
              <w:rFonts w:asciiTheme="minorHAnsi" w:eastAsiaTheme="minorEastAsia" w:hAnsiTheme="minorHAnsi"/>
              <w:noProof/>
              <w:lang w:eastAsia="de-DE" w:bidi="ar-SA"/>
            </w:rPr>
          </w:pPr>
          <w:hyperlink w:anchor="_Toc242831368" w:history="1">
            <w:r w:rsidRPr="006F66E8">
              <w:rPr>
                <w:rStyle w:val="Hyperlink"/>
                <w:noProof/>
              </w:rPr>
              <w:t>2.5.2</w:t>
            </w:r>
            <w:r>
              <w:rPr>
                <w:rFonts w:asciiTheme="minorHAnsi" w:eastAsiaTheme="minorEastAsia" w:hAnsiTheme="minorHAnsi"/>
                <w:noProof/>
                <w:lang w:eastAsia="de-DE" w:bidi="ar-SA"/>
              </w:rPr>
              <w:tab/>
            </w:r>
            <w:r w:rsidRPr="006F66E8">
              <w:rPr>
                <w:rStyle w:val="Hyperlink"/>
                <w:noProof/>
              </w:rPr>
              <w:t>SLURM</w:t>
            </w:r>
            <w:r>
              <w:rPr>
                <w:noProof/>
                <w:webHidden/>
              </w:rPr>
              <w:tab/>
            </w:r>
            <w:r>
              <w:rPr>
                <w:noProof/>
                <w:webHidden/>
              </w:rPr>
              <w:fldChar w:fldCharType="begin"/>
            </w:r>
            <w:r>
              <w:rPr>
                <w:noProof/>
                <w:webHidden/>
              </w:rPr>
              <w:instrText xml:space="preserve"> PAGEREF _Toc242831368 \h </w:instrText>
            </w:r>
            <w:r>
              <w:rPr>
                <w:noProof/>
                <w:webHidden/>
              </w:rPr>
            </w:r>
            <w:r>
              <w:rPr>
                <w:noProof/>
                <w:webHidden/>
              </w:rPr>
              <w:fldChar w:fldCharType="separate"/>
            </w:r>
            <w:r>
              <w:rPr>
                <w:noProof/>
                <w:webHidden/>
              </w:rPr>
              <w:t>39</w:t>
            </w:r>
            <w:r>
              <w:rPr>
                <w:noProof/>
                <w:webHidden/>
              </w:rPr>
              <w:fldChar w:fldCharType="end"/>
            </w:r>
          </w:hyperlink>
        </w:p>
        <w:p w14:paraId="5F9A7BB5" w14:textId="04DED839" w:rsidR="007D0166" w:rsidRDefault="007D0166">
          <w:pPr>
            <w:pStyle w:val="Verzeichnis3"/>
            <w:rPr>
              <w:rFonts w:asciiTheme="minorHAnsi" w:eastAsiaTheme="minorEastAsia" w:hAnsiTheme="minorHAnsi"/>
              <w:noProof/>
              <w:lang w:eastAsia="de-DE" w:bidi="ar-SA"/>
            </w:rPr>
          </w:pPr>
          <w:hyperlink w:anchor="_Toc242831369" w:history="1">
            <w:r w:rsidRPr="006F66E8">
              <w:rPr>
                <w:rStyle w:val="Hyperlink"/>
                <w:noProof/>
              </w:rPr>
              <w:t>2.5.3</w:t>
            </w:r>
            <w:r>
              <w:rPr>
                <w:rFonts w:asciiTheme="minorHAnsi" w:eastAsiaTheme="minorEastAsia" w:hAnsiTheme="minorHAnsi"/>
                <w:noProof/>
                <w:lang w:eastAsia="de-DE" w:bidi="ar-SA"/>
              </w:rPr>
              <w:tab/>
            </w:r>
            <w:r w:rsidRPr="006F66E8">
              <w:rPr>
                <w:rStyle w:val="Hyperlink"/>
                <w:noProof/>
              </w:rPr>
              <w:t>MLflow</w:t>
            </w:r>
            <w:r>
              <w:rPr>
                <w:noProof/>
                <w:webHidden/>
              </w:rPr>
              <w:tab/>
            </w:r>
            <w:r>
              <w:rPr>
                <w:noProof/>
                <w:webHidden/>
              </w:rPr>
              <w:fldChar w:fldCharType="begin"/>
            </w:r>
            <w:r>
              <w:rPr>
                <w:noProof/>
                <w:webHidden/>
              </w:rPr>
              <w:instrText xml:space="preserve"> PAGEREF _Toc242831369 \h </w:instrText>
            </w:r>
            <w:r>
              <w:rPr>
                <w:noProof/>
                <w:webHidden/>
              </w:rPr>
            </w:r>
            <w:r>
              <w:rPr>
                <w:noProof/>
                <w:webHidden/>
              </w:rPr>
              <w:fldChar w:fldCharType="separate"/>
            </w:r>
            <w:r>
              <w:rPr>
                <w:noProof/>
                <w:webHidden/>
              </w:rPr>
              <w:t>39</w:t>
            </w:r>
            <w:r>
              <w:rPr>
                <w:noProof/>
                <w:webHidden/>
              </w:rPr>
              <w:fldChar w:fldCharType="end"/>
            </w:r>
          </w:hyperlink>
        </w:p>
        <w:p w14:paraId="4488C24B" w14:textId="199CF8AE" w:rsidR="007D0166" w:rsidRDefault="007D0166">
          <w:pPr>
            <w:pStyle w:val="Verzeichnis3"/>
            <w:rPr>
              <w:rFonts w:asciiTheme="minorHAnsi" w:eastAsiaTheme="minorEastAsia" w:hAnsiTheme="minorHAnsi"/>
              <w:noProof/>
              <w:lang w:eastAsia="de-DE" w:bidi="ar-SA"/>
            </w:rPr>
          </w:pPr>
          <w:hyperlink w:anchor="_Toc242831370" w:history="1">
            <w:r w:rsidRPr="006F66E8">
              <w:rPr>
                <w:rStyle w:val="Hyperlink"/>
                <w:noProof/>
              </w:rPr>
              <w:t>2.5.4</w:t>
            </w:r>
            <w:r>
              <w:rPr>
                <w:rFonts w:asciiTheme="minorHAnsi" w:eastAsiaTheme="minorEastAsia" w:hAnsiTheme="minorHAnsi"/>
                <w:noProof/>
                <w:lang w:eastAsia="de-DE" w:bidi="ar-SA"/>
              </w:rPr>
              <w:tab/>
            </w:r>
            <w:r w:rsidRPr="006F66E8">
              <w:rPr>
                <w:rStyle w:val="Hyperlink"/>
                <w:noProof/>
              </w:rPr>
              <w:t>Prometheus und Exporter</w:t>
            </w:r>
            <w:r>
              <w:rPr>
                <w:noProof/>
                <w:webHidden/>
              </w:rPr>
              <w:tab/>
            </w:r>
            <w:r>
              <w:rPr>
                <w:noProof/>
                <w:webHidden/>
              </w:rPr>
              <w:fldChar w:fldCharType="begin"/>
            </w:r>
            <w:r>
              <w:rPr>
                <w:noProof/>
                <w:webHidden/>
              </w:rPr>
              <w:instrText xml:space="preserve"> PAGEREF _Toc242831370 \h </w:instrText>
            </w:r>
            <w:r>
              <w:rPr>
                <w:noProof/>
                <w:webHidden/>
              </w:rPr>
            </w:r>
            <w:r>
              <w:rPr>
                <w:noProof/>
                <w:webHidden/>
              </w:rPr>
              <w:fldChar w:fldCharType="separate"/>
            </w:r>
            <w:r>
              <w:rPr>
                <w:noProof/>
                <w:webHidden/>
              </w:rPr>
              <w:t>39</w:t>
            </w:r>
            <w:r>
              <w:rPr>
                <w:noProof/>
                <w:webHidden/>
              </w:rPr>
              <w:fldChar w:fldCharType="end"/>
            </w:r>
          </w:hyperlink>
        </w:p>
        <w:p w14:paraId="4D929488" w14:textId="428A4581" w:rsidR="007D0166" w:rsidRDefault="007D0166">
          <w:pPr>
            <w:pStyle w:val="Verzeichnis3"/>
            <w:rPr>
              <w:rFonts w:asciiTheme="minorHAnsi" w:eastAsiaTheme="minorEastAsia" w:hAnsiTheme="minorHAnsi"/>
              <w:noProof/>
              <w:lang w:eastAsia="de-DE" w:bidi="ar-SA"/>
            </w:rPr>
          </w:pPr>
          <w:hyperlink w:anchor="_Toc242831371" w:history="1">
            <w:r w:rsidRPr="006F66E8">
              <w:rPr>
                <w:rStyle w:val="Hyperlink"/>
                <w:noProof/>
              </w:rPr>
              <w:t>2.5.5</w:t>
            </w:r>
            <w:r>
              <w:rPr>
                <w:rFonts w:asciiTheme="minorHAnsi" w:eastAsiaTheme="minorEastAsia" w:hAnsiTheme="minorHAnsi"/>
                <w:noProof/>
                <w:lang w:eastAsia="de-DE" w:bidi="ar-SA"/>
              </w:rPr>
              <w:tab/>
            </w:r>
            <w:r w:rsidRPr="006F66E8">
              <w:rPr>
                <w:rStyle w:val="Hyperlink"/>
                <w:noProof/>
              </w:rPr>
              <w:t>Grafana</w:t>
            </w:r>
            <w:r>
              <w:rPr>
                <w:noProof/>
                <w:webHidden/>
              </w:rPr>
              <w:tab/>
            </w:r>
            <w:r>
              <w:rPr>
                <w:noProof/>
                <w:webHidden/>
              </w:rPr>
              <w:fldChar w:fldCharType="begin"/>
            </w:r>
            <w:r>
              <w:rPr>
                <w:noProof/>
                <w:webHidden/>
              </w:rPr>
              <w:instrText xml:space="preserve"> PAGEREF _Toc242831371 \h </w:instrText>
            </w:r>
            <w:r>
              <w:rPr>
                <w:noProof/>
                <w:webHidden/>
              </w:rPr>
            </w:r>
            <w:r>
              <w:rPr>
                <w:noProof/>
                <w:webHidden/>
              </w:rPr>
              <w:fldChar w:fldCharType="separate"/>
            </w:r>
            <w:r>
              <w:rPr>
                <w:noProof/>
                <w:webHidden/>
              </w:rPr>
              <w:t>40</w:t>
            </w:r>
            <w:r>
              <w:rPr>
                <w:noProof/>
                <w:webHidden/>
              </w:rPr>
              <w:fldChar w:fldCharType="end"/>
            </w:r>
          </w:hyperlink>
        </w:p>
        <w:p w14:paraId="0B5904B8" w14:textId="0AE2F16E" w:rsidR="007D0166" w:rsidRDefault="007D0166">
          <w:pPr>
            <w:pStyle w:val="Verzeichnis3"/>
            <w:rPr>
              <w:rFonts w:asciiTheme="minorHAnsi" w:eastAsiaTheme="minorEastAsia" w:hAnsiTheme="minorHAnsi"/>
              <w:noProof/>
              <w:lang w:eastAsia="de-DE" w:bidi="ar-SA"/>
            </w:rPr>
          </w:pPr>
          <w:hyperlink w:anchor="_Toc242831372" w:history="1">
            <w:r w:rsidRPr="006F66E8">
              <w:rPr>
                <w:rStyle w:val="Hyperlink"/>
                <w:noProof/>
              </w:rPr>
              <w:t>2.5.6</w:t>
            </w:r>
            <w:r>
              <w:rPr>
                <w:rFonts w:asciiTheme="minorHAnsi" w:eastAsiaTheme="minorEastAsia" w:hAnsiTheme="minorHAnsi"/>
                <w:noProof/>
                <w:lang w:eastAsia="de-DE" w:bidi="ar-SA"/>
              </w:rPr>
              <w:tab/>
            </w:r>
            <w:r w:rsidRPr="006F66E8">
              <w:rPr>
                <w:rStyle w:val="Hyperlink"/>
                <w:noProof/>
              </w:rPr>
              <w:t>Zusammenspiel der Komponenten</w:t>
            </w:r>
            <w:r>
              <w:rPr>
                <w:noProof/>
                <w:webHidden/>
              </w:rPr>
              <w:tab/>
            </w:r>
            <w:r>
              <w:rPr>
                <w:noProof/>
                <w:webHidden/>
              </w:rPr>
              <w:fldChar w:fldCharType="begin"/>
            </w:r>
            <w:r>
              <w:rPr>
                <w:noProof/>
                <w:webHidden/>
              </w:rPr>
              <w:instrText xml:space="preserve"> PAGEREF _Toc242831372 \h </w:instrText>
            </w:r>
            <w:r>
              <w:rPr>
                <w:noProof/>
                <w:webHidden/>
              </w:rPr>
            </w:r>
            <w:r>
              <w:rPr>
                <w:noProof/>
                <w:webHidden/>
              </w:rPr>
              <w:fldChar w:fldCharType="separate"/>
            </w:r>
            <w:r>
              <w:rPr>
                <w:noProof/>
                <w:webHidden/>
              </w:rPr>
              <w:t>40</w:t>
            </w:r>
            <w:r>
              <w:rPr>
                <w:noProof/>
                <w:webHidden/>
              </w:rPr>
              <w:fldChar w:fldCharType="end"/>
            </w:r>
          </w:hyperlink>
        </w:p>
        <w:p w14:paraId="7116BC1D" w14:textId="2F8BF4D8"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73" w:history="1">
            <w:r w:rsidRPr="006F66E8">
              <w:rPr>
                <w:rStyle w:val="Hyperlink"/>
                <w:rFonts w:ascii="Times New Roman" w:hAnsi="Times New Roman"/>
                <w:noProof/>
              </w:rPr>
              <w:t>2.6</w:t>
            </w:r>
            <w:r>
              <w:rPr>
                <w:rFonts w:asciiTheme="minorHAnsi" w:eastAsiaTheme="minorEastAsia" w:hAnsiTheme="minorHAnsi"/>
                <w:noProof/>
                <w:lang w:eastAsia="de-DE" w:bidi="ar-SA"/>
              </w:rPr>
              <w:tab/>
            </w:r>
            <w:r w:rsidRPr="006F66E8">
              <w:rPr>
                <w:rStyle w:val="Hyperlink"/>
                <w:noProof/>
              </w:rPr>
              <w:t>Verwandte Arbeiten und Forschungslücke</w:t>
            </w:r>
            <w:r>
              <w:rPr>
                <w:noProof/>
                <w:webHidden/>
              </w:rPr>
              <w:tab/>
            </w:r>
            <w:r>
              <w:rPr>
                <w:noProof/>
                <w:webHidden/>
              </w:rPr>
              <w:fldChar w:fldCharType="begin"/>
            </w:r>
            <w:r>
              <w:rPr>
                <w:noProof/>
                <w:webHidden/>
              </w:rPr>
              <w:instrText xml:space="preserve"> PAGEREF _Toc242831373 \h </w:instrText>
            </w:r>
            <w:r>
              <w:rPr>
                <w:noProof/>
                <w:webHidden/>
              </w:rPr>
            </w:r>
            <w:r>
              <w:rPr>
                <w:noProof/>
                <w:webHidden/>
              </w:rPr>
              <w:fldChar w:fldCharType="separate"/>
            </w:r>
            <w:r>
              <w:rPr>
                <w:noProof/>
                <w:webHidden/>
              </w:rPr>
              <w:t>40</w:t>
            </w:r>
            <w:r>
              <w:rPr>
                <w:noProof/>
                <w:webHidden/>
              </w:rPr>
              <w:fldChar w:fldCharType="end"/>
            </w:r>
          </w:hyperlink>
        </w:p>
        <w:p w14:paraId="103BAA5C" w14:textId="64F95313" w:rsidR="007D0166" w:rsidRDefault="007D0166">
          <w:pPr>
            <w:pStyle w:val="Verzeichnis3"/>
            <w:rPr>
              <w:rFonts w:asciiTheme="minorHAnsi" w:eastAsiaTheme="minorEastAsia" w:hAnsiTheme="minorHAnsi"/>
              <w:noProof/>
              <w:lang w:eastAsia="de-DE" w:bidi="ar-SA"/>
            </w:rPr>
          </w:pPr>
          <w:hyperlink w:anchor="_Toc242831374" w:history="1">
            <w:r w:rsidRPr="006F66E8">
              <w:rPr>
                <w:rStyle w:val="Hyperlink"/>
                <w:rFonts w:ascii="Times New Roman" w:hAnsi="Times New Roman"/>
                <w:noProof/>
              </w:rPr>
              <w:t>2.6.1</w:t>
            </w:r>
            <w:r>
              <w:rPr>
                <w:rFonts w:asciiTheme="minorHAnsi" w:eastAsiaTheme="minorEastAsia" w:hAnsiTheme="minorHAnsi"/>
                <w:noProof/>
                <w:lang w:eastAsia="de-DE" w:bidi="ar-SA"/>
              </w:rPr>
              <w:tab/>
            </w:r>
            <w:r w:rsidRPr="006F66E8">
              <w:rPr>
                <w:rStyle w:val="Hyperlink"/>
                <w:noProof/>
              </w:rPr>
              <w:t>Klassisches und prädiktives Early Stopping</w:t>
            </w:r>
            <w:r>
              <w:rPr>
                <w:noProof/>
                <w:webHidden/>
              </w:rPr>
              <w:tab/>
            </w:r>
            <w:r>
              <w:rPr>
                <w:noProof/>
                <w:webHidden/>
              </w:rPr>
              <w:fldChar w:fldCharType="begin"/>
            </w:r>
            <w:r>
              <w:rPr>
                <w:noProof/>
                <w:webHidden/>
              </w:rPr>
              <w:instrText xml:space="preserve"> PAGEREF _Toc242831374 \h </w:instrText>
            </w:r>
            <w:r>
              <w:rPr>
                <w:noProof/>
                <w:webHidden/>
              </w:rPr>
            </w:r>
            <w:r>
              <w:rPr>
                <w:noProof/>
                <w:webHidden/>
              </w:rPr>
              <w:fldChar w:fldCharType="separate"/>
            </w:r>
            <w:r>
              <w:rPr>
                <w:noProof/>
                <w:webHidden/>
              </w:rPr>
              <w:t>40</w:t>
            </w:r>
            <w:r>
              <w:rPr>
                <w:noProof/>
                <w:webHidden/>
              </w:rPr>
              <w:fldChar w:fldCharType="end"/>
            </w:r>
          </w:hyperlink>
        </w:p>
        <w:p w14:paraId="5C034EC8" w14:textId="1093632D" w:rsidR="007D0166" w:rsidRDefault="007D0166">
          <w:pPr>
            <w:pStyle w:val="Verzeichnis3"/>
            <w:rPr>
              <w:rFonts w:asciiTheme="minorHAnsi" w:eastAsiaTheme="minorEastAsia" w:hAnsiTheme="minorHAnsi"/>
              <w:noProof/>
              <w:lang w:eastAsia="de-DE" w:bidi="ar-SA"/>
            </w:rPr>
          </w:pPr>
          <w:hyperlink w:anchor="_Toc242831375" w:history="1">
            <w:r w:rsidRPr="006F66E8">
              <w:rPr>
                <w:rStyle w:val="Hyperlink"/>
                <w:noProof/>
              </w:rPr>
              <w:t>2.6.2</w:t>
            </w:r>
            <w:r>
              <w:rPr>
                <w:rFonts w:asciiTheme="minorHAnsi" w:eastAsiaTheme="minorEastAsia" w:hAnsiTheme="minorHAnsi"/>
                <w:noProof/>
                <w:lang w:eastAsia="de-DE" w:bidi="ar-SA"/>
              </w:rPr>
              <w:tab/>
            </w:r>
            <w:r w:rsidRPr="006F66E8">
              <w:rPr>
                <w:rStyle w:val="Hyperlink"/>
                <w:noProof/>
              </w:rPr>
              <w:t>Energieeffiziente Trainingsverfahren</w:t>
            </w:r>
            <w:r>
              <w:rPr>
                <w:noProof/>
                <w:webHidden/>
              </w:rPr>
              <w:tab/>
            </w:r>
            <w:r>
              <w:rPr>
                <w:noProof/>
                <w:webHidden/>
              </w:rPr>
              <w:fldChar w:fldCharType="begin"/>
            </w:r>
            <w:r>
              <w:rPr>
                <w:noProof/>
                <w:webHidden/>
              </w:rPr>
              <w:instrText xml:space="preserve"> PAGEREF _Toc242831375 \h </w:instrText>
            </w:r>
            <w:r>
              <w:rPr>
                <w:noProof/>
                <w:webHidden/>
              </w:rPr>
            </w:r>
            <w:r>
              <w:rPr>
                <w:noProof/>
                <w:webHidden/>
              </w:rPr>
              <w:fldChar w:fldCharType="separate"/>
            </w:r>
            <w:r>
              <w:rPr>
                <w:noProof/>
                <w:webHidden/>
              </w:rPr>
              <w:t>40</w:t>
            </w:r>
            <w:r>
              <w:rPr>
                <w:noProof/>
                <w:webHidden/>
              </w:rPr>
              <w:fldChar w:fldCharType="end"/>
            </w:r>
          </w:hyperlink>
        </w:p>
        <w:p w14:paraId="05F233D0" w14:textId="032E8B36" w:rsidR="007D0166" w:rsidRDefault="007D0166">
          <w:pPr>
            <w:pStyle w:val="Verzeichnis3"/>
            <w:rPr>
              <w:rFonts w:asciiTheme="minorHAnsi" w:eastAsiaTheme="minorEastAsia" w:hAnsiTheme="minorHAnsi"/>
              <w:noProof/>
              <w:lang w:eastAsia="de-DE" w:bidi="ar-SA"/>
            </w:rPr>
          </w:pPr>
          <w:hyperlink w:anchor="_Toc242831376" w:history="1">
            <w:r w:rsidRPr="006F66E8">
              <w:rPr>
                <w:rStyle w:val="Hyperlink"/>
                <w:noProof/>
              </w:rPr>
              <w:t>2.6.3</w:t>
            </w:r>
            <w:r>
              <w:rPr>
                <w:rFonts w:asciiTheme="minorHAnsi" w:eastAsiaTheme="minorEastAsia" w:hAnsiTheme="minorHAnsi"/>
                <w:noProof/>
                <w:lang w:eastAsia="de-DE" w:bidi="ar-SA"/>
              </w:rPr>
              <w:tab/>
            </w:r>
            <w:r w:rsidRPr="006F66E8">
              <w:rPr>
                <w:rStyle w:val="Hyperlink"/>
                <w:noProof/>
              </w:rPr>
              <w:t>Energieberichterstattung und MLOps</w:t>
            </w:r>
            <w:r>
              <w:rPr>
                <w:noProof/>
                <w:webHidden/>
              </w:rPr>
              <w:tab/>
            </w:r>
            <w:r>
              <w:rPr>
                <w:noProof/>
                <w:webHidden/>
              </w:rPr>
              <w:fldChar w:fldCharType="begin"/>
            </w:r>
            <w:r>
              <w:rPr>
                <w:noProof/>
                <w:webHidden/>
              </w:rPr>
              <w:instrText xml:space="preserve"> PAGEREF _Toc242831376 \h </w:instrText>
            </w:r>
            <w:r>
              <w:rPr>
                <w:noProof/>
                <w:webHidden/>
              </w:rPr>
            </w:r>
            <w:r>
              <w:rPr>
                <w:noProof/>
                <w:webHidden/>
              </w:rPr>
              <w:fldChar w:fldCharType="separate"/>
            </w:r>
            <w:r>
              <w:rPr>
                <w:noProof/>
                <w:webHidden/>
              </w:rPr>
              <w:t>41</w:t>
            </w:r>
            <w:r>
              <w:rPr>
                <w:noProof/>
                <w:webHidden/>
              </w:rPr>
              <w:fldChar w:fldCharType="end"/>
            </w:r>
          </w:hyperlink>
        </w:p>
        <w:p w14:paraId="37BA6E48" w14:textId="17076D9F" w:rsidR="007D0166" w:rsidRDefault="007D0166">
          <w:pPr>
            <w:pStyle w:val="Verzeichnis3"/>
            <w:rPr>
              <w:rFonts w:asciiTheme="minorHAnsi" w:eastAsiaTheme="minorEastAsia" w:hAnsiTheme="minorHAnsi"/>
              <w:noProof/>
              <w:lang w:eastAsia="de-DE" w:bidi="ar-SA"/>
            </w:rPr>
          </w:pPr>
          <w:hyperlink w:anchor="_Toc242831377" w:history="1">
            <w:r w:rsidRPr="006F66E8">
              <w:rPr>
                <w:rStyle w:val="Hyperlink"/>
                <w:noProof/>
              </w:rPr>
              <w:t>2.6.4</w:t>
            </w:r>
            <w:r>
              <w:rPr>
                <w:rFonts w:asciiTheme="minorHAnsi" w:eastAsiaTheme="minorEastAsia" w:hAnsiTheme="minorHAnsi"/>
                <w:noProof/>
                <w:lang w:eastAsia="de-DE" w:bidi="ar-SA"/>
              </w:rPr>
              <w:tab/>
            </w:r>
            <w:r w:rsidRPr="006F66E8">
              <w:rPr>
                <w:rStyle w:val="Hyperlink"/>
                <w:noProof/>
              </w:rPr>
              <w:t>Vergleich der verwandten Arbeiten</w:t>
            </w:r>
            <w:r>
              <w:rPr>
                <w:noProof/>
                <w:webHidden/>
              </w:rPr>
              <w:tab/>
            </w:r>
            <w:r>
              <w:rPr>
                <w:noProof/>
                <w:webHidden/>
              </w:rPr>
              <w:fldChar w:fldCharType="begin"/>
            </w:r>
            <w:r>
              <w:rPr>
                <w:noProof/>
                <w:webHidden/>
              </w:rPr>
              <w:instrText xml:space="preserve"> PAGEREF _Toc242831377 \h </w:instrText>
            </w:r>
            <w:r>
              <w:rPr>
                <w:noProof/>
                <w:webHidden/>
              </w:rPr>
            </w:r>
            <w:r>
              <w:rPr>
                <w:noProof/>
                <w:webHidden/>
              </w:rPr>
              <w:fldChar w:fldCharType="separate"/>
            </w:r>
            <w:r>
              <w:rPr>
                <w:noProof/>
                <w:webHidden/>
              </w:rPr>
              <w:t>41</w:t>
            </w:r>
            <w:r>
              <w:rPr>
                <w:noProof/>
                <w:webHidden/>
              </w:rPr>
              <w:fldChar w:fldCharType="end"/>
            </w:r>
          </w:hyperlink>
        </w:p>
        <w:p w14:paraId="06259115" w14:textId="45A5D1ED" w:rsidR="007D0166" w:rsidRDefault="007D0166">
          <w:pPr>
            <w:pStyle w:val="Verzeichnis3"/>
            <w:rPr>
              <w:rFonts w:asciiTheme="minorHAnsi" w:eastAsiaTheme="minorEastAsia" w:hAnsiTheme="minorHAnsi"/>
              <w:noProof/>
              <w:lang w:eastAsia="de-DE" w:bidi="ar-SA"/>
            </w:rPr>
          </w:pPr>
          <w:hyperlink w:anchor="_Toc242831378" w:history="1">
            <w:r w:rsidRPr="006F66E8">
              <w:rPr>
                <w:rStyle w:val="Hyperlink"/>
                <w:noProof/>
              </w:rPr>
              <w:t>2.6.5</w:t>
            </w:r>
            <w:r>
              <w:rPr>
                <w:rFonts w:asciiTheme="minorHAnsi" w:eastAsiaTheme="minorEastAsia" w:hAnsiTheme="minorHAnsi"/>
                <w:noProof/>
                <w:lang w:eastAsia="de-DE" w:bidi="ar-SA"/>
              </w:rPr>
              <w:tab/>
            </w:r>
            <w:r w:rsidRPr="006F66E8">
              <w:rPr>
                <w:rStyle w:val="Hyperlink"/>
                <w:noProof/>
              </w:rPr>
              <w:t>Forschungslücke</w:t>
            </w:r>
            <w:r>
              <w:rPr>
                <w:noProof/>
                <w:webHidden/>
              </w:rPr>
              <w:tab/>
            </w:r>
            <w:r>
              <w:rPr>
                <w:noProof/>
                <w:webHidden/>
              </w:rPr>
              <w:fldChar w:fldCharType="begin"/>
            </w:r>
            <w:r>
              <w:rPr>
                <w:noProof/>
                <w:webHidden/>
              </w:rPr>
              <w:instrText xml:space="preserve"> PAGEREF _Toc242831378 \h </w:instrText>
            </w:r>
            <w:r>
              <w:rPr>
                <w:noProof/>
                <w:webHidden/>
              </w:rPr>
            </w:r>
            <w:r>
              <w:rPr>
                <w:noProof/>
                <w:webHidden/>
              </w:rPr>
              <w:fldChar w:fldCharType="separate"/>
            </w:r>
            <w:r>
              <w:rPr>
                <w:noProof/>
                <w:webHidden/>
              </w:rPr>
              <w:t>41</w:t>
            </w:r>
            <w:r>
              <w:rPr>
                <w:noProof/>
                <w:webHidden/>
              </w:rPr>
              <w:fldChar w:fldCharType="end"/>
            </w:r>
          </w:hyperlink>
        </w:p>
        <w:p w14:paraId="6A3B8CB2" w14:textId="305E39CC" w:rsidR="007D0166" w:rsidRDefault="007D0166">
          <w:pPr>
            <w:pStyle w:val="Verzeichnis1"/>
            <w:rPr>
              <w:rFonts w:asciiTheme="minorHAnsi" w:eastAsiaTheme="minorEastAsia" w:hAnsiTheme="minorHAnsi"/>
              <w:noProof/>
              <w:lang w:eastAsia="de-DE" w:bidi="ar-SA"/>
            </w:rPr>
          </w:pPr>
          <w:hyperlink w:anchor="_Toc242831379" w:history="1">
            <w:r w:rsidRPr="006F66E8">
              <w:rPr>
                <w:rStyle w:val="Hyperlink"/>
                <w:noProof/>
              </w:rPr>
              <w:t>3</w:t>
            </w:r>
            <w:r>
              <w:rPr>
                <w:rFonts w:asciiTheme="minorHAnsi" w:eastAsiaTheme="minorEastAsia" w:hAnsiTheme="minorHAnsi"/>
                <w:noProof/>
                <w:lang w:eastAsia="de-DE" w:bidi="ar-SA"/>
              </w:rPr>
              <w:tab/>
            </w:r>
            <w:r w:rsidRPr="006F66E8">
              <w:rPr>
                <w:rStyle w:val="Hyperlink"/>
                <w:noProof/>
              </w:rPr>
              <w:t>Methodisches Vorgehen und Systemkonzeption</w:t>
            </w:r>
            <w:r>
              <w:rPr>
                <w:noProof/>
                <w:webHidden/>
              </w:rPr>
              <w:tab/>
            </w:r>
            <w:r>
              <w:rPr>
                <w:noProof/>
                <w:webHidden/>
              </w:rPr>
              <w:fldChar w:fldCharType="begin"/>
            </w:r>
            <w:r>
              <w:rPr>
                <w:noProof/>
                <w:webHidden/>
              </w:rPr>
              <w:instrText xml:space="preserve"> PAGEREF _Toc242831379 \h </w:instrText>
            </w:r>
            <w:r>
              <w:rPr>
                <w:noProof/>
                <w:webHidden/>
              </w:rPr>
            </w:r>
            <w:r>
              <w:rPr>
                <w:noProof/>
                <w:webHidden/>
              </w:rPr>
              <w:fldChar w:fldCharType="separate"/>
            </w:r>
            <w:r>
              <w:rPr>
                <w:noProof/>
                <w:webHidden/>
              </w:rPr>
              <w:t>42</w:t>
            </w:r>
            <w:r>
              <w:rPr>
                <w:noProof/>
                <w:webHidden/>
              </w:rPr>
              <w:fldChar w:fldCharType="end"/>
            </w:r>
          </w:hyperlink>
        </w:p>
        <w:p w14:paraId="0991801A" w14:textId="7AC0F4C7"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0" w:history="1">
            <w:r w:rsidRPr="006F66E8">
              <w:rPr>
                <w:rStyle w:val="Hyperlink"/>
                <w:rFonts w:ascii="Times New Roman" w:hAnsi="Times New Roman"/>
                <w:noProof/>
              </w:rPr>
              <w:t>3.1</w:t>
            </w:r>
            <w:r>
              <w:rPr>
                <w:rFonts w:asciiTheme="minorHAnsi" w:eastAsiaTheme="minorEastAsia" w:hAnsiTheme="minorHAnsi"/>
                <w:noProof/>
                <w:lang w:eastAsia="de-DE" w:bidi="ar-SA"/>
              </w:rPr>
              <w:tab/>
            </w:r>
            <w:r w:rsidRPr="006F66E8">
              <w:rPr>
                <w:rStyle w:val="Hyperlink"/>
                <w:noProof/>
              </w:rPr>
              <w:t>Forschungsdesign</w:t>
            </w:r>
            <w:r>
              <w:rPr>
                <w:noProof/>
                <w:webHidden/>
              </w:rPr>
              <w:tab/>
            </w:r>
            <w:r>
              <w:rPr>
                <w:noProof/>
                <w:webHidden/>
              </w:rPr>
              <w:fldChar w:fldCharType="begin"/>
            </w:r>
            <w:r>
              <w:rPr>
                <w:noProof/>
                <w:webHidden/>
              </w:rPr>
              <w:instrText xml:space="preserve"> PAGEREF _Toc242831380 \h </w:instrText>
            </w:r>
            <w:r>
              <w:rPr>
                <w:noProof/>
                <w:webHidden/>
              </w:rPr>
            </w:r>
            <w:r>
              <w:rPr>
                <w:noProof/>
                <w:webHidden/>
              </w:rPr>
              <w:fldChar w:fldCharType="separate"/>
            </w:r>
            <w:r>
              <w:rPr>
                <w:noProof/>
                <w:webHidden/>
              </w:rPr>
              <w:t>42</w:t>
            </w:r>
            <w:r>
              <w:rPr>
                <w:noProof/>
                <w:webHidden/>
              </w:rPr>
              <w:fldChar w:fldCharType="end"/>
            </w:r>
          </w:hyperlink>
        </w:p>
        <w:p w14:paraId="2DEC2D74" w14:textId="3444917E"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1" w:history="1">
            <w:r w:rsidRPr="006F66E8">
              <w:rPr>
                <w:rStyle w:val="Hyperlink"/>
                <w:noProof/>
              </w:rPr>
              <w:t>3.2</w:t>
            </w:r>
            <w:r>
              <w:rPr>
                <w:rFonts w:asciiTheme="minorHAnsi" w:eastAsiaTheme="minorEastAsia" w:hAnsiTheme="minorHAnsi"/>
                <w:noProof/>
                <w:lang w:eastAsia="de-DE" w:bidi="ar-SA"/>
              </w:rPr>
              <w:tab/>
            </w:r>
            <w:r w:rsidRPr="006F66E8">
              <w:rPr>
                <w:rStyle w:val="Hyperlink"/>
                <w:noProof/>
              </w:rPr>
              <w:t>Anforderungen an die Gesamtlösung</w:t>
            </w:r>
            <w:r>
              <w:rPr>
                <w:noProof/>
                <w:webHidden/>
              </w:rPr>
              <w:tab/>
            </w:r>
            <w:r>
              <w:rPr>
                <w:noProof/>
                <w:webHidden/>
              </w:rPr>
              <w:fldChar w:fldCharType="begin"/>
            </w:r>
            <w:r>
              <w:rPr>
                <w:noProof/>
                <w:webHidden/>
              </w:rPr>
              <w:instrText xml:space="preserve"> PAGEREF _Toc242831381 \h </w:instrText>
            </w:r>
            <w:r>
              <w:rPr>
                <w:noProof/>
                <w:webHidden/>
              </w:rPr>
            </w:r>
            <w:r>
              <w:rPr>
                <w:noProof/>
                <w:webHidden/>
              </w:rPr>
              <w:fldChar w:fldCharType="separate"/>
            </w:r>
            <w:r>
              <w:rPr>
                <w:noProof/>
                <w:webHidden/>
              </w:rPr>
              <w:t>42</w:t>
            </w:r>
            <w:r>
              <w:rPr>
                <w:noProof/>
                <w:webHidden/>
              </w:rPr>
              <w:fldChar w:fldCharType="end"/>
            </w:r>
          </w:hyperlink>
        </w:p>
        <w:p w14:paraId="589883F8" w14:textId="001725D4"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2" w:history="1">
            <w:r w:rsidRPr="006F66E8">
              <w:rPr>
                <w:rStyle w:val="Hyperlink"/>
                <w:noProof/>
              </w:rPr>
              <w:t>3.3</w:t>
            </w:r>
            <w:r>
              <w:rPr>
                <w:rFonts w:asciiTheme="minorHAnsi" w:eastAsiaTheme="minorEastAsia" w:hAnsiTheme="minorHAnsi"/>
                <w:noProof/>
                <w:lang w:eastAsia="de-DE" w:bidi="ar-SA"/>
              </w:rPr>
              <w:tab/>
            </w:r>
            <w:r w:rsidRPr="006F66E8">
              <w:rPr>
                <w:rStyle w:val="Hyperlink"/>
                <w:noProof/>
              </w:rPr>
              <w:t>Untersuchungsgegenstand und Systemgrenzen</w:t>
            </w:r>
            <w:r>
              <w:rPr>
                <w:noProof/>
                <w:webHidden/>
              </w:rPr>
              <w:tab/>
            </w:r>
            <w:r>
              <w:rPr>
                <w:noProof/>
                <w:webHidden/>
              </w:rPr>
              <w:fldChar w:fldCharType="begin"/>
            </w:r>
            <w:r>
              <w:rPr>
                <w:noProof/>
                <w:webHidden/>
              </w:rPr>
              <w:instrText xml:space="preserve"> PAGEREF _Toc242831382 \h </w:instrText>
            </w:r>
            <w:r>
              <w:rPr>
                <w:noProof/>
                <w:webHidden/>
              </w:rPr>
            </w:r>
            <w:r>
              <w:rPr>
                <w:noProof/>
                <w:webHidden/>
              </w:rPr>
              <w:fldChar w:fldCharType="separate"/>
            </w:r>
            <w:r>
              <w:rPr>
                <w:noProof/>
                <w:webHidden/>
              </w:rPr>
              <w:t>42</w:t>
            </w:r>
            <w:r>
              <w:rPr>
                <w:noProof/>
                <w:webHidden/>
              </w:rPr>
              <w:fldChar w:fldCharType="end"/>
            </w:r>
          </w:hyperlink>
        </w:p>
        <w:p w14:paraId="6E0BB036" w14:textId="56890479"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3" w:history="1">
            <w:r w:rsidRPr="006F66E8">
              <w:rPr>
                <w:rStyle w:val="Hyperlink"/>
                <w:noProof/>
              </w:rPr>
              <w:t>3.4</w:t>
            </w:r>
            <w:r>
              <w:rPr>
                <w:rFonts w:asciiTheme="minorHAnsi" w:eastAsiaTheme="minorEastAsia" w:hAnsiTheme="minorHAnsi"/>
                <w:noProof/>
                <w:lang w:eastAsia="de-DE" w:bidi="ar-SA"/>
              </w:rPr>
              <w:tab/>
            </w:r>
            <w:r w:rsidRPr="006F66E8">
              <w:rPr>
                <w:rStyle w:val="Hyperlink"/>
                <w:noProof/>
              </w:rPr>
              <w:t>Konzeption der MLOps-Architektur</w:t>
            </w:r>
            <w:r>
              <w:rPr>
                <w:noProof/>
                <w:webHidden/>
              </w:rPr>
              <w:tab/>
            </w:r>
            <w:r>
              <w:rPr>
                <w:noProof/>
                <w:webHidden/>
              </w:rPr>
              <w:fldChar w:fldCharType="begin"/>
            </w:r>
            <w:r>
              <w:rPr>
                <w:noProof/>
                <w:webHidden/>
              </w:rPr>
              <w:instrText xml:space="preserve"> PAGEREF _Toc242831383 \h </w:instrText>
            </w:r>
            <w:r>
              <w:rPr>
                <w:noProof/>
                <w:webHidden/>
              </w:rPr>
            </w:r>
            <w:r>
              <w:rPr>
                <w:noProof/>
                <w:webHidden/>
              </w:rPr>
              <w:fldChar w:fldCharType="separate"/>
            </w:r>
            <w:r>
              <w:rPr>
                <w:noProof/>
                <w:webHidden/>
              </w:rPr>
              <w:t>42</w:t>
            </w:r>
            <w:r>
              <w:rPr>
                <w:noProof/>
                <w:webHidden/>
              </w:rPr>
              <w:fldChar w:fldCharType="end"/>
            </w:r>
          </w:hyperlink>
        </w:p>
        <w:p w14:paraId="5173EFC4" w14:textId="2622F89E"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4" w:history="1">
            <w:r w:rsidRPr="006F66E8">
              <w:rPr>
                <w:rStyle w:val="Hyperlink"/>
                <w:noProof/>
              </w:rPr>
              <w:t>3.5</w:t>
            </w:r>
            <w:r>
              <w:rPr>
                <w:rFonts w:asciiTheme="minorHAnsi" w:eastAsiaTheme="minorEastAsia" w:hAnsiTheme="minorHAnsi"/>
                <w:noProof/>
                <w:lang w:eastAsia="de-DE" w:bidi="ar-SA"/>
              </w:rPr>
              <w:tab/>
            </w:r>
            <w:r w:rsidRPr="006F66E8">
              <w:rPr>
                <w:rStyle w:val="Hyperlink"/>
                <w:noProof/>
              </w:rPr>
              <w:t>Mess- und Datenmodell</w:t>
            </w:r>
            <w:r>
              <w:rPr>
                <w:noProof/>
                <w:webHidden/>
              </w:rPr>
              <w:tab/>
            </w:r>
            <w:r>
              <w:rPr>
                <w:noProof/>
                <w:webHidden/>
              </w:rPr>
              <w:fldChar w:fldCharType="begin"/>
            </w:r>
            <w:r>
              <w:rPr>
                <w:noProof/>
                <w:webHidden/>
              </w:rPr>
              <w:instrText xml:space="preserve"> PAGEREF _Toc242831384 \h </w:instrText>
            </w:r>
            <w:r>
              <w:rPr>
                <w:noProof/>
                <w:webHidden/>
              </w:rPr>
            </w:r>
            <w:r>
              <w:rPr>
                <w:noProof/>
                <w:webHidden/>
              </w:rPr>
              <w:fldChar w:fldCharType="separate"/>
            </w:r>
            <w:r>
              <w:rPr>
                <w:noProof/>
                <w:webHidden/>
              </w:rPr>
              <w:t>43</w:t>
            </w:r>
            <w:r>
              <w:rPr>
                <w:noProof/>
                <w:webHidden/>
              </w:rPr>
              <w:fldChar w:fldCharType="end"/>
            </w:r>
          </w:hyperlink>
        </w:p>
        <w:p w14:paraId="67C21E9F" w14:textId="2B56D6D6"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5" w:history="1">
            <w:r w:rsidRPr="006F66E8">
              <w:rPr>
                <w:rStyle w:val="Hyperlink"/>
                <w:noProof/>
              </w:rPr>
              <w:t>3.6</w:t>
            </w:r>
            <w:r>
              <w:rPr>
                <w:rFonts w:asciiTheme="minorHAnsi" w:eastAsiaTheme="minorEastAsia" w:hAnsiTheme="minorHAnsi"/>
                <w:noProof/>
                <w:lang w:eastAsia="de-DE" w:bidi="ar-SA"/>
              </w:rPr>
              <w:tab/>
            </w:r>
            <w:r w:rsidRPr="006F66E8">
              <w:rPr>
                <w:rStyle w:val="Hyperlink"/>
                <w:noProof/>
              </w:rPr>
              <w:t>Taskunabhängige Controller-Schnittstelle</w:t>
            </w:r>
            <w:r>
              <w:rPr>
                <w:noProof/>
                <w:webHidden/>
              </w:rPr>
              <w:tab/>
            </w:r>
            <w:r>
              <w:rPr>
                <w:noProof/>
                <w:webHidden/>
              </w:rPr>
              <w:fldChar w:fldCharType="begin"/>
            </w:r>
            <w:r>
              <w:rPr>
                <w:noProof/>
                <w:webHidden/>
              </w:rPr>
              <w:instrText xml:space="preserve"> PAGEREF _Toc242831385 \h </w:instrText>
            </w:r>
            <w:r>
              <w:rPr>
                <w:noProof/>
                <w:webHidden/>
              </w:rPr>
            </w:r>
            <w:r>
              <w:rPr>
                <w:noProof/>
                <w:webHidden/>
              </w:rPr>
              <w:fldChar w:fldCharType="separate"/>
            </w:r>
            <w:r>
              <w:rPr>
                <w:noProof/>
                <w:webHidden/>
              </w:rPr>
              <w:t>43</w:t>
            </w:r>
            <w:r>
              <w:rPr>
                <w:noProof/>
                <w:webHidden/>
              </w:rPr>
              <w:fldChar w:fldCharType="end"/>
            </w:r>
          </w:hyperlink>
        </w:p>
        <w:p w14:paraId="1D1DB399" w14:textId="71FE50BF"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6" w:history="1">
            <w:r w:rsidRPr="006F66E8">
              <w:rPr>
                <w:rStyle w:val="Hyperlink"/>
                <w:noProof/>
              </w:rPr>
              <w:t>3.7</w:t>
            </w:r>
            <w:r>
              <w:rPr>
                <w:rFonts w:asciiTheme="minorHAnsi" w:eastAsiaTheme="minorEastAsia" w:hAnsiTheme="minorHAnsi"/>
                <w:noProof/>
                <w:lang w:eastAsia="de-DE" w:bidi="ar-SA"/>
              </w:rPr>
              <w:tab/>
            </w:r>
            <w:r w:rsidRPr="006F66E8">
              <w:rPr>
                <w:rStyle w:val="Hyperlink"/>
                <w:noProof/>
              </w:rPr>
              <w:t>Methodik der vergleichenden Bewertung</w:t>
            </w:r>
            <w:r>
              <w:rPr>
                <w:noProof/>
                <w:webHidden/>
              </w:rPr>
              <w:tab/>
            </w:r>
            <w:r>
              <w:rPr>
                <w:noProof/>
                <w:webHidden/>
              </w:rPr>
              <w:fldChar w:fldCharType="begin"/>
            </w:r>
            <w:r>
              <w:rPr>
                <w:noProof/>
                <w:webHidden/>
              </w:rPr>
              <w:instrText xml:space="preserve"> PAGEREF _Toc242831386 \h </w:instrText>
            </w:r>
            <w:r>
              <w:rPr>
                <w:noProof/>
                <w:webHidden/>
              </w:rPr>
            </w:r>
            <w:r>
              <w:rPr>
                <w:noProof/>
                <w:webHidden/>
              </w:rPr>
              <w:fldChar w:fldCharType="separate"/>
            </w:r>
            <w:r>
              <w:rPr>
                <w:noProof/>
                <w:webHidden/>
              </w:rPr>
              <w:t>43</w:t>
            </w:r>
            <w:r>
              <w:rPr>
                <w:noProof/>
                <w:webHidden/>
              </w:rPr>
              <w:fldChar w:fldCharType="end"/>
            </w:r>
          </w:hyperlink>
        </w:p>
        <w:p w14:paraId="177FB566" w14:textId="18318A43"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7" w:history="1">
            <w:r w:rsidRPr="006F66E8">
              <w:rPr>
                <w:rStyle w:val="Hyperlink"/>
                <w:noProof/>
              </w:rPr>
              <w:t>3.8</w:t>
            </w:r>
            <w:r>
              <w:rPr>
                <w:rFonts w:asciiTheme="minorHAnsi" w:eastAsiaTheme="minorEastAsia" w:hAnsiTheme="minorHAnsi"/>
                <w:noProof/>
                <w:lang w:eastAsia="de-DE" w:bidi="ar-SA"/>
              </w:rPr>
              <w:tab/>
            </w:r>
            <w:r w:rsidRPr="006F66E8">
              <w:rPr>
                <w:rStyle w:val="Hyperlink"/>
                <w:noProof/>
              </w:rPr>
              <w:t>Maßnahmen zur Reproduzierbarkeit</w:t>
            </w:r>
            <w:r>
              <w:rPr>
                <w:noProof/>
                <w:webHidden/>
              </w:rPr>
              <w:tab/>
            </w:r>
            <w:r>
              <w:rPr>
                <w:noProof/>
                <w:webHidden/>
              </w:rPr>
              <w:fldChar w:fldCharType="begin"/>
            </w:r>
            <w:r>
              <w:rPr>
                <w:noProof/>
                <w:webHidden/>
              </w:rPr>
              <w:instrText xml:space="preserve"> PAGEREF _Toc242831387 \h </w:instrText>
            </w:r>
            <w:r>
              <w:rPr>
                <w:noProof/>
                <w:webHidden/>
              </w:rPr>
            </w:r>
            <w:r>
              <w:rPr>
                <w:noProof/>
                <w:webHidden/>
              </w:rPr>
              <w:fldChar w:fldCharType="separate"/>
            </w:r>
            <w:r>
              <w:rPr>
                <w:noProof/>
                <w:webHidden/>
              </w:rPr>
              <w:t>44</w:t>
            </w:r>
            <w:r>
              <w:rPr>
                <w:noProof/>
                <w:webHidden/>
              </w:rPr>
              <w:fldChar w:fldCharType="end"/>
            </w:r>
          </w:hyperlink>
        </w:p>
        <w:p w14:paraId="195EC21B" w14:textId="5A7AC424" w:rsidR="007D0166" w:rsidRDefault="007D0166">
          <w:pPr>
            <w:pStyle w:val="Verzeichnis1"/>
            <w:rPr>
              <w:rFonts w:asciiTheme="minorHAnsi" w:eastAsiaTheme="minorEastAsia" w:hAnsiTheme="minorHAnsi"/>
              <w:noProof/>
              <w:lang w:eastAsia="de-DE" w:bidi="ar-SA"/>
            </w:rPr>
          </w:pPr>
          <w:hyperlink w:anchor="_Toc242831388" w:history="1">
            <w:r w:rsidRPr="006F66E8">
              <w:rPr>
                <w:rStyle w:val="Hyperlink"/>
                <w:noProof/>
              </w:rPr>
              <w:t>4</w:t>
            </w:r>
            <w:r>
              <w:rPr>
                <w:rFonts w:asciiTheme="minorHAnsi" w:eastAsiaTheme="minorEastAsia" w:hAnsiTheme="minorHAnsi"/>
                <w:noProof/>
                <w:lang w:eastAsia="de-DE" w:bidi="ar-SA"/>
              </w:rPr>
              <w:tab/>
            </w:r>
            <w:r w:rsidRPr="006F66E8">
              <w:rPr>
                <w:rStyle w:val="Hyperlink"/>
                <w:noProof/>
              </w:rPr>
              <w:t>Implementierung der MLOps- und Messumgebung</w:t>
            </w:r>
            <w:r>
              <w:rPr>
                <w:noProof/>
                <w:webHidden/>
              </w:rPr>
              <w:tab/>
            </w:r>
            <w:r>
              <w:rPr>
                <w:noProof/>
                <w:webHidden/>
              </w:rPr>
              <w:fldChar w:fldCharType="begin"/>
            </w:r>
            <w:r>
              <w:rPr>
                <w:noProof/>
                <w:webHidden/>
              </w:rPr>
              <w:instrText xml:space="preserve"> PAGEREF _Toc242831388 \h </w:instrText>
            </w:r>
            <w:r>
              <w:rPr>
                <w:noProof/>
                <w:webHidden/>
              </w:rPr>
            </w:r>
            <w:r>
              <w:rPr>
                <w:noProof/>
                <w:webHidden/>
              </w:rPr>
              <w:fldChar w:fldCharType="separate"/>
            </w:r>
            <w:r>
              <w:rPr>
                <w:noProof/>
                <w:webHidden/>
              </w:rPr>
              <w:t>44</w:t>
            </w:r>
            <w:r>
              <w:rPr>
                <w:noProof/>
                <w:webHidden/>
              </w:rPr>
              <w:fldChar w:fldCharType="end"/>
            </w:r>
          </w:hyperlink>
        </w:p>
        <w:p w14:paraId="63493430" w14:textId="0ECED68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89" w:history="1">
            <w:r w:rsidRPr="006F66E8">
              <w:rPr>
                <w:rStyle w:val="Hyperlink"/>
                <w:rFonts w:ascii="Times New Roman" w:hAnsi="Times New Roman"/>
                <w:noProof/>
              </w:rPr>
              <w:t>4.1</w:t>
            </w:r>
            <w:r>
              <w:rPr>
                <w:rFonts w:asciiTheme="minorHAnsi" w:eastAsiaTheme="minorEastAsia" w:hAnsiTheme="minorHAnsi"/>
                <w:noProof/>
                <w:lang w:eastAsia="de-DE" w:bidi="ar-SA"/>
              </w:rPr>
              <w:tab/>
            </w:r>
            <w:r w:rsidRPr="006F66E8">
              <w:rPr>
                <w:rStyle w:val="Hyperlink"/>
                <w:noProof/>
              </w:rPr>
              <w:t>Technische Gesamtarchitektur</w:t>
            </w:r>
            <w:r>
              <w:rPr>
                <w:noProof/>
                <w:webHidden/>
              </w:rPr>
              <w:tab/>
            </w:r>
            <w:r>
              <w:rPr>
                <w:noProof/>
                <w:webHidden/>
              </w:rPr>
              <w:fldChar w:fldCharType="begin"/>
            </w:r>
            <w:r>
              <w:rPr>
                <w:noProof/>
                <w:webHidden/>
              </w:rPr>
              <w:instrText xml:space="preserve"> PAGEREF _Toc242831389 \h </w:instrText>
            </w:r>
            <w:r>
              <w:rPr>
                <w:noProof/>
                <w:webHidden/>
              </w:rPr>
            </w:r>
            <w:r>
              <w:rPr>
                <w:noProof/>
                <w:webHidden/>
              </w:rPr>
              <w:fldChar w:fldCharType="separate"/>
            </w:r>
            <w:r>
              <w:rPr>
                <w:noProof/>
                <w:webHidden/>
              </w:rPr>
              <w:t>44</w:t>
            </w:r>
            <w:r>
              <w:rPr>
                <w:noProof/>
                <w:webHidden/>
              </w:rPr>
              <w:fldChar w:fldCharType="end"/>
            </w:r>
          </w:hyperlink>
        </w:p>
        <w:p w14:paraId="0A63FFFD" w14:textId="686A9CB7"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0" w:history="1">
            <w:r w:rsidRPr="006F66E8">
              <w:rPr>
                <w:rStyle w:val="Hyperlink"/>
                <w:noProof/>
              </w:rPr>
              <w:t>4.2</w:t>
            </w:r>
            <w:r>
              <w:rPr>
                <w:rFonts w:asciiTheme="minorHAnsi" w:eastAsiaTheme="minorEastAsia" w:hAnsiTheme="minorHAnsi"/>
                <w:noProof/>
                <w:lang w:eastAsia="de-DE" w:bidi="ar-SA"/>
              </w:rPr>
              <w:tab/>
            </w:r>
            <w:r w:rsidRPr="006F66E8">
              <w:rPr>
                <w:rStyle w:val="Hyperlink"/>
                <w:noProof/>
              </w:rPr>
              <w:t>Kubernetes- und Rancher-Umgebung</w:t>
            </w:r>
            <w:r>
              <w:rPr>
                <w:noProof/>
                <w:webHidden/>
              </w:rPr>
              <w:tab/>
            </w:r>
            <w:r>
              <w:rPr>
                <w:noProof/>
                <w:webHidden/>
              </w:rPr>
              <w:fldChar w:fldCharType="begin"/>
            </w:r>
            <w:r>
              <w:rPr>
                <w:noProof/>
                <w:webHidden/>
              </w:rPr>
              <w:instrText xml:space="preserve"> PAGEREF _Toc242831390 \h </w:instrText>
            </w:r>
            <w:r>
              <w:rPr>
                <w:noProof/>
                <w:webHidden/>
              </w:rPr>
            </w:r>
            <w:r>
              <w:rPr>
                <w:noProof/>
                <w:webHidden/>
              </w:rPr>
              <w:fldChar w:fldCharType="separate"/>
            </w:r>
            <w:r>
              <w:rPr>
                <w:noProof/>
                <w:webHidden/>
              </w:rPr>
              <w:t>44</w:t>
            </w:r>
            <w:r>
              <w:rPr>
                <w:noProof/>
                <w:webHidden/>
              </w:rPr>
              <w:fldChar w:fldCharType="end"/>
            </w:r>
          </w:hyperlink>
        </w:p>
        <w:p w14:paraId="39604BA0" w14:textId="08A2DE18"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1" w:history="1">
            <w:r w:rsidRPr="006F66E8">
              <w:rPr>
                <w:rStyle w:val="Hyperlink"/>
                <w:noProof/>
              </w:rPr>
              <w:t>4.3</w:t>
            </w:r>
            <w:r>
              <w:rPr>
                <w:rFonts w:asciiTheme="minorHAnsi" w:eastAsiaTheme="minorEastAsia" w:hAnsiTheme="minorHAnsi"/>
                <w:noProof/>
                <w:lang w:eastAsia="de-DE" w:bidi="ar-SA"/>
              </w:rPr>
              <w:tab/>
            </w:r>
            <w:r w:rsidRPr="006F66E8">
              <w:rPr>
                <w:rStyle w:val="Hyperlink"/>
                <w:noProof/>
              </w:rPr>
              <w:t>Integration von SLURM</w:t>
            </w:r>
            <w:r>
              <w:rPr>
                <w:noProof/>
                <w:webHidden/>
              </w:rPr>
              <w:tab/>
            </w:r>
            <w:r>
              <w:rPr>
                <w:noProof/>
                <w:webHidden/>
              </w:rPr>
              <w:fldChar w:fldCharType="begin"/>
            </w:r>
            <w:r>
              <w:rPr>
                <w:noProof/>
                <w:webHidden/>
              </w:rPr>
              <w:instrText xml:space="preserve"> PAGEREF _Toc242831391 \h </w:instrText>
            </w:r>
            <w:r>
              <w:rPr>
                <w:noProof/>
                <w:webHidden/>
              </w:rPr>
            </w:r>
            <w:r>
              <w:rPr>
                <w:noProof/>
                <w:webHidden/>
              </w:rPr>
              <w:fldChar w:fldCharType="separate"/>
            </w:r>
            <w:r>
              <w:rPr>
                <w:noProof/>
                <w:webHidden/>
              </w:rPr>
              <w:t>44</w:t>
            </w:r>
            <w:r>
              <w:rPr>
                <w:noProof/>
                <w:webHidden/>
              </w:rPr>
              <w:fldChar w:fldCharType="end"/>
            </w:r>
          </w:hyperlink>
        </w:p>
        <w:p w14:paraId="3E42143D" w14:textId="0247E2C3"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2" w:history="1">
            <w:r w:rsidRPr="006F66E8">
              <w:rPr>
                <w:rStyle w:val="Hyperlink"/>
                <w:noProof/>
              </w:rPr>
              <w:t>4.4</w:t>
            </w:r>
            <w:r>
              <w:rPr>
                <w:rFonts w:asciiTheme="minorHAnsi" w:eastAsiaTheme="minorEastAsia" w:hAnsiTheme="minorHAnsi"/>
                <w:noProof/>
                <w:lang w:eastAsia="de-DE" w:bidi="ar-SA"/>
              </w:rPr>
              <w:tab/>
            </w:r>
            <w:r w:rsidRPr="006F66E8">
              <w:rPr>
                <w:rStyle w:val="Hyperlink"/>
                <w:noProof/>
              </w:rPr>
              <w:t>Experiment-Tracking mit MLflow</w:t>
            </w:r>
            <w:r>
              <w:rPr>
                <w:noProof/>
                <w:webHidden/>
              </w:rPr>
              <w:tab/>
            </w:r>
            <w:r>
              <w:rPr>
                <w:noProof/>
                <w:webHidden/>
              </w:rPr>
              <w:fldChar w:fldCharType="begin"/>
            </w:r>
            <w:r>
              <w:rPr>
                <w:noProof/>
                <w:webHidden/>
              </w:rPr>
              <w:instrText xml:space="preserve"> PAGEREF _Toc242831392 \h </w:instrText>
            </w:r>
            <w:r>
              <w:rPr>
                <w:noProof/>
                <w:webHidden/>
              </w:rPr>
            </w:r>
            <w:r>
              <w:rPr>
                <w:noProof/>
                <w:webHidden/>
              </w:rPr>
              <w:fldChar w:fldCharType="separate"/>
            </w:r>
            <w:r>
              <w:rPr>
                <w:noProof/>
                <w:webHidden/>
              </w:rPr>
              <w:t>44</w:t>
            </w:r>
            <w:r>
              <w:rPr>
                <w:noProof/>
                <w:webHidden/>
              </w:rPr>
              <w:fldChar w:fldCharType="end"/>
            </w:r>
          </w:hyperlink>
        </w:p>
        <w:p w14:paraId="080F3D35" w14:textId="2EF64876"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3" w:history="1">
            <w:r w:rsidRPr="006F66E8">
              <w:rPr>
                <w:rStyle w:val="Hyperlink"/>
                <w:noProof/>
              </w:rPr>
              <w:t>4.5</w:t>
            </w:r>
            <w:r>
              <w:rPr>
                <w:rFonts w:asciiTheme="minorHAnsi" w:eastAsiaTheme="minorEastAsia" w:hAnsiTheme="minorHAnsi"/>
                <w:noProof/>
                <w:lang w:eastAsia="de-DE" w:bidi="ar-SA"/>
              </w:rPr>
              <w:tab/>
            </w:r>
            <w:r w:rsidRPr="006F66E8">
              <w:rPr>
                <w:rStyle w:val="Hyperlink"/>
                <w:noProof/>
              </w:rPr>
              <w:t>Monitoring mit Prometheus</w:t>
            </w:r>
            <w:r>
              <w:rPr>
                <w:noProof/>
                <w:webHidden/>
              </w:rPr>
              <w:tab/>
            </w:r>
            <w:r>
              <w:rPr>
                <w:noProof/>
                <w:webHidden/>
              </w:rPr>
              <w:fldChar w:fldCharType="begin"/>
            </w:r>
            <w:r>
              <w:rPr>
                <w:noProof/>
                <w:webHidden/>
              </w:rPr>
              <w:instrText xml:space="preserve"> PAGEREF _Toc242831393 \h </w:instrText>
            </w:r>
            <w:r>
              <w:rPr>
                <w:noProof/>
                <w:webHidden/>
              </w:rPr>
            </w:r>
            <w:r>
              <w:rPr>
                <w:noProof/>
                <w:webHidden/>
              </w:rPr>
              <w:fldChar w:fldCharType="separate"/>
            </w:r>
            <w:r>
              <w:rPr>
                <w:noProof/>
                <w:webHidden/>
              </w:rPr>
              <w:t>45</w:t>
            </w:r>
            <w:r>
              <w:rPr>
                <w:noProof/>
                <w:webHidden/>
              </w:rPr>
              <w:fldChar w:fldCharType="end"/>
            </w:r>
          </w:hyperlink>
        </w:p>
        <w:p w14:paraId="4BABD3F3" w14:textId="64D9A53F"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4" w:history="1">
            <w:r w:rsidRPr="006F66E8">
              <w:rPr>
                <w:rStyle w:val="Hyperlink"/>
                <w:noProof/>
              </w:rPr>
              <w:t>4.6</w:t>
            </w:r>
            <w:r>
              <w:rPr>
                <w:rFonts w:asciiTheme="minorHAnsi" w:eastAsiaTheme="minorEastAsia" w:hAnsiTheme="minorHAnsi"/>
                <w:noProof/>
                <w:lang w:eastAsia="de-DE" w:bidi="ar-SA"/>
              </w:rPr>
              <w:tab/>
            </w:r>
            <w:r w:rsidRPr="006F66E8">
              <w:rPr>
                <w:rStyle w:val="Hyperlink"/>
                <w:noProof/>
              </w:rPr>
              <w:t>Visualisierung mit Grafana</w:t>
            </w:r>
            <w:r>
              <w:rPr>
                <w:noProof/>
                <w:webHidden/>
              </w:rPr>
              <w:tab/>
            </w:r>
            <w:r>
              <w:rPr>
                <w:noProof/>
                <w:webHidden/>
              </w:rPr>
              <w:fldChar w:fldCharType="begin"/>
            </w:r>
            <w:r>
              <w:rPr>
                <w:noProof/>
                <w:webHidden/>
              </w:rPr>
              <w:instrText xml:space="preserve"> PAGEREF _Toc242831394 \h </w:instrText>
            </w:r>
            <w:r>
              <w:rPr>
                <w:noProof/>
                <w:webHidden/>
              </w:rPr>
            </w:r>
            <w:r>
              <w:rPr>
                <w:noProof/>
                <w:webHidden/>
              </w:rPr>
              <w:fldChar w:fldCharType="separate"/>
            </w:r>
            <w:r>
              <w:rPr>
                <w:noProof/>
                <w:webHidden/>
              </w:rPr>
              <w:t>45</w:t>
            </w:r>
            <w:r>
              <w:rPr>
                <w:noProof/>
                <w:webHidden/>
              </w:rPr>
              <w:fldChar w:fldCharType="end"/>
            </w:r>
          </w:hyperlink>
        </w:p>
        <w:p w14:paraId="19EEE5E0" w14:textId="3E384EF8"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5" w:history="1">
            <w:r w:rsidRPr="006F66E8">
              <w:rPr>
                <w:rStyle w:val="Hyperlink"/>
                <w:noProof/>
              </w:rPr>
              <w:t>4.7</w:t>
            </w:r>
            <w:r>
              <w:rPr>
                <w:rFonts w:asciiTheme="minorHAnsi" w:eastAsiaTheme="minorEastAsia" w:hAnsiTheme="minorHAnsi"/>
                <w:noProof/>
                <w:lang w:eastAsia="de-DE" w:bidi="ar-SA"/>
              </w:rPr>
              <w:tab/>
            </w:r>
            <w:r w:rsidRPr="006F66E8">
              <w:rPr>
                <w:rStyle w:val="Hyperlink"/>
                <w:noProof/>
              </w:rPr>
              <w:t>Implementierung der Energiemessung</w:t>
            </w:r>
            <w:r>
              <w:rPr>
                <w:noProof/>
                <w:webHidden/>
              </w:rPr>
              <w:tab/>
            </w:r>
            <w:r>
              <w:rPr>
                <w:noProof/>
                <w:webHidden/>
              </w:rPr>
              <w:fldChar w:fldCharType="begin"/>
            </w:r>
            <w:r>
              <w:rPr>
                <w:noProof/>
                <w:webHidden/>
              </w:rPr>
              <w:instrText xml:space="preserve"> PAGEREF _Toc242831395 \h </w:instrText>
            </w:r>
            <w:r>
              <w:rPr>
                <w:noProof/>
                <w:webHidden/>
              </w:rPr>
            </w:r>
            <w:r>
              <w:rPr>
                <w:noProof/>
                <w:webHidden/>
              </w:rPr>
              <w:fldChar w:fldCharType="separate"/>
            </w:r>
            <w:r>
              <w:rPr>
                <w:noProof/>
                <w:webHidden/>
              </w:rPr>
              <w:t>45</w:t>
            </w:r>
            <w:r>
              <w:rPr>
                <w:noProof/>
                <w:webHidden/>
              </w:rPr>
              <w:fldChar w:fldCharType="end"/>
            </w:r>
          </w:hyperlink>
        </w:p>
        <w:p w14:paraId="7CF5789F" w14:textId="06F2137E"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6" w:history="1">
            <w:r w:rsidRPr="006F66E8">
              <w:rPr>
                <w:rStyle w:val="Hyperlink"/>
                <w:noProof/>
              </w:rPr>
              <w:t>4.8</w:t>
            </w:r>
            <w:r>
              <w:rPr>
                <w:rFonts w:asciiTheme="minorHAnsi" w:eastAsiaTheme="minorEastAsia" w:hAnsiTheme="minorHAnsi"/>
                <w:noProof/>
                <w:lang w:eastAsia="de-DE" w:bidi="ar-SA"/>
              </w:rPr>
              <w:tab/>
            </w:r>
            <w:r w:rsidRPr="006F66E8">
              <w:rPr>
                <w:rStyle w:val="Hyperlink"/>
                <w:noProof/>
              </w:rPr>
              <w:t>Automatisierung und Wiederherstellbarkeit</w:t>
            </w:r>
            <w:r>
              <w:rPr>
                <w:noProof/>
                <w:webHidden/>
              </w:rPr>
              <w:tab/>
            </w:r>
            <w:r>
              <w:rPr>
                <w:noProof/>
                <w:webHidden/>
              </w:rPr>
              <w:fldChar w:fldCharType="begin"/>
            </w:r>
            <w:r>
              <w:rPr>
                <w:noProof/>
                <w:webHidden/>
              </w:rPr>
              <w:instrText xml:space="preserve"> PAGEREF _Toc242831396 \h </w:instrText>
            </w:r>
            <w:r>
              <w:rPr>
                <w:noProof/>
                <w:webHidden/>
              </w:rPr>
            </w:r>
            <w:r>
              <w:rPr>
                <w:noProof/>
                <w:webHidden/>
              </w:rPr>
              <w:fldChar w:fldCharType="separate"/>
            </w:r>
            <w:r>
              <w:rPr>
                <w:noProof/>
                <w:webHidden/>
              </w:rPr>
              <w:t>45</w:t>
            </w:r>
            <w:r>
              <w:rPr>
                <w:noProof/>
                <w:webHidden/>
              </w:rPr>
              <w:fldChar w:fldCharType="end"/>
            </w:r>
          </w:hyperlink>
        </w:p>
        <w:p w14:paraId="70215914" w14:textId="7CCE6B8D" w:rsidR="007D0166" w:rsidRDefault="007D0166">
          <w:pPr>
            <w:pStyle w:val="Verzeichnis1"/>
            <w:rPr>
              <w:rFonts w:asciiTheme="minorHAnsi" w:eastAsiaTheme="minorEastAsia" w:hAnsiTheme="minorHAnsi"/>
              <w:noProof/>
              <w:lang w:eastAsia="de-DE" w:bidi="ar-SA"/>
            </w:rPr>
          </w:pPr>
          <w:hyperlink w:anchor="_Toc242831397" w:history="1">
            <w:r w:rsidRPr="006F66E8">
              <w:rPr>
                <w:rStyle w:val="Hyperlink"/>
                <w:noProof/>
              </w:rPr>
              <w:t>5</w:t>
            </w:r>
            <w:r>
              <w:rPr>
                <w:rFonts w:asciiTheme="minorHAnsi" w:eastAsiaTheme="minorEastAsia" w:hAnsiTheme="minorHAnsi"/>
                <w:noProof/>
                <w:lang w:eastAsia="de-DE" w:bidi="ar-SA"/>
              </w:rPr>
              <w:tab/>
            </w:r>
            <w:r w:rsidRPr="006F66E8">
              <w:rPr>
                <w:rStyle w:val="Hyperlink"/>
                <w:noProof/>
              </w:rPr>
              <w:t>Entwicklung des energieadaptiven Controllers</w:t>
            </w:r>
            <w:r>
              <w:rPr>
                <w:noProof/>
                <w:webHidden/>
              </w:rPr>
              <w:tab/>
            </w:r>
            <w:r>
              <w:rPr>
                <w:noProof/>
                <w:webHidden/>
              </w:rPr>
              <w:fldChar w:fldCharType="begin"/>
            </w:r>
            <w:r>
              <w:rPr>
                <w:noProof/>
                <w:webHidden/>
              </w:rPr>
              <w:instrText xml:space="preserve"> PAGEREF _Toc242831397 \h </w:instrText>
            </w:r>
            <w:r>
              <w:rPr>
                <w:noProof/>
                <w:webHidden/>
              </w:rPr>
            </w:r>
            <w:r>
              <w:rPr>
                <w:noProof/>
                <w:webHidden/>
              </w:rPr>
              <w:fldChar w:fldCharType="separate"/>
            </w:r>
            <w:r>
              <w:rPr>
                <w:noProof/>
                <w:webHidden/>
              </w:rPr>
              <w:t>46</w:t>
            </w:r>
            <w:r>
              <w:rPr>
                <w:noProof/>
                <w:webHidden/>
              </w:rPr>
              <w:fldChar w:fldCharType="end"/>
            </w:r>
          </w:hyperlink>
        </w:p>
        <w:p w14:paraId="4A635511" w14:textId="3E40D584"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8" w:history="1">
            <w:r w:rsidRPr="006F66E8">
              <w:rPr>
                <w:rStyle w:val="Hyperlink"/>
                <w:rFonts w:ascii="Times New Roman" w:hAnsi="Times New Roman"/>
                <w:noProof/>
              </w:rPr>
              <w:t>5.1</w:t>
            </w:r>
            <w:r>
              <w:rPr>
                <w:rFonts w:asciiTheme="minorHAnsi" w:eastAsiaTheme="minorEastAsia" w:hAnsiTheme="minorHAnsi"/>
                <w:noProof/>
                <w:lang w:eastAsia="de-DE" w:bidi="ar-SA"/>
              </w:rPr>
              <w:tab/>
            </w:r>
            <w:r w:rsidRPr="006F66E8">
              <w:rPr>
                <w:rStyle w:val="Hyperlink"/>
                <w:noProof/>
              </w:rPr>
              <w:t>Formulierung des Entscheidungsproblems</w:t>
            </w:r>
            <w:r>
              <w:rPr>
                <w:noProof/>
                <w:webHidden/>
              </w:rPr>
              <w:tab/>
            </w:r>
            <w:r>
              <w:rPr>
                <w:noProof/>
                <w:webHidden/>
              </w:rPr>
              <w:fldChar w:fldCharType="begin"/>
            </w:r>
            <w:r>
              <w:rPr>
                <w:noProof/>
                <w:webHidden/>
              </w:rPr>
              <w:instrText xml:space="preserve"> PAGEREF _Toc242831398 \h </w:instrText>
            </w:r>
            <w:r>
              <w:rPr>
                <w:noProof/>
                <w:webHidden/>
              </w:rPr>
            </w:r>
            <w:r>
              <w:rPr>
                <w:noProof/>
                <w:webHidden/>
              </w:rPr>
              <w:fldChar w:fldCharType="separate"/>
            </w:r>
            <w:r>
              <w:rPr>
                <w:noProof/>
                <w:webHidden/>
              </w:rPr>
              <w:t>46</w:t>
            </w:r>
            <w:r>
              <w:rPr>
                <w:noProof/>
                <w:webHidden/>
              </w:rPr>
              <w:fldChar w:fldCharType="end"/>
            </w:r>
          </w:hyperlink>
        </w:p>
        <w:p w14:paraId="5FC3504E" w14:textId="776D1368"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399" w:history="1">
            <w:r w:rsidRPr="006F66E8">
              <w:rPr>
                <w:rStyle w:val="Hyperlink"/>
                <w:noProof/>
              </w:rPr>
              <w:t>5.2</w:t>
            </w:r>
            <w:r>
              <w:rPr>
                <w:rFonts w:asciiTheme="minorHAnsi" w:eastAsiaTheme="minorEastAsia" w:hAnsiTheme="minorHAnsi"/>
                <w:noProof/>
                <w:lang w:eastAsia="de-DE" w:bidi="ar-SA"/>
              </w:rPr>
              <w:tab/>
            </w:r>
            <w:r w:rsidRPr="006F66E8">
              <w:rPr>
                <w:rStyle w:val="Hyperlink"/>
                <w:noProof/>
              </w:rPr>
              <w:t>Vergleichs- und Ausgangsverfahren</w:t>
            </w:r>
            <w:r>
              <w:rPr>
                <w:noProof/>
                <w:webHidden/>
              </w:rPr>
              <w:tab/>
            </w:r>
            <w:r>
              <w:rPr>
                <w:noProof/>
                <w:webHidden/>
              </w:rPr>
              <w:fldChar w:fldCharType="begin"/>
            </w:r>
            <w:r>
              <w:rPr>
                <w:noProof/>
                <w:webHidden/>
              </w:rPr>
              <w:instrText xml:space="preserve"> PAGEREF _Toc242831399 \h </w:instrText>
            </w:r>
            <w:r>
              <w:rPr>
                <w:noProof/>
                <w:webHidden/>
              </w:rPr>
            </w:r>
            <w:r>
              <w:rPr>
                <w:noProof/>
                <w:webHidden/>
              </w:rPr>
              <w:fldChar w:fldCharType="separate"/>
            </w:r>
            <w:r>
              <w:rPr>
                <w:noProof/>
                <w:webHidden/>
              </w:rPr>
              <w:t>46</w:t>
            </w:r>
            <w:r>
              <w:rPr>
                <w:noProof/>
                <w:webHidden/>
              </w:rPr>
              <w:fldChar w:fldCharType="end"/>
            </w:r>
          </w:hyperlink>
        </w:p>
        <w:p w14:paraId="62ECA616" w14:textId="296697D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0" w:history="1">
            <w:r w:rsidRPr="006F66E8">
              <w:rPr>
                <w:rStyle w:val="Hyperlink"/>
                <w:noProof/>
              </w:rPr>
              <w:t>5.3</w:t>
            </w:r>
            <w:r>
              <w:rPr>
                <w:rFonts w:asciiTheme="minorHAnsi" w:eastAsiaTheme="minorEastAsia" w:hAnsiTheme="minorHAnsi"/>
                <w:noProof/>
                <w:lang w:eastAsia="de-DE" w:bidi="ar-SA"/>
              </w:rPr>
              <w:tab/>
            </w:r>
            <w:r w:rsidRPr="006F66E8">
              <w:rPr>
                <w:rStyle w:val="Hyperlink"/>
                <w:noProof/>
              </w:rPr>
              <w:t>Historische Entwicklung der RAPEC-Controller</w:t>
            </w:r>
            <w:r>
              <w:rPr>
                <w:noProof/>
                <w:webHidden/>
              </w:rPr>
              <w:tab/>
            </w:r>
            <w:r>
              <w:rPr>
                <w:noProof/>
                <w:webHidden/>
              </w:rPr>
              <w:fldChar w:fldCharType="begin"/>
            </w:r>
            <w:r>
              <w:rPr>
                <w:noProof/>
                <w:webHidden/>
              </w:rPr>
              <w:instrText xml:space="preserve"> PAGEREF _Toc242831400 \h </w:instrText>
            </w:r>
            <w:r>
              <w:rPr>
                <w:noProof/>
                <w:webHidden/>
              </w:rPr>
            </w:r>
            <w:r>
              <w:rPr>
                <w:noProof/>
                <w:webHidden/>
              </w:rPr>
              <w:fldChar w:fldCharType="separate"/>
            </w:r>
            <w:r>
              <w:rPr>
                <w:noProof/>
                <w:webHidden/>
              </w:rPr>
              <w:t>46</w:t>
            </w:r>
            <w:r>
              <w:rPr>
                <w:noProof/>
                <w:webHidden/>
              </w:rPr>
              <w:fldChar w:fldCharType="end"/>
            </w:r>
          </w:hyperlink>
        </w:p>
        <w:p w14:paraId="2BAC8D75" w14:textId="2323B90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1" w:history="1">
            <w:r w:rsidRPr="006F66E8">
              <w:rPr>
                <w:rStyle w:val="Hyperlink"/>
                <w:noProof/>
              </w:rPr>
              <w:t>5.4</w:t>
            </w:r>
            <w:r>
              <w:rPr>
                <w:rFonts w:asciiTheme="minorHAnsi" w:eastAsiaTheme="minorEastAsia" w:hAnsiTheme="minorHAnsi"/>
                <w:noProof/>
                <w:lang w:eastAsia="de-DE" w:bidi="ar-SA"/>
              </w:rPr>
              <w:tab/>
            </w:r>
            <w:r w:rsidRPr="006F66E8">
              <w:rPr>
                <w:rStyle w:val="Hyperlink"/>
                <w:noProof/>
              </w:rPr>
              <w:t>Architektur von RAPEC-G v4</w:t>
            </w:r>
            <w:r>
              <w:rPr>
                <w:noProof/>
                <w:webHidden/>
              </w:rPr>
              <w:tab/>
            </w:r>
            <w:r>
              <w:rPr>
                <w:noProof/>
                <w:webHidden/>
              </w:rPr>
              <w:fldChar w:fldCharType="begin"/>
            </w:r>
            <w:r>
              <w:rPr>
                <w:noProof/>
                <w:webHidden/>
              </w:rPr>
              <w:instrText xml:space="preserve"> PAGEREF _Toc242831401 \h </w:instrText>
            </w:r>
            <w:r>
              <w:rPr>
                <w:noProof/>
                <w:webHidden/>
              </w:rPr>
            </w:r>
            <w:r>
              <w:rPr>
                <w:noProof/>
                <w:webHidden/>
              </w:rPr>
              <w:fldChar w:fldCharType="separate"/>
            </w:r>
            <w:r>
              <w:rPr>
                <w:noProof/>
                <w:webHidden/>
              </w:rPr>
              <w:t>46</w:t>
            </w:r>
            <w:r>
              <w:rPr>
                <w:noProof/>
                <w:webHidden/>
              </w:rPr>
              <w:fldChar w:fldCharType="end"/>
            </w:r>
          </w:hyperlink>
        </w:p>
        <w:p w14:paraId="15BB97D3" w14:textId="0C6EFDAE"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2" w:history="1">
            <w:r w:rsidRPr="006F66E8">
              <w:rPr>
                <w:rStyle w:val="Hyperlink"/>
                <w:noProof/>
              </w:rPr>
              <w:t>5.5</w:t>
            </w:r>
            <w:r>
              <w:rPr>
                <w:rFonts w:asciiTheme="minorHAnsi" w:eastAsiaTheme="minorEastAsia" w:hAnsiTheme="minorHAnsi"/>
                <w:noProof/>
                <w:lang w:eastAsia="de-DE" w:bidi="ar-SA"/>
              </w:rPr>
              <w:tab/>
            </w:r>
            <w:r w:rsidRPr="006F66E8">
              <w:rPr>
                <w:rStyle w:val="Hyperlink"/>
                <w:noProof/>
              </w:rPr>
              <w:t>Eingangsgrößen und Merkmale</w:t>
            </w:r>
            <w:r>
              <w:rPr>
                <w:noProof/>
                <w:webHidden/>
              </w:rPr>
              <w:tab/>
            </w:r>
            <w:r>
              <w:rPr>
                <w:noProof/>
                <w:webHidden/>
              </w:rPr>
              <w:fldChar w:fldCharType="begin"/>
            </w:r>
            <w:r>
              <w:rPr>
                <w:noProof/>
                <w:webHidden/>
              </w:rPr>
              <w:instrText xml:space="preserve"> PAGEREF _Toc242831402 \h </w:instrText>
            </w:r>
            <w:r>
              <w:rPr>
                <w:noProof/>
                <w:webHidden/>
              </w:rPr>
            </w:r>
            <w:r>
              <w:rPr>
                <w:noProof/>
                <w:webHidden/>
              </w:rPr>
              <w:fldChar w:fldCharType="separate"/>
            </w:r>
            <w:r>
              <w:rPr>
                <w:noProof/>
                <w:webHidden/>
              </w:rPr>
              <w:t>47</w:t>
            </w:r>
            <w:r>
              <w:rPr>
                <w:noProof/>
                <w:webHidden/>
              </w:rPr>
              <w:fldChar w:fldCharType="end"/>
            </w:r>
          </w:hyperlink>
        </w:p>
        <w:p w14:paraId="58BC36B8" w14:textId="2E7AFC89"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3" w:history="1">
            <w:r w:rsidRPr="006F66E8">
              <w:rPr>
                <w:rStyle w:val="Hyperlink"/>
                <w:noProof/>
              </w:rPr>
              <w:t>5.6</w:t>
            </w:r>
            <w:r>
              <w:rPr>
                <w:rFonts w:asciiTheme="minorHAnsi" w:eastAsiaTheme="minorEastAsia" w:hAnsiTheme="minorHAnsi"/>
                <w:noProof/>
                <w:lang w:eastAsia="de-DE" w:bidi="ar-SA"/>
              </w:rPr>
              <w:tab/>
            </w:r>
            <w:r w:rsidRPr="006F66E8">
              <w:rPr>
                <w:rStyle w:val="Hyperlink"/>
                <w:noProof/>
              </w:rPr>
              <w:t>Online-Prognose und Unsicherheit</w:t>
            </w:r>
            <w:r>
              <w:rPr>
                <w:noProof/>
                <w:webHidden/>
              </w:rPr>
              <w:tab/>
            </w:r>
            <w:r>
              <w:rPr>
                <w:noProof/>
                <w:webHidden/>
              </w:rPr>
              <w:fldChar w:fldCharType="begin"/>
            </w:r>
            <w:r>
              <w:rPr>
                <w:noProof/>
                <w:webHidden/>
              </w:rPr>
              <w:instrText xml:space="preserve"> PAGEREF _Toc242831403 \h </w:instrText>
            </w:r>
            <w:r>
              <w:rPr>
                <w:noProof/>
                <w:webHidden/>
              </w:rPr>
            </w:r>
            <w:r>
              <w:rPr>
                <w:noProof/>
                <w:webHidden/>
              </w:rPr>
              <w:fldChar w:fldCharType="separate"/>
            </w:r>
            <w:r>
              <w:rPr>
                <w:noProof/>
                <w:webHidden/>
              </w:rPr>
              <w:t>47</w:t>
            </w:r>
            <w:r>
              <w:rPr>
                <w:noProof/>
                <w:webHidden/>
              </w:rPr>
              <w:fldChar w:fldCharType="end"/>
            </w:r>
          </w:hyperlink>
        </w:p>
        <w:p w14:paraId="478C0C1B" w14:textId="387A3487"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4" w:history="1">
            <w:r w:rsidRPr="006F66E8">
              <w:rPr>
                <w:rStyle w:val="Hyperlink"/>
                <w:noProof/>
              </w:rPr>
              <w:t>5.7</w:t>
            </w:r>
            <w:r>
              <w:rPr>
                <w:rFonts w:asciiTheme="minorHAnsi" w:eastAsiaTheme="minorEastAsia" w:hAnsiTheme="minorHAnsi"/>
                <w:noProof/>
                <w:lang w:eastAsia="de-DE" w:bidi="ar-SA"/>
              </w:rPr>
              <w:tab/>
            </w:r>
            <w:r w:rsidRPr="006F66E8">
              <w:rPr>
                <w:rStyle w:val="Hyperlink"/>
                <w:noProof/>
              </w:rPr>
              <w:t>Dynamische und profilfreie Schwellenwerte</w:t>
            </w:r>
            <w:r>
              <w:rPr>
                <w:noProof/>
                <w:webHidden/>
              </w:rPr>
              <w:tab/>
            </w:r>
            <w:r>
              <w:rPr>
                <w:noProof/>
                <w:webHidden/>
              </w:rPr>
              <w:fldChar w:fldCharType="begin"/>
            </w:r>
            <w:r>
              <w:rPr>
                <w:noProof/>
                <w:webHidden/>
              </w:rPr>
              <w:instrText xml:space="preserve"> PAGEREF _Toc242831404 \h </w:instrText>
            </w:r>
            <w:r>
              <w:rPr>
                <w:noProof/>
                <w:webHidden/>
              </w:rPr>
            </w:r>
            <w:r>
              <w:rPr>
                <w:noProof/>
                <w:webHidden/>
              </w:rPr>
              <w:fldChar w:fldCharType="separate"/>
            </w:r>
            <w:r>
              <w:rPr>
                <w:noProof/>
                <w:webHidden/>
              </w:rPr>
              <w:t>47</w:t>
            </w:r>
            <w:r>
              <w:rPr>
                <w:noProof/>
                <w:webHidden/>
              </w:rPr>
              <w:fldChar w:fldCharType="end"/>
            </w:r>
          </w:hyperlink>
        </w:p>
        <w:p w14:paraId="62B94AC9" w14:textId="394B8140"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5" w:history="1">
            <w:r w:rsidRPr="006F66E8">
              <w:rPr>
                <w:rStyle w:val="Hyperlink"/>
                <w:noProof/>
              </w:rPr>
              <w:t>5.8</w:t>
            </w:r>
            <w:r>
              <w:rPr>
                <w:rFonts w:asciiTheme="minorHAnsi" w:eastAsiaTheme="minorEastAsia" w:hAnsiTheme="minorHAnsi"/>
                <w:noProof/>
                <w:lang w:eastAsia="de-DE" w:bidi="ar-SA"/>
              </w:rPr>
              <w:tab/>
            </w:r>
            <w:r w:rsidRPr="006F66E8">
              <w:rPr>
                <w:rStyle w:val="Hyperlink"/>
                <w:noProof/>
              </w:rPr>
              <w:t>Energiebezogene Entscheidungsfunktion</w:t>
            </w:r>
            <w:r>
              <w:rPr>
                <w:noProof/>
                <w:webHidden/>
              </w:rPr>
              <w:tab/>
            </w:r>
            <w:r>
              <w:rPr>
                <w:noProof/>
                <w:webHidden/>
              </w:rPr>
              <w:fldChar w:fldCharType="begin"/>
            </w:r>
            <w:r>
              <w:rPr>
                <w:noProof/>
                <w:webHidden/>
              </w:rPr>
              <w:instrText xml:space="preserve"> PAGEREF _Toc242831405 \h </w:instrText>
            </w:r>
            <w:r>
              <w:rPr>
                <w:noProof/>
                <w:webHidden/>
              </w:rPr>
            </w:r>
            <w:r>
              <w:rPr>
                <w:noProof/>
                <w:webHidden/>
              </w:rPr>
              <w:fldChar w:fldCharType="separate"/>
            </w:r>
            <w:r>
              <w:rPr>
                <w:noProof/>
                <w:webHidden/>
              </w:rPr>
              <w:t>48</w:t>
            </w:r>
            <w:r>
              <w:rPr>
                <w:noProof/>
                <w:webHidden/>
              </w:rPr>
              <w:fldChar w:fldCharType="end"/>
            </w:r>
          </w:hyperlink>
        </w:p>
        <w:p w14:paraId="7976FF32" w14:textId="415FF012"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6" w:history="1">
            <w:r w:rsidRPr="006F66E8">
              <w:rPr>
                <w:rStyle w:val="Hyperlink"/>
                <w:noProof/>
              </w:rPr>
              <w:t>5.9</w:t>
            </w:r>
            <w:r>
              <w:rPr>
                <w:rFonts w:asciiTheme="minorHAnsi" w:eastAsiaTheme="minorEastAsia" w:hAnsiTheme="minorHAnsi"/>
                <w:noProof/>
                <w:lang w:eastAsia="de-DE" w:bidi="ar-SA"/>
              </w:rPr>
              <w:tab/>
            </w:r>
            <w:r w:rsidRPr="006F66E8">
              <w:rPr>
                <w:rStyle w:val="Hyperlink"/>
                <w:noProof/>
              </w:rPr>
              <w:t>Sicherheitsmechanismen</w:t>
            </w:r>
            <w:r>
              <w:rPr>
                <w:noProof/>
                <w:webHidden/>
              </w:rPr>
              <w:tab/>
            </w:r>
            <w:r>
              <w:rPr>
                <w:noProof/>
                <w:webHidden/>
              </w:rPr>
              <w:fldChar w:fldCharType="begin"/>
            </w:r>
            <w:r>
              <w:rPr>
                <w:noProof/>
                <w:webHidden/>
              </w:rPr>
              <w:instrText xml:space="preserve"> PAGEREF _Toc242831406 \h </w:instrText>
            </w:r>
            <w:r>
              <w:rPr>
                <w:noProof/>
                <w:webHidden/>
              </w:rPr>
            </w:r>
            <w:r>
              <w:rPr>
                <w:noProof/>
                <w:webHidden/>
              </w:rPr>
              <w:fldChar w:fldCharType="separate"/>
            </w:r>
            <w:r>
              <w:rPr>
                <w:noProof/>
                <w:webHidden/>
              </w:rPr>
              <w:t>49</w:t>
            </w:r>
            <w:r>
              <w:rPr>
                <w:noProof/>
                <w:webHidden/>
              </w:rPr>
              <w:fldChar w:fldCharType="end"/>
            </w:r>
          </w:hyperlink>
        </w:p>
        <w:p w14:paraId="65291CDE" w14:textId="756BD9A9"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7" w:history="1">
            <w:r w:rsidRPr="006F66E8">
              <w:rPr>
                <w:rStyle w:val="Hyperlink"/>
                <w:noProof/>
              </w:rPr>
              <w:t>5.10</w:t>
            </w:r>
            <w:r>
              <w:rPr>
                <w:rFonts w:asciiTheme="minorHAnsi" w:eastAsiaTheme="minorEastAsia" w:hAnsiTheme="minorHAnsi"/>
                <w:noProof/>
                <w:lang w:eastAsia="de-DE" w:bidi="ar-SA"/>
              </w:rPr>
              <w:tab/>
            </w:r>
            <w:r w:rsidRPr="006F66E8">
              <w:rPr>
                <w:rStyle w:val="Hyperlink"/>
                <w:noProof/>
              </w:rPr>
              <w:t>Controller-Overhead und Laufzeitkomplexität</w:t>
            </w:r>
            <w:r>
              <w:rPr>
                <w:noProof/>
                <w:webHidden/>
              </w:rPr>
              <w:tab/>
            </w:r>
            <w:r>
              <w:rPr>
                <w:noProof/>
                <w:webHidden/>
              </w:rPr>
              <w:fldChar w:fldCharType="begin"/>
            </w:r>
            <w:r>
              <w:rPr>
                <w:noProof/>
                <w:webHidden/>
              </w:rPr>
              <w:instrText xml:space="preserve"> PAGEREF _Toc242831407 \h </w:instrText>
            </w:r>
            <w:r>
              <w:rPr>
                <w:noProof/>
                <w:webHidden/>
              </w:rPr>
            </w:r>
            <w:r>
              <w:rPr>
                <w:noProof/>
                <w:webHidden/>
              </w:rPr>
              <w:fldChar w:fldCharType="separate"/>
            </w:r>
            <w:r>
              <w:rPr>
                <w:noProof/>
                <w:webHidden/>
              </w:rPr>
              <w:t>49</w:t>
            </w:r>
            <w:r>
              <w:rPr>
                <w:noProof/>
                <w:webHidden/>
              </w:rPr>
              <w:fldChar w:fldCharType="end"/>
            </w:r>
          </w:hyperlink>
        </w:p>
        <w:p w14:paraId="75456CA7" w14:textId="5DC34418" w:rsidR="007D0166" w:rsidRDefault="007D0166">
          <w:pPr>
            <w:pStyle w:val="Verzeichnis1"/>
            <w:rPr>
              <w:rFonts w:asciiTheme="minorHAnsi" w:eastAsiaTheme="minorEastAsia" w:hAnsiTheme="minorHAnsi"/>
              <w:noProof/>
              <w:lang w:eastAsia="de-DE" w:bidi="ar-SA"/>
            </w:rPr>
          </w:pPr>
          <w:hyperlink w:anchor="_Toc242831408" w:history="1">
            <w:r w:rsidRPr="006F66E8">
              <w:rPr>
                <w:rStyle w:val="Hyperlink"/>
                <w:noProof/>
              </w:rPr>
              <w:t>6</w:t>
            </w:r>
            <w:r>
              <w:rPr>
                <w:rFonts w:asciiTheme="minorHAnsi" w:eastAsiaTheme="minorEastAsia" w:hAnsiTheme="minorHAnsi"/>
                <w:noProof/>
                <w:lang w:eastAsia="de-DE" w:bidi="ar-SA"/>
              </w:rPr>
              <w:tab/>
            </w:r>
            <w:r w:rsidRPr="006F66E8">
              <w:rPr>
                <w:rStyle w:val="Hyperlink"/>
                <w:noProof/>
              </w:rPr>
              <w:t>Experimentelles Design</w:t>
            </w:r>
            <w:r>
              <w:rPr>
                <w:noProof/>
                <w:webHidden/>
              </w:rPr>
              <w:tab/>
            </w:r>
            <w:r>
              <w:rPr>
                <w:noProof/>
                <w:webHidden/>
              </w:rPr>
              <w:fldChar w:fldCharType="begin"/>
            </w:r>
            <w:r>
              <w:rPr>
                <w:noProof/>
                <w:webHidden/>
              </w:rPr>
              <w:instrText xml:space="preserve"> PAGEREF _Toc242831408 \h </w:instrText>
            </w:r>
            <w:r>
              <w:rPr>
                <w:noProof/>
                <w:webHidden/>
              </w:rPr>
            </w:r>
            <w:r>
              <w:rPr>
                <w:noProof/>
                <w:webHidden/>
              </w:rPr>
              <w:fldChar w:fldCharType="separate"/>
            </w:r>
            <w:r>
              <w:rPr>
                <w:noProof/>
                <w:webHidden/>
              </w:rPr>
              <w:t>50</w:t>
            </w:r>
            <w:r>
              <w:rPr>
                <w:noProof/>
                <w:webHidden/>
              </w:rPr>
              <w:fldChar w:fldCharType="end"/>
            </w:r>
          </w:hyperlink>
        </w:p>
        <w:p w14:paraId="0366341D" w14:textId="6438B15F"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09" w:history="1">
            <w:r w:rsidRPr="006F66E8">
              <w:rPr>
                <w:rStyle w:val="Hyperlink"/>
                <w:rFonts w:ascii="Times New Roman" w:hAnsi="Times New Roman"/>
                <w:noProof/>
              </w:rPr>
              <w:t>6.1</w:t>
            </w:r>
            <w:r>
              <w:rPr>
                <w:rFonts w:asciiTheme="minorHAnsi" w:eastAsiaTheme="minorEastAsia" w:hAnsiTheme="minorHAnsi"/>
                <w:noProof/>
                <w:lang w:eastAsia="de-DE" w:bidi="ar-SA"/>
              </w:rPr>
              <w:tab/>
            </w:r>
            <w:r w:rsidRPr="006F66E8">
              <w:rPr>
                <w:rStyle w:val="Hyperlink"/>
                <w:noProof/>
              </w:rPr>
              <w:t>Ziel und Hypothesen der Evaluation</w:t>
            </w:r>
            <w:r>
              <w:rPr>
                <w:noProof/>
                <w:webHidden/>
              </w:rPr>
              <w:tab/>
            </w:r>
            <w:r>
              <w:rPr>
                <w:noProof/>
                <w:webHidden/>
              </w:rPr>
              <w:fldChar w:fldCharType="begin"/>
            </w:r>
            <w:r>
              <w:rPr>
                <w:noProof/>
                <w:webHidden/>
              </w:rPr>
              <w:instrText xml:space="preserve"> PAGEREF _Toc242831409 \h </w:instrText>
            </w:r>
            <w:r>
              <w:rPr>
                <w:noProof/>
                <w:webHidden/>
              </w:rPr>
            </w:r>
            <w:r>
              <w:rPr>
                <w:noProof/>
                <w:webHidden/>
              </w:rPr>
              <w:fldChar w:fldCharType="separate"/>
            </w:r>
            <w:r>
              <w:rPr>
                <w:noProof/>
                <w:webHidden/>
              </w:rPr>
              <w:t>50</w:t>
            </w:r>
            <w:r>
              <w:rPr>
                <w:noProof/>
                <w:webHidden/>
              </w:rPr>
              <w:fldChar w:fldCharType="end"/>
            </w:r>
          </w:hyperlink>
        </w:p>
        <w:p w14:paraId="02E9F051" w14:textId="13FD9E84"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0" w:history="1">
            <w:r w:rsidRPr="006F66E8">
              <w:rPr>
                <w:rStyle w:val="Hyperlink"/>
                <w:noProof/>
              </w:rPr>
              <w:t>6.2</w:t>
            </w:r>
            <w:r>
              <w:rPr>
                <w:rFonts w:asciiTheme="minorHAnsi" w:eastAsiaTheme="minorEastAsia" w:hAnsiTheme="minorHAnsi"/>
                <w:noProof/>
                <w:lang w:eastAsia="de-DE" w:bidi="ar-SA"/>
              </w:rPr>
              <w:tab/>
            </w:r>
            <w:r w:rsidRPr="006F66E8">
              <w:rPr>
                <w:rStyle w:val="Hyperlink"/>
                <w:noProof/>
              </w:rPr>
              <w:t>Untersuchte Aufgabenbereiche</w:t>
            </w:r>
            <w:r>
              <w:rPr>
                <w:noProof/>
                <w:webHidden/>
              </w:rPr>
              <w:tab/>
            </w:r>
            <w:r>
              <w:rPr>
                <w:noProof/>
                <w:webHidden/>
              </w:rPr>
              <w:fldChar w:fldCharType="begin"/>
            </w:r>
            <w:r>
              <w:rPr>
                <w:noProof/>
                <w:webHidden/>
              </w:rPr>
              <w:instrText xml:space="preserve"> PAGEREF _Toc242831410 \h </w:instrText>
            </w:r>
            <w:r>
              <w:rPr>
                <w:noProof/>
                <w:webHidden/>
              </w:rPr>
            </w:r>
            <w:r>
              <w:rPr>
                <w:noProof/>
                <w:webHidden/>
              </w:rPr>
              <w:fldChar w:fldCharType="separate"/>
            </w:r>
            <w:r>
              <w:rPr>
                <w:noProof/>
                <w:webHidden/>
              </w:rPr>
              <w:t>50</w:t>
            </w:r>
            <w:r>
              <w:rPr>
                <w:noProof/>
                <w:webHidden/>
              </w:rPr>
              <w:fldChar w:fldCharType="end"/>
            </w:r>
          </w:hyperlink>
        </w:p>
        <w:p w14:paraId="63B4F43E" w14:textId="1BA7F6F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1" w:history="1">
            <w:r w:rsidRPr="006F66E8">
              <w:rPr>
                <w:rStyle w:val="Hyperlink"/>
                <w:noProof/>
              </w:rPr>
              <w:t>6.3</w:t>
            </w:r>
            <w:r>
              <w:rPr>
                <w:rFonts w:asciiTheme="minorHAnsi" w:eastAsiaTheme="minorEastAsia" w:hAnsiTheme="minorHAnsi"/>
                <w:noProof/>
                <w:lang w:eastAsia="de-DE" w:bidi="ar-SA"/>
              </w:rPr>
              <w:tab/>
            </w:r>
            <w:r w:rsidRPr="006F66E8">
              <w:rPr>
                <w:rStyle w:val="Hyperlink"/>
                <w:noProof/>
              </w:rPr>
              <w:t>Datensätze</w:t>
            </w:r>
            <w:r>
              <w:rPr>
                <w:noProof/>
                <w:webHidden/>
              </w:rPr>
              <w:tab/>
            </w:r>
            <w:r>
              <w:rPr>
                <w:noProof/>
                <w:webHidden/>
              </w:rPr>
              <w:fldChar w:fldCharType="begin"/>
            </w:r>
            <w:r>
              <w:rPr>
                <w:noProof/>
                <w:webHidden/>
              </w:rPr>
              <w:instrText xml:space="preserve"> PAGEREF _Toc242831411 \h </w:instrText>
            </w:r>
            <w:r>
              <w:rPr>
                <w:noProof/>
                <w:webHidden/>
              </w:rPr>
            </w:r>
            <w:r>
              <w:rPr>
                <w:noProof/>
                <w:webHidden/>
              </w:rPr>
              <w:fldChar w:fldCharType="separate"/>
            </w:r>
            <w:r>
              <w:rPr>
                <w:noProof/>
                <w:webHidden/>
              </w:rPr>
              <w:t>51</w:t>
            </w:r>
            <w:r>
              <w:rPr>
                <w:noProof/>
                <w:webHidden/>
              </w:rPr>
              <w:fldChar w:fldCharType="end"/>
            </w:r>
          </w:hyperlink>
        </w:p>
        <w:p w14:paraId="300ADDCC" w14:textId="33D73192"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2" w:history="1">
            <w:r w:rsidRPr="006F66E8">
              <w:rPr>
                <w:rStyle w:val="Hyperlink"/>
                <w:noProof/>
              </w:rPr>
              <w:t>6.4</w:t>
            </w:r>
            <w:r>
              <w:rPr>
                <w:rFonts w:asciiTheme="minorHAnsi" w:eastAsiaTheme="minorEastAsia" w:hAnsiTheme="minorHAnsi"/>
                <w:noProof/>
                <w:lang w:eastAsia="de-DE" w:bidi="ar-SA"/>
              </w:rPr>
              <w:tab/>
            </w:r>
            <w:r w:rsidRPr="006F66E8">
              <w:rPr>
                <w:rStyle w:val="Hyperlink"/>
                <w:noProof/>
              </w:rPr>
              <w:t>Modelle und Initialisierungsarten</w:t>
            </w:r>
            <w:r>
              <w:rPr>
                <w:noProof/>
                <w:webHidden/>
              </w:rPr>
              <w:tab/>
            </w:r>
            <w:r>
              <w:rPr>
                <w:noProof/>
                <w:webHidden/>
              </w:rPr>
              <w:fldChar w:fldCharType="begin"/>
            </w:r>
            <w:r>
              <w:rPr>
                <w:noProof/>
                <w:webHidden/>
              </w:rPr>
              <w:instrText xml:space="preserve"> PAGEREF _Toc242831412 \h </w:instrText>
            </w:r>
            <w:r>
              <w:rPr>
                <w:noProof/>
                <w:webHidden/>
              </w:rPr>
            </w:r>
            <w:r>
              <w:rPr>
                <w:noProof/>
                <w:webHidden/>
              </w:rPr>
              <w:fldChar w:fldCharType="separate"/>
            </w:r>
            <w:r>
              <w:rPr>
                <w:noProof/>
                <w:webHidden/>
              </w:rPr>
              <w:t>51</w:t>
            </w:r>
            <w:r>
              <w:rPr>
                <w:noProof/>
                <w:webHidden/>
              </w:rPr>
              <w:fldChar w:fldCharType="end"/>
            </w:r>
          </w:hyperlink>
        </w:p>
        <w:p w14:paraId="2BEB9B79" w14:textId="3EB3299F"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3" w:history="1">
            <w:r w:rsidRPr="006F66E8">
              <w:rPr>
                <w:rStyle w:val="Hyperlink"/>
                <w:noProof/>
              </w:rPr>
              <w:t>6.5</w:t>
            </w:r>
            <w:r>
              <w:rPr>
                <w:rFonts w:asciiTheme="minorHAnsi" w:eastAsiaTheme="minorEastAsia" w:hAnsiTheme="minorHAnsi"/>
                <w:noProof/>
                <w:lang w:eastAsia="de-DE" w:bidi="ar-SA"/>
              </w:rPr>
              <w:tab/>
            </w:r>
            <w:r w:rsidRPr="006F66E8">
              <w:rPr>
                <w:rStyle w:val="Hyperlink"/>
                <w:noProof/>
              </w:rPr>
              <w:t>Benchmark-Matrix</w:t>
            </w:r>
            <w:r>
              <w:rPr>
                <w:noProof/>
                <w:webHidden/>
              </w:rPr>
              <w:tab/>
            </w:r>
            <w:r>
              <w:rPr>
                <w:noProof/>
                <w:webHidden/>
              </w:rPr>
              <w:fldChar w:fldCharType="begin"/>
            </w:r>
            <w:r>
              <w:rPr>
                <w:noProof/>
                <w:webHidden/>
              </w:rPr>
              <w:instrText xml:space="preserve"> PAGEREF _Toc242831413 \h </w:instrText>
            </w:r>
            <w:r>
              <w:rPr>
                <w:noProof/>
                <w:webHidden/>
              </w:rPr>
            </w:r>
            <w:r>
              <w:rPr>
                <w:noProof/>
                <w:webHidden/>
              </w:rPr>
              <w:fldChar w:fldCharType="separate"/>
            </w:r>
            <w:r>
              <w:rPr>
                <w:noProof/>
                <w:webHidden/>
              </w:rPr>
              <w:t>51</w:t>
            </w:r>
            <w:r>
              <w:rPr>
                <w:noProof/>
                <w:webHidden/>
              </w:rPr>
              <w:fldChar w:fldCharType="end"/>
            </w:r>
          </w:hyperlink>
        </w:p>
        <w:p w14:paraId="08B84BEC" w14:textId="7DD049BD"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4" w:history="1">
            <w:r w:rsidRPr="006F66E8">
              <w:rPr>
                <w:rStyle w:val="Hyperlink"/>
                <w:noProof/>
              </w:rPr>
              <w:t>6.6</w:t>
            </w:r>
            <w:r>
              <w:rPr>
                <w:rFonts w:asciiTheme="minorHAnsi" w:eastAsiaTheme="minorEastAsia" w:hAnsiTheme="minorHAnsi"/>
                <w:noProof/>
                <w:lang w:eastAsia="de-DE" w:bidi="ar-SA"/>
              </w:rPr>
              <w:tab/>
            </w:r>
            <w:r w:rsidRPr="006F66E8">
              <w:rPr>
                <w:rStyle w:val="Hyperlink"/>
                <w:noProof/>
              </w:rPr>
              <w:t>Kontrollierte Trainingsbedingungen</w:t>
            </w:r>
            <w:r>
              <w:rPr>
                <w:noProof/>
                <w:webHidden/>
              </w:rPr>
              <w:tab/>
            </w:r>
            <w:r>
              <w:rPr>
                <w:noProof/>
                <w:webHidden/>
              </w:rPr>
              <w:fldChar w:fldCharType="begin"/>
            </w:r>
            <w:r>
              <w:rPr>
                <w:noProof/>
                <w:webHidden/>
              </w:rPr>
              <w:instrText xml:space="preserve"> PAGEREF _Toc242831414 \h </w:instrText>
            </w:r>
            <w:r>
              <w:rPr>
                <w:noProof/>
                <w:webHidden/>
              </w:rPr>
            </w:r>
            <w:r>
              <w:rPr>
                <w:noProof/>
                <w:webHidden/>
              </w:rPr>
              <w:fldChar w:fldCharType="separate"/>
            </w:r>
            <w:r>
              <w:rPr>
                <w:noProof/>
                <w:webHidden/>
              </w:rPr>
              <w:t>51</w:t>
            </w:r>
            <w:r>
              <w:rPr>
                <w:noProof/>
                <w:webHidden/>
              </w:rPr>
              <w:fldChar w:fldCharType="end"/>
            </w:r>
          </w:hyperlink>
        </w:p>
        <w:p w14:paraId="214563D8" w14:textId="1EFF1FB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5" w:history="1">
            <w:r w:rsidRPr="006F66E8">
              <w:rPr>
                <w:rStyle w:val="Hyperlink"/>
                <w:noProof/>
              </w:rPr>
              <w:t>6.7</w:t>
            </w:r>
            <w:r>
              <w:rPr>
                <w:rFonts w:asciiTheme="minorHAnsi" w:eastAsiaTheme="minorEastAsia" w:hAnsiTheme="minorHAnsi"/>
                <w:noProof/>
                <w:lang w:eastAsia="de-DE" w:bidi="ar-SA"/>
              </w:rPr>
              <w:tab/>
            </w:r>
            <w:r w:rsidRPr="006F66E8">
              <w:rPr>
                <w:rStyle w:val="Hyperlink"/>
                <w:noProof/>
              </w:rPr>
              <w:t>Live-Shadow-Versuchsverfahren</w:t>
            </w:r>
            <w:r>
              <w:rPr>
                <w:noProof/>
                <w:webHidden/>
              </w:rPr>
              <w:tab/>
            </w:r>
            <w:r>
              <w:rPr>
                <w:noProof/>
                <w:webHidden/>
              </w:rPr>
              <w:fldChar w:fldCharType="begin"/>
            </w:r>
            <w:r>
              <w:rPr>
                <w:noProof/>
                <w:webHidden/>
              </w:rPr>
              <w:instrText xml:space="preserve"> PAGEREF _Toc242831415 \h </w:instrText>
            </w:r>
            <w:r>
              <w:rPr>
                <w:noProof/>
                <w:webHidden/>
              </w:rPr>
            </w:r>
            <w:r>
              <w:rPr>
                <w:noProof/>
                <w:webHidden/>
              </w:rPr>
              <w:fldChar w:fldCharType="separate"/>
            </w:r>
            <w:r>
              <w:rPr>
                <w:noProof/>
                <w:webHidden/>
              </w:rPr>
              <w:t>52</w:t>
            </w:r>
            <w:r>
              <w:rPr>
                <w:noProof/>
                <w:webHidden/>
              </w:rPr>
              <w:fldChar w:fldCharType="end"/>
            </w:r>
          </w:hyperlink>
        </w:p>
        <w:p w14:paraId="7E141767" w14:textId="51DE645D"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6" w:history="1">
            <w:r w:rsidRPr="006F66E8">
              <w:rPr>
                <w:rStyle w:val="Hyperlink"/>
                <w:noProof/>
              </w:rPr>
              <w:t>6.8</w:t>
            </w:r>
            <w:r>
              <w:rPr>
                <w:rFonts w:asciiTheme="minorHAnsi" w:eastAsiaTheme="minorEastAsia" w:hAnsiTheme="minorHAnsi"/>
                <w:noProof/>
                <w:lang w:eastAsia="de-DE" w:bidi="ar-SA"/>
              </w:rPr>
              <w:tab/>
            </w:r>
            <w:r w:rsidRPr="006F66E8">
              <w:rPr>
                <w:rStyle w:val="Hyperlink"/>
                <w:noProof/>
              </w:rPr>
              <w:t>Evaluationsmetriken</w:t>
            </w:r>
            <w:r>
              <w:rPr>
                <w:noProof/>
                <w:webHidden/>
              </w:rPr>
              <w:tab/>
            </w:r>
            <w:r>
              <w:rPr>
                <w:noProof/>
                <w:webHidden/>
              </w:rPr>
              <w:fldChar w:fldCharType="begin"/>
            </w:r>
            <w:r>
              <w:rPr>
                <w:noProof/>
                <w:webHidden/>
              </w:rPr>
              <w:instrText xml:space="preserve"> PAGEREF _Toc242831416 \h </w:instrText>
            </w:r>
            <w:r>
              <w:rPr>
                <w:noProof/>
                <w:webHidden/>
              </w:rPr>
            </w:r>
            <w:r>
              <w:rPr>
                <w:noProof/>
                <w:webHidden/>
              </w:rPr>
              <w:fldChar w:fldCharType="separate"/>
            </w:r>
            <w:r>
              <w:rPr>
                <w:noProof/>
                <w:webHidden/>
              </w:rPr>
              <w:t>52</w:t>
            </w:r>
            <w:r>
              <w:rPr>
                <w:noProof/>
                <w:webHidden/>
              </w:rPr>
              <w:fldChar w:fldCharType="end"/>
            </w:r>
          </w:hyperlink>
        </w:p>
        <w:p w14:paraId="63D2C4A0" w14:textId="030C1EF2"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7" w:history="1">
            <w:r w:rsidRPr="006F66E8">
              <w:rPr>
                <w:rStyle w:val="Hyperlink"/>
                <w:noProof/>
              </w:rPr>
              <w:t>6.9</w:t>
            </w:r>
            <w:r>
              <w:rPr>
                <w:rFonts w:asciiTheme="minorHAnsi" w:eastAsiaTheme="minorEastAsia" w:hAnsiTheme="minorHAnsi"/>
                <w:noProof/>
                <w:lang w:eastAsia="de-DE" w:bidi="ar-SA"/>
              </w:rPr>
              <w:tab/>
            </w:r>
            <w:r w:rsidRPr="006F66E8">
              <w:rPr>
                <w:rStyle w:val="Hyperlink"/>
                <w:noProof/>
              </w:rPr>
              <w:t>Auswertungsverfahren</w:t>
            </w:r>
            <w:r>
              <w:rPr>
                <w:noProof/>
                <w:webHidden/>
              </w:rPr>
              <w:tab/>
            </w:r>
            <w:r>
              <w:rPr>
                <w:noProof/>
                <w:webHidden/>
              </w:rPr>
              <w:fldChar w:fldCharType="begin"/>
            </w:r>
            <w:r>
              <w:rPr>
                <w:noProof/>
                <w:webHidden/>
              </w:rPr>
              <w:instrText xml:space="preserve"> PAGEREF _Toc242831417 \h </w:instrText>
            </w:r>
            <w:r>
              <w:rPr>
                <w:noProof/>
                <w:webHidden/>
              </w:rPr>
            </w:r>
            <w:r>
              <w:rPr>
                <w:noProof/>
                <w:webHidden/>
              </w:rPr>
              <w:fldChar w:fldCharType="separate"/>
            </w:r>
            <w:r>
              <w:rPr>
                <w:noProof/>
                <w:webHidden/>
              </w:rPr>
              <w:t>52</w:t>
            </w:r>
            <w:r>
              <w:rPr>
                <w:noProof/>
                <w:webHidden/>
              </w:rPr>
              <w:fldChar w:fldCharType="end"/>
            </w:r>
          </w:hyperlink>
        </w:p>
        <w:p w14:paraId="27CE11DB" w14:textId="7844C1FE" w:rsidR="007D0166" w:rsidRDefault="007D0166">
          <w:pPr>
            <w:pStyle w:val="Verzeichnis1"/>
            <w:rPr>
              <w:rFonts w:asciiTheme="minorHAnsi" w:eastAsiaTheme="minorEastAsia" w:hAnsiTheme="minorHAnsi"/>
              <w:noProof/>
              <w:lang w:eastAsia="de-DE" w:bidi="ar-SA"/>
            </w:rPr>
          </w:pPr>
          <w:hyperlink w:anchor="_Toc242831418" w:history="1">
            <w:r w:rsidRPr="006F66E8">
              <w:rPr>
                <w:rStyle w:val="Hyperlink"/>
                <w:noProof/>
              </w:rPr>
              <w:t>7</w:t>
            </w:r>
            <w:r>
              <w:rPr>
                <w:rFonts w:asciiTheme="minorHAnsi" w:eastAsiaTheme="minorEastAsia" w:hAnsiTheme="minorHAnsi"/>
                <w:noProof/>
                <w:lang w:eastAsia="de-DE" w:bidi="ar-SA"/>
              </w:rPr>
              <w:tab/>
            </w:r>
            <w:r w:rsidRPr="006F66E8">
              <w:rPr>
                <w:rStyle w:val="Hyperlink"/>
                <w:noProof/>
              </w:rPr>
              <w:t>Ergebnisse</w:t>
            </w:r>
            <w:r>
              <w:rPr>
                <w:noProof/>
                <w:webHidden/>
              </w:rPr>
              <w:tab/>
            </w:r>
            <w:r>
              <w:rPr>
                <w:noProof/>
                <w:webHidden/>
              </w:rPr>
              <w:fldChar w:fldCharType="begin"/>
            </w:r>
            <w:r>
              <w:rPr>
                <w:noProof/>
                <w:webHidden/>
              </w:rPr>
              <w:instrText xml:space="preserve"> PAGEREF _Toc242831418 \h </w:instrText>
            </w:r>
            <w:r>
              <w:rPr>
                <w:noProof/>
                <w:webHidden/>
              </w:rPr>
            </w:r>
            <w:r>
              <w:rPr>
                <w:noProof/>
                <w:webHidden/>
              </w:rPr>
              <w:fldChar w:fldCharType="separate"/>
            </w:r>
            <w:r>
              <w:rPr>
                <w:noProof/>
                <w:webHidden/>
              </w:rPr>
              <w:t>52</w:t>
            </w:r>
            <w:r>
              <w:rPr>
                <w:noProof/>
                <w:webHidden/>
              </w:rPr>
              <w:fldChar w:fldCharType="end"/>
            </w:r>
          </w:hyperlink>
        </w:p>
        <w:p w14:paraId="278FCF55" w14:textId="3EE657AF"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19" w:history="1">
            <w:r w:rsidRPr="006F66E8">
              <w:rPr>
                <w:rStyle w:val="Hyperlink"/>
                <w:rFonts w:ascii="Times New Roman" w:hAnsi="Times New Roman"/>
                <w:noProof/>
              </w:rPr>
              <w:t>7.1</w:t>
            </w:r>
            <w:r>
              <w:rPr>
                <w:rFonts w:asciiTheme="minorHAnsi" w:eastAsiaTheme="minorEastAsia" w:hAnsiTheme="minorHAnsi"/>
                <w:noProof/>
                <w:lang w:eastAsia="de-DE" w:bidi="ar-SA"/>
              </w:rPr>
              <w:tab/>
            </w:r>
            <w:r w:rsidRPr="006F66E8">
              <w:rPr>
                <w:rStyle w:val="Hyperlink"/>
                <w:noProof/>
              </w:rPr>
              <w:t>Funktionsprüfung der Experimentierumgebung</w:t>
            </w:r>
            <w:r>
              <w:rPr>
                <w:noProof/>
                <w:webHidden/>
              </w:rPr>
              <w:tab/>
            </w:r>
            <w:r>
              <w:rPr>
                <w:noProof/>
                <w:webHidden/>
              </w:rPr>
              <w:fldChar w:fldCharType="begin"/>
            </w:r>
            <w:r>
              <w:rPr>
                <w:noProof/>
                <w:webHidden/>
              </w:rPr>
              <w:instrText xml:space="preserve"> PAGEREF _Toc242831419 \h </w:instrText>
            </w:r>
            <w:r>
              <w:rPr>
                <w:noProof/>
                <w:webHidden/>
              </w:rPr>
            </w:r>
            <w:r>
              <w:rPr>
                <w:noProof/>
                <w:webHidden/>
              </w:rPr>
              <w:fldChar w:fldCharType="separate"/>
            </w:r>
            <w:r>
              <w:rPr>
                <w:noProof/>
                <w:webHidden/>
              </w:rPr>
              <w:t>52</w:t>
            </w:r>
            <w:r>
              <w:rPr>
                <w:noProof/>
                <w:webHidden/>
              </w:rPr>
              <w:fldChar w:fldCharType="end"/>
            </w:r>
          </w:hyperlink>
        </w:p>
        <w:p w14:paraId="5311C260" w14:textId="1FD9CE46"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0" w:history="1">
            <w:r w:rsidRPr="006F66E8">
              <w:rPr>
                <w:rStyle w:val="Hyperlink"/>
                <w:noProof/>
              </w:rPr>
              <w:t>7.2</w:t>
            </w:r>
            <w:r>
              <w:rPr>
                <w:rFonts w:asciiTheme="minorHAnsi" w:eastAsiaTheme="minorEastAsia" w:hAnsiTheme="minorHAnsi"/>
                <w:noProof/>
                <w:lang w:eastAsia="de-DE" w:bidi="ar-SA"/>
              </w:rPr>
              <w:tab/>
            </w:r>
            <w:r w:rsidRPr="006F66E8">
              <w:rPr>
                <w:rStyle w:val="Hyperlink"/>
                <w:noProof/>
              </w:rPr>
              <w:t>Ergebnisse der Energiemessung</w:t>
            </w:r>
            <w:r>
              <w:rPr>
                <w:noProof/>
                <w:webHidden/>
              </w:rPr>
              <w:tab/>
            </w:r>
            <w:r>
              <w:rPr>
                <w:noProof/>
                <w:webHidden/>
              </w:rPr>
              <w:fldChar w:fldCharType="begin"/>
            </w:r>
            <w:r>
              <w:rPr>
                <w:noProof/>
                <w:webHidden/>
              </w:rPr>
              <w:instrText xml:space="preserve"> PAGEREF _Toc242831420 \h </w:instrText>
            </w:r>
            <w:r>
              <w:rPr>
                <w:noProof/>
                <w:webHidden/>
              </w:rPr>
            </w:r>
            <w:r>
              <w:rPr>
                <w:noProof/>
                <w:webHidden/>
              </w:rPr>
              <w:fldChar w:fldCharType="separate"/>
            </w:r>
            <w:r>
              <w:rPr>
                <w:noProof/>
                <w:webHidden/>
              </w:rPr>
              <w:t>53</w:t>
            </w:r>
            <w:r>
              <w:rPr>
                <w:noProof/>
                <w:webHidden/>
              </w:rPr>
              <w:fldChar w:fldCharType="end"/>
            </w:r>
          </w:hyperlink>
        </w:p>
        <w:p w14:paraId="6B5AB630" w14:textId="689A987F"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1" w:history="1">
            <w:r w:rsidRPr="006F66E8">
              <w:rPr>
                <w:rStyle w:val="Hyperlink"/>
                <w:noProof/>
              </w:rPr>
              <w:t>7.3</w:t>
            </w:r>
            <w:r>
              <w:rPr>
                <w:rFonts w:asciiTheme="minorHAnsi" w:eastAsiaTheme="minorEastAsia" w:hAnsiTheme="minorHAnsi"/>
                <w:noProof/>
                <w:lang w:eastAsia="de-DE" w:bidi="ar-SA"/>
              </w:rPr>
              <w:tab/>
            </w:r>
            <w:r w:rsidRPr="006F66E8">
              <w:rPr>
                <w:rStyle w:val="Hyperlink"/>
                <w:noProof/>
              </w:rPr>
              <w:t>Ergebnisse der Controllerentwicklung</w:t>
            </w:r>
            <w:r>
              <w:rPr>
                <w:noProof/>
                <w:webHidden/>
              </w:rPr>
              <w:tab/>
            </w:r>
            <w:r>
              <w:rPr>
                <w:noProof/>
                <w:webHidden/>
              </w:rPr>
              <w:fldChar w:fldCharType="begin"/>
            </w:r>
            <w:r>
              <w:rPr>
                <w:noProof/>
                <w:webHidden/>
              </w:rPr>
              <w:instrText xml:space="preserve"> PAGEREF _Toc242831421 \h </w:instrText>
            </w:r>
            <w:r>
              <w:rPr>
                <w:noProof/>
                <w:webHidden/>
              </w:rPr>
            </w:r>
            <w:r>
              <w:rPr>
                <w:noProof/>
                <w:webHidden/>
              </w:rPr>
              <w:fldChar w:fldCharType="separate"/>
            </w:r>
            <w:r>
              <w:rPr>
                <w:noProof/>
                <w:webHidden/>
              </w:rPr>
              <w:t>53</w:t>
            </w:r>
            <w:r>
              <w:rPr>
                <w:noProof/>
                <w:webHidden/>
              </w:rPr>
              <w:fldChar w:fldCharType="end"/>
            </w:r>
          </w:hyperlink>
        </w:p>
        <w:p w14:paraId="120C3D10" w14:textId="61EAF943"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2" w:history="1">
            <w:r w:rsidRPr="006F66E8">
              <w:rPr>
                <w:rStyle w:val="Hyperlink"/>
                <w:noProof/>
              </w:rPr>
              <w:t>7.4</w:t>
            </w:r>
            <w:r>
              <w:rPr>
                <w:rFonts w:asciiTheme="minorHAnsi" w:eastAsiaTheme="minorEastAsia" w:hAnsiTheme="minorHAnsi"/>
                <w:noProof/>
                <w:lang w:eastAsia="de-DE" w:bidi="ar-SA"/>
              </w:rPr>
              <w:tab/>
            </w:r>
            <w:r w:rsidRPr="006F66E8">
              <w:rPr>
                <w:rStyle w:val="Hyperlink"/>
                <w:noProof/>
              </w:rPr>
              <w:t>Gesamtergebnisse von RAPEC-G v4</w:t>
            </w:r>
            <w:r>
              <w:rPr>
                <w:noProof/>
                <w:webHidden/>
              </w:rPr>
              <w:tab/>
            </w:r>
            <w:r>
              <w:rPr>
                <w:noProof/>
                <w:webHidden/>
              </w:rPr>
              <w:fldChar w:fldCharType="begin"/>
            </w:r>
            <w:r>
              <w:rPr>
                <w:noProof/>
                <w:webHidden/>
              </w:rPr>
              <w:instrText xml:space="preserve"> PAGEREF _Toc242831422 \h </w:instrText>
            </w:r>
            <w:r>
              <w:rPr>
                <w:noProof/>
                <w:webHidden/>
              </w:rPr>
            </w:r>
            <w:r>
              <w:rPr>
                <w:noProof/>
                <w:webHidden/>
              </w:rPr>
              <w:fldChar w:fldCharType="separate"/>
            </w:r>
            <w:r>
              <w:rPr>
                <w:noProof/>
                <w:webHidden/>
              </w:rPr>
              <w:t>53</w:t>
            </w:r>
            <w:r>
              <w:rPr>
                <w:noProof/>
                <w:webHidden/>
              </w:rPr>
              <w:fldChar w:fldCharType="end"/>
            </w:r>
          </w:hyperlink>
        </w:p>
        <w:p w14:paraId="7A8F3865" w14:textId="7DBC86C8"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3" w:history="1">
            <w:r w:rsidRPr="006F66E8">
              <w:rPr>
                <w:rStyle w:val="Hyperlink"/>
                <w:noProof/>
              </w:rPr>
              <w:t>7.5</w:t>
            </w:r>
            <w:r>
              <w:rPr>
                <w:rFonts w:asciiTheme="minorHAnsi" w:eastAsiaTheme="minorEastAsia" w:hAnsiTheme="minorHAnsi"/>
                <w:noProof/>
                <w:lang w:eastAsia="de-DE" w:bidi="ar-SA"/>
              </w:rPr>
              <w:tab/>
            </w:r>
            <w:r w:rsidRPr="006F66E8">
              <w:rPr>
                <w:rStyle w:val="Hyperlink"/>
                <w:noProof/>
              </w:rPr>
              <w:t>Ergebnisse nach Aufgabenfamilie</w:t>
            </w:r>
            <w:r>
              <w:rPr>
                <w:noProof/>
                <w:webHidden/>
              </w:rPr>
              <w:tab/>
            </w:r>
            <w:r>
              <w:rPr>
                <w:noProof/>
                <w:webHidden/>
              </w:rPr>
              <w:fldChar w:fldCharType="begin"/>
            </w:r>
            <w:r>
              <w:rPr>
                <w:noProof/>
                <w:webHidden/>
              </w:rPr>
              <w:instrText xml:space="preserve"> PAGEREF _Toc242831423 \h </w:instrText>
            </w:r>
            <w:r>
              <w:rPr>
                <w:noProof/>
                <w:webHidden/>
              </w:rPr>
            </w:r>
            <w:r>
              <w:rPr>
                <w:noProof/>
                <w:webHidden/>
              </w:rPr>
              <w:fldChar w:fldCharType="separate"/>
            </w:r>
            <w:r>
              <w:rPr>
                <w:noProof/>
                <w:webHidden/>
              </w:rPr>
              <w:t>53</w:t>
            </w:r>
            <w:r>
              <w:rPr>
                <w:noProof/>
                <w:webHidden/>
              </w:rPr>
              <w:fldChar w:fldCharType="end"/>
            </w:r>
          </w:hyperlink>
        </w:p>
        <w:p w14:paraId="637373A0" w14:textId="3A2E92E2"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4" w:history="1">
            <w:r w:rsidRPr="006F66E8">
              <w:rPr>
                <w:rStyle w:val="Hyperlink"/>
                <w:noProof/>
              </w:rPr>
              <w:t>7.6</w:t>
            </w:r>
            <w:r>
              <w:rPr>
                <w:rFonts w:asciiTheme="minorHAnsi" w:eastAsiaTheme="minorEastAsia" w:hAnsiTheme="minorHAnsi"/>
                <w:noProof/>
                <w:lang w:eastAsia="de-DE" w:bidi="ar-SA"/>
              </w:rPr>
              <w:tab/>
            </w:r>
            <w:r w:rsidRPr="006F66E8">
              <w:rPr>
                <w:rStyle w:val="Hyperlink"/>
                <w:noProof/>
              </w:rPr>
              <w:t>Scratch- und Pretrained-Vergleich</w:t>
            </w:r>
            <w:r>
              <w:rPr>
                <w:noProof/>
                <w:webHidden/>
              </w:rPr>
              <w:tab/>
            </w:r>
            <w:r>
              <w:rPr>
                <w:noProof/>
                <w:webHidden/>
              </w:rPr>
              <w:fldChar w:fldCharType="begin"/>
            </w:r>
            <w:r>
              <w:rPr>
                <w:noProof/>
                <w:webHidden/>
              </w:rPr>
              <w:instrText xml:space="preserve"> PAGEREF _Toc242831424 \h </w:instrText>
            </w:r>
            <w:r>
              <w:rPr>
                <w:noProof/>
                <w:webHidden/>
              </w:rPr>
            </w:r>
            <w:r>
              <w:rPr>
                <w:noProof/>
                <w:webHidden/>
              </w:rPr>
              <w:fldChar w:fldCharType="separate"/>
            </w:r>
            <w:r>
              <w:rPr>
                <w:noProof/>
                <w:webHidden/>
              </w:rPr>
              <w:t>54</w:t>
            </w:r>
            <w:r>
              <w:rPr>
                <w:noProof/>
                <w:webHidden/>
              </w:rPr>
              <w:fldChar w:fldCharType="end"/>
            </w:r>
          </w:hyperlink>
        </w:p>
        <w:p w14:paraId="5F27A18E" w14:textId="66B1431C"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5" w:history="1">
            <w:r w:rsidRPr="006F66E8">
              <w:rPr>
                <w:rStyle w:val="Hyperlink"/>
                <w:noProof/>
              </w:rPr>
              <w:t>7.7</w:t>
            </w:r>
            <w:r>
              <w:rPr>
                <w:rFonts w:asciiTheme="minorHAnsi" w:eastAsiaTheme="minorEastAsia" w:hAnsiTheme="minorHAnsi"/>
                <w:noProof/>
                <w:lang w:eastAsia="de-DE" w:bidi="ar-SA"/>
              </w:rPr>
              <w:tab/>
            </w:r>
            <w:r w:rsidRPr="006F66E8">
              <w:rPr>
                <w:rStyle w:val="Hyperlink"/>
                <w:noProof/>
              </w:rPr>
              <w:t>Vergleich mit Standard Early Stopping</w:t>
            </w:r>
            <w:r>
              <w:rPr>
                <w:noProof/>
                <w:webHidden/>
              </w:rPr>
              <w:tab/>
            </w:r>
            <w:r>
              <w:rPr>
                <w:noProof/>
                <w:webHidden/>
              </w:rPr>
              <w:fldChar w:fldCharType="begin"/>
            </w:r>
            <w:r>
              <w:rPr>
                <w:noProof/>
                <w:webHidden/>
              </w:rPr>
              <w:instrText xml:space="preserve"> PAGEREF _Toc242831425 \h </w:instrText>
            </w:r>
            <w:r>
              <w:rPr>
                <w:noProof/>
                <w:webHidden/>
              </w:rPr>
            </w:r>
            <w:r>
              <w:rPr>
                <w:noProof/>
                <w:webHidden/>
              </w:rPr>
              <w:fldChar w:fldCharType="separate"/>
            </w:r>
            <w:r>
              <w:rPr>
                <w:noProof/>
                <w:webHidden/>
              </w:rPr>
              <w:t>54</w:t>
            </w:r>
            <w:r>
              <w:rPr>
                <w:noProof/>
                <w:webHidden/>
              </w:rPr>
              <w:fldChar w:fldCharType="end"/>
            </w:r>
          </w:hyperlink>
        </w:p>
        <w:p w14:paraId="0E6DBC06" w14:textId="7A6DD96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6" w:history="1">
            <w:r w:rsidRPr="006F66E8">
              <w:rPr>
                <w:rStyle w:val="Hyperlink"/>
                <w:noProof/>
              </w:rPr>
              <w:t>7.8</w:t>
            </w:r>
            <w:r>
              <w:rPr>
                <w:rFonts w:asciiTheme="minorHAnsi" w:eastAsiaTheme="minorEastAsia" w:hAnsiTheme="minorHAnsi"/>
                <w:noProof/>
                <w:lang w:eastAsia="de-DE" w:bidi="ar-SA"/>
              </w:rPr>
              <w:tab/>
            </w:r>
            <w:r w:rsidRPr="006F66E8">
              <w:rPr>
                <w:rStyle w:val="Hyperlink"/>
                <w:noProof/>
              </w:rPr>
              <w:t>Controller-Overhead</w:t>
            </w:r>
            <w:r>
              <w:rPr>
                <w:noProof/>
                <w:webHidden/>
              </w:rPr>
              <w:tab/>
            </w:r>
            <w:r>
              <w:rPr>
                <w:noProof/>
                <w:webHidden/>
              </w:rPr>
              <w:fldChar w:fldCharType="begin"/>
            </w:r>
            <w:r>
              <w:rPr>
                <w:noProof/>
                <w:webHidden/>
              </w:rPr>
              <w:instrText xml:space="preserve"> PAGEREF _Toc242831426 \h </w:instrText>
            </w:r>
            <w:r>
              <w:rPr>
                <w:noProof/>
                <w:webHidden/>
              </w:rPr>
            </w:r>
            <w:r>
              <w:rPr>
                <w:noProof/>
                <w:webHidden/>
              </w:rPr>
              <w:fldChar w:fldCharType="separate"/>
            </w:r>
            <w:r>
              <w:rPr>
                <w:noProof/>
                <w:webHidden/>
              </w:rPr>
              <w:t>54</w:t>
            </w:r>
            <w:r>
              <w:rPr>
                <w:noProof/>
                <w:webHidden/>
              </w:rPr>
              <w:fldChar w:fldCharType="end"/>
            </w:r>
          </w:hyperlink>
        </w:p>
        <w:p w14:paraId="22D2FA30" w14:textId="5DF73AD4"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7" w:history="1">
            <w:r w:rsidRPr="006F66E8">
              <w:rPr>
                <w:rStyle w:val="Hyperlink"/>
                <w:noProof/>
              </w:rPr>
              <w:t>7.9</w:t>
            </w:r>
            <w:r>
              <w:rPr>
                <w:rFonts w:asciiTheme="minorHAnsi" w:eastAsiaTheme="minorEastAsia" w:hAnsiTheme="minorHAnsi"/>
                <w:noProof/>
                <w:lang w:eastAsia="de-DE" w:bidi="ar-SA"/>
              </w:rPr>
              <w:tab/>
            </w:r>
            <w:r w:rsidRPr="006F66E8">
              <w:rPr>
                <w:rStyle w:val="Hyperlink"/>
                <w:noProof/>
              </w:rPr>
              <w:t>Negative und auffällige Ergebnisse</w:t>
            </w:r>
            <w:r>
              <w:rPr>
                <w:noProof/>
                <w:webHidden/>
              </w:rPr>
              <w:tab/>
            </w:r>
            <w:r>
              <w:rPr>
                <w:noProof/>
                <w:webHidden/>
              </w:rPr>
              <w:fldChar w:fldCharType="begin"/>
            </w:r>
            <w:r>
              <w:rPr>
                <w:noProof/>
                <w:webHidden/>
              </w:rPr>
              <w:instrText xml:space="preserve"> PAGEREF _Toc242831427 \h </w:instrText>
            </w:r>
            <w:r>
              <w:rPr>
                <w:noProof/>
                <w:webHidden/>
              </w:rPr>
            </w:r>
            <w:r>
              <w:rPr>
                <w:noProof/>
                <w:webHidden/>
              </w:rPr>
              <w:fldChar w:fldCharType="separate"/>
            </w:r>
            <w:r>
              <w:rPr>
                <w:noProof/>
                <w:webHidden/>
              </w:rPr>
              <w:t>54</w:t>
            </w:r>
            <w:r>
              <w:rPr>
                <w:noProof/>
                <w:webHidden/>
              </w:rPr>
              <w:fldChar w:fldCharType="end"/>
            </w:r>
          </w:hyperlink>
        </w:p>
        <w:p w14:paraId="12D4CC45" w14:textId="2C38B992" w:rsidR="007D0166" w:rsidRDefault="007D0166">
          <w:pPr>
            <w:pStyle w:val="Verzeichnis1"/>
            <w:rPr>
              <w:rFonts w:asciiTheme="minorHAnsi" w:eastAsiaTheme="minorEastAsia" w:hAnsiTheme="minorHAnsi"/>
              <w:noProof/>
              <w:lang w:eastAsia="de-DE" w:bidi="ar-SA"/>
            </w:rPr>
          </w:pPr>
          <w:hyperlink w:anchor="_Toc242831428" w:history="1">
            <w:r w:rsidRPr="006F66E8">
              <w:rPr>
                <w:rStyle w:val="Hyperlink"/>
                <w:noProof/>
              </w:rPr>
              <w:t>8</w:t>
            </w:r>
            <w:r>
              <w:rPr>
                <w:rFonts w:asciiTheme="minorHAnsi" w:eastAsiaTheme="minorEastAsia" w:hAnsiTheme="minorHAnsi"/>
                <w:noProof/>
                <w:lang w:eastAsia="de-DE" w:bidi="ar-SA"/>
              </w:rPr>
              <w:tab/>
            </w:r>
            <w:r w:rsidRPr="006F66E8">
              <w:rPr>
                <w:rStyle w:val="Hyperlink"/>
                <w:noProof/>
              </w:rPr>
              <w:t>Diskussion</w:t>
            </w:r>
            <w:r>
              <w:rPr>
                <w:noProof/>
                <w:webHidden/>
              </w:rPr>
              <w:tab/>
            </w:r>
            <w:r>
              <w:rPr>
                <w:noProof/>
                <w:webHidden/>
              </w:rPr>
              <w:fldChar w:fldCharType="begin"/>
            </w:r>
            <w:r>
              <w:rPr>
                <w:noProof/>
                <w:webHidden/>
              </w:rPr>
              <w:instrText xml:space="preserve"> PAGEREF _Toc242831428 \h </w:instrText>
            </w:r>
            <w:r>
              <w:rPr>
                <w:noProof/>
                <w:webHidden/>
              </w:rPr>
            </w:r>
            <w:r>
              <w:rPr>
                <w:noProof/>
                <w:webHidden/>
              </w:rPr>
              <w:fldChar w:fldCharType="separate"/>
            </w:r>
            <w:r>
              <w:rPr>
                <w:noProof/>
                <w:webHidden/>
              </w:rPr>
              <w:t>54</w:t>
            </w:r>
            <w:r>
              <w:rPr>
                <w:noProof/>
                <w:webHidden/>
              </w:rPr>
              <w:fldChar w:fldCharType="end"/>
            </w:r>
          </w:hyperlink>
        </w:p>
        <w:p w14:paraId="08AD3BD3" w14:textId="3A3C4DD0"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29" w:history="1">
            <w:r w:rsidRPr="006F66E8">
              <w:rPr>
                <w:rStyle w:val="Hyperlink"/>
                <w:rFonts w:ascii="Times New Roman" w:hAnsi="Times New Roman"/>
                <w:noProof/>
              </w:rPr>
              <w:t>8.1</w:t>
            </w:r>
            <w:r>
              <w:rPr>
                <w:rFonts w:asciiTheme="minorHAnsi" w:eastAsiaTheme="minorEastAsia" w:hAnsiTheme="minorHAnsi"/>
                <w:noProof/>
                <w:lang w:eastAsia="de-DE" w:bidi="ar-SA"/>
              </w:rPr>
              <w:tab/>
            </w:r>
            <w:r w:rsidRPr="006F66E8">
              <w:rPr>
                <w:rStyle w:val="Hyperlink"/>
                <w:noProof/>
              </w:rPr>
              <w:t>Interpretation des Qualitäts-Energie-Trade-offs</w:t>
            </w:r>
            <w:r>
              <w:rPr>
                <w:noProof/>
                <w:webHidden/>
              </w:rPr>
              <w:tab/>
            </w:r>
            <w:r>
              <w:rPr>
                <w:noProof/>
                <w:webHidden/>
              </w:rPr>
              <w:fldChar w:fldCharType="begin"/>
            </w:r>
            <w:r>
              <w:rPr>
                <w:noProof/>
                <w:webHidden/>
              </w:rPr>
              <w:instrText xml:space="preserve"> PAGEREF _Toc242831429 \h </w:instrText>
            </w:r>
            <w:r>
              <w:rPr>
                <w:noProof/>
                <w:webHidden/>
              </w:rPr>
            </w:r>
            <w:r>
              <w:rPr>
                <w:noProof/>
                <w:webHidden/>
              </w:rPr>
              <w:fldChar w:fldCharType="separate"/>
            </w:r>
            <w:r>
              <w:rPr>
                <w:noProof/>
                <w:webHidden/>
              </w:rPr>
              <w:t>54</w:t>
            </w:r>
            <w:r>
              <w:rPr>
                <w:noProof/>
                <w:webHidden/>
              </w:rPr>
              <w:fldChar w:fldCharType="end"/>
            </w:r>
          </w:hyperlink>
        </w:p>
        <w:p w14:paraId="78DCCF70" w14:textId="342C058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0" w:history="1">
            <w:r w:rsidRPr="006F66E8">
              <w:rPr>
                <w:rStyle w:val="Hyperlink"/>
                <w:noProof/>
              </w:rPr>
              <w:t>8.2</w:t>
            </w:r>
            <w:r>
              <w:rPr>
                <w:rFonts w:asciiTheme="minorHAnsi" w:eastAsiaTheme="minorEastAsia" w:hAnsiTheme="minorHAnsi"/>
                <w:noProof/>
                <w:lang w:eastAsia="de-DE" w:bidi="ar-SA"/>
              </w:rPr>
              <w:tab/>
            </w:r>
            <w:r w:rsidRPr="006F66E8">
              <w:rPr>
                <w:rStyle w:val="Hyperlink"/>
                <w:noProof/>
              </w:rPr>
              <w:t>Generalisierbarkeit des Controllers</w:t>
            </w:r>
            <w:r>
              <w:rPr>
                <w:noProof/>
                <w:webHidden/>
              </w:rPr>
              <w:tab/>
            </w:r>
            <w:r>
              <w:rPr>
                <w:noProof/>
                <w:webHidden/>
              </w:rPr>
              <w:fldChar w:fldCharType="begin"/>
            </w:r>
            <w:r>
              <w:rPr>
                <w:noProof/>
                <w:webHidden/>
              </w:rPr>
              <w:instrText xml:space="preserve"> PAGEREF _Toc242831430 \h </w:instrText>
            </w:r>
            <w:r>
              <w:rPr>
                <w:noProof/>
                <w:webHidden/>
              </w:rPr>
            </w:r>
            <w:r>
              <w:rPr>
                <w:noProof/>
                <w:webHidden/>
              </w:rPr>
              <w:fldChar w:fldCharType="separate"/>
            </w:r>
            <w:r>
              <w:rPr>
                <w:noProof/>
                <w:webHidden/>
              </w:rPr>
              <w:t>55</w:t>
            </w:r>
            <w:r>
              <w:rPr>
                <w:noProof/>
                <w:webHidden/>
              </w:rPr>
              <w:fldChar w:fldCharType="end"/>
            </w:r>
          </w:hyperlink>
        </w:p>
        <w:p w14:paraId="4A0EE7F5" w14:textId="1FF06E0C"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1" w:history="1">
            <w:r w:rsidRPr="006F66E8">
              <w:rPr>
                <w:rStyle w:val="Hyperlink"/>
                <w:noProof/>
              </w:rPr>
              <w:t>8.3</w:t>
            </w:r>
            <w:r>
              <w:rPr>
                <w:rFonts w:asciiTheme="minorHAnsi" w:eastAsiaTheme="minorEastAsia" w:hAnsiTheme="minorHAnsi"/>
                <w:noProof/>
                <w:lang w:eastAsia="de-DE" w:bidi="ar-SA"/>
              </w:rPr>
              <w:tab/>
            </w:r>
            <w:r w:rsidRPr="006F66E8">
              <w:rPr>
                <w:rStyle w:val="Hyperlink"/>
                <w:noProof/>
              </w:rPr>
              <w:t>Bedeutung der MLOps-Integration</w:t>
            </w:r>
            <w:r>
              <w:rPr>
                <w:noProof/>
                <w:webHidden/>
              </w:rPr>
              <w:tab/>
            </w:r>
            <w:r>
              <w:rPr>
                <w:noProof/>
                <w:webHidden/>
              </w:rPr>
              <w:fldChar w:fldCharType="begin"/>
            </w:r>
            <w:r>
              <w:rPr>
                <w:noProof/>
                <w:webHidden/>
              </w:rPr>
              <w:instrText xml:space="preserve"> PAGEREF _Toc242831431 \h </w:instrText>
            </w:r>
            <w:r>
              <w:rPr>
                <w:noProof/>
                <w:webHidden/>
              </w:rPr>
            </w:r>
            <w:r>
              <w:rPr>
                <w:noProof/>
                <w:webHidden/>
              </w:rPr>
              <w:fldChar w:fldCharType="separate"/>
            </w:r>
            <w:r>
              <w:rPr>
                <w:noProof/>
                <w:webHidden/>
              </w:rPr>
              <w:t>55</w:t>
            </w:r>
            <w:r>
              <w:rPr>
                <w:noProof/>
                <w:webHidden/>
              </w:rPr>
              <w:fldChar w:fldCharType="end"/>
            </w:r>
          </w:hyperlink>
        </w:p>
        <w:p w14:paraId="38E58DFA" w14:textId="4055413D"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2" w:history="1">
            <w:r w:rsidRPr="006F66E8">
              <w:rPr>
                <w:rStyle w:val="Hyperlink"/>
                <w:noProof/>
              </w:rPr>
              <w:t>8.4</w:t>
            </w:r>
            <w:r>
              <w:rPr>
                <w:rFonts w:asciiTheme="minorHAnsi" w:eastAsiaTheme="minorEastAsia" w:hAnsiTheme="minorHAnsi"/>
                <w:noProof/>
                <w:lang w:eastAsia="de-DE" w:bidi="ar-SA"/>
              </w:rPr>
              <w:tab/>
            </w:r>
            <w:r w:rsidRPr="006F66E8">
              <w:rPr>
                <w:rStyle w:val="Hyperlink"/>
                <w:noProof/>
              </w:rPr>
              <w:t>Vergleich mit verwandten Arbeiten</w:t>
            </w:r>
            <w:r>
              <w:rPr>
                <w:noProof/>
                <w:webHidden/>
              </w:rPr>
              <w:tab/>
            </w:r>
            <w:r>
              <w:rPr>
                <w:noProof/>
                <w:webHidden/>
              </w:rPr>
              <w:fldChar w:fldCharType="begin"/>
            </w:r>
            <w:r>
              <w:rPr>
                <w:noProof/>
                <w:webHidden/>
              </w:rPr>
              <w:instrText xml:space="preserve"> PAGEREF _Toc242831432 \h </w:instrText>
            </w:r>
            <w:r>
              <w:rPr>
                <w:noProof/>
                <w:webHidden/>
              </w:rPr>
            </w:r>
            <w:r>
              <w:rPr>
                <w:noProof/>
                <w:webHidden/>
              </w:rPr>
              <w:fldChar w:fldCharType="separate"/>
            </w:r>
            <w:r>
              <w:rPr>
                <w:noProof/>
                <w:webHidden/>
              </w:rPr>
              <w:t>55</w:t>
            </w:r>
            <w:r>
              <w:rPr>
                <w:noProof/>
                <w:webHidden/>
              </w:rPr>
              <w:fldChar w:fldCharType="end"/>
            </w:r>
          </w:hyperlink>
        </w:p>
        <w:p w14:paraId="59847FD8" w14:textId="2757EFEF"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3" w:history="1">
            <w:r w:rsidRPr="006F66E8">
              <w:rPr>
                <w:rStyle w:val="Hyperlink"/>
                <w:noProof/>
              </w:rPr>
              <w:t>8.5</w:t>
            </w:r>
            <w:r>
              <w:rPr>
                <w:rFonts w:asciiTheme="minorHAnsi" w:eastAsiaTheme="minorEastAsia" w:hAnsiTheme="minorHAnsi"/>
                <w:noProof/>
                <w:lang w:eastAsia="de-DE" w:bidi="ar-SA"/>
              </w:rPr>
              <w:tab/>
            </w:r>
            <w:r w:rsidRPr="006F66E8">
              <w:rPr>
                <w:rStyle w:val="Hyperlink"/>
                <w:noProof/>
              </w:rPr>
              <w:t>Wissenschaftlicher und praktischer Beitrag</w:t>
            </w:r>
            <w:r>
              <w:rPr>
                <w:noProof/>
                <w:webHidden/>
              </w:rPr>
              <w:tab/>
            </w:r>
            <w:r>
              <w:rPr>
                <w:noProof/>
                <w:webHidden/>
              </w:rPr>
              <w:fldChar w:fldCharType="begin"/>
            </w:r>
            <w:r>
              <w:rPr>
                <w:noProof/>
                <w:webHidden/>
              </w:rPr>
              <w:instrText xml:space="preserve"> PAGEREF _Toc242831433 \h </w:instrText>
            </w:r>
            <w:r>
              <w:rPr>
                <w:noProof/>
                <w:webHidden/>
              </w:rPr>
            </w:r>
            <w:r>
              <w:rPr>
                <w:noProof/>
                <w:webHidden/>
              </w:rPr>
              <w:fldChar w:fldCharType="separate"/>
            </w:r>
            <w:r>
              <w:rPr>
                <w:noProof/>
                <w:webHidden/>
              </w:rPr>
              <w:t>55</w:t>
            </w:r>
            <w:r>
              <w:rPr>
                <w:noProof/>
                <w:webHidden/>
              </w:rPr>
              <w:fldChar w:fldCharType="end"/>
            </w:r>
          </w:hyperlink>
        </w:p>
        <w:p w14:paraId="4B295B02" w14:textId="539F4AAC"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4" w:history="1">
            <w:r w:rsidRPr="006F66E8">
              <w:rPr>
                <w:rStyle w:val="Hyperlink"/>
                <w:noProof/>
              </w:rPr>
              <w:t>8.6</w:t>
            </w:r>
            <w:r>
              <w:rPr>
                <w:rFonts w:asciiTheme="minorHAnsi" w:eastAsiaTheme="minorEastAsia" w:hAnsiTheme="minorHAnsi"/>
                <w:noProof/>
                <w:lang w:eastAsia="de-DE" w:bidi="ar-SA"/>
              </w:rPr>
              <w:tab/>
            </w:r>
            <w:r w:rsidRPr="006F66E8">
              <w:rPr>
                <w:rStyle w:val="Hyperlink"/>
                <w:noProof/>
              </w:rPr>
              <w:t>Beantwortung der Forschungsfragen</w:t>
            </w:r>
            <w:r>
              <w:rPr>
                <w:noProof/>
                <w:webHidden/>
              </w:rPr>
              <w:tab/>
            </w:r>
            <w:r>
              <w:rPr>
                <w:noProof/>
                <w:webHidden/>
              </w:rPr>
              <w:fldChar w:fldCharType="begin"/>
            </w:r>
            <w:r>
              <w:rPr>
                <w:noProof/>
                <w:webHidden/>
              </w:rPr>
              <w:instrText xml:space="preserve"> PAGEREF _Toc242831434 \h </w:instrText>
            </w:r>
            <w:r>
              <w:rPr>
                <w:noProof/>
                <w:webHidden/>
              </w:rPr>
            </w:r>
            <w:r>
              <w:rPr>
                <w:noProof/>
                <w:webHidden/>
              </w:rPr>
              <w:fldChar w:fldCharType="separate"/>
            </w:r>
            <w:r>
              <w:rPr>
                <w:noProof/>
                <w:webHidden/>
              </w:rPr>
              <w:t>56</w:t>
            </w:r>
            <w:r>
              <w:rPr>
                <w:noProof/>
                <w:webHidden/>
              </w:rPr>
              <w:fldChar w:fldCharType="end"/>
            </w:r>
          </w:hyperlink>
        </w:p>
        <w:p w14:paraId="0C9537E4" w14:textId="2E465CCA"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5" w:history="1">
            <w:r w:rsidRPr="006F66E8">
              <w:rPr>
                <w:rStyle w:val="Hyperlink"/>
                <w:noProof/>
              </w:rPr>
              <w:t>8.7</w:t>
            </w:r>
            <w:r>
              <w:rPr>
                <w:rFonts w:asciiTheme="minorHAnsi" w:eastAsiaTheme="minorEastAsia" w:hAnsiTheme="minorHAnsi"/>
                <w:noProof/>
                <w:lang w:eastAsia="de-DE" w:bidi="ar-SA"/>
              </w:rPr>
              <w:tab/>
            </w:r>
            <w:r w:rsidRPr="006F66E8">
              <w:rPr>
                <w:rStyle w:val="Hyperlink"/>
                <w:noProof/>
              </w:rPr>
              <w:t>Bedrohungen der Validität</w:t>
            </w:r>
            <w:r>
              <w:rPr>
                <w:noProof/>
                <w:webHidden/>
              </w:rPr>
              <w:tab/>
            </w:r>
            <w:r>
              <w:rPr>
                <w:noProof/>
                <w:webHidden/>
              </w:rPr>
              <w:fldChar w:fldCharType="begin"/>
            </w:r>
            <w:r>
              <w:rPr>
                <w:noProof/>
                <w:webHidden/>
              </w:rPr>
              <w:instrText xml:space="preserve"> PAGEREF _Toc242831435 \h </w:instrText>
            </w:r>
            <w:r>
              <w:rPr>
                <w:noProof/>
                <w:webHidden/>
              </w:rPr>
            </w:r>
            <w:r>
              <w:rPr>
                <w:noProof/>
                <w:webHidden/>
              </w:rPr>
              <w:fldChar w:fldCharType="separate"/>
            </w:r>
            <w:r>
              <w:rPr>
                <w:noProof/>
                <w:webHidden/>
              </w:rPr>
              <w:t>56</w:t>
            </w:r>
            <w:r>
              <w:rPr>
                <w:noProof/>
                <w:webHidden/>
              </w:rPr>
              <w:fldChar w:fldCharType="end"/>
            </w:r>
          </w:hyperlink>
        </w:p>
        <w:p w14:paraId="538DE956" w14:textId="46F4CFE3" w:rsidR="007D0166" w:rsidRDefault="007D0166">
          <w:pPr>
            <w:pStyle w:val="Verzeichnis1"/>
            <w:rPr>
              <w:rFonts w:asciiTheme="minorHAnsi" w:eastAsiaTheme="minorEastAsia" w:hAnsiTheme="minorHAnsi"/>
              <w:noProof/>
              <w:lang w:eastAsia="de-DE" w:bidi="ar-SA"/>
            </w:rPr>
          </w:pPr>
          <w:hyperlink w:anchor="_Toc242831436" w:history="1">
            <w:r w:rsidRPr="006F66E8">
              <w:rPr>
                <w:rStyle w:val="Hyperlink"/>
                <w:noProof/>
              </w:rPr>
              <w:t>9</w:t>
            </w:r>
            <w:r>
              <w:rPr>
                <w:rFonts w:asciiTheme="minorHAnsi" w:eastAsiaTheme="minorEastAsia" w:hAnsiTheme="minorHAnsi"/>
                <w:noProof/>
                <w:lang w:eastAsia="de-DE" w:bidi="ar-SA"/>
              </w:rPr>
              <w:tab/>
            </w:r>
            <w:r w:rsidRPr="006F66E8">
              <w:rPr>
                <w:rStyle w:val="Hyperlink"/>
                <w:noProof/>
              </w:rPr>
              <w:t>Fazit und Ausblick</w:t>
            </w:r>
            <w:r>
              <w:rPr>
                <w:noProof/>
                <w:webHidden/>
              </w:rPr>
              <w:tab/>
            </w:r>
            <w:r>
              <w:rPr>
                <w:noProof/>
                <w:webHidden/>
              </w:rPr>
              <w:fldChar w:fldCharType="begin"/>
            </w:r>
            <w:r>
              <w:rPr>
                <w:noProof/>
                <w:webHidden/>
              </w:rPr>
              <w:instrText xml:space="preserve"> PAGEREF _Toc242831436 \h </w:instrText>
            </w:r>
            <w:r>
              <w:rPr>
                <w:noProof/>
                <w:webHidden/>
              </w:rPr>
            </w:r>
            <w:r>
              <w:rPr>
                <w:noProof/>
                <w:webHidden/>
              </w:rPr>
              <w:fldChar w:fldCharType="separate"/>
            </w:r>
            <w:r>
              <w:rPr>
                <w:noProof/>
                <w:webHidden/>
              </w:rPr>
              <w:t>56</w:t>
            </w:r>
            <w:r>
              <w:rPr>
                <w:noProof/>
                <w:webHidden/>
              </w:rPr>
              <w:fldChar w:fldCharType="end"/>
            </w:r>
          </w:hyperlink>
        </w:p>
        <w:p w14:paraId="063D7B56" w14:textId="51D24964"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7" w:history="1">
            <w:r w:rsidRPr="006F66E8">
              <w:rPr>
                <w:rStyle w:val="Hyperlink"/>
                <w:rFonts w:ascii="Times New Roman" w:hAnsi="Times New Roman"/>
                <w:noProof/>
              </w:rPr>
              <w:t>9.1</w:t>
            </w:r>
            <w:r>
              <w:rPr>
                <w:rFonts w:asciiTheme="minorHAnsi" w:eastAsiaTheme="minorEastAsia" w:hAnsiTheme="minorHAnsi"/>
                <w:noProof/>
                <w:lang w:eastAsia="de-DE" w:bidi="ar-SA"/>
              </w:rPr>
              <w:tab/>
            </w:r>
            <w:r w:rsidRPr="006F66E8">
              <w:rPr>
                <w:rStyle w:val="Hyperlink"/>
                <w:noProof/>
              </w:rPr>
              <w:t>Zusammenfassung der Arbeit</w:t>
            </w:r>
            <w:r>
              <w:rPr>
                <w:noProof/>
                <w:webHidden/>
              </w:rPr>
              <w:tab/>
            </w:r>
            <w:r>
              <w:rPr>
                <w:noProof/>
                <w:webHidden/>
              </w:rPr>
              <w:fldChar w:fldCharType="begin"/>
            </w:r>
            <w:r>
              <w:rPr>
                <w:noProof/>
                <w:webHidden/>
              </w:rPr>
              <w:instrText xml:space="preserve"> PAGEREF _Toc242831437 \h </w:instrText>
            </w:r>
            <w:r>
              <w:rPr>
                <w:noProof/>
                <w:webHidden/>
              </w:rPr>
            </w:r>
            <w:r>
              <w:rPr>
                <w:noProof/>
                <w:webHidden/>
              </w:rPr>
              <w:fldChar w:fldCharType="separate"/>
            </w:r>
            <w:r>
              <w:rPr>
                <w:noProof/>
                <w:webHidden/>
              </w:rPr>
              <w:t>56</w:t>
            </w:r>
            <w:r>
              <w:rPr>
                <w:noProof/>
                <w:webHidden/>
              </w:rPr>
              <w:fldChar w:fldCharType="end"/>
            </w:r>
          </w:hyperlink>
        </w:p>
        <w:p w14:paraId="7FB145B7" w14:textId="0A6498C3"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8" w:history="1">
            <w:r w:rsidRPr="006F66E8">
              <w:rPr>
                <w:rStyle w:val="Hyperlink"/>
                <w:noProof/>
              </w:rPr>
              <w:t>9.2</w:t>
            </w:r>
            <w:r>
              <w:rPr>
                <w:rFonts w:asciiTheme="minorHAnsi" w:eastAsiaTheme="minorEastAsia" w:hAnsiTheme="minorHAnsi"/>
                <w:noProof/>
                <w:lang w:eastAsia="de-DE" w:bidi="ar-SA"/>
              </w:rPr>
              <w:tab/>
            </w:r>
            <w:r w:rsidRPr="006F66E8">
              <w:rPr>
                <w:rStyle w:val="Hyperlink"/>
                <w:noProof/>
              </w:rPr>
              <w:t>Zentrale Schlussfolgerungen</w:t>
            </w:r>
            <w:r>
              <w:rPr>
                <w:noProof/>
                <w:webHidden/>
              </w:rPr>
              <w:tab/>
            </w:r>
            <w:r>
              <w:rPr>
                <w:noProof/>
                <w:webHidden/>
              </w:rPr>
              <w:fldChar w:fldCharType="begin"/>
            </w:r>
            <w:r>
              <w:rPr>
                <w:noProof/>
                <w:webHidden/>
              </w:rPr>
              <w:instrText xml:space="preserve"> PAGEREF _Toc242831438 \h </w:instrText>
            </w:r>
            <w:r>
              <w:rPr>
                <w:noProof/>
                <w:webHidden/>
              </w:rPr>
            </w:r>
            <w:r>
              <w:rPr>
                <w:noProof/>
                <w:webHidden/>
              </w:rPr>
              <w:fldChar w:fldCharType="separate"/>
            </w:r>
            <w:r>
              <w:rPr>
                <w:noProof/>
                <w:webHidden/>
              </w:rPr>
              <w:t>56</w:t>
            </w:r>
            <w:r>
              <w:rPr>
                <w:noProof/>
                <w:webHidden/>
              </w:rPr>
              <w:fldChar w:fldCharType="end"/>
            </w:r>
          </w:hyperlink>
        </w:p>
        <w:p w14:paraId="4ECC7584" w14:textId="099FF14E" w:rsidR="007D0166" w:rsidRDefault="007D0166">
          <w:pPr>
            <w:pStyle w:val="Verzeichnis2"/>
            <w:tabs>
              <w:tab w:val="left" w:pos="880"/>
              <w:tab w:val="right" w:leader="dot" w:pos="9060"/>
            </w:tabs>
            <w:rPr>
              <w:rFonts w:asciiTheme="minorHAnsi" w:eastAsiaTheme="minorEastAsia" w:hAnsiTheme="minorHAnsi"/>
              <w:noProof/>
              <w:lang w:eastAsia="de-DE" w:bidi="ar-SA"/>
            </w:rPr>
          </w:pPr>
          <w:hyperlink w:anchor="_Toc242831439" w:history="1">
            <w:r w:rsidRPr="006F66E8">
              <w:rPr>
                <w:rStyle w:val="Hyperlink"/>
                <w:noProof/>
              </w:rPr>
              <w:t>9.3</w:t>
            </w:r>
            <w:r>
              <w:rPr>
                <w:rFonts w:asciiTheme="minorHAnsi" w:eastAsiaTheme="minorEastAsia" w:hAnsiTheme="minorHAnsi"/>
                <w:noProof/>
                <w:lang w:eastAsia="de-DE" w:bidi="ar-SA"/>
              </w:rPr>
              <w:tab/>
            </w:r>
            <w:r w:rsidRPr="006F66E8">
              <w:rPr>
                <w:rStyle w:val="Hyperlink"/>
                <w:noProof/>
              </w:rPr>
              <w:t>Ausblick</w:t>
            </w:r>
            <w:r>
              <w:rPr>
                <w:noProof/>
                <w:webHidden/>
              </w:rPr>
              <w:tab/>
            </w:r>
            <w:r>
              <w:rPr>
                <w:noProof/>
                <w:webHidden/>
              </w:rPr>
              <w:fldChar w:fldCharType="begin"/>
            </w:r>
            <w:r>
              <w:rPr>
                <w:noProof/>
                <w:webHidden/>
              </w:rPr>
              <w:instrText xml:space="preserve"> PAGEREF _Toc242831439 \h </w:instrText>
            </w:r>
            <w:r>
              <w:rPr>
                <w:noProof/>
                <w:webHidden/>
              </w:rPr>
            </w:r>
            <w:r>
              <w:rPr>
                <w:noProof/>
                <w:webHidden/>
              </w:rPr>
              <w:fldChar w:fldCharType="separate"/>
            </w:r>
            <w:r>
              <w:rPr>
                <w:noProof/>
                <w:webHidden/>
              </w:rPr>
              <w:t>57</w:t>
            </w:r>
            <w:r>
              <w:rPr>
                <w:noProof/>
                <w:webHidden/>
              </w:rPr>
              <w:fldChar w:fldCharType="end"/>
            </w:r>
          </w:hyperlink>
        </w:p>
        <w:p w14:paraId="14C5227F" w14:textId="0582DE7F" w:rsidR="007D0166" w:rsidRDefault="007D0166">
          <w:pPr>
            <w:pStyle w:val="Verzeichnis1"/>
            <w:rPr>
              <w:rFonts w:asciiTheme="minorHAnsi" w:eastAsiaTheme="minorEastAsia" w:hAnsiTheme="minorHAnsi"/>
              <w:noProof/>
              <w:lang w:eastAsia="de-DE" w:bidi="ar-SA"/>
            </w:rPr>
          </w:pPr>
          <w:hyperlink w:anchor="_Toc242831440" w:history="1">
            <w:r w:rsidRPr="006F66E8">
              <w:rPr>
                <w:rStyle w:val="Hyperlink"/>
                <w:noProof/>
              </w:rPr>
              <w:t>10</w:t>
            </w:r>
            <w:r>
              <w:rPr>
                <w:rFonts w:asciiTheme="minorHAnsi" w:eastAsiaTheme="minorEastAsia" w:hAnsiTheme="minorHAnsi"/>
                <w:noProof/>
                <w:lang w:eastAsia="de-DE" w:bidi="ar-SA"/>
              </w:rPr>
              <w:tab/>
            </w:r>
            <w:r w:rsidRPr="006F66E8">
              <w:rPr>
                <w:rStyle w:val="Hyperlink"/>
                <w:noProof/>
              </w:rPr>
              <w:t>Literaturverzeichnis</w:t>
            </w:r>
            <w:r>
              <w:rPr>
                <w:noProof/>
                <w:webHidden/>
              </w:rPr>
              <w:tab/>
            </w:r>
            <w:r>
              <w:rPr>
                <w:noProof/>
                <w:webHidden/>
              </w:rPr>
              <w:fldChar w:fldCharType="begin"/>
            </w:r>
            <w:r>
              <w:rPr>
                <w:noProof/>
                <w:webHidden/>
              </w:rPr>
              <w:instrText xml:space="preserve"> PAGEREF _Toc242831440 \h </w:instrText>
            </w:r>
            <w:r>
              <w:rPr>
                <w:noProof/>
                <w:webHidden/>
              </w:rPr>
            </w:r>
            <w:r>
              <w:rPr>
                <w:noProof/>
                <w:webHidden/>
              </w:rPr>
              <w:fldChar w:fldCharType="separate"/>
            </w:r>
            <w:r>
              <w:rPr>
                <w:noProof/>
                <w:webHidden/>
              </w:rPr>
              <w:t>58</w:t>
            </w:r>
            <w:r>
              <w:rPr>
                <w:noProof/>
                <w:webHidden/>
              </w:rPr>
              <w:fldChar w:fldCharType="end"/>
            </w:r>
          </w:hyperlink>
        </w:p>
        <w:p w14:paraId="7E86EF6F" w14:textId="69C917EF" w:rsidR="00625DE3" w:rsidRPr="00D83B97" w:rsidRDefault="00625DE3" w:rsidP="006A5A31">
          <w:r w:rsidRPr="00D83B97">
            <w:fldChar w:fldCharType="end"/>
          </w:r>
        </w:p>
      </w:sdtContent>
    </w:sdt>
    <w:p w14:paraId="199C6D96" w14:textId="77777777" w:rsidR="00EB10FA" w:rsidRPr="00D83B97" w:rsidRDefault="00EB10FA" w:rsidP="00EB10FA">
      <w:pPr>
        <w:jc w:val="right"/>
      </w:pPr>
    </w:p>
    <w:p w14:paraId="2124DB80" w14:textId="77777777" w:rsidR="00EF41F3" w:rsidRPr="00D83B97" w:rsidRDefault="00EF41F3" w:rsidP="00B001F6">
      <w:pPr>
        <w:pStyle w:val="berschrift1"/>
        <w:numPr>
          <w:ilvl w:val="0"/>
          <w:numId w:val="0"/>
        </w:numPr>
        <w:ind w:left="432" w:hanging="432"/>
        <w:sectPr w:rsidR="00EF41F3" w:rsidRPr="00D83B97" w:rsidSect="005B7075">
          <w:pgSz w:w="11906" w:h="16838"/>
          <w:pgMar w:top="1418" w:right="1418" w:bottom="1134" w:left="1418" w:header="709" w:footer="709" w:gutter="0"/>
          <w:cols w:space="708"/>
          <w:docGrid w:linePitch="360"/>
        </w:sectPr>
      </w:pPr>
    </w:p>
    <w:p w14:paraId="1E058655" w14:textId="77777777" w:rsidR="00034722" w:rsidRPr="00D83B97" w:rsidRDefault="00034722" w:rsidP="00B001F6">
      <w:pPr>
        <w:pStyle w:val="berschrift1"/>
        <w:numPr>
          <w:ilvl w:val="0"/>
          <w:numId w:val="0"/>
        </w:numPr>
        <w:ind w:left="432" w:hanging="432"/>
        <w:sectPr w:rsidR="00034722" w:rsidRPr="00D83B97" w:rsidSect="00034722">
          <w:type w:val="continuous"/>
          <w:pgSz w:w="11906" w:h="16838"/>
          <w:pgMar w:top="1418" w:right="1418" w:bottom="1134" w:left="1418" w:header="709" w:footer="709" w:gutter="0"/>
          <w:cols w:space="708"/>
          <w:docGrid w:linePitch="360"/>
        </w:sectPr>
      </w:pPr>
    </w:p>
    <w:p w14:paraId="54FF33A2" w14:textId="77777777" w:rsidR="00FE2E40" w:rsidRPr="00D83B97" w:rsidRDefault="00FE2E40">
      <w:pPr>
        <w:jc w:val="left"/>
        <w:rPr>
          <w:rFonts w:eastAsiaTheme="majorEastAsia" w:cstheme="majorBidi"/>
          <w:color w:val="2F5496" w:themeColor="accent1" w:themeShade="BF"/>
          <w:sz w:val="32"/>
          <w:szCs w:val="32"/>
        </w:rPr>
      </w:pPr>
      <w:r w:rsidRPr="00D83B97">
        <w:br w:type="page"/>
      </w:r>
    </w:p>
    <w:p w14:paraId="5D6CB600" w14:textId="77777777" w:rsidR="00B001F6" w:rsidRPr="00D83B97" w:rsidRDefault="00B001F6" w:rsidP="00B001F6">
      <w:pPr>
        <w:pStyle w:val="berschrift1"/>
        <w:numPr>
          <w:ilvl w:val="0"/>
          <w:numId w:val="0"/>
        </w:numPr>
        <w:ind w:left="432" w:hanging="432"/>
      </w:pPr>
      <w:bookmarkStart w:id="4" w:name="_Toc242831334"/>
      <w:r w:rsidRPr="00D83B97">
        <w:lastRenderedPageBreak/>
        <w:t>Abbildungsverzeichnis</w:t>
      </w:r>
      <w:bookmarkEnd w:id="4"/>
    </w:p>
    <w:p w14:paraId="2E8F0A46" w14:textId="21B3809E" w:rsidR="00B001F6" w:rsidRPr="00D83B97" w:rsidRDefault="00A00F1E" w:rsidP="00256247">
      <w:r>
        <w:fldChar w:fldCharType="begin"/>
      </w:r>
      <w:r>
        <w:instrText xml:space="preserve"> TOC \h \z \c "Abbildung" </w:instrText>
      </w:r>
      <w:r>
        <w:fldChar w:fldCharType="separate"/>
      </w:r>
      <w:r w:rsidR="007D0166">
        <w:rPr>
          <w:b/>
          <w:bCs/>
          <w:noProof/>
        </w:rPr>
        <w:t>Es konnten keine Einträge für ein Abbildungsverzeichnis gefunden werden.</w:t>
      </w:r>
      <w:r>
        <w:rPr>
          <w:b/>
          <w:bCs/>
          <w:noProof/>
        </w:rPr>
        <w:fldChar w:fldCharType="end"/>
      </w:r>
    </w:p>
    <w:p w14:paraId="4089E4F7" w14:textId="77777777" w:rsidR="00B001F6" w:rsidRPr="00D83B97" w:rsidRDefault="00B001F6">
      <w:pPr>
        <w:jc w:val="left"/>
        <w:rPr>
          <w:rFonts w:asciiTheme="majorHAnsi" w:eastAsiaTheme="majorEastAsia" w:hAnsiTheme="majorHAnsi" w:cstheme="majorBidi"/>
          <w:color w:val="2F5496" w:themeColor="accent1" w:themeShade="BF"/>
          <w:sz w:val="32"/>
          <w:szCs w:val="32"/>
        </w:rPr>
      </w:pPr>
      <w:r w:rsidRPr="00D83B97">
        <w:br w:type="page"/>
      </w:r>
    </w:p>
    <w:p w14:paraId="0521A0CA" w14:textId="77777777" w:rsidR="00B001F6" w:rsidRPr="00D83B97" w:rsidRDefault="00B001F6" w:rsidP="00B001F6">
      <w:pPr>
        <w:pStyle w:val="berschrift1"/>
        <w:numPr>
          <w:ilvl w:val="0"/>
          <w:numId w:val="0"/>
        </w:numPr>
        <w:ind w:hanging="6"/>
      </w:pPr>
      <w:bookmarkStart w:id="5" w:name="_Toc242831335"/>
      <w:r w:rsidRPr="00D83B97">
        <w:lastRenderedPageBreak/>
        <w:t>Tabellenverzeichnis</w:t>
      </w:r>
      <w:bookmarkEnd w:id="5"/>
    </w:p>
    <w:p w14:paraId="76221CAD" w14:textId="47936B74" w:rsidR="00B001F6" w:rsidRPr="00D83B97" w:rsidRDefault="00A00F1E" w:rsidP="00256247">
      <w:r>
        <w:fldChar w:fldCharType="begin"/>
      </w:r>
      <w:r>
        <w:instrText xml:space="preserve"> TOC \h \z \c "Tabelle" </w:instrText>
      </w:r>
      <w:r>
        <w:fldChar w:fldCharType="separate"/>
      </w:r>
      <w:r w:rsidR="007D0166">
        <w:rPr>
          <w:b/>
          <w:bCs/>
          <w:noProof/>
        </w:rPr>
        <w:t>Es konnten keine Einträge für ein Abbildungsverzeichnis gefunden werden.</w:t>
      </w:r>
      <w:r>
        <w:rPr>
          <w:b/>
          <w:bCs/>
          <w:noProof/>
        </w:rPr>
        <w:fldChar w:fldCharType="end"/>
      </w:r>
      <w:r w:rsidR="00B001F6" w:rsidRPr="00D83B97">
        <w:br w:type="page"/>
      </w:r>
    </w:p>
    <w:p w14:paraId="68917B22" w14:textId="77777777" w:rsidR="00C414E6" w:rsidRPr="00D83B97" w:rsidRDefault="00A37492" w:rsidP="00C414E6">
      <w:pPr>
        <w:pStyle w:val="berschrift1"/>
        <w:numPr>
          <w:ilvl w:val="0"/>
          <w:numId w:val="0"/>
        </w:numPr>
        <w:ind w:hanging="6"/>
      </w:pPr>
      <w:bookmarkStart w:id="6" w:name="_Toc242831336"/>
      <w:r w:rsidRPr="00D83B97">
        <w:lastRenderedPageBreak/>
        <w:t>Formelverzeichnis</w:t>
      </w:r>
      <w:bookmarkEnd w:id="6"/>
    </w:p>
    <w:p w14:paraId="1FAAF304" w14:textId="05114074" w:rsidR="00C96EBA" w:rsidRDefault="00C96EBA">
      <w:pPr>
        <w:pStyle w:val="Verzeichnis1"/>
        <w:rPr>
          <w:rFonts w:asciiTheme="minorHAnsi" w:eastAsiaTheme="minorEastAsia" w:hAnsiTheme="minorHAnsi"/>
          <w:noProof/>
          <w:lang w:eastAsia="de-DE" w:bidi="ar-SA"/>
        </w:rPr>
      </w:pPr>
      <w:r>
        <w:fldChar w:fldCharType="begin"/>
      </w:r>
      <w:r>
        <w:instrText xml:space="preserve"> </w:instrText>
      </w:r>
      <w:r w:rsidRPr="00C96EBA">
        <w:instrText>TOC \f F \h</w:instrText>
      </w:r>
      <w:r>
        <w:instrText xml:space="preserve"> </w:instrText>
      </w:r>
      <w:r>
        <w:fldChar w:fldCharType="separate"/>
      </w:r>
      <w:hyperlink w:anchor="_Toc242832168" w:history="1">
        <w:r w:rsidRPr="00645678">
          <w:rPr>
            <w:rStyle w:val="Hyperlink"/>
            <w:noProof/>
          </w:rPr>
          <w:t>(1) Überwachter Datensatz</w:t>
        </w:r>
        <w:r>
          <w:rPr>
            <w:noProof/>
          </w:rPr>
          <w:tab/>
        </w:r>
        <w:r>
          <w:rPr>
            <w:noProof/>
          </w:rPr>
          <w:fldChar w:fldCharType="begin"/>
        </w:r>
        <w:r>
          <w:rPr>
            <w:noProof/>
          </w:rPr>
          <w:instrText xml:space="preserve"> PAGEREF _Toc242832168 \h </w:instrText>
        </w:r>
        <w:r>
          <w:rPr>
            <w:noProof/>
          </w:rPr>
        </w:r>
        <w:r>
          <w:rPr>
            <w:noProof/>
          </w:rPr>
          <w:fldChar w:fldCharType="separate"/>
        </w:r>
        <w:r>
          <w:rPr>
            <w:noProof/>
          </w:rPr>
          <w:t>16</w:t>
        </w:r>
        <w:r>
          <w:rPr>
            <w:noProof/>
          </w:rPr>
          <w:fldChar w:fldCharType="end"/>
        </w:r>
      </w:hyperlink>
    </w:p>
    <w:p w14:paraId="7C39A037" w14:textId="625B5B67" w:rsidR="00C96EBA" w:rsidRDefault="00C96EBA">
      <w:pPr>
        <w:pStyle w:val="Verzeichnis1"/>
        <w:rPr>
          <w:rFonts w:asciiTheme="minorHAnsi" w:eastAsiaTheme="minorEastAsia" w:hAnsiTheme="minorHAnsi"/>
          <w:noProof/>
          <w:lang w:eastAsia="de-DE" w:bidi="ar-SA"/>
        </w:rPr>
      </w:pPr>
      <w:hyperlink w:anchor="_Toc242832169" w:history="1">
        <w:r w:rsidRPr="00645678">
          <w:rPr>
            <w:rStyle w:val="Hyperlink"/>
            <w:noProof/>
          </w:rPr>
          <w:t>(2) Empirisches Risiko auf der Trainingsmenge</w:t>
        </w:r>
        <w:r>
          <w:rPr>
            <w:noProof/>
          </w:rPr>
          <w:tab/>
        </w:r>
        <w:r>
          <w:rPr>
            <w:noProof/>
          </w:rPr>
          <w:fldChar w:fldCharType="begin"/>
        </w:r>
        <w:r>
          <w:rPr>
            <w:noProof/>
          </w:rPr>
          <w:instrText xml:space="preserve"> PAGEREF _Toc242832169 \h </w:instrText>
        </w:r>
        <w:r>
          <w:rPr>
            <w:noProof/>
          </w:rPr>
        </w:r>
        <w:r>
          <w:rPr>
            <w:noProof/>
          </w:rPr>
          <w:fldChar w:fldCharType="separate"/>
        </w:r>
        <w:r>
          <w:rPr>
            <w:noProof/>
          </w:rPr>
          <w:t>16</w:t>
        </w:r>
        <w:r>
          <w:rPr>
            <w:noProof/>
          </w:rPr>
          <w:fldChar w:fldCharType="end"/>
        </w:r>
      </w:hyperlink>
    </w:p>
    <w:p w14:paraId="49C44DEC" w14:textId="2DA1CAEB" w:rsidR="00C96EBA" w:rsidRDefault="00C96EBA">
      <w:pPr>
        <w:pStyle w:val="Verzeichnis1"/>
        <w:rPr>
          <w:rFonts w:asciiTheme="minorHAnsi" w:eastAsiaTheme="minorEastAsia" w:hAnsiTheme="minorHAnsi"/>
          <w:noProof/>
          <w:lang w:eastAsia="de-DE" w:bidi="ar-SA"/>
        </w:rPr>
      </w:pPr>
      <w:hyperlink w:anchor="_Toc242832170" w:history="1">
        <w:r w:rsidRPr="00645678">
          <w:rPr>
            <w:rStyle w:val="Hyperlink"/>
            <w:noProof/>
          </w:rPr>
          <w:t>(3) Gradientenbasierter Optimierungsschritt</w:t>
        </w:r>
        <w:r>
          <w:rPr>
            <w:noProof/>
          </w:rPr>
          <w:tab/>
        </w:r>
        <w:r>
          <w:rPr>
            <w:noProof/>
          </w:rPr>
          <w:fldChar w:fldCharType="begin"/>
        </w:r>
        <w:r>
          <w:rPr>
            <w:noProof/>
          </w:rPr>
          <w:instrText xml:space="preserve"> PAGEREF _Toc242832170 \h </w:instrText>
        </w:r>
        <w:r>
          <w:rPr>
            <w:noProof/>
          </w:rPr>
        </w:r>
        <w:r>
          <w:rPr>
            <w:noProof/>
          </w:rPr>
          <w:fldChar w:fldCharType="separate"/>
        </w:r>
        <w:r>
          <w:rPr>
            <w:noProof/>
          </w:rPr>
          <w:t>17</w:t>
        </w:r>
        <w:r>
          <w:rPr>
            <w:noProof/>
          </w:rPr>
          <w:fldChar w:fldCharType="end"/>
        </w:r>
      </w:hyperlink>
    </w:p>
    <w:p w14:paraId="0AEE3EF7" w14:textId="3435571E" w:rsidR="00C96EBA" w:rsidRDefault="00C96EBA">
      <w:pPr>
        <w:pStyle w:val="Verzeichnis1"/>
        <w:rPr>
          <w:rFonts w:asciiTheme="minorHAnsi" w:eastAsiaTheme="minorEastAsia" w:hAnsiTheme="minorHAnsi"/>
          <w:noProof/>
          <w:lang w:eastAsia="de-DE" w:bidi="ar-SA"/>
        </w:rPr>
      </w:pPr>
      <w:hyperlink w:anchor="_Toc242832171" w:history="1">
        <w:r w:rsidRPr="00645678">
          <w:rPr>
            <w:rStyle w:val="Hyperlink"/>
            <w:noProof/>
          </w:rPr>
          <w:t>(4) Rollen von Trainings-, Validierungs- und Testdaten</w:t>
        </w:r>
        <w:r>
          <w:rPr>
            <w:noProof/>
          </w:rPr>
          <w:tab/>
        </w:r>
        <w:r>
          <w:rPr>
            <w:noProof/>
          </w:rPr>
          <w:fldChar w:fldCharType="begin"/>
        </w:r>
        <w:r>
          <w:rPr>
            <w:noProof/>
          </w:rPr>
          <w:instrText xml:space="preserve"> PAGEREF _Toc242832171 \h </w:instrText>
        </w:r>
        <w:r>
          <w:rPr>
            <w:noProof/>
          </w:rPr>
        </w:r>
        <w:r>
          <w:rPr>
            <w:noProof/>
          </w:rPr>
          <w:fldChar w:fldCharType="separate"/>
        </w:r>
        <w:r>
          <w:rPr>
            <w:noProof/>
          </w:rPr>
          <w:t>17</w:t>
        </w:r>
        <w:r>
          <w:rPr>
            <w:noProof/>
          </w:rPr>
          <w:fldChar w:fldCharType="end"/>
        </w:r>
      </w:hyperlink>
    </w:p>
    <w:p w14:paraId="70F2303E" w14:textId="17CF9B83" w:rsidR="00C96EBA" w:rsidRDefault="00C96EBA">
      <w:pPr>
        <w:pStyle w:val="Verzeichnis1"/>
        <w:rPr>
          <w:rFonts w:asciiTheme="minorHAnsi" w:eastAsiaTheme="minorEastAsia" w:hAnsiTheme="minorHAnsi"/>
          <w:noProof/>
          <w:lang w:eastAsia="de-DE" w:bidi="ar-SA"/>
        </w:rPr>
      </w:pPr>
      <w:hyperlink w:anchor="_Toc242832172" w:history="1">
        <w:r w:rsidRPr="00645678">
          <w:rPr>
            <w:rStyle w:val="Hyperlink"/>
            <w:noProof/>
          </w:rPr>
          <w:t>(5) Checkpoint-Zustand</w:t>
        </w:r>
        <w:r>
          <w:rPr>
            <w:noProof/>
          </w:rPr>
          <w:tab/>
        </w:r>
        <w:r>
          <w:rPr>
            <w:noProof/>
          </w:rPr>
          <w:fldChar w:fldCharType="begin"/>
        </w:r>
        <w:r>
          <w:rPr>
            <w:noProof/>
          </w:rPr>
          <w:instrText xml:space="preserve"> PAGEREF _Toc242832172 \h </w:instrText>
        </w:r>
        <w:r>
          <w:rPr>
            <w:noProof/>
          </w:rPr>
        </w:r>
        <w:r>
          <w:rPr>
            <w:noProof/>
          </w:rPr>
          <w:fldChar w:fldCharType="separate"/>
        </w:r>
        <w:r>
          <w:rPr>
            <w:noProof/>
          </w:rPr>
          <w:t>17</w:t>
        </w:r>
        <w:r>
          <w:rPr>
            <w:noProof/>
          </w:rPr>
          <w:fldChar w:fldCharType="end"/>
        </w:r>
      </w:hyperlink>
    </w:p>
    <w:p w14:paraId="1631A24D" w14:textId="24F0E67A" w:rsidR="00C96EBA" w:rsidRDefault="00C96EBA">
      <w:pPr>
        <w:pStyle w:val="Verzeichnis1"/>
        <w:rPr>
          <w:rFonts w:asciiTheme="minorHAnsi" w:eastAsiaTheme="minorEastAsia" w:hAnsiTheme="minorHAnsi"/>
          <w:noProof/>
          <w:lang w:eastAsia="de-DE" w:bidi="ar-SA"/>
        </w:rPr>
      </w:pPr>
      <w:hyperlink w:anchor="_Toc242832173" w:history="1">
        <w:r w:rsidRPr="00645678">
          <w:rPr>
            <w:rStyle w:val="Hyperlink"/>
            <w:noProof/>
            <w:highlight w:val="green"/>
          </w:rPr>
          <w:t>(6) Validierungs-Lernkurve</w:t>
        </w:r>
        <w:r>
          <w:rPr>
            <w:noProof/>
          </w:rPr>
          <w:tab/>
        </w:r>
        <w:r>
          <w:rPr>
            <w:noProof/>
          </w:rPr>
          <w:fldChar w:fldCharType="begin"/>
        </w:r>
        <w:r>
          <w:rPr>
            <w:noProof/>
          </w:rPr>
          <w:instrText xml:space="preserve"> PAGEREF _Toc242832173 \h </w:instrText>
        </w:r>
        <w:r>
          <w:rPr>
            <w:noProof/>
          </w:rPr>
        </w:r>
        <w:r>
          <w:rPr>
            <w:noProof/>
          </w:rPr>
          <w:fldChar w:fldCharType="separate"/>
        </w:r>
        <w:r>
          <w:rPr>
            <w:noProof/>
          </w:rPr>
          <w:t>18</w:t>
        </w:r>
        <w:r>
          <w:rPr>
            <w:noProof/>
          </w:rPr>
          <w:fldChar w:fldCharType="end"/>
        </w:r>
      </w:hyperlink>
    </w:p>
    <w:p w14:paraId="092C2D7B" w14:textId="097A0B9F" w:rsidR="00C96EBA" w:rsidRDefault="00C96EBA">
      <w:pPr>
        <w:pStyle w:val="Verzeichnis1"/>
        <w:rPr>
          <w:rFonts w:asciiTheme="minorHAnsi" w:eastAsiaTheme="minorEastAsia" w:hAnsiTheme="minorHAnsi"/>
          <w:noProof/>
          <w:lang w:eastAsia="de-DE" w:bidi="ar-SA"/>
        </w:rPr>
      </w:pPr>
      <w:hyperlink w:anchor="_Toc242832174" w:history="1">
        <w:r w:rsidRPr="00645678">
          <w:rPr>
            <w:rStyle w:val="Hyperlink"/>
            <w:noProof/>
          </w:rPr>
          <w:t>(7) Bisher beste Validierungsqualität</w:t>
        </w:r>
        <w:r>
          <w:rPr>
            <w:noProof/>
          </w:rPr>
          <w:tab/>
        </w:r>
        <w:r>
          <w:rPr>
            <w:noProof/>
          </w:rPr>
          <w:fldChar w:fldCharType="begin"/>
        </w:r>
        <w:r>
          <w:rPr>
            <w:noProof/>
          </w:rPr>
          <w:instrText xml:space="preserve"> PAGEREF _Toc242832174 \h </w:instrText>
        </w:r>
        <w:r>
          <w:rPr>
            <w:noProof/>
          </w:rPr>
        </w:r>
        <w:r>
          <w:rPr>
            <w:noProof/>
          </w:rPr>
          <w:fldChar w:fldCharType="separate"/>
        </w:r>
        <w:r>
          <w:rPr>
            <w:noProof/>
          </w:rPr>
          <w:t>18</w:t>
        </w:r>
        <w:r>
          <w:rPr>
            <w:noProof/>
          </w:rPr>
          <w:fldChar w:fldCharType="end"/>
        </w:r>
      </w:hyperlink>
    </w:p>
    <w:p w14:paraId="7ED9826D" w14:textId="25AFBE09" w:rsidR="00C96EBA" w:rsidRDefault="00C96EBA">
      <w:pPr>
        <w:pStyle w:val="Verzeichnis1"/>
        <w:rPr>
          <w:rFonts w:asciiTheme="minorHAnsi" w:eastAsiaTheme="minorEastAsia" w:hAnsiTheme="minorHAnsi"/>
          <w:noProof/>
          <w:lang w:eastAsia="de-DE" w:bidi="ar-SA"/>
        </w:rPr>
      </w:pPr>
      <w:hyperlink w:anchor="_Toc242832175" w:history="1">
        <w:r w:rsidRPr="00645678">
          <w:rPr>
            <w:rStyle w:val="Hyperlink"/>
            <w:noProof/>
          </w:rPr>
          <w:t>(8) Qualitätsfortschritt gegenüber dem bisherigen Bestwert</w:t>
        </w:r>
        <w:r>
          <w:rPr>
            <w:noProof/>
          </w:rPr>
          <w:tab/>
        </w:r>
        <w:r>
          <w:rPr>
            <w:noProof/>
          </w:rPr>
          <w:fldChar w:fldCharType="begin"/>
        </w:r>
        <w:r>
          <w:rPr>
            <w:noProof/>
          </w:rPr>
          <w:instrText xml:space="preserve"> PAGEREF _Toc242832175 \h </w:instrText>
        </w:r>
        <w:r>
          <w:rPr>
            <w:noProof/>
          </w:rPr>
        </w:r>
        <w:r>
          <w:rPr>
            <w:noProof/>
          </w:rPr>
          <w:fldChar w:fldCharType="separate"/>
        </w:r>
        <w:r>
          <w:rPr>
            <w:noProof/>
          </w:rPr>
          <w:t>18</w:t>
        </w:r>
        <w:r>
          <w:rPr>
            <w:noProof/>
          </w:rPr>
          <w:fldChar w:fldCharType="end"/>
        </w:r>
      </w:hyperlink>
    </w:p>
    <w:p w14:paraId="796D7905" w14:textId="1D71B6B1" w:rsidR="00C96EBA" w:rsidRDefault="00C96EBA">
      <w:pPr>
        <w:pStyle w:val="Verzeichnis1"/>
        <w:rPr>
          <w:rFonts w:asciiTheme="minorHAnsi" w:eastAsiaTheme="minorEastAsia" w:hAnsiTheme="minorHAnsi"/>
          <w:noProof/>
          <w:lang w:eastAsia="de-DE" w:bidi="ar-SA"/>
        </w:rPr>
      </w:pPr>
      <w:hyperlink w:anchor="_Toc242832176" w:history="1">
        <w:r w:rsidRPr="00645678">
          <w:rPr>
            <w:rStyle w:val="Hyperlink"/>
            <w:noProof/>
          </w:rPr>
          <w:t>(9) Lokale lineare Trendanpassung der Lernkurve</w:t>
        </w:r>
        <w:r>
          <w:rPr>
            <w:noProof/>
          </w:rPr>
          <w:tab/>
        </w:r>
        <w:r>
          <w:rPr>
            <w:noProof/>
          </w:rPr>
          <w:fldChar w:fldCharType="begin"/>
        </w:r>
        <w:r>
          <w:rPr>
            <w:noProof/>
          </w:rPr>
          <w:instrText xml:space="preserve"> PAGEREF _Toc242832176 \h </w:instrText>
        </w:r>
        <w:r>
          <w:rPr>
            <w:noProof/>
          </w:rPr>
        </w:r>
        <w:r>
          <w:rPr>
            <w:noProof/>
          </w:rPr>
          <w:fldChar w:fldCharType="separate"/>
        </w:r>
        <w:r>
          <w:rPr>
            <w:noProof/>
          </w:rPr>
          <w:t>18</w:t>
        </w:r>
        <w:r>
          <w:rPr>
            <w:noProof/>
          </w:rPr>
          <w:fldChar w:fldCharType="end"/>
        </w:r>
      </w:hyperlink>
    </w:p>
    <w:p w14:paraId="77C8A488" w14:textId="7EE1AD2A" w:rsidR="00C96EBA" w:rsidRDefault="00C96EBA">
      <w:pPr>
        <w:pStyle w:val="Verzeichnis1"/>
        <w:rPr>
          <w:rFonts w:asciiTheme="minorHAnsi" w:eastAsiaTheme="minorEastAsia" w:hAnsiTheme="minorHAnsi"/>
          <w:noProof/>
          <w:lang w:eastAsia="de-DE" w:bidi="ar-SA"/>
        </w:rPr>
      </w:pPr>
      <w:hyperlink w:anchor="_Toc242832177" w:history="1">
        <w:r w:rsidRPr="00645678">
          <w:rPr>
            <w:rStyle w:val="Hyperlink"/>
            <w:noProof/>
            <w:highlight w:val="green"/>
          </w:rPr>
          <w:t>(10) Beste Epoche bis zur Stop-Epoche</w:t>
        </w:r>
        <w:r>
          <w:rPr>
            <w:noProof/>
          </w:rPr>
          <w:tab/>
        </w:r>
        <w:r>
          <w:rPr>
            <w:noProof/>
          </w:rPr>
          <w:fldChar w:fldCharType="begin"/>
        </w:r>
        <w:r>
          <w:rPr>
            <w:noProof/>
          </w:rPr>
          <w:instrText xml:space="preserve"> PAGEREF _Toc242832177 \h </w:instrText>
        </w:r>
        <w:r>
          <w:rPr>
            <w:noProof/>
          </w:rPr>
        </w:r>
        <w:r>
          <w:rPr>
            <w:noProof/>
          </w:rPr>
          <w:fldChar w:fldCharType="separate"/>
        </w:r>
        <w:r>
          <w:rPr>
            <w:noProof/>
          </w:rPr>
          <w:t>19</w:t>
        </w:r>
        <w:r>
          <w:rPr>
            <w:noProof/>
          </w:rPr>
          <w:fldChar w:fldCharType="end"/>
        </w:r>
      </w:hyperlink>
    </w:p>
    <w:p w14:paraId="675CEF03" w14:textId="50E312A6" w:rsidR="00C96EBA" w:rsidRDefault="00C96EBA">
      <w:pPr>
        <w:pStyle w:val="Verzeichnis1"/>
        <w:rPr>
          <w:rFonts w:asciiTheme="minorHAnsi" w:eastAsiaTheme="minorEastAsia" w:hAnsiTheme="minorHAnsi"/>
          <w:noProof/>
          <w:lang w:eastAsia="de-DE" w:bidi="ar-SA"/>
        </w:rPr>
      </w:pPr>
      <w:hyperlink w:anchor="_Toc242832178" w:history="1">
        <w:r w:rsidRPr="00645678">
          <w:rPr>
            <w:rStyle w:val="Hyperlink"/>
            <w:noProof/>
          </w:rPr>
          <w:t>(11) Parameterinitialisierung beim Scratch-Training</w:t>
        </w:r>
        <w:r>
          <w:rPr>
            <w:noProof/>
          </w:rPr>
          <w:tab/>
        </w:r>
        <w:r>
          <w:rPr>
            <w:noProof/>
          </w:rPr>
          <w:fldChar w:fldCharType="begin"/>
        </w:r>
        <w:r>
          <w:rPr>
            <w:noProof/>
          </w:rPr>
          <w:instrText xml:space="preserve"> PAGEREF _Toc242832178 \h </w:instrText>
        </w:r>
        <w:r>
          <w:rPr>
            <w:noProof/>
          </w:rPr>
        </w:r>
        <w:r>
          <w:rPr>
            <w:noProof/>
          </w:rPr>
          <w:fldChar w:fldCharType="separate"/>
        </w:r>
        <w:r>
          <w:rPr>
            <w:noProof/>
          </w:rPr>
          <w:t>19</w:t>
        </w:r>
        <w:r>
          <w:rPr>
            <w:noProof/>
          </w:rPr>
          <w:fldChar w:fldCharType="end"/>
        </w:r>
      </w:hyperlink>
    </w:p>
    <w:p w14:paraId="734A3ECC" w14:textId="3715F3D2" w:rsidR="00C96EBA" w:rsidRDefault="00C96EBA">
      <w:pPr>
        <w:pStyle w:val="Verzeichnis1"/>
        <w:rPr>
          <w:rFonts w:asciiTheme="minorHAnsi" w:eastAsiaTheme="minorEastAsia" w:hAnsiTheme="minorHAnsi"/>
          <w:noProof/>
          <w:lang w:eastAsia="de-DE" w:bidi="ar-SA"/>
        </w:rPr>
      </w:pPr>
      <w:hyperlink w:anchor="_Toc242832179" w:history="1">
        <w:r w:rsidRPr="00645678">
          <w:rPr>
            <w:rStyle w:val="Hyperlink"/>
            <w:noProof/>
          </w:rPr>
          <w:t>(12) Parameterinitialisierung beim Pretrained-Training</w:t>
        </w:r>
        <w:r>
          <w:rPr>
            <w:noProof/>
          </w:rPr>
          <w:tab/>
        </w:r>
        <w:r>
          <w:rPr>
            <w:noProof/>
          </w:rPr>
          <w:fldChar w:fldCharType="begin"/>
        </w:r>
        <w:r>
          <w:rPr>
            <w:noProof/>
          </w:rPr>
          <w:instrText xml:space="preserve"> PAGEREF _Toc242832179 \h </w:instrText>
        </w:r>
        <w:r>
          <w:rPr>
            <w:noProof/>
          </w:rPr>
        </w:r>
        <w:r>
          <w:rPr>
            <w:noProof/>
          </w:rPr>
          <w:fldChar w:fldCharType="separate"/>
        </w:r>
        <w:r>
          <w:rPr>
            <w:noProof/>
          </w:rPr>
          <w:t>19</w:t>
        </w:r>
        <w:r>
          <w:rPr>
            <w:noProof/>
          </w:rPr>
          <w:fldChar w:fldCharType="end"/>
        </w:r>
      </w:hyperlink>
    </w:p>
    <w:p w14:paraId="025809DB" w14:textId="4B1E2A7B" w:rsidR="00C96EBA" w:rsidRDefault="00C96EBA">
      <w:pPr>
        <w:pStyle w:val="Verzeichnis1"/>
        <w:rPr>
          <w:rFonts w:asciiTheme="minorHAnsi" w:eastAsiaTheme="minorEastAsia" w:hAnsiTheme="minorHAnsi"/>
          <w:noProof/>
          <w:lang w:eastAsia="de-DE" w:bidi="ar-SA"/>
        </w:rPr>
      </w:pPr>
      <w:hyperlink w:anchor="_Toc242832180" w:history="1">
        <w:r w:rsidRPr="00645678">
          <w:rPr>
            <w:rStyle w:val="Hyperlink"/>
            <w:noProof/>
          </w:rPr>
          <w:t>(13) Recall</w:t>
        </w:r>
        <w:r>
          <w:rPr>
            <w:noProof/>
          </w:rPr>
          <w:tab/>
        </w:r>
        <w:r>
          <w:rPr>
            <w:noProof/>
          </w:rPr>
          <w:fldChar w:fldCharType="begin"/>
        </w:r>
        <w:r>
          <w:rPr>
            <w:noProof/>
          </w:rPr>
          <w:instrText xml:space="preserve"> PAGEREF _Toc242832180 \h </w:instrText>
        </w:r>
        <w:r>
          <w:rPr>
            <w:noProof/>
          </w:rPr>
        </w:r>
        <w:r>
          <w:rPr>
            <w:noProof/>
          </w:rPr>
          <w:fldChar w:fldCharType="separate"/>
        </w:r>
        <w:r>
          <w:rPr>
            <w:noProof/>
          </w:rPr>
          <w:t>20</w:t>
        </w:r>
        <w:r>
          <w:rPr>
            <w:noProof/>
          </w:rPr>
          <w:fldChar w:fldCharType="end"/>
        </w:r>
      </w:hyperlink>
    </w:p>
    <w:p w14:paraId="067EBFD9" w14:textId="4288F65D" w:rsidR="00C96EBA" w:rsidRDefault="00C96EBA">
      <w:pPr>
        <w:pStyle w:val="Verzeichnis1"/>
        <w:rPr>
          <w:rFonts w:asciiTheme="minorHAnsi" w:eastAsiaTheme="minorEastAsia" w:hAnsiTheme="minorHAnsi"/>
          <w:noProof/>
          <w:lang w:eastAsia="de-DE" w:bidi="ar-SA"/>
        </w:rPr>
      </w:pPr>
      <w:hyperlink w:anchor="_Toc242832181" w:history="1">
        <w:r w:rsidRPr="00645678">
          <w:rPr>
            <w:rStyle w:val="Hyperlink"/>
            <w:noProof/>
          </w:rPr>
          <w:t>(14) F1-Score</w:t>
        </w:r>
        <w:r>
          <w:rPr>
            <w:noProof/>
          </w:rPr>
          <w:tab/>
        </w:r>
        <w:r>
          <w:rPr>
            <w:noProof/>
          </w:rPr>
          <w:fldChar w:fldCharType="begin"/>
        </w:r>
        <w:r>
          <w:rPr>
            <w:noProof/>
          </w:rPr>
          <w:instrText xml:space="preserve"> PAGEREF _Toc242832181 \h </w:instrText>
        </w:r>
        <w:r>
          <w:rPr>
            <w:noProof/>
          </w:rPr>
        </w:r>
        <w:r>
          <w:rPr>
            <w:noProof/>
          </w:rPr>
          <w:fldChar w:fldCharType="separate"/>
        </w:r>
        <w:r>
          <w:rPr>
            <w:noProof/>
          </w:rPr>
          <w:t>20</w:t>
        </w:r>
        <w:r>
          <w:rPr>
            <w:noProof/>
          </w:rPr>
          <w:fldChar w:fldCharType="end"/>
        </w:r>
      </w:hyperlink>
    </w:p>
    <w:p w14:paraId="47929E88" w14:textId="33BDAEBD" w:rsidR="00C96EBA" w:rsidRDefault="00C96EBA">
      <w:pPr>
        <w:pStyle w:val="Verzeichnis1"/>
        <w:rPr>
          <w:rFonts w:asciiTheme="minorHAnsi" w:eastAsiaTheme="minorEastAsia" w:hAnsiTheme="minorHAnsi"/>
          <w:noProof/>
          <w:lang w:eastAsia="de-DE" w:bidi="ar-SA"/>
        </w:rPr>
      </w:pPr>
      <w:hyperlink w:anchor="_Toc242832182" w:history="1">
        <w:r w:rsidRPr="00645678">
          <w:rPr>
            <w:rStyle w:val="Hyperlink"/>
            <w:noProof/>
          </w:rPr>
          <w:t>(15) Intersection over Union</w:t>
        </w:r>
        <w:r>
          <w:rPr>
            <w:noProof/>
          </w:rPr>
          <w:tab/>
        </w:r>
        <w:r>
          <w:rPr>
            <w:noProof/>
          </w:rPr>
          <w:fldChar w:fldCharType="begin"/>
        </w:r>
        <w:r>
          <w:rPr>
            <w:noProof/>
          </w:rPr>
          <w:instrText xml:space="preserve"> PAGEREF _Toc242832182 \h </w:instrText>
        </w:r>
        <w:r>
          <w:rPr>
            <w:noProof/>
          </w:rPr>
        </w:r>
        <w:r>
          <w:rPr>
            <w:noProof/>
          </w:rPr>
          <w:fldChar w:fldCharType="separate"/>
        </w:r>
        <w:r>
          <w:rPr>
            <w:noProof/>
          </w:rPr>
          <w:t>20</w:t>
        </w:r>
        <w:r>
          <w:rPr>
            <w:noProof/>
          </w:rPr>
          <w:fldChar w:fldCharType="end"/>
        </w:r>
      </w:hyperlink>
    </w:p>
    <w:p w14:paraId="5ED8A8CD" w14:textId="346E82BB" w:rsidR="00C96EBA" w:rsidRDefault="00C96EBA">
      <w:pPr>
        <w:pStyle w:val="Verzeichnis1"/>
        <w:rPr>
          <w:rFonts w:asciiTheme="minorHAnsi" w:eastAsiaTheme="minorEastAsia" w:hAnsiTheme="minorHAnsi"/>
          <w:noProof/>
          <w:lang w:eastAsia="de-DE" w:bidi="ar-SA"/>
        </w:rPr>
      </w:pPr>
      <w:hyperlink w:anchor="_Toc242832183" w:history="1">
        <w:r w:rsidRPr="00645678">
          <w:rPr>
            <w:rStyle w:val="Hyperlink"/>
            <w:noProof/>
          </w:rPr>
          <w:t>(16) Root Mean Squared Error</w:t>
        </w:r>
        <w:r>
          <w:rPr>
            <w:noProof/>
          </w:rPr>
          <w:tab/>
        </w:r>
        <w:r>
          <w:rPr>
            <w:noProof/>
          </w:rPr>
          <w:fldChar w:fldCharType="begin"/>
        </w:r>
        <w:r>
          <w:rPr>
            <w:noProof/>
          </w:rPr>
          <w:instrText xml:space="preserve"> PAGEREF _Toc242832183 \h </w:instrText>
        </w:r>
        <w:r>
          <w:rPr>
            <w:noProof/>
          </w:rPr>
        </w:r>
        <w:r>
          <w:rPr>
            <w:noProof/>
          </w:rPr>
          <w:fldChar w:fldCharType="separate"/>
        </w:r>
        <w:r>
          <w:rPr>
            <w:noProof/>
          </w:rPr>
          <w:t>20</w:t>
        </w:r>
        <w:r>
          <w:rPr>
            <w:noProof/>
          </w:rPr>
          <w:fldChar w:fldCharType="end"/>
        </w:r>
      </w:hyperlink>
    </w:p>
    <w:p w14:paraId="38D0B67C" w14:textId="201B803E" w:rsidR="00C96EBA" w:rsidRDefault="00C96EBA">
      <w:pPr>
        <w:pStyle w:val="Verzeichnis1"/>
        <w:rPr>
          <w:rFonts w:asciiTheme="minorHAnsi" w:eastAsiaTheme="minorEastAsia" w:hAnsiTheme="minorHAnsi"/>
          <w:noProof/>
          <w:lang w:eastAsia="de-DE" w:bidi="ar-SA"/>
        </w:rPr>
      </w:pPr>
      <w:hyperlink w:anchor="_Toc242832184" w:history="1">
        <w:r w:rsidRPr="00645678">
          <w:rPr>
            <w:rStyle w:val="Hyperlink"/>
            <w:noProof/>
          </w:rPr>
          <w:t>(17) Transformation zum einheitlichen Quality Score</w:t>
        </w:r>
        <w:r>
          <w:rPr>
            <w:noProof/>
          </w:rPr>
          <w:tab/>
        </w:r>
        <w:r>
          <w:rPr>
            <w:noProof/>
          </w:rPr>
          <w:fldChar w:fldCharType="begin"/>
        </w:r>
        <w:r>
          <w:rPr>
            <w:noProof/>
          </w:rPr>
          <w:instrText xml:space="preserve"> PAGEREF _Toc242832184 \h </w:instrText>
        </w:r>
        <w:r>
          <w:rPr>
            <w:noProof/>
          </w:rPr>
        </w:r>
        <w:r>
          <w:rPr>
            <w:noProof/>
          </w:rPr>
          <w:fldChar w:fldCharType="separate"/>
        </w:r>
        <w:r>
          <w:rPr>
            <w:noProof/>
          </w:rPr>
          <w:t>21</w:t>
        </w:r>
        <w:r>
          <w:rPr>
            <w:noProof/>
          </w:rPr>
          <w:fldChar w:fldCharType="end"/>
        </w:r>
      </w:hyperlink>
    </w:p>
    <w:p w14:paraId="39F5901C" w14:textId="67EFCE57" w:rsidR="00C96EBA" w:rsidRDefault="00C96EBA">
      <w:pPr>
        <w:pStyle w:val="Verzeichnis1"/>
        <w:rPr>
          <w:rFonts w:asciiTheme="minorHAnsi" w:eastAsiaTheme="minorEastAsia" w:hAnsiTheme="minorHAnsi"/>
          <w:noProof/>
          <w:lang w:eastAsia="de-DE" w:bidi="ar-SA"/>
        </w:rPr>
      </w:pPr>
      <w:hyperlink w:anchor="_Toc242832185" w:history="1">
        <w:r w:rsidRPr="00645678">
          <w:rPr>
            <w:rStyle w:val="Hyperlink"/>
            <w:noProof/>
          </w:rPr>
          <w:t>(18) Normalisierung einer zu maximierenden Qualitätsmetrik</w:t>
        </w:r>
        <w:r>
          <w:rPr>
            <w:noProof/>
          </w:rPr>
          <w:tab/>
        </w:r>
        <w:r>
          <w:rPr>
            <w:noProof/>
          </w:rPr>
          <w:fldChar w:fldCharType="begin"/>
        </w:r>
        <w:r>
          <w:rPr>
            <w:noProof/>
          </w:rPr>
          <w:instrText xml:space="preserve"> PAGEREF _Toc242832185 \h </w:instrText>
        </w:r>
        <w:r>
          <w:rPr>
            <w:noProof/>
          </w:rPr>
        </w:r>
        <w:r>
          <w:rPr>
            <w:noProof/>
          </w:rPr>
          <w:fldChar w:fldCharType="separate"/>
        </w:r>
        <w:r>
          <w:rPr>
            <w:noProof/>
          </w:rPr>
          <w:t>21</w:t>
        </w:r>
        <w:r>
          <w:rPr>
            <w:noProof/>
          </w:rPr>
          <w:fldChar w:fldCharType="end"/>
        </w:r>
      </w:hyperlink>
    </w:p>
    <w:p w14:paraId="1CA64C94" w14:textId="25B9B8D9" w:rsidR="00C96EBA" w:rsidRDefault="00C96EBA">
      <w:pPr>
        <w:pStyle w:val="Verzeichnis1"/>
        <w:rPr>
          <w:rFonts w:asciiTheme="minorHAnsi" w:eastAsiaTheme="minorEastAsia" w:hAnsiTheme="minorHAnsi"/>
          <w:noProof/>
          <w:lang w:eastAsia="de-DE" w:bidi="ar-SA"/>
        </w:rPr>
      </w:pPr>
      <w:hyperlink w:anchor="_Toc242832186" w:history="1">
        <w:r w:rsidRPr="00645678">
          <w:rPr>
            <w:rStyle w:val="Hyperlink"/>
            <w:noProof/>
          </w:rPr>
          <w:t>(19) Normalisierung einer zu minimierenden Qualitätsmetrik</w:t>
        </w:r>
        <w:r>
          <w:rPr>
            <w:noProof/>
          </w:rPr>
          <w:tab/>
        </w:r>
        <w:r>
          <w:rPr>
            <w:noProof/>
          </w:rPr>
          <w:fldChar w:fldCharType="begin"/>
        </w:r>
        <w:r>
          <w:rPr>
            <w:noProof/>
          </w:rPr>
          <w:instrText xml:space="preserve"> PAGEREF _Toc242832186 \h </w:instrText>
        </w:r>
        <w:r>
          <w:rPr>
            <w:noProof/>
          </w:rPr>
        </w:r>
        <w:r>
          <w:rPr>
            <w:noProof/>
          </w:rPr>
          <w:fldChar w:fldCharType="separate"/>
        </w:r>
        <w:r>
          <w:rPr>
            <w:noProof/>
          </w:rPr>
          <w:t>21</w:t>
        </w:r>
        <w:r>
          <w:rPr>
            <w:noProof/>
          </w:rPr>
          <w:fldChar w:fldCharType="end"/>
        </w:r>
      </w:hyperlink>
    </w:p>
    <w:p w14:paraId="32D48B67" w14:textId="217C3BD3" w:rsidR="00C96EBA" w:rsidRDefault="00C96EBA">
      <w:pPr>
        <w:pStyle w:val="Verzeichnis1"/>
        <w:rPr>
          <w:rFonts w:asciiTheme="minorHAnsi" w:eastAsiaTheme="minorEastAsia" w:hAnsiTheme="minorHAnsi"/>
          <w:noProof/>
          <w:lang w:eastAsia="de-DE" w:bidi="ar-SA"/>
        </w:rPr>
      </w:pPr>
      <w:hyperlink w:anchor="_Toc242832187" w:history="1">
        <w:r w:rsidRPr="00645678">
          <w:rPr>
            <w:rStyle w:val="Hyperlink"/>
            <w:noProof/>
          </w:rPr>
          <w:t>(20) Rangordnungserhaltende Transformation</w:t>
        </w:r>
        <w:r>
          <w:rPr>
            <w:noProof/>
          </w:rPr>
          <w:tab/>
        </w:r>
        <w:r>
          <w:rPr>
            <w:noProof/>
          </w:rPr>
          <w:fldChar w:fldCharType="begin"/>
        </w:r>
        <w:r>
          <w:rPr>
            <w:noProof/>
          </w:rPr>
          <w:instrText xml:space="preserve"> PAGEREF _Toc242832187 \h </w:instrText>
        </w:r>
        <w:r>
          <w:rPr>
            <w:noProof/>
          </w:rPr>
        </w:r>
        <w:r>
          <w:rPr>
            <w:noProof/>
          </w:rPr>
          <w:fldChar w:fldCharType="separate"/>
        </w:r>
        <w:r>
          <w:rPr>
            <w:noProof/>
          </w:rPr>
          <w:t>22</w:t>
        </w:r>
        <w:r>
          <w:rPr>
            <w:noProof/>
          </w:rPr>
          <w:fldChar w:fldCharType="end"/>
        </w:r>
      </w:hyperlink>
    </w:p>
    <w:p w14:paraId="1EF4CCC1" w14:textId="2D5E7EB6" w:rsidR="00C96EBA" w:rsidRDefault="00C96EBA">
      <w:pPr>
        <w:pStyle w:val="Verzeichnis1"/>
        <w:rPr>
          <w:rFonts w:asciiTheme="minorHAnsi" w:eastAsiaTheme="minorEastAsia" w:hAnsiTheme="minorHAnsi"/>
          <w:noProof/>
          <w:lang w:eastAsia="de-DE" w:bidi="ar-SA"/>
        </w:rPr>
      </w:pPr>
      <w:hyperlink w:anchor="_Toc242832188" w:history="1">
        <w:r w:rsidRPr="00645678">
          <w:rPr>
            <w:rStyle w:val="Hyperlink"/>
            <w:noProof/>
          </w:rPr>
          <w:t>(21) Zulässige Stop-Epoche</w:t>
        </w:r>
        <w:r>
          <w:rPr>
            <w:noProof/>
          </w:rPr>
          <w:tab/>
        </w:r>
        <w:r>
          <w:rPr>
            <w:noProof/>
          </w:rPr>
          <w:fldChar w:fldCharType="begin"/>
        </w:r>
        <w:r>
          <w:rPr>
            <w:noProof/>
          </w:rPr>
          <w:instrText xml:space="preserve"> PAGEREF _Toc242832188 \h </w:instrText>
        </w:r>
        <w:r>
          <w:rPr>
            <w:noProof/>
          </w:rPr>
        </w:r>
        <w:r>
          <w:rPr>
            <w:noProof/>
          </w:rPr>
          <w:fldChar w:fldCharType="separate"/>
        </w:r>
        <w:r>
          <w:rPr>
            <w:noProof/>
          </w:rPr>
          <w:t>22</w:t>
        </w:r>
        <w:r>
          <w:rPr>
            <w:noProof/>
          </w:rPr>
          <w:fldChar w:fldCharType="end"/>
        </w:r>
      </w:hyperlink>
    </w:p>
    <w:p w14:paraId="305FD5E4" w14:textId="2068300E" w:rsidR="00C96EBA" w:rsidRDefault="00C96EBA">
      <w:pPr>
        <w:pStyle w:val="Verzeichnis1"/>
        <w:rPr>
          <w:rFonts w:asciiTheme="minorHAnsi" w:eastAsiaTheme="minorEastAsia" w:hAnsiTheme="minorHAnsi"/>
          <w:noProof/>
          <w:lang w:eastAsia="de-DE" w:bidi="ar-SA"/>
        </w:rPr>
      </w:pPr>
      <w:hyperlink w:anchor="_Toc242832189" w:history="1">
        <w:r w:rsidRPr="00645678">
          <w:rPr>
            <w:rStyle w:val="Hyperlink"/>
            <w:noProof/>
          </w:rPr>
          <w:t>(22) Beobachtungshistorie</w:t>
        </w:r>
        <w:r>
          <w:rPr>
            <w:noProof/>
          </w:rPr>
          <w:tab/>
        </w:r>
        <w:r>
          <w:rPr>
            <w:noProof/>
          </w:rPr>
          <w:fldChar w:fldCharType="begin"/>
        </w:r>
        <w:r>
          <w:rPr>
            <w:noProof/>
          </w:rPr>
          <w:instrText xml:space="preserve"> PAGEREF _Toc242832189 \h </w:instrText>
        </w:r>
        <w:r>
          <w:rPr>
            <w:noProof/>
          </w:rPr>
        </w:r>
        <w:r>
          <w:rPr>
            <w:noProof/>
          </w:rPr>
          <w:fldChar w:fldCharType="separate"/>
        </w:r>
        <w:r>
          <w:rPr>
            <w:noProof/>
          </w:rPr>
          <w:t>22</w:t>
        </w:r>
        <w:r>
          <w:rPr>
            <w:noProof/>
          </w:rPr>
          <w:fldChar w:fldCharType="end"/>
        </w:r>
      </w:hyperlink>
    </w:p>
    <w:p w14:paraId="679D5422" w14:textId="3BAEFDC8" w:rsidR="00C96EBA" w:rsidRDefault="00C96EBA">
      <w:pPr>
        <w:pStyle w:val="Verzeichnis1"/>
        <w:rPr>
          <w:rFonts w:asciiTheme="minorHAnsi" w:eastAsiaTheme="minorEastAsia" w:hAnsiTheme="minorHAnsi"/>
          <w:noProof/>
          <w:lang w:eastAsia="de-DE" w:bidi="ar-SA"/>
        </w:rPr>
      </w:pPr>
      <w:hyperlink w:anchor="_Toc242832190" w:history="1">
        <w:r w:rsidRPr="00645678">
          <w:rPr>
            <w:rStyle w:val="Hyperlink"/>
            <w:noProof/>
          </w:rPr>
          <w:t>(23) Letzte Epoche mit ausreichender Verbesserung</w:t>
        </w:r>
        <w:r>
          <w:rPr>
            <w:noProof/>
          </w:rPr>
          <w:tab/>
        </w:r>
        <w:r>
          <w:rPr>
            <w:noProof/>
          </w:rPr>
          <w:fldChar w:fldCharType="begin"/>
        </w:r>
        <w:r>
          <w:rPr>
            <w:noProof/>
          </w:rPr>
          <w:instrText xml:space="preserve"> PAGEREF _Toc242832190 \h </w:instrText>
        </w:r>
        <w:r>
          <w:rPr>
            <w:noProof/>
          </w:rPr>
        </w:r>
        <w:r>
          <w:rPr>
            <w:noProof/>
          </w:rPr>
          <w:fldChar w:fldCharType="separate"/>
        </w:r>
        <w:r>
          <w:rPr>
            <w:noProof/>
          </w:rPr>
          <w:t>23</w:t>
        </w:r>
        <w:r>
          <w:rPr>
            <w:noProof/>
          </w:rPr>
          <w:fldChar w:fldCharType="end"/>
        </w:r>
      </w:hyperlink>
    </w:p>
    <w:p w14:paraId="19B1810F" w14:textId="58F94D05" w:rsidR="00C96EBA" w:rsidRDefault="00C96EBA">
      <w:pPr>
        <w:pStyle w:val="Verzeichnis1"/>
        <w:rPr>
          <w:rFonts w:asciiTheme="minorHAnsi" w:eastAsiaTheme="minorEastAsia" w:hAnsiTheme="minorHAnsi"/>
          <w:noProof/>
          <w:lang w:eastAsia="de-DE" w:bidi="ar-SA"/>
        </w:rPr>
      </w:pPr>
      <w:hyperlink w:anchor="_Toc242832191" w:history="1">
        <w:r w:rsidRPr="00645678">
          <w:rPr>
            <w:rStyle w:val="Hyperlink"/>
            <w:noProof/>
          </w:rPr>
          <w:t>(24) Bisher minimaler Validierungsverlust</w:t>
        </w:r>
        <w:r>
          <w:rPr>
            <w:noProof/>
          </w:rPr>
          <w:tab/>
        </w:r>
        <w:r>
          <w:rPr>
            <w:noProof/>
          </w:rPr>
          <w:fldChar w:fldCharType="begin"/>
        </w:r>
        <w:r>
          <w:rPr>
            <w:noProof/>
          </w:rPr>
          <w:instrText xml:space="preserve"> PAGEREF _Toc242832191 \h </w:instrText>
        </w:r>
        <w:r>
          <w:rPr>
            <w:noProof/>
          </w:rPr>
        </w:r>
        <w:r>
          <w:rPr>
            <w:noProof/>
          </w:rPr>
          <w:fldChar w:fldCharType="separate"/>
        </w:r>
        <w:r>
          <w:rPr>
            <w:noProof/>
          </w:rPr>
          <w:t>23</w:t>
        </w:r>
        <w:r>
          <w:rPr>
            <w:noProof/>
          </w:rPr>
          <w:fldChar w:fldCharType="end"/>
        </w:r>
      </w:hyperlink>
    </w:p>
    <w:p w14:paraId="49B0D4B8" w14:textId="318A4D7F" w:rsidR="00C96EBA" w:rsidRDefault="00C96EBA">
      <w:pPr>
        <w:pStyle w:val="Verzeichnis1"/>
        <w:rPr>
          <w:rFonts w:asciiTheme="minorHAnsi" w:eastAsiaTheme="minorEastAsia" w:hAnsiTheme="minorHAnsi"/>
          <w:noProof/>
          <w:lang w:eastAsia="de-DE" w:bidi="ar-SA"/>
        </w:rPr>
      </w:pPr>
      <w:hyperlink w:anchor="_Toc242832192" w:history="1">
        <w:r w:rsidRPr="00645678">
          <w:rPr>
            <w:rStyle w:val="Hyperlink"/>
            <w:noProof/>
          </w:rPr>
          <w:t>(25) Relativer Generalisierungsverlust</w:t>
        </w:r>
        <w:r>
          <w:rPr>
            <w:noProof/>
          </w:rPr>
          <w:tab/>
        </w:r>
        <w:r>
          <w:rPr>
            <w:noProof/>
          </w:rPr>
          <w:fldChar w:fldCharType="begin"/>
        </w:r>
        <w:r>
          <w:rPr>
            <w:noProof/>
          </w:rPr>
          <w:instrText xml:space="preserve"> PAGEREF _Toc242832192 \h </w:instrText>
        </w:r>
        <w:r>
          <w:rPr>
            <w:noProof/>
          </w:rPr>
        </w:r>
        <w:r>
          <w:rPr>
            <w:noProof/>
          </w:rPr>
          <w:fldChar w:fldCharType="separate"/>
        </w:r>
        <w:r>
          <w:rPr>
            <w:noProof/>
          </w:rPr>
          <w:t>23</w:t>
        </w:r>
        <w:r>
          <w:rPr>
            <w:noProof/>
          </w:rPr>
          <w:fldChar w:fldCharType="end"/>
        </w:r>
      </w:hyperlink>
    </w:p>
    <w:p w14:paraId="1FDD807F" w14:textId="0CA7F25C" w:rsidR="00C96EBA" w:rsidRDefault="00C96EBA">
      <w:pPr>
        <w:pStyle w:val="Verzeichnis1"/>
        <w:rPr>
          <w:rFonts w:asciiTheme="minorHAnsi" w:eastAsiaTheme="minorEastAsia" w:hAnsiTheme="minorHAnsi"/>
          <w:noProof/>
          <w:lang w:eastAsia="de-DE" w:bidi="ar-SA"/>
        </w:rPr>
      </w:pPr>
      <w:hyperlink w:anchor="_Toc242832193" w:history="1">
        <w:r w:rsidRPr="00645678">
          <w:rPr>
            <w:rStyle w:val="Hyperlink"/>
            <w:noProof/>
          </w:rPr>
          <w:t>(26) Prädiktive Verteilung zukünftiger Qualitätswerte</w:t>
        </w:r>
        <w:r>
          <w:rPr>
            <w:noProof/>
          </w:rPr>
          <w:tab/>
        </w:r>
        <w:r>
          <w:rPr>
            <w:noProof/>
          </w:rPr>
          <w:fldChar w:fldCharType="begin"/>
        </w:r>
        <w:r>
          <w:rPr>
            <w:noProof/>
          </w:rPr>
          <w:instrText xml:space="preserve"> PAGEREF _Toc242832193 \h </w:instrText>
        </w:r>
        <w:r>
          <w:rPr>
            <w:noProof/>
          </w:rPr>
        </w:r>
        <w:r>
          <w:rPr>
            <w:noProof/>
          </w:rPr>
          <w:fldChar w:fldCharType="separate"/>
        </w:r>
        <w:r>
          <w:rPr>
            <w:noProof/>
          </w:rPr>
          <w:t>25</w:t>
        </w:r>
        <w:r>
          <w:rPr>
            <w:noProof/>
          </w:rPr>
          <w:fldChar w:fldCharType="end"/>
        </w:r>
      </w:hyperlink>
    </w:p>
    <w:p w14:paraId="0F973FF6" w14:textId="4C303434" w:rsidR="00C96EBA" w:rsidRDefault="00C96EBA">
      <w:pPr>
        <w:pStyle w:val="Verzeichnis1"/>
        <w:rPr>
          <w:rFonts w:asciiTheme="minorHAnsi" w:eastAsiaTheme="minorEastAsia" w:hAnsiTheme="minorHAnsi"/>
          <w:noProof/>
          <w:lang w:eastAsia="de-DE" w:bidi="ar-SA"/>
        </w:rPr>
      </w:pPr>
      <w:hyperlink w:anchor="_Toc242832194" w:history="1">
        <w:r w:rsidRPr="00645678">
          <w:rPr>
            <w:rStyle w:val="Hyperlink"/>
            <w:noProof/>
          </w:rPr>
          <w:t>(27) Maximaler zukünftiger Qualitätsgewinn</w:t>
        </w:r>
        <w:r>
          <w:rPr>
            <w:noProof/>
          </w:rPr>
          <w:tab/>
        </w:r>
        <w:r>
          <w:rPr>
            <w:noProof/>
          </w:rPr>
          <w:fldChar w:fldCharType="begin"/>
        </w:r>
        <w:r>
          <w:rPr>
            <w:noProof/>
          </w:rPr>
          <w:instrText xml:space="preserve"> PAGEREF _Toc242832194 \h </w:instrText>
        </w:r>
        <w:r>
          <w:rPr>
            <w:noProof/>
          </w:rPr>
        </w:r>
        <w:r>
          <w:rPr>
            <w:noProof/>
          </w:rPr>
          <w:fldChar w:fldCharType="separate"/>
        </w:r>
        <w:r>
          <w:rPr>
            <w:noProof/>
          </w:rPr>
          <w:t>26</w:t>
        </w:r>
        <w:r>
          <w:rPr>
            <w:noProof/>
          </w:rPr>
          <w:fldChar w:fldCharType="end"/>
        </w:r>
      </w:hyperlink>
    </w:p>
    <w:p w14:paraId="387D8035" w14:textId="2A4D3DC2" w:rsidR="00C96EBA" w:rsidRDefault="00C96EBA">
      <w:pPr>
        <w:pStyle w:val="Verzeichnis1"/>
        <w:rPr>
          <w:rFonts w:asciiTheme="minorHAnsi" w:eastAsiaTheme="minorEastAsia" w:hAnsiTheme="minorHAnsi"/>
          <w:noProof/>
          <w:lang w:eastAsia="de-DE" w:bidi="ar-SA"/>
        </w:rPr>
      </w:pPr>
      <w:hyperlink w:anchor="_Toc242832195" w:history="1">
        <w:r w:rsidRPr="00645678">
          <w:rPr>
            <w:rStyle w:val="Hyperlink"/>
            <w:noProof/>
          </w:rPr>
          <w:t>(28) Wahrscheinlichkeit einer signifikanten Qualitätsverbesserung</w:t>
        </w:r>
        <w:r>
          <w:rPr>
            <w:noProof/>
          </w:rPr>
          <w:tab/>
        </w:r>
        <w:r>
          <w:rPr>
            <w:noProof/>
          </w:rPr>
          <w:fldChar w:fldCharType="begin"/>
        </w:r>
        <w:r>
          <w:rPr>
            <w:noProof/>
          </w:rPr>
          <w:instrText xml:space="preserve"> PAGEREF _Toc242832195 \h </w:instrText>
        </w:r>
        <w:r>
          <w:rPr>
            <w:noProof/>
          </w:rPr>
        </w:r>
        <w:r>
          <w:rPr>
            <w:noProof/>
          </w:rPr>
          <w:fldChar w:fldCharType="separate"/>
        </w:r>
        <w:r>
          <w:rPr>
            <w:noProof/>
          </w:rPr>
          <w:t>27</w:t>
        </w:r>
        <w:r>
          <w:rPr>
            <w:noProof/>
          </w:rPr>
          <w:fldChar w:fldCharType="end"/>
        </w:r>
      </w:hyperlink>
    </w:p>
    <w:p w14:paraId="41AC41CD" w14:textId="1A62FF8A" w:rsidR="00C96EBA" w:rsidRDefault="00C96EBA">
      <w:pPr>
        <w:pStyle w:val="Verzeichnis1"/>
        <w:rPr>
          <w:rFonts w:asciiTheme="minorHAnsi" w:eastAsiaTheme="minorEastAsia" w:hAnsiTheme="minorHAnsi"/>
          <w:noProof/>
          <w:lang w:eastAsia="de-DE" w:bidi="ar-SA"/>
        </w:rPr>
      </w:pPr>
      <w:hyperlink w:anchor="_Toc242832196" w:history="1">
        <w:r w:rsidRPr="00645678">
          <w:rPr>
            <w:rStyle w:val="Hyperlink"/>
            <w:noProof/>
          </w:rPr>
          <w:t>(29) Stop-Risiko</w:t>
        </w:r>
        <w:r>
          <w:rPr>
            <w:noProof/>
          </w:rPr>
          <w:tab/>
        </w:r>
        <w:r>
          <w:rPr>
            <w:noProof/>
          </w:rPr>
          <w:fldChar w:fldCharType="begin"/>
        </w:r>
        <w:r>
          <w:rPr>
            <w:noProof/>
          </w:rPr>
          <w:instrText xml:space="preserve"> PAGEREF _Toc242832196 \h </w:instrText>
        </w:r>
        <w:r>
          <w:rPr>
            <w:noProof/>
          </w:rPr>
        </w:r>
        <w:r>
          <w:rPr>
            <w:noProof/>
          </w:rPr>
          <w:fldChar w:fldCharType="separate"/>
        </w:r>
        <w:r>
          <w:rPr>
            <w:noProof/>
          </w:rPr>
          <w:t>27</w:t>
        </w:r>
        <w:r>
          <w:rPr>
            <w:noProof/>
          </w:rPr>
          <w:fldChar w:fldCharType="end"/>
        </w:r>
      </w:hyperlink>
    </w:p>
    <w:p w14:paraId="0865396E" w14:textId="592E2926" w:rsidR="00C96EBA" w:rsidRDefault="00C96EBA">
      <w:pPr>
        <w:pStyle w:val="Verzeichnis1"/>
        <w:rPr>
          <w:rFonts w:asciiTheme="minorHAnsi" w:eastAsiaTheme="minorEastAsia" w:hAnsiTheme="minorHAnsi"/>
          <w:noProof/>
          <w:lang w:eastAsia="de-DE" w:bidi="ar-SA"/>
        </w:rPr>
      </w:pPr>
      <w:hyperlink w:anchor="_Toc242832197" w:history="1">
        <w:r w:rsidRPr="00645678">
          <w:rPr>
            <w:rStyle w:val="Hyperlink"/>
            <w:noProof/>
          </w:rPr>
          <w:t>(30) Fortsetzungsrisiko</w:t>
        </w:r>
        <w:r>
          <w:rPr>
            <w:noProof/>
          </w:rPr>
          <w:tab/>
        </w:r>
        <w:r>
          <w:rPr>
            <w:noProof/>
          </w:rPr>
          <w:fldChar w:fldCharType="begin"/>
        </w:r>
        <w:r>
          <w:rPr>
            <w:noProof/>
          </w:rPr>
          <w:instrText xml:space="preserve"> PAGEREF _Toc242832197 \h </w:instrText>
        </w:r>
        <w:r>
          <w:rPr>
            <w:noProof/>
          </w:rPr>
        </w:r>
        <w:r>
          <w:rPr>
            <w:noProof/>
          </w:rPr>
          <w:fldChar w:fldCharType="separate"/>
        </w:r>
        <w:r>
          <w:rPr>
            <w:noProof/>
          </w:rPr>
          <w:t>27</w:t>
        </w:r>
        <w:r>
          <w:rPr>
            <w:noProof/>
          </w:rPr>
          <w:fldChar w:fldCharType="end"/>
        </w:r>
      </w:hyperlink>
    </w:p>
    <w:p w14:paraId="2E58F047" w14:textId="65589DAB" w:rsidR="00C96EBA" w:rsidRDefault="00C96EBA">
      <w:pPr>
        <w:pStyle w:val="Verzeichnis1"/>
        <w:rPr>
          <w:rFonts w:asciiTheme="minorHAnsi" w:eastAsiaTheme="minorEastAsia" w:hAnsiTheme="minorHAnsi"/>
          <w:noProof/>
          <w:lang w:eastAsia="de-DE" w:bidi="ar-SA"/>
        </w:rPr>
      </w:pPr>
      <w:hyperlink w:anchor="_Toc242832198" w:history="1">
        <w:r w:rsidRPr="00645678">
          <w:rPr>
            <w:rStyle w:val="Hyperlink"/>
            <w:noProof/>
          </w:rPr>
          <w:t>(31) Epochenenergie in Joule</w:t>
        </w:r>
        <w:r>
          <w:rPr>
            <w:noProof/>
          </w:rPr>
          <w:tab/>
        </w:r>
        <w:r>
          <w:rPr>
            <w:noProof/>
          </w:rPr>
          <w:fldChar w:fldCharType="begin"/>
        </w:r>
        <w:r>
          <w:rPr>
            <w:noProof/>
          </w:rPr>
          <w:instrText xml:space="preserve"> PAGEREF _Toc242832198 \h </w:instrText>
        </w:r>
        <w:r>
          <w:rPr>
            <w:noProof/>
          </w:rPr>
        </w:r>
        <w:r>
          <w:rPr>
            <w:noProof/>
          </w:rPr>
          <w:fldChar w:fldCharType="separate"/>
        </w:r>
        <w:r>
          <w:rPr>
            <w:noProof/>
          </w:rPr>
          <w:t>28</w:t>
        </w:r>
        <w:r>
          <w:rPr>
            <w:noProof/>
          </w:rPr>
          <w:fldChar w:fldCharType="end"/>
        </w:r>
      </w:hyperlink>
    </w:p>
    <w:p w14:paraId="250699EE" w14:textId="40CD4577" w:rsidR="00C96EBA" w:rsidRDefault="00C96EBA">
      <w:pPr>
        <w:pStyle w:val="Verzeichnis1"/>
        <w:rPr>
          <w:rFonts w:asciiTheme="minorHAnsi" w:eastAsiaTheme="minorEastAsia" w:hAnsiTheme="minorHAnsi"/>
          <w:noProof/>
          <w:lang w:eastAsia="de-DE" w:bidi="ar-SA"/>
        </w:rPr>
      </w:pPr>
      <w:hyperlink w:anchor="_Toc242832199" w:history="1">
        <w:r w:rsidRPr="00645678">
          <w:rPr>
            <w:rStyle w:val="Hyperlink"/>
            <w:noProof/>
          </w:rPr>
          <w:t>(32) Umrechnung der Epochenenergie in Wattstunden</w:t>
        </w:r>
        <w:r>
          <w:rPr>
            <w:noProof/>
          </w:rPr>
          <w:tab/>
        </w:r>
        <w:r>
          <w:rPr>
            <w:noProof/>
          </w:rPr>
          <w:fldChar w:fldCharType="begin"/>
        </w:r>
        <w:r>
          <w:rPr>
            <w:noProof/>
          </w:rPr>
          <w:instrText xml:space="preserve"> PAGEREF _Toc242832199 \h </w:instrText>
        </w:r>
        <w:r>
          <w:rPr>
            <w:noProof/>
          </w:rPr>
        </w:r>
        <w:r>
          <w:rPr>
            <w:noProof/>
          </w:rPr>
          <w:fldChar w:fldCharType="separate"/>
        </w:r>
        <w:r>
          <w:rPr>
            <w:noProof/>
          </w:rPr>
          <w:t>28</w:t>
        </w:r>
        <w:r>
          <w:rPr>
            <w:noProof/>
          </w:rPr>
          <w:fldChar w:fldCharType="end"/>
        </w:r>
      </w:hyperlink>
    </w:p>
    <w:p w14:paraId="094BF38A" w14:textId="12C160AC" w:rsidR="00C96EBA" w:rsidRDefault="00C96EBA">
      <w:pPr>
        <w:pStyle w:val="Verzeichnis1"/>
        <w:rPr>
          <w:rFonts w:asciiTheme="minorHAnsi" w:eastAsiaTheme="minorEastAsia" w:hAnsiTheme="minorHAnsi"/>
          <w:noProof/>
          <w:lang w:eastAsia="de-DE" w:bidi="ar-SA"/>
        </w:rPr>
      </w:pPr>
      <w:hyperlink w:anchor="_Toc242832200" w:history="1">
        <w:r w:rsidRPr="00645678">
          <w:rPr>
            <w:rStyle w:val="Hyperlink"/>
            <w:noProof/>
          </w:rPr>
          <w:t>(33) Kumulierte Epochenenergie</w:t>
        </w:r>
        <w:r>
          <w:rPr>
            <w:noProof/>
          </w:rPr>
          <w:tab/>
        </w:r>
        <w:r>
          <w:rPr>
            <w:noProof/>
          </w:rPr>
          <w:fldChar w:fldCharType="begin"/>
        </w:r>
        <w:r>
          <w:rPr>
            <w:noProof/>
          </w:rPr>
          <w:instrText xml:space="preserve"> PAGEREF _Toc242832200 \h </w:instrText>
        </w:r>
        <w:r>
          <w:rPr>
            <w:noProof/>
          </w:rPr>
        </w:r>
        <w:r>
          <w:rPr>
            <w:noProof/>
          </w:rPr>
          <w:fldChar w:fldCharType="separate"/>
        </w:r>
        <w:r>
          <w:rPr>
            <w:noProof/>
          </w:rPr>
          <w:t>28</w:t>
        </w:r>
        <w:r>
          <w:rPr>
            <w:noProof/>
          </w:rPr>
          <w:fldChar w:fldCharType="end"/>
        </w:r>
      </w:hyperlink>
    </w:p>
    <w:p w14:paraId="41CAB1D3" w14:textId="23E40FC9" w:rsidR="00C96EBA" w:rsidRDefault="00C96EBA">
      <w:pPr>
        <w:pStyle w:val="Verzeichnis1"/>
        <w:rPr>
          <w:rFonts w:asciiTheme="minorHAnsi" w:eastAsiaTheme="minorEastAsia" w:hAnsiTheme="minorHAnsi"/>
          <w:noProof/>
          <w:lang w:eastAsia="de-DE" w:bidi="ar-SA"/>
        </w:rPr>
      </w:pPr>
      <w:hyperlink w:anchor="_Toc242832201" w:history="1">
        <w:r w:rsidRPr="00645678">
          <w:rPr>
            <w:rStyle w:val="Hyperlink"/>
            <w:noProof/>
          </w:rPr>
          <w:t>(34) Elektrische Leistung als Energieänderungsrate</w:t>
        </w:r>
        <w:r>
          <w:rPr>
            <w:noProof/>
          </w:rPr>
          <w:tab/>
        </w:r>
        <w:r>
          <w:rPr>
            <w:noProof/>
          </w:rPr>
          <w:fldChar w:fldCharType="begin"/>
        </w:r>
        <w:r>
          <w:rPr>
            <w:noProof/>
          </w:rPr>
          <w:instrText xml:space="preserve"> PAGEREF _Toc242832201 \h </w:instrText>
        </w:r>
        <w:r>
          <w:rPr>
            <w:noProof/>
          </w:rPr>
        </w:r>
        <w:r>
          <w:rPr>
            <w:noProof/>
          </w:rPr>
          <w:fldChar w:fldCharType="separate"/>
        </w:r>
        <w:r>
          <w:rPr>
            <w:noProof/>
          </w:rPr>
          <w:t>30</w:t>
        </w:r>
        <w:r>
          <w:rPr>
            <w:noProof/>
          </w:rPr>
          <w:fldChar w:fldCharType="end"/>
        </w:r>
      </w:hyperlink>
    </w:p>
    <w:p w14:paraId="1814CA70" w14:textId="12CC8BD0" w:rsidR="00C96EBA" w:rsidRDefault="00C96EBA">
      <w:pPr>
        <w:pStyle w:val="Verzeichnis1"/>
        <w:rPr>
          <w:rFonts w:asciiTheme="minorHAnsi" w:eastAsiaTheme="minorEastAsia" w:hAnsiTheme="minorHAnsi"/>
          <w:noProof/>
          <w:lang w:eastAsia="de-DE" w:bidi="ar-SA"/>
        </w:rPr>
      </w:pPr>
      <w:hyperlink w:anchor="_Toc242832202" w:history="1">
        <w:r w:rsidRPr="00645678">
          <w:rPr>
            <w:rStyle w:val="Hyperlink"/>
            <w:noProof/>
          </w:rPr>
          <w:t>(35) Energie aus zeitabhängiger Leistungsaufnahme</w:t>
        </w:r>
        <w:r>
          <w:rPr>
            <w:noProof/>
          </w:rPr>
          <w:tab/>
        </w:r>
        <w:r>
          <w:rPr>
            <w:noProof/>
          </w:rPr>
          <w:fldChar w:fldCharType="begin"/>
        </w:r>
        <w:r>
          <w:rPr>
            <w:noProof/>
          </w:rPr>
          <w:instrText xml:space="preserve"> PAGEREF _Toc242832202 \h </w:instrText>
        </w:r>
        <w:r>
          <w:rPr>
            <w:noProof/>
          </w:rPr>
        </w:r>
        <w:r>
          <w:rPr>
            <w:noProof/>
          </w:rPr>
          <w:fldChar w:fldCharType="separate"/>
        </w:r>
        <w:r>
          <w:rPr>
            <w:noProof/>
          </w:rPr>
          <w:t>30</w:t>
        </w:r>
        <w:r>
          <w:rPr>
            <w:noProof/>
          </w:rPr>
          <w:fldChar w:fldCharType="end"/>
        </w:r>
      </w:hyperlink>
    </w:p>
    <w:p w14:paraId="70A6FBE8" w14:textId="772BAA74" w:rsidR="00C96EBA" w:rsidRDefault="00C96EBA">
      <w:pPr>
        <w:pStyle w:val="Verzeichnis1"/>
        <w:rPr>
          <w:rFonts w:asciiTheme="minorHAnsi" w:eastAsiaTheme="minorEastAsia" w:hAnsiTheme="minorHAnsi"/>
          <w:noProof/>
          <w:lang w:eastAsia="de-DE" w:bidi="ar-SA"/>
        </w:rPr>
      </w:pPr>
      <w:hyperlink w:anchor="_Toc242832203" w:history="1">
        <w:r w:rsidRPr="00645678">
          <w:rPr>
            <w:rStyle w:val="Hyperlink"/>
            <w:noProof/>
          </w:rPr>
          <w:t>(36) Umrechnung von Joule in Watt- und Kilowattstunden</w:t>
        </w:r>
        <w:r>
          <w:rPr>
            <w:noProof/>
          </w:rPr>
          <w:tab/>
        </w:r>
        <w:r>
          <w:rPr>
            <w:noProof/>
          </w:rPr>
          <w:fldChar w:fldCharType="begin"/>
        </w:r>
        <w:r>
          <w:rPr>
            <w:noProof/>
          </w:rPr>
          <w:instrText xml:space="preserve"> PAGEREF _Toc242832203 \h </w:instrText>
        </w:r>
        <w:r>
          <w:rPr>
            <w:noProof/>
          </w:rPr>
        </w:r>
        <w:r>
          <w:rPr>
            <w:noProof/>
          </w:rPr>
          <w:fldChar w:fldCharType="separate"/>
        </w:r>
        <w:r>
          <w:rPr>
            <w:noProof/>
          </w:rPr>
          <w:t>30</w:t>
        </w:r>
        <w:r>
          <w:rPr>
            <w:noProof/>
          </w:rPr>
          <w:fldChar w:fldCharType="end"/>
        </w:r>
      </w:hyperlink>
    </w:p>
    <w:p w14:paraId="511AEF96" w14:textId="0E3220C0" w:rsidR="00C96EBA" w:rsidRDefault="00C96EBA">
      <w:pPr>
        <w:pStyle w:val="Verzeichnis1"/>
        <w:rPr>
          <w:rFonts w:asciiTheme="minorHAnsi" w:eastAsiaTheme="minorEastAsia" w:hAnsiTheme="minorHAnsi"/>
          <w:noProof/>
          <w:lang w:eastAsia="de-DE" w:bidi="ar-SA"/>
        </w:rPr>
      </w:pPr>
      <w:hyperlink w:anchor="_Toc242832204" w:history="1">
        <w:r w:rsidRPr="00645678">
          <w:rPr>
            <w:rStyle w:val="Hyperlink"/>
            <w:noProof/>
          </w:rPr>
          <w:t>(37) Numerische Energieintegration mit der Trapezregel</w:t>
        </w:r>
        <w:r>
          <w:rPr>
            <w:noProof/>
          </w:rPr>
          <w:tab/>
        </w:r>
        <w:r>
          <w:rPr>
            <w:noProof/>
          </w:rPr>
          <w:fldChar w:fldCharType="begin"/>
        </w:r>
        <w:r>
          <w:rPr>
            <w:noProof/>
          </w:rPr>
          <w:instrText xml:space="preserve"> PAGEREF _Toc242832204 \h </w:instrText>
        </w:r>
        <w:r>
          <w:rPr>
            <w:noProof/>
          </w:rPr>
        </w:r>
        <w:r>
          <w:rPr>
            <w:noProof/>
          </w:rPr>
          <w:fldChar w:fldCharType="separate"/>
        </w:r>
        <w:r>
          <w:rPr>
            <w:noProof/>
          </w:rPr>
          <w:t>30</w:t>
        </w:r>
        <w:r>
          <w:rPr>
            <w:noProof/>
          </w:rPr>
          <w:fldChar w:fldCharType="end"/>
        </w:r>
      </w:hyperlink>
    </w:p>
    <w:p w14:paraId="11663486" w14:textId="3E879E19" w:rsidR="00C96EBA" w:rsidRDefault="00C96EBA">
      <w:pPr>
        <w:pStyle w:val="Verzeichnis1"/>
        <w:rPr>
          <w:rFonts w:asciiTheme="minorHAnsi" w:eastAsiaTheme="minorEastAsia" w:hAnsiTheme="minorHAnsi"/>
          <w:noProof/>
          <w:lang w:eastAsia="de-DE" w:bidi="ar-SA"/>
        </w:rPr>
      </w:pPr>
      <w:hyperlink w:anchor="_Toc242832205" w:history="1">
        <w:r w:rsidRPr="00645678">
          <w:rPr>
            <w:rStyle w:val="Hyperlink"/>
            <w:noProof/>
          </w:rPr>
          <w:t>(38) CO2-Äquivalente bei zeitabhängiger Emissionsintensität</w:t>
        </w:r>
        <w:r>
          <w:rPr>
            <w:noProof/>
          </w:rPr>
          <w:tab/>
        </w:r>
        <w:r>
          <w:rPr>
            <w:noProof/>
          </w:rPr>
          <w:fldChar w:fldCharType="begin"/>
        </w:r>
        <w:r>
          <w:rPr>
            <w:noProof/>
          </w:rPr>
          <w:instrText xml:space="preserve"> PAGEREF _Toc242832205 \h </w:instrText>
        </w:r>
        <w:r>
          <w:rPr>
            <w:noProof/>
          </w:rPr>
        </w:r>
        <w:r>
          <w:rPr>
            <w:noProof/>
          </w:rPr>
          <w:fldChar w:fldCharType="separate"/>
        </w:r>
        <w:r>
          <w:rPr>
            <w:noProof/>
          </w:rPr>
          <w:t>31</w:t>
        </w:r>
        <w:r>
          <w:rPr>
            <w:noProof/>
          </w:rPr>
          <w:fldChar w:fldCharType="end"/>
        </w:r>
      </w:hyperlink>
    </w:p>
    <w:p w14:paraId="18F9A2CB" w14:textId="79E603A1" w:rsidR="00C96EBA" w:rsidRDefault="00C96EBA">
      <w:pPr>
        <w:pStyle w:val="Verzeichnis1"/>
        <w:rPr>
          <w:rFonts w:asciiTheme="minorHAnsi" w:eastAsiaTheme="minorEastAsia" w:hAnsiTheme="minorHAnsi"/>
          <w:noProof/>
          <w:lang w:eastAsia="de-DE" w:bidi="ar-SA"/>
        </w:rPr>
      </w:pPr>
      <w:hyperlink w:anchor="_Toc242832206" w:history="1">
        <w:r w:rsidRPr="00645678">
          <w:rPr>
            <w:rStyle w:val="Hyperlink"/>
            <w:noProof/>
          </w:rPr>
          <w:t>(39) Power Usage Effectiveness</w:t>
        </w:r>
        <w:r>
          <w:rPr>
            <w:noProof/>
          </w:rPr>
          <w:tab/>
        </w:r>
        <w:r>
          <w:rPr>
            <w:noProof/>
          </w:rPr>
          <w:fldChar w:fldCharType="begin"/>
        </w:r>
        <w:r>
          <w:rPr>
            <w:noProof/>
          </w:rPr>
          <w:instrText xml:space="preserve"> PAGEREF _Toc242832206 \h </w:instrText>
        </w:r>
        <w:r>
          <w:rPr>
            <w:noProof/>
          </w:rPr>
        </w:r>
        <w:r>
          <w:rPr>
            <w:noProof/>
          </w:rPr>
          <w:fldChar w:fldCharType="separate"/>
        </w:r>
        <w:r>
          <w:rPr>
            <w:noProof/>
          </w:rPr>
          <w:t>31</w:t>
        </w:r>
        <w:r>
          <w:rPr>
            <w:noProof/>
          </w:rPr>
          <w:fldChar w:fldCharType="end"/>
        </w:r>
      </w:hyperlink>
    </w:p>
    <w:p w14:paraId="3BE6FC5F" w14:textId="7595C252" w:rsidR="00C96EBA" w:rsidRDefault="00C96EBA">
      <w:pPr>
        <w:pStyle w:val="Verzeichnis1"/>
        <w:rPr>
          <w:rFonts w:asciiTheme="minorHAnsi" w:eastAsiaTheme="minorEastAsia" w:hAnsiTheme="minorHAnsi"/>
          <w:noProof/>
          <w:lang w:eastAsia="de-DE" w:bidi="ar-SA"/>
        </w:rPr>
      </w:pPr>
      <w:hyperlink w:anchor="_Toc242832207" w:history="1">
        <w:r w:rsidRPr="00645678">
          <w:rPr>
            <w:rStyle w:val="Hyperlink"/>
            <w:noProof/>
          </w:rPr>
          <w:t>(40) CO2-Äquivalente unter Berücksichtigung der PUE</w:t>
        </w:r>
        <w:r>
          <w:rPr>
            <w:noProof/>
          </w:rPr>
          <w:tab/>
        </w:r>
        <w:r>
          <w:rPr>
            <w:noProof/>
          </w:rPr>
          <w:fldChar w:fldCharType="begin"/>
        </w:r>
        <w:r>
          <w:rPr>
            <w:noProof/>
          </w:rPr>
          <w:instrText xml:space="preserve"> PAGEREF _Toc242832207 \h </w:instrText>
        </w:r>
        <w:r>
          <w:rPr>
            <w:noProof/>
          </w:rPr>
        </w:r>
        <w:r>
          <w:rPr>
            <w:noProof/>
          </w:rPr>
          <w:fldChar w:fldCharType="separate"/>
        </w:r>
        <w:r>
          <w:rPr>
            <w:noProof/>
          </w:rPr>
          <w:t>31</w:t>
        </w:r>
        <w:r>
          <w:rPr>
            <w:noProof/>
          </w:rPr>
          <w:fldChar w:fldCharType="end"/>
        </w:r>
      </w:hyperlink>
    </w:p>
    <w:p w14:paraId="276C8BF3" w14:textId="793C53E7" w:rsidR="00C96EBA" w:rsidRDefault="00C96EBA">
      <w:pPr>
        <w:pStyle w:val="Verzeichnis1"/>
        <w:rPr>
          <w:rFonts w:asciiTheme="minorHAnsi" w:eastAsiaTheme="minorEastAsia" w:hAnsiTheme="minorHAnsi"/>
          <w:noProof/>
          <w:lang w:eastAsia="de-DE" w:bidi="ar-SA"/>
        </w:rPr>
      </w:pPr>
      <w:hyperlink w:anchor="_Toc242832208" w:history="1">
        <w:r w:rsidRPr="00645678">
          <w:rPr>
            <w:rStyle w:val="Hyperlink"/>
            <w:noProof/>
          </w:rPr>
          <w:t>(41) CO2-Äquivalente bei zeitabhängiger Emissionsintensität und PUE</w:t>
        </w:r>
        <w:r>
          <w:rPr>
            <w:noProof/>
          </w:rPr>
          <w:tab/>
        </w:r>
        <w:r>
          <w:rPr>
            <w:noProof/>
          </w:rPr>
          <w:fldChar w:fldCharType="begin"/>
        </w:r>
        <w:r>
          <w:rPr>
            <w:noProof/>
          </w:rPr>
          <w:instrText xml:space="preserve"> PAGEREF _Toc242832208 \h </w:instrText>
        </w:r>
        <w:r>
          <w:rPr>
            <w:noProof/>
          </w:rPr>
        </w:r>
        <w:r>
          <w:rPr>
            <w:noProof/>
          </w:rPr>
          <w:fldChar w:fldCharType="separate"/>
        </w:r>
        <w:r>
          <w:rPr>
            <w:noProof/>
          </w:rPr>
          <w:t>32</w:t>
        </w:r>
        <w:r>
          <w:rPr>
            <w:noProof/>
          </w:rPr>
          <w:fldChar w:fldCharType="end"/>
        </w:r>
      </w:hyperlink>
    </w:p>
    <w:p w14:paraId="0A41AF0A" w14:textId="7763B473" w:rsidR="00C96EBA" w:rsidRDefault="00C96EBA">
      <w:pPr>
        <w:pStyle w:val="Verzeichnis1"/>
        <w:rPr>
          <w:rFonts w:asciiTheme="minorHAnsi" w:eastAsiaTheme="minorEastAsia" w:hAnsiTheme="minorHAnsi"/>
          <w:noProof/>
          <w:lang w:eastAsia="de-DE" w:bidi="ar-SA"/>
        </w:rPr>
      </w:pPr>
      <w:hyperlink w:anchor="_Toc242832209" w:history="1">
        <w:r w:rsidRPr="00645678">
          <w:rPr>
            <w:rStyle w:val="Hyperlink"/>
            <w:noProof/>
          </w:rPr>
          <w:t>(42) Energiezerlegung eines vollständigen Trainingsjobs</w:t>
        </w:r>
        <w:r>
          <w:rPr>
            <w:noProof/>
          </w:rPr>
          <w:tab/>
        </w:r>
        <w:r>
          <w:rPr>
            <w:noProof/>
          </w:rPr>
          <w:fldChar w:fldCharType="begin"/>
        </w:r>
        <w:r>
          <w:rPr>
            <w:noProof/>
          </w:rPr>
          <w:instrText xml:space="preserve"> PAGEREF _Toc242832209 \h </w:instrText>
        </w:r>
        <w:r>
          <w:rPr>
            <w:noProof/>
          </w:rPr>
        </w:r>
        <w:r>
          <w:rPr>
            <w:noProof/>
          </w:rPr>
          <w:fldChar w:fldCharType="separate"/>
        </w:r>
        <w:r>
          <w:rPr>
            <w:noProof/>
          </w:rPr>
          <w:t>32</w:t>
        </w:r>
        <w:r>
          <w:rPr>
            <w:noProof/>
          </w:rPr>
          <w:fldChar w:fldCharType="end"/>
        </w:r>
      </w:hyperlink>
    </w:p>
    <w:p w14:paraId="14E4CA3C" w14:textId="058F27F1" w:rsidR="00C96EBA" w:rsidRDefault="00C96EBA">
      <w:pPr>
        <w:pStyle w:val="Verzeichnis1"/>
        <w:rPr>
          <w:rFonts w:asciiTheme="minorHAnsi" w:eastAsiaTheme="minorEastAsia" w:hAnsiTheme="minorHAnsi"/>
          <w:noProof/>
          <w:lang w:eastAsia="de-DE" w:bidi="ar-SA"/>
        </w:rPr>
      </w:pPr>
      <w:hyperlink w:anchor="_Toc242832210" w:history="1">
        <w:r w:rsidRPr="00645678">
          <w:rPr>
            <w:rStyle w:val="Hyperlink"/>
            <w:noProof/>
          </w:rPr>
          <w:t>(43) Potenziell vermeidbare Trainings- und Validierungsenergie</w:t>
        </w:r>
        <w:r>
          <w:rPr>
            <w:noProof/>
          </w:rPr>
          <w:tab/>
        </w:r>
        <w:r>
          <w:rPr>
            <w:noProof/>
          </w:rPr>
          <w:fldChar w:fldCharType="begin"/>
        </w:r>
        <w:r>
          <w:rPr>
            <w:noProof/>
          </w:rPr>
          <w:instrText xml:space="preserve"> PAGEREF _Toc242832210 \h </w:instrText>
        </w:r>
        <w:r>
          <w:rPr>
            <w:noProof/>
          </w:rPr>
        </w:r>
        <w:r>
          <w:rPr>
            <w:noProof/>
          </w:rPr>
          <w:fldChar w:fldCharType="separate"/>
        </w:r>
        <w:r>
          <w:rPr>
            <w:noProof/>
          </w:rPr>
          <w:t>33</w:t>
        </w:r>
        <w:r>
          <w:rPr>
            <w:noProof/>
          </w:rPr>
          <w:fldChar w:fldCharType="end"/>
        </w:r>
      </w:hyperlink>
    </w:p>
    <w:p w14:paraId="282F0ABC" w14:textId="544C5712" w:rsidR="00C96EBA" w:rsidRDefault="00C96EBA">
      <w:pPr>
        <w:pStyle w:val="Verzeichnis1"/>
        <w:rPr>
          <w:rFonts w:asciiTheme="minorHAnsi" w:eastAsiaTheme="minorEastAsia" w:hAnsiTheme="minorHAnsi"/>
          <w:noProof/>
          <w:lang w:eastAsia="de-DE" w:bidi="ar-SA"/>
        </w:rPr>
      </w:pPr>
      <w:hyperlink w:anchor="_Toc242832211" w:history="1">
        <w:r w:rsidRPr="00645678">
          <w:rPr>
            <w:rStyle w:val="Hyperlink"/>
            <w:noProof/>
          </w:rPr>
          <w:t>(44) Kumulierte Inferenzenergie</w:t>
        </w:r>
        <w:r>
          <w:rPr>
            <w:noProof/>
          </w:rPr>
          <w:tab/>
        </w:r>
        <w:r>
          <w:rPr>
            <w:noProof/>
          </w:rPr>
          <w:fldChar w:fldCharType="begin"/>
        </w:r>
        <w:r>
          <w:rPr>
            <w:noProof/>
          </w:rPr>
          <w:instrText xml:space="preserve"> PAGEREF _Toc242832211 \h </w:instrText>
        </w:r>
        <w:r>
          <w:rPr>
            <w:noProof/>
          </w:rPr>
        </w:r>
        <w:r>
          <w:rPr>
            <w:noProof/>
          </w:rPr>
          <w:fldChar w:fldCharType="separate"/>
        </w:r>
        <w:r>
          <w:rPr>
            <w:noProof/>
          </w:rPr>
          <w:t>34</w:t>
        </w:r>
        <w:r>
          <w:rPr>
            <w:noProof/>
          </w:rPr>
          <w:fldChar w:fldCharType="end"/>
        </w:r>
      </w:hyperlink>
    </w:p>
    <w:p w14:paraId="2FBB84D9" w14:textId="7CFF01BF" w:rsidR="00C96EBA" w:rsidRDefault="00C96EBA">
      <w:pPr>
        <w:pStyle w:val="Verzeichnis1"/>
        <w:rPr>
          <w:rFonts w:asciiTheme="minorHAnsi" w:eastAsiaTheme="minorEastAsia" w:hAnsiTheme="minorHAnsi"/>
          <w:noProof/>
          <w:lang w:eastAsia="de-DE" w:bidi="ar-SA"/>
        </w:rPr>
      </w:pPr>
      <w:hyperlink w:anchor="_Toc242832212" w:history="1">
        <w:r w:rsidRPr="00645678">
          <w:rPr>
            <w:rStyle w:val="Hyperlink"/>
            <w:noProof/>
          </w:rPr>
          <w:t>(45) Bruttoenergie innerhalb der Messgrenze</w:t>
        </w:r>
        <w:r>
          <w:rPr>
            <w:noProof/>
          </w:rPr>
          <w:tab/>
        </w:r>
        <w:r>
          <w:rPr>
            <w:noProof/>
          </w:rPr>
          <w:fldChar w:fldCharType="begin"/>
        </w:r>
        <w:r>
          <w:rPr>
            <w:noProof/>
          </w:rPr>
          <w:instrText xml:space="preserve"> PAGEREF _Toc242832212 \h </w:instrText>
        </w:r>
        <w:r>
          <w:rPr>
            <w:noProof/>
          </w:rPr>
        </w:r>
        <w:r>
          <w:rPr>
            <w:noProof/>
          </w:rPr>
          <w:fldChar w:fldCharType="separate"/>
        </w:r>
        <w:r>
          <w:rPr>
            <w:noProof/>
          </w:rPr>
          <w:t>35</w:t>
        </w:r>
        <w:r>
          <w:rPr>
            <w:noProof/>
          </w:rPr>
          <w:fldChar w:fldCharType="end"/>
        </w:r>
      </w:hyperlink>
    </w:p>
    <w:p w14:paraId="47E4354D" w14:textId="5AF3DAEB" w:rsidR="00C96EBA" w:rsidRDefault="00C96EBA">
      <w:pPr>
        <w:pStyle w:val="Verzeichnis1"/>
        <w:rPr>
          <w:rFonts w:asciiTheme="minorHAnsi" w:eastAsiaTheme="minorEastAsia" w:hAnsiTheme="minorHAnsi"/>
          <w:noProof/>
          <w:lang w:eastAsia="de-DE" w:bidi="ar-SA"/>
        </w:rPr>
      </w:pPr>
      <w:hyperlink w:anchor="_Toc242832213" w:history="1">
        <w:r w:rsidRPr="00645678">
          <w:rPr>
            <w:rStyle w:val="Hyperlink"/>
            <w:noProof/>
          </w:rPr>
          <w:t>(46) Nettoenergie unter Abzug der Idle-Leistung</w:t>
        </w:r>
        <w:r>
          <w:rPr>
            <w:noProof/>
          </w:rPr>
          <w:tab/>
        </w:r>
        <w:r>
          <w:rPr>
            <w:noProof/>
          </w:rPr>
          <w:fldChar w:fldCharType="begin"/>
        </w:r>
        <w:r>
          <w:rPr>
            <w:noProof/>
          </w:rPr>
          <w:instrText xml:space="preserve"> PAGEREF _Toc242832213 \h </w:instrText>
        </w:r>
        <w:r>
          <w:rPr>
            <w:noProof/>
          </w:rPr>
        </w:r>
        <w:r>
          <w:rPr>
            <w:noProof/>
          </w:rPr>
          <w:fldChar w:fldCharType="separate"/>
        </w:r>
        <w:r>
          <w:rPr>
            <w:noProof/>
          </w:rPr>
          <w:t>35</w:t>
        </w:r>
        <w:r>
          <w:rPr>
            <w:noProof/>
          </w:rPr>
          <w:fldChar w:fldCharType="end"/>
        </w:r>
      </w:hyperlink>
    </w:p>
    <w:p w14:paraId="18DD94DB" w14:textId="44F60133" w:rsidR="00C96EBA" w:rsidRDefault="00C96EBA">
      <w:pPr>
        <w:pStyle w:val="Verzeichnis1"/>
        <w:rPr>
          <w:rFonts w:asciiTheme="minorHAnsi" w:eastAsiaTheme="minorEastAsia" w:hAnsiTheme="minorHAnsi"/>
          <w:noProof/>
          <w:lang w:eastAsia="de-DE" w:bidi="ar-SA"/>
        </w:rPr>
      </w:pPr>
      <w:hyperlink w:anchor="_Toc242832214" w:history="1">
        <w:r w:rsidRPr="00645678">
          <w:rPr>
            <w:rStyle w:val="Hyperlink"/>
            <w:noProof/>
          </w:rPr>
          <w:t>(47) Relative Energieeinsparung gegenüber dem Referenztraining</w:t>
        </w:r>
        <w:r>
          <w:rPr>
            <w:noProof/>
          </w:rPr>
          <w:tab/>
        </w:r>
        <w:r>
          <w:rPr>
            <w:noProof/>
          </w:rPr>
          <w:fldChar w:fldCharType="begin"/>
        </w:r>
        <w:r>
          <w:rPr>
            <w:noProof/>
          </w:rPr>
          <w:instrText xml:space="preserve"> PAGEREF _Toc242832214 \h </w:instrText>
        </w:r>
        <w:r>
          <w:rPr>
            <w:noProof/>
          </w:rPr>
        </w:r>
        <w:r>
          <w:rPr>
            <w:noProof/>
          </w:rPr>
          <w:fldChar w:fldCharType="separate"/>
        </w:r>
        <w:r>
          <w:rPr>
            <w:noProof/>
          </w:rPr>
          <w:t>36</w:t>
        </w:r>
        <w:r>
          <w:rPr>
            <w:noProof/>
          </w:rPr>
          <w:fldChar w:fldCharType="end"/>
        </w:r>
      </w:hyperlink>
    </w:p>
    <w:p w14:paraId="07A44CC9" w14:textId="5B3E138D" w:rsidR="00C96EBA" w:rsidRDefault="00C96EBA">
      <w:pPr>
        <w:pStyle w:val="Verzeichnis1"/>
        <w:rPr>
          <w:rFonts w:asciiTheme="minorHAnsi" w:eastAsiaTheme="minorEastAsia" w:hAnsiTheme="minorHAnsi"/>
          <w:noProof/>
          <w:lang w:eastAsia="de-DE" w:bidi="ar-SA"/>
        </w:rPr>
      </w:pPr>
      <w:hyperlink w:anchor="_Toc242832215" w:history="1">
        <w:r w:rsidRPr="00645678">
          <w:rPr>
            <w:rStyle w:val="Hyperlink"/>
            <w:noProof/>
          </w:rPr>
          <w:t>(48) Qualitätsverlust gegenüber dem Referenztraining</w:t>
        </w:r>
        <w:r>
          <w:rPr>
            <w:noProof/>
          </w:rPr>
          <w:tab/>
        </w:r>
        <w:r>
          <w:rPr>
            <w:noProof/>
          </w:rPr>
          <w:fldChar w:fldCharType="begin"/>
        </w:r>
        <w:r>
          <w:rPr>
            <w:noProof/>
          </w:rPr>
          <w:instrText xml:space="preserve"> PAGEREF _Toc242832215 \h </w:instrText>
        </w:r>
        <w:r>
          <w:rPr>
            <w:noProof/>
          </w:rPr>
        </w:r>
        <w:r>
          <w:rPr>
            <w:noProof/>
          </w:rPr>
          <w:fldChar w:fldCharType="separate"/>
        </w:r>
        <w:r>
          <w:rPr>
            <w:noProof/>
          </w:rPr>
          <w:t>36</w:t>
        </w:r>
        <w:r>
          <w:rPr>
            <w:noProof/>
          </w:rPr>
          <w:fldChar w:fldCharType="end"/>
        </w:r>
      </w:hyperlink>
    </w:p>
    <w:p w14:paraId="4522697A" w14:textId="3FFF8F11" w:rsidR="00C96EBA" w:rsidRDefault="00C96EBA">
      <w:pPr>
        <w:pStyle w:val="Verzeichnis1"/>
        <w:rPr>
          <w:rFonts w:asciiTheme="minorHAnsi" w:eastAsiaTheme="minorEastAsia" w:hAnsiTheme="minorHAnsi"/>
          <w:noProof/>
          <w:lang w:eastAsia="de-DE" w:bidi="ar-SA"/>
        </w:rPr>
      </w:pPr>
      <w:hyperlink w:anchor="_Toc242832216" w:history="1">
        <w:r w:rsidRPr="00645678">
          <w:rPr>
            <w:rStyle w:val="Hyperlink"/>
            <w:noProof/>
          </w:rPr>
          <w:t>(49) Zusätzlicher Energiebedarf über den Prognosehorizont</w:t>
        </w:r>
        <w:r>
          <w:rPr>
            <w:noProof/>
          </w:rPr>
          <w:tab/>
        </w:r>
        <w:r>
          <w:rPr>
            <w:noProof/>
          </w:rPr>
          <w:fldChar w:fldCharType="begin"/>
        </w:r>
        <w:r>
          <w:rPr>
            <w:noProof/>
          </w:rPr>
          <w:instrText xml:space="preserve"> PAGEREF _Toc242832216 \h </w:instrText>
        </w:r>
        <w:r>
          <w:rPr>
            <w:noProof/>
          </w:rPr>
        </w:r>
        <w:r>
          <w:rPr>
            <w:noProof/>
          </w:rPr>
          <w:fldChar w:fldCharType="separate"/>
        </w:r>
        <w:r>
          <w:rPr>
            <w:noProof/>
          </w:rPr>
          <w:t>47</w:t>
        </w:r>
        <w:r>
          <w:rPr>
            <w:noProof/>
          </w:rPr>
          <w:fldChar w:fldCharType="end"/>
        </w:r>
      </w:hyperlink>
    </w:p>
    <w:p w14:paraId="54353879" w14:textId="3E7F51AB" w:rsidR="00C96EBA" w:rsidRDefault="00C96EBA">
      <w:pPr>
        <w:pStyle w:val="Verzeichnis1"/>
        <w:rPr>
          <w:rFonts w:asciiTheme="minorHAnsi" w:eastAsiaTheme="minorEastAsia" w:hAnsiTheme="minorHAnsi"/>
          <w:noProof/>
          <w:lang w:eastAsia="de-DE" w:bidi="ar-SA"/>
        </w:rPr>
      </w:pPr>
      <w:hyperlink w:anchor="_Toc242832217" w:history="1">
        <w:r w:rsidRPr="00645678">
          <w:rPr>
            <w:rStyle w:val="Hyperlink"/>
            <w:noProof/>
          </w:rPr>
          <w:t>(50) Erwarteter zusätzlicher Energiebedarf über den Prognosehorizont</w:t>
        </w:r>
        <w:r>
          <w:rPr>
            <w:noProof/>
          </w:rPr>
          <w:tab/>
        </w:r>
        <w:r>
          <w:rPr>
            <w:noProof/>
          </w:rPr>
          <w:fldChar w:fldCharType="begin"/>
        </w:r>
        <w:r>
          <w:rPr>
            <w:noProof/>
          </w:rPr>
          <w:instrText xml:space="preserve"> PAGEREF _Toc242832217 \h </w:instrText>
        </w:r>
        <w:r>
          <w:rPr>
            <w:noProof/>
          </w:rPr>
        </w:r>
        <w:r>
          <w:rPr>
            <w:noProof/>
          </w:rPr>
          <w:fldChar w:fldCharType="separate"/>
        </w:r>
        <w:r>
          <w:rPr>
            <w:noProof/>
          </w:rPr>
          <w:t>47</w:t>
        </w:r>
        <w:r>
          <w:rPr>
            <w:noProof/>
          </w:rPr>
          <w:fldChar w:fldCharType="end"/>
        </w:r>
      </w:hyperlink>
    </w:p>
    <w:p w14:paraId="18C45AEB" w14:textId="5AB73D7B" w:rsidR="00C96EBA" w:rsidRDefault="00C96EBA">
      <w:pPr>
        <w:pStyle w:val="Verzeichnis1"/>
        <w:rPr>
          <w:rFonts w:asciiTheme="minorHAnsi" w:eastAsiaTheme="minorEastAsia" w:hAnsiTheme="minorHAnsi"/>
          <w:noProof/>
          <w:lang w:eastAsia="de-DE" w:bidi="ar-SA"/>
        </w:rPr>
      </w:pPr>
      <w:hyperlink w:anchor="_Toc242832218" w:history="1">
        <w:r w:rsidRPr="00645678">
          <w:rPr>
            <w:rStyle w:val="Hyperlink"/>
            <w:noProof/>
          </w:rPr>
          <w:t>(51) Erwarteter Qualitätsgewinn pro zusätzlicher Energieeinheit</w:t>
        </w:r>
        <w:r>
          <w:rPr>
            <w:noProof/>
          </w:rPr>
          <w:tab/>
        </w:r>
        <w:r>
          <w:rPr>
            <w:noProof/>
          </w:rPr>
          <w:fldChar w:fldCharType="begin"/>
        </w:r>
        <w:r>
          <w:rPr>
            <w:noProof/>
          </w:rPr>
          <w:instrText xml:space="preserve"> PAGEREF _Toc242832218 \h </w:instrText>
        </w:r>
        <w:r>
          <w:rPr>
            <w:noProof/>
          </w:rPr>
        </w:r>
        <w:r>
          <w:rPr>
            <w:noProof/>
          </w:rPr>
          <w:fldChar w:fldCharType="separate"/>
        </w:r>
        <w:r>
          <w:rPr>
            <w:noProof/>
          </w:rPr>
          <w:t>47</w:t>
        </w:r>
        <w:r>
          <w:rPr>
            <w:noProof/>
          </w:rPr>
          <w:fldChar w:fldCharType="end"/>
        </w:r>
      </w:hyperlink>
    </w:p>
    <w:p w14:paraId="3FE09E7F" w14:textId="3B7CA688" w:rsidR="00C96EBA" w:rsidRDefault="00C96EBA">
      <w:pPr>
        <w:pStyle w:val="Verzeichnis1"/>
        <w:rPr>
          <w:rFonts w:asciiTheme="minorHAnsi" w:eastAsiaTheme="minorEastAsia" w:hAnsiTheme="minorHAnsi"/>
          <w:noProof/>
          <w:lang w:eastAsia="de-DE" w:bidi="ar-SA"/>
        </w:rPr>
      </w:pPr>
      <w:hyperlink w:anchor="_Toc242832219" w:history="1">
        <w:r w:rsidRPr="00645678">
          <w:rPr>
            <w:rStyle w:val="Hyperlink"/>
            <w:noProof/>
          </w:rPr>
          <w:t>(52) Gewichteter Fortsetzungsnutzen</w:t>
        </w:r>
        <w:r>
          <w:rPr>
            <w:noProof/>
          </w:rPr>
          <w:tab/>
        </w:r>
        <w:r>
          <w:rPr>
            <w:noProof/>
          </w:rPr>
          <w:fldChar w:fldCharType="begin"/>
        </w:r>
        <w:r>
          <w:rPr>
            <w:noProof/>
          </w:rPr>
          <w:instrText xml:space="preserve"> PAGEREF _Toc242832219 \h </w:instrText>
        </w:r>
        <w:r>
          <w:rPr>
            <w:noProof/>
          </w:rPr>
        </w:r>
        <w:r>
          <w:rPr>
            <w:noProof/>
          </w:rPr>
          <w:fldChar w:fldCharType="separate"/>
        </w:r>
        <w:r>
          <w:rPr>
            <w:noProof/>
          </w:rPr>
          <w:t>48</w:t>
        </w:r>
        <w:r>
          <w:rPr>
            <w:noProof/>
          </w:rPr>
          <w:fldChar w:fldCharType="end"/>
        </w:r>
      </w:hyperlink>
    </w:p>
    <w:p w14:paraId="272D3FA9" w14:textId="4F850DA6" w:rsidR="00C96EBA" w:rsidRDefault="00C96EBA">
      <w:pPr>
        <w:pStyle w:val="Verzeichnis1"/>
        <w:rPr>
          <w:rFonts w:asciiTheme="minorHAnsi" w:eastAsiaTheme="minorEastAsia" w:hAnsiTheme="minorHAnsi"/>
          <w:noProof/>
          <w:lang w:eastAsia="de-DE" w:bidi="ar-SA"/>
        </w:rPr>
      </w:pPr>
      <w:hyperlink w:anchor="_Toc242832220" w:history="1">
        <w:r w:rsidRPr="00645678">
          <w:rPr>
            <w:rStyle w:val="Hyperlink"/>
            <w:noProof/>
          </w:rPr>
          <w:t>(53) Energieoptimale Stop-Entscheidung unter Qualitätsbedingung</w:t>
        </w:r>
        <w:r>
          <w:rPr>
            <w:noProof/>
          </w:rPr>
          <w:tab/>
        </w:r>
        <w:r>
          <w:rPr>
            <w:noProof/>
          </w:rPr>
          <w:fldChar w:fldCharType="begin"/>
        </w:r>
        <w:r>
          <w:rPr>
            <w:noProof/>
          </w:rPr>
          <w:instrText xml:space="preserve"> PAGEREF _Toc242832220 \h </w:instrText>
        </w:r>
        <w:r>
          <w:rPr>
            <w:noProof/>
          </w:rPr>
        </w:r>
        <w:r>
          <w:rPr>
            <w:noProof/>
          </w:rPr>
          <w:fldChar w:fldCharType="separate"/>
        </w:r>
        <w:r>
          <w:rPr>
            <w:noProof/>
          </w:rPr>
          <w:t>48</w:t>
        </w:r>
        <w:r>
          <w:rPr>
            <w:noProof/>
          </w:rPr>
          <w:fldChar w:fldCharType="end"/>
        </w:r>
      </w:hyperlink>
    </w:p>
    <w:p w14:paraId="0DF001DA" w14:textId="2E99A916" w:rsidR="00C96EBA" w:rsidRDefault="00C96EBA">
      <w:pPr>
        <w:pStyle w:val="Verzeichnis1"/>
        <w:rPr>
          <w:rFonts w:asciiTheme="minorHAnsi" w:eastAsiaTheme="minorEastAsia" w:hAnsiTheme="minorHAnsi"/>
          <w:noProof/>
          <w:lang w:eastAsia="de-DE" w:bidi="ar-SA"/>
        </w:rPr>
      </w:pPr>
      <w:hyperlink w:anchor="_Toc242832221" w:history="1">
        <w:r w:rsidRPr="00645678">
          <w:rPr>
            <w:rStyle w:val="Hyperlink"/>
            <w:noProof/>
          </w:rPr>
          <w:t>(54) Kumulierte Co</w:t>
        </w:r>
        <w:r w:rsidRPr="00645678">
          <w:rPr>
            <w:rStyle w:val="Hyperlink"/>
            <w:noProof/>
          </w:rPr>
          <w:t>n</w:t>
        </w:r>
        <w:r w:rsidRPr="00645678">
          <w:rPr>
            <w:rStyle w:val="Hyperlink"/>
            <w:noProof/>
          </w:rPr>
          <w:t>trollerenergie bis zur Stop-Epoche</w:t>
        </w:r>
        <w:r>
          <w:rPr>
            <w:noProof/>
          </w:rPr>
          <w:tab/>
        </w:r>
        <w:r>
          <w:rPr>
            <w:noProof/>
          </w:rPr>
          <w:fldChar w:fldCharType="begin"/>
        </w:r>
        <w:r>
          <w:rPr>
            <w:noProof/>
          </w:rPr>
          <w:instrText xml:space="preserve"> PAGEREF _Toc242832221 \h </w:instrText>
        </w:r>
        <w:r>
          <w:rPr>
            <w:noProof/>
          </w:rPr>
        </w:r>
        <w:r>
          <w:rPr>
            <w:noProof/>
          </w:rPr>
          <w:fldChar w:fldCharType="separate"/>
        </w:r>
        <w:r>
          <w:rPr>
            <w:noProof/>
          </w:rPr>
          <w:t>49</w:t>
        </w:r>
        <w:r>
          <w:rPr>
            <w:noProof/>
          </w:rPr>
          <w:fldChar w:fldCharType="end"/>
        </w:r>
      </w:hyperlink>
    </w:p>
    <w:p w14:paraId="61E167BB" w14:textId="4B83B84D" w:rsidR="00A37492" w:rsidRPr="00D83B97" w:rsidRDefault="00C96EBA" w:rsidP="00C414E6">
      <w:pPr>
        <w:pStyle w:val="HTMLVorformatiert"/>
        <w:rPr>
          <w:rFonts w:ascii="Courier New" w:eastAsia="Times New Roman" w:hAnsi="Courier New" w:cs="Courier New"/>
          <w:lang w:eastAsia="de-DE" w:bidi="ar-SA"/>
        </w:rPr>
      </w:pPr>
      <w:r>
        <w:fldChar w:fldCharType="end"/>
      </w:r>
      <w:r w:rsidR="00A37492" w:rsidRPr="00D83B97">
        <w:br w:type="page"/>
      </w:r>
    </w:p>
    <w:p w14:paraId="15B31B00" w14:textId="4CEAAC50" w:rsidR="00034722" w:rsidRPr="00D83B97" w:rsidRDefault="00CC41DC" w:rsidP="00034722">
      <w:pPr>
        <w:pStyle w:val="berschrift1"/>
        <w:numPr>
          <w:ilvl w:val="0"/>
          <w:numId w:val="0"/>
        </w:numPr>
        <w:ind w:left="432" w:hanging="432"/>
        <w:rPr>
          <w:lang w:val="en-US"/>
        </w:rPr>
      </w:pPr>
      <w:bookmarkStart w:id="7" w:name="_Toc242831337"/>
      <w:proofErr w:type="spellStart"/>
      <w:r w:rsidRPr="00D83B97">
        <w:rPr>
          <w:lang w:val="en-US"/>
        </w:rPr>
        <w:lastRenderedPageBreak/>
        <w:t>Abkürzungsverzeichnis</w:t>
      </w:r>
      <w:bookmarkEnd w:id="7"/>
      <w:proofErr w:type="spellEnd"/>
    </w:p>
    <w:p w14:paraId="52411944" w14:textId="77777777" w:rsidR="007D0166" w:rsidRDefault="00034722" w:rsidP="00034722">
      <w:pPr>
        <w:rPr>
          <w:noProof/>
        </w:rPr>
        <w:sectPr w:rsidR="007D0166" w:rsidSect="007D0166">
          <w:type w:val="continuous"/>
          <w:pgSz w:w="11906" w:h="16838"/>
          <w:pgMar w:top="1418" w:right="1418" w:bottom="1134" w:left="1418" w:header="709" w:footer="709" w:gutter="0"/>
          <w:cols w:space="708"/>
          <w:docGrid w:linePitch="360"/>
        </w:sectPr>
      </w:pPr>
      <w:r w:rsidRPr="00D83B97">
        <w:fldChar w:fldCharType="begin"/>
      </w:r>
      <w:r w:rsidRPr="00D83B97">
        <w:instrText xml:space="preserve"> INDEX \e "</w:instrText>
      </w:r>
      <w:r w:rsidRPr="00D83B97">
        <w:tab/>
        <w:instrText xml:space="preserve">" \c "1" \z "1031" </w:instrText>
      </w:r>
      <w:r w:rsidRPr="00D83B97">
        <w:fldChar w:fldCharType="separate"/>
      </w:r>
    </w:p>
    <w:p w14:paraId="267336C6" w14:textId="77777777" w:rsidR="007D0166" w:rsidRDefault="007D0166">
      <w:pPr>
        <w:pStyle w:val="Index1"/>
        <w:tabs>
          <w:tab w:val="right" w:leader="dot" w:pos="9060"/>
        </w:tabs>
        <w:rPr>
          <w:noProof/>
        </w:rPr>
      </w:pPr>
      <w:r>
        <w:rPr>
          <w:noProof/>
        </w:rPr>
        <w:t>AP</w:t>
      </w:r>
      <w:r>
        <w:rPr>
          <w:noProof/>
        </w:rPr>
        <w:tab/>
        <w:t>Average Precision</w:t>
      </w:r>
    </w:p>
    <w:p w14:paraId="2D090114" w14:textId="77777777" w:rsidR="007D0166" w:rsidRDefault="007D0166">
      <w:pPr>
        <w:pStyle w:val="Index1"/>
        <w:tabs>
          <w:tab w:val="right" w:leader="dot" w:pos="9060"/>
        </w:tabs>
        <w:rPr>
          <w:noProof/>
        </w:rPr>
      </w:pPr>
      <w:r>
        <w:rPr>
          <w:noProof/>
        </w:rPr>
        <w:t>DL</w:t>
      </w:r>
      <w:r>
        <w:rPr>
          <w:noProof/>
        </w:rPr>
        <w:tab/>
        <w:t>Deep-Learning</w:t>
      </w:r>
    </w:p>
    <w:p w14:paraId="4D7B2A1E" w14:textId="77777777" w:rsidR="007D0166" w:rsidRDefault="007D0166">
      <w:pPr>
        <w:pStyle w:val="Index1"/>
        <w:tabs>
          <w:tab w:val="right" w:leader="dot" w:pos="9060"/>
        </w:tabs>
        <w:rPr>
          <w:noProof/>
        </w:rPr>
      </w:pPr>
      <w:r>
        <w:rPr>
          <w:noProof/>
        </w:rPr>
        <w:t>IoU</w:t>
      </w:r>
      <w:r>
        <w:rPr>
          <w:noProof/>
        </w:rPr>
        <w:tab/>
      </w:r>
      <w:r w:rsidRPr="00C8514E">
        <w:rPr>
          <w:rFonts w:cstheme="minorHAnsi"/>
          <w:noProof/>
        </w:rPr>
        <w:t>Intersection over Union</w:t>
      </w:r>
    </w:p>
    <w:p w14:paraId="090B902D" w14:textId="77777777" w:rsidR="007D0166" w:rsidRDefault="007D0166">
      <w:pPr>
        <w:pStyle w:val="Index1"/>
        <w:tabs>
          <w:tab w:val="right" w:leader="dot" w:pos="9060"/>
        </w:tabs>
        <w:rPr>
          <w:noProof/>
        </w:rPr>
      </w:pPr>
      <w:r>
        <w:rPr>
          <w:noProof/>
        </w:rPr>
        <w:t>KI</w:t>
      </w:r>
      <w:r>
        <w:rPr>
          <w:noProof/>
        </w:rPr>
        <w:tab/>
      </w:r>
      <w:r w:rsidRPr="00C8514E">
        <w:rPr>
          <w:rFonts w:cstheme="minorHAnsi"/>
          <w:noProof/>
        </w:rPr>
        <w:t>Künstliche Intelligenz</w:t>
      </w:r>
    </w:p>
    <w:p w14:paraId="1BA6C892" w14:textId="77777777" w:rsidR="007D0166" w:rsidRDefault="007D0166">
      <w:pPr>
        <w:pStyle w:val="Index1"/>
        <w:tabs>
          <w:tab w:val="right" w:leader="dot" w:pos="9060"/>
        </w:tabs>
        <w:rPr>
          <w:noProof/>
        </w:rPr>
      </w:pPr>
      <w:r>
        <w:rPr>
          <w:noProof/>
        </w:rPr>
        <w:t>LCE</w:t>
      </w:r>
      <w:r>
        <w:rPr>
          <w:noProof/>
        </w:rPr>
        <w:tab/>
        <w:t>Learning Curve Extrapolation</w:t>
      </w:r>
    </w:p>
    <w:p w14:paraId="686941AF" w14:textId="77777777" w:rsidR="007D0166" w:rsidRDefault="007D0166">
      <w:pPr>
        <w:pStyle w:val="Index1"/>
        <w:tabs>
          <w:tab w:val="right" w:leader="dot" w:pos="9060"/>
        </w:tabs>
        <w:rPr>
          <w:noProof/>
        </w:rPr>
      </w:pPr>
      <w:r>
        <w:rPr>
          <w:noProof/>
        </w:rPr>
        <w:t>LC-PFN</w:t>
      </w:r>
      <w:r>
        <w:rPr>
          <w:noProof/>
        </w:rPr>
        <w:tab/>
      </w:r>
      <w:r w:rsidRPr="00C8514E">
        <w:rPr>
          <w:rFonts w:cstheme="minorHAnsi"/>
          <w:noProof/>
        </w:rPr>
        <w:t>Learning Curve Prior-Data Fitted Network</w:t>
      </w:r>
    </w:p>
    <w:p w14:paraId="2909BCB4" w14:textId="77777777" w:rsidR="007D0166" w:rsidRDefault="007D0166">
      <w:pPr>
        <w:pStyle w:val="Index1"/>
        <w:tabs>
          <w:tab w:val="right" w:leader="dot" w:pos="9060"/>
        </w:tabs>
        <w:rPr>
          <w:noProof/>
        </w:rPr>
      </w:pPr>
      <w:r>
        <w:rPr>
          <w:noProof/>
        </w:rPr>
        <w:t>mAP</w:t>
      </w:r>
      <w:r>
        <w:rPr>
          <w:noProof/>
        </w:rPr>
        <w:tab/>
        <w:t>mean Average Precision</w:t>
      </w:r>
    </w:p>
    <w:p w14:paraId="75990EF8" w14:textId="77777777" w:rsidR="007D0166" w:rsidRDefault="007D0166">
      <w:pPr>
        <w:pStyle w:val="Index1"/>
        <w:tabs>
          <w:tab w:val="right" w:leader="dot" w:pos="9060"/>
        </w:tabs>
        <w:rPr>
          <w:noProof/>
        </w:rPr>
      </w:pPr>
      <w:r>
        <w:rPr>
          <w:noProof/>
        </w:rPr>
        <w:t>ML</w:t>
      </w:r>
      <w:r>
        <w:rPr>
          <w:noProof/>
        </w:rPr>
        <w:tab/>
        <w:t>Machine Learning</w:t>
      </w:r>
    </w:p>
    <w:p w14:paraId="0BE0282C" w14:textId="77777777" w:rsidR="007D0166" w:rsidRDefault="007D0166">
      <w:pPr>
        <w:pStyle w:val="Index1"/>
        <w:tabs>
          <w:tab w:val="right" w:leader="dot" w:pos="9060"/>
        </w:tabs>
        <w:rPr>
          <w:noProof/>
        </w:rPr>
      </w:pPr>
      <w:r>
        <w:rPr>
          <w:noProof/>
        </w:rPr>
        <w:t>MLOps</w:t>
      </w:r>
      <w:r>
        <w:rPr>
          <w:noProof/>
        </w:rPr>
        <w:tab/>
        <w:t>Machine Learning Operations</w:t>
      </w:r>
    </w:p>
    <w:p w14:paraId="3171DF00" w14:textId="77777777" w:rsidR="007D0166" w:rsidRDefault="007D0166">
      <w:pPr>
        <w:pStyle w:val="Index1"/>
        <w:tabs>
          <w:tab w:val="right" w:leader="dot" w:pos="9060"/>
        </w:tabs>
        <w:rPr>
          <w:noProof/>
        </w:rPr>
      </w:pPr>
      <w:r w:rsidRPr="00C8514E">
        <w:rPr>
          <w:noProof/>
          <w:highlight w:val="green"/>
        </w:rPr>
        <w:t>PQ</w:t>
      </w:r>
      <w:r>
        <w:rPr>
          <w:noProof/>
        </w:rPr>
        <w:tab/>
      </w:r>
      <w:r w:rsidRPr="00C8514E">
        <w:rPr>
          <w:noProof/>
          <w:highlight w:val="green"/>
        </w:rPr>
        <w:t>Progress Quotient</w:t>
      </w:r>
    </w:p>
    <w:p w14:paraId="7884D39F" w14:textId="77777777" w:rsidR="007D0166" w:rsidRDefault="007D0166">
      <w:pPr>
        <w:pStyle w:val="Index1"/>
        <w:tabs>
          <w:tab w:val="right" w:leader="dot" w:pos="9060"/>
        </w:tabs>
        <w:rPr>
          <w:noProof/>
        </w:rPr>
      </w:pPr>
      <w:r>
        <w:rPr>
          <w:noProof/>
        </w:rPr>
        <w:t>RAPL</w:t>
      </w:r>
      <w:r>
        <w:rPr>
          <w:noProof/>
        </w:rPr>
        <w:tab/>
        <w:t>Running Average Power Limit</w:t>
      </w:r>
    </w:p>
    <w:p w14:paraId="1AB765B0" w14:textId="77777777" w:rsidR="007D0166" w:rsidRDefault="007D0166">
      <w:pPr>
        <w:pStyle w:val="Index1"/>
        <w:tabs>
          <w:tab w:val="right" w:leader="dot" w:pos="9060"/>
        </w:tabs>
        <w:rPr>
          <w:noProof/>
        </w:rPr>
      </w:pPr>
      <w:r>
        <w:rPr>
          <w:noProof/>
        </w:rPr>
        <w:t>RMSE</w:t>
      </w:r>
      <w:r>
        <w:rPr>
          <w:noProof/>
        </w:rPr>
        <w:tab/>
      </w:r>
      <w:r w:rsidRPr="00C8514E">
        <w:rPr>
          <w:rFonts w:cstheme="minorHAnsi"/>
          <w:noProof/>
        </w:rPr>
        <w:t>Root Mean Squared Error</w:t>
      </w:r>
    </w:p>
    <w:p w14:paraId="08C4CC36" w14:textId="77777777" w:rsidR="007D0166" w:rsidRDefault="007D0166">
      <w:pPr>
        <w:pStyle w:val="Index1"/>
        <w:tabs>
          <w:tab w:val="right" w:leader="dot" w:pos="9060"/>
        </w:tabs>
        <w:rPr>
          <w:noProof/>
        </w:rPr>
      </w:pPr>
      <w:r w:rsidRPr="00C8514E">
        <w:rPr>
          <w:noProof/>
          <w:highlight w:val="green"/>
        </w:rPr>
        <w:t>RNG</w:t>
      </w:r>
      <w:r>
        <w:rPr>
          <w:noProof/>
        </w:rPr>
        <w:tab/>
      </w:r>
      <w:r w:rsidRPr="00C8514E">
        <w:rPr>
          <w:rFonts w:cstheme="minorHAnsi"/>
          <w:noProof/>
          <w:highlight w:val="green"/>
        </w:rPr>
        <w:t>Random Number Generator</w:t>
      </w:r>
    </w:p>
    <w:p w14:paraId="00DADABC" w14:textId="77777777" w:rsidR="007D0166" w:rsidRDefault="007D0166">
      <w:pPr>
        <w:pStyle w:val="Index1"/>
        <w:tabs>
          <w:tab w:val="right" w:leader="dot" w:pos="9060"/>
        </w:tabs>
        <w:rPr>
          <w:noProof/>
        </w:rPr>
      </w:pPr>
      <w:r>
        <w:rPr>
          <w:noProof/>
        </w:rPr>
        <w:t>UAV</w:t>
      </w:r>
      <w:r>
        <w:rPr>
          <w:noProof/>
        </w:rPr>
        <w:tab/>
      </w:r>
      <w:r w:rsidRPr="00C8514E">
        <w:rPr>
          <w:rFonts w:cstheme="minorHAnsi"/>
          <w:noProof/>
        </w:rPr>
        <w:t>Unmanned Aerial Vehicle</w:t>
      </w:r>
    </w:p>
    <w:p w14:paraId="67060ABA" w14:textId="77777777" w:rsidR="007D0166" w:rsidRDefault="007D0166">
      <w:pPr>
        <w:pStyle w:val="Index1"/>
        <w:tabs>
          <w:tab w:val="right" w:leader="dot" w:pos="9060"/>
        </w:tabs>
        <w:rPr>
          <w:noProof/>
        </w:rPr>
      </w:pPr>
      <w:r>
        <w:rPr>
          <w:noProof/>
        </w:rPr>
        <w:t>YOLO</w:t>
      </w:r>
      <w:r>
        <w:rPr>
          <w:noProof/>
        </w:rPr>
        <w:tab/>
        <w:t>You Only Look Once</w:t>
      </w:r>
    </w:p>
    <w:p w14:paraId="2BB67F08" w14:textId="13342376" w:rsidR="007D0166" w:rsidRDefault="007D0166" w:rsidP="00034722">
      <w:pPr>
        <w:rPr>
          <w:noProof/>
        </w:rPr>
        <w:sectPr w:rsidR="007D0166" w:rsidSect="007D0166">
          <w:type w:val="continuous"/>
          <w:pgSz w:w="11906" w:h="16838"/>
          <w:pgMar w:top="1418" w:right="1418" w:bottom="1134" w:left="1418" w:header="709" w:footer="709" w:gutter="0"/>
          <w:cols w:space="720"/>
          <w:docGrid w:linePitch="360"/>
        </w:sectPr>
      </w:pPr>
    </w:p>
    <w:p w14:paraId="668428AD" w14:textId="6B04A18D" w:rsidR="00034722" w:rsidRPr="00D83B97" w:rsidRDefault="00034722" w:rsidP="00034722">
      <w:pPr>
        <w:rPr>
          <w:lang w:val="en-US"/>
        </w:rPr>
      </w:pPr>
      <w:r w:rsidRPr="00D83B97">
        <w:fldChar w:fldCharType="end"/>
      </w:r>
    </w:p>
    <w:p w14:paraId="771953DB" w14:textId="77777777" w:rsidR="00034722" w:rsidRPr="00D83B97" w:rsidRDefault="00034722" w:rsidP="00034722">
      <w:pPr>
        <w:rPr>
          <w:lang w:val="en-US"/>
        </w:rPr>
      </w:pPr>
    </w:p>
    <w:p w14:paraId="21B2DEB0" w14:textId="77777777" w:rsidR="00034722" w:rsidRPr="00D83B97" w:rsidRDefault="00034722" w:rsidP="00034722">
      <w:pPr>
        <w:rPr>
          <w:lang w:val="en-US"/>
        </w:rPr>
        <w:sectPr w:rsidR="00034722" w:rsidRPr="00D83B97" w:rsidSect="007D0166">
          <w:type w:val="continuous"/>
          <w:pgSz w:w="11906" w:h="16838"/>
          <w:pgMar w:top="1418" w:right="1418" w:bottom="1134" w:left="1418" w:header="709" w:footer="709" w:gutter="0"/>
          <w:cols w:space="708"/>
          <w:docGrid w:linePitch="360"/>
        </w:sectPr>
      </w:pPr>
    </w:p>
    <w:p w14:paraId="6615CF97" w14:textId="77777777" w:rsidR="003E2414" w:rsidRPr="00D83B97" w:rsidRDefault="00DE23EB" w:rsidP="006A5A31">
      <w:pPr>
        <w:pStyle w:val="berschrift1"/>
      </w:pPr>
      <w:bookmarkStart w:id="8" w:name="_Toc242831338"/>
      <w:r w:rsidRPr="00D83B97">
        <w:lastRenderedPageBreak/>
        <w:t>Einleitung</w:t>
      </w:r>
      <w:bookmarkEnd w:id="8"/>
    </w:p>
    <w:p w14:paraId="6DC9C2E6" w14:textId="5EFBB009" w:rsidR="002579DF" w:rsidRPr="00D83B97" w:rsidRDefault="00632E50" w:rsidP="002341D9">
      <w:r w:rsidRPr="00D83B97">
        <w:t xml:space="preserve">Der Gewinn der großen Unternehmen für künstliche Intelligenz </w:t>
      </w:r>
      <w:r w:rsidR="00C529A8" w:rsidRPr="00D83B97">
        <w:t>(KI</w:t>
      </w:r>
      <w:r w:rsidR="00C529A8" w:rsidRPr="00D83B97">
        <w:fldChar w:fldCharType="begin"/>
      </w:r>
      <w:r w:rsidR="00C529A8" w:rsidRPr="00D83B97">
        <w:instrText xml:space="preserve"> XE "KI" \t "</w:instrText>
      </w:r>
      <w:r w:rsidR="00C529A8" w:rsidRPr="00D83B97">
        <w:rPr>
          <w:rFonts w:asciiTheme="minorHAnsi" w:hAnsiTheme="minorHAnsi" w:cstheme="minorHAnsi"/>
        </w:rPr>
        <w:instrText>Künstliche Intelligenz</w:instrText>
      </w:r>
      <w:r w:rsidR="00C529A8" w:rsidRPr="00D83B97">
        <w:instrText xml:space="preserve">" </w:instrText>
      </w:r>
      <w:r w:rsidR="00C529A8" w:rsidRPr="00D83B97">
        <w:fldChar w:fldCharType="end"/>
      </w:r>
      <w:r w:rsidR="00C529A8" w:rsidRPr="00D83B97">
        <w:t>) und</w:t>
      </w:r>
      <w:r w:rsidR="003456B7" w:rsidRPr="00D83B97">
        <w:t xml:space="preserve"> ihren zentralen Teilbereich</w:t>
      </w:r>
      <w:r w:rsidR="00C529A8" w:rsidRPr="00D83B97">
        <w:t xml:space="preserve"> </w:t>
      </w:r>
      <w:proofErr w:type="spellStart"/>
      <w:r w:rsidR="00C529A8" w:rsidRPr="00D83B97">
        <w:t>Machine</w:t>
      </w:r>
      <w:proofErr w:type="spellEnd"/>
      <w:r w:rsidR="00C529A8" w:rsidRPr="00D83B97">
        <w:t xml:space="preserve"> Learning (ML</w:t>
      </w:r>
      <w:r w:rsidR="00C529A8" w:rsidRPr="00D83B97">
        <w:fldChar w:fldCharType="begin"/>
      </w:r>
      <w:r w:rsidR="00C529A8" w:rsidRPr="00D83B97">
        <w:instrText xml:space="preserve"> XE "ML" \t "</w:instrText>
      </w:r>
      <w:r w:rsidR="00C529A8" w:rsidRPr="00D83B97">
        <w:rPr>
          <w:rFonts w:asciiTheme="minorHAnsi" w:hAnsiTheme="minorHAnsi"/>
        </w:rPr>
        <w:instrText>Machine Learning</w:instrText>
      </w:r>
      <w:r w:rsidR="00C529A8" w:rsidRPr="00D83B97">
        <w:instrText xml:space="preserve">" </w:instrText>
      </w:r>
      <w:r w:rsidR="00C529A8" w:rsidRPr="00D83B97">
        <w:fldChar w:fldCharType="end"/>
      </w:r>
      <w:r w:rsidR="00C529A8" w:rsidRPr="00D83B97">
        <w:t xml:space="preserve">) </w:t>
      </w:r>
      <w:r w:rsidRPr="00D83B97">
        <w:t xml:space="preserve">durch ihre Anwendungen in verschiedenen Bereichen ist in diesem Jahrzehnt allgemein bekannt geworden </w:t>
      </w:r>
      <w:r w:rsidR="00C529A8" w:rsidRPr="00D83B97">
        <w:t xml:space="preserve">und die </w:t>
      </w:r>
      <w:r w:rsidR="002F35BB" w:rsidRPr="00D83B97">
        <w:t xml:space="preserve">Investition </w:t>
      </w:r>
      <w:r w:rsidR="00C529A8" w:rsidRPr="00D83B97">
        <w:t>in KI-Anwendung</w:t>
      </w:r>
      <w:r w:rsidRPr="00D83B97">
        <w:t>en</w:t>
      </w:r>
      <w:r w:rsidR="00A91D84" w:rsidRPr="00D83B97">
        <w:t xml:space="preserve"> steigt</w:t>
      </w:r>
      <w:r w:rsidRPr="00D83B97">
        <w:t xml:space="preserve"> sowohl bei Endnutzern </w:t>
      </w:r>
      <w:r w:rsidR="00204CD4" w:rsidRPr="00D83B97">
        <w:t>als</w:t>
      </w:r>
      <w:r w:rsidRPr="00D83B97">
        <w:t xml:space="preserve"> Organisationen</w:t>
      </w:r>
      <w:r w:rsidR="00A91D84" w:rsidRPr="00D83B97">
        <w:t xml:space="preserve"> immer mehr. Allein im Jahr 2026 </w:t>
      </w:r>
      <w:r w:rsidR="00204CD4" w:rsidRPr="00D83B97">
        <w:t>wird</w:t>
      </w:r>
      <w:r w:rsidR="00A91D84" w:rsidRPr="00D83B97">
        <w:t xml:space="preserve"> die Ausgabe der Unternehmen nämlich Amazon, Google, Microsoft und </w:t>
      </w:r>
      <w:proofErr w:type="spellStart"/>
      <w:r w:rsidR="00A91D84" w:rsidRPr="00D83B97">
        <w:t>Meta</w:t>
      </w:r>
      <w:proofErr w:type="spellEnd"/>
      <w:r w:rsidR="00A91D84" w:rsidRPr="00D83B97">
        <w:t xml:space="preserve"> für KI </w:t>
      </w:r>
      <w:r w:rsidRPr="00D83B97">
        <w:t xml:space="preserve">ca. </w:t>
      </w:r>
      <w:r w:rsidR="00A91D84" w:rsidRPr="00D83B97">
        <w:t xml:space="preserve">725 Milliarden </w:t>
      </w:r>
      <w:r w:rsidR="00EA22AF" w:rsidRPr="00D83B97">
        <w:t xml:space="preserve">Dollar </w:t>
      </w:r>
      <w:r w:rsidR="00A91D84" w:rsidRPr="00D83B97">
        <w:t>erreich</w:t>
      </w:r>
      <w:r w:rsidR="00204CD4" w:rsidRPr="00D83B97">
        <w:t>en</w:t>
      </w:r>
      <w:r w:rsidR="00A91D84" w:rsidRPr="00D83B97">
        <w:t>.</w:t>
      </w:r>
      <w:r w:rsidR="00EA22AF" w:rsidRPr="00D83B97">
        <w:t xml:space="preserve"> Die Unternehmen planen den größten Anteil der </w:t>
      </w:r>
      <w:r w:rsidR="00A96114" w:rsidRPr="00D83B97">
        <w:t xml:space="preserve">Investitionen </w:t>
      </w:r>
      <w:r w:rsidR="00EA22AF" w:rsidRPr="00D83B97">
        <w:t>für die Entwicklung der Infrastruktur</w:t>
      </w:r>
      <w:r w:rsidR="003456B7" w:rsidRPr="00D83B97">
        <w:t xml:space="preserve"> </w:t>
      </w:r>
      <w:sdt>
        <w:sdtPr>
          <w:rPr>
            <w:highlight w:val="yellow"/>
          </w:rPr>
          <w:alias w:val="To edit, see citavi.com/edit"/>
          <w:tag w:val="CitaviPlaceholder#5af3df9e-a19b-468b-ad50-8d4861d211ec"/>
          <w:id w:val="1044177149"/>
          <w:placeholder>
            <w:docPart w:val="4FAB9F761435433489AEBDEF4AC5AD4A"/>
          </w:placeholder>
        </w:sdtPr>
        <w:sdtEndPr/>
        <w:sdtContent>
          <w:r w:rsidR="003456B7" w:rsidRPr="00D83B97">
            <w:rPr>
              <w:highlight w:val="green"/>
            </w:rPr>
            <w:fldChar w:fldCharType="begin"/>
          </w:r>
          <w:r w:rsidR="003456B7"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3OThhOTgwLWI0ZmUtNGM0ZC1hYTcwLWYxOWE0YjU5MmQ4ZCIsIlJhbmdlTGVuZ3RoIjozLCJSZWZlcmVuY2VJZCI6ImJjODMzZjAzLTIzNWItNDMyNi1iZjI0LThkN2MyNTI2YmI3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nRhZ2Vzc2NoYXUuZGUvd2lydHNjaGFmdC91bnRlcm5laG1lbi9pbnZlc3RpdGlvbmVuLWt1ZW5zdGxpY2hlLWludGVsbGlnZW56LXRlY2gta29uemVybmUtMTAwLmh0bWwiLCJVcmlTdHJpbmciOiJodHRwczovL3d3dy50YWdlc3NjaGF1LmRlL3dpcnRzY2hhZnQvdW50ZXJuZWhtZW4vaW52ZXN0aXRpb25lbi1rdWVuc3RsaWNoZS1pbnRlbGxpZ2Vuei10ZWNoLWtvbnplcm5lLTEwMC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}</w:instrText>
          </w:r>
          <w:r w:rsidR="003456B7" w:rsidRPr="00D83B97">
            <w:rPr>
              <w:highlight w:val="green"/>
            </w:rPr>
            <w:fldChar w:fldCharType="separate"/>
          </w:r>
          <w:r w:rsidR="007D0379" w:rsidRPr="00D83B97">
            <w:rPr>
              <w:highlight w:val="green"/>
            </w:rPr>
            <w:t>[1]</w:t>
          </w:r>
          <w:r w:rsidR="003456B7" w:rsidRPr="00D83B97">
            <w:rPr>
              <w:highlight w:val="green"/>
            </w:rPr>
            <w:fldChar w:fldCharType="end"/>
          </w:r>
        </w:sdtContent>
      </w:sdt>
      <w:r w:rsidR="00EA22AF" w:rsidRPr="00D83B97">
        <w:rPr>
          <w:highlight w:val="green"/>
        </w:rPr>
        <w:t xml:space="preserve">. </w:t>
      </w:r>
      <w:r w:rsidR="002341D9" w:rsidRPr="00D83B97">
        <w:rPr>
          <w:highlight w:val="green"/>
        </w:rPr>
        <w:t>Die vorliegende Arbeit konzentriert sich auf ML-Verfahren und insbesondere auf deren Trainingsprozesse.</w:t>
      </w:r>
      <w:r w:rsidR="002341D9" w:rsidRPr="00D83B97">
        <w:t xml:space="preserve"> </w:t>
      </w:r>
      <w:r w:rsidR="00EA22AF" w:rsidRPr="00D83B97">
        <w:t>D</w:t>
      </w:r>
      <w:r w:rsidR="002341D9" w:rsidRPr="00D83B97">
        <w:t>as</w:t>
      </w:r>
      <w:r w:rsidR="00EA22AF" w:rsidRPr="00D83B97">
        <w:t xml:space="preserve"> </w:t>
      </w:r>
      <w:r w:rsidR="002341D9" w:rsidRPr="00D83B97">
        <w:t>ML</w:t>
      </w:r>
      <w:r w:rsidR="00EA22AF" w:rsidRPr="00D83B97">
        <w:t xml:space="preserve"> löst eine Revolution aus und wirft ihre Schatten auf alles um uns herum – auf eine Weise, die das Verhalten von Nutzern und Unternehmen verändert.</w:t>
      </w:r>
      <w:r w:rsidR="00752B62" w:rsidRPr="00D83B97">
        <w:t xml:space="preserve"> </w:t>
      </w:r>
      <w:r w:rsidR="00752B62" w:rsidRPr="00D83B97">
        <w:rPr>
          <w:highlight w:val="green"/>
        </w:rPr>
        <w:t>Mit der zunehmenden Nutzung von ML-Modellen steigt der Rechenaufwand für Entwicklung und Training. Insbesondere iterative Trainingsprozesse können zahlreiche Epochen umfassen und dadurch einen erheblichen Ressourcen- und Energiebedarf verursachen. Damit gewinnt die Frage an Bedeutung, wie zusätzliche Qualitätsverbesserungen eines Modells gegen den dafür erforderlichen Energieeinsatz abgewogen werden können.</w:t>
      </w:r>
      <w:r w:rsidR="00EA22AF" w:rsidRPr="00D83B97">
        <w:t xml:space="preserve">  </w:t>
      </w:r>
    </w:p>
    <w:p w14:paraId="7046D2BC" w14:textId="587DE289" w:rsidR="002579DF" w:rsidRPr="00D83B97" w:rsidRDefault="009A4253" w:rsidP="00B22112">
      <w:r w:rsidRPr="00D83B97">
        <w:t>Moderne ML-Verfahren werden in unterschiedlichen Aufgabenbereichen eingesetzt, darunter Objekterkennung, Klassifikation, Segmentierung, Sprachverarbeitung, Zeitreihenprognose und Reinforcement Learning.</w:t>
      </w:r>
      <w:r w:rsidR="00891324" w:rsidRPr="00D83B97">
        <w:t xml:space="preserve"> Trotz unterschiedlicher Modelle und </w:t>
      </w:r>
      <w:proofErr w:type="spellStart"/>
      <w:r w:rsidR="00891324" w:rsidRPr="00D83B97">
        <w:t>Qualitätsmetriken</w:t>
      </w:r>
      <w:proofErr w:type="spellEnd"/>
      <w:r w:rsidR="00891324" w:rsidRPr="00D83B97">
        <w:t xml:space="preserve"> beruhen viele dieser Verfahren auf iterativen Trainingsprozessen, in denen Modellparameter optimiert werden.</w:t>
      </w:r>
      <w:r w:rsidR="00B22112" w:rsidRPr="00D83B97">
        <w:t xml:space="preserve"> Die in den Bilder</w:t>
      </w:r>
      <w:r w:rsidR="00204CD4" w:rsidRPr="00D83B97">
        <w:t>n</w:t>
      </w:r>
      <w:r w:rsidR="00B22112" w:rsidRPr="00D83B97">
        <w:t xml:space="preserve"> Echtzeit-Objekterkennung mit</w:t>
      </w:r>
      <w:r w:rsidR="00204CD4" w:rsidRPr="00D83B97">
        <w:t xml:space="preserve"> </w:t>
      </w:r>
      <w:proofErr w:type="spellStart"/>
      <w:r w:rsidR="00204CD4" w:rsidRPr="00D83B97">
        <w:t>You</w:t>
      </w:r>
      <w:proofErr w:type="spellEnd"/>
      <w:r w:rsidR="00204CD4" w:rsidRPr="00D83B97">
        <w:t xml:space="preserve"> </w:t>
      </w:r>
      <w:proofErr w:type="spellStart"/>
      <w:r w:rsidR="00204CD4" w:rsidRPr="00D83B97">
        <w:t>Only</w:t>
      </w:r>
      <w:proofErr w:type="spellEnd"/>
      <w:r w:rsidR="00204CD4" w:rsidRPr="00D83B97">
        <w:t xml:space="preserve"> Look </w:t>
      </w:r>
      <w:proofErr w:type="spellStart"/>
      <w:r w:rsidR="00204CD4" w:rsidRPr="00D83B97">
        <w:t>Once</w:t>
      </w:r>
      <w:proofErr w:type="spellEnd"/>
      <w:r w:rsidR="00B22112" w:rsidRPr="00D83B97">
        <w:t xml:space="preserve"> (YOLO</w:t>
      </w:r>
      <w:r w:rsidR="00B22112" w:rsidRPr="00D83B97">
        <w:fldChar w:fldCharType="begin"/>
      </w:r>
      <w:r w:rsidR="00B22112" w:rsidRPr="00D83B97">
        <w:instrText xml:space="preserve"> XE "YOLO" \t "</w:instrText>
      </w:r>
      <w:r w:rsidR="00B22112" w:rsidRPr="00D83B97">
        <w:rPr>
          <w:rFonts w:asciiTheme="minorHAnsi" w:hAnsiTheme="minorHAnsi"/>
        </w:rPr>
        <w:instrText>You Only Look Once</w:instrText>
      </w:r>
      <w:r w:rsidR="00B22112" w:rsidRPr="00D83B97">
        <w:instrText xml:space="preserve">" </w:instrText>
      </w:r>
      <w:r w:rsidR="00B22112" w:rsidRPr="00D83B97">
        <w:fldChar w:fldCharType="end"/>
      </w:r>
      <w:r w:rsidR="00B22112" w:rsidRPr="00D83B97">
        <w:t>)  stellt dabei durch Deep-Learning-Modelle (DL</w:t>
      </w:r>
      <w:r w:rsidR="00B22112" w:rsidRPr="00D83B97">
        <w:fldChar w:fldCharType="begin"/>
      </w:r>
      <w:r w:rsidR="00B22112" w:rsidRPr="00D83B97">
        <w:instrText xml:space="preserve"> XE "DL" \t "</w:instrText>
      </w:r>
      <w:r w:rsidR="00B22112" w:rsidRPr="00D83B97">
        <w:rPr>
          <w:rFonts w:asciiTheme="minorHAnsi" w:hAnsiTheme="minorHAnsi"/>
        </w:rPr>
        <w:instrText>Deep-Learning</w:instrText>
      </w:r>
      <w:r w:rsidR="00B22112" w:rsidRPr="00D83B97">
        <w:instrText xml:space="preserve">" </w:instrText>
      </w:r>
      <w:r w:rsidR="00B22112" w:rsidRPr="00D83B97">
        <w:fldChar w:fldCharType="end"/>
      </w:r>
      <w:r w:rsidR="00B22112" w:rsidRPr="00D83B97">
        <w:t>)</w:t>
      </w:r>
      <w:r w:rsidR="00255ABF" w:rsidRPr="00D83B97">
        <w:t xml:space="preserve"> </w:t>
      </w:r>
      <w:r w:rsidR="00B22112" w:rsidRPr="00D83B97">
        <w:t xml:space="preserve">einen Anwendungsfall dar, an dem der Zusammenhang zwischen Modellqualität, Rechenaufwand und Energieverbrauch untersucht werden kann </w:t>
      </w:r>
      <w:sdt>
        <w:sdtPr>
          <w:alias w:val="To edit, see citavi.com/edit"/>
          <w:tag w:val="CitaviPlaceholder#d4552d4b-a48a-4faf-8514-4b5f6b9513c7"/>
          <w:id w:val="227041567"/>
          <w:placeholder>
            <w:docPart w:val="DefaultPlaceholder_-1854013440"/>
          </w:placeholder>
        </w:sdtPr>
        <w:sdtEndPr/>
        <w:sdtContent>
          <w:r w:rsidR="00E72FB0" w:rsidRPr="00D83B97">
            <w:fldChar w:fldCharType="begin"/>
          </w:r>
          <w:r w:rsidR="00632E50"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3NTBlMmFmLWY0ZTQtNDhlOS1hNTVjLWQxN2RlOWJkYmIyZSIsIlJhbmdlTGVuZ3RoIjozLCJSZWZlcmVuY2VJZCI6ImNkZWU3YTM2LWY0MzctNDA2MS04OGY5LWZmYzYxZTI2NDAx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Q4NTUwL0FSWElWLjE1MDYuMDI2NDAiLCJVcmlTdHJpbmciOiJodHRwczovL2RvaS5vcmcvMTAuNDg1NTAvYXJYaXYuMTUwNi4wMjY0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}</w:instrText>
          </w:r>
          <w:r w:rsidR="00E72FB0" w:rsidRPr="00D83B97">
            <w:fldChar w:fldCharType="separate"/>
          </w:r>
          <w:r w:rsidR="007D0379" w:rsidRPr="00D83B97">
            <w:t>[2]</w:t>
          </w:r>
          <w:r w:rsidR="00E72FB0" w:rsidRPr="00D83B97">
            <w:fldChar w:fldCharType="end"/>
          </w:r>
        </w:sdtContent>
      </w:sdt>
      <w:r w:rsidR="004E73AC" w:rsidRPr="00D83B97">
        <w:t xml:space="preserve">. </w:t>
      </w:r>
      <w:r w:rsidR="002579DF" w:rsidRPr="00D83B97">
        <w:t>D</w:t>
      </w:r>
      <w:r w:rsidR="004E73AC" w:rsidRPr="00D83B97">
        <w:t>ie YOLO-Modelle</w:t>
      </w:r>
      <w:r w:rsidR="002579DF" w:rsidRPr="00D83B97">
        <w:t xml:space="preserve"> biete</w:t>
      </w:r>
      <w:r w:rsidR="00204CD4" w:rsidRPr="00D83B97">
        <w:t>n</w:t>
      </w:r>
      <w:r w:rsidR="004E73AC" w:rsidRPr="00D83B97">
        <w:t xml:space="preserve"> hohe Genauigkeit und </w:t>
      </w:r>
      <w:r w:rsidR="00B22112" w:rsidRPr="00D83B97">
        <w:t>kurze</w:t>
      </w:r>
      <w:r w:rsidR="004E73AC" w:rsidRPr="00D83B97">
        <w:t xml:space="preserve"> </w:t>
      </w:r>
      <w:r w:rsidR="00B22112" w:rsidRPr="00D83B97">
        <w:t xml:space="preserve">Inferenzzeiten </w:t>
      </w:r>
      <w:r w:rsidR="002579DF" w:rsidRPr="00D83B97">
        <w:t>und</w:t>
      </w:r>
      <w:r w:rsidR="00034722" w:rsidRPr="00D83B97">
        <w:t xml:space="preserve"> </w:t>
      </w:r>
      <w:r w:rsidR="00204CD4" w:rsidRPr="00D83B97">
        <w:t>werden</w:t>
      </w:r>
      <w:r w:rsidR="00034722" w:rsidRPr="00D83B97">
        <w:t xml:space="preserve"> in vielen </w:t>
      </w:r>
      <w:r w:rsidR="002579DF" w:rsidRPr="00D83B97">
        <w:t xml:space="preserve">Anwendungen </w:t>
      </w:r>
      <w:r w:rsidR="00204CD4" w:rsidRPr="00D83B97">
        <w:t>beispielweise in</w:t>
      </w:r>
      <w:r w:rsidR="002579DF" w:rsidRPr="00D83B97">
        <w:t xml:space="preserve"> </w:t>
      </w:r>
      <w:r w:rsidR="00034722" w:rsidRPr="00D83B97">
        <w:t xml:space="preserve">autonomen Fahrzeugen, Smart-City-Anwendungen, Verkehrsüberwachung sowie </w:t>
      </w:r>
      <w:bookmarkStart w:id="9" w:name="_Hlk237775312"/>
      <w:proofErr w:type="spellStart"/>
      <w:r w:rsidR="00E2277B" w:rsidRPr="00D83B97">
        <w:t>Unmanned</w:t>
      </w:r>
      <w:proofErr w:type="spellEnd"/>
      <w:r w:rsidR="00E2277B" w:rsidRPr="00D83B97">
        <w:t xml:space="preserve"> Aerial </w:t>
      </w:r>
      <w:proofErr w:type="spellStart"/>
      <w:r w:rsidR="00E2277B" w:rsidRPr="00D83B97">
        <w:t>Vehicle</w:t>
      </w:r>
      <w:r w:rsidR="00204CD4" w:rsidRPr="00D83B97">
        <w:t>s</w:t>
      </w:r>
      <w:proofErr w:type="spellEnd"/>
      <w:r w:rsidR="00E2277B" w:rsidRPr="00D83B97">
        <w:t xml:space="preserve"> </w:t>
      </w:r>
      <w:bookmarkEnd w:id="9"/>
      <w:r w:rsidR="00E2277B" w:rsidRPr="00D83B97">
        <w:t>(UAV</w:t>
      </w:r>
      <w:r w:rsidR="00E2277B" w:rsidRPr="00D83B97">
        <w:fldChar w:fldCharType="begin"/>
      </w:r>
      <w:r w:rsidR="00E2277B" w:rsidRPr="00D83B97">
        <w:instrText xml:space="preserve"> XE "UAV" \t "</w:instrText>
      </w:r>
      <w:r w:rsidR="00E2277B" w:rsidRPr="00D83B97">
        <w:rPr>
          <w:rFonts w:asciiTheme="minorHAnsi" w:hAnsiTheme="minorHAnsi" w:cstheme="minorHAnsi"/>
        </w:rPr>
        <w:instrText>Unmanned Aerial Vehicle</w:instrText>
      </w:r>
      <w:r w:rsidR="00E2277B" w:rsidRPr="00D83B97">
        <w:instrText xml:space="preserve">" </w:instrText>
      </w:r>
      <w:r w:rsidR="00E2277B" w:rsidRPr="00D83B97">
        <w:fldChar w:fldCharType="end"/>
      </w:r>
      <w:r w:rsidR="00E2277B" w:rsidRPr="00D83B97">
        <w:t>)</w:t>
      </w:r>
      <w:r w:rsidR="00034722" w:rsidRPr="00D83B97">
        <w:t xml:space="preserve"> eingesetzt.</w:t>
      </w:r>
      <w:r w:rsidR="00665930" w:rsidRPr="00D83B97">
        <w:t xml:space="preserve"> </w:t>
      </w:r>
      <w:r w:rsidR="00665930" w:rsidRPr="00D83B97">
        <w:rPr>
          <w:highlight w:val="green"/>
        </w:rPr>
        <w:t>In dieser Arbeit wird die Fahrzeugerkennung und -zählung aus Luftbildern als konkreter Anwendungsfall betrachtet. Dabei stellen insbesondere kleine Fahrzeugobjekte innerhalb hochauflösender Bilder eine Herausforderung dar</w:t>
      </w:r>
      <w:r w:rsidR="00034722" w:rsidRPr="00D83B97">
        <w:rPr>
          <w:highlight w:val="green"/>
        </w:rPr>
        <w:t xml:space="preserve"> </w:t>
      </w:r>
      <w:sdt>
        <w:sdtPr>
          <w:rPr>
            <w:highlight w:val="green"/>
          </w:rPr>
          <w:alias w:val="To edit, see citavi.com/edit"/>
          <w:tag w:val="CitaviPlaceholder#fbd23def-6a80-49bc-ba5a-ea24eb31e486"/>
          <w:id w:val="-1949610400"/>
          <w:placeholder>
            <w:docPart w:val="B6B6D0E2A4FE4574A26BA498AA97200C"/>
          </w:placeholder>
        </w:sdtPr>
        <w:sdtEndPr/>
        <w:sdtContent>
          <w:r w:rsidR="00665930" w:rsidRPr="00D83B97">
            <w:rPr>
              <w:highlight w:val="green"/>
            </w:rPr>
            <w:fldChar w:fldCharType="begin"/>
          </w:r>
          <w:r w:rsidR="0015531C"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hmMjdhLWI0MzctNGIzNC1iYmEzLWRmNDI2MGQ0YjUyYyIsIlJhbmdlTGVuZ3RoIjozLCJSZWZlcmVuY2VJZCI6ImIzN2EwZmVkLTJjNWItNDkyYS05YjZjLTMzN2U3MzE1Nzg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3LjExLjIwMjUiLCJEb2kiOiIxMC4zMzkwL2FwcDE1MjIxMTg4MiIsIkVkaXRvcnMiOltdLCJFdmFsdWF0aW9uQ29tcGxleGl0eSI6MCwiRXZhbHVhdGlvblNvdXJjZVRleHRGb3JtYXQiOjAsIkdyb3VwcyI6W10sIkhhc0xhYmVsMSI6ZmFsc2UsIkhhc0xhYmVsMiI6ZmFsc2UsIktleXdvcmRzIjpbXSwiTGFuZ3VhZ2UiOiJlbi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d3d3Lm1kcGkuY29tLzIwNzYtMzQxNy8xNS8yMi8xMTg4MiIsIlVyaVN0cmluZyI6Imh0dHBzOi8vd3d3Lm1kcGkuY29tLzIwNzYtMzQxNy8xNS8yMi8xMTg4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2LTMwVDE5OjE0OjIzIiwiTW9kaWZpZWRCeSI6Il9NYTdhbSIsIklkIjoiY2FlZGJmMTEtYmUzMy00OTdjLWI1ZDctNWRmZDMxZDRmOWUzIiwiTW9kaWZpZWRPbiI6IjIwMjYtMDYtMzBUMTk6MTQ6MjM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zMzkwL2FwcDE1MjIxMTg4MiIsIlVyaVN0cmluZyI6Imh0dHBzOi8vZG9pLm9yZy8xMC4zMzkwL2FwcDE1MjIxMTg4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}</w:instrText>
          </w:r>
          <w:r w:rsidR="00665930" w:rsidRPr="00D83B97">
            <w:rPr>
              <w:highlight w:val="green"/>
            </w:rPr>
            <w:fldChar w:fldCharType="separate"/>
          </w:r>
          <w:r w:rsidR="007D0379" w:rsidRPr="00D83B97">
            <w:rPr>
              <w:highlight w:val="green"/>
            </w:rPr>
            <w:t>[3]</w:t>
          </w:r>
          <w:r w:rsidR="00665930" w:rsidRPr="00D83B97">
            <w:rPr>
              <w:highlight w:val="green"/>
            </w:rPr>
            <w:fldChar w:fldCharType="end"/>
          </w:r>
        </w:sdtContent>
      </w:sdt>
      <w:r w:rsidR="00665930" w:rsidRPr="00D83B97">
        <w:rPr>
          <w:highlight w:val="green"/>
        </w:rPr>
        <w:t>.</w:t>
      </w:r>
    </w:p>
    <w:p w14:paraId="680F66C3" w14:textId="11CEA144" w:rsidR="009611D7" w:rsidRPr="00D83B97" w:rsidRDefault="00E66122" w:rsidP="002579DF">
      <w:r w:rsidRPr="00D83B97">
        <w:t xml:space="preserve">Parallel zur steigenden Nutzung von </w:t>
      </w:r>
      <w:r w:rsidR="00E2277B" w:rsidRPr="00D83B97">
        <w:t>ML</w:t>
      </w:r>
      <w:r w:rsidRPr="00D83B97">
        <w:t xml:space="preserve">-Systemen wächst auch der Bedarf an skalierbaren und automatisierten Entwicklungs- und Betriebsumgebungen. Damit die Entwicklung der </w:t>
      </w:r>
      <w:r w:rsidR="00E2277B" w:rsidRPr="00D83B97">
        <w:t>ML</w:t>
      </w:r>
      <w:r w:rsidRPr="00D83B97">
        <w:t xml:space="preserve">-Systeme </w:t>
      </w:r>
      <w:r w:rsidR="00255ABF" w:rsidRPr="00D83B97">
        <w:t>so automatisierbar</w:t>
      </w:r>
      <w:r w:rsidRPr="00D83B97">
        <w:t xml:space="preserve"> und reproduzierbar </w:t>
      </w:r>
      <w:r w:rsidR="00204CD4" w:rsidRPr="00D83B97">
        <w:t xml:space="preserve">wie möglich </w:t>
      </w:r>
      <w:r w:rsidRPr="00D83B97">
        <w:t xml:space="preserve">wird, gewinnt in diesem Zusammenhang der Begriff </w:t>
      </w:r>
      <w:proofErr w:type="spellStart"/>
      <w:r w:rsidRPr="00D83B97">
        <w:t>Machine</w:t>
      </w:r>
      <w:proofErr w:type="spellEnd"/>
      <w:r w:rsidRPr="00D83B97">
        <w:t xml:space="preserve"> Learning </w:t>
      </w:r>
      <w:proofErr w:type="spellStart"/>
      <w:r w:rsidRPr="00D83B97">
        <w:t>Operations</w:t>
      </w:r>
      <w:proofErr w:type="spellEnd"/>
      <w:r w:rsidRPr="00D83B97">
        <w:t xml:space="preserve"> (</w:t>
      </w:r>
      <w:proofErr w:type="spellStart"/>
      <w:r w:rsidRPr="00D83B97">
        <w:t>MLOps</w:t>
      </w:r>
      <w:proofErr w:type="spellEnd"/>
      <w:r w:rsidRPr="00D83B97">
        <w:fldChar w:fldCharType="begin"/>
      </w:r>
      <w:r w:rsidRPr="00D83B97">
        <w:instrText xml:space="preserve"> XE "MLOps" \t "</w:instrText>
      </w:r>
      <w:r w:rsidRPr="00D83B97">
        <w:rPr>
          <w:rFonts w:asciiTheme="minorHAnsi" w:hAnsiTheme="minorHAnsi"/>
        </w:rPr>
        <w:instrText>Machine Learning Operations</w:instrText>
      </w:r>
      <w:r w:rsidRPr="00D83B97">
        <w:instrText xml:space="preserve">" </w:instrText>
      </w:r>
      <w:r w:rsidRPr="00D83B97">
        <w:fldChar w:fldCharType="end"/>
      </w:r>
      <w:r w:rsidRPr="00D83B97">
        <w:t xml:space="preserve">) zunehmend an Bedeutung. </w:t>
      </w:r>
      <w:proofErr w:type="spellStart"/>
      <w:r w:rsidRPr="00D83B97">
        <w:t>MLOps</w:t>
      </w:r>
      <w:proofErr w:type="spellEnd"/>
      <w:r w:rsidRPr="00D83B97">
        <w:t xml:space="preserve"> beschreibt die Kombination aus </w:t>
      </w:r>
      <w:r w:rsidR="00E72FB0" w:rsidRPr="00D83B97">
        <w:t>ML,</w:t>
      </w:r>
      <w:r w:rsidRPr="00D83B97">
        <w:t xml:space="preserve"> dem </w:t>
      </w:r>
      <w:proofErr w:type="spellStart"/>
      <w:r w:rsidRPr="00D83B97">
        <w:t>DevOps</w:t>
      </w:r>
      <w:proofErr w:type="spellEnd"/>
      <w:r w:rsidRPr="00D83B97">
        <w:t xml:space="preserve">, </w:t>
      </w:r>
      <w:r w:rsidR="00204CD4" w:rsidRPr="00D83B97">
        <w:t>des</w:t>
      </w:r>
      <w:r w:rsidRPr="00D83B97">
        <w:t xml:space="preserve"> aus Development und </w:t>
      </w:r>
      <w:proofErr w:type="spellStart"/>
      <w:r w:rsidR="00204CD4" w:rsidRPr="00D83B97">
        <w:t>Operations</w:t>
      </w:r>
      <w:proofErr w:type="spellEnd"/>
      <w:r w:rsidR="00204CD4" w:rsidRPr="00D83B97">
        <w:t xml:space="preserve"> als </w:t>
      </w:r>
      <w:r w:rsidRPr="00D83B97">
        <w:t xml:space="preserve">Kofferwort gebildet ist, und Cloud Computing, um den gesamten Lebenszyklus eines ML-Modells effizient zu verwalten.  In </w:t>
      </w:r>
      <w:proofErr w:type="spellStart"/>
      <w:r w:rsidRPr="00D83B97">
        <w:t>MLOps</w:t>
      </w:r>
      <w:proofErr w:type="spellEnd"/>
      <w:r w:rsidRPr="00D83B97">
        <w:t xml:space="preserve"> </w:t>
      </w:r>
      <w:r w:rsidR="00204CD4" w:rsidRPr="00D83B97">
        <w:t>wird</w:t>
      </w:r>
      <w:r w:rsidRPr="00D83B97">
        <w:t xml:space="preserve"> der Workflow in verschiedene Phasen nämlich Training, </w:t>
      </w:r>
      <w:proofErr w:type="spellStart"/>
      <w:r w:rsidRPr="00D83B97">
        <w:t>Deployment</w:t>
      </w:r>
      <w:proofErr w:type="spellEnd"/>
      <w:r w:rsidRPr="00D83B97">
        <w:t>, Monitoring, Experiment-Tracking und Skalierung von ML-Anwendungen aufgeteilt</w:t>
      </w:r>
      <w:r w:rsidR="00E72FB0" w:rsidRPr="00D83B97">
        <w:t xml:space="preserve"> </w:t>
      </w:r>
      <w:sdt>
        <w:sdtPr>
          <w:alias w:val="To edit, see citavi.com/edit"/>
          <w:tag w:val="CitaviPlaceholder#8482fbfc-ba40-44a4-8df4-191b4eafb545"/>
          <w:id w:val="-113841774"/>
          <w:placeholder>
            <w:docPart w:val="DefaultPlaceholder_-1854013440"/>
          </w:placeholder>
        </w:sdtPr>
        <w:sdtEndPr/>
        <w:sdtContent>
          <w:r w:rsidR="00E72FB0" w:rsidRPr="00D83B97">
            <w:fldChar w:fldCharType="begin"/>
          </w:r>
          <w:r w:rsidR="0015531C"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hOWZlODFmLWE3NTgtNGZhOS04MDgxLTJhYTJkZjdhOWMyYSIsIlJhbmdlTGVuZ3RoIjozLCJSZWZlcmVuY2VJZCI6ImI3MDE4NmYwLTI3NDktNDgwYi05ZWRhLWE4N2VjYTc3NjY3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EwOS9BQ0NFU1MuMjAyMy4zMjYyMTM4IiwiVXJpU3RyaW5nIjoiaHR0cHM6Ly9kb2kub3JnLzEwLjExMDkvQUNDRVNTLjIwMjMuMzI2MjEz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}</w:instrText>
          </w:r>
          <w:r w:rsidR="00E72FB0" w:rsidRPr="00D83B97">
            <w:fldChar w:fldCharType="separate"/>
          </w:r>
          <w:r w:rsidR="007D0379" w:rsidRPr="00D83B97">
            <w:t>[4]</w:t>
          </w:r>
          <w:r w:rsidR="00E72FB0" w:rsidRPr="00D83B97">
            <w:fldChar w:fldCharType="end"/>
          </w:r>
        </w:sdtContent>
      </w:sdt>
      <w:r w:rsidRPr="00D83B97">
        <w:t xml:space="preserve">. Technologien wie </w:t>
      </w:r>
      <w:proofErr w:type="spellStart"/>
      <w:r w:rsidRPr="00D83B97">
        <w:t>Kubernetes</w:t>
      </w:r>
      <w:proofErr w:type="spellEnd"/>
      <w:r w:rsidRPr="00D83B97">
        <w:t xml:space="preserve">, </w:t>
      </w:r>
      <w:proofErr w:type="spellStart"/>
      <w:r w:rsidRPr="00D83B97">
        <w:t>MLflow</w:t>
      </w:r>
      <w:proofErr w:type="spellEnd"/>
      <w:r w:rsidRPr="00D83B97">
        <w:t xml:space="preserve">, Prometheus und </w:t>
      </w:r>
      <w:proofErr w:type="spellStart"/>
      <w:r w:rsidRPr="00D83B97">
        <w:t>Grafana</w:t>
      </w:r>
      <w:proofErr w:type="spellEnd"/>
      <w:r w:rsidRPr="00D83B97">
        <w:t xml:space="preserve"> werden dabei häufig eingesetzt, um reproduzierbare und überwachte ML-Pipelines aufzubauen. </w:t>
      </w:r>
    </w:p>
    <w:p w14:paraId="31E63968" w14:textId="6E42EA26" w:rsidR="00E72FB0" w:rsidRPr="00D83B97" w:rsidRDefault="00E72FB0" w:rsidP="0075147E">
      <w:r w:rsidRPr="00D83B97">
        <w:t xml:space="preserve">Neben den genannten Vorteilen der kontinuierlichen Verbesserung der Modellgenauigkeit rückt jedoch zunehmend ein Aspekt in den Mittelpunkt wissenschaftlicher Untersuchungen: </w:t>
      </w:r>
      <w:r w:rsidR="00204CD4" w:rsidRPr="00D83B97">
        <w:t>d</w:t>
      </w:r>
      <w:r w:rsidRPr="00D83B97">
        <w:t xml:space="preserve">er Energieverbrauch moderner </w:t>
      </w:r>
      <w:r w:rsidR="00F970CB" w:rsidRPr="00D83B97">
        <w:t>ML</w:t>
      </w:r>
      <w:r w:rsidRPr="00D83B97">
        <w:t xml:space="preserve">-Systeme. </w:t>
      </w:r>
      <w:bookmarkStart w:id="10" w:name="_Hlk233580287"/>
      <w:r w:rsidR="00CF7B41" w:rsidRPr="00D83B97">
        <w:t xml:space="preserve">Insbesondere </w:t>
      </w:r>
      <w:r w:rsidR="00632E50" w:rsidRPr="00D83B97">
        <w:t>DL</w:t>
      </w:r>
      <w:bookmarkEnd w:id="10"/>
      <w:r w:rsidR="00CF7B41" w:rsidRPr="00D83B97">
        <w:t>-Verfahren</w:t>
      </w:r>
      <w:r w:rsidR="00632E50" w:rsidRPr="00D83B97">
        <w:t xml:space="preserve"> </w:t>
      </w:r>
      <w:r w:rsidR="00CF7B41" w:rsidRPr="00D83B97">
        <w:t>können während des Trainings erhebliche Rechenressourcen beanspruchen und einen entsprechend hohen Energieverbrauch verursachen</w:t>
      </w:r>
      <w:r w:rsidRPr="00D83B97">
        <w:t xml:space="preserve">. </w:t>
      </w:r>
      <w:r w:rsidR="00255ABF" w:rsidRPr="00D83B97">
        <w:rPr>
          <w:highlight w:val="green"/>
        </w:rPr>
        <w:t>In der wissenschaftlichen Literatur wird zunehmend darauf hingewiesen</w:t>
      </w:r>
      <w:r w:rsidRPr="00D83B97">
        <w:t xml:space="preserve">, dass die Evaluation der </w:t>
      </w:r>
      <w:r w:rsidR="00F970CB" w:rsidRPr="00D83B97">
        <w:t>ML</w:t>
      </w:r>
      <w:r w:rsidRPr="00D83B97">
        <w:t xml:space="preserve">-Modelle nicht ausschließlich anhand ihrer Genauigkeit erfolgen sollte, sondern zusätzlich Energieverbrauch, Rechenaufwand und ökologische </w:t>
      </w:r>
      <w:r w:rsidRPr="00D83B97">
        <w:lastRenderedPageBreak/>
        <w:t xml:space="preserve">Auswirkungen berücksichtigt und eingebettet werden müssen </w:t>
      </w:r>
      <w:sdt>
        <w:sdtPr>
          <w:alias w:val="To edit, see citavi.com/edit"/>
          <w:tag w:val="CitaviPlaceholder#7c1e437c-9cfd-4e56-8e7c-32fa08fabb4b"/>
          <w:id w:val="-1431883869"/>
          <w:placeholder>
            <w:docPart w:val="DefaultPlaceholder_-1854013440"/>
          </w:placeholder>
        </w:sdtPr>
        <w:sdtEndPr/>
        <w:sdtContent>
          <w:r w:rsidRPr="00D83B97">
            <w:fldChar w:fldCharType="begin"/>
          </w:r>
          <w:r w:rsidR="0015531C"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NDVhNjdjLTgxODktNGVjYS05MDg3LWViYzQ0ZTEyYzg1Ny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2MxZTQzN2MtOWNmZC00ZTU2LThlN2MtMzJmYTA4ZmFiYjRiIiwiVGV4dCI6Ils1XSIsIldBSVZlcnNpb24iOiI2LjIwLjAuMCJ9}</w:instrText>
          </w:r>
          <w:r w:rsidRPr="00D83B97">
            <w:fldChar w:fldCharType="separate"/>
          </w:r>
          <w:r w:rsidR="007D0379" w:rsidRPr="00D83B97">
            <w:t>[5]</w:t>
          </w:r>
          <w:r w:rsidRPr="00D83B97">
            <w:fldChar w:fldCharType="end"/>
          </w:r>
        </w:sdtContent>
      </w:sdt>
      <w:r w:rsidRPr="00D83B97">
        <w:t xml:space="preserve">. </w:t>
      </w:r>
      <w:r w:rsidR="00255ABF" w:rsidRPr="00D83B97">
        <w:rPr>
          <w:highlight w:val="green"/>
        </w:rPr>
        <w:t>Daher gewinnen standardisierte Methoden zur Auswertung und Messung des Energieverbrauchs in der ML-Forschung zunehmend an Bedeutung</w:t>
      </w:r>
      <w:r w:rsidR="0075147E" w:rsidRPr="00D83B97">
        <w:t xml:space="preserve"> </w:t>
      </w:r>
      <w:sdt>
        <w:sdtPr>
          <w:alias w:val="To edit, see citavi.com/edit"/>
          <w:tag w:val="CitaviPlaceholder#3610d4d0-3705-40f2-bcc9-2bca5da056d6"/>
          <w:id w:val="-1102336543"/>
          <w:placeholder>
            <w:docPart w:val="DefaultPlaceholder_-1854013440"/>
          </w:placeholder>
        </w:sdtPr>
        <w:sdtEndPr/>
        <w:sdtContent>
          <w:r w:rsidRPr="00D83B97">
            <w:fldChar w:fldCharType="begin"/>
          </w:r>
          <w:r w:rsidR="00BA62C6"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ODQwYjZlLWUwZDktNGQ1OS1iNTRjLTVhMDNkNTNiNDZhMyIsIlJhbmdlTGVuZ3RoIjozLCJSZWZlcmVuY2VJZCI6IjdiYmZhOGQyLTVlMjAtNGVhYS1iMzM0LTZkYTJmMTM5MzI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AuNDg1NTAvQVJYSVYuMjAwMi4wNTY1MSIsIlVyaVN0cmluZyI6Imh0dHBzOi8vZG9pLm9yZy8xMC40ODU1MC9hclhpdi4yMDAyLjA1NjUx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}</w:instrText>
          </w:r>
          <w:r w:rsidRPr="00D83B97">
            <w:fldChar w:fldCharType="separate"/>
          </w:r>
          <w:r w:rsidR="007D0379" w:rsidRPr="00D83B97">
            <w:t>[6]</w:t>
          </w:r>
          <w:r w:rsidRPr="00D83B97">
            <w:fldChar w:fldCharType="end"/>
          </w:r>
        </w:sdtContent>
      </w:sdt>
      <w:r w:rsidRPr="00D83B97">
        <w:t xml:space="preserve">. </w:t>
      </w:r>
    </w:p>
    <w:p w14:paraId="68351A34" w14:textId="63B9A2BE" w:rsidR="00E72FB0" w:rsidRPr="00D83B97" w:rsidRDefault="00E72FB0" w:rsidP="00E72FB0">
      <w:r w:rsidRPr="00D83B97">
        <w:t xml:space="preserve">Außerdem entsteht </w:t>
      </w:r>
      <w:r w:rsidR="00204CD4" w:rsidRPr="00D83B97">
        <w:t>b</w:t>
      </w:r>
      <w:r w:rsidR="00CF7B41" w:rsidRPr="00D83B97">
        <w:t>eim Training von ML-Modellen</w:t>
      </w:r>
      <w:r w:rsidRPr="00D83B97">
        <w:t xml:space="preserve"> ein deutlicher Zielkonflikt zwischen Modellgenauigkeit und Energieeffizienz. Die größeren Modelle erzielen häufig bessere Genauigkeiten, benötigen aber mehr Ressourcen und verursachen einen höheren Stromverbrauch. Dahingehend arbeiten kleinere Modelle energieeffizienter und liefern bei kleiner</w:t>
      </w:r>
      <w:r w:rsidR="00204CD4" w:rsidRPr="00D83B97">
        <w:t>er</w:t>
      </w:r>
      <w:r w:rsidRPr="00D83B97">
        <w:t xml:space="preserve"> Menge schlechtere Erkennungsergebnisse </w:t>
      </w:r>
      <w:sdt>
        <w:sdtPr>
          <w:alias w:val="To edit, see citavi.com/edit"/>
          <w:tag w:val="CitaviPlaceholder#6bb429c8-2768-4986-b051-5b26967e3151"/>
          <w:id w:val="-567801888"/>
          <w:placeholder>
            <w:docPart w:val="DefaultPlaceholder_-1854013440"/>
          </w:placeholder>
        </w:sdtPr>
        <w:sdtEndPr/>
        <w:sdtContent>
          <w:r w:rsidRPr="00D83B97">
            <w:fldChar w:fldCharType="begin"/>
          </w:r>
          <w:r w:rsidR="0015531C"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yNjBmLTRlYjItNDFiMi04MzY5LTQ4N2ExMjA0YzVhZSIsIlJhbmdlTGVuZ3RoIjozLCJSZWZlcmVuY2VJZCI6ImFlZTg3ZTk4LTEyMzEtNDFlYi1iODdhLTYzOGRlODc5NjJm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lbmdhcHBhaS4yMDI1LjExMTc3NSIsIlVyaVN0cmluZyI6Imh0dHBzOi8vZG9pLm9yZy8xMC4xMDE2L2ouZW5nYXBwYWkuMjAyNS4xMTE3Nz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}</w:instrText>
          </w:r>
          <w:r w:rsidRPr="00D83B97">
            <w:fldChar w:fldCharType="separate"/>
          </w:r>
          <w:r w:rsidR="007D0379" w:rsidRPr="00D83B97">
            <w:t>[7]</w:t>
          </w:r>
          <w:r w:rsidRPr="00D83B97">
            <w:fldChar w:fldCharType="end"/>
          </w:r>
        </w:sdtContent>
      </w:sdt>
      <w:r w:rsidRPr="00D83B97">
        <w:t>. Dieser Trade-off gewinnt insbesondere bei ressourcenintensiven Anwendungen wie UAV-Systemen, Edge-Computing oder Echtzeit-Verkehrsüberwachung an Bedeutung.</w:t>
      </w:r>
    </w:p>
    <w:p w14:paraId="583B2B69" w14:textId="77777777" w:rsidR="00743B61" w:rsidRPr="00D83B97" w:rsidRDefault="00CF7B41" w:rsidP="00743B61">
      <w:r w:rsidRPr="00D83B97">
        <w:t xml:space="preserve">Vor diesem Hintergrund untersucht diese Arbeit den Trade-off zwischen Modellqualität und Energieverbrauch bei der taskübergreifenden Steuerung von ML-Trainingsprozessen innerhalb einer reproduzierbaren </w:t>
      </w:r>
      <w:proofErr w:type="spellStart"/>
      <w:r w:rsidRPr="00D83B97">
        <w:t>MLOps</w:t>
      </w:r>
      <w:proofErr w:type="spellEnd"/>
      <w:r w:rsidRPr="00D83B97">
        <w:t>-Umgebung.</w:t>
      </w:r>
      <w:r w:rsidR="00E72FB0" w:rsidRPr="00D83B97">
        <w:t xml:space="preserve"> </w:t>
      </w:r>
    </w:p>
    <w:p w14:paraId="70FD31E9" w14:textId="77777777" w:rsidR="0067474C" w:rsidRPr="00D83B97" w:rsidRDefault="00D1129F" w:rsidP="0067474C">
      <w:pPr>
        <w:pStyle w:val="berschrift2"/>
      </w:pPr>
      <w:bookmarkStart w:id="11" w:name="_Toc242831339"/>
      <w:r w:rsidRPr="00D83B97">
        <w:t>Motivation und Problemstellung</w:t>
      </w:r>
      <w:bookmarkEnd w:id="11"/>
    </w:p>
    <w:p w14:paraId="3C709E86" w14:textId="4ECC34A3" w:rsidR="000872B6" w:rsidRPr="00D83B97" w:rsidRDefault="00166777" w:rsidP="007C055C">
      <w:r w:rsidRPr="00D83B97">
        <w:t>Meist</w:t>
      </w:r>
      <w:r w:rsidR="00204CD4" w:rsidRPr="00D83B97">
        <w:t>ens</w:t>
      </w:r>
      <w:r w:rsidRPr="00D83B97">
        <w:t xml:space="preserve"> ist </w:t>
      </w:r>
      <w:r w:rsidR="007C055C" w:rsidRPr="00D83B97">
        <w:t xml:space="preserve">die </w:t>
      </w:r>
      <w:r w:rsidRPr="00D83B97">
        <w:t xml:space="preserve">Leistung </w:t>
      </w:r>
      <w:r w:rsidR="00623892" w:rsidRPr="00D83B97">
        <w:t>eines</w:t>
      </w:r>
      <w:r w:rsidRPr="00D83B97">
        <w:t xml:space="preserve"> ML-System</w:t>
      </w:r>
      <w:r w:rsidR="00623892" w:rsidRPr="00D83B97">
        <w:t>s</w:t>
      </w:r>
      <w:r w:rsidRPr="00D83B97">
        <w:t xml:space="preserve"> mit dem zunehmenden Bedarf an Rechenleistung und Energie verbunden. </w:t>
      </w:r>
      <w:r w:rsidR="00352E26" w:rsidRPr="00D83B97">
        <w:t>Besonders während des Trainings werden rechenintensive Operationen über viele Epochen hinweg wiederholt.</w:t>
      </w:r>
      <w:r w:rsidRPr="00D83B97">
        <w:t xml:space="preserve"> Das führt dazu, dass jede zusätzliche Epoche die Trainingsdauer verlängert, den Energieverbrauch erhöht, und damit die Kosten </w:t>
      </w:r>
      <w:r w:rsidR="006A0620" w:rsidRPr="00D83B97">
        <w:t>sowie</w:t>
      </w:r>
      <w:r w:rsidRPr="00D83B97">
        <w:t xml:space="preserve"> CO₂-Emissionen relativ vermehrt. </w:t>
      </w:r>
      <w:r w:rsidR="007C055C" w:rsidRPr="00D83B97">
        <w:t xml:space="preserve">In der modernen Forschung spielen die Effizienz- und Nachhaltigkeitsaspekte neben der Modellqualität eine große Rolle </w:t>
      </w:r>
      <w:sdt>
        <w:sdtPr>
          <w:alias w:val="To edit, see citavi.com/edit"/>
          <w:tag w:val="CitaviPlaceholder#4398e872-1278-4853-8256-708876fb2884"/>
          <w:id w:val="-1550449685"/>
          <w:placeholder>
            <w:docPart w:val="DefaultPlaceholder_-1854013440"/>
          </w:placeholder>
        </w:sdtPr>
        <w:sdtEndPr/>
        <w:sdtContent>
          <w:r w:rsidR="007C055C" w:rsidRPr="00D83B97">
            <w:fldChar w:fldCharType="begin"/>
          </w:r>
          <w:r w:rsidR="0015531C"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DY0ZWE3LWY4NGUtNDYxZS1iYTNjLWExZDMwY2FhYTRkZi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0seyIkaWQiOiIxNiIsIiR0eXBlIjoiU3dpc3NBY2FkZW1pYy5DaXRhdmkuQ2l0YXRpb25zLldvcmRQbGFjZWhvbGRlckVudHJ5LCBTd2lzc0FjYWRlbWljLkNpdGF2aSIsIklkIjoiYWJmZGJjNGUtZmNkNy00NGRkLWIxZGYtMWJjY2U5MWU2M2MzIiwiUmFuZ2VTdGFydCI6MiwiUmFuZ2VMZW5ndGgiOjQsIlJlZmVyZW5jZUlkIjoiN2JiZmE4ZDItNWUyMC00ZWFhLWIzMzQtNmRhMmYxMzkzMjFm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lBldGVyIiwiTGFzdE5hbWUiOiJIZW5kZXJzb24iLCJQcm90ZWN0ZWQiOmZhbHNlLCJTZXgiOjIsIkNyZWF0ZWRCeSI6Il9NYTdhbSIsIkNyZWF0ZWRPbiI6IjIwMjUtMTAtMjlUMDc6MzA6MTYiLCJNb2RpZmllZEJ5IjoiX01hN2FtIiwiSWQiOiI1Yzk0NmU5OS1kZmJiLTRjOGUtOWY2ZS1kOWI2ZDRkYzdjMzMiLCJNb2RpZmllZE9uIjoiMjAyNS0xMC0yOVQwNzozMDoxNiIsIlByb2plY3QiOnsiJHJlZiI6IjgifX0seyIkaWQiOiIyMi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Iz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yNC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I1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I2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}</w:instrText>
          </w:r>
          <w:r w:rsidR="007C055C" w:rsidRPr="00D83B97">
            <w:fldChar w:fldCharType="separate"/>
          </w:r>
          <w:r w:rsidR="007D0379" w:rsidRPr="00D83B97">
            <w:t>[5; 6]</w:t>
          </w:r>
          <w:r w:rsidR="007C055C" w:rsidRPr="00D83B97">
            <w:fldChar w:fldCharType="end"/>
          </w:r>
        </w:sdtContent>
      </w:sdt>
      <w:r w:rsidR="007C055C" w:rsidRPr="00D83B97">
        <w:t xml:space="preserve">. </w:t>
      </w:r>
    </w:p>
    <w:p w14:paraId="477E3D4A" w14:textId="77777777" w:rsidR="00895BE0" w:rsidRPr="00D83B97" w:rsidRDefault="00C05993" w:rsidP="00895BE0">
      <w:r w:rsidRPr="00D83B97">
        <w:t>Das Wort „Effizienz“ soll immer durch bestimmte Methode</w:t>
      </w:r>
      <w:r w:rsidR="00623892" w:rsidRPr="00D83B97">
        <w:t>n</w:t>
      </w:r>
      <w:r w:rsidRPr="00D83B97">
        <w:t xml:space="preserve"> und Werkzeuge </w:t>
      </w:r>
      <w:r w:rsidR="00623892" w:rsidRPr="00D83B97">
        <w:t xml:space="preserve">untermauert </w:t>
      </w:r>
      <w:r w:rsidRPr="00D83B97">
        <w:t>werden. Denn die Entwicklung energieeffizienter ML-Systeme nicht ausschließlich eine Frage der Modellarchitektur ist, sondern</w:t>
      </w:r>
      <w:r w:rsidR="00623892" w:rsidRPr="00D83B97">
        <w:t xml:space="preserve"> auch</w:t>
      </w:r>
      <w:r w:rsidRPr="00D83B97">
        <w:t xml:space="preserve"> wie Trainingsprozesse geplant, ausgeführt, überwacht und ausgewertet werden, beeinflusst ihre Ressourcen- und Energieeffizienz. </w:t>
      </w:r>
      <w:r w:rsidR="00244702" w:rsidRPr="00D83B97">
        <w:t xml:space="preserve">In den großen Rechenzentren laufen die Trainingsprozesse häufig verteilt auf verschiedenen Systemen </w:t>
      </w:r>
      <w:r w:rsidR="00623892" w:rsidRPr="00D83B97">
        <w:t>den</w:t>
      </w:r>
      <w:r w:rsidR="001A1BB4" w:rsidRPr="00D83B97">
        <w:t xml:space="preserve"> </w:t>
      </w:r>
      <w:r w:rsidR="00244702" w:rsidRPr="00D83B97">
        <w:t>sog. Clusterknoten</w:t>
      </w:r>
      <w:r w:rsidR="00623892" w:rsidRPr="00D83B97">
        <w:t>;</w:t>
      </w:r>
      <w:r w:rsidR="001A1BB4" w:rsidRPr="00D83B97">
        <w:t xml:space="preserve"> dabei verwalten mehrere Dienste die Informationen über die Modellqualität, Laufzeit, Hardwareauslastung und Energieverbrauch zwischen den Systemen. Ohne eine einheitliche Zuordnung zu Prozess</w:t>
      </w:r>
      <w:r w:rsidR="00623892" w:rsidRPr="00D83B97">
        <w:t>en</w:t>
      </w:r>
      <w:r w:rsidR="001A1BB4" w:rsidRPr="00D83B97">
        <w:t>, Trainingsphase</w:t>
      </w:r>
      <w:r w:rsidR="00623892" w:rsidRPr="00D83B97">
        <w:t>n</w:t>
      </w:r>
      <w:r w:rsidR="001A1BB4" w:rsidRPr="00D83B97">
        <w:t xml:space="preserve"> und Epoche</w:t>
      </w:r>
      <w:r w:rsidR="00623892" w:rsidRPr="00D83B97">
        <w:t>n</w:t>
      </w:r>
      <w:r w:rsidR="001A1BB4" w:rsidRPr="00D83B97">
        <w:t xml:space="preserve"> lässt sich nur eingeschränkt beurteilen, wodurch Energie verbraucht wurde und ob dieser Verbrauch zu einer relevanten Modellverbesserung geführt hat. </w:t>
      </w:r>
      <w:r w:rsidR="00895BE0" w:rsidRPr="00D83B97">
        <w:t xml:space="preserve">Eine zusätzliche Schwierigkeit besteht in der Reproduzierbarkeit der Experimente. Unterschiede zwischen zwei Trainingsläufen können nicht nur durch die untersuchte Abbruchstrategie entstehen, sondern auch durch zufällige Modellinitialisierung, Datenreihenfolge, unterschiedliche Hardwarezustände oder konkurrierende Clusterlast. </w:t>
      </w:r>
      <w:r w:rsidR="00926B0E" w:rsidRPr="00D83B97">
        <w:t>Daraus ergibt sich die Notwendigkeit einer reproduzierbaren Experimentierumgebung, in der Trainingskonfigurationen, Ressourcen, Messwerte und Ergebnisse eindeutig miteinander verknüpft werden können.</w:t>
      </w:r>
    </w:p>
    <w:p w14:paraId="51022C14" w14:textId="77777777" w:rsidR="005F164F" w:rsidRPr="00D83B97" w:rsidRDefault="000303AE" w:rsidP="000303AE">
      <w:r w:rsidRPr="00D83B97">
        <w:rPr>
          <w:highlight w:val="green"/>
        </w:rPr>
        <w:t xml:space="preserve">Für die Bewertung des Zusammenhangs zwischen Trainingsfortschritt und Energieverbrauch ist daher eine </w:t>
      </w:r>
      <w:r w:rsidR="00F95AA9" w:rsidRPr="00D83B97">
        <w:rPr>
          <w:highlight w:val="green"/>
        </w:rPr>
        <w:t xml:space="preserve">systematische </w:t>
      </w:r>
      <w:r w:rsidRPr="00D83B97">
        <w:rPr>
          <w:highlight w:val="green"/>
        </w:rPr>
        <w:t xml:space="preserve">Erfassung von Qualitäts-, Laufzeit- und </w:t>
      </w:r>
      <w:proofErr w:type="spellStart"/>
      <w:r w:rsidRPr="00D83B97">
        <w:rPr>
          <w:highlight w:val="green"/>
        </w:rPr>
        <w:t>Energiemetriken</w:t>
      </w:r>
      <w:proofErr w:type="spellEnd"/>
      <w:r w:rsidRPr="00D83B97">
        <w:rPr>
          <w:highlight w:val="green"/>
        </w:rPr>
        <w:t xml:space="preserve"> erforderlich. Eine nachvollziehbare Gegenüberstellung von Modellqualität und Energieverbrauch </w:t>
      </w:r>
      <w:r w:rsidR="00F95AA9" w:rsidRPr="00D83B97">
        <w:rPr>
          <w:highlight w:val="green"/>
        </w:rPr>
        <w:t xml:space="preserve">ermöglicht die Bewertung des </w:t>
      </w:r>
      <w:proofErr w:type="spellStart"/>
      <w:r w:rsidR="00F95AA9" w:rsidRPr="00D83B97">
        <w:rPr>
          <w:highlight w:val="green"/>
        </w:rPr>
        <w:t>Accuracy</w:t>
      </w:r>
      <w:proofErr w:type="spellEnd"/>
      <w:r w:rsidR="00F95AA9" w:rsidRPr="00D83B97">
        <w:rPr>
          <w:highlight w:val="green"/>
        </w:rPr>
        <w:t>-Energy-Trade-offs.</w:t>
      </w:r>
    </w:p>
    <w:p w14:paraId="5B61E031" w14:textId="77777777" w:rsidR="0065359A" w:rsidRPr="00D83B97" w:rsidRDefault="0065359A" w:rsidP="0034673D">
      <w:r w:rsidRPr="00D83B97">
        <w:rPr>
          <w:highlight w:val="green"/>
        </w:rPr>
        <w:t>Die Infrastruktur entscheidet nicht allein über den geeigneten Stoppzeitpunk</w:t>
      </w:r>
      <w:r w:rsidR="00623892" w:rsidRPr="00D83B97">
        <w:rPr>
          <w:highlight w:val="green"/>
        </w:rPr>
        <w:t>t</w:t>
      </w:r>
      <w:r w:rsidRPr="00D83B97">
        <w:rPr>
          <w:highlight w:val="green"/>
        </w:rPr>
        <w:t xml:space="preserve"> des Trainingsprozesses. </w:t>
      </w:r>
      <w:r w:rsidR="00766CE4" w:rsidRPr="00D83B97">
        <w:rPr>
          <w:highlight w:val="green"/>
        </w:rPr>
        <w:t xml:space="preserve">Dabei soll untersucht werden, in welchem Verhältnis zusätzliche </w:t>
      </w:r>
      <w:r w:rsidR="00766CE4" w:rsidRPr="00D83B97">
        <w:rPr>
          <w:highlight w:val="green"/>
        </w:rPr>
        <w:lastRenderedPageBreak/>
        <w:t>Trainingsschritte zu den dadurch erzielten Qualitätsverbesserungen und dem dafür erforderlichen Energieverbrauch stehen</w:t>
      </w:r>
      <w:r w:rsidRPr="00D83B97">
        <w:rPr>
          <w:highlight w:val="green"/>
        </w:rPr>
        <w:t xml:space="preserve">. </w:t>
      </w:r>
      <w:r w:rsidR="00AD297B" w:rsidRPr="00D83B97">
        <w:rPr>
          <w:highlight w:val="green"/>
        </w:rPr>
        <w:t>Für die Bestimmung des Stoppzeitpunkts soll daher nicht ausschließlich die Entwicklung der Validierungsmetrik betrachtet werden. Zusätzlich sollen weitere für den Trainingsverlauf relevante Größen berücksichtigt werden.</w:t>
      </w:r>
      <w:r w:rsidR="00052652" w:rsidRPr="00D83B97">
        <w:rPr>
          <w:highlight w:val="green"/>
        </w:rPr>
        <w:t xml:space="preserve"> </w:t>
      </w:r>
    </w:p>
    <w:p w14:paraId="54E2AB57" w14:textId="77777777" w:rsidR="004E10D6" w:rsidRPr="00D83B97" w:rsidRDefault="00B86A8F" w:rsidP="0065359A">
      <w:r w:rsidRPr="00D83B97">
        <w:t xml:space="preserve">Darüber hinaus unterscheiden sich Lernkurven erheblich zwischen ML-Aufgaben. </w:t>
      </w:r>
      <w:r w:rsidR="0027733B" w:rsidRPr="00D83B97">
        <w:t xml:space="preserve">Der Controller, der sich ausreichende Ergebnisse in einer bestimmten Aufgabe erzielt hat, erweist keinen Vorhersagenbeitrag </w:t>
      </w:r>
      <w:r w:rsidR="00623892" w:rsidRPr="00D83B97">
        <w:t>für</w:t>
      </w:r>
      <w:r w:rsidR="0027733B" w:rsidRPr="00D83B97">
        <w:t xml:space="preserve"> andere Aufgaben, da </w:t>
      </w:r>
      <w:r w:rsidR="001B2E88" w:rsidRPr="00D83B97">
        <w:t xml:space="preserve">sich </w:t>
      </w:r>
      <w:r w:rsidR="0027733B" w:rsidRPr="00D83B97">
        <w:t>die Aufgaben durch ihre Funktionsweise und Hyperparameter unterscheiden.</w:t>
      </w:r>
      <w:r w:rsidRPr="00D83B97">
        <w:t xml:space="preserve"> Daraus ergibt sich die zentrale Problemstellung dieser Arbeit: Es wird eine integrierte </w:t>
      </w:r>
      <w:proofErr w:type="spellStart"/>
      <w:r w:rsidRPr="00D83B97">
        <w:t>MLOps</w:t>
      </w:r>
      <w:proofErr w:type="spellEnd"/>
      <w:r w:rsidRPr="00D83B97">
        <w:t>- und Entscheidungsumgebung benötigt, die Trainingsprozesse reproduzierbar ausführt und überwacht und gleichzeitig eine energieorientierte, probabilistische und möglichst taskunabhängige Stop</w:t>
      </w:r>
      <w:r w:rsidR="00604E53" w:rsidRPr="00D83B97">
        <w:t>p</w:t>
      </w:r>
      <w:r w:rsidRPr="00D83B97">
        <w:t>-Entscheidung ermöglicht.</w:t>
      </w:r>
    </w:p>
    <w:p w14:paraId="16D405E5" w14:textId="77777777" w:rsidR="00DE23EB" w:rsidRPr="00D83B97" w:rsidRDefault="00D1129F" w:rsidP="006A5A31">
      <w:pPr>
        <w:pStyle w:val="berschrift2"/>
      </w:pPr>
      <w:bookmarkStart w:id="12" w:name="_Toc242831340"/>
      <w:r w:rsidRPr="00D83B97">
        <w:t>Zielsetzung der Arbeit</w:t>
      </w:r>
      <w:bookmarkEnd w:id="12"/>
    </w:p>
    <w:p w14:paraId="5EF2DB23" w14:textId="77777777" w:rsidR="00B86A8F" w:rsidRPr="00D83B97" w:rsidRDefault="00FA686C" w:rsidP="00B86A8F">
      <w:r w:rsidRPr="00D83B97">
        <w:t xml:space="preserve">Ziel dieser Arbeit ist die Einsetzung der </w:t>
      </w:r>
      <w:proofErr w:type="spellStart"/>
      <w:r w:rsidRPr="00D83B97">
        <w:t>MLOps</w:t>
      </w:r>
      <w:proofErr w:type="spellEnd"/>
      <w:r w:rsidRPr="00D83B97">
        <w:t>-Infrastruktur für Ausführung</w:t>
      </w:r>
      <w:r w:rsidR="00D0724E" w:rsidRPr="00D83B97">
        <w:t xml:space="preserve"> und</w:t>
      </w:r>
      <w:r w:rsidRPr="00D83B97">
        <w:t xml:space="preserve"> Steuerung von ML-Trainingsprozessen</w:t>
      </w:r>
      <w:r w:rsidR="005E3309" w:rsidRPr="00D83B97">
        <w:t xml:space="preserve"> </w:t>
      </w:r>
      <w:r w:rsidR="00D0724E" w:rsidRPr="00D83B97">
        <w:t>sowie</w:t>
      </w:r>
      <w:r w:rsidRPr="00D83B97">
        <w:t xml:space="preserve"> Entwicklung </w:t>
      </w:r>
      <w:r w:rsidR="00D0724E" w:rsidRPr="00D83B97">
        <w:t>und</w:t>
      </w:r>
      <w:r w:rsidRPr="00D83B97">
        <w:t xml:space="preserve"> Evaluation </w:t>
      </w:r>
      <w:r w:rsidR="005E3309" w:rsidRPr="00D83B97">
        <w:t xml:space="preserve">eines energieeffizienten und adaptiven </w:t>
      </w:r>
      <w:bookmarkStart w:id="13" w:name="_Hlk238133326"/>
      <w:r w:rsidR="00F72A83" w:rsidRPr="00D83B97">
        <w:t>ES</w:t>
      </w:r>
      <w:r w:rsidR="005E3309" w:rsidRPr="00D83B97">
        <w:t>-Controllers</w:t>
      </w:r>
      <w:bookmarkEnd w:id="13"/>
      <w:r w:rsidR="005E3309" w:rsidRPr="00D83B97">
        <w:t xml:space="preserve">. </w:t>
      </w:r>
    </w:p>
    <w:p w14:paraId="25CDA95B" w14:textId="77777777" w:rsidR="00B37049" w:rsidRPr="00D83B97" w:rsidRDefault="005F580F" w:rsidP="00037B15">
      <w:r w:rsidRPr="00D83B97">
        <w:rPr>
          <w:highlight w:val="green"/>
        </w:rPr>
        <w:t>Auf der Infrastrukturebene soll eine skalierbare und reproduzierbare Experimentierumgebung entstehen, die Orchestrierung, Ressourcenverwaltung und Job-Planung, Experiment-Tracking, Monitoring sowie Visualisierung integriert.</w:t>
      </w:r>
      <w:r w:rsidRPr="00D83B97">
        <w:t xml:space="preserve"> </w:t>
      </w:r>
      <w:r w:rsidR="005E3309" w:rsidRPr="00D83B97">
        <w:t xml:space="preserve">Trainingsjobs sollen automatisiert </w:t>
      </w:r>
      <w:r w:rsidR="00757B91" w:rsidRPr="00D83B97">
        <w:t xml:space="preserve">an </w:t>
      </w:r>
      <w:r w:rsidR="00D0724E" w:rsidRPr="00D83B97">
        <w:t>das</w:t>
      </w:r>
      <w:r w:rsidR="00757B91" w:rsidRPr="00D83B97">
        <w:t xml:space="preserve"> Cluster</w:t>
      </w:r>
      <w:r w:rsidR="005E3309" w:rsidRPr="00D83B97">
        <w:t xml:space="preserve"> übertragen, mit definierten Ressourcen ausgeführt und nach Abschluss dauerhaft gespeichert werden. </w:t>
      </w:r>
      <w:r w:rsidR="009D5329" w:rsidRPr="00D83B97">
        <w:t xml:space="preserve">Lebenszyklusverwaltungsplattform eines ML-Projekts </w:t>
      </w:r>
      <w:r w:rsidR="005E3309" w:rsidRPr="00D83B97">
        <w:t xml:space="preserve">soll die Konfigurationen, </w:t>
      </w:r>
      <w:proofErr w:type="spellStart"/>
      <w:r w:rsidR="005E3309" w:rsidRPr="00D83B97">
        <w:t>Qualitätsmetriken</w:t>
      </w:r>
      <w:proofErr w:type="spellEnd"/>
      <w:r w:rsidR="005E3309" w:rsidRPr="00D83B97">
        <w:t xml:space="preserve"> und Modellartefakte der Experimente </w:t>
      </w:r>
      <w:r w:rsidR="00D0724E" w:rsidRPr="00D83B97">
        <w:t>nachvollziehbar machen</w:t>
      </w:r>
      <w:r w:rsidR="005E3309" w:rsidRPr="00D83B97">
        <w:t xml:space="preserve">. </w:t>
      </w:r>
      <w:r w:rsidR="00B37049" w:rsidRPr="00D83B97">
        <w:t xml:space="preserve">Die einheitliche Erfassung und Visualisierung des Ressourcenverbrauchs auf einem Dashboard, wobei man </w:t>
      </w:r>
      <w:r w:rsidR="00037B15" w:rsidRPr="00D83B97">
        <w:t>der Messungen der</w:t>
      </w:r>
      <w:r w:rsidR="00B37049" w:rsidRPr="00D83B97">
        <w:t xml:space="preserve"> verschiedenen Phasen bis </w:t>
      </w:r>
      <w:proofErr w:type="gramStart"/>
      <w:r w:rsidR="00037B15" w:rsidRPr="00D83B97">
        <w:t>zu</w:t>
      </w:r>
      <w:r w:rsidR="00D0724E" w:rsidRPr="00D83B97">
        <w:t>r</w:t>
      </w:r>
      <w:r w:rsidR="00037B15" w:rsidRPr="00D83B97">
        <w:t xml:space="preserve"> der Erstellung</w:t>
      </w:r>
      <w:proofErr w:type="gramEnd"/>
      <w:r w:rsidR="00B37049" w:rsidRPr="00D83B97">
        <w:t xml:space="preserve"> des Modell</w:t>
      </w:r>
      <w:r w:rsidR="00D0724E" w:rsidRPr="00D83B97">
        <w:t>s</w:t>
      </w:r>
      <w:r w:rsidR="00B37049" w:rsidRPr="00D83B97">
        <w:t xml:space="preserve"> nach dem Training </w:t>
      </w:r>
      <w:r w:rsidR="00D0724E" w:rsidRPr="00D83B97">
        <w:t xml:space="preserve">zu </w:t>
      </w:r>
      <w:r w:rsidR="00B37049" w:rsidRPr="00D83B97">
        <w:t>unterscheiden</w:t>
      </w:r>
      <w:r w:rsidR="00037B15" w:rsidRPr="00D83B97">
        <w:t>. Zusätzlich sollen GPU-Auslastung, Leistungsaufnahme, Laufzeit, Kosten und geschätzte CO₂-Emissionen erfasst werden. Service-Monitoring und Echtzeit-</w:t>
      </w:r>
      <w:proofErr w:type="spellStart"/>
      <w:r w:rsidR="00037B15" w:rsidRPr="00D83B97">
        <w:t>Alerting</w:t>
      </w:r>
      <w:proofErr w:type="spellEnd"/>
      <w:r w:rsidR="00037B15" w:rsidRPr="00D83B97">
        <w:t xml:space="preserve"> sowie </w:t>
      </w:r>
      <w:r w:rsidR="00D0724E" w:rsidRPr="00D83B97">
        <w:t xml:space="preserve">die </w:t>
      </w:r>
      <w:r w:rsidR="00037B15" w:rsidRPr="00D83B97">
        <w:t>grafischen Darstellung</w:t>
      </w:r>
      <w:r w:rsidR="00743B61" w:rsidRPr="00D83B97">
        <w:t>-A</w:t>
      </w:r>
      <w:r w:rsidR="00037B15" w:rsidRPr="00D83B97">
        <w:t xml:space="preserve">nwendung sollen diese Informationen so zusammenführen. </w:t>
      </w:r>
    </w:p>
    <w:p w14:paraId="5DE6C127" w14:textId="77777777" w:rsidR="006015D7" w:rsidRPr="00D83B97" w:rsidRDefault="005E3309" w:rsidP="00986CA0">
      <w:pPr>
        <w:rPr>
          <w:rtl/>
        </w:rPr>
      </w:pPr>
      <w:r w:rsidRPr="00D83B97">
        <w:t xml:space="preserve">Das energieadaptive </w:t>
      </w:r>
      <w:r w:rsidR="00EE26A1" w:rsidRPr="00D83B97">
        <w:t>ES</w:t>
      </w:r>
      <w:r w:rsidRPr="00D83B97">
        <w:t xml:space="preserve">-Verfahren soll während eines laufenden Modelltrainings beurteilen, ob der erwartete Nutzen einer Fortsetzung den dafür erforderlichen Energieeinsatz rechtfertigt. </w:t>
      </w:r>
      <w:r w:rsidR="005F580F" w:rsidRPr="00D83B97">
        <w:rPr>
          <w:highlight w:val="green"/>
        </w:rPr>
        <w:t>Der entwickelte Early-</w:t>
      </w:r>
      <w:proofErr w:type="spellStart"/>
      <w:r w:rsidR="005F580F" w:rsidRPr="00D83B97">
        <w:rPr>
          <w:highlight w:val="green"/>
        </w:rPr>
        <w:t>Stopping</w:t>
      </w:r>
      <w:proofErr w:type="spellEnd"/>
      <w:r w:rsidR="005F580F" w:rsidRPr="00D83B97">
        <w:rPr>
          <w:highlight w:val="green"/>
        </w:rPr>
        <w:t xml:space="preserve">-Controller (ES) wird auf unterschiedlichen ML-Aufgaben evaluiert und hinsichtlich Modellqualität, </w:t>
      </w:r>
      <w:proofErr w:type="spellStart"/>
      <w:r w:rsidR="005F580F" w:rsidRPr="00D83B97">
        <w:rPr>
          <w:highlight w:val="green"/>
        </w:rPr>
        <w:t>Stop</w:t>
      </w:r>
      <w:proofErr w:type="spellEnd"/>
      <w:r w:rsidR="005F580F" w:rsidRPr="00D83B97">
        <w:rPr>
          <w:highlight w:val="green"/>
        </w:rPr>
        <w:t xml:space="preserve">-Epoche, Trainingsdauer, GPU-Auslastung, Energieverbrauch und Controller-Overhead mit </w:t>
      </w:r>
      <w:proofErr w:type="spellStart"/>
      <w:r w:rsidR="005F580F" w:rsidRPr="00D83B97">
        <w:rPr>
          <w:highlight w:val="green"/>
        </w:rPr>
        <w:t>Full</w:t>
      </w:r>
      <w:proofErr w:type="spellEnd"/>
      <w:r w:rsidR="005F580F" w:rsidRPr="00D83B97">
        <w:rPr>
          <w:highlight w:val="green"/>
        </w:rPr>
        <w:t xml:space="preserve"> Training und Standard ES verglichen.</w:t>
      </w:r>
      <w:r w:rsidR="005F580F" w:rsidRPr="00D83B97">
        <w:t xml:space="preserve"> </w:t>
      </w:r>
      <w:r w:rsidR="006A5384" w:rsidRPr="00D83B97">
        <w:t xml:space="preserve">Das Verfahren soll </w:t>
      </w:r>
      <w:r w:rsidR="00D0724E" w:rsidRPr="00D83B97">
        <w:t>t</w:t>
      </w:r>
      <w:r w:rsidR="006A5384" w:rsidRPr="00D83B97">
        <w:t xml:space="preserve">askunabhängig auf </w:t>
      </w:r>
      <w:r w:rsidR="00D0724E" w:rsidRPr="00D83B97">
        <w:t xml:space="preserve">unterschiedlichen Aufgaben </w:t>
      </w:r>
      <w:r w:rsidR="00455D17" w:rsidRPr="00D83B97">
        <w:t>und Datasets</w:t>
      </w:r>
      <w:r w:rsidR="006A5384" w:rsidRPr="00D83B97">
        <w:t xml:space="preserve"> </w:t>
      </w:r>
      <w:r w:rsidR="00455D17" w:rsidRPr="00D83B97">
        <w:t>vo</w:t>
      </w:r>
      <w:r w:rsidR="00D0724E" w:rsidRPr="00D83B97">
        <w:t>n</w:t>
      </w:r>
      <w:r w:rsidR="006A5384" w:rsidRPr="00D83B97">
        <w:t xml:space="preserve"> ML</w:t>
      </w:r>
      <w:r w:rsidR="00455D17" w:rsidRPr="00D83B97">
        <w:t xml:space="preserve"> laufen. </w:t>
      </w:r>
      <w:r w:rsidR="00D36AA6" w:rsidRPr="00D83B97">
        <w:rPr>
          <w:highlight w:val="green"/>
        </w:rPr>
        <w:t>Die Vergleichsstrategien sollen unter identischen Trainingsbedingungen hinsichtlich Datensatz, Modell, Ressourcen und maximaler Epochenzahl untersucht werden.</w:t>
      </w:r>
      <w:r w:rsidR="009E6A31" w:rsidRPr="00D83B97">
        <w:t xml:space="preserve"> Außerdem </w:t>
      </w:r>
      <w:r w:rsidR="009D5329" w:rsidRPr="00D83B97">
        <w:t xml:space="preserve">untersucht diese Arbeit den </w:t>
      </w:r>
      <w:proofErr w:type="spellStart"/>
      <w:r w:rsidR="009D5329" w:rsidRPr="00D83B97">
        <w:t>Accuracy</w:t>
      </w:r>
      <w:proofErr w:type="spellEnd"/>
      <w:r w:rsidR="009D5329" w:rsidRPr="00D83B97">
        <w:t>-Energy-Trade-off</w:t>
      </w:r>
      <w:r w:rsidR="00D0724E" w:rsidRPr="00D83B97">
        <w:t>:</w:t>
      </w:r>
      <w:r w:rsidR="009D5329" w:rsidRPr="00D83B97">
        <w:t xml:space="preserve"> </w:t>
      </w:r>
      <w:r w:rsidR="00D0724E" w:rsidRPr="00D83B97">
        <w:t>W</w:t>
      </w:r>
      <w:r w:rsidR="009D5329" w:rsidRPr="00D83B97">
        <w:t>ie unterscheiden sich die Messung</w:t>
      </w:r>
      <w:r w:rsidR="00D0724E" w:rsidRPr="00D83B97">
        <w:t>en</w:t>
      </w:r>
      <w:r w:rsidR="009D5329" w:rsidRPr="00D83B97">
        <w:t xml:space="preserve"> zwischen der bekannten Python-Bibliothek „</w:t>
      </w:r>
      <w:proofErr w:type="spellStart"/>
      <w:r w:rsidR="009D5329" w:rsidRPr="00D83B97">
        <w:t>CodeCarbon</w:t>
      </w:r>
      <w:proofErr w:type="spellEnd"/>
      <w:r w:rsidR="009D5329" w:rsidRPr="00D83B97">
        <w:t>“ und</w:t>
      </w:r>
      <w:r w:rsidR="00986CA0" w:rsidRPr="00D83B97">
        <w:t xml:space="preserve"> </w:t>
      </w:r>
      <w:r w:rsidR="00D0724E" w:rsidRPr="00D83B97">
        <w:t xml:space="preserve">dem </w:t>
      </w:r>
      <w:r w:rsidR="00986CA0" w:rsidRPr="00D83B97">
        <w:t>Workload Manager</w:t>
      </w:r>
      <w:r w:rsidR="00D0724E" w:rsidRPr="00D83B97">
        <w:t>?</w:t>
      </w:r>
    </w:p>
    <w:p w14:paraId="788CDEBD" w14:textId="77777777" w:rsidR="00FA4A2C" w:rsidRPr="00D83B97" w:rsidRDefault="00FA4A2C" w:rsidP="00FA4A2C">
      <w:pPr>
        <w:pStyle w:val="berschrift2"/>
      </w:pPr>
      <w:bookmarkStart w:id="14" w:name="_Toc242831341"/>
      <w:r w:rsidRPr="00D83B97">
        <w:t>Forschungsfragen</w:t>
      </w:r>
      <w:bookmarkEnd w:id="14"/>
    </w:p>
    <w:p w14:paraId="4F49F63D" w14:textId="77777777" w:rsidR="00F72A83" w:rsidRPr="00D83B97" w:rsidRDefault="00CA221F" w:rsidP="00F72A83">
      <w:r w:rsidRPr="00D83B97">
        <w:t>Aus der beschriebenen Problemstellung und Zielsetzung ergibt sich folgende zentrale Forschungsfrage:</w:t>
      </w:r>
    </w:p>
    <w:p w14:paraId="63786C7B" w14:textId="77777777" w:rsidR="00646EF7" w:rsidRPr="00D83B97" w:rsidRDefault="00646EF7" w:rsidP="00F72A83">
      <w:r w:rsidRPr="00D83B97">
        <w:t>Wie kann ein taskunabhängiger und möglich</w:t>
      </w:r>
      <w:r w:rsidR="00D0724E" w:rsidRPr="00D83B97">
        <w:t>st</w:t>
      </w:r>
      <w:r w:rsidRPr="00D83B97">
        <w:t xml:space="preserve"> generalisierter </w:t>
      </w:r>
      <w:r w:rsidR="00F72A83" w:rsidRPr="00D83B97">
        <w:t>ES</w:t>
      </w:r>
      <w:r w:rsidRPr="00D83B97">
        <w:t xml:space="preserve">-Controller in eine reproduzierbare </w:t>
      </w:r>
      <w:proofErr w:type="spellStart"/>
      <w:r w:rsidRPr="00D83B97">
        <w:t>MLOps</w:t>
      </w:r>
      <w:proofErr w:type="spellEnd"/>
      <w:r w:rsidRPr="00D83B97">
        <w:t xml:space="preserve">-Umgebung integriert werden, um den Energieverbrauch ML-Trainingsprozessen zu reduzieren, ohne einen unverhältnismäßigen Verlust der Modellqualität zu verursachen? </w:t>
      </w:r>
    </w:p>
    <w:p w14:paraId="1DE6A139" w14:textId="77777777" w:rsidR="00646EF7" w:rsidRPr="00D83B97" w:rsidRDefault="00CA221F" w:rsidP="00646EF7">
      <w:r w:rsidRPr="00D83B97">
        <w:lastRenderedPageBreak/>
        <w:t>Zur Beantwortung der zentralen Forschungsfrage werden folgende Teilfragen untersucht.</w:t>
      </w:r>
    </w:p>
    <w:p w14:paraId="33C3C8D2" w14:textId="77777777" w:rsidR="00646EF7" w:rsidRPr="00D83B97" w:rsidRDefault="00646EF7" w:rsidP="00646EF7">
      <w:pPr>
        <w:rPr>
          <w:rStyle w:val="IntensiverVerweis"/>
        </w:rPr>
      </w:pPr>
      <w:r w:rsidRPr="00D83B97">
        <w:rPr>
          <w:rStyle w:val="IntensiverVerweis"/>
        </w:rPr>
        <w:t xml:space="preserve">Forschungsfrage 1: </w:t>
      </w:r>
      <w:proofErr w:type="spellStart"/>
      <w:r w:rsidRPr="00D83B97">
        <w:rPr>
          <w:rStyle w:val="IntensiverVerweis"/>
        </w:rPr>
        <w:t>MLOps</w:t>
      </w:r>
      <w:proofErr w:type="spellEnd"/>
      <w:r w:rsidRPr="00D83B97">
        <w:rPr>
          <w:rStyle w:val="IntensiverVerweis"/>
        </w:rPr>
        <w:t>- und Messinfrastruktur</w:t>
      </w:r>
    </w:p>
    <w:p w14:paraId="78FBF435" w14:textId="77777777" w:rsidR="00646EF7" w:rsidRPr="00D83B97" w:rsidRDefault="00646EF7" w:rsidP="00646EF7">
      <w:r w:rsidRPr="00D83B97">
        <w:t xml:space="preserve">Wie können </w:t>
      </w:r>
      <w:proofErr w:type="spellStart"/>
      <w:r w:rsidRPr="00D83B97">
        <w:t>Kubernetes</w:t>
      </w:r>
      <w:proofErr w:type="spellEnd"/>
      <w:r w:rsidRPr="00D83B97">
        <w:t xml:space="preserve">, SLURM, </w:t>
      </w:r>
      <w:proofErr w:type="spellStart"/>
      <w:r w:rsidRPr="00D83B97">
        <w:t>MLflow</w:t>
      </w:r>
      <w:proofErr w:type="spellEnd"/>
      <w:r w:rsidRPr="00D83B97">
        <w:t xml:space="preserve">, Prometheus und </w:t>
      </w:r>
      <w:proofErr w:type="spellStart"/>
      <w:r w:rsidRPr="00D83B97">
        <w:t>Grafana</w:t>
      </w:r>
      <w:proofErr w:type="spellEnd"/>
      <w:r w:rsidRPr="00D83B97">
        <w:t xml:space="preserve"> zu einer reproduzierbaren Experimentierumgebung verbunden werden, in der Trainingskonfigurationen, Modellqualität, Ressourcenverbrauch und Energiebedarf eindeutig einem Trainingsjob zugeordnet werden können?</w:t>
      </w:r>
    </w:p>
    <w:p w14:paraId="74D47FE0" w14:textId="77777777" w:rsidR="00646EF7" w:rsidRPr="00D83B97" w:rsidRDefault="00646EF7" w:rsidP="00646EF7">
      <w:r w:rsidRPr="00D83B97">
        <w:t>Diese Frage untersucht die technische und methodische Grundlage der Experimente. Entscheidend ist dabei nicht nur, dass Trainingsjobs ausgeführt werden können, sondern dass ihre Konfigurationen, Ergebnisse und Messwerte dauerhaft nachvollziehbar bleiben.</w:t>
      </w:r>
    </w:p>
    <w:p w14:paraId="173AA080" w14:textId="77777777" w:rsidR="00646EF7" w:rsidRPr="00D83B97" w:rsidRDefault="00646EF7" w:rsidP="00646EF7">
      <w:pPr>
        <w:rPr>
          <w:rStyle w:val="IntensiverVerweis"/>
        </w:rPr>
      </w:pPr>
      <w:r w:rsidRPr="00D83B97">
        <w:rPr>
          <w:rStyle w:val="IntensiverVerweis"/>
        </w:rPr>
        <w:t>Forschungsfrage 2: Granularität der Energiemessung</w:t>
      </w:r>
    </w:p>
    <w:p w14:paraId="3F2C062C" w14:textId="77777777" w:rsidR="00646EF7" w:rsidRPr="00D83B97" w:rsidRDefault="00F72A83" w:rsidP="00646EF7">
      <w:r w:rsidRPr="00D83B97">
        <w:t>Welche Unterschiede bestehen zwischen der Energie des vollständigen Jobs, der Trainingsphase und einzelner Epochen, und wie unterscheiden sich softwarebasierte Schätzungen von clusterseitig erfassten Energiemesswerten?</w:t>
      </w:r>
    </w:p>
    <w:p w14:paraId="16F59E41" w14:textId="77777777" w:rsidR="00646EF7" w:rsidRPr="00D83B97" w:rsidRDefault="00646EF7" w:rsidP="00646EF7">
      <w:r w:rsidRPr="00D83B97">
        <w:t xml:space="preserve">Damit wird untersucht, ob Energieeinsparungen tatsächlich durch das frühere Beenden des Trainings entstehen oder durch </w:t>
      </w:r>
      <w:proofErr w:type="spellStart"/>
      <w:r w:rsidRPr="00D83B97">
        <w:t>Preprocessing</w:t>
      </w:r>
      <w:proofErr w:type="spellEnd"/>
      <w:r w:rsidRPr="00D83B97">
        <w:t xml:space="preserve">, Initialisierung, </w:t>
      </w:r>
      <w:proofErr w:type="spellStart"/>
      <w:r w:rsidRPr="00D83B97">
        <w:t>Logging</w:t>
      </w:r>
      <w:proofErr w:type="spellEnd"/>
      <w:r w:rsidRPr="00D83B97">
        <w:t xml:space="preserve"> und andere Jobanteile überlagert werden. Zusätzlich wird betrachtet, wie der Rechenaufwand des Controllers selbst in die Energiebilanz einbezogen werden kann.</w:t>
      </w:r>
    </w:p>
    <w:p w14:paraId="67C4D60A" w14:textId="77777777" w:rsidR="00646EF7" w:rsidRPr="00D83B97" w:rsidRDefault="00646EF7" w:rsidP="00646EF7">
      <w:pPr>
        <w:rPr>
          <w:rStyle w:val="IntensiverVerweis"/>
        </w:rPr>
      </w:pPr>
      <w:r w:rsidRPr="00D83B97">
        <w:rPr>
          <w:rStyle w:val="IntensiverVerweis"/>
        </w:rPr>
        <w:t xml:space="preserve">Forschungsfrage 3: Energieadaptive </w:t>
      </w:r>
      <w:proofErr w:type="spellStart"/>
      <w:r w:rsidRPr="00D83B97">
        <w:rPr>
          <w:rStyle w:val="IntensiverVerweis"/>
        </w:rPr>
        <w:t>Stop</w:t>
      </w:r>
      <w:proofErr w:type="spellEnd"/>
      <w:r w:rsidRPr="00D83B97">
        <w:rPr>
          <w:rStyle w:val="IntensiverVerweis"/>
        </w:rPr>
        <w:t>-Entscheidung</w:t>
      </w:r>
    </w:p>
    <w:p w14:paraId="055420D7" w14:textId="77777777" w:rsidR="00646EF7" w:rsidRPr="00D83B97" w:rsidRDefault="00646EF7" w:rsidP="00646EF7">
      <w:r w:rsidRPr="00D83B97">
        <w:t>Wie können Lernkurvenentwicklung, probabilistische Unsicherheit und gemessener Energieverbrauch kombiniert werden, um den erwarteten Nutzen weiterer Trainingsepochen zu bewerten?</w:t>
      </w:r>
    </w:p>
    <w:p w14:paraId="077C9E78" w14:textId="77777777" w:rsidR="00646EF7" w:rsidRPr="00D83B97" w:rsidRDefault="00646EF7" w:rsidP="00646EF7">
      <w:r w:rsidRPr="00D83B97">
        <w:t>Diese Frage bildet den algorithmischen Kern der Arbeit. Der entwickelte Controller soll nicht ausschließlich ein ausbleibendes Qualitätswachstum erkennen, sondern bewerten, ob ein erwarteter zukünftiger Qualitätsgewinn die dafür benötigte zusätzliche Energie rechtfertigt.</w:t>
      </w:r>
    </w:p>
    <w:p w14:paraId="52D80436" w14:textId="77777777" w:rsidR="00646EF7" w:rsidRPr="00D83B97" w:rsidRDefault="00646EF7" w:rsidP="00646EF7">
      <w:pPr>
        <w:rPr>
          <w:rStyle w:val="IntensiverVerweis"/>
        </w:rPr>
      </w:pPr>
      <w:r w:rsidRPr="00D83B97">
        <w:rPr>
          <w:rStyle w:val="IntensiverVerweis"/>
        </w:rPr>
        <w:t>Forschungsfrage 4: Vergleich mit etablierten Strategien</w:t>
      </w:r>
    </w:p>
    <w:p w14:paraId="4426624F" w14:textId="77777777" w:rsidR="00646EF7" w:rsidRPr="00D83B97" w:rsidRDefault="00646EF7" w:rsidP="00646EF7">
      <w:pPr>
        <w:rPr>
          <w:rStyle w:val="IntensiverVerweis"/>
        </w:rPr>
      </w:pPr>
      <w:r w:rsidRPr="00D83B97">
        <w:t xml:space="preserve">Welche Unterschiede bestehen zwischen dem entwickelten Controller, Standard </w:t>
      </w:r>
      <w:r w:rsidR="00F72A83" w:rsidRPr="00D83B97">
        <w:t>ES</w:t>
      </w:r>
      <w:r w:rsidRPr="00D83B97">
        <w:t xml:space="preserve"> und einem vollständigen Training hinsichtlich Modellqualität, </w:t>
      </w:r>
      <w:proofErr w:type="spellStart"/>
      <w:r w:rsidRPr="00D83B97">
        <w:t>Stop</w:t>
      </w:r>
      <w:proofErr w:type="spellEnd"/>
      <w:r w:rsidRPr="00D83B97">
        <w:t>-Epoche, Trainingsdauer und Energieverbrauch?</w:t>
      </w:r>
    </w:p>
    <w:p w14:paraId="0F96509C" w14:textId="77777777" w:rsidR="00646EF7" w:rsidRPr="00D83B97" w:rsidRDefault="00F72A83" w:rsidP="00646EF7">
      <w:r w:rsidRPr="00D83B97">
        <w:t>Der Vergleich soll zeigen, ob der Controller gegenüber einem vollständigen Training über 100 Epochen Energie einspart und ob er gegenüber Standard ES einen zusätzlichen Nutzen bietet.</w:t>
      </w:r>
    </w:p>
    <w:p w14:paraId="149F3755" w14:textId="77777777" w:rsidR="00C529A8" w:rsidRPr="00D83B97" w:rsidRDefault="00C529A8" w:rsidP="00646EF7">
      <w:pPr>
        <w:rPr>
          <w:rStyle w:val="IntensiverVerweis"/>
        </w:rPr>
      </w:pPr>
      <w:r w:rsidRPr="00D83B97">
        <w:rPr>
          <w:rStyle w:val="IntensiverVerweis"/>
        </w:rPr>
        <w:t>Forschungsfrage 5: Generalisierbarkeit</w:t>
      </w:r>
    </w:p>
    <w:p w14:paraId="3B1A765F" w14:textId="77777777" w:rsidR="00C529A8" w:rsidRPr="00D83B97" w:rsidRDefault="00C529A8" w:rsidP="00646EF7">
      <w:r w:rsidRPr="00D83B97">
        <w:t xml:space="preserve">In welchem Umfang kann der Controller ohne task-, </w:t>
      </w:r>
      <w:proofErr w:type="spellStart"/>
      <w:r w:rsidRPr="00D83B97">
        <w:t>dataset</w:t>
      </w:r>
      <w:proofErr w:type="spellEnd"/>
      <w:r w:rsidRPr="00D83B97">
        <w:t xml:space="preserve">-, modell- oder initialisierungsspezifische Profile auf unterschiedliche ML-Aufgaben sowie auf Scratch- und </w:t>
      </w:r>
      <w:proofErr w:type="spellStart"/>
      <w:r w:rsidRPr="00D83B97">
        <w:t>Pretrained</w:t>
      </w:r>
      <w:proofErr w:type="spellEnd"/>
      <w:r w:rsidRPr="00D83B97">
        <w:t>-Training übertragen werden?</w:t>
      </w:r>
    </w:p>
    <w:p w14:paraId="013BE0B9" w14:textId="77777777" w:rsidR="00C529A8" w:rsidRPr="00D83B97" w:rsidRDefault="00C529A8" w:rsidP="002B409D">
      <w:pPr>
        <w:rPr>
          <w:rStyle w:val="IntensiverVerweis"/>
        </w:rPr>
      </w:pPr>
      <w:r w:rsidRPr="00D83B97">
        <w:t>Diese Frage untersucht die zentrale Generalisierungsaussage der Arbeit. Dabei soll nicht behauptet werden, dass der Controller automatisch für jede denkbare ML-Aufgabe optimal ist. Vielmehr wird</w:t>
      </w:r>
      <w:r w:rsidR="00E1750D" w:rsidRPr="00D83B97">
        <w:t xml:space="preserve"> untersucht</w:t>
      </w:r>
      <w:r w:rsidRPr="00D83B97">
        <w:t xml:space="preserve">, unter welchen Voraussetzungen eine gemeinsame Entscheidungslogik funktioniert und </w:t>
      </w:r>
      <w:r w:rsidR="00E1750D" w:rsidRPr="00D83B97">
        <w:t xml:space="preserve">wie man </w:t>
      </w:r>
      <w:r w:rsidR="00D0724E" w:rsidRPr="00D83B97">
        <w:t>den</w:t>
      </w:r>
      <w:r w:rsidR="00E1750D" w:rsidRPr="00D83B97">
        <w:t xml:space="preserve"> Controller für eine </w:t>
      </w:r>
      <w:r w:rsidR="00D0724E" w:rsidRPr="00D83B97">
        <w:t xml:space="preserve">spezifische </w:t>
      </w:r>
      <w:r w:rsidR="00E1750D" w:rsidRPr="00D83B97">
        <w:t xml:space="preserve">Aufgabe verallgemeinern kann und </w:t>
      </w:r>
      <w:r w:rsidRPr="00D83B97">
        <w:t>bei welchen Lernkurven relevante Qualitäts- oder Effizienzeinbußen auftreten.</w:t>
      </w:r>
    </w:p>
    <w:p w14:paraId="7128D43F" w14:textId="77777777" w:rsidR="00FA4A2C" w:rsidRPr="00D83B97" w:rsidRDefault="00FA4A2C" w:rsidP="00FA4A2C">
      <w:pPr>
        <w:pStyle w:val="berschrift2"/>
      </w:pPr>
      <w:bookmarkStart w:id="15" w:name="_Toc242831342"/>
      <w:r w:rsidRPr="00D83B97">
        <w:lastRenderedPageBreak/>
        <w:t>Aufbau der Arbeit</w:t>
      </w:r>
      <w:bookmarkEnd w:id="15"/>
    </w:p>
    <w:p w14:paraId="46637A2F" w14:textId="77777777" w:rsidR="00211056" w:rsidRPr="00D83B97" w:rsidRDefault="00211056" w:rsidP="00FA4A2C">
      <w:pPr>
        <w:pStyle w:val="berschrift2"/>
      </w:pPr>
      <w:r w:rsidRPr="00D83B97">
        <w:br w:type="page"/>
      </w:r>
    </w:p>
    <w:p w14:paraId="715347D8" w14:textId="77777777" w:rsidR="00DE23EB" w:rsidRPr="00D83B97" w:rsidRDefault="00DE23EB" w:rsidP="006A5A31">
      <w:pPr>
        <w:pStyle w:val="berschrift1"/>
      </w:pPr>
      <w:bookmarkStart w:id="16" w:name="_Toc242831343"/>
      <w:r w:rsidRPr="00D83B97">
        <w:lastRenderedPageBreak/>
        <w:t>Theoretische Grundlagen</w:t>
      </w:r>
      <w:bookmarkEnd w:id="16"/>
    </w:p>
    <w:p w14:paraId="22F82374" w14:textId="77777777" w:rsidR="00FA17D9" w:rsidRPr="00D83B97" w:rsidRDefault="00FA17D9" w:rsidP="00FA17D9">
      <w:r w:rsidRPr="00D83B97">
        <w:t xml:space="preserve">Die Begriffe, die </w:t>
      </w:r>
      <w:r w:rsidR="00D0724E" w:rsidRPr="00D83B97">
        <w:t xml:space="preserve">mathematischen </w:t>
      </w:r>
      <w:r w:rsidRPr="00D83B97">
        <w:t xml:space="preserve">Grundlagen und Formeln eines taskunabhängigen, probabilistischen und energieadaptiven ES-Verfahrens </w:t>
      </w:r>
      <w:r w:rsidR="00D0724E" w:rsidRPr="00D83B97">
        <w:t xml:space="preserve">sind </w:t>
      </w:r>
      <w:r w:rsidRPr="00D83B97">
        <w:t xml:space="preserve">das Hauptelement dieses Kapitels. Die Arbeit geht davon aus, dass ein Trainingsprozess nicht nur eine Folge von Modellzuständen darstellt, sondern mit jeder weiteren Epoche sich die Modellqualität, die Unsicherheit über den zukünftigen Lernverlauf sowie der kumulierte Ressourcen- und Energiebedarf verändern. Man kann eine </w:t>
      </w:r>
      <w:proofErr w:type="spellStart"/>
      <w:r w:rsidRPr="00D83B97">
        <w:t>Stop</w:t>
      </w:r>
      <w:proofErr w:type="spellEnd"/>
      <w:r w:rsidRPr="00D83B97">
        <w:t>-Entscheidung als sequenzielles Entscheidungsproblem definieren</w:t>
      </w:r>
      <w:r w:rsidR="00D0724E" w:rsidRPr="00D83B97">
        <w:t>,</w:t>
      </w:r>
      <w:r w:rsidRPr="00D83B97">
        <w:t xml:space="preserve"> </w:t>
      </w:r>
      <w:r w:rsidR="00D0724E" w:rsidRPr="00D83B97">
        <w:t>b</w:t>
      </w:r>
      <w:r w:rsidRPr="00D83B97">
        <w:t>ei dem der erwartete Nutzen weiterer Optimierungsschritte gegen ihre Kosten abgewogen werden</w:t>
      </w:r>
      <w:r w:rsidR="00D0724E" w:rsidRPr="00D83B97">
        <w:t xml:space="preserve"> muss.</w:t>
      </w:r>
    </w:p>
    <w:p w14:paraId="2474E7E4" w14:textId="60E62042" w:rsidR="00124A1C" w:rsidRPr="00D83B97" w:rsidRDefault="005C17CC" w:rsidP="005C17CC">
      <w:r w:rsidRPr="00D83B97">
        <w:t xml:space="preserve">Zunächst werden iterative Trainingsprozesse, die Trennung von Trainings-, Validierungs- und Testdaten, Lernkurven sowie die Unterschiede zwischen Scratch- und </w:t>
      </w:r>
      <w:proofErr w:type="spellStart"/>
      <w:r w:rsidRPr="00D83B97">
        <w:t>Pretrained</w:t>
      </w:r>
      <w:proofErr w:type="spellEnd"/>
      <w:r w:rsidRPr="00D83B97">
        <w:t xml:space="preserve">-Training erläutert. Anschließend wird gezeigt, wie heterogene aufgabenspezifische Metriken in einen einheitlich interpretierbaren Qualitätswert überführt werden können. Darauf aufbauend behandelt Abschnitt  </w:t>
      </w:r>
      <w:r w:rsidR="007B6158" w:rsidRPr="00D83B97">
        <w:fldChar w:fldCharType="begin"/>
      </w:r>
      <w:r w:rsidR="007B6158" w:rsidRPr="00D83B97">
        <w:instrText xml:space="preserve"> REF _Ref239113963 \n \h </w:instrText>
      </w:r>
      <w:r w:rsidR="005319CC" w:rsidRPr="00D83B97">
        <w:instrText xml:space="preserve"> \* MERGEFORMAT </w:instrText>
      </w:r>
      <w:r w:rsidR="007B6158" w:rsidRPr="00D83B97">
        <w:fldChar w:fldCharType="separate"/>
      </w:r>
      <w:r w:rsidR="007D0166">
        <w:rPr>
          <w:rFonts w:hint="eastAsia"/>
          <w:cs/>
        </w:rPr>
        <w:t>‎</w:t>
      </w:r>
      <w:r w:rsidR="007D0166">
        <w:t>2.2</w:t>
      </w:r>
      <w:r w:rsidR="007B6158" w:rsidRPr="00D83B97">
        <w:fldChar w:fldCharType="end"/>
      </w:r>
      <w:r w:rsidR="007B6158" w:rsidRPr="00D83B97">
        <w:t xml:space="preserve"> </w:t>
      </w:r>
      <w:r w:rsidRPr="00D83B97">
        <w:t xml:space="preserve">konventionelles ES, seine Grenzen, die Extrapolation von Lernkurven sowie probabilistische und energiebezogene </w:t>
      </w:r>
      <w:proofErr w:type="spellStart"/>
      <w:r w:rsidRPr="00D83B97">
        <w:t>Stop</w:t>
      </w:r>
      <w:proofErr w:type="spellEnd"/>
      <w:r w:rsidRPr="00D83B97">
        <w:t xml:space="preserve">-Entscheidungen. Die konkrete Ausgestaltung und Implementierung des in dieser Arbeit entwickelten Controllers wird bewusst erst im </w:t>
      </w:r>
      <w:proofErr w:type="spellStart"/>
      <w:r w:rsidRPr="00D83B97">
        <w:t>Methodikkapitel</w:t>
      </w:r>
      <w:proofErr w:type="spellEnd"/>
      <w:r w:rsidRPr="00D83B97">
        <w:t xml:space="preserve"> beschrieben.</w:t>
      </w:r>
    </w:p>
    <w:p w14:paraId="33F0EBFF" w14:textId="77777777" w:rsidR="005C17CC" w:rsidRPr="00D83B97" w:rsidRDefault="005C17CC" w:rsidP="005C17CC">
      <w:pPr>
        <w:pStyle w:val="berschrift2"/>
        <w:rPr>
          <w:rFonts w:eastAsia="Times New Roman"/>
          <w:lang w:eastAsia="de-DE" w:bidi="ar-SA"/>
        </w:rPr>
      </w:pPr>
      <w:bookmarkStart w:id="17" w:name="_Toc242831344"/>
      <w:r w:rsidRPr="00D83B97">
        <w:rPr>
          <w:rFonts w:eastAsia="Times New Roman"/>
          <w:lang w:eastAsia="de-DE" w:bidi="ar-SA"/>
        </w:rPr>
        <w:t>Iterative Trainingsprozesse des maschinellen Lernens</w:t>
      </w:r>
      <w:bookmarkEnd w:id="17"/>
    </w:p>
    <w:p w14:paraId="3C9A6B21" w14:textId="77777777" w:rsidR="005C17CC" w:rsidRPr="00D83B97" w:rsidRDefault="001F1089" w:rsidP="001F1089">
      <w:pPr>
        <w:rPr>
          <w:lang w:eastAsia="de-DE" w:bidi="ar-SA"/>
        </w:rPr>
      </w:pPr>
      <w:r w:rsidRPr="00D83B97">
        <w:rPr>
          <w:lang w:eastAsia="de-DE" w:bidi="ar-SA"/>
        </w:rPr>
        <w:t xml:space="preserve">Das Training eines Modells </w:t>
      </w:r>
      <w:r w:rsidR="00D0724E" w:rsidRPr="00D83B97">
        <w:rPr>
          <w:lang w:eastAsia="de-DE" w:bidi="ar-SA"/>
        </w:rPr>
        <w:t>im</w:t>
      </w:r>
      <w:r w:rsidRPr="00D83B97">
        <w:rPr>
          <w:lang w:eastAsia="de-DE" w:bidi="ar-SA"/>
        </w:rPr>
        <w:t xml:space="preserve"> ML ist ein iterativer Optimierungsprozess. Eine </w:t>
      </w:r>
      <w:r w:rsidR="00D0724E" w:rsidRPr="00D83B97">
        <w:rPr>
          <w:lang w:eastAsia="de-DE" w:bidi="ar-SA"/>
        </w:rPr>
        <w:t xml:space="preserve">Modellentwicklung </w:t>
      </w:r>
      <w:r w:rsidRPr="00D83B97">
        <w:rPr>
          <w:lang w:eastAsia="de-DE" w:bidi="ar-SA"/>
        </w:rPr>
        <w:t>hat mehrere Zustände, bis das Model</w:t>
      </w:r>
      <w:r w:rsidR="00D0724E" w:rsidRPr="00D83B97">
        <w:rPr>
          <w:lang w:eastAsia="de-DE" w:bidi="ar-SA"/>
        </w:rPr>
        <w:t>l</w:t>
      </w:r>
      <w:r w:rsidRPr="00D83B97">
        <w:rPr>
          <w:lang w:eastAsia="de-DE" w:bidi="ar-SA"/>
        </w:rPr>
        <w:t xml:space="preserve"> </w:t>
      </w:r>
      <w:r w:rsidR="00D0724E" w:rsidRPr="00D83B97">
        <w:rPr>
          <w:lang w:eastAsia="de-DE" w:bidi="ar-SA"/>
        </w:rPr>
        <w:t>den endgültigen Zustand erreicht</w:t>
      </w:r>
      <w:r w:rsidRPr="00D83B97">
        <w:rPr>
          <w:lang w:eastAsia="de-DE" w:bidi="ar-SA"/>
        </w:rPr>
        <w:t xml:space="preserve">.  </w:t>
      </w:r>
      <w:r w:rsidR="008E0FE4" w:rsidRPr="00D83B97">
        <w:rPr>
          <w:highlight w:val="green"/>
        </w:rPr>
        <w:t>Somit</w:t>
      </w:r>
      <w:r w:rsidR="008E0FE4" w:rsidRPr="00D83B97">
        <w:t xml:space="preserve"> </w:t>
      </w:r>
      <w:r w:rsidR="005C17CC" w:rsidRPr="00D83B97">
        <w:rPr>
          <w:lang w:eastAsia="de-DE" w:bidi="ar-SA"/>
        </w:rPr>
        <w:t>entsteht eine zeitlich geordnete Folge von Parameterständen, deren Qualität sich im Verlauf des Trainings verändert. Diese Eigenschaft ermöglicht es, den Trainingsfortschritt zu beobachten und bereits vor Erreichen einer festgelegten maximalen Epochenzahl über eine Fortsetzung oder einen Abbruch zu entscheiden.</w:t>
      </w:r>
    </w:p>
    <w:p w14:paraId="0B0CB47F" w14:textId="09CAAA45" w:rsidR="001F1089" w:rsidRPr="00D83B97" w:rsidRDefault="001F1089" w:rsidP="001F1089">
      <w:pPr>
        <w:rPr>
          <w:lang w:eastAsia="de-DE" w:bidi="ar-SA"/>
        </w:rPr>
      </w:pPr>
      <w:r w:rsidRPr="00D83B97">
        <w:rPr>
          <w:lang w:eastAsia="de-DE" w:bidi="ar-SA"/>
        </w:rPr>
        <w:t xml:space="preserve">Für </w:t>
      </w:r>
      <w:r w:rsidR="00D0724E" w:rsidRPr="00D83B97">
        <w:rPr>
          <w:lang w:eastAsia="de-DE" w:bidi="ar-SA"/>
        </w:rPr>
        <w:t xml:space="preserve">eine </w:t>
      </w:r>
      <w:r w:rsidR="00190D66" w:rsidRPr="00D83B97">
        <w:rPr>
          <w:highlight w:val="green"/>
        </w:rPr>
        <w:t>aussagekräftige</w:t>
      </w:r>
      <w:r w:rsidR="00190D66" w:rsidRPr="00D83B97">
        <w:t xml:space="preserve"> </w:t>
      </w:r>
      <w:r w:rsidR="00190D66" w:rsidRPr="00D83B97">
        <w:rPr>
          <w:lang w:eastAsia="de-DE" w:bidi="ar-SA"/>
        </w:rPr>
        <w:t>Evaluierung</w:t>
      </w:r>
      <w:r w:rsidRPr="00D83B97">
        <w:rPr>
          <w:lang w:eastAsia="de-DE" w:bidi="ar-SA"/>
        </w:rPr>
        <w:t xml:space="preserve"> der ent</w:t>
      </w:r>
      <w:r w:rsidR="005862B4" w:rsidRPr="00D83B97">
        <w:rPr>
          <w:lang w:eastAsia="de-DE" w:bidi="ar-SA"/>
        </w:rPr>
        <w:t xml:space="preserve">standenen Zustände </w:t>
      </w:r>
      <w:r w:rsidR="00D0724E" w:rsidRPr="00D83B97">
        <w:rPr>
          <w:lang w:eastAsia="de-DE" w:bidi="ar-SA"/>
        </w:rPr>
        <w:t>wird</w:t>
      </w:r>
      <w:r w:rsidR="005862B4" w:rsidRPr="00D83B97">
        <w:rPr>
          <w:lang w:eastAsia="de-DE" w:bidi="ar-SA"/>
        </w:rPr>
        <w:t xml:space="preserve"> meisten </w:t>
      </w:r>
      <w:r w:rsidR="005862B4" w:rsidRPr="00D83B97">
        <w:t>für eine überwachte Lernaufgabe</w:t>
      </w:r>
      <w:r w:rsidR="005862B4" w:rsidRPr="00D83B97">
        <w:rPr>
          <w:lang w:eastAsia="de-DE" w:bidi="ar-SA"/>
        </w:rPr>
        <w:t xml:space="preserve"> das gesamte</w:t>
      </w:r>
      <w:r w:rsidR="00D0724E" w:rsidRPr="00D83B97">
        <w:rPr>
          <w:lang w:eastAsia="de-DE" w:bidi="ar-SA"/>
        </w:rPr>
        <w:t>n</w:t>
      </w:r>
      <w:r w:rsidR="005862B4" w:rsidRPr="00D83B97">
        <w:rPr>
          <w:lang w:eastAsia="de-DE" w:bidi="ar-SA"/>
        </w:rPr>
        <w:t xml:space="preserve"> Datensatz</w:t>
      </w:r>
      <w:r w:rsidR="00D0724E" w:rsidRPr="00D83B97">
        <w:rPr>
          <w:lang w:eastAsia="de-DE" w:bidi="ar-SA"/>
        </w:rPr>
        <w:t xml:space="preserve">es </w:t>
      </w:r>
      <w:r w:rsidR="005862B4" w:rsidRPr="00D83B97">
        <w:rPr>
          <w:lang w:eastAsia="de-DE" w:bidi="ar-SA"/>
        </w:rPr>
        <w:t xml:space="preserve">aufgeteilt. Diese Teilmengen dienen </w:t>
      </w:r>
      <w:r w:rsidR="00D0724E" w:rsidRPr="00D83B97">
        <w:rPr>
          <w:lang w:eastAsia="de-DE" w:bidi="ar-SA"/>
        </w:rPr>
        <w:t>mehreren Zwecken</w:t>
      </w:r>
      <w:r w:rsidR="005862B4" w:rsidRPr="00D83B97">
        <w:rPr>
          <w:lang w:eastAsia="de-DE" w:bidi="ar-SA"/>
        </w:rPr>
        <w:t xml:space="preserve">, </w:t>
      </w:r>
      <w:r w:rsidR="00D0724E" w:rsidRPr="00D83B97">
        <w:rPr>
          <w:lang w:eastAsia="de-DE" w:bidi="ar-SA"/>
        </w:rPr>
        <w:t>die im Folgenden erläutert werden.</w:t>
      </w:r>
    </w:p>
    <w:p w14:paraId="01752802" w14:textId="77777777" w:rsidR="005C17CC" w:rsidRPr="00D83B97" w:rsidRDefault="005C17CC" w:rsidP="005C17CC">
      <w:pPr>
        <w:pStyle w:val="berschrift3"/>
        <w:rPr>
          <w:rFonts w:eastAsia="Times New Roman"/>
          <w:lang w:eastAsia="de-DE" w:bidi="ar-SA"/>
        </w:rPr>
      </w:pPr>
      <w:bookmarkStart w:id="18" w:name="_Toc242831345"/>
      <w:r w:rsidRPr="00D83B97">
        <w:rPr>
          <w:rFonts w:eastAsia="Times New Roman"/>
          <w:lang w:eastAsia="de-DE" w:bidi="ar-SA"/>
        </w:rPr>
        <w:t>Trainings-, Validierungs- und Testprozess</w:t>
      </w:r>
      <w:bookmarkEnd w:id="18"/>
    </w:p>
    <w:p w14:paraId="068C8D3A" w14:textId="77777777" w:rsidR="005C17CC" w:rsidRPr="00D83B97" w:rsidRDefault="005862B4" w:rsidP="005C17CC">
      <w:r w:rsidRPr="00D83B97">
        <w:t xml:space="preserve">Die </w:t>
      </w:r>
      <w:r w:rsidRPr="00D83B97">
        <w:rPr>
          <w:lang w:eastAsia="de-DE" w:bidi="ar-SA"/>
        </w:rPr>
        <w:t xml:space="preserve">Verlustfunktion eines Modells ist der entscheidende Grund für die Aufteilung und steht </w:t>
      </w:r>
      <w:r w:rsidR="00D0724E" w:rsidRPr="00D83B97">
        <w:rPr>
          <w:lang w:eastAsia="de-DE" w:bidi="ar-SA"/>
        </w:rPr>
        <w:t>im</w:t>
      </w:r>
      <w:r w:rsidRPr="00D83B97">
        <w:rPr>
          <w:lang w:eastAsia="de-DE" w:bidi="ar-SA"/>
        </w:rPr>
        <w:t xml:space="preserve"> Mittelpunkt des Trainingsprozesses.  </w:t>
      </w:r>
      <w:r w:rsidR="005C17CC" w:rsidRPr="00D83B97">
        <w:t xml:space="preserve">Für eine überwachte Lernaufgabe sei ein Datensatz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2E29061" w14:textId="77777777">
        <w:trPr>
          <w:cantSplit/>
          <w:jc w:val="center"/>
        </w:trPr>
        <w:tc>
          <w:tcPr>
            <w:tcW w:w="4400" w:type="pct"/>
            <w:vAlign w:val="center"/>
          </w:tcPr>
          <w:p w14:paraId="59129BE6" w14:textId="2A905928" w:rsidR="006B59C5" w:rsidRPr="00D83B97" w:rsidRDefault="00A00F1E">
            <w:pPr>
              <w:spacing w:after="0"/>
              <w:jc w:val="center"/>
            </w:pPr>
            <m:oMathPara>
              <m:oMath>
                <m:eqArr>
                  <m:eqArrPr>
                    <m:maxDist m:val="1"/>
                    <m:ctrlPr>
                      <w:rPr>
                        <w:rFonts w:ascii="Cambria Math" w:hAnsi="Cambria Math"/>
                      </w:rPr>
                    </m:ctrlPr>
                  </m:eqArrPr>
                  <m:e>
                    <m:r>
                      <m:rPr>
                        <m:sty m:val="p"/>
                      </m:rPr>
                      <w:rPr>
                        <w:rFonts w:ascii="Cambria Math" w:hAnsi="Cambria Math"/>
                      </w:rPr>
                      <m:t>D=</m:t>
                    </m:r>
                    <m:r>
                      <m:rPr>
                        <m:lit/>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d>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i=1</m:t>
                        </m:r>
                      </m:sub>
                      <m:sup>
                        <m:r>
                          <m:rPr>
                            <m:sty m:val="p"/>
                          </m:rPr>
                          <w:rPr>
                            <w:rFonts w:ascii="Cambria Math" w:hAnsi="Cambria Math"/>
                          </w:rPr>
                          <m:t>n</m:t>
                        </m:r>
                      </m:sup>
                    </m:sSubSup>
                  </m:e>
                </m:eqArr>
              </m:oMath>
            </m:oMathPara>
          </w:p>
        </w:tc>
        <w:tc>
          <w:tcPr>
            <w:tcW w:w="600" w:type="pct"/>
            <w:vAlign w:val="center"/>
          </w:tcPr>
          <w:p w14:paraId="39F3A3E0" w14:textId="5DDA2E98" w:rsidR="006B59C5" w:rsidRPr="00D83B97" w:rsidRDefault="00E0382C">
            <w:pPr>
              <w:spacing w:after="0"/>
              <w:jc w:val="right"/>
            </w:pPr>
            <w:bookmarkStart w:id="19" w:name="_Toc242389134"/>
            <w:r w:rsidRPr="00D83B97">
              <w:t>(</w:t>
            </w:r>
            <w:r w:rsidR="00A00F1E">
              <w:fldChar w:fldCharType="begin"/>
            </w:r>
            <w:r w:rsidR="00A00F1E">
              <w:instrText xml:space="preserve"> SEQ Formel \* ARABIC </w:instrText>
            </w:r>
            <w:r w:rsidR="00A00F1E">
              <w:fldChar w:fldCharType="separate"/>
            </w:r>
            <w:r w:rsidR="00C96EBA">
              <w:rPr>
                <w:noProof/>
              </w:rPr>
              <w:t>1</w:t>
            </w:r>
            <w:r w:rsidR="00A00F1E">
              <w:rPr>
                <w:noProof/>
              </w:rPr>
              <w:fldChar w:fldCharType="end"/>
            </w:r>
            <w:r w:rsidRPr="00D83B97">
              <w:t>)</w:t>
            </w:r>
            <w:bookmarkEnd w:id="19"/>
            <w:r w:rsidR="00C96EBA">
              <w:fldChar w:fldCharType="begin"/>
            </w:r>
            <w:r w:rsidR="00C96EBA">
              <w:instrText xml:space="preserve"> TC "</w:instrText>
            </w:r>
            <w:bookmarkStart w:id="20" w:name="_Toc242832114"/>
            <w:bookmarkStart w:id="21" w:name="_Toc242832168"/>
            <w:r w:rsidR="00C96EBA">
              <w:instrText>(1) Überwachter Datensatz</w:instrText>
            </w:r>
            <w:bookmarkEnd w:id="20"/>
            <w:bookmarkEnd w:id="21"/>
            <w:r w:rsidR="00C96EBA">
              <w:instrText xml:space="preserve">" \f F \l "1" </w:instrText>
            </w:r>
            <w:r w:rsidR="00C96EBA">
              <w:fldChar w:fldCharType="end"/>
            </w:r>
          </w:p>
        </w:tc>
      </w:tr>
    </w:tbl>
    <w:p w14:paraId="58C9C86E" w14:textId="63F9B712" w:rsidR="008545BA" w:rsidRPr="00D83B97" w:rsidRDefault="008545BA" w:rsidP="00B5176D">
      <w:pPr>
        <w:rPr>
          <w:rFonts w:eastAsiaTheme="minorEastAsia"/>
        </w:rPr>
      </w:pPr>
      <w:r w:rsidRPr="00D83B97">
        <w:rPr>
          <w:lang w:eastAsia="de-DE" w:bidi="ar-SA"/>
        </w:rPr>
        <w:t>gegeben</w:t>
      </w:r>
      <w:r w:rsidR="00B5176D" w:rsidRPr="00D83B97">
        <w:t xml:space="preserve"> Dabei bezeichnet </w:t>
      </w:r>
      <m:oMath>
        <m:r>
          <m:rPr>
            <m:sty m:val="p"/>
          </m:rPr>
          <w:rPr>
            <w:rFonts w:ascii="Cambria Math" w:hAnsi="Cambria Math"/>
          </w:rPr>
          <m:t xml:space="preserve">n </m:t>
        </m:r>
      </m:oMath>
      <w:r w:rsidR="00B5176D" w:rsidRPr="00D83B97">
        <w:t xml:space="preserve">die Anzahl der Datenpaare,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00B5176D" w:rsidRPr="00D83B97">
        <w:rPr>
          <w:rFonts w:eastAsiaTheme="minorEastAsia"/>
        </w:rPr>
        <w:t xml:space="preserve"> </w:t>
      </w:r>
      <w:r w:rsidR="00B5176D" w:rsidRPr="00D83B97">
        <w:t xml:space="preserve">die </w:t>
      </w:r>
      <m:oMath>
        <m:r>
          <m:rPr>
            <m:sty m:val="p"/>
          </m:rPr>
          <w:rPr>
            <w:rFonts w:ascii="Cambria Math" w:hAnsi="Cambria Math"/>
          </w:rPr>
          <m:t>i</m:t>
        </m:r>
      </m:oMath>
      <w:r w:rsidR="00B5176D" w:rsidRPr="00D83B97">
        <w:t xml:space="preserve">-te Eingabe und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00B5176D" w:rsidRPr="00D83B97">
        <w:t xml:space="preserve"> den zugehörigen Zielwert.</w:t>
      </w:r>
      <w:r w:rsidRPr="00D83B97">
        <w:rPr>
          <w:lang w:eastAsia="de-DE" w:bidi="ar-SA"/>
        </w:rPr>
        <w:t xml:space="preserve"> Das parametrische Modell </w:t>
      </w:r>
      <m:oMath>
        <m:sSub>
          <m:sSubPr>
            <m:ctrlPr>
              <w:rPr>
                <w:rFonts w:ascii="Cambria Math" w:hAnsi="Cambria Math"/>
                <w:lang w:eastAsia="de-DE" w:bidi="ar-SA"/>
              </w:rPr>
            </m:ctrlPr>
          </m:sSubPr>
          <m:e>
            <m:r>
              <m:rPr>
                <m:sty m:val="p"/>
              </m:rPr>
              <w:rPr>
                <w:rFonts w:ascii="Cambria Math" w:hAnsi="Cambria Math"/>
                <w:lang w:eastAsia="de-DE" w:bidi="ar-SA"/>
              </w:rPr>
              <m:t>f</m:t>
            </m:r>
          </m:e>
          <m:sub>
            <m:r>
              <m:rPr>
                <m:sty m:val="p"/>
              </m:rPr>
              <w:rPr>
                <w:rFonts w:ascii="Cambria Math" w:hAnsi="Cambria Math"/>
                <w:lang w:eastAsia="de-DE" w:bidi="ar-SA"/>
              </w:rPr>
              <m:t>θ</m:t>
            </m:r>
          </m:sub>
        </m:sSub>
      </m:oMath>
      <w:r w:rsidRPr="00D83B97">
        <w:rPr>
          <w:lang w:eastAsia="de-DE" w:bidi="ar-SA"/>
        </w:rPr>
        <w:t xml:space="preserve"> bildet die Eingabe auf eine Vorhersage ab, wobei </w:t>
      </w:r>
      <m:oMath>
        <m:r>
          <m:rPr>
            <m:sty m:val="p"/>
          </m:rPr>
          <w:rPr>
            <w:rFonts w:ascii="Cambria Math" w:hAnsi="Cambria Math"/>
            <w:lang w:eastAsia="de-DE" w:bidi="ar-SA"/>
          </w:rPr>
          <m:t>θ</m:t>
        </m:r>
      </m:oMath>
      <w:r w:rsidRPr="00D83B97">
        <w:rPr>
          <w:lang w:eastAsia="de-DE" w:bidi="ar-SA"/>
        </w:rPr>
        <w:t xml:space="preserve"> die trainierbaren Modellparameter bezeichnet. Das Training zielt darauf ab, den empirischen Fehler auf der Trainingsmenge zu minimieren: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B76A4C7" w14:textId="77777777">
        <w:trPr>
          <w:cantSplit/>
          <w:jc w:val="center"/>
        </w:trPr>
        <w:tc>
          <w:tcPr>
            <w:tcW w:w="4400" w:type="pct"/>
            <w:vAlign w:val="center"/>
          </w:tcPr>
          <w:p w14:paraId="501B1314" w14:textId="0BDDFD4B" w:rsidR="006B59C5" w:rsidRPr="00D83B97" w:rsidRDefault="00A00F1E">
            <w:pPr>
              <w:spacing w:after="0"/>
              <w:jc w:val="center"/>
              <w:rPr>
                <w:lang w:val="en-US"/>
              </w:rPr>
            </w:pPr>
            <m:oMathPara>
              <m:oMath>
                <m:eqArr>
                  <m:eqArrPr>
                    <m:maxDist m:val="1"/>
                    <m:ctrlPr>
                      <w:rPr>
                        <w:rFonts w:ascii="Cambria Math" w:eastAsiaTheme="minorEastAsia" w:hAnsi="Cambria Math"/>
                        <w:lang w:val="en-US"/>
                      </w:rPr>
                    </m:ctrlPr>
                  </m:eqArrPr>
                  <m:e>
                    <m:r>
                      <m:rPr>
                        <m:scr m:val="script"/>
                        <m:sty m:val="p"/>
                      </m:rPr>
                      <w:rPr>
                        <w:rFonts w:ascii="Cambria Math" w:eastAsiaTheme="minorEastAsia" w:hAnsi="Cambria Math"/>
                        <w:lang w:val="en-US"/>
                      </w:rPr>
                      <m:t>R</m:t>
                    </m:r>
                    <m:d>
                      <m:dPr>
                        <m:ctrlPr>
                          <w:rPr>
                            <w:rFonts w:ascii="Cambria Math" w:eastAsiaTheme="minorEastAsia" w:hAnsi="Cambria Math"/>
                            <w:lang w:val="en-US"/>
                          </w:rPr>
                        </m:ctrlPr>
                      </m:dPr>
                      <m:e>
                        <m:r>
                          <m:rPr>
                            <m:sty m:val="p"/>
                          </m:rPr>
                          <w:rPr>
                            <w:rFonts w:ascii="Cambria Math" w:eastAsiaTheme="minorEastAsia" w:hAnsi="Cambria Math"/>
                            <w:lang w:val="en-US"/>
                          </w:rPr>
                          <m:t>θ</m:t>
                        </m:r>
                      </m:e>
                    </m:d>
                    <m:r>
                      <m:rPr>
                        <m:sty m:val="p"/>
                      </m:rPr>
                      <w:rPr>
                        <w:rFonts w:ascii="Cambria Math" w:eastAsiaTheme="minorEastAsia" w:hAnsi="Cambria Math"/>
                        <w:lang w:val="en-US"/>
                      </w:rPr>
                      <m:t>=</m:t>
                    </m:r>
                    <m:f>
                      <m:fPr>
                        <m:ctrlPr>
                          <w:rPr>
                            <w:rFonts w:ascii="Cambria Math" w:eastAsiaTheme="minorEastAsia" w:hAnsi="Cambria Math"/>
                            <w:lang w:val="en-US"/>
                          </w:rPr>
                        </m:ctrlPr>
                      </m:fPr>
                      <m:num>
                        <m:r>
                          <m:rPr>
                            <m:sty m:val="p"/>
                          </m:rPr>
                          <w:rPr>
                            <w:rFonts w:ascii="Cambria Math" w:eastAsiaTheme="minorEastAsia" w:hAnsi="Cambria Math"/>
                            <w:lang w:val="en-US"/>
                          </w:rPr>
                          <m:t>1</m:t>
                        </m:r>
                      </m:num>
                      <m:den>
                        <m:d>
                          <m:dPr>
                            <m:begChr m:val="|"/>
                            <m:endChr m:val="|"/>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e>
                        </m:d>
                      </m:den>
                    </m:f>
                    <m:nary>
                      <m:naryPr>
                        <m:chr m:val="∑"/>
                        <m:supHide m:val="1"/>
                        <m:ctrlPr>
                          <w:rPr>
                            <w:rFonts w:ascii="Cambria Math" w:eastAsiaTheme="minorEastAsia" w:hAnsi="Cambria Math"/>
                            <w:lang w:val="en-US"/>
                          </w:rPr>
                        </m:ctrlPr>
                      </m:naryPr>
                      <m: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D</m:t>
                            </m:r>
                          </m:e>
                          <m:sub>
                            <m:r>
                              <m:rPr>
                                <m:sty m:val="p"/>
                              </m:rPr>
                              <w:rPr>
                                <w:rFonts w:ascii="Cambria Math" w:eastAsiaTheme="minorEastAsia" w:hAnsi="Cambria Math"/>
                                <w:lang w:val="en-US"/>
                              </w:rPr>
                              <m:t>train</m:t>
                            </m:r>
                          </m:sub>
                        </m:sSub>
                      </m:sub>
                      <m:sup/>
                      <m:e>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39B7CE6B" w14:textId="55520216" w:rsidR="006B59C5" w:rsidRPr="00D83B97" w:rsidRDefault="00E0382C">
            <w:pPr>
              <w:spacing w:after="0"/>
              <w:jc w:val="right"/>
            </w:pPr>
            <w:bookmarkStart w:id="22" w:name="_Toc242389135"/>
            <w:r w:rsidRPr="00D83B97">
              <w:t>(</w:t>
            </w:r>
            <w:r w:rsidR="00A00F1E">
              <w:fldChar w:fldCharType="begin"/>
            </w:r>
            <w:r w:rsidR="00A00F1E">
              <w:instrText xml:space="preserve"> SEQ Formel \* ARABIC </w:instrText>
            </w:r>
            <w:r w:rsidR="00A00F1E">
              <w:fldChar w:fldCharType="separate"/>
            </w:r>
            <w:r w:rsidR="00C96EBA">
              <w:rPr>
                <w:noProof/>
              </w:rPr>
              <w:t>2</w:t>
            </w:r>
            <w:r w:rsidR="00A00F1E">
              <w:rPr>
                <w:noProof/>
              </w:rPr>
              <w:fldChar w:fldCharType="end"/>
            </w:r>
            <w:r w:rsidRPr="00D83B97">
              <w:t>)</w:t>
            </w:r>
            <w:bookmarkEnd w:id="22"/>
            <w:r w:rsidR="00C96EBA">
              <w:fldChar w:fldCharType="begin"/>
            </w:r>
            <w:r w:rsidR="00C96EBA">
              <w:instrText xml:space="preserve"> TC "</w:instrText>
            </w:r>
            <w:bookmarkStart w:id="23" w:name="_Toc242832115"/>
            <w:bookmarkStart w:id="24" w:name="_Toc242832169"/>
            <w:r w:rsidR="00C96EBA">
              <w:instrText>(2) Empirisches Risiko auf der Trainingsmenge</w:instrText>
            </w:r>
            <w:bookmarkEnd w:id="23"/>
            <w:bookmarkEnd w:id="24"/>
            <w:r w:rsidR="00C96EBA">
              <w:instrText xml:space="preserve">" \f F \l "1" </w:instrText>
            </w:r>
            <w:r w:rsidR="00C96EBA">
              <w:fldChar w:fldCharType="end"/>
            </w:r>
          </w:p>
        </w:tc>
      </w:tr>
    </w:tbl>
    <w:p w14:paraId="719C5230" w14:textId="79F0EFF8" w:rsidR="00C835D8" w:rsidRPr="00D83B97" w:rsidRDefault="00B614A0" w:rsidP="00992FA7">
      <w:pPr>
        <w:rPr>
          <w:lang w:eastAsia="de-DE" w:bidi="ar-SA"/>
        </w:rPr>
      </w:pPr>
      <w:r w:rsidRPr="00D83B97">
        <w:rPr>
          <w:lang w:eastAsia="de-DE" w:bidi="ar-SA"/>
        </w:rPr>
        <w:t xml:space="preserve">Die Verlustfunktion </w:t>
      </w:r>
      <m:oMath>
        <m:r>
          <m:rPr>
            <m:scr m:val="script"/>
            <m:sty m:val="p"/>
          </m:rPr>
          <w:rPr>
            <w:rFonts w:ascii="Cambria Math" w:hAnsi="Cambria Math"/>
            <w:lang w:eastAsia="de-DE" w:bidi="ar-SA"/>
          </w:rPr>
          <m:t>l</m:t>
        </m:r>
      </m:oMath>
      <w:r w:rsidRPr="00D83B97">
        <w:rPr>
          <w:lang w:eastAsia="de-DE" w:bidi="ar-SA"/>
        </w:rPr>
        <w:t xml:space="preserve"> bewertet die Abweichung zwischen Vorhersage und Zielwert. Da die Minimierung des Trainingsfehlers allein keine zuverläss</w:t>
      </w:r>
      <w:proofErr w:type="spellStart"/>
      <w:r w:rsidRPr="00D83B97">
        <w:rPr>
          <w:lang w:eastAsia="de-DE" w:bidi="ar-SA"/>
        </w:rPr>
        <w:t>ige</w:t>
      </w:r>
      <w:proofErr w:type="spellEnd"/>
      <w:r w:rsidRPr="00D83B97">
        <w:rPr>
          <w:lang w:eastAsia="de-DE" w:bidi="ar-SA"/>
        </w:rPr>
        <w:t xml:space="preserve"> Aussage über die Leistung auf unbekannten Daten zulässt, wird der Datensatz in Trainings-, Validierungs- und Testdaten unterteilt. Die Trainingsdaten bestimmen die Parameteränderungen. Die Validierungsdaten dienen der Auswahl von Hyperparametern, Modellständen und </w:t>
      </w:r>
      <w:proofErr w:type="spellStart"/>
      <w:r w:rsidRPr="00D83B97">
        <w:rPr>
          <w:lang w:eastAsia="de-DE" w:bidi="ar-SA"/>
        </w:rPr>
        <w:t>Stop</w:t>
      </w:r>
      <w:proofErr w:type="spellEnd"/>
      <w:r w:rsidRPr="00D83B97">
        <w:rPr>
          <w:lang w:eastAsia="de-DE" w:bidi="ar-SA"/>
        </w:rPr>
        <w:t xml:space="preserve">-Zeitpunkten. Die Testdaten werden dagegen erst nach Abschluss dieser Entscheidungen für die abschließende Bewertung verwendet. Eine wiederholte Verwendung der Testdaten zur Anpassung des Controllers würde Informationen </w:t>
      </w:r>
      <w:r w:rsidRPr="00D83B97">
        <w:rPr>
          <w:lang w:eastAsia="de-DE" w:bidi="ar-SA"/>
        </w:rPr>
        <w:lastRenderedPageBreak/>
        <w:t>aus der abschließenden Evaluation in den Entwicklungsprozess übertragen und damit die Aussagekraft des Testergebnisses reduzieren</w:t>
      </w:r>
      <w:r w:rsidR="00992FA7" w:rsidRPr="00D83B97">
        <w:rPr>
          <w:lang w:eastAsia="de-DE" w:bidi="ar-SA"/>
        </w:rPr>
        <w:t xml:space="preserve"> </w:t>
      </w:r>
      <w:sdt>
        <w:sdtPr>
          <w:rPr>
            <w:lang w:eastAsia="de-DE" w:bidi="ar-SA"/>
          </w:rPr>
          <w:alias w:val="To edit, see citavi.com/edit"/>
          <w:tag w:val="CitaviPlaceholder#3026343d-b0f4-4e25-90c9-575b55d330e1"/>
          <w:id w:val="-1113825969"/>
          <w:placeholder>
            <w:docPart w:val="DefaultPlaceholder_-1854013440"/>
          </w:placeholder>
        </w:sdtPr>
        <w:sdtEndPr/>
        <w:sdtContent>
          <w:r w:rsidR="00992FA7" w:rsidRPr="00D83B97">
            <w:rPr>
              <w:lang w:eastAsia="de-DE" w:bidi="ar-SA"/>
            </w:rPr>
            <w:fldChar w:fldCharType="begin"/>
          </w:r>
          <w:r w:rsidR="0015531C" w:rsidRPr="00D83B97">
            <w:rPr>
              <w:lang w:eastAsia="de-DE" w:bidi="ar-S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0MGYyMDc0LTY2MmItNDMwNy1hYWY4LWYyMDNhOTI0NmQx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MlQxMzoxNTozM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MzAyNjM0M2QtYjBmNC00ZTI1LTkwYzktNTc1YjU1ZDMzMGUxIiwiVGV4dCI6Ils4XSIsIldBSVZlcnNpb24iOiI2LjIwLjAuMCJ9}</w:instrText>
          </w:r>
          <w:r w:rsidR="00992FA7" w:rsidRPr="00D83B97">
            <w:rPr>
              <w:lang w:eastAsia="de-DE" w:bidi="ar-SA"/>
            </w:rPr>
            <w:fldChar w:fldCharType="separate"/>
          </w:r>
          <w:r w:rsidR="007D0379" w:rsidRPr="00D83B97">
            <w:rPr>
              <w:lang w:eastAsia="de-DE" w:bidi="ar-SA"/>
            </w:rPr>
            <w:t>[8]</w:t>
          </w:r>
          <w:r w:rsidR="00992FA7" w:rsidRPr="00D83B97">
            <w:rPr>
              <w:lang w:eastAsia="de-DE" w:bidi="ar-SA"/>
            </w:rPr>
            <w:fldChar w:fldCharType="end"/>
          </w:r>
        </w:sdtContent>
      </w:sdt>
      <w:r w:rsidRPr="00D83B97">
        <w:rPr>
          <w:lang w:eastAsia="de-DE" w:bidi="ar-SA"/>
        </w:rPr>
        <w:t>.</w:t>
      </w:r>
    </w:p>
    <w:p w14:paraId="1509EADC" w14:textId="3B3EBA7C" w:rsidR="00992FA7" w:rsidRPr="00D83B97" w:rsidRDefault="001B1A37" w:rsidP="001B1A37">
      <w:pPr>
        <w:rPr>
          <w:rFonts w:eastAsiaTheme="minorEastAsia"/>
        </w:rPr>
      </w:pPr>
      <w:r w:rsidRPr="00D83B97">
        <w:rPr>
          <w:highlight w:val="green"/>
        </w:rPr>
        <w:t xml:space="preserve">Bei </w:t>
      </w:r>
      <w:proofErr w:type="spellStart"/>
      <w:r w:rsidRPr="00D83B97">
        <w:rPr>
          <w:highlight w:val="green"/>
        </w:rPr>
        <w:t>gradientenbasierten</w:t>
      </w:r>
      <w:proofErr w:type="spellEnd"/>
      <w:r w:rsidRPr="00D83B97">
        <w:rPr>
          <w:highlight w:val="green"/>
        </w:rPr>
        <w:t xml:space="preserve"> Verfahren werden die Modellparameter </w:t>
      </w:r>
      <m:oMath>
        <m:r>
          <m:rPr>
            <m:sty m:val="p"/>
          </m:rPr>
          <w:rPr>
            <w:rFonts w:ascii="Cambria Math" w:hAnsi="Cambria Math"/>
            <w:highlight w:val="green"/>
          </w:rPr>
          <m:t>θ</m:t>
        </m:r>
      </m:oMath>
      <w:r w:rsidRPr="00D83B97">
        <w:rPr>
          <w:highlight w:val="green"/>
        </w:rPr>
        <w:t xml:space="preserve"> anhand von Minibatches a</w:t>
      </w:r>
      <w:proofErr w:type="spellStart"/>
      <w:r w:rsidRPr="00D83B97">
        <w:rPr>
          <w:highlight w:val="green"/>
        </w:rPr>
        <w:t>ktualisiert</w:t>
      </w:r>
      <w:proofErr w:type="spellEnd"/>
      <w:r w:rsidRPr="00D83B97">
        <w:rPr>
          <w:highlight w:val="green"/>
        </w:rPr>
        <w:t xml:space="preserve">, wobei </w:t>
      </w:r>
      <m:oMath>
        <m:r>
          <m:rPr>
            <m:sty m:val="p"/>
          </m:rPr>
          <w:rPr>
            <w:rFonts w:ascii="Cambria Math" w:hAnsi="Cambria Math"/>
            <w:highlight w:val="green"/>
          </w:rPr>
          <m:t>θ</m:t>
        </m:r>
      </m:oMath>
      <w:r w:rsidRPr="00D83B97">
        <w:rPr>
          <w:highlight w:val="green"/>
        </w:rPr>
        <w:t xml:space="preserve"> die Optimierungsvariable darstellt. </w:t>
      </w:r>
      <w:r w:rsidR="00992FA7" w:rsidRPr="00D83B97">
        <w:rPr>
          <w:highlight w:val="green"/>
          <w:lang w:eastAsia="de-DE" w:bidi="ar-SA"/>
        </w:rPr>
        <w:t xml:space="preserve">Für einen Minibatch </w:t>
      </w:r>
      <m:oMath>
        <m:sSub>
          <m:sSubPr>
            <m:ctrlPr>
              <w:rPr>
                <w:rFonts w:ascii="Cambria Math" w:hAnsi="Cambria Math"/>
                <w:highlight w:val="green"/>
                <w:lang w:eastAsia="de-DE" w:bidi="ar-SA"/>
              </w:rPr>
            </m:ctrlPr>
          </m:sSubPr>
          <m:e>
            <m:r>
              <m:rPr>
                <m:sty m:val="p"/>
              </m:rPr>
              <w:rPr>
                <w:rFonts w:ascii="Cambria Math" w:hAnsi="Cambria Math"/>
                <w:highlight w:val="green"/>
                <w:lang w:eastAsia="de-DE" w:bidi="ar-SA"/>
              </w:rPr>
              <m:t>B</m:t>
            </m:r>
          </m:e>
          <m:sub>
            <m:r>
              <m:rPr>
                <m:sty m:val="p"/>
              </m:rPr>
              <w:rPr>
                <w:rFonts w:ascii="Cambria Math" w:hAnsi="Cambria Math"/>
                <w:highlight w:val="green"/>
                <w:lang w:eastAsia="de-DE" w:bidi="ar-SA"/>
              </w:rPr>
              <m:t>u</m:t>
            </m:r>
          </m:sub>
        </m:sSub>
      </m:oMath>
      <w:r w:rsidR="00992FA7" w:rsidRPr="00D83B97">
        <w:rPr>
          <w:rFonts w:eastAsiaTheme="minorEastAsia"/>
          <w:highlight w:val="green"/>
          <w:lang w:eastAsia="de-DE" w:bidi="ar-SA"/>
        </w:rPr>
        <w:t xml:space="preserve"> </w:t>
      </w:r>
      <w:r w:rsidR="00992FA7" w:rsidRPr="00D83B97">
        <w:rPr>
          <w:highlight w:val="green"/>
        </w:rPr>
        <w:t>kann ein Optimierungsschritt vereinfacht als</w:t>
      </w:r>
      <w:r w:rsidR="00992FA7" w:rsidRPr="00D83B97">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2FA38247" w14:textId="77777777">
        <w:trPr>
          <w:cantSplit/>
          <w:jc w:val="center"/>
        </w:trPr>
        <w:tc>
          <w:tcPr>
            <w:tcW w:w="4400" w:type="pct"/>
            <w:vAlign w:val="center"/>
          </w:tcPr>
          <w:p w14:paraId="3883B14B" w14:textId="7BB43605" w:rsidR="006B59C5" w:rsidRPr="00D83B97" w:rsidRDefault="00A00F1E">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u+1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u</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η</m:t>
                            </m:r>
                          </m:e>
                          <m:sub>
                            <m:r>
                              <m:rPr>
                                <m:sty m:val="p"/>
                              </m:rPr>
                              <w:rPr>
                                <w:rFonts w:ascii="Cambria Math" w:hAnsi="Cambria Math"/>
                              </w:rPr>
                              <m:t>u</m:t>
                            </m:r>
                          </m:sub>
                        </m:sSub>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e>
                        </m:d>
                      </m:den>
                    </m:f>
                    <m:nary>
                      <m:naryPr>
                        <m:chr m:val="∑"/>
                        <m:supHide m:val="1"/>
                        <m:ctrlPr>
                          <w:rPr>
                            <w:rFonts w:ascii="Cambria Math" w:hAnsi="Cambria Math"/>
                          </w:rPr>
                        </m:ctrlPr>
                      </m:naryPr>
                      <m:sub>
                        <m:r>
                          <m:rPr>
                            <m:sty m:val="p"/>
                          </m:rPr>
                          <w:rPr>
                            <w:rFonts w:ascii="Cambria Math" w:hAnsi="Cambria Math"/>
                          </w:rPr>
                          <m:t>i∈</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u</m:t>
                            </m:r>
                          </m:sub>
                        </m:sSub>
                      </m:sub>
                      <m:sup/>
                      <m:e>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r>
                          <m:rPr>
                            <m:scr m:val="script"/>
                            <m:sty m:val="p"/>
                          </m:rPr>
                          <w:rPr>
                            <w:rFonts w:ascii="Cambria Math" w:eastAsiaTheme="minorEastAsia" w:hAnsi="Cambria Math"/>
                            <w:highlight w:val="green"/>
                            <w:lang w:val="en-US"/>
                          </w:rPr>
                          <m:t>l</m:t>
                        </m:r>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f</m:t>
                                </m:r>
                              </m:e>
                              <m:sub>
                                <m:r>
                                  <m:rPr>
                                    <m:sty m:val="p"/>
                                  </m:rPr>
                                  <w:rPr>
                                    <w:rFonts w:ascii="Cambria Math" w:eastAsiaTheme="minorEastAsia" w:hAnsi="Cambria Math"/>
                                    <w:lang w:val="en-US"/>
                                  </w:rPr>
                                  <m:t>θ</m:t>
                                </m:r>
                              </m:sub>
                            </m:sSub>
                            <m:d>
                              <m:dPr>
                                <m:ctrlPr>
                                  <w:rPr>
                                    <w:rFonts w:ascii="Cambria Math" w:eastAsiaTheme="minorEastAsia" w:hAnsi="Cambria Math"/>
                                    <w:lang w:val="en-US"/>
                                  </w:rPr>
                                </m:ctrlPr>
                              </m:dPr>
                              <m:e>
                                <m:sSub>
                                  <m:sSubPr>
                                    <m:ctrlPr>
                                      <w:rPr>
                                        <w:rFonts w:ascii="Cambria Math" w:eastAsiaTheme="minorEastAsia" w:hAnsi="Cambria Math"/>
                                        <w:lang w:val="en-US"/>
                                      </w:rPr>
                                    </m:ctrlPr>
                                  </m:sSubPr>
                                  <m:e>
                                    <m:r>
                                      <m:rPr>
                                        <m:sty m:val="p"/>
                                      </m:rPr>
                                      <w:rPr>
                                        <w:rFonts w:ascii="Cambria Math" w:eastAsiaTheme="minorEastAsia" w:hAnsi="Cambria Math"/>
                                        <w:lang w:val="en-US"/>
                                      </w:rPr>
                                      <m:t>x</m:t>
                                    </m:r>
                                  </m:e>
                                  <m:sub>
                                    <m:r>
                                      <m:rPr>
                                        <m:sty m:val="p"/>
                                      </m:rPr>
                                      <w:rPr>
                                        <w:rFonts w:ascii="Cambria Math" w:eastAsiaTheme="minorEastAsia" w:hAnsi="Cambria Math"/>
                                        <w:lang w:val="en-US"/>
                                      </w:rPr>
                                      <m:t>i</m:t>
                                    </m:r>
                                  </m:sub>
                                </m:sSub>
                              </m:e>
                            </m:d>
                            <m:r>
                              <m:rPr>
                                <m:sty m:val="p"/>
                              </m:rPr>
                              <w:rPr>
                                <w:rFonts w:ascii="Cambria Math" w:eastAsiaTheme="minorEastAsia" w:hAnsi="Cambria Math"/>
                                <w:lang w:val="en-US"/>
                              </w:rPr>
                              <m:t>,</m:t>
                            </m:r>
                            <m:sSub>
                              <m:sSubPr>
                                <m:ctrlPr>
                                  <w:rPr>
                                    <w:rFonts w:ascii="Cambria Math" w:eastAsiaTheme="minorEastAsia" w:hAnsi="Cambria Math"/>
                                    <w:lang w:val="en-US"/>
                                  </w:rPr>
                                </m:ctrlPr>
                              </m:sSubPr>
                              <m:e>
                                <m:r>
                                  <m:rPr>
                                    <m:sty m:val="p"/>
                                  </m:rPr>
                                  <w:rPr>
                                    <w:rFonts w:ascii="Cambria Math" w:eastAsiaTheme="minorEastAsia" w:hAnsi="Cambria Math"/>
                                    <w:lang w:val="en-US"/>
                                  </w:rPr>
                                  <m:t>y</m:t>
                                </m:r>
                              </m:e>
                              <m:sub>
                                <m:r>
                                  <m:rPr>
                                    <m:sty m:val="p"/>
                                  </m:rPr>
                                  <w:rPr>
                                    <w:rFonts w:ascii="Cambria Math" w:eastAsiaTheme="minorEastAsia" w:hAnsi="Cambria Math"/>
                                    <w:lang w:val="en-US"/>
                                  </w:rPr>
                                  <m:t>i</m:t>
                                </m:r>
                              </m:sub>
                            </m:sSub>
                          </m:e>
                        </m:d>
                      </m:e>
                    </m:nary>
                  </m:e>
                </m:eqArr>
              </m:oMath>
            </m:oMathPara>
          </w:p>
        </w:tc>
        <w:tc>
          <w:tcPr>
            <w:tcW w:w="600" w:type="pct"/>
            <w:vAlign w:val="center"/>
          </w:tcPr>
          <w:p w14:paraId="2F356D01" w14:textId="5415C818" w:rsidR="006B59C5" w:rsidRPr="00D83B97" w:rsidRDefault="00E0382C">
            <w:pPr>
              <w:spacing w:after="0"/>
              <w:jc w:val="right"/>
            </w:pPr>
            <w:bookmarkStart w:id="25" w:name="_Ref242309849"/>
            <w:bookmarkStart w:id="26" w:name="_Toc242389136"/>
            <w:r w:rsidRPr="00D83B97">
              <w:t>(</w:t>
            </w:r>
            <w:r w:rsidR="00A00F1E">
              <w:fldChar w:fldCharType="begin"/>
            </w:r>
            <w:r w:rsidR="00A00F1E">
              <w:instrText xml:space="preserve"> SEQ Formel \* ARABIC </w:instrText>
            </w:r>
            <w:r w:rsidR="00A00F1E">
              <w:fldChar w:fldCharType="separate"/>
            </w:r>
            <w:r w:rsidR="00C96EBA">
              <w:rPr>
                <w:noProof/>
              </w:rPr>
              <w:t>3</w:t>
            </w:r>
            <w:r w:rsidR="00A00F1E">
              <w:rPr>
                <w:noProof/>
              </w:rPr>
              <w:fldChar w:fldCharType="end"/>
            </w:r>
            <w:r w:rsidRPr="00D83B97">
              <w:t>)</w:t>
            </w:r>
            <w:bookmarkEnd w:id="25"/>
            <w:bookmarkEnd w:id="26"/>
            <w:r w:rsidR="00C96EBA">
              <w:fldChar w:fldCharType="begin"/>
            </w:r>
            <w:r w:rsidR="00C96EBA">
              <w:instrText xml:space="preserve"> TC "</w:instrText>
            </w:r>
            <w:bookmarkStart w:id="27" w:name="_Toc242832116"/>
            <w:bookmarkStart w:id="28" w:name="_Toc242832170"/>
            <w:r w:rsidR="00C96EBA">
              <w:instrText>(3) Gradientenbasierter Optimierungsschritt</w:instrText>
            </w:r>
            <w:bookmarkEnd w:id="27"/>
            <w:bookmarkEnd w:id="28"/>
            <w:r w:rsidR="00C96EBA">
              <w:instrText xml:space="preserve">" \f F \l "1" </w:instrText>
            </w:r>
            <w:r w:rsidR="00C96EBA">
              <w:fldChar w:fldCharType="end"/>
            </w:r>
          </w:p>
        </w:tc>
      </w:tr>
    </w:tbl>
    <w:p w14:paraId="2EC99923" w14:textId="696C1BEE" w:rsidR="00D20F97" w:rsidRPr="00D83B97" w:rsidRDefault="008B6F90" w:rsidP="00B35968">
      <w:pPr>
        <w:rPr>
          <w:rFonts w:eastAsiaTheme="minorEastAsia"/>
          <w:highlight w:val="green"/>
        </w:rPr>
      </w:pPr>
      <w:r w:rsidRPr="00D83B97">
        <w:rPr>
          <w:highlight w:val="green"/>
        </w:rPr>
        <w:t>dargestellt werden.</w:t>
      </w:r>
      <w:r w:rsidR="003F6B7D" w:rsidRPr="00D83B97">
        <w:rPr>
          <w:highlight w:val="green"/>
        </w:rPr>
        <w:t xml:space="preserve"> Dabei bezeichnet </w:t>
      </w:r>
      <m:oMath>
        <m:sSub>
          <m:sSubPr>
            <m:ctrlPr>
              <w:rPr>
                <w:rFonts w:ascii="Cambria Math" w:hAnsi="Cambria Math"/>
                <w:highlight w:val="green"/>
              </w:rPr>
            </m:ctrlPr>
          </m:sSubPr>
          <m:e>
            <m:r>
              <m:rPr>
                <m:sty m:val="p"/>
              </m:rPr>
              <w:rPr>
                <w:rFonts w:ascii="Cambria Math" w:hAnsi="Cambria Math"/>
                <w:highlight w:val="green"/>
              </w:rPr>
              <m:t>θ</m:t>
            </m:r>
          </m:e>
          <m:sub>
            <m:r>
              <m:rPr>
                <m:sty m:val="p"/>
              </m:rPr>
              <w:rPr>
                <w:rFonts w:ascii="Cambria Math" w:hAnsi="Cambria Math"/>
                <w:highlight w:val="green"/>
              </w:rPr>
              <m:t>u</m:t>
            </m:r>
          </m:sub>
        </m:sSub>
      </m:oMath>
      <w:r w:rsidR="003F6B7D" w:rsidRPr="00D83B97">
        <w:rPr>
          <w:highlight w:val="green"/>
        </w:rPr>
        <w:t xml:space="preserve"> den Vektor der Modellparameter </w:t>
      </w:r>
      <w:r w:rsidR="001B4EDB" w:rsidRPr="00D83B97">
        <w:rPr>
          <w:highlight w:val="green"/>
        </w:rPr>
        <w:t>im Optimierungsschritt</w:t>
      </w:r>
      <w:r w:rsidR="003F6B7D" w:rsidRPr="00D83B97">
        <w:rPr>
          <w:highlight w:val="green"/>
        </w:rPr>
        <w:t xml:space="preserve"> </w:t>
      </w:r>
      <m:oMath>
        <m:r>
          <m:rPr>
            <m:sty m:val="p"/>
          </m:rPr>
          <w:rPr>
            <w:rFonts w:ascii="Cambria Math" w:hAnsi="Cambria Math"/>
            <w:highlight w:val="green"/>
          </w:rPr>
          <m:t>u</m:t>
        </m:r>
      </m:oMath>
      <w:r w:rsidR="003F6B7D" w:rsidRPr="00D83B97">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η</m:t>
            </m:r>
          </m:e>
          <m:sub>
            <m:r>
              <m:rPr>
                <m:sty m:val="p"/>
              </m:rPr>
              <w:rPr>
                <w:rFonts w:ascii="Cambria Math" w:hAnsi="Cambria Math"/>
                <w:highlight w:val="green"/>
              </w:rPr>
              <m:t>u</m:t>
            </m:r>
          </m:sub>
        </m:sSub>
      </m:oMath>
      <w:r w:rsidR="003F6B7D" w:rsidRPr="00D83B97">
        <w:rPr>
          <w:highlight w:val="green"/>
        </w:rPr>
        <w:t xml:space="preserve"> die Lernrate,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oMath>
      <w:r w:rsidR="003F6B7D" w:rsidRPr="00D83B97">
        <w:rPr>
          <w:highlight w:val="green"/>
        </w:rPr>
        <w:t xml:space="preserve"> den betrachteten Minibatch und</w:t>
      </w:r>
      <w:r w:rsidR="007A4BF9" w:rsidRPr="00D83B97">
        <w:rPr>
          <w:rFonts w:eastAsiaTheme="minorEastAsia"/>
          <w:highlight w:val="green"/>
        </w:rPr>
        <w:t xml:space="preserve">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oMath>
      <w:r w:rsidR="003F6B7D" w:rsidRPr="00D83B97">
        <w:rPr>
          <w:highlight w:val="green"/>
        </w:rPr>
        <w:t xml:space="preserve"> die Anzahl der darin enthaltenen Datenpunkte.</w:t>
      </w:r>
      <w:r w:rsidR="009210CD" w:rsidRPr="00D83B97">
        <w:rPr>
          <w:highlight w:val="green"/>
        </w:rPr>
        <w:t xml:space="preserve"> </w:t>
      </w:r>
      <w:r w:rsidR="00B35968" w:rsidRPr="00D83B97">
        <w:rPr>
          <w:highlight w:val="green"/>
        </w:rPr>
        <w:t xml:space="preserve">Dabei bezeichnet </w:t>
      </w:r>
      <m:oMath>
        <m:r>
          <m:rPr>
            <m:sty m:val="p"/>
          </m:rPr>
          <w:rPr>
            <w:rFonts w:ascii="Cambria Math" w:hAnsi="Cambria Math"/>
            <w:highlight w:val="green"/>
          </w:rPr>
          <m:t xml:space="preserve">u </m:t>
        </m:r>
      </m:oMath>
      <w:r w:rsidR="00B35968" w:rsidRPr="00D83B97">
        <w:rPr>
          <w:highlight w:val="green"/>
        </w:rPr>
        <w:t>einen einzelnen Optimi</w:t>
      </w:r>
      <w:proofErr w:type="spellStart"/>
      <w:r w:rsidR="00B35968" w:rsidRPr="00D83B97">
        <w:rPr>
          <w:highlight w:val="green"/>
        </w:rPr>
        <w:t>erungsschritt</w:t>
      </w:r>
      <w:proofErr w:type="spellEnd"/>
      <w:r w:rsidR="00B35968" w:rsidRPr="00D83B97">
        <w:rPr>
          <w:highlight w:val="green"/>
        </w:rPr>
        <w:t xml:space="preserve">, während </w:t>
      </w:r>
      <m:oMath>
        <m:r>
          <m:rPr>
            <m:sty m:val="p"/>
          </m:rPr>
          <w:rPr>
            <w:rFonts w:ascii="Cambria Math" w:hAnsi="Cambria Math"/>
            <w:highlight w:val="green"/>
          </w:rPr>
          <m:t>t</m:t>
        </m:r>
      </m:oMath>
      <w:r w:rsidR="00B35968" w:rsidRPr="00D83B97">
        <w:rPr>
          <w:highlight w:val="green"/>
        </w:rPr>
        <w:t xml:space="preserve"> im Folgenden als Index für vollständige Trainingsepochen verwendet wird. </w:t>
      </w:r>
      <w:r w:rsidR="009210CD" w:rsidRPr="00D83B97">
        <w:rPr>
          <w:highlight w:val="green"/>
        </w:rPr>
        <w:t xml:space="preserve">Der Ausdruck </w:t>
      </w:r>
      <m:oMath>
        <m:sSub>
          <m:sSubPr>
            <m:ctrlPr>
              <w:rPr>
                <w:rFonts w:ascii="Cambria Math" w:hAnsi="Cambria Math"/>
                <w:highlight w:val="green"/>
              </w:rPr>
            </m:ctrlPr>
          </m:sSubPr>
          <m:e>
            <m:r>
              <m:rPr>
                <m:sty m:val="p"/>
              </m:rPr>
              <w:rPr>
                <w:rFonts w:ascii="Cambria Math" w:hAnsi="Cambria Math"/>
                <w:highlight w:val="green"/>
              </w:rPr>
              <m:t>∇</m:t>
            </m:r>
          </m:e>
          <m:sub>
            <m:r>
              <m:rPr>
                <m:sty m:val="p"/>
              </m:rPr>
              <w:rPr>
                <w:rFonts w:ascii="Cambria Math" w:hAnsi="Cambria Math"/>
                <w:highlight w:val="green"/>
              </w:rPr>
              <m:t>θ</m:t>
            </m:r>
          </m:sub>
        </m:sSub>
        <m:r>
          <m:rPr>
            <m:scr m:val="script"/>
            <m:sty m:val="p"/>
          </m:rPr>
          <w:rPr>
            <w:rFonts w:ascii="Cambria Math" w:hAnsi="Cambria Math"/>
            <w:highlight w:val="green"/>
          </w:rPr>
          <m:t>l</m:t>
        </m:r>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f</m:t>
                </m:r>
              </m:e>
              <m:sub>
                <m:r>
                  <m:rPr>
                    <m:sty m:val="p"/>
                  </m:rPr>
                  <w:rPr>
                    <w:rFonts w:ascii="Cambria Math" w:hAnsi="Cambria Math"/>
                    <w:highlight w:val="green"/>
                    <w:lang w:val="en-US"/>
                  </w:rPr>
                  <m:t>θ</m:t>
                </m:r>
              </m:sub>
            </m:sSub>
            <m:d>
              <m:dPr>
                <m:ctrlPr>
                  <w:rPr>
                    <w:rFonts w:ascii="Cambria Math" w:hAnsi="Cambria Math"/>
                    <w:highlight w:val="green"/>
                    <w:lang w:val="en-US"/>
                  </w:rPr>
                </m:ctrlPr>
              </m:dPr>
              <m:e>
                <m:sSub>
                  <m:sSubPr>
                    <m:ctrlPr>
                      <w:rPr>
                        <w:rFonts w:ascii="Cambria Math" w:hAnsi="Cambria Math"/>
                        <w:highlight w:val="green"/>
                        <w:lang w:val="en-US"/>
                      </w:rPr>
                    </m:ctrlPr>
                  </m:sSubPr>
                  <m:e>
                    <m:r>
                      <m:rPr>
                        <m:sty m:val="p"/>
                      </m:rPr>
                      <w:rPr>
                        <w:rFonts w:ascii="Cambria Math" w:hAnsi="Cambria Math"/>
                        <w:highlight w:val="green"/>
                      </w:rPr>
                      <m:t>x</m:t>
                    </m:r>
                  </m:e>
                  <m:sub>
                    <m:r>
                      <m:rPr>
                        <m:sty m:val="p"/>
                      </m:rPr>
                      <w:rPr>
                        <w:rFonts w:ascii="Cambria Math" w:hAnsi="Cambria Math"/>
                        <w:highlight w:val="green"/>
                      </w:rPr>
                      <m:t>i</m:t>
                    </m:r>
                  </m:sub>
                </m:sSub>
              </m:e>
            </m:d>
            <m:r>
              <m:rPr>
                <m:sty m:val="p"/>
              </m:rPr>
              <w:rPr>
                <w:rFonts w:ascii="Cambria Math" w:hAnsi="Cambria Math"/>
                <w:highlight w:val="green"/>
              </w:rPr>
              <m:t>,</m:t>
            </m:r>
            <m:sSub>
              <m:sSubPr>
                <m:ctrlPr>
                  <w:rPr>
                    <w:rFonts w:ascii="Cambria Math" w:hAnsi="Cambria Math"/>
                    <w:highlight w:val="green"/>
                    <w:lang w:val="en-US"/>
                  </w:rPr>
                </m:ctrlPr>
              </m:sSubPr>
              <m:e>
                <m:r>
                  <m:rPr>
                    <m:sty m:val="p"/>
                  </m:rPr>
                  <w:rPr>
                    <w:rFonts w:ascii="Cambria Math" w:hAnsi="Cambria Math"/>
                    <w:highlight w:val="green"/>
                  </w:rPr>
                  <m:t>y</m:t>
                </m:r>
              </m:e>
              <m:sub>
                <m:r>
                  <m:rPr>
                    <m:sty m:val="p"/>
                  </m:rPr>
                  <w:rPr>
                    <w:rFonts w:ascii="Cambria Math" w:hAnsi="Cambria Math"/>
                    <w:highlight w:val="green"/>
                  </w:rPr>
                  <m:t>i</m:t>
                </m:r>
              </m:sub>
            </m:sSub>
          </m:e>
        </m:d>
      </m:oMath>
      <w:r w:rsidR="009210CD" w:rsidRPr="00D83B97">
        <w:rPr>
          <w:highlight w:val="green"/>
        </w:rPr>
        <w:t xml:space="preserve"> bezeichnet den Gradienten der Verlustfunktion bezüglich der Modellparameter</w:t>
      </w:r>
      <w:r w:rsidR="009210CD" w:rsidRPr="00D83B97">
        <w:rPr>
          <w:rFonts w:ascii="Cambria Math" w:hAnsi="Cambria Math"/>
          <w:highlight w:val="green"/>
        </w:rPr>
        <w:t xml:space="preserve"> </w:t>
      </w:r>
      <m:oMath>
        <m:r>
          <m:rPr>
            <m:sty m:val="p"/>
          </m:rPr>
          <w:rPr>
            <w:rFonts w:ascii="Cambria Math" w:hAnsi="Cambria Math"/>
            <w:highlight w:val="green"/>
          </w:rPr>
          <m:t>θ</m:t>
        </m:r>
      </m:oMath>
      <w:r w:rsidR="009210CD" w:rsidRPr="00D83B97">
        <w:rPr>
          <w:highlight w:val="green"/>
        </w:rPr>
        <w:t>.</w:t>
      </w:r>
      <w:r w:rsidR="005B7EF2" w:rsidRPr="00D83B97">
        <w:rPr>
          <w:highlight w:val="green"/>
        </w:rPr>
        <w:t xml:space="preserve"> Der Faktor </w:t>
      </w:r>
      <m:oMath>
        <m:f>
          <m:fPr>
            <m:ctrlPr>
              <w:rPr>
                <w:rFonts w:ascii="Cambria Math" w:hAnsi="Cambria Math"/>
                <w:highlight w:val="green"/>
              </w:rPr>
            </m:ctrlPr>
          </m:fPr>
          <m:num>
            <m:r>
              <m:rPr>
                <m:sty m:val="p"/>
              </m:rPr>
              <w:rPr>
                <w:rFonts w:ascii="Cambria Math" w:hAnsi="Cambria Math"/>
                <w:highlight w:val="green"/>
              </w:rPr>
              <m:t>1</m:t>
            </m:r>
          </m:num>
          <m:den>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u</m:t>
                    </m:r>
                  </m:sub>
                </m:sSub>
              </m:e>
            </m:d>
          </m:den>
        </m:f>
      </m:oMath>
      <w:r w:rsidR="005B7EF2" w:rsidRPr="00D83B97">
        <w:rPr>
          <w:highlight w:val="green"/>
        </w:rPr>
        <w:t xml:space="preserve"> bildet dabei den Mittelwert der Gradienten über alle Datenpunkte des Minibatches.</w:t>
      </w:r>
      <w:r w:rsidR="009210CD" w:rsidRPr="00D83B97">
        <w:rPr>
          <w:highlight w:val="green"/>
        </w:rPr>
        <w:t xml:space="preserve"> </w:t>
      </w:r>
      <w:r w:rsidR="00B35968" w:rsidRPr="00D83B97">
        <w:rPr>
          <w:highlight w:val="green"/>
        </w:rPr>
        <w:t xml:space="preserve">Der Gradient besteht aus den partiellen Ableitungen der Verlustfunktion nach den einzelnen Modellparametern und beschreibt, wie sich der Verlust bei einer Änderung dieser Parameter verändert. </w:t>
      </w:r>
      <w:r w:rsidR="009210CD" w:rsidRPr="00D83B97">
        <w:rPr>
          <w:highlight w:val="green"/>
        </w:rPr>
        <w:t xml:space="preserve">Da der Gradient in Richtung des stärksten Anstiegs der Verlustfunktion zeigt, werden die Parameter durch das negative Vorzeichen in Gleichung </w:t>
      </w:r>
      <w:r w:rsidR="00190D66" w:rsidRPr="00D83B97">
        <w:rPr>
          <w:highlight w:val="green"/>
        </w:rPr>
        <w:fldChar w:fldCharType="begin"/>
      </w:r>
      <w:r w:rsidR="00190D66" w:rsidRPr="00D83B97">
        <w:rPr>
          <w:highlight w:val="green"/>
        </w:rPr>
        <w:instrText xml:space="preserve"> REF _Ref242309849 \h </w:instrText>
      </w:r>
      <w:r w:rsidR="001B1A37" w:rsidRPr="00D83B97">
        <w:rPr>
          <w:highlight w:val="green"/>
        </w:rPr>
        <w:instrText xml:space="preserve"> \* MERGEFORMAT </w:instrText>
      </w:r>
      <w:r w:rsidR="00190D66" w:rsidRPr="00D83B97">
        <w:rPr>
          <w:highlight w:val="green"/>
        </w:rPr>
      </w:r>
      <w:r w:rsidR="00190D66" w:rsidRPr="00D83B97">
        <w:rPr>
          <w:highlight w:val="green"/>
        </w:rPr>
        <w:fldChar w:fldCharType="separate"/>
      </w:r>
      <w:r w:rsidR="007D0166" w:rsidRPr="007D0166">
        <w:rPr>
          <w:highlight w:val="green"/>
        </w:rPr>
        <w:t>(3)</w:t>
      </w:r>
      <w:r w:rsidR="00190D66" w:rsidRPr="00D83B97">
        <w:rPr>
          <w:highlight w:val="green"/>
        </w:rPr>
        <w:fldChar w:fldCharType="end"/>
      </w:r>
      <w:r w:rsidR="009210CD" w:rsidRPr="00D83B97">
        <w:rPr>
          <w:highlight w:val="green"/>
        </w:rPr>
        <w:t xml:space="preserve"> in die entgegengesetzte Richtung aktualisiert.</w:t>
      </w:r>
      <w:r w:rsidRPr="00D83B97">
        <w:t xml:space="preserve"> Die Verwendung wechselnder Minibatches reduziert den Rechenaufwand eines einzelnen Optimierungsschritts, führt jedoch zu stochastischen Schwankungen des beobachteten Trainingsverlaufs. Weitere Zufallsquellen entstehen unter anderem durch Parameterinitialisierung, Datenreihenfolge, Datenaugmentation, Dropout und nicht vollständig deterministische Hardwareoperationen </w:t>
      </w:r>
      <w:sdt>
        <w:sdtPr>
          <w:alias w:val="To edit, see citavi.com/edit"/>
          <w:tag w:val="CitaviPlaceholder#d38c18be-0e1f-4941-ab60-88aaf5dedfa5"/>
          <w:id w:val="-1138037060"/>
          <w:placeholder>
            <w:docPart w:val="DefaultPlaceholder_-1854013440"/>
          </w:placeholder>
        </w:sdtPr>
        <w:sdtEndPr/>
        <w:sdtContent>
          <w:r w:rsidRPr="00D83B97">
            <w:fldChar w:fldCharType="begin"/>
          </w:r>
          <w:r w:rsidR="0015531C"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MTMwNzJmLTM5NTAtNGY0OC04OTVkLTAxZWU4ODJkNGRiNS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MlQxMzoxNTozM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ZDM4YzE4YmUtMGUxZi00OTQxLWFiNjAtODhhYWY1ZGVkZmE1IiwiVGV4dCI6Ils4XSIsIldBSVZlcnNpb24iOiI2LjIwLjAuMCJ9}</w:instrText>
          </w:r>
          <w:r w:rsidRPr="00D83B97">
            <w:fldChar w:fldCharType="separate"/>
          </w:r>
          <w:r w:rsidR="007D0379" w:rsidRPr="00D83B97">
            <w:t>[8]</w:t>
          </w:r>
          <w:r w:rsidRPr="00D83B97">
            <w:fldChar w:fldCharType="end"/>
          </w:r>
        </w:sdtContent>
      </w:sdt>
      <w:r w:rsidRPr="00D83B97">
        <w:t>.</w:t>
      </w:r>
    </w:p>
    <w:p w14:paraId="0704A82A" w14:textId="77777777" w:rsidR="008B6F90" w:rsidRPr="00D83B97" w:rsidRDefault="008B6F90" w:rsidP="008B6F90">
      <w:r w:rsidRPr="00D83B97">
        <w:t xml:space="preserve">Für das </w:t>
      </w:r>
      <w:r w:rsidR="00BA1B23" w:rsidRPr="00D83B97">
        <w:t>ES</w:t>
      </w:r>
      <w:r w:rsidRPr="00D83B97">
        <w:t xml:space="preserve"> besitzt die Validierungsmenge eine besondere Funktion: Sie liefert eine vom Trainingsfehler getrennte Beobachtung des Generalisierungsverhaltens. Der Controller darf ihre Werte zur Laufzeit auswerten, während die Testmenge unangetastet bleiben muss. Damit entsteht ein klarer Informationsfluss: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676F00C6" w14:textId="77777777">
        <w:trPr>
          <w:cantSplit/>
          <w:jc w:val="center"/>
        </w:trPr>
        <w:tc>
          <w:tcPr>
            <w:tcW w:w="4400" w:type="pct"/>
            <w:vAlign w:val="center"/>
          </w:tcPr>
          <w:p w14:paraId="58B3FB91" w14:textId="631E7CF8" w:rsidR="006B59C5" w:rsidRPr="00D83B97" w:rsidRDefault="00A00F1E">
            <w:pPr>
              <w:spacing w:after="0"/>
              <w:jc w:val="center"/>
            </w:pPr>
            <m:oMathPara>
              <m:oMath>
                <m:eqArr>
                  <m:eqArrPr>
                    <m:maxDist m:val="1"/>
                    <m:ctrlPr>
                      <w:rPr>
                        <w:rFonts w:ascii="Cambria Math" w:eastAsiaTheme="minorEastAsia" w:hAnsi="Cambria Math"/>
                        <w:lang w:val="en-US"/>
                      </w:rPr>
                    </m:ctrlPr>
                  </m:eqArrPr>
                  <m:e>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train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 xml:space="preserve">t  </m:t>
                        </m:r>
                      </m:sub>
                    </m:sSub>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val</m:t>
                        </m:r>
                      </m:sub>
                    </m:sSub>
                    <m:r>
                      <m:rPr>
                        <m:sty m:val="p"/>
                      </m:rPr>
                      <w:rPr>
                        <w:rFonts w:ascii="Cambria Math" w:hAnsi="Cambria Math"/>
                      </w:rPr>
                      <m:t>→</m:t>
                    </m:r>
                    <m:r>
                      <m:rPr>
                        <m:nor/>
                      </m:rPr>
                      <w:rPr>
                        <w:rFonts w:ascii="Cambria Math" w:hAnsi="Cambria Math"/>
                      </w:rPr>
                      <m:t xml:space="preserve">Trainingssteuerung </m:t>
                    </m:r>
                    <m:r>
                      <m:rPr>
                        <m:sty m:val="p"/>
                      </m:rPr>
                      <w:rPr>
                        <w:rFonts w:ascii="Cambria Math" w:hAnsi="Cambria Math"/>
                      </w:rPr>
                      <m:t>,  </m:t>
                    </m:r>
                    <m:sSub>
                      <m:sSubPr>
                        <m:ctrlPr>
                          <w:rPr>
                            <w:rFonts w:ascii="Cambria Math" w:eastAsiaTheme="minorEastAsia" w:hAnsi="Cambria Math"/>
                            <w:lang w:val="en-US"/>
                          </w:rPr>
                        </m:ctrlPr>
                      </m:sSubPr>
                      <m:e>
                        <m:r>
                          <m:rPr>
                            <m:sty m:val="p"/>
                          </m:rPr>
                          <w:rPr>
                            <w:rFonts w:ascii="Cambria Math" w:eastAsiaTheme="minorEastAsia" w:hAnsi="Cambria Math"/>
                          </w:rPr>
                          <m:t>D</m:t>
                        </m:r>
                      </m:e>
                      <m:sub>
                        <m:r>
                          <m:rPr>
                            <m:sty m:val="p"/>
                          </m:rPr>
                          <w:rPr>
                            <w:rFonts w:ascii="Cambria Math" w:eastAsiaTheme="minorEastAsia" w:hAnsi="Cambria Math"/>
                          </w:rPr>
                          <m:t>test</m:t>
                        </m:r>
                      </m:sub>
                    </m:sSub>
                    <m:r>
                      <m:rPr>
                        <m:sty m:val="p"/>
                      </m:rPr>
                      <w:rPr>
                        <w:rFonts w:ascii="Cambria Math" w:hAnsi="Cambria Math"/>
                      </w:rPr>
                      <m:t>→</m:t>
                    </m:r>
                    <m:r>
                      <m:rPr>
                        <m:nor/>
                      </m:rPr>
                      <w:rPr>
                        <w:rFonts w:ascii="Cambria Math" w:hAnsi="Cambria Math"/>
                      </w:rPr>
                      <m:t>abschließende Evaluation</m:t>
                    </m:r>
                  </m:e>
                </m:eqArr>
              </m:oMath>
            </m:oMathPara>
          </w:p>
        </w:tc>
        <w:tc>
          <w:tcPr>
            <w:tcW w:w="600" w:type="pct"/>
            <w:vAlign w:val="center"/>
          </w:tcPr>
          <w:p w14:paraId="0BC6DF3E" w14:textId="097F12CE" w:rsidR="006B59C5" w:rsidRPr="00D83B97" w:rsidRDefault="00E0382C">
            <w:pPr>
              <w:spacing w:after="0"/>
              <w:jc w:val="right"/>
            </w:pPr>
            <w:bookmarkStart w:id="29" w:name="_Toc242389137"/>
            <w:r w:rsidRPr="00D83B97">
              <w:t>(</w:t>
            </w:r>
            <w:r w:rsidR="00A00F1E">
              <w:fldChar w:fldCharType="begin"/>
            </w:r>
            <w:r w:rsidR="00A00F1E">
              <w:instrText xml:space="preserve"> SEQ Formel \* ARABIC </w:instrText>
            </w:r>
            <w:r w:rsidR="00A00F1E">
              <w:fldChar w:fldCharType="separate"/>
            </w:r>
            <w:r w:rsidR="00C96EBA">
              <w:rPr>
                <w:noProof/>
              </w:rPr>
              <w:t>4</w:t>
            </w:r>
            <w:r w:rsidR="00A00F1E">
              <w:rPr>
                <w:noProof/>
              </w:rPr>
              <w:fldChar w:fldCharType="end"/>
            </w:r>
            <w:r w:rsidRPr="00D83B97">
              <w:t>)</w:t>
            </w:r>
            <w:bookmarkEnd w:id="29"/>
            <w:r w:rsidR="00C96EBA">
              <w:fldChar w:fldCharType="begin"/>
            </w:r>
            <w:r w:rsidR="00C96EBA">
              <w:instrText xml:space="preserve"> TC "</w:instrText>
            </w:r>
            <w:bookmarkStart w:id="30" w:name="_Toc242832117"/>
            <w:bookmarkStart w:id="31" w:name="_Toc242832171"/>
            <w:r w:rsidR="00C96EBA">
              <w:instrText>(4) Rollen von Trainings-, Validierungs- und Testdaten</w:instrText>
            </w:r>
            <w:bookmarkEnd w:id="30"/>
            <w:bookmarkEnd w:id="31"/>
            <w:r w:rsidR="00C96EBA">
              <w:instrText xml:space="preserve">" \f F \l "1" </w:instrText>
            </w:r>
            <w:r w:rsidR="00C96EBA">
              <w:fldChar w:fldCharType="end"/>
            </w:r>
          </w:p>
        </w:tc>
      </w:tr>
    </w:tbl>
    <w:p w14:paraId="287D8F10" w14:textId="77777777" w:rsidR="008B6F90" w:rsidRPr="00D83B97" w:rsidRDefault="008B6F90" w:rsidP="00992FA7">
      <w:r w:rsidRPr="00D83B97">
        <w:t>Eine methodisch belastbare Untersuchung muss diese Rollen sowohl bei der Implementierung als auch bei der Speicherung der Experimente beibehalten. Auf dieser Grundlage kann der zeitliche Verlauf der Validierungsqualität als Lernkurve interpretiert werden.</w:t>
      </w:r>
    </w:p>
    <w:p w14:paraId="73E61833" w14:textId="77777777" w:rsidR="008B6F90" w:rsidRPr="00D83B97" w:rsidRDefault="008B6F90" w:rsidP="008B6F90">
      <w:pPr>
        <w:pStyle w:val="berschrift3"/>
        <w:rPr>
          <w:rFonts w:ascii="Times New Roman" w:hAnsi="Times New Roman"/>
          <w:lang w:bidi="ar-SA"/>
        </w:rPr>
      </w:pPr>
      <w:bookmarkStart w:id="32" w:name="_Toc242831346"/>
      <w:r w:rsidRPr="00D83B97">
        <w:t>Epochen, Checkpoints und Lernkurven</w:t>
      </w:r>
      <w:bookmarkEnd w:id="32"/>
    </w:p>
    <w:p w14:paraId="5D3B4FFE" w14:textId="246E2D2D" w:rsidR="00C374D6" w:rsidRPr="00D83B97" w:rsidRDefault="008B6F90" w:rsidP="00C374D6">
      <w:pPr>
        <w:rPr>
          <w:rFonts w:eastAsiaTheme="minorEastAsia"/>
        </w:rPr>
      </w:pPr>
      <w:r w:rsidRPr="00D83B97">
        <w:t xml:space="preserve">Eine Epoche bezeichnet eine vollständige Verarbeitung der Trainingsdaten. Abhängig vom verwendeten Framework können innerhalb einer Epoche mehrere Parameteraktualisierungen stattfinden. Nach einer Epoche </w:t>
      </w:r>
      <m:oMath>
        <m:r>
          <m:rPr>
            <m:sty m:val="p"/>
          </m:rPr>
          <w:rPr>
            <w:rFonts w:ascii="Cambria Math" w:hAnsi="Cambria Math"/>
          </w:rPr>
          <m:t>t</m:t>
        </m:r>
      </m:oMath>
      <w:r w:rsidR="00C374D6" w:rsidRPr="00D83B97">
        <w:t xml:space="preserve"> </w:t>
      </w:r>
      <w:r w:rsidRPr="00D83B97">
        <w:t xml:space="preserve">liegt ein Modellzustand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oMath>
      <w:r w:rsidRPr="00D83B97">
        <w:t xml:space="preserve"> vor, der zusammen mit dem Zustand des Optimierers, der Lernratensteuerung und weiteren für eine Fortsetzung benötigten Informationen als Chec</w:t>
      </w:r>
      <w:proofErr w:type="spellStart"/>
      <w:r w:rsidRPr="00D83B97">
        <w:t>kpoint</w:t>
      </w:r>
      <w:proofErr w:type="spellEnd"/>
      <w:r w:rsidRPr="00D83B97">
        <w:t xml:space="preserve"> gespeichert werden kann</w:t>
      </w:r>
      <w:r w:rsidR="00C374D6" w:rsidRPr="00D83B97">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78824AAB" w14:textId="77777777">
        <w:trPr>
          <w:cantSplit/>
          <w:jc w:val="center"/>
        </w:trPr>
        <w:tc>
          <w:tcPr>
            <w:tcW w:w="4400" w:type="pct"/>
            <w:vAlign w:val="center"/>
          </w:tcPr>
          <w:p w14:paraId="477899AA" w14:textId="2F869933" w:rsidR="006B59C5" w:rsidRPr="00D83B97" w:rsidRDefault="00A00F1E">
            <w:pPr>
              <w:spacing w:after="0"/>
              <w:jc w:val="center"/>
            </w:pPr>
            <m:oMathPara>
              <m:oMath>
                <m:eqArr>
                  <m:eqArrPr>
                    <m:maxDist m:val="1"/>
                    <m:ctrlPr>
                      <w:rPr>
                        <w:rFonts w:ascii="Cambria Math" w:eastAsiaTheme="minorEastAsia" w:hAnsi="Cambria Math"/>
                        <w:lang w:val="en-US"/>
                      </w:rPr>
                    </m:ctrlPr>
                  </m:eqArr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e>
                    </m:d>
                  </m:e>
                </m:eqArr>
              </m:oMath>
            </m:oMathPara>
          </w:p>
        </w:tc>
        <w:tc>
          <w:tcPr>
            <w:tcW w:w="600" w:type="pct"/>
            <w:vAlign w:val="center"/>
          </w:tcPr>
          <w:p w14:paraId="78ABF927" w14:textId="46656F2E" w:rsidR="006B59C5" w:rsidRPr="00D83B97" w:rsidRDefault="00E0382C">
            <w:pPr>
              <w:spacing w:after="0"/>
              <w:jc w:val="right"/>
            </w:pPr>
            <w:bookmarkStart w:id="33" w:name="_Toc242389138"/>
            <w:r w:rsidRPr="00D83B97">
              <w:t>(</w:t>
            </w:r>
            <w:r w:rsidR="00A00F1E">
              <w:fldChar w:fldCharType="begin"/>
            </w:r>
            <w:r w:rsidR="00A00F1E">
              <w:instrText xml:space="preserve"> SEQ Formel \* ARABIC </w:instrText>
            </w:r>
            <w:r w:rsidR="00A00F1E">
              <w:fldChar w:fldCharType="separate"/>
            </w:r>
            <w:r w:rsidR="00C96EBA">
              <w:rPr>
                <w:noProof/>
              </w:rPr>
              <w:t>5</w:t>
            </w:r>
            <w:r w:rsidR="00A00F1E">
              <w:rPr>
                <w:noProof/>
              </w:rPr>
              <w:fldChar w:fldCharType="end"/>
            </w:r>
            <w:r w:rsidRPr="00D83B97">
              <w:t>)</w:t>
            </w:r>
            <w:bookmarkEnd w:id="33"/>
            <w:r w:rsidR="00C96EBA">
              <w:fldChar w:fldCharType="begin"/>
            </w:r>
            <w:r w:rsidR="00C96EBA">
              <w:instrText xml:space="preserve"> TC "</w:instrText>
            </w:r>
            <w:bookmarkStart w:id="34" w:name="_Toc242832118"/>
            <w:bookmarkStart w:id="35" w:name="_Toc242832172"/>
            <w:r w:rsidR="00C96EBA">
              <w:instrText>(5) Checkpoint-Zustand</w:instrText>
            </w:r>
            <w:bookmarkEnd w:id="34"/>
            <w:bookmarkEnd w:id="35"/>
            <w:r w:rsidR="00C96EBA">
              <w:instrText xml:space="preserve">" \f F \l "1" </w:instrText>
            </w:r>
            <w:r w:rsidR="00C96EBA">
              <w:fldChar w:fldCharType="end"/>
            </w:r>
          </w:p>
        </w:tc>
      </w:tr>
    </w:tbl>
    <w:p w14:paraId="39778BEA" w14:textId="2AF9C8BE" w:rsidR="00C374D6" w:rsidRPr="00D83B97" w:rsidRDefault="00C374D6" w:rsidP="00C374D6">
      <w:r w:rsidRPr="00D83B97">
        <w:t xml:space="preserve">Dabei stehen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opt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lr</m:t>
            </m:r>
          </m:sup>
        </m:sSubSup>
      </m:oMath>
      <w:r w:rsidRPr="00D83B97">
        <w:rPr>
          <w:rFonts w:eastAsiaTheme="minorEastAsia"/>
        </w:rPr>
        <w:t xml:space="preserve"> und </w:t>
      </w:r>
      <m:oMath>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t</m:t>
            </m:r>
          </m:sub>
          <m:sup>
            <m:r>
              <m:rPr>
                <m:nor/>
              </m:rPr>
              <w:rPr>
                <w:rFonts w:ascii="Cambria Math" w:hAnsi="Cambria Math"/>
              </w:rPr>
              <m:t>rng</m:t>
            </m:r>
          </m:sup>
        </m:sSubSup>
      </m:oMath>
      <w:r w:rsidRPr="00D83B97">
        <w:rPr>
          <w:rFonts w:eastAsiaTheme="minorEastAsia"/>
        </w:rPr>
        <w:t xml:space="preserve"> </w:t>
      </w:r>
      <w:r w:rsidR="00B8322D" w:rsidRPr="00D83B97">
        <w:rPr>
          <w:rFonts w:eastAsiaTheme="minorEastAsia"/>
          <w:highlight w:val="green"/>
        </w:rPr>
        <w:t>für den Z</w:t>
      </w:r>
      <w:r w:rsidR="00B8322D" w:rsidRPr="00D83B97">
        <w:rPr>
          <w:highlight w:val="green"/>
        </w:rPr>
        <w:t>ustand des Optimierers, der Lernratensteuerung und des Zufallszahlengenerators</w:t>
      </w:r>
      <w:r w:rsidR="00B55A7F" w:rsidRPr="00D83B97">
        <w:rPr>
          <w:highlight w:val="green"/>
        </w:rPr>
        <w:t xml:space="preserve"> </w:t>
      </w:r>
      <w:r w:rsidR="00B8322D" w:rsidRPr="00D83B97">
        <w:rPr>
          <w:highlight w:val="green"/>
        </w:rPr>
        <w:t>(RNG</w:t>
      </w:r>
      <w:r w:rsidR="00B8322D" w:rsidRPr="00D83B97">
        <w:rPr>
          <w:highlight w:val="green"/>
        </w:rPr>
        <w:fldChar w:fldCharType="begin"/>
      </w:r>
      <w:r w:rsidR="00B8322D" w:rsidRPr="00D83B97">
        <w:rPr>
          <w:highlight w:val="green"/>
        </w:rPr>
        <w:instrText xml:space="preserve"> XE "RNG" \t "</w:instrText>
      </w:r>
      <w:r w:rsidR="00B8322D" w:rsidRPr="00D83B97">
        <w:rPr>
          <w:rFonts w:asciiTheme="minorHAnsi" w:hAnsiTheme="minorHAnsi" w:cstheme="minorHAnsi"/>
          <w:highlight w:val="green"/>
        </w:rPr>
        <w:instrText>Random Number Generator</w:instrText>
      </w:r>
      <w:r w:rsidR="00B8322D" w:rsidRPr="00D83B97">
        <w:rPr>
          <w:highlight w:val="green"/>
        </w:rPr>
        <w:instrText xml:space="preserve">" </w:instrText>
      </w:r>
      <w:r w:rsidR="00B8322D" w:rsidRPr="00D83B97">
        <w:rPr>
          <w:highlight w:val="green"/>
        </w:rPr>
        <w:fldChar w:fldCharType="end"/>
      </w:r>
      <w:r w:rsidR="00B8322D" w:rsidRPr="00D83B97">
        <w:rPr>
          <w:highlight w:val="green"/>
        </w:rPr>
        <w:t>)</w:t>
      </w:r>
      <w:r w:rsidRPr="00D83B97">
        <w:rPr>
          <w:highlight w:val="green"/>
        </w:rPr>
        <w:t>.</w:t>
      </w:r>
      <w:r w:rsidRPr="00D83B97">
        <w:t xml:space="preserve"> Die Speicherung dieser Zustände ist für die Reproduzierbarkeit relevant, weil </w:t>
      </w:r>
      <w:r w:rsidR="00937BBA" w:rsidRPr="00D83B97">
        <w:t xml:space="preserve">die </w:t>
      </w:r>
      <w:r w:rsidRPr="00D83B97">
        <w:t xml:space="preserve">Speicherung der Modellgewichte </w:t>
      </w:r>
      <w:r w:rsidR="0081755F" w:rsidRPr="00D83B97">
        <w:t>nur in bestimmten Fällen ausreicht, um den Trainingslauf identisch fortzusetzen.</w:t>
      </w:r>
    </w:p>
    <w:p w14:paraId="3A3F6B59" w14:textId="6C1F54B7" w:rsidR="00C374D6" w:rsidRPr="00D83B97" w:rsidRDefault="00A91868" w:rsidP="00683DDC">
      <w:pPr>
        <w:rPr>
          <w:rFonts w:eastAsiaTheme="minorEastAsia"/>
          <w:highlight w:val="green"/>
        </w:rPr>
      </w:pPr>
      <w:r w:rsidRPr="00D83B97">
        <w:rPr>
          <w:highlight w:val="green"/>
        </w:rPr>
        <w:lastRenderedPageBreak/>
        <w:t xml:space="preserve">Wird nach jeder Epoche </w:t>
      </w:r>
      <m:oMath>
        <m:r>
          <m:rPr>
            <m:sty m:val="p"/>
          </m:rPr>
          <w:rPr>
            <w:rFonts w:ascii="Cambria Math" w:hAnsi="Cambria Math"/>
            <w:highlight w:val="green"/>
          </w:rPr>
          <m:t>t</m:t>
        </m:r>
      </m:oMath>
      <w:r w:rsidRPr="00D83B97">
        <w:rPr>
          <w:highlight w:val="green"/>
        </w:rPr>
        <w:t xml:space="preserve"> die Validierungsqualität ausgewertet, bezeichnet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D83B97">
        <w:rPr>
          <w:highlight w:val="green"/>
        </w:rPr>
        <w:t xml:space="preserve"> den einheitlich orientierten Quality Score der Epoche </w:t>
      </w:r>
      <m:oMath>
        <m:r>
          <m:rPr>
            <m:sty m:val="p"/>
          </m:rPr>
          <w:rPr>
            <w:rFonts w:ascii="Cambria Math" w:hAnsi="Cambria Math"/>
            <w:highlight w:val="green"/>
          </w:rPr>
          <m:t>t</m:t>
        </m:r>
      </m:oMath>
      <w:r w:rsidRPr="00D83B97">
        <w:rPr>
          <w:highlight w:val="green"/>
        </w:rPr>
        <w:t xml:space="preserve">. Dieser wird aus der jeweils aufgabenspezifischen Validierungsmetrik abgeleitet. </w:t>
      </w:r>
      <w:r w:rsidR="009E7025" w:rsidRPr="00D83B97">
        <w:rPr>
          <w:highlight w:val="green"/>
        </w:rPr>
        <w:t>Bei einem vollständigen Training bis zur maximal vorgesehenen Epochenzahl entsteht dadurch eine epochenbezogene Quality-Score-Lernkurve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2FED18E5" w14:textId="77777777">
        <w:trPr>
          <w:cantSplit/>
          <w:jc w:val="center"/>
        </w:trPr>
        <w:tc>
          <w:tcPr>
            <w:tcW w:w="4400" w:type="pct"/>
            <w:vAlign w:val="center"/>
          </w:tcPr>
          <w:p w14:paraId="2E05F8EB" w14:textId="0B020E7B" w:rsidR="006B59C5" w:rsidRPr="00D83B97" w:rsidRDefault="00A00F1E">
            <w:pPr>
              <w:spacing w:after="0"/>
              <w:jc w:val="center"/>
              <w:rPr>
                <w:highlight w:val="green"/>
              </w:rPr>
            </w:pPr>
            <m:oMathPara>
              <m:oMath>
                <m:eqArr>
                  <m:eqArrPr>
                    <m:maxDist m:val="1"/>
                    <m:ctrlPr>
                      <w:rPr>
                        <w:rFonts w:ascii="Cambria Math" w:eastAsiaTheme="minorEastAsia" w:hAnsi="Cambria Math"/>
                        <w:highlight w:val="green"/>
                        <w:lang w:val="en-US"/>
                      </w:rPr>
                    </m:ctrlPr>
                  </m:eqArrPr>
                  <m:e>
                    <m:r>
                      <m:rPr>
                        <m:lit/>
                        <m:sty m:val="p"/>
                      </m:rPr>
                      <w:rPr>
                        <w:rFonts w:ascii="Cambria Math" w:hAnsi="Cambria Math"/>
                        <w:highlight w:val="green"/>
                      </w:rPr>
                      <m:t>{</m:t>
                    </m:r>
                    <m:d>
                      <m:dPr>
                        <m:ctrlPr>
                          <w:rPr>
                            <w:rFonts w:ascii="Cambria Math" w:hAnsi="Cambria Math"/>
                            <w:highlight w:val="green"/>
                          </w:rPr>
                        </m:ctrlPr>
                      </m:dPr>
                      <m:e>
                        <m:r>
                          <m:rPr>
                            <m:sty m:val="p"/>
                          </m:rPr>
                          <w:rPr>
                            <w:rFonts w:ascii="Cambria Math" w:hAnsi="Cambria Math"/>
                            <w:highlight w:val="green"/>
                          </w:rPr>
                          <m:t>t,</m:t>
                        </m:r>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e>
                    </m:d>
                    <m:sSubSup>
                      <m:sSubSupPr>
                        <m:ctrlPr>
                          <w:rPr>
                            <w:rFonts w:ascii="Cambria Math" w:hAnsi="Cambria Math"/>
                            <w:highlight w:val="green"/>
                          </w:rPr>
                        </m:ctrlPr>
                      </m:sSubSupPr>
                      <m:e>
                        <m:r>
                          <m:rPr>
                            <m:lit/>
                            <m:sty m:val="p"/>
                          </m:rPr>
                          <w:rPr>
                            <w:rFonts w:ascii="Cambria Math" w:hAnsi="Cambria Math"/>
                            <w:highlight w:val="green"/>
                          </w:rPr>
                          <m:t>}</m:t>
                        </m:r>
                      </m:e>
                      <m:sub>
                        <m:r>
                          <m:rPr>
                            <m:sty m:val="p"/>
                          </m:rPr>
                          <w:rPr>
                            <w:rFonts w:ascii="Cambria Math" w:hAnsi="Cambria Math"/>
                            <w:highlight w:val="green"/>
                          </w:rPr>
                          <m:t>t=1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sSubSup>
                  </m:e>
                </m:eqArr>
              </m:oMath>
            </m:oMathPara>
          </w:p>
        </w:tc>
        <w:tc>
          <w:tcPr>
            <w:tcW w:w="600" w:type="pct"/>
            <w:vAlign w:val="center"/>
          </w:tcPr>
          <w:p w14:paraId="362B2311" w14:textId="357789AA" w:rsidR="006B59C5" w:rsidRPr="00D83B97" w:rsidRDefault="00E0382C">
            <w:pPr>
              <w:spacing w:after="0"/>
              <w:jc w:val="right"/>
              <w:rPr>
                <w:highlight w:val="green"/>
              </w:rPr>
            </w:pPr>
            <w:bookmarkStart w:id="36" w:name="_Toc242389139"/>
            <w:r w:rsidRPr="00D83B97">
              <w:rPr>
                <w:highlight w:val="green"/>
              </w:rPr>
              <w:t>(</w:t>
            </w:r>
            <w:r w:rsidR="00EA4D08" w:rsidRPr="00D83B97">
              <w:rPr>
                <w:highlight w:val="green"/>
              </w:rPr>
              <w:fldChar w:fldCharType="begin"/>
            </w:r>
            <w:r w:rsidR="00EA4D08" w:rsidRPr="00D83B97">
              <w:rPr>
                <w:highlight w:val="green"/>
              </w:rPr>
              <w:instrText xml:space="preserve"> SEQ Formel \* ARABIC </w:instrText>
            </w:r>
            <w:r w:rsidR="00EA4D08" w:rsidRPr="00D83B97">
              <w:rPr>
                <w:highlight w:val="green"/>
              </w:rPr>
              <w:fldChar w:fldCharType="separate"/>
            </w:r>
            <w:r w:rsidR="00C96EBA">
              <w:rPr>
                <w:noProof/>
                <w:highlight w:val="green"/>
              </w:rPr>
              <w:t>6</w:t>
            </w:r>
            <w:r w:rsidR="00EA4D08" w:rsidRPr="00D83B97">
              <w:rPr>
                <w:highlight w:val="green"/>
              </w:rPr>
              <w:fldChar w:fldCharType="end"/>
            </w:r>
            <w:r w:rsidRPr="00D83B97">
              <w:rPr>
                <w:highlight w:val="green"/>
              </w:rPr>
              <w:t>)</w:t>
            </w:r>
            <w:bookmarkEnd w:id="36"/>
            <w:r w:rsidR="00C96EBA">
              <w:rPr>
                <w:highlight w:val="green"/>
              </w:rPr>
              <w:fldChar w:fldCharType="begin"/>
            </w:r>
            <w:r w:rsidR="00C96EBA">
              <w:rPr>
                <w:highlight w:val="green"/>
              </w:rPr>
              <w:instrText xml:space="preserve"> TC "</w:instrText>
            </w:r>
            <w:bookmarkStart w:id="37" w:name="_Toc242832119"/>
            <w:bookmarkStart w:id="38" w:name="_Toc242832173"/>
            <w:r w:rsidR="00C96EBA">
              <w:rPr>
                <w:highlight w:val="green"/>
              </w:rPr>
              <w:instrText>(6) Validierungs-Lernkurve</w:instrText>
            </w:r>
            <w:bookmarkEnd w:id="37"/>
            <w:bookmarkEnd w:id="38"/>
            <w:r w:rsidR="00C96EBA">
              <w:rPr>
                <w:highlight w:val="green"/>
              </w:rPr>
              <w:instrText xml:space="preserve">" \f F \l "1" </w:instrText>
            </w:r>
            <w:r w:rsidR="00C96EBA">
              <w:rPr>
                <w:highlight w:val="green"/>
              </w:rPr>
              <w:fldChar w:fldCharType="end"/>
            </w:r>
          </w:p>
        </w:tc>
      </w:tr>
    </w:tbl>
    <w:p w14:paraId="35E0DB3D" w14:textId="5A7E9C51" w:rsidR="00C374D6" w:rsidRPr="00D83B97" w:rsidRDefault="0081755F" w:rsidP="009E7025">
      <w:pPr>
        <w:rPr>
          <w:rFonts w:eastAsiaTheme="minorEastAsia"/>
          <w:highlight w:val="green"/>
        </w:rPr>
      </w:pPr>
      <w:r w:rsidRPr="00D83B97">
        <w:rPr>
          <w:highlight w:val="green"/>
        </w:rPr>
        <w:t>w</w:t>
      </w:r>
      <w:r w:rsidR="00C374D6" w:rsidRPr="00D83B97">
        <w:rPr>
          <w:highlight w:val="green"/>
        </w:rPr>
        <w:t xml:space="preserve">obei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oMath>
      <w:r w:rsidR="00C374D6" w:rsidRPr="00D83B97">
        <w:rPr>
          <w:rFonts w:eastAsiaTheme="minorEastAsia"/>
          <w:highlight w:val="green"/>
        </w:rPr>
        <w:t xml:space="preserve"> die maximal vorgesehene Epochenzahl bezeichnet.</w:t>
      </w:r>
      <w:r w:rsidR="009E7025" w:rsidRPr="00D83B97">
        <w:rPr>
          <w:rFonts w:eastAsiaTheme="minorEastAsia"/>
          <w:highlight w:val="green"/>
        </w:rPr>
        <w:t xml:space="preserve"> Wird das Training vorzeitig in Epoche </w:t>
      </w:r>
      <m:oMath>
        <m:r>
          <m:rPr>
            <m:sty m:val="p"/>
          </m:rPr>
          <w:rPr>
            <w:rFonts w:ascii="Cambria Math" w:eastAsiaTheme="minorEastAsia" w:hAnsi="Cambria Math"/>
            <w:highlight w:val="green"/>
          </w:rPr>
          <m:t>τ</m:t>
        </m:r>
      </m:oMath>
      <w:r w:rsidR="009E7025" w:rsidRPr="00D83B97">
        <w:rPr>
          <w:rFonts w:eastAsiaTheme="minorEastAsia"/>
          <w:highlight w:val="green"/>
        </w:rPr>
        <w:t xml:space="preserve"> beendet, umfasst die tatsächlich beobachtete Lernkurve nur die Epochen 1 bis </w:t>
      </w:r>
      <m:oMath>
        <m:r>
          <m:rPr>
            <m:sty m:val="p"/>
          </m:rPr>
          <w:rPr>
            <w:rFonts w:ascii="Cambria Math" w:eastAsiaTheme="minorEastAsia" w:hAnsi="Cambria Math"/>
            <w:highlight w:val="green"/>
          </w:rPr>
          <m:t>τ</m:t>
        </m:r>
      </m:oMath>
      <w:r w:rsidR="009E7025" w:rsidRPr="00D83B97">
        <w:rPr>
          <w:rFonts w:eastAsiaTheme="minorEastAsia"/>
          <w:highlight w:val="green"/>
        </w:rPr>
        <w:t>.</w:t>
      </w:r>
      <w:r w:rsidR="00C374D6" w:rsidRPr="00D83B97">
        <w:rPr>
          <w:rFonts w:eastAsiaTheme="minorEastAsia"/>
          <w:highlight w:val="green"/>
        </w:rPr>
        <w:t xml:space="preserve"> </w:t>
      </w:r>
      <w:r w:rsidR="00A91868" w:rsidRPr="00D83B97">
        <w:rPr>
          <w:highlight w:val="green"/>
        </w:rPr>
        <w:t xml:space="preserve">Die konkrete Abbildung der aufgabenspezifischen </w:t>
      </w:r>
      <w:proofErr w:type="spellStart"/>
      <w:r w:rsidR="00A91868" w:rsidRPr="00D83B97">
        <w:rPr>
          <w:highlight w:val="green"/>
        </w:rPr>
        <w:t>Qualitätsmetriken</w:t>
      </w:r>
      <w:proofErr w:type="spellEnd"/>
      <w:r w:rsidR="00A91868" w:rsidRPr="00D83B97">
        <w:rPr>
          <w:highlight w:val="green"/>
        </w:rPr>
        <w:t xml:space="preserve"> auf den Quality Score wird in</w:t>
      </w:r>
      <w:r w:rsidR="0038747D" w:rsidRPr="00D83B97">
        <w:rPr>
          <w:highlight w:val="green"/>
        </w:rPr>
        <w:t xml:space="preserve"> Abschnitt </w:t>
      </w:r>
      <w:r w:rsidR="0038747D" w:rsidRPr="00D83B97">
        <w:rPr>
          <w:highlight w:val="green"/>
        </w:rPr>
        <w:fldChar w:fldCharType="begin"/>
      </w:r>
      <w:r w:rsidR="0038747D" w:rsidRPr="00D83B97">
        <w:rPr>
          <w:highlight w:val="green"/>
        </w:rPr>
        <w:instrText xml:space="preserve"> REF _Ref242466394 \n \h </w:instrText>
      </w:r>
      <w:r w:rsidR="005319CC" w:rsidRPr="00D83B97">
        <w:rPr>
          <w:highlight w:val="green"/>
        </w:rPr>
        <w:instrText xml:space="preserve"> \* MERGEFORMAT </w:instrText>
      </w:r>
      <w:r w:rsidR="0038747D" w:rsidRPr="00D83B97">
        <w:rPr>
          <w:highlight w:val="green"/>
        </w:rPr>
      </w:r>
      <w:r w:rsidR="0038747D" w:rsidRPr="00D83B97">
        <w:rPr>
          <w:highlight w:val="green"/>
        </w:rPr>
        <w:fldChar w:fldCharType="separate"/>
      </w:r>
      <w:r w:rsidR="007D0166">
        <w:rPr>
          <w:rFonts w:hint="eastAsia"/>
          <w:highlight w:val="green"/>
          <w:cs/>
        </w:rPr>
        <w:t>‎</w:t>
      </w:r>
      <w:r w:rsidR="007D0166">
        <w:rPr>
          <w:highlight w:val="green"/>
        </w:rPr>
        <w:t>2.1.4</w:t>
      </w:r>
      <w:r w:rsidR="0038747D" w:rsidRPr="00D83B97">
        <w:rPr>
          <w:highlight w:val="green"/>
        </w:rPr>
        <w:fldChar w:fldCharType="end"/>
      </w:r>
      <w:r w:rsidR="00A91868" w:rsidRPr="00D83B97">
        <w:rPr>
          <w:highlight w:val="green"/>
        </w:rPr>
        <w:t xml:space="preserve"> </w:t>
      </w:r>
      <w:r w:rsidR="0038747D" w:rsidRPr="00D83B97">
        <w:rPr>
          <w:highlight w:val="green"/>
        </w:rPr>
        <w:t>beschrieben.</w:t>
      </w:r>
      <w:r w:rsidR="0038747D" w:rsidRPr="00D83B97">
        <w:t xml:space="preserve"> </w:t>
      </w:r>
      <w:r w:rsidR="00683DDC" w:rsidRPr="00D83B97">
        <w:rPr>
          <w:highlight w:val="green"/>
        </w:rPr>
        <w:t xml:space="preserve">Neben der Modellqualität können weitere epochenbezogene Größen wie Trainingsverlust, Validierungsverlust, Laufzeit oder Energie aufgezeichnet werden. Lernkurven machen sichtbar, ob ein Modell weiterhin deutliche Verbesserungen erzielt, sich einem Sättigungsbereich nähert oder auf den Validierungsdaten bereits an Qualität verliert. </w:t>
      </w:r>
      <w:r w:rsidR="00C95EA7" w:rsidRPr="00D83B97">
        <w:rPr>
          <w:highlight w:val="green"/>
        </w:rPr>
        <w:t xml:space="preserve">Ein Sättigungsbereich ist jedoch nicht eindeutig bestimmbar. Zufällige Schwankungen können beispielsweise durch die stochastische Zusammenstellung der Mini-Batches oder andere zufallsbehaftete Trainingsschritte entstehen. Änderungen der </w:t>
      </w:r>
      <w:proofErr w:type="spellStart"/>
      <w:r w:rsidR="00C95EA7" w:rsidRPr="00D83B97">
        <w:rPr>
          <w:highlight w:val="green"/>
        </w:rPr>
        <w:t>Lernrate</w:t>
      </w:r>
      <w:proofErr w:type="spellEnd"/>
      <w:r w:rsidR="00C95EA7" w:rsidRPr="00D83B97">
        <w:rPr>
          <w:highlight w:val="green"/>
        </w:rPr>
        <w:t xml:space="preserve"> verändern die Schrittweite der Parameteraktualisierung und können dadurch den Verlauf der Lernkurve beeinflussen. Zudem können Qualitätsverbesserungen erst nach mehreren Epochen mit nur geringen Veränderungen auftreten, sodass ein scheinbares Plateau nicht zwangsläufig das Ende des Lernfortschritts bedeutet</w:t>
      </w:r>
      <w:sdt>
        <w:sdtPr>
          <w:rPr>
            <w:rFonts w:eastAsiaTheme="minorEastAsia"/>
            <w:highlight w:val="green"/>
          </w:rPr>
          <w:alias w:val="To edit, see citavi.com/edit"/>
          <w:tag w:val="CitaviPlaceholder#57777b8c-4d4c-4bab-93db-86b678d65d98"/>
          <w:id w:val="286553310"/>
          <w:placeholder>
            <w:docPart w:val="DefaultPlaceholder_-1854013440"/>
          </w:placeholder>
        </w:sdtPr>
        <w:sdtEndPr/>
        <w:sdtContent>
          <w:r w:rsidR="00C374D6"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MzM0MjVjLTFlNjQtNDgwMy05NWU5LTc1YzM0YzBmZGI2MC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yVDEzOjE1OjMw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1Nzc3N2I4Yy00ZDRjLTRiYWItOTNkYi04NmI2NzhkNjVkOTgiLCJUZXh0IjoiWzldIiwiV0FJVmVyc2lvbiI6IjYuMjAuMC4wIn0=}</w:instrText>
          </w:r>
          <w:r w:rsidR="00C374D6" w:rsidRPr="00D83B97">
            <w:rPr>
              <w:rFonts w:eastAsiaTheme="minorEastAsia"/>
              <w:highlight w:val="green"/>
            </w:rPr>
            <w:fldChar w:fldCharType="separate"/>
          </w:r>
          <w:r w:rsidR="007D0379" w:rsidRPr="00D83B97">
            <w:rPr>
              <w:rFonts w:eastAsiaTheme="minorEastAsia"/>
              <w:highlight w:val="green"/>
            </w:rPr>
            <w:t>[9]</w:t>
          </w:r>
          <w:r w:rsidR="00C374D6" w:rsidRPr="00D83B97">
            <w:rPr>
              <w:rFonts w:eastAsiaTheme="minorEastAsia"/>
              <w:highlight w:val="green"/>
            </w:rPr>
            <w:fldChar w:fldCharType="end"/>
          </w:r>
        </w:sdtContent>
      </w:sdt>
      <w:r w:rsidR="00C374D6" w:rsidRPr="00D83B97">
        <w:rPr>
          <w:rFonts w:eastAsiaTheme="minorEastAsia"/>
          <w:highlight w:val="green"/>
        </w:rPr>
        <w:t>.</w:t>
      </w:r>
    </w:p>
    <w:p w14:paraId="0E478908" w14:textId="78133240" w:rsidR="00C374D6" w:rsidRPr="00D83B97" w:rsidRDefault="0038747D" w:rsidP="00D064DE">
      <w:r w:rsidRPr="00D83B97">
        <w:rPr>
          <w:highlight w:val="green"/>
        </w:rPr>
        <w:t xml:space="preserve">Da der Quality Score so orientiert ist, dass größere Werte eine bessere Modellqualität kennzeichnen, wird die bis Epoche </w:t>
      </w:r>
      <m:oMath>
        <m:r>
          <m:rPr>
            <m:sty m:val="p"/>
          </m:rPr>
          <w:rPr>
            <w:rFonts w:ascii="Cambria Math" w:hAnsi="Cambria Math"/>
            <w:highlight w:val="green"/>
          </w:rPr>
          <m:t>t</m:t>
        </m:r>
      </m:oMath>
      <w:r w:rsidRPr="00D83B97">
        <w:rPr>
          <w:highlight w:val="green"/>
        </w:rPr>
        <w:t xml:space="preserve"> beste beobachtete Qualität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0BEE61DB" w14:textId="77777777">
        <w:trPr>
          <w:cantSplit/>
          <w:jc w:val="center"/>
        </w:trPr>
        <w:tc>
          <w:tcPr>
            <w:tcW w:w="4400" w:type="pct"/>
            <w:vAlign w:val="center"/>
          </w:tcPr>
          <w:p w14:paraId="6960B186" w14:textId="40851633" w:rsidR="006B59C5" w:rsidRPr="00D83B97" w:rsidRDefault="00A00F1E">
            <w:pPr>
              <w:spacing w:after="0"/>
              <w:jc w:val="center"/>
            </w:pPr>
            <m:oMathPara>
              <m:oMath>
                <m:eqArr>
                  <m:eqArrPr>
                    <m:maxDist m:val="1"/>
                    <m:ctrlPr>
                      <w:rPr>
                        <w:rFonts w:ascii="Cambria Math" w:eastAsiaTheme="minorEastAsia" w:hAnsi="Cambria Math"/>
                        <w:lang w:val="en-US"/>
                      </w:rPr>
                    </m:ctrlPr>
                  </m:eqArrPr>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1≤i≤t</m:t>
                            </m:r>
                          </m:lim>
                        </m:limLow>
                      </m:fName>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e>
                    </m:func>
                  </m:e>
                </m:eqArr>
              </m:oMath>
            </m:oMathPara>
          </w:p>
        </w:tc>
        <w:tc>
          <w:tcPr>
            <w:tcW w:w="600" w:type="pct"/>
            <w:vAlign w:val="center"/>
          </w:tcPr>
          <w:p w14:paraId="3D8755AB" w14:textId="0C02A511" w:rsidR="006B59C5" w:rsidRPr="00D83B97" w:rsidRDefault="00E0382C">
            <w:pPr>
              <w:spacing w:after="0"/>
              <w:jc w:val="right"/>
            </w:pPr>
            <w:bookmarkStart w:id="39" w:name="_Toc242389140"/>
            <w:r w:rsidRPr="00D83B97">
              <w:t>(</w:t>
            </w:r>
            <w:r w:rsidR="00A00F1E">
              <w:fldChar w:fldCharType="begin"/>
            </w:r>
            <w:r w:rsidR="00A00F1E">
              <w:instrText xml:space="preserve"> SEQ Formel \* ARABIC </w:instrText>
            </w:r>
            <w:r w:rsidR="00A00F1E">
              <w:fldChar w:fldCharType="separate"/>
            </w:r>
            <w:r w:rsidR="00C96EBA">
              <w:rPr>
                <w:noProof/>
              </w:rPr>
              <w:t>7</w:t>
            </w:r>
            <w:r w:rsidR="00A00F1E">
              <w:rPr>
                <w:noProof/>
              </w:rPr>
              <w:fldChar w:fldCharType="end"/>
            </w:r>
            <w:r w:rsidRPr="00D83B97">
              <w:t>)</w:t>
            </w:r>
            <w:bookmarkEnd w:id="39"/>
            <w:r w:rsidR="00C96EBA">
              <w:fldChar w:fldCharType="begin"/>
            </w:r>
            <w:r w:rsidR="00C96EBA">
              <w:instrText xml:space="preserve"> TC "</w:instrText>
            </w:r>
            <w:bookmarkStart w:id="40" w:name="_Toc242832120"/>
            <w:bookmarkStart w:id="41" w:name="_Toc242832174"/>
            <w:r w:rsidR="00C96EBA">
              <w:instrText>(7) Bisher beste Validierungsqualität</w:instrText>
            </w:r>
            <w:bookmarkEnd w:id="40"/>
            <w:bookmarkEnd w:id="41"/>
            <w:r w:rsidR="00C96EBA">
              <w:instrText xml:space="preserve">" \f F \l "1" </w:instrText>
            </w:r>
            <w:r w:rsidR="00C96EBA">
              <w:fldChar w:fldCharType="end"/>
            </w:r>
          </w:p>
        </w:tc>
      </w:tr>
    </w:tbl>
    <w:p w14:paraId="532CD524" w14:textId="77777777" w:rsidR="00075274" w:rsidRPr="00D83B97" w:rsidRDefault="00075274" w:rsidP="00C374D6">
      <w:r w:rsidRPr="00D83B97">
        <w:t>Der neu erreichte Fortschritt gegenüber dem vorherigen Bestwert beträgt: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1012F17C" w14:textId="77777777">
        <w:trPr>
          <w:cantSplit/>
          <w:jc w:val="center"/>
        </w:trPr>
        <w:tc>
          <w:tcPr>
            <w:tcW w:w="4400" w:type="pct"/>
            <w:vAlign w:val="center"/>
          </w:tcPr>
          <w:p w14:paraId="79F9A3F6" w14:textId="409E5E3E" w:rsidR="006B59C5" w:rsidRPr="00D83B97" w:rsidRDefault="00A00F1E">
            <w:pPr>
              <w:spacing w:after="0"/>
              <w:jc w:val="center"/>
            </w:pPr>
            <m:oMathPara>
              <m:oMath>
                <m:eqArr>
                  <m:eqArrPr>
                    <m:maxDist m:val="1"/>
                    <m:ctrlPr>
                      <w:rPr>
                        <w:rFonts w:ascii="Cambria Math" w:eastAsiaTheme="minorEastAsia" w:hAnsi="Cambria Math"/>
                        <w:lang w:val="en-US"/>
                      </w:rPr>
                    </m:ctrlPr>
                  </m:eqArrPr>
                  <m:e>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t-1</m:t>
                        </m:r>
                      </m:sub>
                      <m:sup>
                        <m:r>
                          <m:rPr>
                            <m:sty m:val="p"/>
                          </m:rPr>
                          <w:rPr>
                            <w:rFonts w:ascii="Cambria Math" w:hAnsi="Cambria Math"/>
                          </w:rPr>
                          <m:t>*</m:t>
                        </m:r>
                      </m:sup>
                    </m:sSubSup>
                  </m:e>
                </m:eqArr>
              </m:oMath>
            </m:oMathPara>
          </w:p>
        </w:tc>
        <w:tc>
          <w:tcPr>
            <w:tcW w:w="600" w:type="pct"/>
            <w:vAlign w:val="center"/>
          </w:tcPr>
          <w:p w14:paraId="7914050E" w14:textId="76B34635" w:rsidR="006B59C5" w:rsidRPr="00D83B97" w:rsidRDefault="00E0382C">
            <w:pPr>
              <w:spacing w:after="0"/>
              <w:jc w:val="right"/>
            </w:pPr>
            <w:bookmarkStart w:id="42" w:name="_Toc242389141"/>
            <w:r w:rsidRPr="00D83B97">
              <w:t>(</w:t>
            </w:r>
            <w:r w:rsidR="00A00F1E">
              <w:fldChar w:fldCharType="begin"/>
            </w:r>
            <w:r w:rsidR="00A00F1E">
              <w:instrText xml:space="preserve"> SEQ Formel \* ARABIC </w:instrText>
            </w:r>
            <w:r w:rsidR="00A00F1E">
              <w:fldChar w:fldCharType="separate"/>
            </w:r>
            <w:r w:rsidR="00C96EBA">
              <w:rPr>
                <w:noProof/>
              </w:rPr>
              <w:t>8</w:t>
            </w:r>
            <w:r w:rsidR="00A00F1E">
              <w:rPr>
                <w:noProof/>
              </w:rPr>
              <w:fldChar w:fldCharType="end"/>
            </w:r>
            <w:r w:rsidRPr="00D83B97">
              <w:t>)</w:t>
            </w:r>
            <w:bookmarkEnd w:id="42"/>
            <w:r w:rsidR="00C96EBA">
              <w:fldChar w:fldCharType="begin"/>
            </w:r>
            <w:r w:rsidR="00C96EBA">
              <w:instrText xml:space="preserve"> TC "</w:instrText>
            </w:r>
            <w:bookmarkStart w:id="43" w:name="_Toc242832121"/>
            <w:bookmarkStart w:id="44" w:name="_Toc242832175"/>
            <w:r w:rsidR="00C96EBA">
              <w:instrText>(8) Qualitätsfortschritt gegenüber dem bisherigen Bestwert</w:instrText>
            </w:r>
            <w:bookmarkEnd w:id="43"/>
            <w:bookmarkEnd w:id="44"/>
            <w:r w:rsidR="00C96EBA">
              <w:instrText xml:space="preserve">" \f F \l "1" </w:instrText>
            </w:r>
            <w:r w:rsidR="00C96EBA">
              <w:fldChar w:fldCharType="end"/>
            </w:r>
          </w:p>
        </w:tc>
      </w:tr>
    </w:tbl>
    <w:p w14:paraId="41C6DE37" w14:textId="79958660" w:rsidR="00075274" w:rsidRPr="00D83B97" w:rsidRDefault="00075274" w:rsidP="008B3BDD">
      <w:pPr>
        <w:rPr>
          <w:rFonts w:eastAsiaTheme="minorEastAsia"/>
          <w:highlight w:val="green"/>
        </w:rPr>
      </w:pPr>
      <w:r w:rsidRPr="00D83B97">
        <w:t xml:space="preserve">Diese Bestwertdifferenz ist nicht mit der einfachen Differenz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oMath>
      <w:r w:rsidRPr="00D83B97">
        <w:rPr>
          <w:rFonts w:eastAsiaTheme="minorEastAsia"/>
        </w:rPr>
        <w:t xml:space="preserve"> gleichzusetzen. Eine einzelne negative Differenz kann lediglich eine zufällige Schwankung darstellen, während </w:t>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D83B97">
        <w:rPr>
          <w:rFonts w:eastAsiaTheme="minorEastAsia"/>
        </w:rPr>
        <w:t xml:space="preserve"> aussagt, dass kein neuer Bestwert erreicht wurde. </w:t>
      </w:r>
      <w:r w:rsidR="00C95EA7" w:rsidRPr="00D83B97">
        <w:rPr>
          <w:highlight w:val="green"/>
        </w:rPr>
        <w:t xml:space="preserve">Zur Untersuchung des lokalen Trends wird in Epoche </w:t>
      </w:r>
      <m:oMath>
        <m:r>
          <m:rPr>
            <m:sty m:val="p"/>
          </m:rPr>
          <w:rPr>
            <w:rFonts w:ascii="Cambria Math" w:hAnsi="Cambria Math"/>
            <w:highlight w:val="green"/>
          </w:rPr>
          <m:t>t</m:t>
        </m:r>
      </m:oMath>
      <w:r w:rsidR="00C95EA7" w:rsidRPr="00D83B97">
        <w:rPr>
          <w:highlight w:val="green"/>
        </w:rPr>
        <w:t xml:space="preserve"> ein gleitendes Fenster der letzten </w:t>
      </w:r>
      <m:oMath>
        <m:r>
          <m:rPr>
            <m:sty m:val="p"/>
          </m:rPr>
          <w:rPr>
            <w:rFonts w:ascii="Cambria Math" w:hAnsi="Cambria Math"/>
            <w:highlight w:val="green"/>
          </w:rPr>
          <m:t>w</m:t>
        </m:r>
      </m:oMath>
      <w:r w:rsidR="00C95EA7" w:rsidRPr="00D83B97">
        <w:rPr>
          <w:highlight w:val="green"/>
        </w:rPr>
        <w:t xml:space="preserve"> Epochen, also der Epochen </w:t>
      </w:r>
      <m:oMath>
        <m:r>
          <m:rPr>
            <m:sty m:val="p"/>
          </m:rPr>
          <w:rPr>
            <w:rFonts w:ascii="Cambria Math" w:hAnsi="Cambria Math"/>
            <w:highlight w:val="green"/>
          </w:rPr>
          <m:t>j=t-w+1,…,t</m:t>
        </m:r>
      </m:oMath>
      <w:r w:rsidR="00C95EA7" w:rsidRPr="00D83B97">
        <w:rPr>
          <w:highlight w:val="green"/>
        </w:rPr>
        <w:t xml:space="preserve">, betrachtet. Dabei bezeichnet </w:t>
      </w:r>
      <m:oMath>
        <m:r>
          <m:rPr>
            <m:sty m:val="p"/>
          </m:rPr>
          <w:rPr>
            <w:rFonts w:ascii="Cambria Math" w:hAnsi="Cambria Math"/>
            <w:highlight w:val="green"/>
          </w:rPr>
          <m:t>w∈</m:t>
        </m:r>
        <m:r>
          <m:rPr>
            <m:scr m:val="double-struck"/>
            <m:sty m:val="p"/>
          </m:rPr>
          <w:rPr>
            <w:rFonts w:ascii="Cambria Math" w:hAnsi="Cambria Math"/>
            <w:highlight w:val="green"/>
          </w:rPr>
          <m:t>N</m:t>
        </m:r>
      </m:oMath>
      <w:r w:rsidR="00C95EA7" w:rsidRPr="00D83B97">
        <w:rPr>
          <w:highlight w:val="green"/>
        </w:rPr>
        <w:t xml:space="preserve"> die Anzahl der in die Trendschätzung einbezogenen aufeinanderfolgenden Epochen. Für die zugehörigen Qualitätswerte wird eine lineare Funktion angepasst: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39E66EBD" w14:textId="77777777">
        <w:trPr>
          <w:cantSplit/>
          <w:jc w:val="center"/>
        </w:trPr>
        <w:tc>
          <w:tcPr>
            <w:tcW w:w="4400" w:type="pct"/>
            <w:vAlign w:val="center"/>
          </w:tcPr>
          <w:p w14:paraId="28C2B040" w14:textId="2B29457C" w:rsidR="006B59C5" w:rsidRPr="00D83B97" w:rsidRDefault="00A00F1E">
            <w:pPr>
              <w:spacing w:after="0"/>
              <w:jc w:val="center"/>
              <w:rPr>
                <w:rFonts w:eastAsiaTheme="minorEastAsia"/>
                <w:lang w:val="en-US"/>
              </w:rPr>
            </w:pPr>
            <m:oMathPara>
              <m:oMath>
                <m:eqArr>
                  <m:eqArrPr>
                    <m:maxDist m:val="1"/>
                    <m:ctrlPr>
                      <w:rPr>
                        <w:rFonts w:ascii="Cambria Math" w:eastAsiaTheme="minorEastAsia" w:hAnsi="Cambria Math"/>
                        <w:lang w:val="en-US"/>
                      </w:rPr>
                    </m:ctrlPr>
                  </m:eqArrPr>
                  <m:e>
                    <m:d>
                      <m:dPr>
                        <m:ctrlPr>
                          <w:rPr>
                            <w:rFonts w:ascii="Cambria Math" w:hAnsi="Cambria Math"/>
                            <w:highlight w:val="green"/>
                          </w:rPr>
                        </m:ctrlPr>
                      </m:dPr>
                      <m:e>
                        <w:bookmarkStart w:id="45" w:name="_Hlk242393221"/>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α</m:t>
                                </m:r>
                              </m:e>
                              <m:sub>
                                <m:r>
                                  <m:rPr>
                                    <m:sty m:val="p"/>
                                  </m:rPr>
                                  <w:rPr>
                                    <w:rFonts w:ascii="Cambria Math" w:hAnsi="Cambria Math"/>
                                    <w:highlight w:val="green"/>
                                  </w:rPr>
                                  <m:t>t</m:t>
                                </m:r>
                              </m:sub>
                            </m:sSub>
                          </m:e>
                        </m:acc>
                        <w:bookmarkEnd w:id="45"/>
                        <m:r>
                          <m:rPr>
                            <m:sty m:val="p"/>
                          </m:rPr>
                          <w:rPr>
                            <w:rFonts w:ascii="Cambria Math" w:hAnsi="Cambria Math"/>
                            <w:highlight w:val="green"/>
                          </w:rPr>
                          <m:t>,</m:t>
                        </m:r>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e>
                    </m:d>
                    <m:r>
                      <m:rPr>
                        <m:sty m:val="p"/>
                      </m:rPr>
                      <w:rPr>
                        <w:rFonts w:ascii="Cambria Math" w:hAnsi="Cambria Math"/>
                        <w:highlight w:val="green"/>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α,β</m:t>
                                </m:r>
                              </m:lim>
                            </m:limLow>
                          </m:fName>
                          <m:e>
                            <m:nary>
                              <m:naryPr>
                                <m:chr m:val="∑"/>
                                <m:ctrlPr>
                                  <w:rPr>
                                    <w:rFonts w:ascii="Cambria Math" w:hAnsi="Cambria Math"/>
                                  </w:rPr>
                                </m:ctrlPr>
                              </m:naryPr>
                              <m:sub>
                                <m:r>
                                  <m:rPr>
                                    <m:sty m:val="p"/>
                                  </m:rPr>
                                  <w:rPr>
                                    <w:rFonts w:ascii="Cambria Math" w:hAnsi="Cambria Math"/>
                                  </w:rPr>
                                  <m:t>j=t-w+1</m:t>
                                </m:r>
                              </m:sub>
                              <m:sup>
                                <m:r>
                                  <m:rPr>
                                    <m:sty m:val="p"/>
                                  </m:rP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j</m:t>
                                            </m:r>
                                          </m:sub>
                                        </m:sSub>
                                        <m:r>
                                          <m:rPr>
                                            <m:sty m:val="p"/>
                                          </m:rPr>
                                          <w:rPr>
                                            <w:rFonts w:ascii="Cambria Math" w:hAnsi="Cambria Math"/>
                                          </w:rPr>
                                          <m:t>-α-βj</m:t>
                                        </m:r>
                                      </m:e>
                                    </m:d>
                                  </m:e>
                                  <m:sup>
                                    <m:r>
                                      <m:rPr>
                                        <m:sty m:val="p"/>
                                      </m:rPr>
                                      <w:rPr>
                                        <w:rFonts w:ascii="Cambria Math" w:hAnsi="Cambria Math"/>
                                      </w:rPr>
                                      <m:t>2</m:t>
                                    </m:r>
                                  </m:sup>
                                </m:sSup>
                              </m:e>
                            </m:nary>
                          </m:e>
                        </m:func>
                      </m:e>
                    </m:func>
                  </m:e>
                </m:eqArr>
              </m:oMath>
            </m:oMathPara>
          </w:p>
          <w:p w14:paraId="0547B85B" w14:textId="4ABF523C" w:rsidR="00E35C87" w:rsidRPr="00D83B97" w:rsidRDefault="00E35C87">
            <w:pPr>
              <w:spacing w:after="0"/>
              <w:jc w:val="center"/>
              <w:rPr>
                <w:rFonts w:eastAsiaTheme="minorEastAsia"/>
              </w:rPr>
            </w:pPr>
          </w:p>
        </w:tc>
        <w:tc>
          <w:tcPr>
            <w:tcW w:w="600" w:type="pct"/>
            <w:vAlign w:val="center"/>
          </w:tcPr>
          <w:p w14:paraId="2B781C67" w14:textId="7264F1C8" w:rsidR="006B59C5" w:rsidRPr="00D83B97" w:rsidRDefault="00E0382C">
            <w:pPr>
              <w:spacing w:after="0"/>
              <w:jc w:val="right"/>
            </w:pPr>
            <w:bookmarkStart w:id="46" w:name="_Toc242389142"/>
            <w:r w:rsidRPr="00D83B97">
              <w:t>(</w:t>
            </w:r>
            <w:r w:rsidR="00A00F1E">
              <w:fldChar w:fldCharType="begin"/>
            </w:r>
            <w:r w:rsidR="00A00F1E">
              <w:instrText xml:space="preserve"> SEQ Formel \* ARABIC </w:instrText>
            </w:r>
            <w:r w:rsidR="00A00F1E">
              <w:fldChar w:fldCharType="separate"/>
            </w:r>
            <w:r w:rsidR="00C96EBA">
              <w:rPr>
                <w:noProof/>
              </w:rPr>
              <w:t>9</w:t>
            </w:r>
            <w:r w:rsidR="00A00F1E">
              <w:rPr>
                <w:noProof/>
              </w:rPr>
              <w:fldChar w:fldCharType="end"/>
            </w:r>
            <w:r w:rsidRPr="00D83B97">
              <w:t>)</w:t>
            </w:r>
            <w:bookmarkEnd w:id="46"/>
            <w:r w:rsidR="00C96EBA">
              <w:fldChar w:fldCharType="begin"/>
            </w:r>
            <w:r w:rsidR="00C96EBA">
              <w:instrText xml:space="preserve"> TC "</w:instrText>
            </w:r>
            <w:bookmarkStart w:id="47" w:name="_Toc242832122"/>
            <w:bookmarkStart w:id="48" w:name="_Toc242832176"/>
            <w:r w:rsidR="00C96EBA">
              <w:instrText>(9) Lokale lineare Trendanpassung der Lernkurve</w:instrText>
            </w:r>
            <w:bookmarkEnd w:id="47"/>
            <w:bookmarkEnd w:id="48"/>
            <w:r w:rsidR="00C96EBA">
              <w:instrText xml:space="preserve">" \f F \l "1" </w:instrText>
            </w:r>
            <w:r w:rsidR="00C96EBA">
              <w:fldChar w:fldCharType="end"/>
            </w:r>
          </w:p>
        </w:tc>
      </w:tr>
    </w:tbl>
    <w:p w14:paraId="583321E6" w14:textId="41F6CC8B" w:rsidR="00075274" w:rsidRPr="00D83B97" w:rsidRDefault="008B3BDD" w:rsidP="00EF7459">
      <w:pPr>
        <w:rPr>
          <w:rFonts w:eastAsiaTheme="minorEastAsia"/>
        </w:rPr>
      </w:pPr>
      <w:r w:rsidRPr="00D83B97">
        <w:t xml:space="preserve">Dabei bezeichnet </w:t>
      </w:r>
      <m:oMath>
        <m:r>
          <m:rPr>
            <m:sty m:val="p"/>
          </m:rPr>
          <w:rPr>
            <w:rFonts w:ascii="Cambria Math" w:hAnsi="Cambria Math"/>
          </w:rPr>
          <m:t>α</m:t>
        </m:r>
      </m:oMath>
      <w:r w:rsidRPr="00D83B97">
        <w:t xml:space="preserve"> den Achsenabschnitt und </w:t>
      </w:r>
      <m:oMath>
        <m:r>
          <m:rPr>
            <m:sty m:val="p"/>
          </m:rPr>
          <w:rPr>
            <w:rFonts w:ascii="Cambria Math" w:hAnsi="Cambria Math"/>
          </w:rPr>
          <m:t xml:space="preserve">β </m:t>
        </m:r>
      </m:oMath>
      <w:r w:rsidRPr="00D83B97">
        <w:t>die Steigung der linearen Funktion. Die G</w:t>
      </w:r>
      <w:proofErr w:type="spellStart"/>
      <w:r w:rsidRPr="00D83B97">
        <w:t>rößen</w:t>
      </w:r>
      <w:proofErr w:type="spellEnd"/>
      <w:r w:rsidRPr="00D83B97">
        <w:t xml:space="preserve">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α</m:t>
                </m:r>
              </m:e>
              <m:sub>
                <m:r>
                  <m:rPr>
                    <m:sty m:val="p"/>
                  </m:rPr>
                  <w:rPr>
                    <w:rFonts w:ascii="Cambria Math" w:hAnsi="Cambria Math"/>
                  </w:rPr>
                  <m:t>t</m:t>
                </m:r>
              </m:sub>
            </m:sSub>
          </m:e>
        </m:acc>
        <m:r>
          <m:rPr>
            <m:sty m:val="p"/>
          </m:rPr>
          <w:rPr>
            <w:rFonts w:ascii="Cambria Math" w:hAnsi="Cambria Math"/>
          </w:rPr>
          <m:t xml:space="preserve"> </m:t>
        </m:r>
      </m:oMath>
      <w:r w:rsidRPr="00D83B97">
        <w:t xml:space="preserve">und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r>
          <m:rPr>
            <m:sty m:val="p"/>
          </m:rPr>
          <w:rPr>
            <w:rFonts w:ascii="Cambria Math" w:hAnsi="Cambria Math"/>
          </w:rPr>
          <m:t xml:space="preserve"> </m:t>
        </m:r>
      </m:oMath>
      <w:r w:rsidRPr="00D83B97">
        <w:t xml:space="preserve">sind die für das betrachtete Fenster in Epoche </w:t>
      </w:r>
      <m:oMath>
        <m:r>
          <m:rPr>
            <m:sty m:val="p"/>
          </m:rPr>
          <w:rPr>
            <w:rFonts w:ascii="Cambria Math" w:hAnsi="Cambria Math"/>
          </w:rPr>
          <m:t>t</m:t>
        </m:r>
      </m:oMath>
      <w:r w:rsidRPr="00D83B97">
        <w:t xml:space="preserve"> geschätzten Parameter. Insbesondere beschreibt </w:t>
      </w:r>
      <m:oMath>
        <m:acc>
          <m:accPr>
            <m:ctrlPr>
              <w:rPr>
                <w:rFonts w:ascii="Cambria Math" w:hAnsi="Cambria Math"/>
              </w:rPr>
            </m:ctrlPr>
          </m:accPr>
          <m:e>
            <m:sSub>
              <m:sSubPr>
                <m:ctrlPr>
                  <w:rPr>
                    <w:rFonts w:ascii="Cambria Math" w:hAnsi="Cambria Math"/>
                  </w:rPr>
                </m:ctrlPr>
              </m:sSubPr>
              <m:e>
                <m:r>
                  <m:rPr>
                    <m:sty m:val="p"/>
                  </m:rPr>
                  <w:rPr>
                    <w:rFonts w:ascii="Cambria Math" w:hAnsi="Cambria Math"/>
                  </w:rPr>
                  <m:t>β</m:t>
                </m:r>
              </m:e>
              <m:sub>
                <m:r>
                  <m:rPr>
                    <m:sty m:val="p"/>
                  </m:rPr>
                  <w:rPr>
                    <w:rFonts w:ascii="Cambria Math" w:hAnsi="Cambria Math"/>
                  </w:rPr>
                  <m:t>t</m:t>
                </m:r>
              </m:sub>
            </m:sSub>
          </m:e>
        </m:acc>
      </m:oMath>
      <w:r w:rsidR="00EF7459" w:rsidRPr="00D83B97">
        <w:rPr>
          <w:rFonts w:eastAsiaTheme="minorEastAsia"/>
        </w:rPr>
        <w:t xml:space="preserve"> </w:t>
      </w:r>
      <w:r w:rsidRPr="00D83B97">
        <w:t xml:space="preserve">die lokale Änderung der Validierungsqualität pro Epoche. </w:t>
      </w:r>
      <w:r w:rsidR="00075274" w:rsidRPr="00D83B97">
        <w:t xml:space="preserve">Ein kleiner Betrag von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β</m:t>
                </m:r>
              </m:e>
              <m:sub>
                <m:r>
                  <m:rPr>
                    <m:sty m:val="p"/>
                  </m:rPr>
                  <w:rPr>
                    <w:rFonts w:ascii="Cambria Math" w:hAnsi="Cambria Math"/>
                    <w:highlight w:val="green"/>
                  </w:rPr>
                  <m:t>t</m:t>
                </m:r>
              </m:sub>
            </m:sSub>
          </m:e>
        </m:acc>
      </m:oMath>
      <w:r w:rsidR="00E52F02" w:rsidRPr="00D83B97">
        <w:rPr>
          <w:rFonts w:eastAsiaTheme="minorEastAsia"/>
        </w:rPr>
        <w:t xml:space="preserve"> </w:t>
      </w:r>
      <w:r w:rsidR="00075274" w:rsidRPr="00D83B97">
        <w:rPr>
          <w:rFonts w:eastAsiaTheme="minorEastAsia"/>
        </w:rPr>
        <w:t xml:space="preserve">deutet auf ein lokales Plateau hin. Er beweist </w:t>
      </w:r>
      <w:r w:rsidR="0081755F" w:rsidRPr="00D83B97">
        <w:rPr>
          <w:rFonts w:eastAsiaTheme="minorEastAsia"/>
        </w:rPr>
        <w:t>jedoch</w:t>
      </w:r>
      <w:r w:rsidR="00075274" w:rsidRPr="00D83B97">
        <w:rPr>
          <w:rFonts w:eastAsiaTheme="minorEastAsia"/>
        </w:rPr>
        <w:t xml:space="preserve"> nicht, dass keine spätere Verbesserung mehr eintreten kann. Insbesondere Lernratenpläne, instabile Optimierungsphasen oder seltene Verbesserungen können nach einem scheinbaren Plateau erneut zu einem Qualitätsanstieg führen. </w:t>
      </w:r>
    </w:p>
    <w:p w14:paraId="3CA85B35" w14:textId="53F4B9B7" w:rsidR="00075274" w:rsidRPr="00D83B97" w:rsidRDefault="008B3BDD" w:rsidP="00661A63">
      <w:pPr>
        <w:rPr>
          <w:rFonts w:eastAsiaTheme="minorEastAsia"/>
          <w:highlight w:val="green"/>
        </w:rPr>
      </w:pPr>
      <w:r w:rsidRPr="00D83B97">
        <w:rPr>
          <w:highlight w:val="green"/>
        </w:rPr>
        <w:t xml:space="preserve">Dabei bezeichnet </w:t>
      </w:r>
      <m:oMath>
        <m:r>
          <m:rPr>
            <m:sty m:val="p"/>
          </m:rPr>
          <w:rPr>
            <w:rFonts w:ascii="Cambria Math" w:hAnsi="Cambria Math"/>
            <w:highlight w:val="green"/>
          </w:rPr>
          <m:t>t</m:t>
        </m:r>
      </m:oMath>
      <w:r w:rsidRPr="00D83B97">
        <w:rPr>
          <w:highlight w:val="green"/>
        </w:rPr>
        <w:t xml:space="preserve"> eine beliebige Epoche des Trainings, während </w:t>
      </w:r>
      <m:oMath>
        <m:r>
          <m:rPr>
            <m:sty m:val="p"/>
          </m:rPr>
          <w:rPr>
            <w:rFonts w:ascii="Cambria Math" w:hAnsi="Cambria Math"/>
            <w:highlight w:val="green"/>
          </w:rPr>
          <m:t>τ</m:t>
        </m:r>
      </m:oMath>
      <w:r w:rsidRPr="00D83B97">
        <w:rPr>
          <w:rFonts w:eastAsiaTheme="minorEastAsia"/>
          <w:highlight w:val="green"/>
        </w:rPr>
        <w:t xml:space="preserve"> </w:t>
      </w:r>
      <w:r w:rsidRPr="00D83B97">
        <w:rPr>
          <w:highlight w:val="green"/>
        </w:rPr>
        <w:t xml:space="preserve">die Epoche bezeichnet, in der die </w:t>
      </w:r>
      <w:proofErr w:type="spellStart"/>
      <w:r w:rsidRPr="00D83B97">
        <w:rPr>
          <w:highlight w:val="green"/>
        </w:rPr>
        <w:t>Stop</w:t>
      </w:r>
      <w:proofErr w:type="spellEnd"/>
      <w:r w:rsidRPr="00D83B97">
        <w:rPr>
          <w:highlight w:val="green"/>
        </w:rPr>
        <w:t xml:space="preserve">-Entscheidung getroffen und das Training beendet wird. </w:t>
      </w:r>
      <w:proofErr w:type="spellStart"/>
      <w:r w:rsidRPr="00D83B97">
        <w:rPr>
          <w:highlight w:val="green"/>
        </w:rPr>
        <w:t>Stop</w:t>
      </w:r>
      <w:proofErr w:type="spellEnd"/>
      <w:r w:rsidRPr="00D83B97">
        <w:rPr>
          <w:highlight w:val="green"/>
        </w:rPr>
        <w:t xml:space="preserve">-Epoche und auszuwählender Modellstand sind dabei zu unterscheiden, da die Validierungsqualität zwischen einzelnen Epochen </w:t>
      </w:r>
      <w:r w:rsidRPr="00D83B97">
        <w:rPr>
          <w:highlight w:val="green"/>
        </w:rPr>
        <w:lastRenderedPageBreak/>
        <w:t xml:space="preserve">schwanken kann und der beste Modellzustand bereits vor </w:t>
      </w:r>
      <m:oMath>
        <m:r>
          <m:rPr>
            <m:sty m:val="p"/>
          </m:rPr>
          <w:rPr>
            <w:rFonts w:ascii="Cambria Math" w:hAnsi="Cambria Math"/>
            <w:highlight w:val="green"/>
          </w:rPr>
          <m:t>τ</m:t>
        </m:r>
      </m:oMath>
      <w:r w:rsidRPr="00D83B97">
        <w:rPr>
          <w:rFonts w:eastAsiaTheme="minorEastAsia"/>
          <w:highlight w:val="green"/>
        </w:rPr>
        <w:t xml:space="preserve"> </w:t>
      </w:r>
      <w:r w:rsidRPr="00D83B97">
        <w:rPr>
          <w:highlight w:val="green"/>
        </w:rPr>
        <w:t>erreicht worden sein kann. Wird das Training in Epoche</w:t>
      </w:r>
      <w:r w:rsidR="00661A63" w:rsidRPr="00D83B97">
        <w:rPr>
          <w:highlight w:val="green"/>
        </w:rPr>
        <w:t xml:space="preserve"> </w:t>
      </w:r>
      <m:oMath>
        <m:r>
          <m:rPr>
            <m:sty m:val="p"/>
          </m:rPr>
          <w:rPr>
            <w:rFonts w:ascii="Cambria Math" w:hAnsi="Cambria Math"/>
            <w:highlight w:val="green"/>
          </w:rPr>
          <m:t>τ</m:t>
        </m:r>
      </m:oMath>
      <w:r w:rsidR="00661A63" w:rsidRPr="00D83B97">
        <w:rPr>
          <w:rFonts w:eastAsiaTheme="minorEastAsia"/>
          <w:highlight w:val="green"/>
        </w:rPr>
        <w:t xml:space="preserve"> </w:t>
      </w:r>
      <w:r w:rsidR="00661A63" w:rsidRPr="00D83B97">
        <w:rPr>
          <w:highlight w:val="green"/>
        </w:rPr>
        <w:t xml:space="preserve">beendet, muss daher nicht notwendigerweise der Checkpoint </w:t>
      </w:r>
      <m:oMath>
        <m:sSub>
          <m:sSubPr>
            <m:ctrlPr>
              <w:rPr>
                <w:rFonts w:ascii="Cambria Math" w:hAnsi="Cambria Math"/>
                <w:highlight w:val="green"/>
              </w:rPr>
            </m:ctrlPr>
          </m:sSubPr>
          <m:e>
            <m:r>
              <m:rPr>
                <m:sty m:val="p"/>
              </m:rPr>
              <w:rPr>
                <w:rFonts w:ascii="Cambria Math" w:hAnsi="Cambria Math"/>
                <w:highlight w:val="green"/>
              </w:rPr>
              <m:t>C</m:t>
            </m:r>
          </m:e>
          <m:sub>
            <m:r>
              <m:rPr>
                <m:sty m:val="p"/>
              </m:rPr>
              <w:rPr>
                <w:rFonts w:ascii="Cambria Math" w:hAnsi="Cambria Math"/>
                <w:highlight w:val="green"/>
              </w:rPr>
              <m:t>τ</m:t>
            </m:r>
          </m:sub>
        </m:sSub>
      </m:oMath>
      <w:r w:rsidR="00661A63" w:rsidRPr="00D83B97">
        <w:rPr>
          <w:rFonts w:eastAsiaTheme="minorEastAsia"/>
          <w:highlight w:val="green"/>
        </w:rPr>
        <w:t xml:space="preserve"> </w:t>
      </w:r>
      <w:r w:rsidR="00661A63" w:rsidRPr="00D83B97">
        <w:rPr>
          <w:highlight w:val="green"/>
        </w:rPr>
        <w:t xml:space="preserve">verwendet werden. </w:t>
      </w:r>
      <w:r w:rsidR="00822E5B" w:rsidRPr="00D83B97">
        <w:rPr>
          <w:highlight w:val="green"/>
        </w:rPr>
        <w:t>Stattdessen wird die Epoche mit der höchsten bisher beobachteten Validierungsqualität bestimmt: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0FEE3E40" w14:textId="77777777">
        <w:trPr>
          <w:cantSplit/>
          <w:jc w:val="center"/>
        </w:trPr>
        <w:tc>
          <w:tcPr>
            <w:tcW w:w="4400" w:type="pct"/>
            <w:vAlign w:val="center"/>
          </w:tcPr>
          <w:p w14:paraId="21BFD440" w14:textId="1E0CDB91" w:rsidR="006B59C5" w:rsidRPr="00D83B97" w:rsidRDefault="00A00F1E" w:rsidP="00822E5B">
            <w:pPr>
              <w:spacing w:after="0"/>
              <w:jc w:val="center"/>
              <w:rPr>
                <w:rFonts w:eastAsiaTheme="minorEastAsia"/>
                <w:lang w:val="en-US"/>
              </w:rPr>
            </w:pPr>
            <m:oMathPara>
              <m:oMath>
                <m:eqArr>
                  <m:eqArrPr>
                    <m:maxDist m:val="1"/>
                    <m:ctrlPr>
                      <w:rPr>
                        <w:rFonts w:ascii="Cambria Math" w:eastAsiaTheme="minorEastAsia" w:hAnsi="Cambria Math"/>
                        <w:highlight w:val="green"/>
                        <w:lang w:val="en-US"/>
                      </w:rPr>
                    </m:ctrlPr>
                  </m:eqArrPr>
                  <m:e>
                    <m:sSub>
                      <m:sSubPr>
                        <m:ctrlPr>
                          <w:rPr>
                            <w:rFonts w:ascii="Cambria Math" w:hAnsi="Cambria Math"/>
                          </w:rPr>
                        </m:ctrlPr>
                      </m:sSubPr>
                      <m:e>
                        <m:r>
                          <m:rPr>
                            <m:sty m:val="p"/>
                          </m:rPr>
                          <w:rPr>
                            <w:rFonts w:ascii="Cambria Math" w:hAnsi="Cambria Math"/>
                            <w:lang w:val="en-US"/>
                          </w:rPr>
                          <m:t>t</m:t>
                        </m:r>
                      </m:e>
                      <m:sub>
                        <m:r>
                          <m:rPr>
                            <m:nor/>
                          </m:rPr>
                          <w:rPr>
                            <w:rFonts w:ascii="Cambria Math" w:hAnsi="Cambria Math"/>
                            <w:lang w:val="en-US"/>
                          </w:rPr>
                          <m:t>best</m:t>
                        </m:r>
                      </m:sub>
                    </m:sSub>
                    <m:d>
                      <m:dPr>
                        <m:ctrlPr>
                          <w:rPr>
                            <w:rFonts w:ascii="Cambria Math" w:hAnsi="Cambria Math"/>
                          </w:rPr>
                        </m:ctrlPr>
                      </m:dPr>
                      <m:e>
                        <m:r>
                          <m:rPr>
                            <m:sty m:val="p"/>
                          </m:rPr>
                          <w:rPr>
                            <w:rFonts w:ascii="Cambria Math" w:hAnsi="Cambria Math"/>
                          </w:rPr>
                          <m:t>τ</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1≤i≤</m:t>
                                </m:r>
                                <m:r>
                                  <m:rPr>
                                    <m:sty m:val="p"/>
                                  </m:rPr>
                                  <w:rPr>
                                    <w:rFonts w:ascii="Cambria Math" w:hAnsi="Cambria Math"/>
                                  </w:rPr>
                                  <m:t>τ</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e>
                        </m:func>
                      </m:e>
                    </m:func>
                  </m:e>
                </m:eqArr>
              </m:oMath>
            </m:oMathPara>
          </w:p>
        </w:tc>
        <w:tc>
          <w:tcPr>
            <w:tcW w:w="600" w:type="pct"/>
            <w:vAlign w:val="center"/>
          </w:tcPr>
          <w:p w14:paraId="573E667A" w14:textId="50A46C3B" w:rsidR="006B59C5" w:rsidRPr="00D83B97" w:rsidRDefault="00E0382C">
            <w:pPr>
              <w:spacing w:after="0"/>
              <w:jc w:val="right"/>
              <w:rPr>
                <w:highlight w:val="green"/>
              </w:rPr>
            </w:pPr>
            <w:bookmarkStart w:id="49" w:name="_Toc242389143"/>
            <w:r w:rsidRPr="00D83B97">
              <w:rPr>
                <w:highlight w:val="green"/>
              </w:rPr>
              <w:t>(</w:t>
            </w:r>
            <w:r w:rsidR="00EA4D08" w:rsidRPr="00D83B97">
              <w:rPr>
                <w:highlight w:val="green"/>
              </w:rPr>
              <w:fldChar w:fldCharType="begin"/>
            </w:r>
            <w:r w:rsidR="00EA4D08" w:rsidRPr="00D83B97">
              <w:rPr>
                <w:highlight w:val="green"/>
              </w:rPr>
              <w:instrText xml:space="preserve"> SEQ Formel \* ARABIC </w:instrText>
            </w:r>
            <w:r w:rsidR="00EA4D08" w:rsidRPr="00D83B97">
              <w:rPr>
                <w:highlight w:val="green"/>
              </w:rPr>
              <w:fldChar w:fldCharType="separate"/>
            </w:r>
            <w:r w:rsidR="00C96EBA">
              <w:rPr>
                <w:noProof/>
                <w:highlight w:val="green"/>
              </w:rPr>
              <w:t>10</w:t>
            </w:r>
            <w:r w:rsidR="00EA4D08" w:rsidRPr="00D83B97">
              <w:rPr>
                <w:highlight w:val="green"/>
              </w:rPr>
              <w:fldChar w:fldCharType="end"/>
            </w:r>
            <w:r w:rsidRPr="00D83B97">
              <w:rPr>
                <w:highlight w:val="green"/>
              </w:rPr>
              <w:t>)</w:t>
            </w:r>
            <w:bookmarkEnd w:id="49"/>
            <w:r w:rsidR="00C96EBA">
              <w:rPr>
                <w:highlight w:val="green"/>
              </w:rPr>
              <w:fldChar w:fldCharType="begin"/>
            </w:r>
            <w:r w:rsidR="00C96EBA">
              <w:rPr>
                <w:highlight w:val="green"/>
              </w:rPr>
              <w:instrText xml:space="preserve"> TC "</w:instrText>
            </w:r>
            <w:bookmarkStart w:id="50" w:name="_Toc242832123"/>
            <w:bookmarkStart w:id="51" w:name="_Toc242832177"/>
            <w:r w:rsidR="00C96EBA">
              <w:rPr>
                <w:highlight w:val="green"/>
              </w:rPr>
              <w:instrText>(10) Beste Epoche bis zur Stop-Epoche</w:instrText>
            </w:r>
            <w:bookmarkEnd w:id="50"/>
            <w:bookmarkEnd w:id="51"/>
            <w:r w:rsidR="00C96EBA">
              <w:rPr>
                <w:highlight w:val="green"/>
              </w:rPr>
              <w:instrText xml:space="preserve">" \f F \l "1" </w:instrText>
            </w:r>
            <w:r w:rsidR="00C96EBA">
              <w:rPr>
                <w:highlight w:val="green"/>
              </w:rPr>
              <w:fldChar w:fldCharType="end"/>
            </w:r>
          </w:p>
        </w:tc>
      </w:tr>
    </w:tbl>
    <w:p w14:paraId="41D6CE41" w14:textId="16B6D877" w:rsidR="00075274" w:rsidRPr="00D83B97" w:rsidRDefault="005141E5" w:rsidP="005141E5">
      <w:pPr>
        <w:rPr>
          <w:rFonts w:eastAsiaTheme="minorEastAsia"/>
        </w:rPr>
      </w:pPr>
      <w:r w:rsidRPr="00D83B97">
        <w:rPr>
          <w:highlight w:val="green"/>
        </w:rPr>
        <w:t xml:space="preserve">Der zugehörige Checkpoint </w:t>
      </w:r>
      <m:oMath>
        <m:sSub>
          <m:sSubPr>
            <m:ctrlPr>
              <w:rPr>
                <w:rFonts w:ascii="Cambria Math" w:hAnsi="Cambria Math"/>
                <w:highlight w:val="green"/>
              </w:rPr>
            </m:ctrlPr>
          </m:sSubPr>
          <m:e>
            <m:r>
              <m:rPr>
                <m:sty m:val="p"/>
              </m:rPr>
              <w:rPr>
                <w:rFonts w:ascii="Cambria Math" w:hAnsi="Cambria Math"/>
                <w:highlight w:val="green"/>
              </w:rPr>
              <m:t>C</m:t>
            </m:r>
          </m:e>
          <m:sub>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best</m:t>
                </m:r>
              </m:sub>
            </m:sSub>
            <m:d>
              <m:dPr>
                <m:ctrlPr>
                  <w:rPr>
                    <w:rFonts w:ascii="Cambria Math" w:hAnsi="Cambria Math"/>
                    <w:highlight w:val="green"/>
                  </w:rPr>
                </m:ctrlPr>
              </m:dPr>
              <m:e>
                <m:r>
                  <m:rPr>
                    <m:sty m:val="p"/>
                  </m:rPr>
                  <w:rPr>
                    <w:rFonts w:ascii="Cambria Math" w:hAnsi="Cambria Math"/>
                    <w:highlight w:val="green"/>
                  </w:rPr>
                  <m:t>τ</m:t>
                </m:r>
              </m:e>
            </m:d>
          </m:sub>
        </m:sSub>
      </m:oMath>
      <w:r w:rsidRPr="00D83B97">
        <w:rPr>
          <w:highlight w:val="green"/>
        </w:rPr>
        <w:t xml:space="preserve"> wird anschließend ausgewählt. Diese Trennung verhindert, dass </w:t>
      </w:r>
      <w:r w:rsidR="00661A63" w:rsidRPr="00D83B97">
        <w:rPr>
          <w:highlight w:val="green"/>
        </w:rPr>
        <w:t xml:space="preserve">eine </w:t>
      </w:r>
      <w:proofErr w:type="spellStart"/>
      <w:r w:rsidR="00661A63" w:rsidRPr="00D83B97">
        <w:rPr>
          <w:highlight w:val="green"/>
        </w:rPr>
        <w:t>Stop</w:t>
      </w:r>
      <w:proofErr w:type="spellEnd"/>
      <w:r w:rsidR="00661A63" w:rsidRPr="00D83B97">
        <w:rPr>
          <w:highlight w:val="green"/>
        </w:rPr>
        <w:t xml:space="preserve">-Entscheidung nach mehreren schwächeren Epochen automatisch zur Verwendung des zuletzt </w:t>
      </w:r>
      <w:proofErr w:type="gramStart"/>
      <w:r w:rsidR="00661A63" w:rsidRPr="00D83B97">
        <w:rPr>
          <w:highlight w:val="green"/>
        </w:rPr>
        <w:t>erzeugten</w:t>
      </w:r>
      <w:proofErr w:type="gramEnd"/>
      <w:r w:rsidR="00661A63" w:rsidRPr="00D83B97">
        <w:rPr>
          <w:highlight w:val="green"/>
        </w:rPr>
        <w:t>, möglicherweise schlechteren Modellzustands führt</w:t>
      </w:r>
      <w:r w:rsidRPr="00D83B97">
        <w:rPr>
          <w:highlight w:val="green"/>
        </w:rPr>
        <w:t>.</w:t>
      </w:r>
    </w:p>
    <w:p w14:paraId="68B36582" w14:textId="77777777" w:rsidR="00075274" w:rsidRPr="00D83B97" w:rsidRDefault="00075274" w:rsidP="00075274">
      <w:pPr>
        <w:rPr>
          <w:rFonts w:eastAsiaTheme="minorEastAsia"/>
        </w:rPr>
      </w:pPr>
      <w:r w:rsidRPr="00D83B97">
        <w:t xml:space="preserve">Form und Dynamik einer Lernkurve hängen nicht nur von Aufgabe, Daten und Optimierer ab, sondern in besonderem Maße vom initialen Modellzustand. Daher ist für die Interpretation der Kurve zwischen Scratch- und </w:t>
      </w:r>
      <w:proofErr w:type="spellStart"/>
      <w:r w:rsidRPr="00D83B97">
        <w:t>Pretrained</w:t>
      </w:r>
      <w:proofErr w:type="spellEnd"/>
      <w:r w:rsidRPr="00D83B97">
        <w:t>-Training zu unterscheiden.</w:t>
      </w:r>
    </w:p>
    <w:p w14:paraId="454A1A85" w14:textId="77777777" w:rsidR="00075274" w:rsidRPr="00D83B97" w:rsidRDefault="00D064DE" w:rsidP="00D064DE">
      <w:pPr>
        <w:pStyle w:val="berschrift3"/>
        <w:rPr>
          <w:rFonts w:eastAsiaTheme="minorEastAsia"/>
        </w:rPr>
      </w:pPr>
      <w:bookmarkStart w:id="52" w:name="_Toc242831347"/>
      <w:r w:rsidRPr="00D83B97">
        <w:rPr>
          <w:rFonts w:eastAsiaTheme="minorEastAsia"/>
        </w:rPr>
        <w:t xml:space="preserve">Scratch- und </w:t>
      </w:r>
      <w:proofErr w:type="spellStart"/>
      <w:r w:rsidRPr="00D83B97">
        <w:rPr>
          <w:rFonts w:eastAsiaTheme="minorEastAsia"/>
        </w:rPr>
        <w:t>Pretrained</w:t>
      </w:r>
      <w:proofErr w:type="spellEnd"/>
      <w:r w:rsidRPr="00D83B97">
        <w:rPr>
          <w:rFonts w:eastAsiaTheme="minorEastAsia"/>
        </w:rPr>
        <w:t>-Training</w:t>
      </w:r>
      <w:bookmarkEnd w:id="52"/>
    </w:p>
    <w:p w14:paraId="46E8488B" w14:textId="77777777" w:rsidR="00D064DE" w:rsidRPr="00D83B97" w:rsidRDefault="00D064DE" w:rsidP="00D064DE">
      <w:r w:rsidRPr="00D83B97">
        <w:t xml:space="preserve">Beim Scratch-Training werden die Modellparameter ohne zuvor </w:t>
      </w:r>
      <w:r w:rsidR="0081755F" w:rsidRPr="00D83B97">
        <w:rPr>
          <w:rStyle w:val="highlight"/>
        </w:rPr>
        <w:t xml:space="preserve">erlerntes </w:t>
      </w:r>
      <w:r w:rsidRPr="00D83B97">
        <w:t>aufgabenspezifisches Wissen initialisiert: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6E59C54F" w14:textId="77777777">
        <w:trPr>
          <w:cantSplit/>
          <w:jc w:val="center"/>
        </w:trPr>
        <w:tc>
          <w:tcPr>
            <w:tcW w:w="4400" w:type="pct"/>
            <w:vAlign w:val="center"/>
          </w:tcPr>
          <w:p w14:paraId="5833C95F" w14:textId="534A096B"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e>
                </m:eqArr>
              </m:oMath>
            </m:oMathPara>
          </w:p>
        </w:tc>
        <w:tc>
          <w:tcPr>
            <w:tcW w:w="600" w:type="pct"/>
            <w:vAlign w:val="center"/>
          </w:tcPr>
          <w:p w14:paraId="55C12949" w14:textId="6882D467" w:rsidR="006B59C5" w:rsidRPr="00D83B97" w:rsidRDefault="00E0382C">
            <w:pPr>
              <w:spacing w:after="0"/>
              <w:jc w:val="right"/>
            </w:pPr>
            <w:bookmarkStart w:id="53" w:name="_Toc242389144"/>
            <w:r w:rsidRPr="00D83B97">
              <w:t>(</w:t>
            </w:r>
            <w:r w:rsidR="00A00F1E">
              <w:fldChar w:fldCharType="begin"/>
            </w:r>
            <w:r w:rsidR="00A00F1E">
              <w:instrText xml:space="preserve"> SEQ Formel \* ARABIC </w:instrText>
            </w:r>
            <w:r w:rsidR="00A00F1E">
              <w:fldChar w:fldCharType="separate"/>
            </w:r>
            <w:r w:rsidR="00C96EBA">
              <w:rPr>
                <w:noProof/>
              </w:rPr>
              <w:t>11</w:t>
            </w:r>
            <w:r w:rsidR="00A00F1E">
              <w:rPr>
                <w:noProof/>
              </w:rPr>
              <w:fldChar w:fldCharType="end"/>
            </w:r>
            <w:r w:rsidRPr="00D83B97">
              <w:t>)</w:t>
            </w:r>
            <w:bookmarkEnd w:id="53"/>
            <w:r w:rsidR="00C96EBA">
              <w:fldChar w:fldCharType="begin"/>
            </w:r>
            <w:r w:rsidR="00C96EBA">
              <w:instrText xml:space="preserve"> TC "</w:instrText>
            </w:r>
            <w:bookmarkStart w:id="54" w:name="_Toc242832124"/>
            <w:bookmarkStart w:id="55" w:name="_Toc242832178"/>
            <w:r w:rsidR="00C96EBA">
              <w:instrText>(11) Parameterinitialisierung beim Scratch-Training</w:instrText>
            </w:r>
            <w:bookmarkEnd w:id="54"/>
            <w:bookmarkEnd w:id="55"/>
            <w:r w:rsidR="00C96EBA">
              <w:instrText xml:space="preserve">" \f F \l "1" </w:instrText>
            </w:r>
            <w:r w:rsidR="00C96EBA">
              <w:fldChar w:fldCharType="end"/>
            </w:r>
          </w:p>
        </w:tc>
      </w:tr>
    </w:tbl>
    <w:p w14:paraId="7AC8BA70" w14:textId="406C7DA5" w:rsidR="005141E5" w:rsidRPr="00D83B97" w:rsidRDefault="005141E5" w:rsidP="005141E5">
      <w:pPr>
        <w:rPr>
          <w:rFonts w:eastAsiaTheme="minorEastAsia"/>
        </w:rPr>
      </w:pPr>
      <w:r w:rsidRPr="00D83B97">
        <w:t xml:space="preserve">Dabei bezeichnet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init</m:t>
            </m:r>
          </m:sub>
        </m:sSub>
        <m:d>
          <m:dPr>
            <m:ctrlPr>
              <w:rPr>
                <w:rFonts w:ascii="Cambria Math" w:hAnsi="Cambria Math"/>
              </w:rPr>
            </m:ctrlPr>
          </m:dPr>
          <m:e>
            <m:r>
              <m:rPr>
                <m:sty m:val="p"/>
              </m:rPr>
              <w:rPr>
                <w:rFonts w:ascii="Cambria Math" w:hAnsi="Cambria Math"/>
              </w:rPr>
              <m:t>θ</m:t>
            </m:r>
          </m:e>
        </m:d>
      </m:oMath>
      <w:r w:rsidRPr="00D83B97">
        <w:t xml:space="preserve"> die Wahrscheinlichkeitsverteilung zur zufälligen Initialisierung der Modellparameter. Das Symbol </w:t>
      </w:r>
      <m:oMath>
        <m:r>
          <m:rPr>
            <m:sty m:val="p"/>
          </m:rPr>
          <w:rPr>
            <w:rFonts w:ascii="Cambria Math" w:hAnsi="Cambria Math"/>
          </w:rPr>
          <m:t>∼</m:t>
        </m:r>
      </m:oMath>
      <w:r w:rsidRPr="00D83B97">
        <w:t xml:space="preserve"> bedeutet, dass der anfängliche Parametervektor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oMath>
      <w:r w:rsidRPr="00D83B97">
        <w:t xml:space="preserve"> aus dieser Verteilu</w:t>
      </w:r>
      <w:proofErr w:type="spellStart"/>
      <w:r w:rsidRPr="00D83B97">
        <w:t>ng</w:t>
      </w:r>
      <w:proofErr w:type="spellEnd"/>
      <w:r w:rsidRPr="00D83B97">
        <w:t xml:space="preserve"> gezogen wird.</w:t>
      </w:r>
    </w:p>
    <w:p w14:paraId="04F36835" w14:textId="1745D0C3" w:rsidR="00D064DE" w:rsidRPr="00D83B97" w:rsidRDefault="00D064DE" w:rsidP="00D064DE">
      <w:r w:rsidRPr="00D83B97">
        <w:rPr>
          <w:lang w:eastAsia="de-DE" w:bidi="ar-SA"/>
        </w:rPr>
        <w:t xml:space="preserve">Das Modell muss relevante Repräsentationen vollständig aus den Daten der Zielaufgabe lernen. </w:t>
      </w:r>
      <w:r w:rsidR="005141E5" w:rsidRPr="00D83B97">
        <w:t xml:space="preserve">Beim </w:t>
      </w:r>
      <w:proofErr w:type="spellStart"/>
      <w:r w:rsidR="005141E5" w:rsidRPr="00D83B97">
        <w:t>Pretrained</w:t>
      </w:r>
      <w:proofErr w:type="spellEnd"/>
      <w:r w:rsidR="005141E5" w:rsidRPr="00D83B97">
        <w:t xml:space="preserve">-Training werden Parameter eines bereits auf einer Quellaufgabe trainierten Modells übernommen. Bei vollständiger Übernahme des Parameterstands </w:t>
      </w: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oMath>
      <w:r w:rsidRPr="00D83B97">
        <w:rPr>
          <w:rFonts w:hint="cs"/>
          <w:rtl/>
          <w:lang w:eastAsia="de-DE" w:bidi="ar-SA"/>
        </w:rPr>
        <w:t xml:space="preserve"> </w:t>
      </w:r>
      <w:r w:rsidR="005141E5" w:rsidRPr="00D83B97">
        <w:t>gilt</w:t>
      </w:r>
      <w:r w:rsidRPr="00D83B97">
        <w:rPr>
          <w:lang w:eastAsia="de-DE" w:bidi="ar-S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0AF765D1" w14:textId="77777777">
        <w:trPr>
          <w:cantSplit/>
          <w:jc w:val="center"/>
        </w:trPr>
        <w:tc>
          <w:tcPr>
            <w:tcW w:w="4400" w:type="pct"/>
            <w:vAlign w:val="center"/>
          </w:tcPr>
          <w:p w14:paraId="08F15A27" w14:textId="16347A62"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e>
                </m:eqArr>
              </m:oMath>
            </m:oMathPara>
          </w:p>
        </w:tc>
        <w:tc>
          <w:tcPr>
            <w:tcW w:w="600" w:type="pct"/>
            <w:vAlign w:val="center"/>
          </w:tcPr>
          <w:p w14:paraId="2E1C33AE" w14:textId="52F6F247" w:rsidR="006B59C5" w:rsidRPr="00D83B97" w:rsidRDefault="00E0382C">
            <w:pPr>
              <w:spacing w:after="0"/>
              <w:jc w:val="right"/>
            </w:pPr>
            <w:bookmarkStart w:id="56" w:name="_Toc242389145"/>
            <w:r w:rsidRPr="00D83B97">
              <w:t>(</w:t>
            </w:r>
            <w:r w:rsidR="00A00F1E">
              <w:fldChar w:fldCharType="begin"/>
            </w:r>
            <w:r w:rsidR="00A00F1E">
              <w:instrText xml:space="preserve"> SEQ Formel \* ARABIC </w:instrText>
            </w:r>
            <w:r w:rsidR="00A00F1E">
              <w:fldChar w:fldCharType="separate"/>
            </w:r>
            <w:r w:rsidR="00C96EBA">
              <w:rPr>
                <w:noProof/>
              </w:rPr>
              <w:t>12</w:t>
            </w:r>
            <w:r w:rsidR="00A00F1E">
              <w:rPr>
                <w:noProof/>
              </w:rPr>
              <w:fldChar w:fldCharType="end"/>
            </w:r>
            <w:r w:rsidRPr="00D83B97">
              <w:t>)</w:t>
            </w:r>
            <w:bookmarkEnd w:id="56"/>
            <w:r w:rsidR="00C96EBA">
              <w:fldChar w:fldCharType="begin"/>
            </w:r>
            <w:r w:rsidR="00C96EBA">
              <w:instrText xml:space="preserve"> TC "</w:instrText>
            </w:r>
            <w:bookmarkStart w:id="57" w:name="_Toc242832125"/>
            <w:bookmarkStart w:id="58" w:name="_Toc242832179"/>
            <w:r w:rsidR="00C96EBA">
              <w:instrText>(12) Parameterinitialisierung beim Pretrained-Training</w:instrText>
            </w:r>
            <w:bookmarkEnd w:id="57"/>
            <w:bookmarkEnd w:id="58"/>
            <w:r w:rsidR="00C96EBA">
              <w:instrText xml:space="preserve">" \f F \l "1" </w:instrText>
            </w:r>
            <w:r w:rsidR="00C96EBA">
              <w:fldChar w:fldCharType="end"/>
            </w:r>
          </w:p>
        </w:tc>
      </w:tr>
    </w:tbl>
    <w:p w14:paraId="5009C0F7" w14:textId="10ECCDB4" w:rsidR="00D064DE" w:rsidRPr="00D83B97" w:rsidRDefault="00D064DE" w:rsidP="00D064DE">
      <w:r w:rsidRPr="00D83B97">
        <w:t xml:space="preserve">Abhängig von der Zielaufgabe können einzelne Schichten ersetzt, eingefroren oder mit einer geringeren </w:t>
      </w:r>
      <w:proofErr w:type="spellStart"/>
      <w:r w:rsidRPr="00D83B97">
        <w:t>Lernrate</w:t>
      </w:r>
      <w:proofErr w:type="spellEnd"/>
      <w:r w:rsidRPr="00D83B97">
        <w:t xml:space="preserve"> weitertrainiert werden. Diese Vorgehensweise ist dem Transfer Learning zuzuordnen. Formal lassen sich eine Quelldomäne </w:t>
      </w:r>
      <m:oMath>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oMath>
      <w:r w:rsidRPr="00D83B97">
        <w:t>, eine Zieldo</w:t>
      </w:r>
      <w:proofErr w:type="spellStart"/>
      <w:r w:rsidRPr="00D83B97">
        <w:t>mäne</w:t>
      </w:r>
      <w:proofErr w:type="spellEnd"/>
      <w:r w:rsidRPr="00D83B97">
        <w:t xml:space="preserve"> </w:t>
      </w:r>
      <m:oMath>
        <m:sSub>
          <m:sSubPr>
            <m:ctrlPr>
              <w:rPr>
                <w:rFonts w:ascii="Cambria Math" w:hAnsi="Cambria Math"/>
              </w:rPr>
            </m:ctrlPr>
          </m:sSubPr>
          <m:e>
            <m:r>
              <m:rPr>
                <m:scr m:val="script"/>
                <m:sty m:val="p"/>
              </m:rPr>
              <w:rPr>
                <w:rFonts w:ascii="Cambria Math" w:hAnsi="Cambria Math"/>
              </w:rPr>
              <m:t>D</m:t>
            </m:r>
          </m:e>
          <m:sub>
            <m:r>
              <m:rPr>
                <m:sty m:val="p"/>
              </m:rPr>
              <w:rPr>
                <w:rFonts w:ascii="Cambria Math" w:hAnsi="Cambria Math"/>
              </w:rPr>
              <m:t>T</m:t>
            </m:r>
          </m:sub>
        </m:sSub>
      </m:oMath>
      <w:r w:rsidRPr="00D83B97">
        <w:rPr>
          <w:rFonts w:eastAsiaTheme="minorEastAsia"/>
        </w:rPr>
        <w:t xml:space="preserve">, </w:t>
      </w:r>
      <w:r w:rsidRPr="00D83B97">
        <w:t xml:space="preserve">eine Quellaufgabe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oMath>
      <w:r w:rsidRPr="00D83B97">
        <w:rPr>
          <w:rFonts w:eastAsiaTheme="minorEastAsia"/>
        </w:rPr>
        <w:t xml:space="preserve"> und </w:t>
      </w:r>
      <w:r w:rsidRPr="00D83B97">
        <w:t xml:space="preserve">eine Zielaufgabe </w:t>
      </w:r>
      <m:oMath>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oMath>
      <w:r w:rsidRPr="00D83B97">
        <w:rPr>
          <w:rFonts w:eastAsiaTheme="minorEastAsia"/>
        </w:rPr>
        <w:t xml:space="preserve"> </w:t>
      </w:r>
      <w:r w:rsidRPr="00D83B97">
        <w:t xml:space="preserve">unterscheiden. Transfer Learning zielt darauf ab, Wissen aus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S</m:t>
                </m:r>
              </m:sub>
            </m:sSub>
          </m:e>
        </m:d>
      </m:oMath>
      <w:r w:rsidRPr="00D83B97">
        <w:rPr>
          <w:rFonts w:eastAsiaTheme="minorEastAsia"/>
        </w:rPr>
        <w:t xml:space="preserve"> </w:t>
      </w:r>
      <w:r w:rsidRPr="00D83B97">
        <w:t xml:space="preserve">zur Verbesserung des Lernens in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D</m:t>
                </m:r>
              </m:e>
              <m:sub>
                <m:r>
                  <m:rPr>
                    <m:scr m:val="script"/>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T</m:t>
                </m:r>
              </m:e>
              <m:sub>
                <m:r>
                  <m:rPr>
                    <m:scr m:val="script"/>
                    <m:sty m:val="p"/>
                  </m:rPr>
                  <w:rPr>
                    <w:rFonts w:ascii="Cambria Math" w:hAnsi="Cambria Math"/>
                  </w:rPr>
                  <m:t>T</m:t>
                </m:r>
              </m:sub>
            </m:sSub>
          </m:e>
        </m:d>
      </m:oMath>
      <w:r w:rsidRPr="00D83B97">
        <w:rPr>
          <w:rFonts w:eastAsiaTheme="minorEastAsia"/>
        </w:rPr>
        <w:t xml:space="preserve"> </w:t>
      </w:r>
      <w:r w:rsidRPr="00D83B97">
        <w:t xml:space="preserve">einzusetzen </w:t>
      </w:r>
      <w:sdt>
        <w:sdtPr>
          <w:alias w:val="To edit, see citavi.com/edit"/>
          <w:tag w:val="CitaviPlaceholder#af5b2d55-6e87-4130-9e46-85016ca6c156"/>
          <w:id w:val="454689596"/>
          <w:placeholder>
            <w:docPart w:val="DefaultPlaceholder_-1854013440"/>
          </w:placeholder>
        </w:sdtPr>
        <w:sdtEndPr/>
        <w:sdtContent>
          <w:r w:rsidRPr="00D83B97">
            <w:fldChar w:fldCharType="begin"/>
          </w:r>
          <w:r w:rsidR="002E0CB7"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TU5YjgyLTI4MDYtNDVhZi05MzA0LTBhZTA5ODZjNmE0ZCIsIlJhbmdlTGVuZ3RoIjo0LCJSZWZlcmVuY2VJZCI6IjQyNWUyNzVlLWQ0ZDAtNDQ2OS1hZWI5LWI0OTJkYjBhZDA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ubm8iLCJMYXN0TmFtZSI6IlBhbiIsIk1pZGRsZU5hbWUiOiJKaWFsaW4iLCJQcm90ZWN0ZWQiOmZhbHNlLCJTZXgiOjAsIkNyZWF0ZWRCeSI6Il9NYTdhbSIsIkNyZWF0ZWRPbiI6IjIwMjYtMDgtMjNUMTQ6MzQ6NTIiLCJNb2RpZmllZEJ5IjoiX01hN2FtIiwiSWQiOiI5M2YxNjgxYS00OGM2LTRjYWEtYWZkMC0wNmRmNzcwMGZlOGIiLCJNb2RpZmllZE9uIjoiMjAyNi0wOC0yM1QxNDozNDo1MiIsIlByb2plY3QiOnsiJGlkIjoiOCIsIiR0eXBlIjoiU3dpc3NBY2FkZW1pYy5DaXRhdmkuUHJvamVjdCwgU3dpc3NBY2FkZW1pYy5DaXRhdmkifX0seyIkaWQiOiI5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xMy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xNCIsIkNvdW50IjoxLCJUZXh0VW5pdHMiOlt7IiRpZCI6IjE1IiwiRm9udFN0eWxlIjp7IiRpZCI6IjE2IiwiTmV1dHJhbCI6dHJ1ZX0sIlJlYWRpbmdPcmRlciI6MSwiVGV4dCI6IlsxMF0ifV19LCJUYWciOiJDaXRhdmlQbGFjZWhvbGRlciNhZjViMmQ1NS02ZTg3LTQxMzAtOWU0Ni04NTAxNmNhNmMxNTYiLCJUZXh0IjoiWzEwXSIsIldBSVZlcnNpb24iOiI2LjIwLjAuMCJ9}</w:instrText>
          </w:r>
          <w:r w:rsidRPr="00D83B97">
            <w:fldChar w:fldCharType="separate"/>
          </w:r>
          <w:r w:rsidR="007D0379" w:rsidRPr="00D83B97">
            <w:t>[10]</w:t>
          </w:r>
          <w:r w:rsidRPr="00D83B97">
            <w:fldChar w:fldCharType="end"/>
          </w:r>
        </w:sdtContent>
      </w:sdt>
      <w:r w:rsidRPr="00D83B97">
        <w:t>.</w:t>
      </w:r>
    </w:p>
    <w:p w14:paraId="213CACDB" w14:textId="5BC0F0AA" w:rsidR="00D064DE" w:rsidRPr="00D83B97" w:rsidRDefault="0081755F" w:rsidP="00CD504F">
      <w:pPr>
        <w:rPr>
          <w:rFonts w:eastAsiaTheme="minorEastAsia"/>
        </w:rPr>
      </w:pPr>
      <w:r w:rsidRPr="00D83B97">
        <w:rPr>
          <w:rFonts w:eastAsiaTheme="minorEastAsia"/>
        </w:rPr>
        <w:t xml:space="preserve">In den meisten Fällen </w:t>
      </w:r>
      <w:r w:rsidR="00E1750D" w:rsidRPr="00D83B97">
        <w:rPr>
          <w:rFonts w:eastAsiaTheme="minorEastAsia"/>
        </w:rPr>
        <w:t>erziel</w:t>
      </w:r>
      <w:r w:rsidRPr="00D83B97">
        <w:rPr>
          <w:rFonts w:eastAsiaTheme="minorEastAsia"/>
        </w:rPr>
        <w:t>en</w:t>
      </w:r>
      <w:r w:rsidR="00E1750D" w:rsidRPr="00D83B97">
        <w:rPr>
          <w:rFonts w:eastAsiaTheme="minorEastAsia"/>
        </w:rPr>
        <w:t xml:space="preserve"> die </w:t>
      </w:r>
      <w:proofErr w:type="spellStart"/>
      <w:r w:rsidR="00E1750D" w:rsidRPr="00D83B97">
        <w:rPr>
          <w:rFonts w:eastAsiaTheme="minorEastAsia"/>
        </w:rPr>
        <w:t>Pretrained</w:t>
      </w:r>
      <w:proofErr w:type="spellEnd"/>
      <w:r w:rsidR="00E1750D" w:rsidRPr="00D83B97">
        <w:rPr>
          <w:rFonts w:eastAsiaTheme="minorEastAsia"/>
        </w:rPr>
        <w:t xml:space="preserve">-Modelle direkt eine ausreichende </w:t>
      </w:r>
      <w:r w:rsidR="00CD504F" w:rsidRPr="00D83B97">
        <w:rPr>
          <w:rFonts w:eastAsiaTheme="minorEastAsia"/>
        </w:rPr>
        <w:t>Genauigkeit</w:t>
      </w:r>
      <w:r w:rsidR="00E1750D" w:rsidRPr="00D83B97">
        <w:rPr>
          <w:rFonts w:eastAsiaTheme="minorEastAsia"/>
        </w:rPr>
        <w:t xml:space="preserve"> relativ zu den </w:t>
      </w:r>
      <w:r w:rsidR="00E1750D" w:rsidRPr="00D83B97">
        <w:t>Scratch</w:t>
      </w:r>
      <w:r w:rsidR="00E1750D" w:rsidRPr="00D83B97">
        <w:rPr>
          <w:rFonts w:eastAsiaTheme="minorEastAsia"/>
        </w:rPr>
        <w:t>-Modellen.</w:t>
      </w:r>
      <w:r w:rsidR="00CD504F" w:rsidRPr="00D83B97">
        <w:rPr>
          <w:rFonts w:eastAsiaTheme="minorEastAsia"/>
        </w:rPr>
        <w:t xml:space="preserve"> </w:t>
      </w:r>
      <w:r w:rsidR="00CD504F" w:rsidRPr="00D83B97">
        <w:t>Für den Controller ist dieser Unterschied wichtig, weil ein frühes Plateau in beiden Fällen nicht dieselbe Bedeutung haben muss.</w:t>
      </w:r>
      <w:r w:rsidR="00CD504F" w:rsidRPr="00D83B97">
        <w:rPr>
          <w:rFonts w:eastAsiaTheme="minorEastAsia"/>
        </w:rPr>
        <w:t xml:space="preserve"> </w:t>
      </w:r>
      <w:r w:rsidR="00D064DE" w:rsidRPr="00D83B97">
        <w:rPr>
          <w:rFonts w:eastAsiaTheme="minorEastAsia"/>
        </w:rPr>
        <w:t>Je größer die Differenz zwischen Quell- und Zielaufgabe, desto weniger übertragbar können die gelernten Merkmale sein. Zudem kann Fine-Tuning auf kleinen Ziel­datensätzen überfitten. Unter ungünstigen Bedingungen kann negativer Transfer auftreten, bei dem die übernommene Repräsentation das Lernen gegenüber einer geeigneten Scratch-Initialisierung verschlechtert</w:t>
      </w:r>
      <w:r w:rsidR="00183065" w:rsidRPr="00D83B97">
        <w:rPr>
          <w:rFonts w:eastAsiaTheme="minorEastAsia"/>
        </w:rPr>
        <w:t xml:space="preserve"> </w:t>
      </w:r>
      <w:sdt>
        <w:sdtPr>
          <w:rPr>
            <w:rFonts w:eastAsiaTheme="minorEastAsia"/>
          </w:rPr>
          <w:alias w:val="To edit, see citavi.com/edit"/>
          <w:tag w:val="CitaviPlaceholder#fe4402a3-b87a-4d74-800f-36ef7b2d4c75"/>
          <w:id w:val="1107151343"/>
          <w:placeholder>
            <w:docPart w:val="DefaultPlaceholder_-1854013440"/>
          </w:placeholder>
        </w:sdtPr>
        <w:sdtEndPr/>
        <w:sdtContent>
          <w:r w:rsidR="00183065" w:rsidRPr="00D83B97">
            <w:rPr>
              <w:rFonts w:eastAsiaTheme="minorEastAsia"/>
            </w:rPr>
            <w:fldChar w:fldCharType="begin"/>
          </w:r>
          <w:r w:rsidR="002E0CB7"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Y2UwOTc4LWQ1MDEtNGU2Yy1iMGQ3LTQ1ZmM4MGI5YjMyOCIsIlJhbmdlU3RhcnQiOjMsIlJhbmdlTGVuZ3RoIjo1LCJSZWZlcmVuY2VJZCI6IjM2ZDZlNmU3LTJjZTEtNDk1Yy1iNjhhLTdlZjNkYWYxZjE4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zIwIiwiRWRpdG9ycyI6W10sIkV2YWx1YXRpb25Db21wbGV4aXR5IjowLCJFdmFsdWF0aW9uU291cmNlVGV4dEZvcm1hdCI6MCwiR3JvdXBzIjpbXSwiSGFzTGFiZWwxIjpmYWxzZSwiSGFzTGFiZWwyIjpmYWxzZSwiS2V5d29yZHMiOltd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TQxMS4xNzkyIiwiVXJpU3RyaW5nIjoiaHR0cHM6Ly9hcnhpdi5vcmcvcGRmLzE0MTEuMTc5Mi5wZG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yM1QxNDozOTo1NSIsIk1vZGlmaWVkQnkiOiJfTWE3YW0iLCJJZCI6IjA1ZTZjOTQxLWUxNDYtNDQ4ZS1hNzk3LWEzMGUxZDk1OTBiNCIsIk1vZGlmaWVkT24iOiIyMDI2LTA4LTIzVDE0OjM5OjU1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hcnhpdi5vcmcvcGRmLzE0MTEuMTc5MiIsIlVyaVN0cmluZyI6Imh0dHBzOi8vYXJ4aXYub3JnL3BkZi8xNDExLjE3OTI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}</w:instrText>
          </w:r>
          <w:r w:rsidR="00183065" w:rsidRPr="00D83B97">
            <w:rPr>
              <w:rFonts w:eastAsiaTheme="minorEastAsia"/>
            </w:rPr>
            <w:fldChar w:fldCharType="separate"/>
          </w:r>
          <w:r w:rsidR="007D0379" w:rsidRPr="00D83B97">
            <w:rPr>
              <w:rFonts w:eastAsiaTheme="minorEastAsia"/>
            </w:rPr>
            <w:t>[10; 11]</w:t>
          </w:r>
          <w:r w:rsidR="00183065" w:rsidRPr="00D83B97">
            <w:rPr>
              <w:rFonts w:eastAsiaTheme="minorEastAsia"/>
            </w:rPr>
            <w:fldChar w:fldCharType="end"/>
          </w:r>
        </w:sdtContent>
      </w:sdt>
      <w:r w:rsidR="00D064DE" w:rsidRPr="00D83B97">
        <w:rPr>
          <w:rFonts w:eastAsiaTheme="minorEastAsia"/>
        </w:rPr>
        <w:t>.</w:t>
      </w:r>
    </w:p>
    <w:p w14:paraId="2FC02154" w14:textId="77777777" w:rsidR="00183065" w:rsidRPr="00D83B97" w:rsidRDefault="00183065" w:rsidP="00183065">
      <w:pPr>
        <w:rPr>
          <w:rFonts w:eastAsiaTheme="minorEastAsia"/>
        </w:rPr>
      </w:pPr>
      <w:r w:rsidRPr="00D83B97">
        <w:rPr>
          <w:rFonts w:eastAsiaTheme="minorEastAsia"/>
        </w:rPr>
        <w:t xml:space="preserve">Für ein </w:t>
      </w:r>
      <w:r w:rsidR="00BA1B23" w:rsidRPr="00D83B97">
        <w:rPr>
          <w:rFonts w:eastAsiaTheme="minorEastAsia"/>
        </w:rPr>
        <w:t>ES</w:t>
      </w:r>
      <w:r w:rsidRPr="00D83B97">
        <w:rPr>
          <w:rFonts w:eastAsiaTheme="minorEastAsia"/>
        </w:rPr>
        <w:t xml:space="preserve">-Verfahren ergeben sich daraus unterschiedliche Kurvenregime. Scratch-Kurven können eine längere Anfangsphase mit geringer Qualität und starken relativen Verbesserungen besitzen. </w:t>
      </w:r>
      <w:proofErr w:type="spellStart"/>
      <w:r w:rsidRPr="00D83B97">
        <w:rPr>
          <w:rFonts w:eastAsiaTheme="minorEastAsia"/>
        </w:rPr>
        <w:t>Pretrained</w:t>
      </w:r>
      <w:proofErr w:type="spellEnd"/>
      <w:r w:rsidRPr="00D83B97">
        <w:rPr>
          <w:rFonts w:eastAsiaTheme="minorEastAsia"/>
        </w:rPr>
        <w:t>-Kurven beginnen möglicherweise auf einem höheren Niveau, zeigen aber früh kleinere absolute Fortschritte. Eine feste Mindestverbesserung oder Geduldsdauer kann deshalb bei beiden Initialisierungsarten unterschiedliche Bedeutungen haben. Ein taskunabhängiger Controller sollte seine Entscheidung folglich nicht allein aus Bezeichnungen wie „Scratch“ oder „</w:t>
      </w:r>
      <w:proofErr w:type="spellStart"/>
      <w:r w:rsidRPr="00D83B97">
        <w:rPr>
          <w:rFonts w:eastAsiaTheme="minorEastAsia"/>
        </w:rPr>
        <w:t>Pretrained</w:t>
      </w:r>
      <w:proofErr w:type="spellEnd"/>
      <w:r w:rsidRPr="00D83B97">
        <w:rPr>
          <w:rFonts w:eastAsiaTheme="minorEastAsia"/>
        </w:rPr>
        <w:t>“ ableiten, sondern aus den während des aktuellen Trainings beobachteten Daten.</w:t>
      </w:r>
    </w:p>
    <w:p w14:paraId="78CB7033" w14:textId="77777777" w:rsidR="00183065" w:rsidRPr="00D83B97" w:rsidRDefault="00183065" w:rsidP="00183065">
      <w:pPr>
        <w:rPr>
          <w:rFonts w:eastAsiaTheme="minorEastAsia"/>
        </w:rPr>
      </w:pPr>
      <w:r w:rsidRPr="00D83B97">
        <w:rPr>
          <w:rFonts w:eastAsiaTheme="minorEastAsia"/>
        </w:rPr>
        <w:lastRenderedPageBreak/>
        <w:t xml:space="preserve">Neben der Initialisierung unterscheiden sich die Trainingsläufe auch darin, wie Modellqualität gemessen wird. Ein allgemeines </w:t>
      </w:r>
      <w:proofErr w:type="spellStart"/>
      <w:r w:rsidRPr="00D83B97">
        <w:rPr>
          <w:rFonts w:eastAsiaTheme="minorEastAsia"/>
        </w:rPr>
        <w:t>Stop</w:t>
      </w:r>
      <w:proofErr w:type="spellEnd"/>
      <w:r w:rsidRPr="00D83B97">
        <w:rPr>
          <w:rFonts w:eastAsiaTheme="minorEastAsia"/>
        </w:rPr>
        <w:t>-Verfahren benötigt deshalb eine Schnittstelle zwischen aufgabenspezifischer Evaluation und aufgabenübergreifender Entscheidungslogik.</w:t>
      </w:r>
    </w:p>
    <w:p w14:paraId="2F9C48D1" w14:textId="77777777" w:rsidR="001A0F3B" w:rsidRPr="00D83B97" w:rsidRDefault="00F1215B" w:rsidP="00CA24F2">
      <w:pPr>
        <w:pStyle w:val="berschrift3"/>
        <w:rPr>
          <w:rFonts w:eastAsiaTheme="minorEastAsia" w:cstheme="minorBidi"/>
          <w:lang w:eastAsia="de-DE" w:bidi="ar-SA"/>
        </w:rPr>
      </w:pPr>
      <w:bookmarkStart w:id="59" w:name="_Ref242466394"/>
      <w:bookmarkStart w:id="60" w:name="_Toc242831348"/>
      <w:r w:rsidRPr="00D83B97">
        <w:rPr>
          <w:rFonts w:eastAsiaTheme="minorEastAsia"/>
          <w:lang w:eastAsia="de-DE" w:bidi="ar-SA"/>
        </w:rPr>
        <w:t xml:space="preserve">Aufgabenspezifische </w:t>
      </w:r>
      <w:proofErr w:type="spellStart"/>
      <w:r w:rsidRPr="00D83B97">
        <w:rPr>
          <w:rFonts w:eastAsiaTheme="minorEastAsia"/>
          <w:lang w:eastAsia="de-DE" w:bidi="ar-SA"/>
        </w:rPr>
        <w:t>Qualitätsmetriken</w:t>
      </w:r>
      <w:proofErr w:type="spellEnd"/>
      <w:r w:rsidRPr="00D83B97">
        <w:rPr>
          <w:rFonts w:eastAsiaTheme="minorEastAsia"/>
          <w:lang w:eastAsia="de-DE" w:bidi="ar-SA"/>
        </w:rPr>
        <w:t xml:space="preserve"> und einheitlicher Quality Score</w:t>
      </w:r>
      <w:bookmarkEnd w:id="59"/>
      <w:bookmarkEnd w:id="60"/>
    </w:p>
    <w:p w14:paraId="19A2502C" w14:textId="42C68BD5" w:rsidR="00455C54" w:rsidRPr="00D83B97" w:rsidRDefault="0016556B" w:rsidP="00455C54">
      <w:r w:rsidRPr="00D83B97">
        <w:rPr>
          <w:rFonts w:eastAsiaTheme="minorEastAsia"/>
        </w:rPr>
        <w:t xml:space="preserve">Die Qualität eines Modells </w:t>
      </w:r>
      <w:r w:rsidR="00F1215B" w:rsidRPr="00D83B97">
        <w:rPr>
          <w:rFonts w:eastAsiaTheme="minorEastAsia"/>
        </w:rPr>
        <w:t xml:space="preserve">kann nicht für alle Aufgaben durch dieselbe Rohmetrik beschrieben werden. Bei Klassifikationsaufgaben werden beispielsweise </w:t>
      </w:r>
      <w:proofErr w:type="spellStart"/>
      <w:r w:rsidR="00F1215B" w:rsidRPr="00D83B97">
        <w:rPr>
          <w:rFonts w:eastAsiaTheme="minorEastAsia"/>
        </w:rPr>
        <w:t>Accuracy</w:t>
      </w:r>
      <w:proofErr w:type="spellEnd"/>
      <w:r w:rsidR="00F1215B" w:rsidRPr="00D83B97">
        <w:rPr>
          <w:rFonts w:eastAsiaTheme="minorEastAsia"/>
        </w:rPr>
        <w:t xml:space="preserve">, Precision, Recall und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1</m:t>
            </m:r>
          </m:sub>
        </m:sSub>
        <m:r>
          <m:rPr>
            <m:sty m:val="p"/>
          </m:rPr>
          <w:rPr>
            <w:rFonts w:ascii="Cambria Math" w:eastAsiaTheme="minorEastAsia" w:hAnsi="Cambria Math"/>
          </w:rPr>
          <m:t>-</m:t>
        </m:r>
        <m:r>
          <m:rPr>
            <m:sty m:val="p"/>
          </m:rPr>
          <w:rPr>
            <w:rFonts w:ascii="Cambria Math" w:hAnsi="Cambria Math"/>
          </w:rPr>
          <m:t>Score</m:t>
        </m:r>
      </m:oMath>
      <w:r w:rsidR="00455C54" w:rsidRPr="00D83B97">
        <w:rPr>
          <w:rFonts w:eastAsiaTheme="minorEastAsia"/>
        </w:rPr>
        <w:t xml:space="preserve"> </w:t>
      </w:r>
      <w:r w:rsidR="00455C54" w:rsidRPr="00D83B97">
        <w:t xml:space="preserve">verwendet. Für eine binäre Klassifikation mit True Positives (TP), </w:t>
      </w:r>
      <w:proofErr w:type="spellStart"/>
      <w:r w:rsidR="00455C54" w:rsidRPr="00D83B97">
        <w:t>False</w:t>
      </w:r>
      <w:proofErr w:type="spellEnd"/>
      <w:r w:rsidR="00455C54" w:rsidRPr="00D83B97">
        <w:t xml:space="preserve"> Positives (FP) und </w:t>
      </w:r>
      <w:proofErr w:type="spellStart"/>
      <w:r w:rsidR="00455C54" w:rsidRPr="00D83B97">
        <w:t>False</w:t>
      </w:r>
      <w:proofErr w:type="spellEnd"/>
      <w:r w:rsidR="00455C54" w:rsidRPr="00D83B97">
        <w:t xml:space="preserve"> Negatives (FN) gelten: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4406F4B3" w14:textId="77777777">
        <w:trPr>
          <w:cantSplit/>
          <w:jc w:val="center"/>
        </w:trPr>
        <w:tc>
          <w:tcPr>
            <w:tcW w:w="4400" w:type="pct"/>
            <w:vAlign w:val="center"/>
          </w:tcPr>
          <w:p w14:paraId="02EA5E16" w14:textId="5672B11E" w:rsidR="006B59C5" w:rsidRPr="00D83B97" w:rsidRDefault="00A00F1E">
            <w:pPr>
              <w:spacing w:after="0"/>
              <w:jc w:val="center"/>
            </w:pPr>
            <m:oMathPara>
              <m:oMath>
                <m:eqArr>
                  <m:eqArrPr>
                    <m:maxDist m:val="1"/>
                    <m:ctrlPr>
                      <w:rPr>
                        <w:rFonts w:ascii="Cambria Math" w:hAnsi="Cambria Math"/>
                        <w:lang w:val="en-US"/>
                      </w:rPr>
                    </m:ctrlPr>
                  </m:eqArrPr>
                  <m:e>
                    <m:r>
                      <m:rPr>
                        <m:nor/>
                      </m:rPr>
                      <w:rPr>
                        <w:rFonts w:ascii="Cambria Math" w:hAnsi="Cambria Math"/>
                        <w:lang w:val="en-US"/>
                      </w:rPr>
                      <m:t>Recall</m:t>
                    </m:r>
                    <m:r>
                      <m:rPr>
                        <m:sty m:val="p"/>
                      </m:rPr>
                      <w:rPr>
                        <w:rFonts w:ascii="Cambria Math" w:hAnsi="Cambria Math"/>
                        <w:lang w:val="en-US"/>
                      </w:rPr>
                      <m:t>=</m:t>
                    </m:r>
                    <m:f>
                      <m:fPr>
                        <m:ctrlPr>
                          <w:rPr>
                            <w:rFonts w:ascii="Cambria Math" w:hAnsi="Cambria Math"/>
                          </w:rPr>
                        </m:ctrlPr>
                      </m:fPr>
                      <m:num>
                        <m:r>
                          <m:rPr>
                            <m:nor/>
                          </m:rPr>
                          <w:rPr>
                            <w:rFonts w:ascii="Cambria Math" w:hAnsi="Cambria Math"/>
                            <w:lang w:val="en-US"/>
                          </w:rPr>
                          <m:t>TP</m:t>
                        </m:r>
                      </m:num>
                      <m:den>
                        <m:r>
                          <m:rPr>
                            <m:nor/>
                          </m:rPr>
                          <w:rPr>
                            <w:rFonts w:ascii="Cambria Math" w:hAnsi="Cambria Math"/>
                            <w:lang w:val="en-US"/>
                          </w:rPr>
                          <m:t>TP</m:t>
                        </m:r>
                        <m:r>
                          <m:rPr>
                            <m:sty m:val="p"/>
                          </m:rPr>
                          <w:rPr>
                            <w:rFonts w:ascii="Cambria Math" w:hAnsi="Cambria Math"/>
                            <w:lang w:val="en-US"/>
                          </w:rPr>
                          <m:t>+</m:t>
                        </m:r>
                        <m:r>
                          <m:rPr>
                            <m:nor/>
                          </m:rPr>
                          <w:rPr>
                            <w:rFonts w:ascii="Cambria Math" w:hAnsi="Cambria Math"/>
                            <w:lang w:val="en-US"/>
                          </w:rPr>
                          <m:t>FN</m:t>
                        </m:r>
                      </m:den>
                    </m:f>
                  </m:e>
                </m:eqArr>
              </m:oMath>
            </m:oMathPara>
          </w:p>
        </w:tc>
        <w:tc>
          <w:tcPr>
            <w:tcW w:w="600" w:type="pct"/>
            <w:vAlign w:val="center"/>
          </w:tcPr>
          <w:p w14:paraId="74282B02" w14:textId="177AF327" w:rsidR="006B59C5" w:rsidRPr="00D83B97" w:rsidRDefault="00E0382C">
            <w:pPr>
              <w:spacing w:after="0"/>
              <w:jc w:val="right"/>
            </w:pPr>
            <w:bookmarkStart w:id="61" w:name="_Toc242389146"/>
            <w:r w:rsidRPr="00D83B97">
              <w:t>(</w:t>
            </w:r>
            <w:r w:rsidR="00A00F1E">
              <w:fldChar w:fldCharType="begin"/>
            </w:r>
            <w:r w:rsidR="00A00F1E">
              <w:instrText xml:space="preserve"> SEQ Formel \* ARABIC </w:instrText>
            </w:r>
            <w:r w:rsidR="00A00F1E">
              <w:fldChar w:fldCharType="separate"/>
            </w:r>
            <w:r w:rsidR="00C96EBA">
              <w:rPr>
                <w:noProof/>
              </w:rPr>
              <w:t>13</w:t>
            </w:r>
            <w:r w:rsidR="00A00F1E">
              <w:rPr>
                <w:noProof/>
              </w:rPr>
              <w:fldChar w:fldCharType="end"/>
            </w:r>
            <w:r w:rsidRPr="00D83B97">
              <w:t>)</w:t>
            </w:r>
            <w:bookmarkEnd w:id="61"/>
            <w:r w:rsidR="00C96EBA">
              <w:fldChar w:fldCharType="begin"/>
            </w:r>
            <w:r w:rsidR="00C96EBA">
              <w:instrText xml:space="preserve"> TC "</w:instrText>
            </w:r>
            <w:bookmarkStart w:id="62" w:name="_Toc242832126"/>
            <w:bookmarkStart w:id="63" w:name="_Toc242832180"/>
            <w:r w:rsidR="00C96EBA">
              <w:instrText>(13) Recall</w:instrText>
            </w:r>
            <w:bookmarkEnd w:id="62"/>
            <w:bookmarkEnd w:id="63"/>
            <w:r w:rsidR="00C96EBA">
              <w:instrText xml:space="preserve">" \f F \l "1" </w:instrText>
            </w:r>
            <w:r w:rsidR="00C96EBA">
              <w:fldChar w:fldCharType="end"/>
            </w:r>
          </w:p>
        </w:tc>
      </w:tr>
      <w:tr w:rsidR="006B59C5" w:rsidRPr="00D83B97" w14:paraId="5E63D54C" w14:textId="77777777">
        <w:trPr>
          <w:cantSplit/>
          <w:jc w:val="center"/>
        </w:trPr>
        <w:tc>
          <w:tcPr>
            <w:tcW w:w="4400" w:type="pct"/>
            <w:vAlign w:val="center"/>
          </w:tcPr>
          <w:p w14:paraId="59E64314" w14:textId="7E5168E1" w:rsidR="006B59C5" w:rsidRPr="00D83B97" w:rsidRDefault="00A00F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F</m:t>
                        </m:r>
                      </m:e>
                      <m:sub>
                        <m:r>
                          <m:rPr>
                            <m:sty m:val="p"/>
                          </m:rPr>
                          <w:rPr>
                            <w:rFonts w:ascii="Cambria Math" w:hAnsi="Cambria Math"/>
                            <w:lang w:val="en-US"/>
                          </w:rPr>
                          <m:t>1</m:t>
                        </m:r>
                      </m:sub>
                    </m:sSub>
                    <m:r>
                      <m:rPr>
                        <m:sty m:val="p"/>
                      </m:rPr>
                      <w:rPr>
                        <w:rFonts w:ascii="Cambria Math" w:hAnsi="Cambria Math"/>
                        <w:lang w:val="en-US"/>
                      </w:rPr>
                      <m:t>=2⋅</m:t>
                    </m:r>
                    <m:f>
                      <m:fPr>
                        <m:ctrlPr>
                          <w:rPr>
                            <w:rFonts w:ascii="Cambria Math" w:hAnsi="Cambria Math"/>
                          </w:rPr>
                        </m:ctrlPr>
                      </m:fPr>
                      <m:num>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num>
                      <m:den>
                        <m:r>
                          <m:rPr>
                            <m:nor/>
                          </m:rPr>
                          <w:rPr>
                            <w:rFonts w:ascii="Cambria Math" w:hAnsi="Cambria Math"/>
                            <w:lang w:val="en-US"/>
                          </w:rPr>
                          <m:t>Precision</m:t>
                        </m:r>
                        <m:r>
                          <m:rPr>
                            <m:sty m:val="p"/>
                          </m:rPr>
                          <w:rPr>
                            <w:rFonts w:ascii="Cambria Math" w:hAnsi="Cambria Math"/>
                            <w:lang w:val="en-US"/>
                          </w:rPr>
                          <m:t>+</m:t>
                        </m:r>
                        <m:r>
                          <m:rPr>
                            <m:nor/>
                          </m:rPr>
                          <w:rPr>
                            <w:rFonts w:ascii="Cambria Math" w:hAnsi="Cambria Math"/>
                            <w:lang w:val="en-US"/>
                          </w:rPr>
                          <m:t>Recall</m:t>
                        </m:r>
                      </m:den>
                    </m:f>
                  </m:e>
                </m:eqArr>
              </m:oMath>
            </m:oMathPara>
          </w:p>
        </w:tc>
        <w:tc>
          <w:tcPr>
            <w:tcW w:w="600" w:type="pct"/>
            <w:vAlign w:val="center"/>
          </w:tcPr>
          <w:p w14:paraId="71A83E1D" w14:textId="40782183" w:rsidR="006B59C5" w:rsidRPr="00D83B97" w:rsidRDefault="00E0382C">
            <w:pPr>
              <w:spacing w:after="0"/>
              <w:jc w:val="right"/>
            </w:pPr>
            <w:bookmarkStart w:id="64" w:name="_Toc242389147"/>
            <w:r w:rsidRPr="00D83B97">
              <w:t>(</w:t>
            </w:r>
            <w:r w:rsidR="00A00F1E">
              <w:fldChar w:fldCharType="begin"/>
            </w:r>
            <w:r w:rsidR="00A00F1E">
              <w:instrText xml:space="preserve"> SEQ Formel \* ARABIC </w:instrText>
            </w:r>
            <w:r w:rsidR="00A00F1E">
              <w:fldChar w:fldCharType="separate"/>
            </w:r>
            <w:r w:rsidR="00C96EBA">
              <w:rPr>
                <w:noProof/>
              </w:rPr>
              <w:t>14</w:t>
            </w:r>
            <w:r w:rsidR="00A00F1E">
              <w:rPr>
                <w:noProof/>
              </w:rPr>
              <w:fldChar w:fldCharType="end"/>
            </w:r>
            <w:r w:rsidRPr="00D83B97">
              <w:t>)</w:t>
            </w:r>
            <w:bookmarkEnd w:id="64"/>
            <w:r w:rsidR="00C96EBA">
              <w:fldChar w:fldCharType="begin"/>
            </w:r>
            <w:r w:rsidR="00C96EBA">
              <w:instrText xml:space="preserve"> TC "</w:instrText>
            </w:r>
            <w:bookmarkStart w:id="65" w:name="_Toc242832127"/>
            <w:bookmarkStart w:id="66" w:name="_Toc242832181"/>
            <w:r w:rsidR="00C96EBA">
              <w:instrText>(14) F1-Score</w:instrText>
            </w:r>
            <w:bookmarkEnd w:id="65"/>
            <w:bookmarkEnd w:id="66"/>
            <w:r w:rsidR="00C96EBA">
              <w:instrText xml:space="preserve">" \f F \l "1" </w:instrText>
            </w:r>
            <w:r w:rsidR="00C96EBA">
              <w:fldChar w:fldCharType="end"/>
            </w:r>
          </w:p>
        </w:tc>
      </w:tr>
    </w:tbl>
    <w:p w14:paraId="36FA9AB4" w14:textId="558D08C6" w:rsidR="00455C54" w:rsidRPr="00D83B97" w:rsidRDefault="007752E9" w:rsidP="000E1E03">
      <w:pPr>
        <w:rPr>
          <w:rFonts w:eastAsiaTheme="minorEastAsia"/>
        </w:rPr>
      </w:pPr>
      <w:r w:rsidRPr="00D83B97">
        <w:t xml:space="preserve">Dabei bezeichnet Precision den Anteil der korrekt als positiv klassifizierten Fälle an allen als positiv klassifizierten Fällen. Es gilt </w:t>
      </w:r>
      <m:oMath>
        <m:r>
          <m:rPr>
            <m:nor/>
          </m:rPr>
          <w:rPr>
            <w:rFonts w:ascii="Cambria Math" w:hAnsi="Cambria Math"/>
          </w:rPr>
          <m:t>Precision</m:t>
        </m:r>
        <m:r>
          <m:rPr>
            <m:sty m:val="p"/>
          </m:rPr>
          <w:rPr>
            <w:rFonts w:ascii="Cambria Math" w:hAnsi="Cambria Math"/>
          </w:rPr>
          <m:t>=</m:t>
        </m:r>
        <m:f>
          <m:fPr>
            <m:ctrlPr>
              <w:rPr>
                <w:rFonts w:ascii="Cambria Math" w:hAnsi="Cambria Math"/>
              </w:rPr>
            </m:ctrlPr>
          </m:fPr>
          <m:num>
            <m:r>
              <m:rPr>
                <m:nor/>
              </m:rPr>
              <w:rPr>
                <w:rFonts w:ascii="Cambria Math" w:hAnsi="Cambria Math"/>
              </w:rPr>
              <m:t>TP</m:t>
            </m:r>
          </m:num>
          <m:den>
            <m:r>
              <m:rPr>
                <m:nor/>
              </m:rPr>
              <w:rPr>
                <w:rFonts w:ascii="Cambria Math" w:hAnsi="Cambria Math"/>
              </w:rPr>
              <m:t>TP</m:t>
            </m:r>
            <m:r>
              <m:rPr>
                <m:sty m:val="p"/>
              </m:rPr>
              <w:rPr>
                <w:rFonts w:ascii="Cambria Math" w:hAnsi="Cambria Math"/>
              </w:rPr>
              <m:t>+</m:t>
            </m:r>
            <m:r>
              <m:rPr>
                <m:nor/>
              </m:rPr>
              <w:rPr>
                <w:rFonts w:ascii="Cambria Math" w:hAnsi="Cambria Math"/>
              </w:rPr>
              <m:t>FP</m:t>
            </m:r>
          </m:den>
        </m:f>
      </m:oMath>
      <w:r w:rsidR="000E1E03" w:rsidRPr="00D83B97">
        <w:rPr>
          <w:rFonts w:eastAsiaTheme="minorEastAsia"/>
        </w:rPr>
        <w:t xml:space="preserve">. </w:t>
      </w:r>
      <w:r w:rsidR="00455C54" w:rsidRPr="00D83B97">
        <w:rPr>
          <w:rFonts w:eastAsiaTheme="minorEastAsia"/>
        </w:rPr>
        <w:t xml:space="preserve">Bei unausgeglichenen Mehrklassenproblemen kann </w:t>
      </w:r>
      <w:r w:rsidR="008F5067" w:rsidRPr="00D83B97">
        <w:rPr>
          <w:rFonts w:eastAsiaTheme="minorEastAsia"/>
        </w:rPr>
        <w:t xml:space="preserve">der Macro-F1-Score </w:t>
      </w:r>
      <w:r w:rsidR="00455C54" w:rsidRPr="00D83B97">
        <w:rPr>
          <w:rFonts w:eastAsiaTheme="minorEastAsia"/>
        </w:rPr>
        <w:t xml:space="preserve">zweckmäßiger als </w:t>
      </w:r>
      <w:proofErr w:type="spellStart"/>
      <w:r w:rsidR="00455C54" w:rsidRPr="00D83B97">
        <w:rPr>
          <w:rFonts w:eastAsiaTheme="minorEastAsia"/>
        </w:rPr>
        <w:t>Accuracy</w:t>
      </w:r>
      <w:proofErr w:type="spellEnd"/>
      <w:r w:rsidR="00455C54" w:rsidRPr="00D83B97">
        <w:rPr>
          <w:rFonts w:eastAsiaTheme="minorEastAsia"/>
        </w:rPr>
        <w:t xml:space="preserve"> sein, weil zunächst jede Klasse einzeln bewertet und anschließend gleich gewichtet wird. Keine dieser Metriken ist für alle Klassifikationsprobleme gleichermaßen geeignet; ihre Auswahl muss die Fehlerkosten und Klassenverteilung der jeweiligen Aufgabe berücksichtigen </w:t>
      </w:r>
      <w:sdt>
        <w:sdtPr>
          <w:rPr>
            <w:rFonts w:eastAsiaTheme="minorEastAsia"/>
          </w:rPr>
          <w:alias w:val="To edit, see citavi.com/edit"/>
          <w:tag w:val="CitaviPlaceholder#9ef70427-9f8d-4ffa-8be4-585d8dd757ed"/>
          <w:id w:val="1322472669"/>
          <w:placeholder>
            <w:docPart w:val="DefaultPlaceholder_-1854013440"/>
          </w:placeholder>
        </w:sdtPr>
        <w:sdtEndPr/>
        <w:sdtContent>
          <w:r w:rsidR="00455C54" w:rsidRPr="00D83B97">
            <w:rPr>
              <w:rFonts w:eastAsiaTheme="minorEastAsia"/>
            </w:rPr>
            <w:fldChar w:fldCharType="begin"/>
          </w:r>
          <w:r w:rsidR="0015531C"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OTMxZjBlLTkwYmItNGJhMi1hNzgyLWIxMGJhMjQ0NTA4ZSIsIlJhbmdlTGVuZ3RoIjo0LCJSZWZlcmVuY2VJZCI6ImIzYzI5MmFmLTYxZjgtNGZjNi1iYTM2LTgwNzM2ZDFmYzlh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aXBtLjIwMDkuMDMuMDAyIiwiVXJpU3RyaW5nIjoiaHR0cHM6Ly9kb2kub3JnLzEwLjEwMTYvai5pcG0uMjAwOS4wMy4wMDI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Do1MjozOCIsIk1vZGlmaWVkQnkiOiJfTWE3YW0iLCJJZCI6Ijk4NWQ1ZTU3LTdjMzQtNDI0My05OTIyLTNhMGZhODFlN2I3YSIsIk1vZGlmaWVkT24iOiIyMDI2LTA4LTIzVDE0OjUyOjM4IiwiUHJvamVjdCI6eyIkcmVmIjoiOCJ9fSx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93d3cuc2NpZW5jZWRpcmVjdC5jb20vc2NpZW5jZS9hcnRpY2xlL3BpaS9TMDMwNjQ1NzMwOTAwMDI1OSIsIlVyaVN0cmluZyI6Imh0dHBzOi8vd3d3LnNjaWVuY2VkaXJlY3QuY29tL3NjaWVuY2UvYXJ0aWNsZS9waWkvUzAzMDY0NTczMDkwMDAyNTk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}</w:instrText>
          </w:r>
          <w:r w:rsidR="00455C54" w:rsidRPr="00D83B97">
            <w:rPr>
              <w:rFonts w:eastAsiaTheme="minorEastAsia"/>
            </w:rPr>
            <w:fldChar w:fldCharType="separate"/>
          </w:r>
          <w:r w:rsidR="007D0379" w:rsidRPr="00D83B97">
            <w:rPr>
              <w:rFonts w:eastAsiaTheme="minorEastAsia"/>
            </w:rPr>
            <w:t>[12]</w:t>
          </w:r>
          <w:r w:rsidR="00455C54" w:rsidRPr="00D83B97">
            <w:rPr>
              <w:rFonts w:eastAsiaTheme="minorEastAsia"/>
            </w:rPr>
            <w:fldChar w:fldCharType="end"/>
          </w:r>
        </w:sdtContent>
      </w:sdt>
      <w:r w:rsidR="00455C54" w:rsidRPr="00D83B97">
        <w:rPr>
          <w:rFonts w:eastAsiaTheme="minorEastAsia"/>
        </w:rPr>
        <w:t>.</w:t>
      </w:r>
    </w:p>
    <w:p w14:paraId="470DB9EA" w14:textId="386DBE49" w:rsidR="00795E2C" w:rsidRPr="00D83B97" w:rsidRDefault="00795E2C" w:rsidP="00455C54">
      <w:pPr>
        <w:rPr>
          <w:rFonts w:eastAsiaTheme="minorEastAsia"/>
        </w:rPr>
      </w:pPr>
      <w:r w:rsidRPr="00D83B97">
        <w:rPr>
          <w:rFonts w:eastAsiaTheme="minorEastAsia"/>
        </w:rPr>
        <w:t xml:space="preserve">Für die Objekterkennung ist die durchschnittliche Präzision </w:t>
      </w:r>
      <w:r w:rsidR="00E653FA" w:rsidRPr="00D83B97">
        <w:rPr>
          <w:rFonts w:eastAsiaTheme="minorEastAsia"/>
        </w:rPr>
        <w:t>bzw.</w:t>
      </w:r>
      <w:r w:rsidRPr="00D83B97">
        <w:rPr>
          <w:rFonts w:eastAsiaTheme="minorEastAsia"/>
        </w:rPr>
        <w:t xml:space="preserve"> </w:t>
      </w:r>
      <w:bookmarkStart w:id="67" w:name="_Hlk238396888"/>
      <w:r w:rsidRPr="00D83B97">
        <w:rPr>
          <w:rFonts w:eastAsiaTheme="minorEastAsia"/>
        </w:rPr>
        <w:t xml:space="preserve">Average Precision </w:t>
      </w:r>
      <w:bookmarkEnd w:id="67"/>
      <w:r w:rsidRPr="00D83B97">
        <w:rPr>
          <w:rFonts w:eastAsiaTheme="minorEastAsia"/>
        </w:rPr>
        <w:t>(AP</w:t>
      </w:r>
      <w:r w:rsidRPr="00D83B97">
        <w:rPr>
          <w:rFonts w:eastAsiaTheme="minorEastAsia"/>
        </w:rPr>
        <w:fldChar w:fldCharType="begin"/>
      </w:r>
      <w:r w:rsidRPr="00D83B97">
        <w:instrText xml:space="preserve"> XE "</w:instrText>
      </w:r>
      <w:r w:rsidRPr="00D83B97">
        <w:rPr>
          <w:rFonts w:eastAsiaTheme="minorEastAsia"/>
        </w:rPr>
        <w:instrText>AP</w:instrText>
      </w:r>
      <w:r w:rsidRPr="00D83B97">
        <w:instrText xml:space="preserve">" \t "Average Precision" </w:instrText>
      </w:r>
      <w:r w:rsidRPr="00D83B97">
        <w:rPr>
          <w:rFonts w:eastAsiaTheme="minorEastAsia"/>
        </w:rPr>
        <w:fldChar w:fldCharType="end"/>
      </w:r>
      <w:r w:rsidRPr="00D83B97">
        <w:rPr>
          <w:rFonts w:eastAsiaTheme="minorEastAsia"/>
        </w:rPr>
        <w:t xml:space="preserve">) eine verbreitete Qualitätsgröße. Sie fasst den Verlauf von Precision und Recall für eine Objektklasse zusammen. Bei mehreren Klassen wird häufig der Mittelwert als </w:t>
      </w:r>
      <w:bookmarkStart w:id="68" w:name="_Hlk238396969"/>
      <w:proofErr w:type="spellStart"/>
      <w:r w:rsidRPr="00D83B97">
        <w:rPr>
          <w:rFonts w:eastAsiaTheme="minorEastAsia"/>
        </w:rPr>
        <w:t>mean</w:t>
      </w:r>
      <w:proofErr w:type="spellEnd"/>
      <w:r w:rsidRPr="00D83B97">
        <w:rPr>
          <w:rFonts w:eastAsiaTheme="minorEastAsia"/>
        </w:rPr>
        <w:t xml:space="preserve"> Average Precision</w:t>
      </w:r>
      <w:bookmarkEnd w:id="68"/>
      <w:r w:rsidRPr="00D83B97">
        <w:rPr>
          <w:rFonts w:eastAsiaTheme="minorEastAsia"/>
        </w:rPr>
        <w:t xml:space="preserve"> (</w:t>
      </w:r>
      <w:proofErr w:type="spellStart"/>
      <w:r w:rsidRPr="00D83B97">
        <w:rPr>
          <w:rFonts w:eastAsiaTheme="minorEastAsia"/>
        </w:rPr>
        <w:t>mAP</w:t>
      </w:r>
      <w:proofErr w:type="spellEnd"/>
      <w:r w:rsidR="00342A28" w:rsidRPr="00D83B97">
        <w:rPr>
          <w:rFonts w:eastAsiaTheme="minorEastAsia"/>
        </w:rPr>
        <w:fldChar w:fldCharType="begin"/>
      </w:r>
      <w:r w:rsidR="00342A28" w:rsidRPr="00D83B97">
        <w:instrText xml:space="preserve"> XE "</w:instrText>
      </w:r>
      <w:r w:rsidR="00342A28" w:rsidRPr="00D83B97">
        <w:rPr>
          <w:rFonts w:eastAsiaTheme="minorEastAsia"/>
        </w:rPr>
        <w:instrText>mAP</w:instrText>
      </w:r>
      <w:r w:rsidR="00342A28" w:rsidRPr="00D83B97">
        <w:instrText xml:space="preserve">" \t "mean Average Precision" </w:instrText>
      </w:r>
      <w:r w:rsidR="00342A28" w:rsidRPr="00D83B97">
        <w:rPr>
          <w:rFonts w:eastAsiaTheme="minorEastAsia"/>
        </w:rPr>
        <w:fldChar w:fldCharType="end"/>
      </w:r>
      <w:r w:rsidRPr="00D83B97">
        <w:rPr>
          <w:rFonts w:eastAsiaTheme="minorEastAsia"/>
        </w:rPr>
        <w:t xml:space="preserve">) angegeben. Ob eine Vorhersage einem Zielobjekt zugeordnet wird, hängt unter anderem von der </w:t>
      </w:r>
      <w:bookmarkStart w:id="69" w:name="_Hlk238397721"/>
      <w:proofErr w:type="spellStart"/>
      <w:r w:rsidRPr="00D83B97">
        <w:rPr>
          <w:rFonts w:eastAsiaTheme="minorEastAsia"/>
        </w:rPr>
        <w:t>Intersection</w:t>
      </w:r>
      <w:proofErr w:type="spellEnd"/>
      <w:r w:rsidRPr="00D83B97">
        <w:rPr>
          <w:rFonts w:eastAsiaTheme="minorEastAsia"/>
        </w:rPr>
        <w:t xml:space="preserve"> </w:t>
      </w:r>
      <w:proofErr w:type="spellStart"/>
      <w:r w:rsidRPr="00D83B97">
        <w:rPr>
          <w:rFonts w:eastAsiaTheme="minorEastAsia"/>
        </w:rPr>
        <w:t>over</w:t>
      </w:r>
      <w:proofErr w:type="spellEnd"/>
      <w:r w:rsidRPr="00D83B97">
        <w:rPr>
          <w:rFonts w:eastAsiaTheme="minorEastAsia"/>
        </w:rPr>
        <w:t xml:space="preserve"> Union</w:t>
      </w:r>
      <w:bookmarkEnd w:id="69"/>
      <w:r w:rsidR="00B125CE" w:rsidRPr="00D83B97">
        <w:rPr>
          <w:rFonts w:eastAsiaTheme="minorEastAsia"/>
        </w:rPr>
        <w:t xml:space="preserve"> (</w:t>
      </w:r>
      <w:proofErr w:type="spellStart"/>
      <w:r w:rsidR="00B125CE" w:rsidRPr="00D83B97">
        <w:rPr>
          <w:rFonts w:eastAsiaTheme="minorEastAsia"/>
        </w:rPr>
        <w:t>IoU</w:t>
      </w:r>
      <w:proofErr w:type="spellEnd"/>
      <w:r w:rsidR="00B125CE" w:rsidRPr="00D83B97">
        <w:rPr>
          <w:rFonts w:eastAsiaTheme="minorEastAsia"/>
        </w:rPr>
        <w:fldChar w:fldCharType="begin"/>
      </w:r>
      <w:r w:rsidR="00B125CE" w:rsidRPr="00D83B97">
        <w:instrText xml:space="preserve"> XE "</w:instrText>
      </w:r>
      <w:r w:rsidR="00B125CE" w:rsidRPr="00D83B97">
        <w:rPr>
          <w:rFonts w:eastAsiaTheme="minorEastAsia"/>
        </w:rPr>
        <w:instrText>IoU</w:instrText>
      </w:r>
      <w:r w:rsidR="00B125CE" w:rsidRPr="00D83B97">
        <w:instrText>" \t "</w:instrText>
      </w:r>
      <w:r w:rsidR="00B125CE" w:rsidRPr="00D83B97">
        <w:rPr>
          <w:rFonts w:asciiTheme="minorHAnsi" w:hAnsiTheme="minorHAnsi" w:cstheme="minorHAnsi"/>
        </w:rPr>
        <w:instrText>Intersection over Union</w:instrText>
      </w:r>
      <w:r w:rsidR="00B125CE" w:rsidRPr="00D83B97">
        <w:instrText xml:space="preserve">" </w:instrText>
      </w:r>
      <w:r w:rsidR="00B125CE" w:rsidRPr="00D83B97">
        <w:rPr>
          <w:rFonts w:eastAsiaTheme="minorEastAsia"/>
        </w:rPr>
        <w:fldChar w:fldCharType="end"/>
      </w:r>
      <w:r w:rsidR="00B125CE" w:rsidRPr="00D83B97">
        <w:rPr>
          <w:rFonts w:eastAsiaTheme="minorEastAsia"/>
        </w:rPr>
        <w:t>)</w:t>
      </w:r>
      <w:r w:rsidRPr="00D83B97">
        <w:rPr>
          <w:rFonts w:eastAsiaTheme="minorEastAsia"/>
        </w:rPr>
        <w:t xml:space="preserve"> ab</w:t>
      </w:r>
      <w:r w:rsidR="00D12CC9" w:rsidRPr="00D83B97">
        <w:rPr>
          <w:rFonts w:eastAsiaTheme="minorEastAsia"/>
        </w:rPr>
        <w:t xml:space="preserve">. </w:t>
      </w:r>
      <w:r w:rsidR="00D12CC9" w:rsidRPr="00D83B97">
        <w:rPr>
          <w:highlight w:val="green"/>
        </w:rPr>
        <w:t>Dabei bezeichne</w:t>
      </w:r>
      <w:r w:rsidR="000E1E03" w:rsidRPr="00D83B97">
        <w:rPr>
          <w:highlight w:val="green"/>
        </w:rPr>
        <w:t>t</w:t>
      </w:r>
      <w:r w:rsidR="00D12CC9" w:rsidRPr="00D83B97">
        <w:rPr>
          <w:highlight w:val="green"/>
        </w:rPr>
        <w:t xml:space="preserve"> </w:t>
      </w:r>
      <m:oMath>
        <m:r>
          <m:rPr>
            <m:sty m:val="p"/>
          </m:rPr>
          <w:rPr>
            <w:rFonts w:ascii="Cambria Math" w:hAnsi="Cambria Math"/>
            <w:highlight w:val="green"/>
          </w:rPr>
          <m:t>A</m:t>
        </m:r>
      </m:oMath>
      <w:r w:rsidR="00D12CC9" w:rsidRPr="00D83B97">
        <w:rPr>
          <w:highlight w:val="green"/>
        </w:rPr>
        <w:t xml:space="preserve"> </w:t>
      </w:r>
      <w:r w:rsidR="000E1E03" w:rsidRPr="00D83B97">
        <w:rPr>
          <w:highlight w:val="green"/>
        </w:rPr>
        <w:t>die vorhergesagte Begrenzungsbox und</w:t>
      </w:r>
      <w:r w:rsidR="00D12CC9" w:rsidRPr="00D83B97">
        <w:rPr>
          <w:highlight w:val="green"/>
        </w:rPr>
        <w:t xml:space="preserve"> </w:t>
      </w:r>
      <m:oMath>
        <m:r>
          <m:rPr>
            <m:sty m:val="p"/>
          </m:rPr>
          <w:rPr>
            <w:rFonts w:ascii="Cambria Math" w:hAnsi="Cambria Math"/>
            <w:highlight w:val="green"/>
          </w:rPr>
          <m:t>B</m:t>
        </m:r>
      </m:oMath>
      <w:r w:rsidR="00D12CC9" w:rsidRPr="00D83B97">
        <w:rPr>
          <w:highlight w:val="green"/>
        </w:rPr>
        <w:t xml:space="preserve"> </w:t>
      </w:r>
      <w:r w:rsidR="000E1E03" w:rsidRPr="00D83B97">
        <w:rPr>
          <w:highlight w:val="green"/>
        </w:rPr>
        <w:t xml:space="preserve">die tatsächliche Begrenzungsbox (Ground Truth). Der Ausdruck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D83B97">
        <w:rPr>
          <w:highlight w:val="green"/>
        </w:rPr>
        <w:t xml:space="preserve"> beschreibt die gemeinsame Fläche beider Boxen, während </w:t>
      </w:r>
      <m:oMath>
        <m:d>
          <m:dPr>
            <m:begChr m:val="|"/>
            <m:endChr m:val="|"/>
            <m:ctrlPr>
              <w:rPr>
                <w:rFonts w:ascii="Cambria Math" w:hAnsi="Cambria Math"/>
                <w:highlight w:val="green"/>
              </w:rPr>
            </m:ctrlPr>
          </m:dPr>
          <m:e>
            <m:r>
              <m:rPr>
                <m:sty m:val="p"/>
              </m:rPr>
              <w:rPr>
                <w:rFonts w:ascii="Cambria Math" w:hAnsi="Cambria Math"/>
                <w:highlight w:val="green"/>
              </w:rPr>
              <m:t>A∪B</m:t>
            </m:r>
          </m:e>
        </m:d>
      </m:oMath>
      <w:r w:rsidR="000E1E03" w:rsidRPr="00D83B97">
        <w:rPr>
          <w:rFonts w:eastAsiaTheme="minorEastAsia"/>
          <w:highlight w:val="green"/>
        </w:rPr>
        <w:t xml:space="preserve"> </w:t>
      </w:r>
      <w:r w:rsidR="000E1E03" w:rsidRPr="00D83B97">
        <w:rPr>
          <w:highlight w:val="green"/>
        </w:rPr>
        <w:t>gesamte von beiden Boxen abgedeckte Fläche bezeichnet</w:t>
      </w:r>
      <w:sdt>
        <w:sdtPr>
          <w:rPr>
            <w:rFonts w:eastAsiaTheme="minorEastAsia"/>
            <w:highlight w:val="green"/>
          </w:rPr>
          <w:alias w:val="To edit, see citavi.com/edit"/>
          <w:tag w:val="CitaviPlaceholder#bb88d5e0-8e13-4823-b8c7-c4d8749d0c96"/>
          <w:id w:val="-1649124666"/>
          <w:placeholder>
            <w:docPart w:val="B9F62D80B0CB454DAB5D1E8D477F7CE2"/>
          </w:placeholder>
        </w:sdtPr>
        <w:sdtEndPr/>
        <w:sdtContent>
          <w:r w:rsidR="00A1227F" w:rsidRPr="00D83B97">
            <w:rPr>
              <w:rFonts w:eastAsiaTheme="minorEastAsia"/>
              <w:highlight w:val="green"/>
            </w:rPr>
            <w:t xml:space="preserve"> </w:t>
          </w:r>
          <w:r w:rsidR="00A1227F"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JUMTM6MTU6MzA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iYjg4ZDVlMC04ZTEzLTQ4MjMtYjhjNy1jNGQ4NzQ5ZDBjOTYiLCJUZXh0IjoiWzEzXSIsIldBSVZlcnNpb24iOiI2LjIwLjAuMCJ9}</w:instrText>
          </w:r>
          <w:r w:rsidR="00A1227F" w:rsidRPr="00D83B97">
            <w:rPr>
              <w:rFonts w:eastAsiaTheme="minorEastAsia"/>
              <w:highlight w:val="green"/>
            </w:rPr>
            <w:fldChar w:fldCharType="separate"/>
          </w:r>
          <w:r w:rsidR="007D0379" w:rsidRPr="00D83B97">
            <w:rPr>
              <w:rFonts w:eastAsiaTheme="minorEastAsia"/>
              <w:highlight w:val="green"/>
            </w:rPr>
            <w:t>[13]</w:t>
          </w:r>
          <w:r w:rsidR="00A1227F" w:rsidRPr="00D83B97">
            <w:rPr>
              <w:rFonts w:eastAsiaTheme="minorEastAsia"/>
              <w:highlight w:val="green"/>
            </w:rPr>
            <w:fldChar w:fldCharType="end"/>
          </w:r>
        </w:sdtContent>
      </w:sdt>
      <w:r w:rsidR="00342A28" w:rsidRPr="00D83B97">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D25DF48" w14:textId="77777777">
        <w:trPr>
          <w:cantSplit/>
          <w:jc w:val="center"/>
        </w:trPr>
        <w:tc>
          <w:tcPr>
            <w:tcW w:w="4400" w:type="pct"/>
            <w:vAlign w:val="center"/>
          </w:tcPr>
          <w:p w14:paraId="74A22DA1" w14:textId="3515F24C" w:rsidR="006B59C5" w:rsidRPr="00D83B97" w:rsidRDefault="00A00F1E">
            <w:pPr>
              <w:spacing w:after="0"/>
              <w:jc w:val="center"/>
            </w:pPr>
            <m:oMathPara>
              <m:oMath>
                <m:eqArr>
                  <m:eqArrPr>
                    <m:maxDist m:val="1"/>
                    <m:ctrlPr>
                      <w:rPr>
                        <w:rFonts w:ascii="Cambria Math" w:hAnsi="Cambria Math"/>
                        <w:lang w:val="en-US"/>
                      </w:rPr>
                    </m:ctrlPr>
                  </m:eqArrPr>
                  <m:e>
                    <w:proofErr w:type="spellStart"/>
                    <m:r>
                      <m:rPr>
                        <m:nor/>
                      </m:rPr>
                      <w:rPr>
                        <w:rFonts w:ascii="Cambria Math" w:hAnsi="Cambria Math"/>
                      </w:rPr>
                      <m:t>IoU</m:t>
                    </m:r>
                    <w:proofErr w:type="spellEn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m:rPr>
                                <m:sty m:val="p"/>
                              </m:rPr>
                              <w:rPr>
                                <w:rFonts w:ascii="Cambria Math" w:hAnsi="Cambria Math"/>
                              </w:rPr>
                              <m:t>A∩B</m:t>
                            </m:r>
                          </m:e>
                        </m:d>
                      </m:num>
                      <m:den>
                        <m:d>
                          <m:dPr>
                            <m:begChr m:val="|"/>
                            <m:endChr m:val="|"/>
                            <m:ctrlPr>
                              <w:rPr>
                                <w:rFonts w:ascii="Cambria Math" w:hAnsi="Cambria Math"/>
                              </w:rPr>
                            </m:ctrlPr>
                          </m:dPr>
                          <m:e>
                            <m:r>
                              <m:rPr>
                                <m:sty m:val="p"/>
                              </m:rPr>
                              <w:rPr>
                                <w:rFonts w:ascii="Cambria Math" w:hAnsi="Cambria Math"/>
                              </w:rPr>
                              <m:t>A∪B</m:t>
                            </m:r>
                          </m:e>
                        </m:d>
                      </m:den>
                    </m:f>
                  </m:e>
                </m:eqArr>
              </m:oMath>
            </m:oMathPara>
          </w:p>
        </w:tc>
        <w:tc>
          <w:tcPr>
            <w:tcW w:w="600" w:type="pct"/>
            <w:vAlign w:val="center"/>
          </w:tcPr>
          <w:p w14:paraId="0CBD81B6" w14:textId="24B82C42" w:rsidR="006B59C5" w:rsidRPr="00D83B97" w:rsidRDefault="00E0382C">
            <w:pPr>
              <w:spacing w:after="0"/>
              <w:jc w:val="right"/>
            </w:pPr>
            <w:bookmarkStart w:id="70" w:name="_Toc242389148"/>
            <w:r w:rsidRPr="00D83B97">
              <w:t>(</w:t>
            </w:r>
            <w:r w:rsidR="00A00F1E">
              <w:fldChar w:fldCharType="begin"/>
            </w:r>
            <w:r w:rsidR="00A00F1E">
              <w:instrText xml:space="preserve"> SEQ Formel </w:instrText>
            </w:r>
            <w:r w:rsidR="00A00F1E">
              <w:instrText xml:space="preserve">\* ARABIC </w:instrText>
            </w:r>
            <w:r w:rsidR="00A00F1E">
              <w:fldChar w:fldCharType="separate"/>
            </w:r>
            <w:r w:rsidR="00C96EBA">
              <w:rPr>
                <w:noProof/>
              </w:rPr>
              <w:t>15</w:t>
            </w:r>
            <w:r w:rsidR="00A00F1E">
              <w:rPr>
                <w:noProof/>
              </w:rPr>
              <w:fldChar w:fldCharType="end"/>
            </w:r>
            <w:r w:rsidRPr="00D83B97">
              <w:t>)</w:t>
            </w:r>
            <w:bookmarkEnd w:id="70"/>
            <w:r w:rsidR="00C96EBA">
              <w:fldChar w:fldCharType="begin"/>
            </w:r>
            <w:r w:rsidR="00C96EBA">
              <w:instrText xml:space="preserve"> TC "</w:instrText>
            </w:r>
            <w:bookmarkStart w:id="71" w:name="_Toc242832128"/>
            <w:bookmarkStart w:id="72" w:name="_Toc242832182"/>
            <w:r w:rsidR="00C96EBA">
              <w:instrText>(15) Intersection over Union</w:instrText>
            </w:r>
            <w:bookmarkEnd w:id="71"/>
            <w:bookmarkEnd w:id="72"/>
            <w:r w:rsidR="00C96EBA">
              <w:instrText xml:space="preserve">" \f F \l "1" </w:instrText>
            </w:r>
            <w:r w:rsidR="00C96EBA">
              <w:fldChar w:fldCharType="end"/>
            </w:r>
          </w:p>
        </w:tc>
      </w:tr>
    </w:tbl>
    <w:p w14:paraId="10F3C7E4" w14:textId="63464510" w:rsidR="00342A28" w:rsidRPr="00D83B97" w:rsidRDefault="00B125CE" w:rsidP="00B125CE">
      <w:pPr>
        <w:rPr>
          <w:rFonts w:eastAsiaTheme="minorEastAsia"/>
        </w:rPr>
      </w:pPr>
      <w:r w:rsidRPr="00D83B97">
        <w:rPr>
          <w:rFonts w:eastAsiaTheme="minorEastAsia"/>
        </w:rPr>
        <w:t xml:space="preserve">Bei Segmentierungsaufgaben wird dieselbe Grundidee auf die Überdeckung vorhergesagter und tatsächlicher Pixelmengen angewendet. Die konkrete Interpretation von AP oder </w:t>
      </w:r>
      <w:proofErr w:type="spellStart"/>
      <w:r w:rsidRPr="00D83B97">
        <w:rPr>
          <w:rFonts w:eastAsiaTheme="minorEastAsia"/>
        </w:rPr>
        <w:t>mAP</w:t>
      </w:r>
      <w:proofErr w:type="spellEnd"/>
      <w:r w:rsidRPr="00D83B97">
        <w:rPr>
          <w:rFonts w:eastAsiaTheme="minorEastAsia"/>
        </w:rPr>
        <w:t xml:space="preserve"> hängt jedoch vom verwendeten </w:t>
      </w:r>
      <w:proofErr w:type="spellStart"/>
      <w:r w:rsidRPr="00D83B97">
        <w:rPr>
          <w:rFonts w:eastAsiaTheme="minorEastAsia"/>
        </w:rPr>
        <w:t>IoU</w:t>
      </w:r>
      <w:proofErr w:type="spellEnd"/>
      <w:r w:rsidRPr="00D83B97">
        <w:rPr>
          <w:rFonts w:eastAsiaTheme="minorEastAsia"/>
        </w:rPr>
        <w:t xml:space="preserve">-Schwellenwert und Evaluationsprotokoll ab </w:t>
      </w:r>
      <w:sdt>
        <w:sdtPr>
          <w:rPr>
            <w:rFonts w:eastAsiaTheme="minorEastAsia"/>
          </w:rPr>
          <w:alias w:val="To edit, see citavi.com/edit"/>
          <w:tag w:val="CitaviPlaceholder#eb75ff17-5ca4-43fd-9292-110417aebfae"/>
          <w:id w:val="1359164655"/>
          <w:placeholder>
            <w:docPart w:val="DefaultPlaceholder_-1854013440"/>
          </w:placeholder>
        </w:sdtPr>
        <w:sdtEndPr/>
        <w:sdtContent>
          <w:r w:rsidRPr="00D83B97">
            <w:rPr>
              <w:rFonts w:eastAsiaTheme="minorEastAsia"/>
            </w:rPr>
            <w:fldChar w:fldCharType="begin"/>
          </w:r>
          <w:r w:rsidR="0015531C"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jZkMjBiLTU0OGQtNDhiMi04NDgyLTJmYmMwOTUxNTFkZSIsIlJhbmdlTGVuZ3RoIjo0LCJSZWZlcmVuY2VJZCI6Ijk1NzcxMTY5LThjOTYtNGUwYi05MDY4LWNjMDdiY2M1MDB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A3L3MxMTI2My0wMTQtMDczMy01IiwiVXJpU3RyaW5nIjoiaHR0cHM6Ly9kb2kub3JnLzEwLjEwMDcvczExMjYzLTAxNC0wNzMzL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}</w:instrText>
          </w:r>
          <w:r w:rsidRPr="00D83B97">
            <w:rPr>
              <w:rFonts w:eastAsiaTheme="minorEastAsia"/>
            </w:rPr>
            <w:fldChar w:fldCharType="separate"/>
          </w:r>
          <w:r w:rsidR="007D0379" w:rsidRPr="00D83B97">
            <w:rPr>
              <w:rFonts w:eastAsiaTheme="minorEastAsia"/>
            </w:rPr>
            <w:t>[13]</w:t>
          </w:r>
          <w:r w:rsidRPr="00D83B97">
            <w:rPr>
              <w:rFonts w:eastAsiaTheme="minorEastAsia"/>
            </w:rPr>
            <w:fldChar w:fldCharType="end"/>
          </w:r>
        </w:sdtContent>
      </w:sdt>
      <w:r w:rsidRPr="00D83B97">
        <w:rPr>
          <w:rFonts w:eastAsiaTheme="minorEastAsia"/>
        </w:rPr>
        <w:t>.</w:t>
      </w:r>
    </w:p>
    <w:p w14:paraId="73483D88" w14:textId="77777777" w:rsidR="00B125CE" w:rsidRPr="00D83B97" w:rsidRDefault="00342A28" w:rsidP="00B125CE">
      <w:r w:rsidRPr="00D83B97">
        <w:t xml:space="preserve">Bei Regressions- und Prognoseaufgaben werden dagegen häufig </w:t>
      </w:r>
      <w:proofErr w:type="spellStart"/>
      <w:r w:rsidRPr="00D83B97">
        <w:t>Fehlermetriken</w:t>
      </w:r>
      <w:proofErr w:type="spellEnd"/>
      <w:r w:rsidRPr="00D83B97">
        <w:t xml:space="preserve"> minimiert. Ein Beispiel ist der </w:t>
      </w:r>
      <w:bookmarkStart w:id="73" w:name="_Hlk238397788"/>
      <w:r w:rsidRPr="00D83B97">
        <w:t xml:space="preserve">Root Mean </w:t>
      </w:r>
      <w:proofErr w:type="spellStart"/>
      <w:r w:rsidRPr="00D83B97">
        <w:t>Squared</w:t>
      </w:r>
      <w:proofErr w:type="spellEnd"/>
      <w:r w:rsidRPr="00D83B97">
        <w:t xml:space="preserve"> Error </w:t>
      </w:r>
      <w:bookmarkEnd w:id="73"/>
      <w:r w:rsidRPr="00D83B97">
        <w:t>(RMSE</w:t>
      </w:r>
      <w:r w:rsidR="00B125CE" w:rsidRPr="00D83B97">
        <w:fldChar w:fldCharType="begin"/>
      </w:r>
      <w:r w:rsidR="00B125CE" w:rsidRPr="00D83B97">
        <w:instrText xml:space="preserve"> XE "RMSE" \t "</w:instrText>
      </w:r>
      <w:r w:rsidR="00B125CE" w:rsidRPr="00D83B97">
        <w:rPr>
          <w:rFonts w:asciiTheme="minorHAnsi" w:hAnsiTheme="minorHAnsi" w:cstheme="minorHAnsi"/>
        </w:rPr>
        <w:instrText>Root Mean Squared Error</w:instrText>
      </w:r>
      <w:r w:rsidR="00B125CE" w:rsidRPr="00D83B97">
        <w:instrText xml:space="preserve">" </w:instrText>
      </w:r>
      <w:r w:rsidR="00B125CE" w:rsidRPr="00D83B97">
        <w:fldChar w:fldCharType="end"/>
      </w:r>
      <w:r w:rsidRPr="00D83B97">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24A190DF" w14:textId="77777777">
        <w:trPr>
          <w:cantSplit/>
          <w:jc w:val="center"/>
        </w:trPr>
        <w:tc>
          <w:tcPr>
            <w:tcW w:w="4400" w:type="pct"/>
            <w:vAlign w:val="center"/>
          </w:tcPr>
          <w:p w14:paraId="356D8417" w14:textId="7BB41C91" w:rsidR="006B59C5" w:rsidRPr="00D83B97" w:rsidRDefault="00A00F1E">
            <w:pPr>
              <w:spacing w:after="0"/>
              <w:jc w:val="center"/>
              <w:rPr>
                <w:lang w:val="en-US"/>
              </w:rPr>
            </w:pPr>
            <m:oMathPara>
              <m:oMath>
                <m:eqArr>
                  <m:eqArrPr>
                    <m:maxDist m:val="1"/>
                    <m:ctrlPr>
                      <w:rPr>
                        <w:rFonts w:ascii="Cambria Math" w:hAnsi="Cambria Math"/>
                        <w:lang w:val="en-US"/>
                      </w:rPr>
                    </m:ctrlPr>
                  </m:eqArrPr>
                  <m:e>
                    <m:r>
                      <m:rPr>
                        <m:nor/>
                      </m:rPr>
                      <w:rPr>
                        <w:rFonts w:ascii="Cambria Math" w:hAnsi="Cambria Math"/>
                        <w:lang w:val="en-US"/>
                      </w:rPr>
                      <m:t>RMSE</m:t>
                    </m:r>
                    <m:r>
                      <m:rPr>
                        <m:sty m:val="p"/>
                      </m:rPr>
                      <w:rPr>
                        <w:rFonts w:ascii="Cambria Math" w:hAnsi="Cambria Math"/>
                        <w:lang w:val="en-US"/>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n</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acc>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y</m:t>
                                        </m:r>
                                      </m:e>
                                      <m:sub>
                                        <m:r>
                                          <m:rPr>
                                            <m:sty m:val="p"/>
                                          </m:rPr>
                                          <w:rPr>
                                            <w:rFonts w:ascii="Cambria Math" w:hAnsi="Cambria Math"/>
                                            <w:lang w:val="en-US"/>
                                          </w:rPr>
                                          <m:t>i</m:t>
                                        </m:r>
                                      </m:sub>
                                    </m:sSub>
                                  </m:e>
                                </m:d>
                              </m:e>
                              <m:sup>
                                <m:r>
                                  <m:rPr>
                                    <m:sty m:val="p"/>
                                  </m:rPr>
                                  <w:rPr>
                                    <w:rFonts w:ascii="Cambria Math" w:hAnsi="Cambria Math"/>
                                    <w:lang w:val="en-US"/>
                                  </w:rPr>
                                  <m:t>2</m:t>
                                </m:r>
                              </m:sup>
                            </m:sSup>
                          </m:e>
                        </m:nary>
                      </m:e>
                    </m:rad>
                  </m:e>
                </m:eqArr>
              </m:oMath>
            </m:oMathPara>
          </w:p>
        </w:tc>
        <w:tc>
          <w:tcPr>
            <w:tcW w:w="600" w:type="pct"/>
            <w:vAlign w:val="center"/>
          </w:tcPr>
          <w:p w14:paraId="45713F98" w14:textId="38BA3FAC" w:rsidR="006B59C5" w:rsidRPr="00D83B97" w:rsidRDefault="00E0382C">
            <w:pPr>
              <w:spacing w:after="0"/>
              <w:jc w:val="right"/>
            </w:pPr>
            <w:bookmarkStart w:id="74" w:name="_Toc242389149"/>
            <w:r w:rsidRPr="00D83B97">
              <w:t>(</w:t>
            </w:r>
            <w:r w:rsidR="00A00F1E">
              <w:fldChar w:fldCharType="begin"/>
            </w:r>
            <w:r w:rsidR="00A00F1E">
              <w:instrText xml:space="preserve"> SEQ Formel \* ARABIC </w:instrText>
            </w:r>
            <w:r w:rsidR="00A00F1E">
              <w:fldChar w:fldCharType="separate"/>
            </w:r>
            <w:r w:rsidR="00C96EBA">
              <w:rPr>
                <w:noProof/>
              </w:rPr>
              <w:t>16</w:t>
            </w:r>
            <w:r w:rsidR="00A00F1E">
              <w:rPr>
                <w:noProof/>
              </w:rPr>
              <w:fldChar w:fldCharType="end"/>
            </w:r>
            <w:r w:rsidRPr="00D83B97">
              <w:t>)</w:t>
            </w:r>
            <w:bookmarkEnd w:id="74"/>
            <w:r w:rsidR="00C96EBA">
              <w:fldChar w:fldCharType="begin"/>
            </w:r>
            <w:r w:rsidR="00C96EBA">
              <w:instrText xml:space="preserve"> TC "</w:instrText>
            </w:r>
            <w:bookmarkStart w:id="75" w:name="_Toc242832129"/>
            <w:bookmarkStart w:id="76" w:name="_Toc242832183"/>
            <w:r w:rsidR="00C96EBA">
              <w:instrText>(16) Root Mean Squared Error</w:instrText>
            </w:r>
            <w:bookmarkEnd w:id="75"/>
            <w:bookmarkEnd w:id="76"/>
            <w:r w:rsidR="00C96EBA">
              <w:instrText xml:space="preserve">" \f F \l "1" </w:instrText>
            </w:r>
            <w:r w:rsidR="00C96EBA">
              <w:fldChar w:fldCharType="end"/>
            </w:r>
          </w:p>
        </w:tc>
      </w:tr>
    </w:tbl>
    <w:p w14:paraId="653F8F01" w14:textId="4519ED04" w:rsidR="00B125CE" w:rsidRPr="00D83B97" w:rsidRDefault="00D83B97" w:rsidP="00A1227F">
      <w:pPr>
        <w:rPr>
          <w:rFonts w:eastAsiaTheme="minorEastAsia"/>
        </w:rPr>
      </w:pPr>
      <m:oMath>
        <m:r>
          <m:rPr>
            <m:sty m:val="p"/>
          </m:rPr>
          <w:rPr>
            <w:rFonts w:ascii="Cambria Math" w:hAnsi="Cambria Math"/>
            <w:highlight w:val="green"/>
          </w:rPr>
          <m:t>n</m:t>
        </m:r>
      </m:oMath>
      <w:r w:rsidR="00A1227F" w:rsidRPr="00D83B97">
        <w:rPr>
          <w:rFonts w:eastAsiaTheme="minorEastAsia"/>
          <w:highlight w:val="green"/>
        </w:rPr>
        <w:t xml:space="preserve"> </w:t>
      </w:r>
      <w:r w:rsidR="00A1227F" w:rsidRPr="00D83B97">
        <w:rPr>
          <w:highlight w:val="green"/>
        </w:rPr>
        <w:t xml:space="preserve">bezeichnet die Anzahl der betrachteten Beobachtungen, </w:t>
      </w:r>
      <m:oMath>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oMath>
      <w:r w:rsidR="00A1227F" w:rsidRPr="00D83B97">
        <w:rPr>
          <w:highlight w:val="green"/>
        </w:rPr>
        <w:t xml:space="preserve"> den tatsächlichen Wert der </w:t>
      </w:r>
      <m:oMath>
        <m:r>
          <m:rPr>
            <m:sty m:val="p"/>
          </m:rPr>
          <w:rPr>
            <w:rFonts w:ascii="Cambria Math" w:hAnsi="Cambria Math"/>
            <w:highlight w:val="green"/>
          </w:rPr>
          <m:t>i-</m:t>
        </m:r>
      </m:oMath>
      <w:r w:rsidR="00E11745" w:rsidRPr="00D83B97">
        <w:rPr>
          <w:rFonts w:eastAsiaTheme="minorEastAsia"/>
          <w:highlight w:val="green"/>
        </w:rPr>
        <w:t xml:space="preserve">ten </w:t>
      </w:r>
      <w:r w:rsidR="00E11745" w:rsidRPr="00D83B97">
        <w:rPr>
          <w:highlight w:val="green"/>
        </w:rPr>
        <w:t xml:space="preserve">Beobachtung und </w:t>
      </w:r>
      <m:oMath>
        <m:acc>
          <m:accPr>
            <m:ctrlPr>
              <w:rPr>
                <w:rFonts w:ascii="Cambria Math" w:hAnsi="Cambria Math"/>
                <w:highlight w:val="green"/>
              </w:rPr>
            </m:ctrlPr>
          </m:accPr>
          <m:e>
            <m:sSub>
              <m:sSubPr>
                <m:ctrlPr>
                  <w:rPr>
                    <w:rFonts w:ascii="Cambria Math" w:hAnsi="Cambria Math"/>
                    <w:highlight w:val="green"/>
                  </w:rPr>
                </m:ctrlPr>
              </m:sSubPr>
              <m:e>
                <m:r>
                  <m:rPr>
                    <m:sty m:val="p"/>
                  </m:rPr>
                  <w:rPr>
                    <w:rFonts w:ascii="Cambria Math" w:hAnsi="Cambria Math"/>
                    <w:highlight w:val="green"/>
                  </w:rPr>
                  <m:t>y</m:t>
                </m:r>
              </m:e>
              <m:sub>
                <m:r>
                  <m:rPr>
                    <m:sty m:val="p"/>
                  </m:rPr>
                  <w:rPr>
                    <w:rFonts w:ascii="Cambria Math" w:hAnsi="Cambria Math"/>
                    <w:highlight w:val="green"/>
                  </w:rPr>
                  <m:t>i</m:t>
                </m:r>
              </m:sub>
            </m:sSub>
          </m:e>
        </m:acc>
      </m:oMath>
      <w:r w:rsidR="00E11745" w:rsidRPr="00D83B97">
        <w:rPr>
          <w:rFonts w:eastAsiaTheme="minorEastAsia"/>
          <w:highlight w:val="green"/>
        </w:rPr>
        <w:t xml:space="preserve"> </w:t>
      </w:r>
      <w:r w:rsidR="00E11745" w:rsidRPr="00D83B97">
        <w:rPr>
          <w:highlight w:val="green"/>
        </w:rPr>
        <w:t>den vom Modell vorhergesagten Wert.</w:t>
      </w:r>
      <w:r w:rsidR="00E11745" w:rsidRPr="00D83B97">
        <w:t xml:space="preserve"> </w:t>
      </w:r>
      <w:r w:rsidR="00956E74" w:rsidRPr="00D83B97">
        <w:rPr>
          <w:rFonts w:eastAsiaTheme="minorEastAsia"/>
        </w:rPr>
        <w:t xml:space="preserve">Solche Metriken sind skalenabhängig. Ein RMSE von 0,1 kann je nach Einheit, Datenbereich und Zielvariable eine sehr gute oder unzureichende Leistung darstellen. </w:t>
      </w:r>
      <w:r w:rsidR="00E11745" w:rsidRPr="00D83B97">
        <w:rPr>
          <w:highlight w:val="green"/>
        </w:rPr>
        <w:t xml:space="preserve">Auch bei Sprachmodellen, Empfehlungssystemen und Reinforcement Learning werden unterschiedliche Qualitätsgrößen verwendet. </w:t>
      </w:r>
      <w:proofErr w:type="spellStart"/>
      <w:r w:rsidR="00E11745" w:rsidRPr="00D83B97">
        <w:rPr>
          <w:highlight w:val="green"/>
        </w:rPr>
        <w:t>Perplexity</w:t>
      </w:r>
      <w:proofErr w:type="spellEnd"/>
      <w:r w:rsidR="00E11745" w:rsidRPr="00D83B97">
        <w:rPr>
          <w:highlight w:val="green"/>
        </w:rPr>
        <w:t xml:space="preserve"> beschreibt die Unsicherheit eines Sprachmodells bei der Vorhersage einer Sequenz, </w:t>
      </w:r>
      <w:proofErr w:type="spellStart"/>
      <w:r w:rsidR="00E11745" w:rsidRPr="00D83B97">
        <w:rPr>
          <w:highlight w:val="green"/>
        </w:rPr>
        <w:lastRenderedPageBreak/>
        <w:t>Rankingmetriken</w:t>
      </w:r>
      <w:proofErr w:type="spellEnd"/>
      <w:r w:rsidR="00E11745" w:rsidRPr="00D83B97">
        <w:rPr>
          <w:highlight w:val="green"/>
        </w:rPr>
        <w:t xml:space="preserve"> bewerten die Reihenfolge relevanter Empfehlungen und kumulierte Belohnungen erfassen den über mehrere Interaktionsschritte erzielten Gesamtertrag eines Agenten.</w:t>
      </w:r>
      <w:r w:rsidR="00956E74" w:rsidRPr="00D83B97">
        <w:rPr>
          <w:rFonts w:eastAsiaTheme="minorEastAsia"/>
        </w:rPr>
        <w:t xml:space="preserve"> Ein universeller absoluter Schwellenwert auf den </w:t>
      </w:r>
      <w:proofErr w:type="spellStart"/>
      <w:r w:rsidR="00956E74" w:rsidRPr="00D83B97">
        <w:rPr>
          <w:rFonts w:eastAsiaTheme="minorEastAsia"/>
        </w:rPr>
        <w:t>Rohmetriken</w:t>
      </w:r>
      <w:proofErr w:type="spellEnd"/>
      <w:r w:rsidR="00956E74" w:rsidRPr="00D83B97">
        <w:rPr>
          <w:rFonts w:eastAsiaTheme="minorEastAsia"/>
        </w:rPr>
        <w:t xml:space="preserve"> wäre daher methodisch nicht gerechtfertigt </w:t>
      </w:r>
      <w:sdt>
        <w:sdtPr>
          <w:rPr>
            <w:rFonts w:eastAsiaTheme="minorEastAsia"/>
          </w:rPr>
          <w:alias w:val="To edit, see citavi.com/edit"/>
          <w:tag w:val="CitaviPlaceholder#42f6dc81-c962-43a1-9d29-4c56eddcdc41"/>
          <w:id w:val="-403759006"/>
          <w:placeholder>
            <w:docPart w:val="DefaultPlaceholder_-1854013440"/>
          </w:placeholder>
        </w:sdtPr>
        <w:sdtEndPr/>
        <w:sdtContent>
          <w:r w:rsidR="00956E74" w:rsidRPr="00D83B97">
            <w:rPr>
              <w:rFonts w:eastAsiaTheme="minorEastAsia"/>
            </w:rPr>
            <w:fldChar w:fldCharType="begin"/>
          </w:r>
          <w:r w:rsidR="0015531C"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MDA0NzVhLTVhYTctNDE3Zi04OTlmLTk5MGNkY2Q2ZTgzZSIsIlJhbmdlTGVuZ3RoIjo0LCJSZWZlcmVuY2VJZCI6IjRkZDZjN2JiLTJlNDEtNDk3ZS1hYzA5LTBhNzBlNDI0MGNi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pamZvcmVjYXN0LjIwMDYuMDMuMDAxIiwiVXJpU3RyaW5nIjoiaHR0cHM6Ly9kb2kub3JnLzEwLjEwMTYvai5pamZvcmVjYXN0LjIwMDYuMDMuMDA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}</w:instrText>
          </w:r>
          <w:r w:rsidR="00956E74" w:rsidRPr="00D83B97">
            <w:rPr>
              <w:rFonts w:eastAsiaTheme="minorEastAsia"/>
            </w:rPr>
            <w:fldChar w:fldCharType="separate"/>
          </w:r>
          <w:r w:rsidR="007D0379" w:rsidRPr="00D83B97">
            <w:rPr>
              <w:rFonts w:eastAsiaTheme="minorEastAsia"/>
            </w:rPr>
            <w:t>[14]</w:t>
          </w:r>
          <w:r w:rsidR="00956E74" w:rsidRPr="00D83B97">
            <w:rPr>
              <w:rFonts w:eastAsiaTheme="minorEastAsia"/>
            </w:rPr>
            <w:fldChar w:fldCharType="end"/>
          </w:r>
        </w:sdtContent>
      </w:sdt>
      <w:r w:rsidR="00956E74" w:rsidRPr="00D83B97">
        <w:rPr>
          <w:rFonts w:eastAsiaTheme="minorEastAsia"/>
        </w:rPr>
        <w:t>.</w:t>
      </w:r>
    </w:p>
    <w:p w14:paraId="525E0AF4" w14:textId="56A9535F" w:rsidR="00956E74" w:rsidRPr="00D83B97" w:rsidRDefault="0038747D" w:rsidP="00956E74">
      <w:r w:rsidRPr="00D83B97">
        <w:rPr>
          <w:highlight w:val="green"/>
        </w:rPr>
        <w:t xml:space="preserve">Der zuvor verwendete Quality Score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Pr="00D83B97">
        <w:rPr>
          <w:rFonts w:eastAsiaTheme="minorEastAsia"/>
          <w:highlight w:val="green"/>
        </w:rPr>
        <w:t xml:space="preserve"> </w:t>
      </w:r>
      <w:r w:rsidRPr="00D83B97">
        <w:rPr>
          <w:highlight w:val="green"/>
        </w:rPr>
        <w:t xml:space="preserve">wird aus der jeweils aufgabenspezifischen Qualitätsmetrik abgeleitet. Dazu bezeichnet </w:t>
      </w:r>
      <m:oMath>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oMath>
      <w:r w:rsidRPr="00D83B97">
        <w:rPr>
          <w:rFonts w:eastAsiaTheme="minorEastAsia"/>
          <w:highlight w:val="green"/>
        </w:rPr>
        <w:t xml:space="preserve"> </w:t>
      </w:r>
      <w:r w:rsidRPr="00D83B97">
        <w:rPr>
          <w:highlight w:val="green"/>
        </w:rPr>
        <w:t xml:space="preserve">den in Epoche </w:t>
      </w:r>
      <m:oMath>
        <m:r>
          <m:rPr>
            <m:sty m:val="p"/>
          </m:rPr>
          <w:rPr>
            <w:rFonts w:ascii="Cambria Math" w:hAnsi="Cambria Math"/>
            <w:highlight w:val="green"/>
          </w:rPr>
          <m:t>t</m:t>
        </m:r>
      </m:oMath>
      <w:r w:rsidRPr="00D83B97">
        <w:rPr>
          <w:highlight w:val="green"/>
        </w:rPr>
        <w:t xml:space="preserve"> beobachteten Wert der Qualitätsmetrik </w:t>
      </w:r>
      <m:oMath>
        <m:r>
          <m:rPr>
            <m:sty m:val="p"/>
          </m:rPr>
          <w:rPr>
            <w:rFonts w:ascii="Cambria Math" w:hAnsi="Cambria Math"/>
            <w:highlight w:val="green"/>
          </w:rPr>
          <m:t>k</m:t>
        </m:r>
      </m:oMath>
      <w:r w:rsidRPr="00D83B97">
        <w:rPr>
          <w:highlight w:val="green"/>
        </w:rPr>
        <w:t xml:space="preserve">. Die Transformationsfunktion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k</m:t>
            </m:r>
          </m:sub>
        </m:sSub>
      </m:oMath>
      <w:r w:rsidRPr="00D83B97">
        <w:rPr>
          <w:highlight w:val="green"/>
        </w:rPr>
        <w:t xml:space="preserve"> </w:t>
      </w:r>
      <w:r w:rsidR="00FD4AF5" w:rsidRPr="00D83B97">
        <w:rPr>
          <w:highlight w:val="green"/>
        </w:rPr>
        <w:t>überführt diesen Rohwert in einen auf den Wertebereich</w:t>
      </w:r>
      <w:r w:rsidR="00C56041" w:rsidRPr="00D83B97">
        <w:rPr>
          <w:rFonts w:eastAsiaTheme="minorEastAsia"/>
          <w:highlight w:val="green"/>
        </w:rPr>
        <w:t xml:space="preserve"> </w:t>
      </w:r>
      <m:oMath>
        <m:r>
          <m:rPr>
            <m:sty m:val="p"/>
          </m:rPr>
          <w:rPr>
            <w:rFonts w:ascii="Cambria Math" w:hAnsi="Cambria Math"/>
            <w:highlight w:val="green"/>
          </w:rPr>
          <m:t>[0,1]</m:t>
        </m:r>
      </m:oMath>
      <w:r w:rsidR="00FD4AF5" w:rsidRPr="00D83B97">
        <w:rPr>
          <w:highlight w:val="green"/>
        </w:rPr>
        <w:t xml:space="preserve"> begrenzten, einheitlich orientierten Quality Score</w:t>
      </w:r>
      <w:r w:rsidR="0052757C" w:rsidRPr="00D83B97">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m:t>
            </m:r>
          </m:sub>
        </m:sSub>
      </m:oMath>
      <w:r w:rsidR="00956E74" w:rsidRPr="00D83B97">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15EEC0B" w14:textId="77777777">
        <w:trPr>
          <w:cantSplit/>
          <w:jc w:val="center"/>
        </w:trPr>
        <w:tc>
          <w:tcPr>
            <w:tcW w:w="4400" w:type="pct"/>
            <w:vAlign w:val="center"/>
          </w:tcPr>
          <w:p w14:paraId="7CD71A90" w14:textId="46225223"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e>
                </m:eqArr>
              </m:oMath>
            </m:oMathPara>
          </w:p>
        </w:tc>
        <w:tc>
          <w:tcPr>
            <w:tcW w:w="600" w:type="pct"/>
            <w:vAlign w:val="center"/>
          </w:tcPr>
          <w:p w14:paraId="6323040A" w14:textId="4DFDCE69" w:rsidR="006B59C5" w:rsidRPr="00D83B97" w:rsidRDefault="00E0382C">
            <w:pPr>
              <w:spacing w:after="0"/>
              <w:jc w:val="right"/>
            </w:pPr>
            <w:bookmarkStart w:id="77" w:name="_Toc242389150"/>
            <w:r w:rsidRPr="00D83B97">
              <w:t>(</w:t>
            </w:r>
            <w:r w:rsidR="00A00F1E">
              <w:fldChar w:fldCharType="begin"/>
            </w:r>
            <w:r w:rsidR="00A00F1E">
              <w:instrText xml:space="preserve"> SEQ Formel \* ARABIC </w:instrText>
            </w:r>
            <w:r w:rsidR="00A00F1E">
              <w:fldChar w:fldCharType="separate"/>
            </w:r>
            <w:r w:rsidR="00C96EBA">
              <w:rPr>
                <w:noProof/>
              </w:rPr>
              <w:t>17</w:t>
            </w:r>
            <w:r w:rsidR="00A00F1E">
              <w:rPr>
                <w:noProof/>
              </w:rPr>
              <w:fldChar w:fldCharType="end"/>
            </w:r>
            <w:r w:rsidRPr="00D83B97">
              <w:t>)</w:t>
            </w:r>
            <w:bookmarkEnd w:id="77"/>
            <w:r w:rsidR="00C96EBA">
              <w:fldChar w:fldCharType="begin"/>
            </w:r>
            <w:r w:rsidR="00C96EBA">
              <w:instrText xml:space="preserve"> TC "</w:instrText>
            </w:r>
            <w:bookmarkStart w:id="78" w:name="_Toc242832130"/>
            <w:bookmarkStart w:id="79" w:name="_Toc242832184"/>
            <w:r w:rsidR="00C96EBA">
              <w:instrText>(17) Transformation zum einheitlichen Quality Score</w:instrText>
            </w:r>
            <w:bookmarkEnd w:id="78"/>
            <w:bookmarkEnd w:id="79"/>
            <w:r w:rsidR="00C96EBA">
              <w:instrText xml:space="preserve">" \f F \l "1" </w:instrText>
            </w:r>
            <w:r w:rsidR="00C96EBA">
              <w:fldChar w:fldCharType="end"/>
            </w:r>
          </w:p>
        </w:tc>
      </w:tr>
    </w:tbl>
    <w:p w14:paraId="59EB1B30" w14:textId="3667EBC2" w:rsidR="0052757C" w:rsidRPr="00D83B97" w:rsidRDefault="0052757C" w:rsidP="00956E74">
      <w:pPr>
        <w:rPr>
          <w:rFonts w:eastAsiaTheme="minorEastAsia"/>
        </w:rPr>
      </w:pPr>
      <w:r w:rsidRPr="00D83B97">
        <w:t xml:space="preserve">Dabei kennzeichnet </w:t>
      </w:r>
      <m:oMath>
        <m:r>
          <m:rPr>
            <m:sty m:val="p"/>
          </m:rPr>
          <w:rPr>
            <w:rFonts w:ascii="Cambria Math" w:hAnsi="Cambria Math"/>
          </w:rPr>
          <m:t>k</m:t>
        </m:r>
      </m:oMath>
      <w:r w:rsidRPr="00D83B97">
        <w:t xml:space="preserve"> die jeweils verwendete aufgabenspezifische Metrik, beispielsweise Macro-F1, mAP, IoU oder RMSE. Der resultierende Quality Score wird so orientiert, dass größere Werte unabhängig von der ursprünglichen Metrik stets eine bessere Modellqualität darstellen. Dadurch erhält der Controller eine einheitliche Beobachtungsgröße, obwohl sich die zugrunde liegenden </w:t>
      </w:r>
      <w:proofErr w:type="spellStart"/>
      <w:r w:rsidRPr="00D83B97">
        <w:t>Rohmetriken</w:t>
      </w:r>
      <w:proofErr w:type="spellEnd"/>
      <w:r w:rsidRPr="00D83B97">
        <w:t xml:space="preserve"> hinsichtlich Wertebereich und Optimierungsrichtung unterscheiden.</w:t>
      </w:r>
    </w:p>
    <w:p w14:paraId="30D66883" w14:textId="69796EF4" w:rsidR="0052757C" w:rsidRPr="00D83B97" w:rsidRDefault="0052757C" w:rsidP="00956E74">
      <w:pPr>
        <w:rPr>
          <w:rFonts w:eastAsiaTheme="minorEastAsia"/>
        </w:rPr>
      </w:pPr>
      <w:r w:rsidRPr="00D83B97">
        <w:t>Für eine begrenzte Metrik, bei der größere Werte eine bessere Modellqualität ausdrücken und deren Wertebereich durch</w:t>
      </w:r>
      <w:r w:rsidRPr="00D83B97">
        <w:rPr>
          <w:rFonts w:eastAsiaTheme="minorEastAsia"/>
        </w:rPr>
        <w:t xml:space="preserve">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D83B97">
        <w:t xml:space="preserv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D83B97">
        <w:t xml:space="preserve"> beschrieben wird, kann eine lineare Min-Max-Normalisierung verwendet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075CFC09" w14:textId="77777777">
        <w:trPr>
          <w:cantSplit/>
          <w:jc w:val="center"/>
        </w:trPr>
        <w:tc>
          <w:tcPr>
            <w:tcW w:w="4400" w:type="pct"/>
            <w:vAlign w:val="center"/>
          </w:tcPr>
          <w:p w14:paraId="2175F945" w14:textId="7C56767D"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45E899B1" w14:textId="683E0311" w:rsidR="006B59C5" w:rsidRPr="00D83B97" w:rsidRDefault="00E0382C">
            <w:pPr>
              <w:spacing w:after="0"/>
              <w:jc w:val="right"/>
            </w:pPr>
            <w:bookmarkStart w:id="80" w:name="_Toc242389151"/>
            <w:r w:rsidRPr="00D83B97">
              <w:t>(</w:t>
            </w:r>
            <w:r w:rsidR="00A00F1E">
              <w:fldChar w:fldCharType="begin"/>
            </w:r>
            <w:r w:rsidR="00A00F1E">
              <w:instrText xml:space="preserve"> SEQ Formel \* ARABIC </w:instrText>
            </w:r>
            <w:r w:rsidR="00A00F1E">
              <w:fldChar w:fldCharType="separate"/>
            </w:r>
            <w:r w:rsidR="00C96EBA">
              <w:rPr>
                <w:noProof/>
              </w:rPr>
              <w:t>18</w:t>
            </w:r>
            <w:r w:rsidR="00A00F1E">
              <w:rPr>
                <w:noProof/>
              </w:rPr>
              <w:fldChar w:fldCharType="end"/>
            </w:r>
            <w:r w:rsidRPr="00D83B97">
              <w:t>)</w:t>
            </w:r>
            <w:bookmarkEnd w:id="80"/>
            <w:r w:rsidR="00C96EBA">
              <w:fldChar w:fldCharType="begin"/>
            </w:r>
            <w:r w:rsidR="00C96EBA">
              <w:instrText xml:space="preserve"> TC "</w:instrText>
            </w:r>
            <w:bookmarkStart w:id="81" w:name="_Toc242832131"/>
            <w:bookmarkStart w:id="82" w:name="_Toc242832185"/>
            <w:r w:rsidR="00C96EBA">
              <w:instrText>(18) Normalisierung einer zu maximierenden Qualitätsmetrik</w:instrText>
            </w:r>
            <w:bookmarkEnd w:id="81"/>
            <w:bookmarkEnd w:id="82"/>
            <w:r w:rsidR="00C96EBA">
              <w:instrText xml:space="preserve">" \f F \l "1" </w:instrText>
            </w:r>
            <w:r w:rsidR="00C96EBA">
              <w:fldChar w:fldCharType="end"/>
            </w:r>
          </w:p>
        </w:tc>
      </w:tr>
    </w:tbl>
    <w:p w14:paraId="77582480" w14:textId="01AE48B9" w:rsidR="00364A13" w:rsidRPr="00D83B97" w:rsidRDefault="00364A13" w:rsidP="00B57896">
      <w:r w:rsidRPr="00D83B97">
        <w:t xml:space="preserve">Dabei bezeichnet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D83B97">
        <w:rPr>
          <w:rFonts w:eastAsiaTheme="minorEastAsia"/>
        </w:rPr>
        <w:t xml:space="preserve"> </w:t>
      </w:r>
      <w:r w:rsidRPr="00D83B97">
        <w:t xml:space="preserve">die untere 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D83B97">
        <w:t xml:space="preserve"> die obere Grenze des für die Metrik </w:t>
      </w:r>
      <m:oMath>
        <m:r>
          <m:rPr>
            <m:sty m:val="p"/>
          </m:rPr>
          <w:rPr>
            <w:rFonts w:ascii="Cambria Math" w:hAnsi="Cambria Math"/>
          </w:rPr>
          <m:t>k</m:t>
        </m:r>
      </m:oMath>
      <w:r w:rsidRPr="00D83B97">
        <w:t xml:space="preserve"> betrachteten Wertebereichs. </w:t>
      </w:r>
      <w:r w:rsidR="008A5736" w:rsidRPr="00D83B97">
        <w:t>Die Grenzen müssen vor Anwendung der Transformation eindeutig festgelegt werden, beispielsweise durch den theoretischen Wertebereich der jeweiligen Metrik oder durch einen methodisch begründeten Referenzbereich.</w:t>
      </w:r>
      <w:r w:rsidR="00B57896" w:rsidRPr="00D83B97">
        <w:t xml:space="preserve"> Für die Anwendung der linearen Normalisierung wird dabei vorausgesetzt, dass der betrachtete Rohwert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t</m:t>
            </m:r>
          </m:sub>
          <m:sup>
            <m:d>
              <m:dPr>
                <m:ctrlPr>
                  <w:rPr>
                    <w:rFonts w:ascii="Cambria Math" w:hAnsi="Cambria Math"/>
                  </w:rPr>
                </m:ctrlPr>
              </m:dPr>
              <m:e>
                <m:r>
                  <m:rPr>
                    <m:sty m:val="p"/>
                  </m:rPr>
                  <w:rPr>
                    <w:rFonts w:ascii="Cambria Math" w:hAnsi="Cambria Math"/>
                  </w:rPr>
                  <m:t>k</m:t>
                </m:r>
              </m:e>
            </m:d>
          </m:sup>
        </m:sSubSup>
      </m:oMath>
      <w:r w:rsidR="008A5736" w:rsidRPr="00D83B97">
        <w:t xml:space="preserve"> </w:t>
      </w:r>
      <w:r w:rsidR="0038747D" w:rsidRPr="00D83B97">
        <w:t>i</w:t>
      </w:r>
      <w:r w:rsidR="00B57896" w:rsidRPr="00D83B97">
        <w:t xml:space="preserve">nnerhalb dieses Wertebereichs liegt. </w:t>
      </w:r>
      <w:r w:rsidRPr="00D83B97">
        <w:t xml:space="preserve">Ein Rohwert am unteren Rand wird damit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=0</m:t>
        </m:r>
      </m:oMath>
      <w:r w:rsidRPr="00D83B97">
        <w:t xml:space="preserve">, ein Rohwert am oberen Rand auf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oMath>
      <w:r w:rsidRPr="00D83B97">
        <w:rPr>
          <w:rFonts w:eastAsiaTheme="minorEastAsia"/>
        </w:rPr>
        <w:t xml:space="preserve"> </w:t>
      </w:r>
      <w:r w:rsidRPr="00D83B97">
        <w:t xml:space="preserve">abgebildet. </w:t>
      </w:r>
    </w:p>
    <w:p w14:paraId="23C231AA" w14:textId="21552BC0" w:rsidR="00364A13" w:rsidRPr="00D83B97" w:rsidRDefault="008A5736" w:rsidP="00364A13">
      <w:pPr>
        <w:rPr>
          <w:rFonts w:eastAsiaTheme="minorEastAsia"/>
        </w:rPr>
      </w:pPr>
      <w:r w:rsidRPr="00D83B97">
        <w:t xml:space="preserve">Für zu minimierende Metriken mit einem festgelegten Wertebereich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oMath>
      <w:r w:rsidRPr="00D83B97">
        <w:rPr>
          <w:rFonts w:eastAsiaTheme="minorEastAsia"/>
        </w:rPr>
        <w:t xml:space="preserve"> </w:t>
      </w:r>
      <w:r w:rsidRPr="00D83B97">
        <w:t>wird zusätzlich die Orientierung umgekehrt: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0227530A" w14:textId="77777777">
        <w:trPr>
          <w:cantSplit/>
          <w:jc w:val="center"/>
        </w:trPr>
        <w:tc>
          <w:tcPr>
            <w:tcW w:w="4400" w:type="pct"/>
            <w:vAlign w:val="center"/>
          </w:tcPr>
          <w:p w14:paraId="79F6A814" w14:textId="6587D5B9"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r>
                      <m:rPr>
                        <m:sty m:val="p"/>
                      </m:rPr>
                      <w:rPr>
                        <w:rFonts w:ascii="Cambria Math" w:hAnsi="Cambria Math"/>
                      </w:rPr>
                      <m:t>=1-</m:t>
                    </m:r>
                    <m:f>
                      <m:fPr>
                        <m:ctrlPr>
                          <w:rPr>
                            <w:rFonts w:ascii="Cambria Math" w:hAnsi="Cambria Math"/>
                          </w:rPr>
                        </m:ctrlPr>
                      </m:fPr>
                      <m:num>
                        <m:sSubSup>
                          <m:sSubSupPr>
                            <m:ctrlPr>
                              <w:rPr>
                                <w:rFonts w:ascii="Cambria Math" w:hAnsi="Cambria Math"/>
                                <w:highlight w:val="green"/>
                              </w:rPr>
                            </m:ctrlPr>
                          </m:sSubSupPr>
                          <m:e>
                            <m:r>
                              <m:rPr>
                                <m:sty m:val="p"/>
                              </m:rPr>
                              <w:rPr>
                                <w:rFonts w:ascii="Cambria Math" w:hAnsi="Cambria Math"/>
                                <w:highlight w:val="green"/>
                              </w:rPr>
                              <m:t>M</m:t>
                            </m:r>
                          </m:e>
                          <m:sub>
                            <m:r>
                              <m:rPr>
                                <m:sty m:val="p"/>
                              </m:rPr>
                              <w:rPr>
                                <w:rFonts w:ascii="Cambria Math" w:hAnsi="Cambria Math"/>
                                <w:highlight w:val="green"/>
                              </w:rPr>
                              <m:t>t</m:t>
                            </m:r>
                          </m:sub>
                          <m:sup>
                            <m:d>
                              <m:dPr>
                                <m:ctrlPr>
                                  <w:rPr>
                                    <w:rFonts w:ascii="Cambria Math" w:hAnsi="Cambria Math"/>
                                    <w:highlight w:val="green"/>
                                  </w:rPr>
                                </m:ctrlPr>
                              </m:dPr>
                              <m:e>
                                <m:r>
                                  <m:rPr>
                                    <m:sty m:val="p"/>
                                  </m:rPr>
                                  <w:rPr>
                                    <w:rFonts w:ascii="Cambria Math" w:hAnsi="Cambria Math"/>
                                    <w:highlight w:val="green"/>
                                  </w:rPr>
                                  <m:t>k</m:t>
                                </m:r>
                              </m:e>
                            </m:d>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den>
                    </m:f>
                  </m:e>
                </m:eqArr>
              </m:oMath>
            </m:oMathPara>
          </w:p>
        </w:tc>
        <w:tc>
          <w:tcPr>
            <w:tcW w:w="600" w:type="pct"/>
            <w:vAlign w:val="center"/>
          </w:tcPr>
          <w:p w14:paraId="069AF7F6" w14:textId="63B91643" w:rsidR="006B59C5" w:rsidRPr="00D83B97" w:rsidRDefault="00E0382C">
            <w:pPr>
              <w:spacing w:after="0"/>
              <w:jc w:val="right"/>
            </w:pPr>
            <w:bookmarkStart w:id="83" w:name="_Toc242389152"/>
            <w:r w:rsidRPr="00D83B97">
              <w:t>(</w:t>
            </w:r>
            <w:r w:rsidR="00A00F1E">
              <w:fldChar w:fldCharType="begin"/>
            </w:r>
            <w:r w:rsidR="00A00F1E">
              <w:instrText xml:space="preserve"> SEQ Formel \* ARABIC </w:instrText>
            </w:r>
            <w:r w:rsidR="00A00F1E">
              <w:fldChar w:fldCharType="separate"/>
            </w:r>
            <w:r w:rsidR="00C96EBA">
              <w:rPr>
                <w:noProof/>
              </w:rPr>
              <w:t>19</w:t>
            </w:r>
            <w:r w:rsidR="00A00F1E">
              <w:rPr>
                <w:noProof/>
              </w:rPr>
              <w:fldChar w:fldCharType="end"/>
            </w:r>
            <w:r w:rsidRPr="00D83B97">
              <w:t>)</w:t>
            </w:r>
            <w:bookmarkEnd w:id="83"/>
            <w:r w:rsidR="00C96EBA">
              <w:fldChar w:fldCharType="begin"/>
            </w:r>
            <w:r w:rsidR="00C96EBA">
              <w:instrText xml:space="preserve"> TC "</w:instrText>
            </w:r>
            <w:bookmarkStart w:id="84" w:name="_Toc242832132"/>
            <w:bookmarkStart w:id="85" w:name="_Toc242832186"/>
            <w:r w:rsidR="00C96EBA">
              <w:instrText>(19) Normalisierung einer zu minimierenden Qualitätsmetrik</w:instrText>
            </w:r>
            <w:bookmarkEnd w:id="84"/>
            <w:bookmarkEnd w:id="85"/>
            <w:r w:rsidR="00C96EBA">
              <w:instrText xml:space="preserve">" \f F \l "1" </w:instrText>
            </w:r>
            <w:r w:rsidR="00C96EBA">
              <w:fldChar w:fldCharType="end"/>
            </w:r>
          </w:p>
        </w:tc>
      </w:tr>
    </w:tbl>
    <w:p w14:paraId="4C4BDBF2" w14:textId="33E4283D" w:rsidR="008A5736" w:rsidRPr="00D83B97" w:rsidRDefault="008A5736" w:rsidP="00956E74">
      <w:r w:rsidRPr="00D83B97">
        <w:t xml:space="preserve">Bei nicht natürlich beschränkten Fehlermaßen wie dem RMSE müssen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k</m:t>
            </m:r>
          </m:sub>
        </m:sSub>
      </m:oMath>
      <w:r w:rsidRPr="00D83B97">
        <w:rPr>
          <w:rFonts w:eastAsiaTheme="minorEastAsia"/>
        </w:rPr>
        <w:t xml:space="preserve"> </w:t>
      </w:r>
      <w:r w:rsidRPr="00D83B97">
        <w:t xml:space="preserve">und </w:t>
      </w:r>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k</m:t>
            </m:r>
          </m:sub>
        </m:sSub>
      </m:oMath>
      <w:r w:rsidRPr="00D83B97">
        <w:rPr>
          <w:rFonts w:eastAsiaTheme="minorEastAsia"/>
        </w:rPr>
        <w:t xml:space="preserve"> </w:t>
      </w:r>
      <w:r w:rsidRPr="00D83B97">
        <w:t>daher durch einen nachvollziehbar festgelegten Referenzbereich bestimmt oder eine geeignete normalisierte Variante der Metrik verwendet werden.</w:t>
      </w:r>
    </w:p>
    <w:p w14:paraId="39A962BA" w14:textId="155DD89E" w:rsidR="00956E74" w:rsidRPr="00D83B97" w:rsidRDefault="00364A13" w:rsidP="00956E74">
      <w:r w:rsidRPr="00D83B97">
        <w:t>Dadurch führt auch bei ursprünglich zu minimierenden Metriken ein kleinerer Fehler zu einem größeren Quality Score. Der Controller kann somit unabhängig von der ursprünglichen Optimierungsrichtung stets davon ausgehen, dass ein größerer Wert eine bessere Modellqualität kennzeichnet.</w:t>
      </w:r>
    </w:p>
    <w:p w14:paraId="00DDB32C" w14:textId="427B45B0" w:rsidR="00364A13" w:rsidRPr="00D83B97" w:rsidRDefault="00364A13" w:rsidP="00956E74">
      <w:pPr>
        <w:rPr>
          <w:rFonts w:eastAsiaTheme="minorEastAsia"/>
        </w:rPr>
      </w:pPr>
      <w:r w:rsidRPr="00D83B97">
        <w:t xml:space="preserve">Unabhängig von der konkreten Transformationsfunktion muss die ursprüngliche Rangordnung der Modellqualitäten erhalten bleiben. </w:t>
      </w:r>
      <w:r w:rsidR="008A5736" w:rsidRPr="00D83B97">
        <w:t xml:space="preserve">Wird der Wert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oMath>
      <w:r w:rsidR="008A5736" w:rsidRPr="00D83B97">
        <w:rPr>
          <w:rFonts w:eastAsiaTheme="minorEastAsia"/>
        </w:rPr>
        <w:t xml:space="preserve"> </w:t>
      </w:r>
      <w:r w:rsidR="008A5736" w:rsidRPr="00D83B97">
        <w:t xml:space="preserve">gemäß der aufgabenspezifischen Metrik </w:t>
      </w:r>
      <w:r w:rsidR="008A5736" w:rsidRPr="00D83B97">
        <w:lastRenderedPageBreak/>
        <w:t xml:space="preserve">mindestens so gut bewertet wie </w:t>
      </w:r>
      <m:oMath>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oMath>
      <w:r w:rsidR="00B57896" w:rsidRPr="00D83B97">
        <w:rPr>
          <w:rFonts w:eastAsiaTheme="minorEastAsia"/>
        </w:rPr>
        <w:t>,</w:t>
      </w:r>
      <w:r w:rsidR="008A5736" w:rsidRPr="00D83B97">
        <w:rPr>
          <w:rFonts w:eastAsiaTheme="minorEastAsia"/>
        </w:rPr>
        <w:t xml:space="preserve"> </w:t>
      </w:r>
      <w:r w:rsidR="008A5736" w:rsidRPr="00D83B97">
        <w:t>darf sich diese Rangordnung durch die Transformation nicht umkehren</w:t>
      </w:r>
      <w:r w:rsidRPr="00D83B97">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8B05DC3" w14:textId="77777777">
        <w:trPr>
          <w:cantSplit/>
          <w:jc w:val="center"/>
        </w:trPr>
        <w:tc>
          <w:tcPr>
            <w:tcW w:w="4400" w:type="pct"/>
            <w:vAlign w:val="center"/>
          </w:tcPr>
          <w:p w14:paraId="323D46FA" w14:textId="15F71A9A" w:rsidR="006B59C5" w:rsidRPr="00D83B97" w:rsidRDefault="00A00F1E">
            <w:pPr>
              <w:spacing w:after="0"/>
              <w:jc w:val="center"/>
            </w:pPr>
            <m:oMathPara>
              <m:oMath>
                <m:eqArr>
                  <m:eqArrPr>
                    <m:maxDist m:val="1"/>
                    <m:ctrlPr>
                      <w:rPr>
                        <w:rFonts w:ascii="Cambria Math" w:hAnsi="Cambria Math"/>
                        <w:lang w:val="en-US"/>
                      </w:rPr>
                    </m:ctrlPr>
                  </m:eqArr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r>
                      <m:rPr>
                        <m:sty m:val="p"/>
                      </m:rPr>
                      <w:rPr>
                        <w:rFonts w:ascii="Cambria Math" w:hAnsi="Cambria Math"/>
                      </w:rPr>
                      <m:t> </m:t>
                    </m:r>
                    <m:r>
                      <m:rPr>
                        <m:sty m:val="p"/>
                      </m:rPr>
                      <w:rPr>
                        <w:rFonts w:ascii="Cambria Math" w:hAnsi="Cambria Math"/>
                      </w:rPr>
                      <m:t>⟹</m:t>
                    </m:r>
                    <m:r>
                      <m:rPr>
                        <m:sty m:val="p"/>
                      </m:rPr>
                      <w:rPr>
                        <w:rFonts w:ascii="Cambria Math" w:hAnsi="Cambria Math"/>
                      </w:rPr>
                      <m:t> </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a</m:t>
                            </m:r>
                          </m:sub>
                          <m:sup>
                            <m:d>
                              <m:dPr>
                                <m:ctrlPr>
                                  <w:rPr>
                                    <w:rFonts w:ascii="Cambria Math" w:hAnsi="Cambria Math"/>
                                  </w:rPr>
                                </m:ctrlPr>
                              </m:dPr>
                              <m:e>
                                <m:r>
                                  <m:rPr>
                                    <m:sty m:val="p"/>
                                  </m:rPr>
                                  <w:rPr>
                                    <w:rFonts w:ascii="Cambria Math" w:hAnsi="Cambria Math"/>
                                  </w:rPr>
                                  <m:t>k</m:t>
                                </m:r>
                              </m:e>
                            </m:d>
                          </m:sup>
                        </m:sSubSup>
                      </m:e>
                    </m:d>
                    <m:r>
                      <m:rPr>
                        <m:sty m:val="p"/>
                      </m:rPr>
                      <w:rPr>
                        <w:rFonts w:ascii="Cambria Math" w:hAnsi="Cambria Math"/>
                      </w:rPr>
                      <m:t>≥</m:t>
                    </m:r>
                    <m:sSub>
                      <m:sSubPr>
                        <m:ctrlPr>
                          <w:rPr>
                            <w:rFonts w:ascii="Cambria Math" w:hAnsi="Cambria Math"/>
                          </w:rPr>
                        </m:ctrlPr>
                      </m:sSubPr>
                      <m:e>
                        <m:r>
                          <m:rPr>
                            <m:sty m:val="p"/>
                          </m:rPr>
                          <w:rPr>
                            <w:rFonts w:ascii="Cambria Math" w:hAnsi="Cambria Math"/>
                          </w:rPr>
                          <m:t>g</m:t>
                        </m:r>
                      </m:e>
                      <m:sub>
                        <m:r>
                          <m:rPr>
                            <m:sty m:val="p"/>
                          </m:rPr>
                          <w:rPr>
                            <w:rFonts w:ascii="Cambria Math" w:hAnsi="Cambria Math"/>
                          </w:rPr>
                          <m:t>k</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M</m:t>
                            </m:r>
                          </m:e>
                          <m:sub>
                            <m:r>
                              <m:rPr>
                                <m:sty m:val="p"/>
                              </m:rPr>
                              <w:rPr>
                                <w:rFonts w:ascii="Cambria Math" w:hAnsi="Cambria Math"/>
                              </w:rPr>
                              <m:t>b</m:t>
                            </m:r>
                          </m:sub>
                          <m:sup>
                            <m:d>
                              <m:dPr>
                                <m:ctrlPr>
                                  <w:rPr>
                                    <w:rFonts w:ascii="Cambria Math" w:hAnsi="Cambria Math"/>
                                  </w:rPr>
                                </m:ctrlPr>
                              </m:dPr>
                              <m:e>
                                <m:r>
                                  <m:rPr>
                                    <m:sty m:val="p"/>
                                  </m:rPr>
                                  <w:rPr>
                                    <w:rFonts w:ascii="Cambria Math" w:hAnsi="Cambria Math"/>
                                  </w:rPr>
                                  <m:t>k</m:t>
                                </m:r>
                              </m:e>
                            </m:d>
                          </m:sup>
                        </m:sSubSup>
                      </m:e>
                    </m:d>
                  </m:e>
                </m:eqArr>
              </m:oMath>
            </m:oMathPara>
          </w:p>
        </w:tc>
        <w:tc>
          <w:tcPr>
            <w:tcW w:w="600" w:type="pct"/>
            <w:vAlign w:val="center"/>
          </w:tcPr>
          <w:p w14:paraId="73D8A149" w14:textId="601BDC3B" w:rsidR="006B59C5" w:rsidRPr="00D83B97" w:rsidRDefault="00E0382C">
            <w:pPr>
              <w:spacing w:after="0"/>
              <w:jc w:val="right"/>
            </w:pPr>
            <w:bookmarkStart w:id="86" w:name="_Toc242389153"/>
            <w:r w:rsidRPr="00D83B97">
              <w:t>(</w:t>
            </w:r>
            <w:r w:rsidR="00A00F1E">
              <w:fldChar w:fldCharType="begin"/>
            </w:r>
            <w:r w:rsidR="00A00F1E">
              <w:instrText xml:space="preserve"> SEQ Formel \* ARABIC </w:instrText>
            </w:r>
            <w:r w:rsidR="00A00F1E">
              <w:fldChar w:fldCharType="separate"/>
            </w:r>
            <w:r w:rsidR="00C96EBA">
              <w:rPr>
                <w:noProof/>
              </w:rPr>
              <w:t>20</w:t>
            </w:r>
            <w:r w:rsidR="00A00F1E">
              <w:rPr>
                <w:noProof/>
              </w:rPr>
              <w:fldChar w:fldCharType="end"/>
            </w:r>
            <w:r w:rsidRPr="00D83B97">
              <w:t>)</w:t>
            </w:r>
            <w:bookmarkEnd w:id="86"/>
            <w:r w:rsidR="00C96EBA">
              <w:fldChar w:fldCharType="begin"/>
            </w:r>
            <w:r w:rsidR="00C96EBA">
              <w:instrText xml:space="preserve"> TC "</w:instrText>
            </w:r>
            <w:bookmarkStart w:id="87" w:name="_Toc242832133"/>
            <w:bookmarkStart w:id="88" w:name="_Toc242832187"/>
            <w:r w:rsidR="00C96EBA">
              <w:instrText>(20) Rangordnungserhaltende Transformation</w:instrText>
            </w:r>
            <w:bookmarkEnd w:id="87"/>
            <w:bookmarkEnd w:id="88"/>
            <w:r w:rsidR="00C96EBA">
              <w:instrText xml:space="preserve">" \f F \l "1" </w:instrText>
            </w:r>
            <w:r w:rsidR="00C96EBA">
              <w:fldChar w:fldCharType="end"/>
            </w:r>
          </w:p>
        </w:tc>
      </w:tr>
    </w:tbl>
    <w:p w14:paraId="0109DF94" w14:textId="0EF4BB39" w:rsidR="00956E74" w:rsidRPr="00D83B97" w:rsidRDefault="00956E74" w:rsidP="00956E74">
      <w:pPr>
        <w:rPr>
          <w:rFonts w:eastAsiaTheme="minorEastAsia"/>
        </w:rPr>
      </w:pPr>
      <w:r w:rsidRPr="00D83B97">
        <w:rPr>
          <w:rFonts w:eastAsiaTheme="minorEastAsia"/>
        </w:rPr>
        <w:t xml:space="preserve">Die Normalisierung erzeugt jedoch nicht automatisch eine inhaltlich identische Nutzenskala. Eine Verbesserung des Quality Scores um </w:t>
      </w:r>
      <w:r w:rsidR="003B78AD" w:rsidRPr="00D83B97">
        <w:rPr>
          <w:rFonts w:eastAsiaTheme="minorEastAsia"/>
        </w:rPr>
        <w:t>0,01</w:t>
      </w:r>
      <w:r w:rsidRPr="00D83B97">
        <w:rPr>
          <w:rFonts w:eastAsiaTheme="minorEastAsia"/>
        </w:rPr>
        <w:t xml:space="preserve"> muss bei Objekterkennung, Zeitreihenprognose und Reinforcement Learning nicht denselben praktischen Wert besitzen. Nichtlineare Transformationen verändern zusätzlich die Größe marginaler Verbesserungen. Deshalb sollten die </w:t>
      </w:r>
      <w:proofErr w:type="spellStart"/>
      <w:r w:rsidRPr="00D83B97">
        <w:rPr>
          <w:rFonts w:eastAsiaTheme="minorEastAsia"/>
        </w:rPr>
        <w:t>Originalmetriken</w:t>
      </w:r>
      <w:proofErr w:type="spellEnd"/>
      <w:r w:rsidRPr="00D83B97">
        <w:rPr>
          <w:rFonts w:eastAsiaTheme="minorEastAsia"/>
        </w:rPr>
        <w:t xml:space="preserve"> weiterhin gespeichert und berichtet werden. Schwellenwerte für Qualitätsänderungen sollten nach Möglichkeit aus dem aktuellen Lauf und seiner beobachteten Variabilität abgeleitet werden, anstatt eine gleiche fachliche Bedeutung fester Quality-Score-Differenzen zu unterstellen.</w:t>
      </w:r>
    </w:p>
    <w:p w14:paraId="72D2ED28" w14:textId="0D6C038F" w:rsidR="003B78AD" w:rsidRPr="00D83B97" w:rsidRDefault="002870D3" w:rsidP="00956E74">
      <w:pPr>
        <w:rPr>
          <w:rFonts w:eastAsiaTheme="minorEastAsia"/>
        </w:rPr>
      </w:pPr>
      <w:r w:rsidRPr="00D83B97">
        <w:rPr>
          <w:highlight w:val="green"/>
        </w:rPr>
        <w:t xml:space="preserve">Durch diese Trennung bleibt die aufgabenspezifische Evaluation erhalten, während der Controller eine einheitlich orientierte Beobachtungsgröße erhält. Absolute Quality-Score-Werte unterschiedlicher Aufgaben werden dabei nicht unmittelbar miteinander verglichen und gleiche Änderungen des Quality Scores werden nicht als fachlich gleichwertig interpretiert. Für die </w:t>
      </w:r>
      <w:proofErr w:type="spellStart"/>
      <w:r w:rsidRPr="00D83B97">
        <w:rPr>
          <w:highlight w:val="green"/>
        </w:rPr>
        <w:t>Stop</w:t>
      </w:r>
      <w:proofErr w:type="spellEnd"/>
      <w:r w:rsidRPr="00D83B97">
        <w:rPr>
          <w:highlight w:val="green"/>
        </w:rPr>
        <w:t>-Entscheidung ist vielmehr die Entwicklung des Quality Scores innerhalb des jeweiligen Trainingslaufs maßgeblich, beispielsweise seine bisherige Verbesserung, seine lokale Veränderung und seine beobachtete Variabilität. Die fachliche Interpretation der erreichten Modellqualität erfolgt weiterhin anhand der jeweiligen Originalmetrik.</w:t>
      </w:r>
      <w:r w:rsidRPr="00D83B97">
        <w:t xml:space="preserve"> </w:t>
      </w:r>
      <w:r w:rsidR="003B78AD" w:rsidRPr="00D83B97">
        <w:rPr>
          <w:rFonts w:eastAsiaTheme="minorEastAsia"/>
        </w:rPr>
        <w:t xml:space="preserve">Damit ist die Grundlage geschaffen, </w:t>
      </w:r>
      <w:r w:rsidR="00BA1B23" w:rsidRPr="00D83B97">
        <w:rPr>
          <w:rFonts w:eastAsiaTheme="minorEastAsia"/>
        </w:rPr>
        <w:t>ES</w:t>
      </w:r>
      <w:r w:rsidR="003B78AD" w:rsidRPr="00D83B97">
        <w:rPr>
          <w:rFonts w:eastAsiaTheme="minorEastAsia"/>
        </w:rPr>
        <w:t xml:space="preserve"> als Entscheidung über die Fortsetzung einer Quality-Score-Lernkurve zu formalisieren.</w:t>
      </w:r>
      <w:r w:rsidR="00347B05" w:rsidRPr="00D83B97">
        <w:rPr>
          <w:rFonts w:eastAsiaTheme="minorEastAsia"/>
        </w:rPr>
        <w:t xml:space="preserve"> </w:t>
      </w:r>
      <w:r w:rsidR="00347B05" w:rsidRPr="00D83B97">
        <w:rPr>
          <w:highlight w:val="green"/>
        </w:rPr>
        <w:t xml:space="preserve">Wie diese Lernkurve für </w:t>
      </w:r>
      <w:proofErr w:type="spellStart"/>
      <w:r w:rsidR="00347B05" w:rsidRPr="00D83B97">
        <w:rPr>
          <w:highlight w:val="green"/>
        </w:rPr>
        <w:t>Stop</w:t>
      </w:r>
      <w:proofErr w:type="spellEnd"/>
      <w:r w:rsidR="00347B05" w:rsidRPr="00D83B97">
        <w:rPr>
          <w:highlight w:val="green"/>
        </w:rPr>
        <w:t>-Entscheidungen ausgewertet wird, wird im folgenden Abschnitt behandelt.</w:t>
      </w:r>
    </w:p>
    <w:p w14:paraId="20E100CF" w14:textId="77777777" w:rsidR="003B78AD" w:rsidRPr="00D83B97" w:rsidRDefault="003B78AD" w:rsidP="003B78AD">
      <w:pPr>
        <w:pStyle w:val="berschrift2"/>
        <w:rPr>
          <w:rFonts w:eastAsiaTheme="minorEastAsia"/>
        </w:rPr>
      </w:pPr>
      <w:bookmarkStart w:id="89" w:name="_Ref239113963"/>
      <w:bookmarkStart w:id="90" w:name="_Toc242831349"/>
      <w:r w:rsidRPr="00D83B97">
        <w:rPr>
          <w:rFonts w:eastAsiaTheme="minorEastAsia"/>
        </w:rPr>
        <w:t xml:space="preserve">Early </w:t>
      </w:r>
      <w:proofErr w:type="spellStart"/>
      <w:r w:rsidRPr="00D83B97">
        <w:rPr>
          <w:rFonts w:eastAsiaTheme="minorEastAsia"/>
        </w:rPr>
        <w:t>Stopping</w:t>
      </w:r>
      <w:proofErr w:type="spellEnd"/>
      <w:r w:rsidRPr="00D83B97">
        <w:rPr>
          <w:rFonts w:eastAsiaTheme="minorEastAsia"/>
        </w:rPr>
        <w:t xml:space="preserve"> und Lernkurvenanalyse</w:t>
      </w:r>
      <w:bookmarkEnd w:id="89"/>
      <w:bookmarkEnd w:id="90"/>
    </w:p>
    <w:p w14:paraId="72E8CC27" w14:textId="24C74624" w:rsidR="003B78AD" w:rsidRPr="00D83B97" w:rsidRDefault="003B78AD" w:rsidP="00BA62C6">
      <w:pPr>
        <w:rPr>
          <w:rFonts w:eastAsiaTheme="minorEastAsia"/>
        </w:rPr>
      </w:pPr>
      <w:r w:rsidRPr="00D83B97">
        <w:t xml:space="preserve">Wird ein Training ausschließlich durch eine maximale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D83B97">
        <w:rPr>
          <w:rFonts w:eastAsiaTheme="minorEastAsia"/>
        </w:rPr>
        <w:t xml:space="preserve"> begrenzt, läuft es unabhängig davon weiter, ob zusätzliche Epochen noch relevante Verbesserungen hervorbringen. </w:t>
      </w:r>
      <w:r w:rsidR="00BA1B23" w:rsidRPr="00D83B97">
        <w:rPr>
          <w:rFonts w:eastAsiaTheme="minorEastAsia"/>
        </w:rPr>
        <w:t>ES</w:t>
      </w:r>
      <w:r w:rsidRPr="00D83B97">
        <w:rPr>
          <w:rFonts w:eastAsiaTheme="minorEastAsia"/>
        </w:rPr>
        <w:t xml:space="preserve"> ersetzt diese Begrenzung durch eine laufzeitabhängige Stop</w:t>
      </w:r>
      <w:r w:rsidR="0081755F" w:rsidRPr="00D83B97">
        <w:rPr>
          <w:rFonts w:eastAsiaTheme="minorEastAsia"/>
        </w:rPr>
        <w:t>p</w:t>
      </w:r>
      <w:r w:rsidRPr="00D83B97">
        <w:rPr>
          <w:rFonts w:eastAsiaTheme="minorEastAsia"/>
        </w:rPr>
        <w:t>-Regel. Diese Regel muss einerseits unnötige Berechnungen vermeiden und andererseits verhindern, dass eine</w:t>
      </w:r>
      <w:r w:rsidR="0049340F" w:rsidRPr="00D83B97">
        <w:rPr>
          <w:rFonts w:eastAsiaTheme="minorEastAsia"/>
        </w:rPr>
        <w:t xml:space="preserve"> </w:t>
      </w:r>
      <w:r w:rsidRPr="00D83B97">
        <w:rPr>
          <w:rFonts w:eastAsiaTheme="minorEastAsia"/>
        </w:rPr>
        <w:t>Lernkurve zu früh beendet wird</w:t>
      </w:r>
      <w:r w:rsidR="00BA62C6" w:rsidRPr="00D83B97">
        <w:rPr>
          <w:rFonts w:eastAsiaTheme="minorEastAsia"/>
        </w:rPr>
        <w:t xml:space="preserve"> </w:t>
      </w:r>
      <w:sdt>
        <w:sdtPr>
          <w:rPr>
            <w:rFonts w:eastAsiaTheme="minorEastAsia"/>
            <w:highlight w:val="green"/>
          </w:rPr>
          <w:alias w:val="To edit, see citavi.com/edit"/>
          <w:tag w:val="CitaviPlaceholder#4cc24c44-8415-4a63-8728-f9d88a5b2824"/>
          <w:id w:val="-273565434"/>
          <w:placeholder>
            <w:docPart w:val="DefaultPlaceholder_-1854013440"/>
          </w:placeholder>
        </w:sdtPr>
        <w:sdtEndPr/>
        <w:sdtContent>
          <w:r w:rsidR="00BA62C6"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JUMTM6MTU6MzA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0Y2MyNGM0NC04NDE1LTRhNjMtODcyOC1mOWQ4OGE1YjI4MjQiLCJUZXh0IjoiWzg7IDE1XSIsIldBSVZlcnNpb24iOiI2LjIwLjAuMCJ9}</w:instrText>
          </w:r>
          <w:r w:rsidR="00BA62C6" w:rsidRPr="00D83B97">
            <w:rPr>
              <w:rFonts w:eastAsiaTheme="minorEastAsia"/>
              <w:highlight w:val="green"/>
            </w:rPr>
            <w:fldChar w:fldCharType="separate"/>
          </w:r>
          <w:r w:rsidR="007D0379" w:rsidRPr="00D83B97">
            <w:rPr>
              <w:rFonts w:eastAsiaTheme="minorEastAsia"/>
              <w:highlight w:val="green"/>
            </w:rPr>
            <w:t>[8; 15]</w:t>
          </w:r>
          <w:r w:rsidR="00BA62C6" w:rsidRPr="00D83B97">
            <w:rPr>
              <w:rFonts w:eastAsiaTheme="minorEastAsia"/>
              <w:highlight w:val="green"/>
            </w:rPr>
            <w:fldChar w:fldCharType="end"/>
          </w:r>
        </w:sdtContent>
      </w:sdt>
      <w:r w:rsidRPr="00D83B97">
        <w:rPr>
          <w:rFonts w:eastAsiaTheme="minorEastAsia"/>
          <w:highlight w:val="green"/>
        </w:rPr>
        <w:t>.</w:t>
      </w:r>
    </w:p>
    <w:p w14:paraId="67ECF4E5" w14:textId="77777777" w:rsidR="003B78AD" w:rsidRPr="00D83B97" w:rsidRDefault="003B78AD" w:rsidP="003B78AD">
      <w:pPr>
        <w:pStyle w:val="berschrift3"/>
        <w:rPr>
          <w:rFonts w:eastAsiaTheme="minorEastAsia"/>
        </w:rPr>
      </w:pPr>
      <w:bookmarkStart w:id="91" w:name="_Toc242831350"/>
      <w:r w:rsidRPr="00D83B97">
        <w:rPr>
          <w:rFonts w:eastAsiaTheme="minorEastAsia"/>
        </w:rPr>
        <w:t xml:space="preserve">Grundlagen des Early </w:t>
      </w:r>
      <w:proofErr w:type="spellStart"/>
      <w:r w:rsidRPr="00D83B97">
        <w:rPr>
          <w:rFonts w:eastAsiaTheme="minorEastAsia"/>
        </w:rPr>
        <w:t>Stopping</w:t>
      </w:r>
      <w:bookmarkEnd w:id="91"/>
      <w:proofErr w:type="spellEnd"/>
    </w:p>
    <w:p w14:paraId="087BD16F" w14:textId="77777777" w:rsidR="003B78AD" w:rsidRPr="00D83B97" w:rsidRDefault="00BA1B23" w:rsidP="003B78AD">
      <w:r w:rsidRPr="00D83B97">
        <w:t>ES</w:t>
      </w:r>
      <w:r w:rsidR="006F5EAA" w:rsidRPr="00D83B97">
        <w:t xml:space="preserve"> beobachtet während des Trainings eine Validierungsgröße und beendet den Prozess, sobald eine definierte Abbruchbedingung erfüllt ist. </w:t>
      </w:r>
      <w:r w:rsidR="00995914" w:rsidRPr="00D83B97">
        <w:t>In mathematischer Hinsicht lässt sich die Stopp-Epoche als Zufallsvariable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27788D3F" w14:textId="77777777">
        <w:trPr>
          <w:cantSplit/>
          <w:jc w:val="center"/>
        </w:trPr>
        <w:tc>
          <w:tcPr>
            <w:tcW w:w="4400" w:type="pct"/>
            <w:vAlign w:val="center"/>
          </w:tcPr>
          <w:p w14:paraId="111E3371" w14:textId="647A28CC" w:rsidR="006B59C5" w:rsidRPr="00D83B97" w:rsidRDefault="00A00F1E">
            <w:pPr>
              <w:spacing w:after="0"/>
              <w:jc w:val="center"/>
            </w:pPr>
            <m:oMathPara>
              <m:oMath>
                <m:eqArr>
                  <m:eqArrPr>
                    <m:maxDist m:val="1"/>
                    <m:ctrlPr>
                      <w:rPr>
                        <w:rFonts w:ascii="Cambria Math" w:hAnsi="Cambria Math"/>
                        <w:lang w:val="en-US"/>
                      </w:rPr>
                    </m:ctrlPr>
                  </m:eqArrPr>
                  <m:e>
                    <m:r>
                      <m:rPr>
                        <m:sty m:val="p"/>
                      </m:rPr>
                      <w:rPr>
                        <w:rFonts w:ascii="Cambria Math" w:hAnsi="Cambria Math"/>
                      </w:rPr>
                      <m:t>τ∈</m:t>
                    </m:r>
                    <m:r>
                      <m:rPr>
                        <m:lit/>
                        <m:sty m:val="p"/>
                      </m:rPr>
                      <w:rPr>
                        <w:rFonts w:ascii="Cambria Math" w:hAnsi="Cambria Math"/>
                      </w:rPr>
                      <m:t>{</m:t>
                    </m:r>
                    <m:r>
                      <m:rPr>
                        <m:sty m:val="p"/>
                      </m:rPr>
                      <w:rPr>
                        <w:rFonts w:ascii="Cambria Math" w:hAnsi="Cambria Math"/>
                      </w:rPr>
                      <m:t>1,…,</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lit/>
                        <m:sty m:val="p"/>
                      </m:rPr>
                      <w:rPr>
                        <w:rFonts w:ascii="Cambria Math" w:hAnsi="Cambria Math"/>
                      </w:rPr>
                      <m:t>}</m:t>
                    </m:r>
                  </m:e>
                </m:eqArr>
              </m:oMath>
            </m:oMathPara>
          </w:p>
        </w:tc>
        <w:tc>
          <w:tcPr>
            <w:tcW w:w="600" w:type="pct"/>
            <w:vAlign w:val="center"/>
          </w:tcPr>
          <w:p w14:paraId="4EA83EA8" w14:textId="3EF90561" w:rsidR="006B59C5" w:rsidRPr="00D83B97" w:rsidRDefault="00E0382C">
            <w:pPr>
              <w:spacing w:after="0"/>
              <w:jc w:val="right"/>
            </w:pPr>
            <w:bookmarkStart w:id="92" w:name="_Toc242389154"/>
            <w:r w:rsidRPr="00D83B97">
              <w:t>(</w:t>
            </w:r>
            <w:r w:rsidR="00A00F1E">
              <w:fldChar w:fldCharType="begin"/>
            </w:r>
            <w:r w:rsidR="00A00F1E">
              <w:instrText xml:space="preserve"> SEQ Formel \* ARABIC </w:instrText>
            </w:r>
            <w:r w:rsidR="00A00F1E">
              <w:fldChar w:fldCharType="separate"/>
            </w:r>
            <w:r w:rsidR="00C96EBA">
              <w:rPr>
                <w:noProof/>
              </w:rPr>
              <w:t>21</w:t>
            </w:r>
            <w:r w:rsidR="00A00F1E">
              <w:rPr>
                <w:noProof/>
              </w:rPr>
              <w:fldChar w:fldCharType="end"/>
            </w:r>
            <w:r w:rsidRPr="00D83B97">
              <w:t>)</w:t>
            </w:r>
            <w:bookmarkEnd w:id="92"/>
            <w:r w:rsidR="00C96EBA">
              <w:fldChar w:fldCharType="begin"/>
            </w:r>
            <w:r w:rsidR="00C96EBA">
              <w:instrText xml:space="preserve"> TC "</w:instrText>
            </w:r>
            <w:bookmarkStart w:id="93" w:name="_Toc242832134"/>
            <w:bookmarkStart w:id="94" w:name="_Toc242832188"/>
            <w:r w:rsidR="00C96EBA">
              <w:instrText>(21) Zulässige Stop-Epoche</w:instrText>
            </w:r>
            <w:bookmarkEnd w:id="93"/>
            <w:bookmarkEnd w:id="94"/>
            <w:r w:rsidR="00C96EBA">
              <w:instrText xml:space="preserve">" \f F \l "1" </w:instrText>
            </w:r>
            <w:r w:rsidR="00C96EBA">
              <w:fldChar w:fldCharType="end"/>
            </w:r>
          </w:p>
        </w:tc>
      </w:tr>
    </w:tbl>
    <w:p w14:paraId="56CF7809" w14:textId="5ABCFB3F" w:rsidR="006F5EAA" w:rsidRPr="00D83B97" w:rsidRDefault="00995914" w:rsidP="006F5EAA">
      <w:pPr>
        <w:rPr>
          <w:rFonts w:eastAsiaTheme="minorEastAsia"/>
        </w:rPr>
      </w:pPr>
      <w:r w:rsidRPr="00D83B97">
        <w:t>modellieren</w:t>
      </w:r>
      <w:r w:rsidR="006F5EAA" w:rsidRPr="00D83B97">
        <w:rPr>
          <w:rFonts w:eastAsiaTheme="minorEastAsia"/>
        </w:rPr>
        <w:t xml:space="preserve">. Zum Zeitpunkt </w:t>
      </w:r>
      <m:oMath>
        <m:r>
          <m:rPr>
            <m:sty m:val="p"/>
          </m:rPr>
          <w:rPr>
            <w:rFonts w:ascii="Cambria Math" w:eastAsiaTheme="minorEastAsia" w:hAnsi="Cambria Math"/>
            <w:highlight w:val="green"/>
          </w:rPr>
          <m:t>t</m:t>
        </m:r>
      </m:oMath>
      <w:r w:rsidR="006F5EAA" w:rsidRPr="00D83B97">
        <w:rPr>
          <w:rFonts w:eastAsiaTheme="minorEastAsia"/>
        </w:rPr>
        <w:t xml:space="preserve"> steht nur die bisherige Beobachtungshistorie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6EF13EAC" w14:textId="77777777">
        <w:trPr>
          <w:cantSplit/>
          <w:jc w:val="center"/>
        </w:trPr>
        <w:tc>
          <w:tcPr>
            <w:tcW w:w="4400" w:type="pct"/>
            <w:vAlign w:val="center"/>
          </w:tcPr>
          <w:p w14:paraId="703CDC6A" w14:textId="7F9B626A"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r>
                      <m:rPr>
                        <m:sty m:val="p"/>
                      </m:rPr>
                      <w:rPr>
                        <w:rFonts w:ascii="Cambria Math" w:hAnsi="Cambria Math"/>
                      </w:rPr>
                      <m:t>=σ</m:t>
                    </m:r>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highlight w:val="green"/>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highlight w:val="green"/>
                              </w:rPr>
                              <m:t>t</m:t>
                            </m:r>
                          </m:sub>
                        </m:sSub>
                      </m:e>
                    </m:d>
                  </m:e>
                </m:eqArr>
              </m:oMath>
            </m:oMathPara>
          </w:p>
        </w:tc>
        <w:tc>
          <w:tcPr>
            <w:tcW w:w="600" w:type="pct"/>
            <w:vAlign w:val="center"/>
          </w:tcPr>
          <w:p w14:paraId="69E0C4F8" w14:textId="10DA9D51" w:rsidR="006B59C5" w:rsidRPr="00D83B97" w:rsidRDefault="00E0382C">
            <w:pPr>
              <w:spacing w:after="0"/>
              <w:jc w:val="right"/>
            </w:pPr>
            <w:bookmarkStart w:id="95" w:name="_Toc242389155"/>
            <w:r w:rsidRPr="00D83B97">
              <w:t>(</w:t>
            </w:r>
            <w:r w:rsidR="00A00F1E">
              <w:fldChar w:fldCharType="begin"/>
            </w:r>
            <w:r w:rsidR="00A00F1E">
              <w:instrText xml:space="preserve"> SEQ Formel \* ARABIC </w:instrText>
            </w:r>
            <w:r w:rsidR="00A00F1E">
              <w:fldChar w:fldCharType="separate"/>
            </w:r>
            <w:r w:rsidR="00C96EBA">
              <w:rPr>
                <w:noProof/>
              </w:rPr>
              <w:t>22</w:t>
            </w:r>
            <w:r w:rsidR="00A00F1E">
              <w:rPr>
                <w:noProof/>
              </w:rPr>
              <w:fldChar w:fldCharType="end"/>
            </w:r>
            <w:r w:rsidRPr="00D83B97">
              <w:t>)</w:t>
            </w:r>
            <w:bookmarkEnd w:id="95"/>
            <w:r w:rsidR="00C96EBA">
              <w:fldChar w:fldCharType="begin"/>
            </w:r>
            <w:r w:rsidR="00C96EBA">
              <w:instrText xml:space="preserve"> TC "</w:instrText>
            </w:r>
            <w:bookmarkStart w:id="96" w:name="_Toc242832135"/>
            <w:bookmarkStart w:id="97" w:name="_Toc242832189"/>
            <w:r w:rsidR="00C96EBA">
              <w:instrText>(22) Beobachtungshistorie</w:instrText>
            </w:r>
            <w:bookmarkEnd w:id="96"/>
            <w:bookmarkEnd w:id="97"/>
            <w:r w:rsidR="00C96EBA">
              <w:instrText xml:space="preserve">" \f F \l "1" </w:instrText>
            </w:r>
            <w:r w:rsidR="00C96EBA">
              <w:fldChar w:fldCharType="end"/>
            </w:r>
          </w:p>
        </w:tc>
      </w:tr>
    </w:tbl>
    <w:p w14:paraId="37FE51DC" w14:textId="56CEC1F7" w:rsidR="006F5EAA" w:rsidRPr="00D83B97" w:rsidRDefault="006F5EAA" w:rsidP="006F5EAA">
      <w:pPr>
        <w:rPr>
          <w:rFonts w:eastAsiaTheme="minorEastAsia"/>
        </w:rPr>
      </w:pPr>
      <w:r w:rsidRPr="00D83B97">
        <w:t>zur Verfügung.</w:t>
      </w:r>
      <w:r w:rsidR="00995914" w:rsidRPr="00D83B97">
        <w:t xml:space="preserve"> </w:t>
      </w:r>
      <w:commentRangeStart w:id="98"/>
      <w:r w:rsidR="00995914" w:rsidRPr="00D83B97">
        <w:t>In</w:t>
      </w:r>
      <w:r w:rsidRPr="00D83B97">
        <w:t xml:space="preserve">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83B97">
        <w:rPr>
          <w:rFonts w:eastAsiaTheme="minorEastAsia"/>
        </w:rPr>
        <w:t xml:space="preserve"> </w:t>
      </w:r>
      <w:r w:rsidR="00995914" w:rsidRPr="00D83B97">
        <w:t xml:space="preserve">können ergänzende Informationen abgebildet werden, beispielsweise der Trainingsverlust, die </w:t>
      </w:r>
      <w:proofErr w:type="spellStart"/>
      <w:r w:rsidR="00995914" w:rsidRPr="00D83B97">
        <w:t>Lernrate</w:t>
      </w:r>
      <w:proofErr w:type="spellEnd"/>
      <w:r w:rsidR="00995914" w:rsidRPr="00D83B97">
        <w:t>, die Rechenzeit oder der bisherige Energieverbrauch.</w:t>
      </w:r>
      <w:commentRangeEnd w:id="98"/>
      <w:r w:rsidR="00740261" w:rsidRPr="00D83B97">
        <w:rPr>
          <w:rStyle w:val="Kommentarzeichen"/>
        </w:rPr>
        <w:commentReference w:id="98"/>
      </w:r>
      <w:r w:rsidRPr="00D83B97">
        <w:t xml:space="preserve"> </w:t>
      </w:r>
      <w:r w:rsidR="00995914" w:rsidRPr="00D83B97">
        <w:t>Eine valide Online-Entscheidungsregel darf sich in Epoche</w:t>
      </w:r>
      <w:r w:rsidRPr="00D83B97">
        <w:t xml:space="preserve"> </w:t>
      </w:r>
      <m:oMath>
        <m:r>
          <m:rPr>
            <m:sty m:val="p"/>
          </m:rPr>
          <w:rPr>
            <w:rFonts w:ascii="Cambria Math" w:hAnsi="Cambria Math"/>
          </w:rPr>
          <m:t>t</m:t>
        </m:r>
      </m:oMath>
      <w:r w:rsidRPr="00D83B97">
        <w:t xml:space="preserve"> </w:t>
      </w:r>
      <w:r w:rsidR="00995914" w:rsidRPr="00D83B97">
        <w:t>keinesfalls auf Informationen aus zukünftigen, noch unbekannten Epochen stützen.</w:t>
      </w:r>
      <w:r w:rsidRPr="00D83B97">
        <w:t xml:space="preserve"> </w:t>
      </w:r>
      <w:r w:rsidR="00995914" w:rsidRPr="00D83B97">
        <w:t xml:space="preserve">Folglich ist </w:t>
      </w:r>
      <m:oMath>
        <m:r>
          <m:rPr>
            <m:sty m:val="p"/>
          </m:rPr>
          <w:rPr>
            <w:rFonts w:ascii="Cambria Math" w:hAnsi="Cambria Math"/>
          </w:rPr>
          <m:t>τ</m:t>
        </m:r>
      </m:oMath>
      <w:r w:rsidRPr="00D83B97">
        <w:t xml:space="preserve"> </w:t>
      </w:r>
      <w:r w:rsidR="00995914" w:rsidRPr="00D83B97">
        <w:t xml:space="preserve">als eine Stoppzeit relativ zu der verfügbaren Informationsfolge </w:t>
      </w:r>
      <m:oMath>
        <m:d>
          <m:dPr>
            <m:ctrlPr>
              <w:rPr>
                <w:rFonts w:ascii="Cambria Math" w:hAnsi="Cambria Math"/>
              </w:rPr>
            </m:ctrlPr>
          </m:dPr>
          <m:e>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highlight w:val="green"/>
                  </w:rPr>
                  <m:t>t</m:t>
                </m:r>
              </m:sub>
            </m:sSub>
          </m:e>
        </m:d>
      </m:oMath>
      <w:r w:rsidR="00995914" w:rsidRPr="00D83B97">
        <w:t xml:space="preserve"> zu verstehen</w:t>
      </w:r>
      <w:r w:rsidR="00227FB2" w:rsidRPr="00D83B97">
        <w:rPr>
          <w:rFonts w:eastAsiaTheme="minorEastAsia"/>
          <w:highlight w:val="green"/>
        </w:rPr>
        <w:t xml:space="preserve"> </w:t>
      </w:r>
      <w:sdt>
        <w:sdtPr>
          <w:rPr>
            <w:rFonts w:eastAsiaTheme="minorEastAsia"/>
            <w:highlight w:val="green"/>
          </w:rPr>
          <w:alias w:val="To edit, see citavi.com/edit"/>
          <w:tag w:val="CitaviPlaceholder#5dddfde9-3e62-4fcc-8e32-99b53f84d337"/>
          <w:id w:val="1560368284"/>
          <w:placeholder>
            <w:docPart w:val="17ECC591D2314F688FF48D03FAE41FA0"/>
          </w:placeholder>
        </w:sdtPr>
        <w:sdtEndPr/>
        <w:sdtContent>
          <w:r w:rsidR="00227FB2"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3MTRhNzY0LTkwNTgtNGNjNS04ZWYwLTMzYzUzMzNkNjdiYy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xMzA5ZDg2NC1lOWE4LTQ4NjktYjJlOC02Mzg4NDk0Y2YyZDM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JUMTM6MTU6MzA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1ZGRkZmRlOS0zZTYyLTRmY2MtOGUzMi05OWI1M2Y4NGQzMzciLCJUZXh0IjoiWzg7IDE1XSIsIldBSVZlcnNpb24iOiI2LjIwLjAuMCJ9}</w:instrText>
          </w:r>
          <w:r w:rsidR="00227FB2" w:rsidRPr="00D83B97">
            <w:rPr>
              <w:rFonts w:eastAsiaTheme="minorEastAsia"/>
              <w:highlight w:val="green"/>
            </w:rPr>
            <w:fldChar w:fldCharType="separate"/>
          </w:r>
          <w:r w:rsidR="007D0379" w:rsidRPr="00D83B97">
            <w:rPr>
              <w:rFonts w:eastAsiaTheme="minorEastAsia"/>
              <w:highlight w:val="green"/>
            </w:rPr>
            <w:t>[8; 15]</w:t>
          </w:r>
          <w:r w:rsidR="00227FB2" w:rsidRPr="00D83B97">
            <w:rPr>
              <w:rFonts w:eastAsiaTheme="minorEastAsia"/>
              <w:highlight w:val="green"/>
            </w:rPr>
            <w:fldChar w:fldCharType="end"/>
          </w:r>
        </w:sdtContent>
      </w:sdt>
      <w:r w:rsidRPr="00D83B97">
        <w:rPr>
          <w:rFonts w:eastAsiaTheme="minorEastAsia"/>
        </w:rPr>
        <w:t>.</w:t>
      </w:r>
    </w:p>
    <w:p w14:paraId="329724B0" w14:textId="5618A379" w:rsidR="006F5EAA" w:rsidRPr="00D83B97" w:rsidRDefault="00995914" w:rsidP="005E5D4E">
      <w:pPr>
        <w:rPr>
          <w:rFonts w:eastAsiaTheme="minorEastAsia"/>
        </w:rPr>
      </w:pPr>
      <w:r w:rsidRPr="00D83B97">
        <w:t>Als eine gängige Strategie in der Modelloptimierung hat sich das geduldsbasierte ES erwiesen</w:t>
      </w:r>
      <w:r w:rsidR="005E5D4E" w:rsidRPr="00D83B97">
        <w:t xml:space="preserve"> </w:t>
      </w:r>
      <w:sdt>
        <w:sdtPr>
          <w:alias w:val="To edit, see citavi.com/edit"/>
          <w:tag w:val="CitaviPlaceholder#8cc0ee3b-d4f9-463d-ac72-9bf577eb0201"/>
          <w:id w:val="-1016765629"/>
          <w:placeholder>
            <w:docPart w:val="DefaultPlaceholder_-1854013440"/>
          </w:placeholder>
        </w:sdtPr>
        <w:sdtEndPr>
          <w:rPr>
            <w:highlight w:val="green"/>
          </w:rPr>
        </w:sdtEndPr>
        <w:sdtContent>
          <w:r w:rsidR="005E5D4E" w:rsidRPr="00D83B97">
            <w:rPr>
              <w:highlight w:val="green"/>
            </w:rPr>
            <w:fldChar w:fldCharType="begin"/>
          </w:r>
          <w:r w:rsidR="0015531C"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NTc0YWNiLWRhYWItNGNlMi1iMmVjLTZhMjJmMTBjZDAwNi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MlQxMzoxNTozM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OGNjMGVlM2ItZDRmOS00NjNkLWFjNzItOWJmNTc3ZWIwMjAxIiwiVGV4dCI6Ils4XSIsIldBSVZlcnNpb24iOiI2LjIwLjAuMCJ9}</w:instrText>
          </w:r>
          <w:r w:rsidR="005E5D4E" w:rsidRPr="00D83B97">
            <w:rPr>
              <w:highlight w:val="green"/>
            </w:rPr>
            <w:fldChar w:fldCharType="separate"/>
          </w:r>
          <w:r w:rsidR="007D0379" w:rsidRPr="00D83B97">
            <w:rPr>
              <w:highlight w:val="green"/>
            </w:rPr>
            <w:t>[8]</w:t>
          </w:r>
          <w:r w:rsidR="005E5D4E" w:rsidRPr="00D83B97">
            <w:rPr>
              <w:highlight w:val="green"/>
            </w:rPr>
            <w:fldChar w:fldCharType="end"/>
          </w:r>
        </w:sdtContent>
      </w:sdt>
      <w:r w:rsidRPr="00D83B97">
        <w:rPr>
          <w:highlight w:val="green"/>
        </w:rPr>
        <w:t>.</w:t>
      </w:r>
      <w:r w:rsidRPr="00D83B97">
        <w:t xml:space="preserve"> Bei diesem Verfahren ist es erforderlich, eine Mindestverbesserung</w:t>
      </w:r>
      <w:r w:rsidR="006F5EAA" w:rsidRPr="00D83B97">
        <w:rPr>
          <w:rFonts w:eastAsiaTheme="minorEastAsia"/>
        </w:rPr>
        <w:t xml:space="preserve"> </w:t>
      </w:r>
      <m:oMath>
        <m:r>
          <m:rPr>
            <m:sty m:val="p"/>
          </m:rPr>
          <w:rPr>
            <w:rFonts w:ascii="Cambria Math" w:hAnsi="Cambria Math"/>
          </w:rPr>
          <m:t>δ≥0</m:t>
        </m:r>
      </m:oMath>
      <w:r w:rsidR="006F5EAA" w:rsidRPr="00D83B97">
        <w:rPr>
          <w:rFonts w:eastAsiaTheme="minorEastAsia"/>
        </w:rPr>
        <w:t xml:space="preserve"> </w:t>
      </w:r>
      <w:r w:rsidRPr="00D83B97">
        <w:t xml:space="preserve">sowie eine Geduldsdauer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6F5EAA" w:rsidRPr="00D83B97">
        <w:rPr>
          <w:rFonts w:eastAsiaTheme="minorEastAsia"/>
        </w:rPr>
        <w:t xml:space="preserve"> </w:t>
      </w:r>
      <w:r w:rsidRPr="00D83B97">
        <w:t>im Voraus festzulegen</w:t>
      </w:r>
      <w:r w:rsidR="006F5EAA" w:rsidRPr="00D83B97">
        <w:rPr>
          <w:rFonts w:eastAsiaTheme="minorEastAsia"/>
        </w:rPr>
        <w:t xml:space="preserve">. </w:t>
      </w:r>
      <w:r w:rsidRPr="00D83B97">
        <w:t>Formal lässt sich die letzte Epoche mit einer ausreichenden Verbesserung wie folgt ausdrücken</w:t>
      </w:r>
      <w:r w:rsidR="006F5EAA" w:rsidRPr="00D83B97">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F25C6EB" w14:textId="77777777">
        <w:trPr>
          <w:cantSplit/>
          <w:jc w:val="center"/>
        </w:trPr>
        <w:tc>
          <w:tcPr>
            <w:tcW w:w="4400" w:type="pct"/>
            <w:vAlign w:val="center"/>
          </w:tcPr>
          <w:p w14:paraId="6D4DBFBF" w14:textId="1588F932" w:rsidR="005E5D4E" w:rsidRPr="00D83B97" w:rsidRDefault="00A00F1E">
            <w:pPr>
              <w:spacing w:after="0"/>
              <w:jc w:val="center"/>
              <w:rPr>
                <w:rFonts w:eastAsiaTheme="minorEastAsia"/>
                <w:lang w:val="en-US"/>
              </w:rPr>
            </w:pPr>
            <m:oMathPara>
              <m:oMath>
                <m:sSub>
                  <m:sSubPr>
                    <m:ctrlPr>
                      <w:rPr>
                        <w:rFonts w:ascii="Cambria Math" w:hAnsi="Cambria Math"/>
                        <w:highlight w:val="green"/>
                      </w:rPr>
                    </m:ctrlPr>
                  </m:sSubPr>
                  <m:e>
                    <m:r>
                      <m:rPr>
                        <m:sty m:val="p"/>
                      </m:rPr>
                      <w:rPr>
                        <w:rFonts w:ascii="Cambria Math" w:hAnsi="Cambria Math"/>
                        <w:highlight w:val="green"/>
                        <w:lang w:val="en-US"/>
                      </w:rPr>
                      <m:t>t</m:t>
                    </m:r>
                  </m:e>
                  <m:sub>
                    <m:r>
                      <m:rPr>
                        <m:nor/>
                      </m:rPr>
                      <w:rPr>
                        <w:rFonts w:ascii="Cambria Math" w:hAnsi="Cambria Math"/>
                        <w:highlight w:val="green"/>
                        <w:lang w:val="en-US"/>
                      </w:rPr>
                      <m:t>last</m:t>
                    </m:r>
                  </m:sub>
                </m:sSub>
                <m:d>
                  <m:dPr>
                    <m:ctrlPr>
                      <w:rPr>
                        <w:rFonts w:ascii="Cambria Math" w:hAnsi="Cambria Math"/>
                        <w:highlight w:val="green"/>
                      </w:rPr>
                    </m:ctrlPr>
                  </m:dPr>
                  <m:e>
                    <m:r>
                      <m:rPr>
                        <m:sty m:val="p"/>
                      </m:rPr>
                      <w:rPr>
                        <w:rFonts w:ascii="Cambria Math" w:hAnsi="Cambria Math"/>
                        <w:highlight w:val="green"/>
                        <w:lang w:val="en-US"/>
                      </w:rPr>
                      <m:t>t</m:t>
                    </m:r>
                  </m:e>
                </m:d>
                <m:r>
                  <m:rPr>
                    <m:sty m:val="p"/>
                  </m:rPr>
                  <w:rPr>
                    <w:rFonts w:ascii="Cambria Math" w:hAnsi="Cambria Math"/>
                    <w:lang w:val="en-US"/>
                  </w:rPr>
                  <m:t>=</m:t>
                </m:r>
                <m:func>
                  <m:funcPr>
                    <m:ctrlPr>
                      <w:rPr>
                        <w:rFonts w:ascii="Cambria Math" w:hAnsi="Cambria Math"/>
                      </w:rPr>
                    </m:ctrlPr>
                  </m:funcPr>
                  <m:fName>
                    <m:r>
                      <m:rPr>
                        <m:sty m:val="p"/>
                      </m:rPr>
                      <w:rPr>
                        <w:rFonts w:ascii="Cambria Math" w:hAnsi="Cambria Math"/>
                        <w:lang w:val="en-US"/>
                      </w:rPr>
                      <m:t>max</m:t>
                    </m:r>
                  </m:fName>
                  <m:e>
                    <m:d>
                      <m:dPr>
                        <m:begChr m:val="{"/>
                        <m:endChr m:val="}"/>
                        <m:ctrlPr>
                          <w:rPr>
                            <w:rFonts w:ascii="Cambria Math" w:hAnsi="Cambria Math"/>
                          </w:rPr>
                        </m:ctrlPr>
                      </m:dPr>
                      <m:e>
                        <m:r>
                          <m:rPr>
                            <m:sty m:val="p"/>
                          </m:rPr>
                          <w:rPr>
                            <w:rFonts w:ascii="Cambria Math" w:hAnsi="Cambria Math"/>
                            <w:lang w:val="en-US"/>
                          </w:rPr>
                          <m:t>i≤t:</m:t>
                        </m:r>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i</m:t>
                            </m:r>
                          </m:sub>
                        </m:sSub>
                        <m:r>
                          <m:rPr>
                            <m:sty m:val="p"/>
                          </m:rPr>
                          <w:rPr>
                            <w:rFonts w:ascii="Cambria Math" w:hAnsi="Cambria Math"/>
                            <w:lang w:val="en-US"/>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max</m:t>
                                </m:r>
                              </m:e>
                              <m:lim>
                                <m:r>
                                  <m:rPr>
                                    <m:sty m:val="p"/>
                                  </m:rPr>
                                  <w:rPr>
                                    <w:rFonts w:ascii="Cambria Math" w:hAnsi="Cambria Math"/>
                                    <w:lang w:val="en-US"/>
                                  </w:rPr>
                                  <m:t>j&lt;i</m:t>
                                </m:r>
                              </m:lim>
                            </m:limLow>
                          </m:fName>
                          <m:e>
                            <m:sSub>
                              <m:sSubPr>
                                <m:ctrlPr>
                                  <w:rPr>
                                    <w:rFonts w:ascii="Cambria Math" w:hAnsi="Cambria Math"/>
                                  </w:rPr>
                                </m:ctrlPr>
                              </m:sSubPr>
                              <m:e>
                                <m:r>
                                  <m:rPr>
                                    <m:sty m:val="p"/>
                                  </m:rPr>
                                  <w:rPr>
                                    <w:rFonts w:ascii="Cambria Math" w:hAnsi="Cambria Math"/>
                                    <w:lang w:val="en-US"/>
                                  </w:rPr>
                                  <m:t>Q</m:t>
                                </m:r>
                              </m:e>
                              <m:sub>
                                <m:r>
                                  <m:rPr>
                                    <m:sty m:val="p"/>
                                  </m:rPr>
                                  <w:rPr>
                                    <w:rFonts w:ascii="Cambria Math" w:hAnsi="Cambria Math"/>
                                    <w:lang w:val="en-US"/>
                                  </w:rPr>
                                  <m:t>j</m:t>
                                </m:r>
                              </m:sub>
                            </m:sSub>
                          </m:e>
                        </m:func>
                        <m:r>
                          <m:rPr>
                            <m:sty m:val="p"/>
                          </m:rPr>
                          <w:rPr>
                            <w:rFonts w:ascii="Cambria Math" w:hAnsi="Cambria Math"/>
                            <w:lang w:val="en-US"/>
                          </w:rPr>
                          <m:t>+</m:t>
                        </m:r>
                        <m:r>
                          <m:rPr>
                            <m:sty m:val="p"/>
                          </m:rPr>
                          <w:rPr>
                            <w:rFonts w:ascii="Cambria Math" w:hAnsi="Cambria Math"/>
                          </w:rPr>
                          <m:t>δ</m:t>
                        </m:r>
                      </m:e>
                    </m:d>
                  </m:e>
                </m:func>
              </m:oMath>
            </m:oMathPara>
          </w:p>
          <w:p w14:paraId="6B673D84" w14:textId="1F146AB1" w:rsidR="006B59C5" w:rsidRPr="00D83B97" w:rsidRDefault="006B59C5">
            <w:pPr>
              <w:spacing w:after="0"/>
              <w:jc w:val="center"/>
              <w:rPr>
                <w:lang w:val="en-US"/>
              </w:rPr>
            </w:pPr>
          </w:p>
        </w:tc>
        <w:tc>
          <w:tcPr>
            <w:tcW w:w="600" w:type="pct"/>
            <w:vAlign w:val="center"/>
          </w:tcPr>
          <w:p w14:paraId="72AFD907" w14:textId="1B1F0430" w:rsidR="006B59C5" w:rsidRPr="00D83B97" w:rsidRDefault="00E0382C">
            <w:pPr>
              <w:spacing w:after="0"/>
              <w:jc w:val="right"/>
            </w:pPr>
            <w:bookmarkStart w:id="99" w:name="_Toc242389156"/>
            <w:r w:rsidRPr="00D83B97">
              <w:t>(</w:t>
            </w:r>
            <w:r w:rsidR="00A00F1E">
              <w:fldChar w:fldCharType="begin"/>
            </w:r>
            <w:r w:rsidR="00A00F1E">
              <w:instrText xml:space="preserve"> SEQ Formel \* ARABIC </w:instrText>
            </w:r>
            <w:r w:rsidR="00A00F1E">
              <w:fldChar w:fldCharType="separate"/>
            </w:r>
            <w:r w:rsidR="00C96EBA">
              <w:rPr>
                <w:noProof/>
              </w:rPr>
              <w:t>23</w:t>
            </w:r>
            <w:r w:rsidR="00A00F1E">
              <w:rPr>
                <w:noProof/>
              </w:rPr>
              <w:fldChar w:fldCharType="end"/>
            </w:r>
            <w:r w:rsidRPr="00D83B97">
              <w:t>)</w:t>
            </w:r>
            <w:bookmarkEnd w:id="99"/>
            <w:r w:rsidR="00C96EBA">
              <w:fldChar w:fldCharType="begin"/>
            </w:r>
            <w:r w:rsidR="00C96EBA">
              <w:instrText xml:space="preserve"> TC "</w:instrText>
            </w:r>
            <w:bookmarkStart w:id="100" w:name="_Toc242832136"/>
            <w:bookmarkStart w:id="101" w:name="_Toc242832190"/>
            <w:r w:rsidR="00C96EBA">
              <w:instrText>(23) Letzte Epoche mit ausreichender Verbesserung</w:instrText>
            </w:r>
            <w:bookmarkEnd w:id="100"/>
            <w:bookmarkEnd w:id="101"/>
            <w:r w:rsidR="00C96EBA">
              <w:instrText xml:space="preserve">" \f F \l "1" </w:instrText>
            </w:r>
            <w:r w:rsidR="00C96EBA">
              <w:fldChar w:fldCharType="end"/>
            </w:r>
          </w:p>
        </w:tc>
      </w:tr>
    </w:tbl>
    <w:p w14:paraId="474D1C6F" w14:textId="38338221" w:rsidR="006F5EAA" w:rsidRPr="00D83B97" w:rsidRDefault="00F71CB9" w:rsidP="00F71CB9">
      <w:pPr>
        <w:jc w:val="left"/>
        <w:rPr>
          <w:rFonts w:eastAsiaTheme="minorEastAsia"/>
        </w:rPr>
      </w:pPr>
      <w:r w:rsidRPr="00D83B97">
        <w:t xml:space="preserve">Die Indizes </w:t>
      </w:r>
      <m:oMath>
        <m:r>
          <m:rPr>
            <m:sty m:val="p"/>
          </m:rPr>
          <w:rPr>
            <w:rFonts w:ascii="Cambria Math" w:hAnsi="Cambria Math"/>
          </w:rPr>
          <m:t>i</m:t>
        </m:r>
      </m:oMath>
      <w:r w:rsidRPr="00D83B97">
        <w:t xml:space="preserve"> und </w:t>
      </w:r>
      <m:oMath>
        <m:r>
          <m:rPr>
            <m:sty m:val="p"/>
          </m:rPr>
          <w:rPr>
            <w:rFonts w:ascii="Cambria Math" w:hAnsi="Cambria Math"/>
          </w:rPr>
          <m:t>j</m:t>
        </m:r>
      </m:oMath>
      <w:r w:rsidRPr="00D83B97">
        <w:t xml:space="preserve"> bezeichnen positive ganzzahlige Epochen. Für die erste Epoche wird die Konvention </w:t>
      </w:r>
      <m:oMath>
        <m:func>
          <m:funcPr>
            <m:ctrlPr>
              <w:rPr>
                <w:rFonts w:ascii="Cambria Math" w:eastAsia="Times New Roman" w:hAnsi="Cambria Math" w:cs="Times New Roman"/>
                <w:sz w:val="24"/>
                <w:szCs w:val="24"/>
                <w:lang w:eastAsia="de-DE" w:bidi="ar-SA"/>
              </w:rPr>
            </m:ctrlPr>
          </m:funcPr>
          <m:fName>
            <m:r>
              <m:rPr>
                <m:sty m:val="p"/>
              </m:rPr>
              <w:rPr>
                <w:rFonts w:ascii="Cambria Math" w:eastAsia="Times New Roman" w:hAnsi="Cambria Math" w:cs="Times New Roman"/>
                <w:sz w:val="24"/>
                <w:szCs w:val="24"/>
                <w:lang w:eastAsia="de-DE" w:bidi="ar-SA"/>
              </w:rPr>
              <m:t>max</m:t>
            </m:r>
          </m:fName>
          <m:e>
            <m:r>
              <m:rPr>
                <m:sty m:val="p"/>
              </m:rPr>
              <w:rPr>
                <w:rFonts w:ascii="Cambria Math" w:eastAsia="Times New Roman" w:hAnsi="Cambria Math" w:cs="Times New Roman"/>
                <w:sz w:val="24"/>
                <w:szCs w:val="24"/>
                <w:lang w:eastAsia="de-DE" w:bidi="ar-SA"/>
              </w:rPr>
              <m:t>∅</m:t>
            </m:r>
          </m:e>
        </m:func>
        <m:r>
          <m:rPr>
            <m:sty m:val="p"/>
          </m:rPr>
          <w:rPr>
            <w:rFonts w:ascii="Cambria Math" w:eastAsia="Times New Roman" w:hAnsi="Cambria Math" w:cs="Times New Roman"/>
            <w:sz w:val="24"/>
            <w:szCs w:val="24"/>
            <w:lang w:eastAsia="de-DE" w:bidi="ar-SA"/>
          </w:rPr>
          <m:t>=-∞</m:t>
        </m:r>
      </m:oMath>
      <w:r w:rsidRPr="00D83B97">
        <w:rPr>
          <w:rFonts w:eastAsiaTheme="minorEastAsia"/>
          <w:sz w:val="24"/>
          <w:szCs w:val="24"/>
          <w:lang w:eastAsia="de-DE" w:bidi="ar-SA"/>
        </w:rPr>
        <w:t xml:space="preserve"> </w:t>
      </w:r>
      <w:r w:rsidRPr="00D83B97">
        <w:t xml:space="preserve">verwendet, sodass </w:t>
      </w:r>
      <m:oMath>
        <m:sSub>
          <m:sSubPr>
            <m:ctrlPr>
              <w:rPr>
                <w:rFonts w:ascii="Cambria Math" w:hAnsi="Cambria Math"/>
              </w:rPr>
            </m:ctrlPr>
          </m:sSubPr>
          <m:e>
            <m:r>
              <m:rPr>
                <m:sty m:val="p"/>
              </m:rPr>
              <w:rPr>
                <w:rFonts w:ascii="Cambria Math" w:hAnsi="Cambria Math"/>
              </w:rPr>
              <m:t>t</m:t>
            </m:r>
          </m:e>
          <m:sub>
            <m:r>
              <m:rPr>
                <m:nor/>
              </m:rPr>
              <w:rPr>
                <w:rFonts w:ascii="Cambria Math" w:hAnsi="Cambria Math"/>
              </w:rPr>
              <m:t>last</m:t>
            </m:r>
          </m:sub>
        </m:sSub>
        <m:d>
          <m:dPr>
            <m:ctrlPr>
              <w:rPr>
                <w:rFonts w:ascii="Cambria Math" w:hAnsi="Cambria Math"/>
              </w:rPr>
            </m:ctrlPr>
          </m:dPr>
          <m:e>
            <m:r>
              <m:rPr>
                <m:sty m:val="p"/>
              </m:rPr>
              <w:rPr>
                <w:rFonts w:ascii="Cambria Math" w:hAnsi="Cambria Math"/>
              </w:rPr>
              <m:t>1</m:t>
            </m:r>
          </m:e>
        </m:d>
        <m:r>
          <m:rPr>
            <m:sty m:val="p"/>
          </m:rPr>
          <w:rPr>
            <w:rFonts w:ascii="Cambria Math" w:hAnsi="Cambria Math"/>
          </w:rPr>
          <m:t>=1</m:t>
        </m:r>
      </m:oMath>
      <w:r w:rsidRPr="00D83B97">
        <w:t xml:space="preserve"> gilt. </w:t>
      </w:r>
      <m:oMath>
        <m:r>
          <m:rPr>
            <m:sty m:val="p"/>
          </m:rPr>
          <w:rPr>
            <w:rFonts w:ascii="Cambria Math" w:hAnsi="Cambria Math"/>
          </w:rPr>
          <m:t>δ</m:t>
        </m:r>
        <m:r>
          <m:rPr>
            <m:sty m:val="p"/>
          </m:rPr>
          <w:rPr>
            <w:rFonts w:ascii="Cambria Math" w:eastAsiaTheme="minorEastAsia" w:hAnsi="Cambria Math"/>
          </w:rPr>
          <m:t>=0</m:t>
        </m:r>
      </m:oMath>
      <w:r w:rsidRPr="00D83B97">
        <w:t xml:space="preserve"> gelten aufgrund der nicht strikten Ungleichung auch unveränderte Bestwerte als ausreichende Verbesserung. </w:t>
      </w:r>
      <w:r w:rsidR="00995914" w:rsidRPr="00D83B97">
        <w:t>Der Trainingsprozess wird abgebrochen, sobald die Bedingung</w:t>
      </w:r>
      <w:r w:rsidR="00BA1B23" w:rsidRPr="00D83B97">
        <w:t xml:space="preserve"> </w:t>
      </w:r>
      <m:oMath>
        <m:r>
          <m:rPr>
            <m:sty m:val="p"/>
          </m:rPr>
          <w:rPr>
            <w:rFonts w:ascii="Cambria Math" w:hAnsi="Cambria Math"/>
          </w:rPr>
          <m:t>t-</m:t>
        </m:r>
        <m:sSub>
          <m:sSubPr>
            <m:ctrlPr>
              <w:rPr>
                <w:rFonts w:ascii="Cambria Math" w:hAnsi="Cambria Math"/>
                <w:highlight w:val="green"/>
              </w:rPr>
            </m:ctrlPr>
          </m:sSubPr>
          <m:e>
            <m:r>
              <m:rPr>
                <m:sty m:val="p"/>
              </m:rPr>
              <w:rPr>
                <w:rFonts w:ascii="Cambria Math" w:hAnsi="Cambria Math"/>
                <w:highlight w:val="green"/>
              </w:rPr>
              <m:t>t</m:t>
            </m:r>
          </m:e>
          <m:sub>
            <m:r>
              <m:rPr>
                <m:nor/>
              </m:rPr>
              <w:rPr>
                <w:rFonts w:ascii="Cambria Math" w:hAnsi="Cambria Math"/>
                <w:highlight w:val="green"/>
              </w:rPr>
              <m:t>last</m:t>
            </m:r>
          </m:sub>
        </m:sSub>
        <m:d>
          <m:dPr>
            <m:ctrlPr>
              <w:rPr>
                <w:rFonts w:ascii="Cambria Math" w:hAnsi="Cambria Math"/>
                <w:highlight w:val="green"/>
              </w:rPr>
            </m:ctrlPr>
          </m:dPr>
          <m:e>
            <m:r>
              <m:rPr>
                <m:sty m:val="p"/>
              </m:rPr>
              <w:rPr>
                <w:rFonts w:ascii="Cambria Math" w:hAnsi="Cambria Math"/>
                <w:highlight w:val="green"/>
              </w:rPr>
              <m:t>t</m:t>
            </m:r>
          </m:e>
        </m:d>
        <m:r>
          <m:rPr>
            <m:sty m:val="p"/>
          </m:rPr>
          <w:rPr>
            <w:rFonts w:ascii="Cambria Math" w:hAnsi="Cambria Math"/>
          </w:rPr>
          <m:t xml:space="preserve"> ≥</m:t>
        </m:r>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BA1B23" w:rsidRPr="00D83B97">
        <w:rPr>
          <w:rFonts w:eastAsiaTheme="minorEastAsia"/>
        </w:rPr>
        <w:t xml:space="preserve"> </w:t>
      </w:r>
      <w:r w:rsidR="00995914" w:rsidRPr="00D83B97">
        <w:t>erfüllt ist.</w:t>
      </w:r>
      <w:r w:rsidR="00BA1B23" w:rsidRPr="00D83B97">
        <w:rPr>
          <w:rFonts w:eastAsiaTheme="minorEastAsia"/>
        </w:rPr>
        <w:t xml:space="preserve"> In praktischen Implementierungen wird zusätzlich eine minimale Trainingsdauer</w:t>
      </w:r>
      <w:r w:rsidR="00A22D32" w:rsidRPr="00D83B97">
        <w:rPr>
          <w:rFonts w:eastAsiaTheme="minor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min</m:t>
            </m:r>
          </m:sub>
        </m:sSub>
      </m:oMath>
      <w:r w:rsidR="00BA1B23" w:rsidRPr="00D83B97">
        <w:rPr>
          <w:rFonts w:eastAsiaTheme="minorEastAsia"/>
        </w:rPr>
        <w:t xml:space="preserve"> verwendet, damit zufällige Anfangsschwankungen nicht unmittelbar einen Abbruch auslösen</w:t>
      </w:r>
      <w:r w:rsidR="00BA62C6" w:rsidRPr="00D83B97">
        <w:rPr>
          <w:rFonts w:eastAsiaTheme="minorEastAsia"/>
        </w:rPr>
        <w:t xml:space="preserve"> </w:t>
      </w:r>
      <w:sdt>
        <w:sdtPr>
          <w:rPr>
            <w:rFonts w:eastAsiaTheme="minorEastAsia"/>
            <w:highlight w:val="green"/>
          </w:rPr>
          <w:alias w:val="To edit, see citavi.com/edit"/>
          <w:tag w:val="CitaviPlaceholder#09fa1f25-d5bd-4b6f-a664-7264a8b15213"/>
          <w:id w:val="1925846605"/>
          <w:placeholder>
            <w:docPart w:val="DefaultPlaceholder_-1854013440"/>
          </w:placeholder>
        </w:sdtPr>
        <w:sdtEndPr/>
        <w:sdtContent>
          <w:r w:rsidR="00227FB2"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zOGRkZWYwLTU3YTUtNDVhOC1hMTIwLWRmOWQxOGM3NzQxNiIsIlJhbmdlU3RhcnQiOjIsIlJhbmdlTGVuZ3RoIjo1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ODk2NzhmNi00YTM0LTRkMmYtYjIxMi1mNmJkNWJiYjQzYTAiLCJSYW5nZUxlbmd0aCI6MiwiUmVmZXJlbmNlSWQiOiJjNDQ3Yjc5YS1iMTljLTQ2NjktYWE3NS00NWNlMjQxMmVjOT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}</w:instrText>
          </w:r>
          <w:r w:rsidR="00227FB2" w:rsidRPr="00D83B97">
            <w:rPr>
              <w:rFonts w:eastAsiaTheme="minorEastAsia"/>
              <w:highlight w:val="green"/>
            </w:rPr>
            <w:fldChar w:fldCharType="separate"/>
          </w:r>
          <w:r w:rsidR="007D0379" w:rsidRPr="00D83B97">
            <w:rPr>
              <w:rFonts w:eastAsiaTheme="minorEastAsia"/>
              <w:highlight w:val="green"/>
            </w:rPr>
            <w:t>[8; 15]</w:t>
          </w:r>
          <w:r w:rsidR="00227FB2" w:rsidRPr="00D83B97">
            <w:rPr>
              <w:rFonts w:eastAsiaTheme="minorEastAsia"/>
              <w:highlight w:val="green"/>
            </w:rPr>
            <w:fldChar w:fldCharType="end"/>
          </w:r>
        </w:sdtContent>
      </w:sdt>
      <w:r w:rsidR="00BA1B23" w:rsidRPr="00D83B97">
        <w:rPr>
          <w:rFonts w:eastAsiaTheme="minorEastAsia"/>
          <w:highlight w:val="green"/>
        </w:rPr>
        <w:t>.</w:t>
      </w:r>
    </w:p>
    <w:p w14:paraId="4A641FBD" w14:textId="1EFB700B" w:rsidR="00C678D6" w:rsidRPr="00D83B97" w:rsidRDefault="00B5585A" w:rsidP="000824EB">
      <w:pPr>
        <w:rPr>
          <w:rFonts w:eastAsiaTheme="minorEastAsia"/>
        </w:rPr>
      </w:pPr>
      <w:r w:rsidRPr="00D83B97">
        <w:t xml:space="preserve">In der Literatur wurden verschiedene validierungsbasierte Stopp-Kriterien vorgeschlagen, die unter anderem den Generalisierungsverlust und den Trainingsfortschritt berücksichtigen. Im Folgenden wird exemplarisch der Generalisierungsverlust betrachtet, da dieser die relative Verschlechterung des aktuellen Validierungsverlusts gegenüber dem bislang kleinsten beobachteten Validierungsverlust quantifiziert. Dabei bezeichnet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t>
            </m:r>
          </m:sub>
        </m:sSub>
        <m:d>
          <m:dPr>
            <m:ctrlPr>
              <w:rPr>
                <w:rFonts w:ascii="Cambria Math" w:hAnsi="Cambria Math"/>
              </w:rPr>
            </m:ctrlPr>
          </m:dPr>
          <m:e>
            <m:r>
              <m:rPr>
                <m:sty m:val="p"/>
              </m:rPr>
              <w:rPr>
                <w:rFonts w:ascii="Cambria Math" w:hAnsi="Cambria Math"/>
              </w:rPr>
              <m:t>t</m:t>
            </m:r>
          </m:e>
        </m:d>
      </m:oMath>
      <w:r w:rsidR="00421371" w:rsidRPr="00D83B97">
        <w:rPr>
          <w:rFonts w:eastAsiaTheme="minorEastAsia"/>
        </w:rPr>
        <w:t xml:space="preserve"> </w:t>
      </w:r>
      <w:r w:rsidRPr="00D83B97">
        <w:t xml:space="preserve">den auf den Validierungsdaten ermittelten Verlustwert in Epoche </w:t>
      </w:r>
      <m:oMath>
        <m:r>
          <m:rPr>
            <m:sty m:val="p"/>
          </m:rPr>
          <w:rPr>
            <w:rFonts w:ascii="Cambria Math" w:hAnsi="Cambria Math"/>
          </w:rPr>
          <m:t>t</m:t>
        </m:r>
      </m:oMath>
      <w:r w:rsidRPr="00D83B97">
        <w:t xml:space="preserve">. Der bis einschließlich Epoche </w:t>
      </w:r>
      <m:oMath>
        <m:r>
          <m:rPr>
            <m:sty m:val="p"/>
          </m:rPr>
          <w:rPr>
            <w:rFonts w:ascii="Cambria Math" w:hAnsi="Cambria Math"/>
          </w:rPr>
          <m:t>t</m:t>
        </m:r>
      </m:oMath>
      <w:r w:rsidRPr="00D83B97">
        <w:rPr>
          <w:rFonts w:eastAsiaTheme="minorEastAsia"/>
        </w:rPr>
        <w:t xml:space="preserve"> </w:t>
      </w:r>
      <w:r w:rsidRPr="00D83B97">
        <w:t xml:space="preserve">kleinste beobachtete Validierungsverlust wird durch </w:t>
      </w:r>
      <m:oMath>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oMath>
      <w:r w:rsidRPr="00D83B97">
        <w:t xml:space="preserve"> beschrieben und wie folgt definiert </w:t>
      </w:r>
      <w:sdt>
        <w:sdtPr>
          <w:alias w:val="To edit, see citavi.com/edit"/>
          <w:tag w:val="CitaviPlaceholder#6036a5b7-c48a-4d9f-b121-f2091d665c2b"/>
          <w:id w:val="2123184709"/>
          <w:placeholder>
            <w:docPart w:val="DefaultPlaceholder_-1854013440"/>
          </w:placeholder>
        </w:sdtPr>
        <w:sdtEndPr/>
        <w:sdtContent>
          <w:r w:rsidR="00A777ED" w:rsidRPr="00D83B97">
            <w:fldChar w:fldCharType="begin"/>
          </w:r>
          <w:r w:rsidR="00A777ED"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NGQzYmIyLWZhMzktNDQzMS05OWFhLTIxOWY4ZDBjNzUwYy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jAzNmE1YjctYzQ4YS00ZDlmLWIxMjEtZjIwOTFkNjY1YzJiIiwiVGV4dCI6IlsxNV0iLCJXQUlWZXJzaW9uIjoiNi4yMC4wLjAifQ==}</w:instrText>
          </w:r>
          <w:r w:rsidR="00A777ED" w:rsidRPr="00D83B97">
            <w:fldChar w:fldCharType="separate"/>
          </w:r>
          <w:r w:rsidR="007D0379" w:rsidRPr="00D83B97">
            <w:t>[15]</w:t>
          </w:r>
          <w:r w:rsidR="00A777ED" w:rsidRPr="00D83B97">
            <w:fldChar w:fldCharType="end"/>
          </w:r>
        </w:sdtContent>
      </w:sdt>
      <w:r w:rsidRPr="00D83B97">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7BAA5D8F" w14:textId="77777777">
        <w:trPr>
          <w:cantSplit/>
          <w:jc w:val="center"/>
        </w:trPr>
        <w:tc>
          <w:tcPr>
            <w:tcW w:w="4400" w:type="pct"/>
            <w:vAlign w:val="center"/>
          </w:tcPr>
          <w:p w14:paraId="20431DA2" w14:textId="73D76832" w:rsidR="006B59C5" w:rsidRPr="00AC6350"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cr m:val="script"/>
                            <m:sty m:val="p"/>
                          </m:rPr>
                          <w:rPr>
                            <w:rFonts w:ascii="Cambria Math" w:hAnsi="Cambria Math"/>
                          </w:rPr>
                          <m:t>L</m:t>
                        </m:r>
                      </m:e>
                      <m:sub>
                        <m:r>
                          <m:rPr>
                            <m:nor/>
                          </m:rPr>
                          <w:rPr>
                            <w:rFonts w:ascii="Cambria Math" w:hAnsi="Cambria Math"/>
                          </w:rPr>
                          <m:t>val,min</m:t>
                        </m:r>
                      </m:sub>
                    </m:sSub>
                    <m:d>
                      <m:dPr>
                        <m:ctrlPr>
                          <w:rPr>
                            <w:rFonts w:ascii="Cambria Math" w:hAnsi="Cambria Math"/>
                          </w:rPr>
                        </m:ctrlPr>
                      </m:dPr>
                      <m:e>
                        <m:r>
                          <m:rPr>
                            <m:sty m:val="p"/>
                          </m:rPr>
                          <w:rPr>
                            <w:rFonts w:ascii="Cambria Math" w:hAnsi="Cambria Math"/>
                          </w:rPr>
                          <m:t>t</m:t>
                        </m:r>
                      </m:e>
                    </m:d>
                    <m:r>
                      <m:rPr>
                        <m:sty m:val="p"/>
                      </m:rPr>
                      <w:rPr>
                        <w:rFonts w:ascii="Cambria Math" w:hAnsi="Cambria Math"/>
                        <w:highlight w:val="green"/>
                      </w:rPr>
                      <m:t>=</m:t>
                    </m:r>
                    <m:func>
                      <m:funcPr>
                        <m:ctrlPr>
                          <w:rPr>
                            <w:rFonts w:ascii="Cambria Math" w:hAnsi="Cambria Math"/>
                            <w:highlight w:val="green"/>
                          </w:rPr>
                        </m:ctrlPr>
                      </m:funcPr>
                      <m:fName>
                        <m:limLow>
                          <m:limLowPr>
                            <m:ctrlPr>
                              <w:rPr>
                                <w:rFonts w:ascii="Cambria Math" w:hAnsi="Cambria Math"/>
                                <w:highlight w:val="green"/>
                              </w:rPr>
                            </m:ctrlPr>
                          </m:limLowPr>
                          <m:e>
                            <m:r>
                              <m:rPr>
                                <m:sty m:val="p"/>
                              </m:rPr>
                              <w:rPr>
                                <w:rFonts w:ascii="Cambria Math" w:hAnsi="Cambria Math"/>
                                <w:highlight w:val="green"/>
                              </w:rPr>
                              <m:t>min</m:t>
                            </m:r>
                          </m:e>
                          <m:lim>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r>
                              <m:rPr>
                                <m:sty m:val="p"/>
                              </m:rPr>
                              <w:rPr>
                                <w:rFonts w:ascii="Cambria Math" w:hAnsi="Cambria Math"/>
                                <w:highlight w:val="green"/>
                              </w:rPr>
                              <m:t>≤t</m:t>
                            </m:r>
                          </m:lim>
                        </m:limLow>
                      </m:fName>
                      <m:e>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e>
                    </m:func>
                    <m:d>
                      <m:dPr>
                        <m:ctrlPr>
                          <w:rPr>
                            <w:rFonts w:ascii="Cambria Math" w:hAnsi="Cambria Math"/>
                            <w:highlight w:val="green"/>
                          </w:rPr>
                        </m:ctrlPr>
                      </m:dPr>
                      <m:e>
                        <m:sSup>
                          <m:sSupPr>
                            <m:ctrlPr>
                              <w:rPr>
                                <w:rFonts w:ascii="Cambria Math" w:hAnsi="Cambria Math"/>
                                <w:highlight w:val="green"/>
                              </w:rPr>
                            </m:ctrlPr>
                          </m:sSupPr>
                          <m:e>
                            <m:r>
                              <m:rPr>
                                <m:sty m:val="p"/>
                              </m:rPr>
                              <w:rPr>
                                <w:rFonts w:ascii="Cambria Math" w:hAnsi="Cambria Math"/>
                                <w:highlight w:val="green"/>
                              </w:rPr>
                              <m:t>t</m:t>
                            </m:r>
                          </m:e>
                          <m:sup>
                            <m:r>
                              <m:rPr>
                                <m:sty m:val="p"/>
                              </m:rPr>
                              <w:rPr>
                                <w:rFonts w:ascii="Cambria Math" w:hAnsi="Cambria Math"/>
                                <w:highlight w:val="green"/>
                              </w:rPr>
                              <m:t>'</m:t>
                            </m:r>
                          </m:sup>
                        </m:sSup>
                      </m:e>
                    </m:d>
                  </m:e>
                </m:eqArr>
              </m:oMath>
            </m:oMathPara>
          </w:p>
        </w:tc>
        <w:tc>
          <w:tcPr>
            <w:tcW w:w="600" w:type="pct"/>
            <w:vAlign w:val="center"/>
          </w:tcPr>
          <w:p w14:paraId="49D496CF" w14:textId="30B76125" w:rsidR="006B59C5" w:rsidRPr="00D83B97" w:rsidRDefault="00E0382C">
            <w:pPr>
              <w:spacing w:after="0"/>
              <w:jc w:val="right"/>
            </w:pPr>
            <w:bookmarkStart w:id="102" w:name="_Toc242389157"/>
            <w:r w:rsidRPr="00D83B97">
              <w:t>(</w:t>
            </w:r>
            <w:r w:rsidR="00A00F1E">
              <w:fldChar w:fldCharType="begin"/>
            </w:r>
            <w:r w:rsidR="00A00F1E">
              <w:instrText xml:space="preserve"> SEQ Formel \* ARABIC </w:instrText>
            </w:r>
            <w:r w:rsidR="00A00F1E">
              <w:fldChar w:fldCharType="separate"/>
            </w:r>
            <w:r w:rsidR="00C96EBA">
              <w:rPr>
                <w:noProof/>
              </w:rPr>
              <w:t>24</w:t>
            </w:r>
            <w:r w:rsidR="00A00F1E">
              <w:rPr>
                <w:noProof/>
              </w:rPr>
              <w:fldChar w:fldCharType="end"/>
            </w:r>
            <w:r w:rsidRPr="00D83B97">
              <w:t>)</w:t>
            </w:r>
            <w:bookmarkEnd w:id="102"/>
            <w:r w:rsidR="00C96EBA">
              <w:fldChar w:fldCharType="begin"/>
            </w:r>
            <w:r w:rsidR="00C96EBA">
              <w:instrText xml:space="preserve"> TC "</w:instrText>
            </w:r>
            <w:bookmarkStart w:id="103" w:name="_Toc242832137"/>
            <w:bookmarkStart w:id="104" w:name="_Toc242832191"/>
            <w:r w:rsidR="00C96EBA">
              <w:instrText>(24) Bisher minimaler Validierungsverlust</w:instrText>
            </w:r>
            <w:bookmarkEnd w:id="103"/>
            <w:bookmarkEnd w:id="104"/>
            <w:r w:rsidR="00C96EBA">
              <w:instrText xml:space="preserve">" \f F \l "1" </w:instrText>
            </w:r>
            <w:r w:rsidR="00C96EBA">
              <w:fldChar w:fldCharType="end"/>
            </w:r>
          </w:p>
        </w:tc>
      </w:tr>
    </w:tbl>
    <w:p w14:paraId="51D43966" w14:textId="10CA4EA8" w:rsidR="00BA1B23" w:rsidRPr="00D83B97" w:rsidRDefault="00200143" w:rsidP="00BA1B23">
      <w:r w:rsidRPr="00D83B97">
        <w:t xml:space="preserve">Darauf aufbauend kann der relative Generalisierungsverlust </w:t>
      </w:r>
      <m:oMath>
        <m:r>
          <m:rPr>
            <m:sty m:val="p"/>
          </m:rPr>
          <w:rPr>
            <w:rFonts w:ascii="Cambria Math" w:hAnsi="Cambria Math"/>
          </w:rPr>
          <m:t>GL</m:t>
        </m:r>
      </m:oMath>
      <w:r w:rsidR="00BA1B23" w:rsidRPr="00D83B97">
        <w:t xml:space="preserve"> </w:t>
      </w:r>
      <w:r w:rsidRPr="00D83B97">
        <w:t>ausgedrückt werden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4C59756" w14:textId="77777777">
        <w:trPr>
          <w:cantSplit/>
          <w:jc w:val="center"/>
        </w:trPr>
        <w:tc>
          <w:tcPr>
            <w:tcW w:w="4400" w:type="pct"/>
            <w:vAlign w:val="center"/>
          </w:tcPr>
          <w:p w14:paraId="55AAE109" w14:textId="1E89ED57" w:rsidR="006B59C5" w:rsidRPr="00AC6350" w:rsidRDefault="00A00F1E" w:rsidP="00B5585A">
            <w:pPr>
              <w:spacing w:after="0"/>
              <w:jc w:val="center"/>
              <w:rPr>
                <w:rFonts w:eastAsiaTheme="minorEastAsia"/>
              </w:rPr>
            </w:pPr>
            <m:oMathPara>
              <m:oMath>
                <m:eqArr>
                  <m:eqArrPr>
                    <m:maxDist m:val="1"/>
                    <m:ctrlPr>
                      <w:rPr>
                        <w:rFonts w:ascii="Cambria Math" w:hAnsi="Cambria Math"/>
                        <w:lang w:val="en-US"/>
                      </w:rPr>
                    </m:ctrlPr>
                  </m:eqArrPr>
                  <m:e>
                    <m:r>
                      <m:rPr>
                        <m:sty m:val="p"/>
                      </m:rPr>
                      <w:rPr>
                        <w:rFonts w:ascii="Cambria Math" w:hAnsi="Cambria Math"/>
                      </w:rPr>
                      <m:t>GL</m:t>
                    </m:r>
                    <m:d>
                      <m:dPr>
                        <m:ctrlPr>
                          <w:rPr>
                            <w:rFonts w:ascii="Cambria Math" w:hAnsi="Cambria Math"/>
                          </w:rPr>
                        </m:ctrlPr>
                      </m:dPr>
                      <m:e>
                        <m:r>
                          <m:rPr>
                            <m:sty m:val="p"/>
                          </m:rPr>
                          <w:rPr>
                            <w:rFonts w:ascii="Cambria Math" w:hAnsi="Cambria Math"/>
                          </w:rPr>
                          <m:t>t</m:t>
                        </m:r>
                      </m:e>
                    </m:d>
                    <m:r>
                      <m:rPr>
                        <m:sty m:val="p"/>
                      </m:rP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highlight w:val="green"/>
                                  </w:rPr>
                                </m:ctrlPr>
                              </m:sSubPr>
                              <m:e>
                                <m:r>
                                  <m:rPr>
                                    <m:scr m:val="script"/>
                                    <m:sty m:val="p"/>
                                  </m:rPr>
                                  <w:rPr>
                                    <w:rFonts w:ascii="Cambria Math" w:hAnsi="Cambria Math"/>
                                    <w:highlight w:val="green"/>
                                  </w:rPr>
                                  <m:t>L</m:t>
                                </m:r>
                              </m:e>
                              <m:sub>
                                <m:r>
                                  <m:rPr>
                                    <m:sty m:val="p"/>
                                  </m:rPr>
                                  <w:rPr>
                                    <w:rFonts w:ascii="Cambria Math" w:hAnsi="Cambria Math"/>
                                    <w:highlight w:val="green"/>
                                  </w:rPr>
                                  <m:t>val</m:t>
                                </m:r>
                              </m:sub>
                            </m:sSub>
                            <m:d>
                              <m:dPr>
                                <m:ctrlPr>
                                  <w:rPr>
                                    <w:rFonts w:ascii="Cambria Math" w:hAnsi="Cambria Math"/>
                                    <w:highlight w:val="green"/>
                                  </w:rPr>
                                </m:ctrlPr>
                              </m:dPr>
                              <m:e>
                                <m:r>
                                  <m:rPr>
                                    <m:sty m:val="p"/>
                                  </m:rPr>
                                  <w:rPr>
                                    <w:rFonts w:ascii="Cambria Math" w:hAnsi="Cambria Math"/>
                                    <w:highlight w:val="green"/>
                                  </w:rPr>
                                  <m:t>t</m:t>
                                </m:r>
                              </m:e>
                            </m:d>
                          </m:num>
                          <m:den>
                            <m:sSub>
                              <m:sSubPr>
                                <m:ctrlPr>
                                  <w:rPr>
                                    <w:rFonts w:ascii="Cambria Math" w:hAnsi="Cambria Math"/>
                                    <w:highlight w:val="green"/>
                                  </w:rPr>
                                </m:ctrlPr>
                              </m:sSubPr>
                              <m:e>
                                <m:r>
                                  <m:rPr>
                                    <m:scr m:val="script"/>
                                    <m:sty m:val="p"/>
                                  </m:rPr>
                                  <w:rPr>
                                    <w:rFonts w:ascii="Cambria Math" w:hAnsi="Cambria Math"/>
                                    <w:highlight w:val="green"/>
                                  </w:rPr>
                                  <m:t>L</m:t>
                                </m:r>
                              </m:e>
                              <m:sub>
                                <m:r>
                                  <m:rPr>
                                    <m:nor/>
                                  </m:rPr>
                                  <w:rPr>
                                    <w:rFonts w:ascii="Cambria Math" w:hAnsi="Cambria Math"/>
                                    <w:highlight w:val="green"/>
                                  </w:rPr>
                                  <m:t>val,min</m:t>
                                </m:r>
                              </m:sub>
                            </m:sSub>
                            <m:d>
                              <m:dPr>
                                <m:ctrlPr>
                                  <w:rPr>
                                    <w:rFonts w:ascii="Cambria Math" w:hAnsi="Cambria Math"/>
                                    <w:highlight w:val="green"/>
                                  </w:rPr>
                                </m:ctrlPr>
                              </m:dPr>
                              <m:e>
                                <m:r>
                                  <m:rPr>
                                    <m:sty m:val="p"/>
                                  </m:rPr>
                                  <w:rPr>
                                    <w:rFonts w:ascii="Cambria Math" w:hAnsi="Cambria Math"/>
                                    <w:highlight w:val="green"/>
                                  </w:rPr>
                                  <m:t>t</m:t>
                                </m:r>
                              </m:e>
                            </m:d>
                          </m:den>
                        </m:f>
                        <m:r>
                          <m:rPr>
                            <m:sty m:val="p"/>
                          </m:rPr>
                          <w:rPr>
                            <w:rFonts w:ascii="Cambria Math" w:hAnsi="Cambria Math"/>
                          </w:rPr>
                          <m:t>-1</m:t>
                        </m:r>
                      </m:e>
                    </m:d>
                  </m:e>
                </m:eqArr>
              </m:oMath>
            </m:oMathPara>
          </w:p>
        </w:tc>
        <w:tc>
          <w:tcPr>
            <w:tcW w:w="600" w:type="pct"/>
            <w:vAlign w:val="center"/>
          </w:tcPr>
          <w:p w14:paraId="1787EE17" w14:textId="77774787" w:rsidR="006B59C5" w:rsidRPr="00D83B97" w:rsidRDefault="00E0382C">
            <w:pPr>
              <w:spacing w:after="0"/>
              <w:jc w:val="right"/>
            </w:pPr>
            <w:bookmarkStart w:id="105" w:name="_Toc242389158"/>
            <w:r w:rsidRPr="00D83B97">
              <w:t>(</w:t>
            </w:r>
            <w:r w:rsidR="00A00F1E">
              <w:fldChar w:fldCharType="begin"/>
            </w:r>
            <w:r w:rsidR="00A00F1E">
              <w:instrText xml:space="preserve"> SEQ Formel \* ARABIC </w:instrText>
            </w:r>
            <w:r w:rsidR="00A00F1E">
              <w:fldChar w:fldCharType="separate"/>
            </w:r>
            <w:r w:rsidR="00C96EBA">
              <w:rPr>
                <w:noProof/>
              </w:rPr>
              <w:t>25</w:t>
            </w:r>
            <w:r w:rsidR="00A00F1E">
              <w:rPr>
                <w:noProof/>
              </w:rPr>
              <w:fldChar w:fldCharType="end"/>
            </w:r>
            <w:r w:rsidRPr="00D83B97">
              <w:t>)</w:t>
            </w:r>
            <w:bookmarkEnd w:id="105"/>
            <w:r w:rsidR="00C96EBA">
              <w:fldChar w:fldCharType="begin"/>
            </w:r>
            <w:r w:rsidR="00C96EBA">
              <w:instrText xml:space="preserve"> TC "</w:instrText>
            </w:r>
            <w:bookmarkStart w:id="106" w:name="_Toc242832138"/>
            <w:bookmarkStart w:id="107" w:name="_Toc242832192"/>
            <w:r w:rsidR="00C96EBA">
              <w:instrText>(25) Relativer Generalisierungsverlust</w:instrText>
            </w:r>
            <w:bookmarkEnd w:id="106"/>
            <w:bookmarkEnd w:id="107"/>
            <w:r w:rsidR="00C96EBA">
              <w:instrText xml:space="preserve">" \f F \l "1" </w:instrText>
            </w:r>
            <w:r w:rsidR="00C96EBA">
              <w:fldChar w:fldCharType="end"/>
            </w:r>
          </w:p>
        </w:tc>
      </w:tr>
    </w:tbl>
    <w:p w14:paraId="3B4B93D0" w14:textId="61B871A9" w:rsidR="00BA1B23" w:rsidRPr="00D83B97" w:rsidRDefault="00BA1B23" w:rsidP="00421371">
      <w:pPr>
        <w:rPr>
          <w:rFonts w:eastAsiaTheme="minorEastAsia"/>
        </w:rPr>
      </w:pPr>
      <w:r w:rsidRPr="00D83B97">
        <w:rPr>
          <w:rFonts w:eastAsiaTheme="minorEastAsia"/>
        </w:rPr>
        <w:t xml:space="preserve">Ein großer Wert zeigt an, dass sich der aktuelle Modellstand </w:t>
      </w:r>
      <w:r w:rsidR="00367F42" w:rsidRPr="00D83B97">
        <w:rPr>
          <w:rFonts w:eastAsiaTheme="minorEastAsia"/>
        </w:rPr>
        <w:t xml:space="preserve">im Vergleich zum </w:t>
      </w:r>
      <w:r w:rsidRPr="00D83B97">
        <w:rPr>
          <w:rFonts w:eastAsiaTheme="minorEastAsia"/>
        </w:rPr>
        <w:t xml:space="preserve">bisher besten Validierungsergebnis verschlechtert hat. </w:t>
      </w:r>
      <w:r w:rsidR="00421371" w:rsidRPr="00D83B97">
        <w:rPr>
          <w:highlight w:val="green"/>
        </w:rPr>
        <w:t xml:space="preserve">Allerdings muss eine solche Verschlechterung nicht zwangsläufig bedeuten, dass das Training bereits abgeschlossen werden sollte. Erweiterte Abbruchregeln berücksichtigen daher zusätzlich den Trainingsfortschritt, der anhand der Veränderung des Trainingsverlusts über mehrere Epochen bestimmt werden kann. Der Trainingsverlust stellt dabei eine der ergänzenden Informationen dar, die in </w:t>
      </w:r>
      <m:oMath>
        <m:sSub>
          <m:sSubPr>
            <m:ctrlPr>
              <w:rPr>
                <w:rFonts w:ascii="Cambria Math" w:hAnsi="Cambria Math"/>
                <w:highlight w:val="green"/>
              </w:rPr>
            </m:ctrlPr>
          </m:sSubPr>
          <m:e>
            <m:r>
              <m:rPr>
                <m:sty m:val="p"/>
              </m:rPr>
              <w:rPr>
                <w:rFonts w:ascii="Cambria Math" w:hAnsi="Cambria Math"/>
                <w:highlight w:val="green"/>
              </w:rPr>
              <m:t>X</m:t>
            </m:r>
          </m:e>
          <m:sub>
            <m:r>
              <m:rPr>
                <m:sty m:val="p"/>
              </m:rPr>
              <w:rPr>
                <w:rFonts w:ascii="Cambria Math" w:hAnsi="Cambria Math"/>
                <w:highlight w:val="green"/>
              </w:rPr>
              <m:t>t</m:t>
            </m:r>
          </m:sub>
        </m:sSub>
      </m:oMath>
      <w:r w:rsidR="00421371" w:rsidRPr="00D83B97">
        <w:rPr>
          <w:highlight w:val="green"/>
        </w:rPr>
        <w:t xml:space="preserve"> erfasst werden können. Ein Beispiel ist der </w:t>
      </w:r>
      <w:bookmarkStart w:id="108" w:name="_Hlk242635403"/>
      <w:r w:rsidR="00421371" w:rsidRPr="00D83B97">
        <w:rPr>
          <w:highlight w:val="green"/>
        </w:rPr>
        <w:t xml:space="preserve">Progress Quotient </w:t>
      </w:r>
      <w:bookmarkEnd w:id="108"/>
      <w:r w:rsidR="00421371" w:rsidRPr="00D83B97">
        <w:rPr>
          <w:highlight w:val="green"/>
        </w:rPr>
        <w:t>(PQ</w:t>
      </w:r>
      <w:r w:rsidR="00421371" w:rsidRPr="00D83B97">
        <w:rPr>
          <w:highlight w:val="green"/>
        </w:rPr>
        <w:fldChar w:fldCharType="begin"/>
      </w:r>
      <w:r w:rsidR="00421371" w:rsidRPr="00D83B97">
        <w:rPr>
          <w:highlight w:val="green"/>
        </w:rPr>
        <w:instrText xml:space="preserve"> XE "PQ" \t "Progress Quotient" </w:instrText>
      </w:r>
      <w:r w:rsidR="00421371" w:rsidRPr="00D83B97">
        <w:rPr>
          <w:highlight w:val="green"/>
        </w:rPr>
        <w:fldChar w:fldCharType="end"/>
      </w:r>
      <w:r w:rsidR="00421371" w:rsidRPr="00D83B97">
        <w:rPr>
          <w:highlight w:val="green"/>
        </w:rPr>
        <w:t>), der den Generalisierungsverlust ins Verhältnis zum Trainingsfortschritt setzt. Solange noch deutliche Veränderungen des Trainingsverlusts auftreten, kann ein Abbruch trotz erhöhten Generalisierungsverlusts hinausgezögert werden. Ist der Generalisierungsverlust dagegen hoch und der Trainingsfortschritt gering, spricht dies stärker für eine Beendigung des Trainings</w:t>
      </w:r>
      <w:r w:rsidR="00421371" w:rsidRPr="00D83B97">
        <w:t xml:space="preserve"> </w:t>
      </w:r>
      <w:sdt>
        <w:sdtPr>
          <w:rPr>
            <w:rFonts w:eastAsiaTheme="minorEastAsia"/>
          </w:rPr>
          <w:alias w:val="To edit, see citavi.com/edit"/>
          <w:tag w:val="CitaviPlaceholder#96eebe9a-6136-4df6-971e-a37807656565"/>
          <w:id w:val="-1787963899"/>
          <w:placeholder>
            <w:docPart w:val="DefaultPlaceholder_-1854013440"/>
          </w:placeholder>
        </w:sdtPr>
        <w:sdtEndPr/>
        <w:sdtContent>
          <w:r w:rsidR="008663E5" w:rsidRPr="00D83B97">
            <w:rPr>
              <w:rFonts w:eastAsiaTheme="minorEastAsia"/>
            </w:rPr>
            <w:fldChar w:fldCharType="begin"/>
          </w:r>
          <w:r w:rsidR="002E0CB7"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wZjcwNjk3LTMyMjItNDAzZi04YzQzLTY0ZTRlMjk5MDYyMi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OTZlZWJlOWEtNjEzNi00ZGY2LTk3MWUtYTM3ODA3NjU2NTY1IiwiVGV4dCI6IlsxNV0iLCJXQUlWZXJzaW9uIjoiNi4yMC4wLjAifQ==}</w:instrText>
          </w:r>
          <w:r w:rsidR="008663E5" w:rsidRPr="00D83B97">
            <w:rPr>
              <w:rFonts w:eastAsiaTheme="minorEastAsia"/>
            </w:rPr>
            <w:fldChar w:fldCharType="separate"/>
          </w:r>
          <w:r w:rsidR="007D0379" w:rsidRPr="00D83B97">
            <w:rPr>
              <w:rFonts w:eastAsiaTheme="minorEastAsia"/>
            </w:rPr>
            <w:t>[15]</w:t>
          </w:r>
          <w:r w:rsidR="008663E5" w:rsidRPr="00D83B97">
            <w:rPr>
              <w:rFonts w:eastAsiaTheme="minorEastAsia"/>
            </w:rPr>
            <w:fldChar w:fldCharType="end"/>
          </w:r>
        </w:sdtContent>
      </w:sdt>
      <w:r w:rsidRPr="00D83B97">
        <w:rPr>
          <w:rFonts w:eastAsiaTheme="minorEastAsia"/>
        </w:rPr>
        <w:t>.</w:t>
      </w:r>
    </w:p>
    <w:p w14:paraId="5D7256AC" w14:textId="4400C63E" w:rsidR="00BA1B23" w:rsidRPr="00D83B97" w:rsidRDefault="001A0156" w:rsidP="00DA3942">
      <w:pPr>
        <w:rPr>
          <w:rFonts w:eastAsiaTheme="minorEastAsia"/>
        </w:rPr>
      </w:pPr>
      <w:r w:rsidRPr="00D83B97">
        <w:rPr>
          <w:highlight w:val="green"/>
        </w:rPr>
        <w:t>Allgemein</w:t>
      </w:r>
      <w:r w:rsidRPr="00D83B97">
        <w:t xml:space="preserve"> </w:t>
      </w:r>
      <w:r w:rsidR="00200143" w:rsidRPr="00D83B97">
        <w:t>erfüllt ES zwei zentrale Funktionen.</w:t>
      </w:r>
      <w:r w:rsidR="00CB462F" w:rsidRPr="00D83B97">
        <w:rPr>
          <w:rFonts w:eastAsiaTheme="minorEastAsia"/>
        </w:rPr>
        <w:t xml:space="preserve"> </w:t>
      </w:r>
      <w:r w:rsidR="00200143" w:rsidRPr="00D83B97">
        <w:t xml:space="preserve">Zum einen fungiert es als </w:t>
      </w:r>
      <w:proofErr w:type="spellStart"/>
      <w:r w:rsidR="00200143" w:rsidRPr="00D83B97">
        <w:t>Regularisierungsmethode</w:t>
      </w:r>
      <w:proofErr w:type="spellEnd"/>
      <w:r w:rsidR="00200143" w:rsidRPr="00D83B97">
        <w:t>, da der vorzeitige Abbruch verhindert, dass sich das Modell zu stark an die Trainingsdaten anpasst (</w:t>
      </w:r>
      <w:proofErr w:type="spellStart"/>
      <w:r w:rsidR="00200143" w:rsidRPr="00D83B97">
        <w:t>Overfitting</w:t>
      </w:r>
      <w:proofErr w:type="spellEnd"/>
      <w:r w:rsidR="00200143" w:rsidRPr="00D83B97">
        <w:t>), während die Generalisierungsleistung auf dem Validierungsset bereits stagniert oder abnimmt.</w:t>
      </w:r>
      <w:r w:rsidR="00CB462F" w:rsidRPr="00D83B97">
        <w:rPr>
          <w:rFonts w:eastAsiaTheme="minorEastAsia"/>
        </w:rPr>
        <w:t xml:space="preserve"> </w:t>
      </w:r>
      <w:r w:rsidR="00200143" w:rsidRPr="00D83B97">
        <w:t>Zum anderen führt es zu einer signifikanten Begrenzung der Trainingszeit und des damit verbundenen Ressourcenverbrauchs.</w:t>
      </w:r>
      <w:r w:rsidR="00CB462F" w:rsidRPr="00D83B97">
        <w:rPr>
          <w:rFonts w:eastAsiaTheme="minorEastAsia"/>
        </w:rPr>
        <w:t xml:space="preserve"> </w:t>
      </w:r>
      <w:r w:rsidR="00200143" w:rsidRPr="00D83B97">
        <w:t xml:space="preserve">Dabei gilt es zu beachten, dass das theoretische Optimum der Generalisierungsleistung in der Regel nicht mit dem effizientesten Stopp-Zeitpunkt bezüglich Rechenzeit und Energieaufwand zusammenfällt </w:t>
      </w:r>
      <w:sdt>
        <w:sdtPr>
          <w:rPr>
            <w:rFonts w:eastAsiaTheme="minorEastAsia"/>
          </w:rPr>
          <w:alias w:val="To edit, see citavi.com/edit"/>
          <w:tag w:val="CitaviPlaceholder#cd9f20fd-6230-4c4a-9274-14a6a213d288"/>
          <w:id w:val="-1548215267"/>
          <w:placeholder>
            <w:docPart w:val="DefaultPlaceholder_-1854013440"/>
          </w:placeholder>
        </w:sdtPr>
        <w:sdtEndPr/>
        <w:sdtContent>
          <w:r w:rsidR="00CB462F" w:rsidRPr="00D83B97">
            <w:rPr>
              <w:rFonts w:eastAsiaTheme="minorEastAsia"/>
            </w:rPr>
            <w:fldChar w:fldCharType="begin"/>
          </w:r>
          <w:r w:rsidR="0015531C"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yOWI3YzZmLTE2MGItNGNjMC1hYmUyLTI2NGQ1MGQ2OTE1MCIsIlJhbmdlTGVuZ3RoIjozLCJSZWZlcmVuY2VJZCI6ImM0NDdiNzlhLWIxOWMtNDY2OS1hYTc1LTQ1Y2UyNDEyZWM5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WE3YW0iLCJDcmVhdGVkT24iOiIyMDI2LTA4LTIyVDE4OjMzOjQ4IiwiTW9kaWZpZWRCeSI6Il9NYTdhbSIsIklkIjoiOThiZTFjN2MtNmQ1ZC00ODI5LTk1YzAtZTU0MjQwMGZkYWZjIiwiTW9kaWZpZWRPbiI6IjIwMjYtMDgtMjJUMTg6MzM6NDg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Jc2JuIjoiOTc4MDI2MjAzNTYxMyI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Oi8vc2NhbnMuaGViaXMuZGUvSEVCQ0dJL3Nob3cucGw/Mzg3Mjc5NTNfa2xhLnBkZiIsIlVyaVN0cmluZyI6Imh0dHA6Ly9zY2Fucy5oZWJpcy5kZS9IRUJDR0kvc2hvdy5wbD8zODcyNzk1M19rbGEucGRm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JUMTg6NTg6NTkiLCJNb2RpZmllZEJ5IjoiX01hN2FtIiwiSWQiOiJjMWMxMWY5ZC03M2ZjLTQ5YjctOGVjYS05NzgyOWI4NjczODkiLCJNb2RpZmllZE9uIjoiMjAyNi0wOC0yMlQxODo1ODo1OSIsIlByb2plY3QiOnsiJHJlZiI6IjgifX0s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emJtYXRoLm9yZy8/cT1hbjoxMzczLjY4MDA5IiwiVXJpU3RyaW5nIjoiaHR0cHM6Ly96Ym1hdGgub3JnLz9xPWFuOjEzNzMuNjgwMDk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}</w:instrText>
          </w:r>
          <w:r w:rsidR="00CB462F" w:rsidRPr="00D83B97">
            <w:rPr>
              <w:rFonts w:eastAsiaTheme="minorEastAsia"/>
            </w:rPr>
            <w:fldChar w:fldCharType="separate"/>
          </w:r>
          <w:r w:rsidR="007D0379" w:rsidRPr="00D83B97">
            <w:rPr>
              <w:rFonts w:eastAsiaTheme="minorEastAsia"/>
            </w:rPr>
            <w:t>[8]</w:t>
          </w:r>
          <w:r w:rsidR="00CB462F" w:rsidRPr="00D83B97">
            <w:rPr>
              <w:rFonts w:eastAsiaTheme="minorEastAsia"/>
            </w:rPr>
            <w:fldChar w:fldCharType="end"/>
          </w:r>
        </w:sdtContent>
      </w:sdt>
      <w:r w:rsidR="00CB462F" w:rsidRPr="00D83B97">
        <w:rPr>
          <w:rFonts w:eastAsiaTheme="minorEastAsia"/>
        </w:rPr>
        <w:t>.</w:t>
      </w:r>
    </w:p>
    <w:p w14:paraId="0673E299" w14:textId="195E725E" w:rsidR="00CB462F" w:rsidRPr="00D83B97" w:rsidRDefault="00CB462F" w:rsidP="00227FB2">
      <w:pPr>
        <w:rPr>
          <w:rFonts w:eastAsiaTheme="minorEastAsia"/>
        </w:rPr>
      </w:pPr>
      <w:r w:rsidRPr="00D83B97">
        <w:rPr>
          <w:rFonts w:eastAsiaTheme="minorEastAsia"/>
        </w:rPr>
        <w:t xml:space="preserve">Die Einfachheit des geduldsbasierten Verfahrens ist zugleich seine Stärke und seine zentrale Einschränkung: Es erkennt nur, dass in einem zurückliegenden Fenster keine ausreichend große Verbesserung beobachtet wurde. Ob und zu welchen Kosten später noch eine relevante </w:t>
      </w:r>
      <w:r w:rsidRPr="00D83B97">
        <w:rPr>
          <w:rFonts w:eastAsiaTheme="minorEastAsia"/>
        </w:rPr>
        <w:lastRenderedPageBreak/>
        <w:t>Verbesserung eintreten könnte, wird nicht explizit modelliert</w:t>
      </w:r>
      <w:r w:rsidR="00227FB2" w:rsidRPr="00D83B97">
        <w:rPr>
          <w:rFonts w:eastAsiaTheme="minorEastAsia"/>
        </w:rPr>
        <w:t xml:space="preserve"> </w:t>
      </w:r>
      <w:sdt>
        <w:sdtPr>
          <w:rPr>
            <w:rFonts w:eastAsiaTheme="minorEastAsia"/>
            <w:highlight w:val="green"/>
          </w:rPr>
          <w:alias w:val="To edit, see citavi.com/edit"/>
          <w:tag w:val="CitaviPlaceholder#74ff1faf-3f2b-4dd5-b614-97a791c9a0f4"/>
          <w:id w:val="1687488098"/>
          <w:placeholder>
            <w:docPart w:val="DefaultPlaceholder_-1854013440"/>
          </w:placeholder>
        </w:sdtPr>
        <w:sdtEndPr/>
        <w:sdtContent>
          <w:r w:rsidR="00227FB2" w:rsidRPr="00D83B97">
            <w:rPr>
              <w:rFonts w:eastAsiaTheme="minorEastAsia"/>
              <w:highlight w:val="green"/>
            </w:rPr>
            <w:fldChar w:fldCharType="begin"/>
          </w:r>
          <w:r w:rsidR="00227FB2"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GJmMDUyLWFlODQtNGI1Yi05YjlhLTRkOTEyZmQ0ZjIyMy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I0NmQxMzdkMi0yYjlmLTRkM2UtYTYwMy1lMDMzOWUxOWFhMmEiLCJSYW5nZVN0YXJ0IjozLCJSYW5nZUxlbmd0aCI6NSwiUmVmZXJlbmNlSWQiOiI5ZDYzOTlkYi0xODlmLTQ2N2UtYmNmYS05YmIxNGU5NzY3ZTQ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dLCJDaXRhdGlvbktleVVwZGF0ZVR5cGUiOjAsIkNvbGxhYm9yYXRvcnMiOltdLCJDb3ZlclBhdGgiOnsiJGlkIjoiMjA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bWwuaW5mb3JtYXRpay51bmktZnJlaWJ1cmcuZGUvd3AtY29udGVudC91cGxvYWRzL3BhcGVycy8xNS1pamNhaS1leHRyYXBvbGF0aW9uX29mX2xlYXJuaW5nX2N1cnZlcy5wZGYiLCJVcmlTdHJpbmciOiJodHRwczovL21sLmluZm9ybWF0aWsudW5pLWZyZWlidXJnLmRlL3dwLWNvbnRlbnQvdXBsb2Fkcy9wYXBlcnMvMTUtaWpjYWktZXh0cmFwb2xhdGlvbl9vZl9sZWFybmluZ19jdXJ2ZXM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}</w:instrText>
          </w:r>
          <w:r w:rsidR="00227FB2" w:rsidRPr="00D83B97">
            <w:rPr>
              <w:rFonts w:eastAsiaTheme="minorEastAsia"/>
              <w:highlight w:val="green"/>
            </w:rPr>
            <w:fldChar w:fldCharType="separate"/>
          </w:r>
          <w:r w:rsidR="007D0379" w:rsidRPr="00D83B97">
            <w:rPr>
              <w:rFonts w:eastAsiaTheme="minorEastAsia"/>
              <w:highlight w:val="green"/>
            </w:rPr>
            <w:t>[15; 16]</w:t>
          </w:r>
          <w:r w:rsidR="00227FB2" w:rsidRPr="00D83B97">
            <w:rPr>
              <w:rFonts w:eastAsiaTheme="minorEastAsia"/>
              <w:highlight w:val="green"/>
            </w:rPr>
            <w:fldChar w:fldCharType="end"/>
          </w:r>
        </w:sdtContent>
      </w:sdt>
      <w:r w:rsidRPr="00D83B97">
        <w:rPr>
          <w:rFonts w:eastAsiaTheme="minorEastAsia"/>
          <w:highlight w:val="green"/>
        </w:rPr>
        <w:t>.</w:t>
      </w:r>
      <w:r w:rsidR="00347B05" w:rsidRPr="00D83B97">
        <w:rPr>
          <w:rFonts w:eastAsiaTheme="minorEastAsia"/>
        </w:rPr>
        <w:t xml:space="preserve"> </w:t>
      </w:r>
      <w:r w:rsidR="00347B05" w:rsidRPr="00D83B97">
        <w:rPr>
          <w:highlight w:val="green"/>
        </w:rPr>
        <w:t xml:space="preserve">Die daraus entstehenden Grenzen konventioneller </w:t>
      </w:r>
      <w:proofErr w:type="spellStart"/>
      <w:r w:rsidR="00347B05" w:rsidRPr="00D83B97">
        <w:rPr>
          <w:highlight w:val="green"/>
        </w:rPr>
        <w:t>Stop</w:t>
      </w:r>
      <w:proofErr w:type="spellEnd"/>
      <w:r w:rsidR="00347B05" w:rsidRPr="00D83B97">
        <w:rPr>
          <w:highlight w:val="green"/>
        </w:rPr>
        <w:t>-Kriterien werden im folgenden Abschnitt näher betrachtet.</w:t>
      </w:r>
    </w:p>
    <w:p w14:paraId="26C8C074" w14:textId="77777777" w:rsidR="00CB462F" w:rsidRPr="00D83B97" w:rsidRDefault="00CB462F" w:rsidP="00CB462F">
      <w:pPr>
        <w:pStyle w:val="berschrift3"/>
        <w:rPr>
          <w:rFonts w:eastAsiaTheme="minorEastAsia"/>
        </w:rPr>
      </w:pPr>
      <w:bookmarkStart w:id="109" w:name="_Toc242831351"/>
      <w:r w:rsidRPr="00D83B97">
        <w:rPr>
          <w:rFonts w:eastAsiaTheme="minorEastAsia"/>
        </w:rPr>
        <w:t xml:space="preserve">Grenzen konventioneller </w:t>
      </w:r>
      <w:proofErr w:type="spellStart"/>
      <w:r w:rsidRPr="00D83B97">
        <w:rPr>
          <w:rFonts w:eastAsiaTheme="minorEastAsia"/>
        </w:rPr>
        <w:t>Stop</w:t>
      </w:r>
      <w:proofErr w:type="spellEnd"/>
      <w:r w:rsidRPr="00D83B97">
        <w:rPr>
          <w:rFonts w:eastAsiaTheme="minorEastAsia"/>
        </w:rPr>
        <w:t>-Kriterien</w:t>
      </w:r>
      <w:bookmarkEnd w:id="109"/>
    </w:p>
    <w:p w14:paraId="7E8BF6CE" w14:textId="673558DA" w:rsidR="00CB462F" w:rsidRPr="00D83B97" w:rsidRDefault="00EB4522" w:rsidP="00DB2083">
      <w:r w:rsidRPr="00D83B97">
        <w:t>Die festgelegten Parameter für die Mindestverbesserung</w:t>
      </w:r>
      <w:r w:rsidR="00CB462F" w:rsidRPr="00D83B97">
        <w:t xml:space="preserve"> </w:t>
      </w:r>
      <m:oMath>
        <m:r>
          <m:rPr>
            <m:sty m:val="p"/>
          </m:rPr>
          <w:rPr>
            <w:rFonts w:ascii="Cambria Math" w:hAnsi="Cambria Math"/>
          </w:rPr>
          <m:t>δ</m:t>
        </m:r>
      </m:oMath>
      <w:r w:rsidR="00CB462F" w:rsidRPr="00D83B97">
        <w:t xml:space="preserve"> und Geduldsdauer </w:t>
      </w:r>
      <m:oMath>
        <m:sSub>
          <m:sSubPr>
            <m:ctrlPr>
              <w:rPr>
                <w:rFonts w:ascii="Cambria Math" w:hAnsi="Cambria Math" w:cs="Times New Roman"/>
                <w:sz w:val="24"/>
                <w:szCs w:val="24"/>
                <w:highlight w:val="green"/>
              </w:rPr>
            </m:ctrlPr>
          </m:sSubPr>
          <m:e>
            <m:r>
              <m:rPr>
                <m:sty m:val="p"/>
              </m:rPr>
              <w:rPr>
                <w:rFonts w:ascii="Cambria Math" w:hAnsi="Cambria Math"/>
                <w:highlight w:val="green"/>
              </w:rPr>
              <m:t>p</m:t>
            </m:r>
          </m:e>
          <m:sub>
            <m:r>
              <m:rPr>
                <m:sty m:val="p"/>
              </m:rPr>
              <w:rPr>
                <w:rFonts w:ascii="Cambria Math" w:hAnsi="Cambria Math"/>
                <w:highlight w:val="green"/>
              </w:rPr>
              <m:t>ES</m:t>
            </m:r>
          </m:sub>
        </m:sSub>
      </m:oMath>
      <w:r w:rsidR="00CB462F" w:rsidRPr="00D83B97">
        <w:rPr>
          <w:rFonts w:eastAsiaTheme="minorEastAsia"/>
        </w:rPr>
        <w:t xml:space="preserve"> </w:t>
      </w:r>
      <w:r w:rsidR="00CB462F" w:rsidRPr="00D83B97">
        <w:t xml:space="preserve">besitzen keine aufgabenunabhängige Bedeutung. </w:t>
      </w:r>
      <w:r w:rsidR="00DB2083" w:rsidRPr="00D83B97">
        <w:rPr>
          <w:highlight w:val="green"/>
        </w:rPr>
        <w:t xml:space="preserve">Empirische Untersuchungen im Deep Reinforcement Learning zeigen, dass stochastische Trainingsbedingungen und unterschiedliche Zufallsinitialisierungen zu erheblichen Unterschieden in den beobachteten Leistungswerten führen können. Darüber hinaus wurde bei der Objekterkennung gezeigt, dass vortrainierte Modelle zu Beginn häufig schneller konvergieren, während zufällig initialisierte Modelle für vergleichbare Ergebnisse eine längere Trainingsdauer benötigen. Diese Unterschiede verdeutlichen, weshalb feste Schwellenwerte und Geduldsdauern nicht ohne Weiteres auf verschiedene Trainingsszenarien übertragen werden können </w:t>
      </w:r>
      <w:sdt>
        <w:sdtPr>
          <w:rPr>
            <w:highlight w:val="green"/>
          </w:rPr>
          <w:alias w:val="To edit, see citavi.com/edit"/>
          <w:tag w:val="CitaviPlaceholder#4d78d581-f241-4228-833a-2cfbf2046977"/>
          <w:id w:val="-1147118390"/>
          <w:placeholder>
            <w:docPart w:val="DefaultPlaceholder_-1854013440"/>
          </w:placeholder>
        </w:sdtPr>
        <w:sdtEndPr/>
        <w:sdtContent>
          <w:r w:rsidR="00DB2083" w:rsidRPr="00D83B97">
            <w:rPr>
              <w:highlight w:val="green"/>
            </w:rPr>
            <w:fldChar w:fldCharType="begin"/>
          </w:r>
          <w:r w:rsidR="00EA4830"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NjU2Nzg5LTYxMmEtNGEzZS1hMmE3LTk2MTJlOGVjNzU4MyIsIlJhbmdlTGVuZ3RoIjozLCJSZWZlcmVuY2VJZCI6IjkxMGE4NjdmLWE5NTgtNDJkMS1iMDY0LWM2NDU4ODY4ZmU4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TAtMTFUMTQ6MTA6MDEiLCJNb2RpZmllZEJ5IjoiX01hN2FtIiwiSWQiOiIyZjhiOTlkZC1jNzA3LTRkZGYtYmU3NC0yOWE5NjdmMmI3NjkiLCJNb2RpZmllZE9uIjoiMjAyNi0xMC0xMVQxNDoxMDow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EwLjE2MDkvYWFhaS52MzJpMS4xMTY5NCIsIlVyaVN0cmluZyI6Imh0dHBzOi8vZG9pLm9yZy8xMC4xNjA5L2FhYWkudjMyaTEuMTE2OT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vcGVuYWNjZXNzLnRoZWN2Zi5jb20vY29udGVudF9JQ0NWXzIwMTkvaHRtbC9IZV9SZXRoaW5raW5nX0ltYWdlTmV0X1ByZS1UcmFpbmluZ19JQ0NWXzIwMTlfcGFwZXIuaHRtbCIsIlVyaVN0cmluZyI6Imh0dHBzOi8vb3BlbmFjY2Vzcy50aGVjdmYuY29tL2NvbnRlbnRfSUNDVl8yMDE5L2h0bWwvSGVfUmV0aGlua2luZ19JbWFnZU5ldF9QcmUtVHJhaW5pbmdfSUNDVl8yMDE5X3BhcGVyLmh0bWwiLCJMaW5rZWRSZXNvdXJjZVN0YXR1cyI6OCwiUHJvcGVydGllcyI6eyIkaWQiOiIz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}</w:instrText>
          </w:r>
          <w:r w:rsidR="00DB2083" w:rsidRPr="00D83B97">
            <w:rPr>
              <w:highlight w:val="green"/>
            </w:rPr>
            <w:fldChar w:fldCharType="separate"/>
          </w:r>
          <w:r w:rsidR="007D0379" w:rsidRPr="00D83B97">
            <w:rPr>
              <w:highlight w:val="green"/>
            </w:rPr>
            <w:t>[17; 18]</w:t>
          </w:r>
          <w:r w:rsidR="00DB2083" w:rsidRPr="00D83B97">
            <w:rPr>
              <w:highlight w:val="green"/>
            </w:rPr>
            <w:fldChar w:fldCharType="end"/>
          </w:r>
        </w:sdtContent>
      </w:sdt>
      <w:r w:rsidR="00227FB2" w:rsidRPr="00D83B97">
        <w:rPr>
          <w:rFonts w:eastAsiaTheme="minorEastAsia"/>
          <w:highlight w:val="green"/>
        </w:rPr>
        <w:t>.</w:t>
      </w:r>
    </w:p>
    <w:p w14:paraId="5A8846C7" w14:textId="04EFA107" w:rsidR="00932372" w:rsidRPr="00D83B97" w:rsidRDefault="00CB462F" w:rsidP="00DB2083">
      <w:r w:rsidRPr="00D83B97">
        <w:t xml:space="preserve">Konventionelle </w:t>
      </w:r>
      <w:proofErr w:type="spellStart"/>
      <w:r w:rsidRPr="00D83B97">
        <w:t>Stop</w:t>
      </w:r>
      <w:proofErr w:type="spellEnd"/>
      <w:r w:rsidRPr="00D83B97">
        <w:t>-Regeln sind mit vier Fehlertypen verbunden</w:t>
      </w:r>
      <w:r w:rsidR="001E07C2" w:rsidRPr="00D83B97">
        <w:t xml:space="preserve">. Erstens kommt es zu einem vorzeitigen Abbruch, sobald ein temporäres lokales Plateau fälschlicherweise als finale Sättigung des Modells gedeutet wird. </w:t>
      </w:r>
      <w:r w:rsidR="00CD504F" w:rsidRPr="00D83B97">
        <w:t xml:space="preserve">Umgekehrt kann eine große Patience dazu führen, dass trotz nur noch marginaler Verbesserungen weitertrainiert wird. </w:t>
      </w:r>
      <w:r w:rsidR="001E07C2" w:rsidRPr="00D83B97">
        <w:t>Drittens kann ein kurzlebiger Anstieg der Metrik den Geduldszähler (Patience) zurücksetzen, selbst wenn dieser Sprung innerhalb der statistischen Unsicherheit liegt oder praktisch bedeutungslos ist.</w:t>
      </w:r>
      <w:r w:rsidR="008F739F" w:rsidRPr="00D83B97">
        <w:t xml:space="preserve"> Schließlich läuft das Verfahren Gefahr, relevante späte Verbesserungen zu übersehen, falls dynamische Anpassungen der </w:t>
      </w:r>
      <w:proofErr w:type="spellStart"/>
      <w:r w:rsidR="008F739F" w:rsidRPr="00D83B97">
        <w:t>Lernrate</w:t>
      </w:r>
      <w:proofErr w:type="spellEnd"/>
      <w:r w:rsidR="008F739F" w:rsidRPr="00D83B97">
        <w:t xml:space="preserve"> oder instabile Optimierungsverläufe erst spät zu Leistungsschüben führen</w:t>
      </w:r>
      <w:r w:rsidR="00DA3942" w:rsidRPr="00D83B97">
        <w:t xml:space="preserve"> </w:t>
      </w:r>
      <w:sdt>
        <w:sdtPr>
          <w:rPr>
            <w:highlight w:val="green"/>
          </w:rPr>
          <w:alias w:val="To edit, see citavi.com/edit"/>
          <w:tag w:val="CitaviPlaceholder#4762b60d-dbca-4532-8249-15a2b4fdc422"/>
          <w:id w:val="-1728366208"/>
          <w:placeholder>
            <w:docPart w:val="DefaultPlaceholder_-1854013440"/>
          </w:placeholder>
        </w:sdtPr>
        <w:sdtEndPr/>
        <w:sdtContent>
          <w:r w:rsidR="00DA3942" w:rsidRPr="00D83B97">
            <w:rPr>
              <w:highlight w:val="green"/>
            </w:rPr>
            <w:fldChar w:fldCharType="begin"/>
          </w:r>
          <w:r w:rsidR="00EA4830"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yVDEzOjE1OjMw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MlQxMzoxNTozM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NDc2MmI2MGQtZGJjYS00NTMyLTgyNDktMTVhMmI0ZmRjNDIyIiwiVGV4dCI6IlsxNTsgMTc7IDE5XSIsIldBSVZlcnNpb24iOiI2LjIwLjAuMCJ9}</w:instrText>
          </w:r>
          <w:r w:rsidR="00DA3942" w:rsidRPr="00D83B97">
            <w:rPr>
              <w:highlight w:val="green"/>
            </w:rPr>
            <w:fldChar w:fldCharType="separate"/>
          </w:r>
          <w:r w:rsidR="007D0379" w:rsidRPr="00D83B97">
            <w:rPr>
              <w:highlight w:val="green"/>
            </w:rPr>
            <w:t>[15; 17; 19]</w:t>
          </w:r>
          <w:r w:rsidR="00DA3942" w:rsidRPr="00D83B97">
            <w:rPr>
              <w:highlight w:val="green"/>
            </w:rPr>
            <w:fldChar w:fldCharType="end"/>
          </w:r>
        </w:sdtContent>
      </w:sdt>
      <w:r w:rsidR="008F739F" w:rsidRPr="00D83B97">
        <w:rPr>
          <w:highlight w:val="green"/>
        </w:rPr>
        <w:t>.</w:t>
      </w:r>
      <w:r w:rsidR="00DB2083" w:rsidRPr="00D83B97">
        <w:t xml:space="preserve"> </w:t>
      </w:r>
      <w:r w:rsidR="00DB2083" w:rsidRPr="00D83B97">
        <w:rPr>
          <w:highlight w:val="green"/>
        </w:rPr>
        <w:t xml:space="preserve">Ein Beispiel hierfür liefert eine Untersuchung einer Validierungskurve auf dem Glass-Datensatz. Der beobachtete Verlauf weist insgesamt 16 lokale Minima auf, bevor ab etwa Epoche 400 eine deutliche Überanpassung eintritt. Während bereits um Epoche 45 ein ausgeprägtes lokales Minimum auftritt, wird der beste Validierungsfehler erst in Epoche 205 erreicht. Dieses Beispiel verdeutlicht, dass ein vorübergehender Anstieg des Validierungsfehlers nicht zwangsläufig bedeutet, dass keine weiteren Qualitätsverbesserungen mehr möglich sind </w:t>
      </w:r>
      <w:sdt>
        <w:sdtPr>
          <w:rPr>
            <w:highlight w:val="green"/>
          </w:rPr>
          <w:alias w:val="To edit, see citavi.com/edit"/>
          <w:tag w:val="CitaviPlaceholder#b7c1dca5-389f-48c7-b34d-c2b5cd53d3ea"/>
          <w:id w:val="-88244081"/>
          <w:placeholder>
            <w:docPart w:val="D59A2698E3AC4C4D9805102991CB617A"/>
          </w:placeholder>
        </w:sdtPr>
        <w:sdtEndPr/>
        <w:sdtContent>
          <w:r w:rsidR="00DB2083" w:rsidRPr="00D83B97">
            <w:rPr>
              <w:highlight w:val="green"/>
            </w:rPr>
            <w:fldChar w:fldCharType="begin"/>
          </w:r>
          <w:r w:rsidR="00EA4830"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ODRlZTUzLWE3MzYtNDA2MC04MTY5LTQ2YmNjNzMxYTI4OSIsIlJhbmdlTGVuZ3RoIjoz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Sx7IiRpZCI6IjE1IiwiJHR5cGUiOiJTd2lzc0FjYWRlbWljLkNpdGF2aS5DaXRhdGlvbnMuV29yZFBsYWNlaG9sZGVyRW50cnksIFN3aXNzQWNhZGVtaWMuQ2l0YXZpIiwiSWQiOiJlMmU0YmY4Zi04ODVkLTQyNjctYjEyZi00NWQxZGZjMTAxYjkiLCJSYW5nZVN0YXJ0Ijo3LCJSYW5nZUxlbmd0aCI6NSwiUmVmZXJlbmNlSWQiOiJmMTUxZmJjYS0yMDE1LTRmZjctODFkZS00ZTM2ZjJjMDc2YTk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1dGhvcnMiOlt7IiRyZWYiOiI3In1dLCJDaXRhdGlvbktleVVwZGF0ZVR5cGUiOjAsIkNvbGxhYm9yYXRvcnMiOltdLCJEYXRlIjoiMDEuMDYuMTk5OCIsIkRvaSI6IjEwLjEwMTYvUzA4OTMtNjA4MCg5OCkwMDAxMC0wIiwiRWRpdG9ycyI6W10sIkV2YWx1YXRpb25Db21wbGV4aXR5IjowLCJFdmFsdWF0aW9uU291cmNlVGV4dEZvcm1hdCI6MCwiR3JvdXBzIjpbXSwiSGFzTGFiZWwxIjpmYWxzZSwiSGFzTGFiZWwyIjpmYWxzZSwiS2V5d29yZHMiOltdLCJMYW5ndWFnZSI6ImVuZyIsIkxhbmd1YWdlQ29kZSI6ImVuIi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yNjYyODE0IiwiVXJpU3RyaW5nIjoiaHR0cDovL3d3dy5uY2JpLm5sbS5uaWguZ292L3B1Ym1lZC8xMjY2Mjgx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A5OjI5IiwiTW9kaWZpZWRCeSI6Il9NYTdhbSIsIklkIjoiM2JhMzMzY2QtOWI1YS00ZWEyLTk2MzItNDc4YzViZWE2MTgxIiwiTW9kaWZpZWRPbiI6IjIwMjYtMTAtMTFUMTQ6MDk6MjkiLCJQcm9qZWN0Ijp7IiRyZWYiOiI4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1MwODkzLTYwODAoOTgpMDAwMTAtMCIsIlVyaVN0cmluZyI6Imh0dHBzOi8vZG9pLm9yZy8xMC4xMDE2L1MwODkzLTYwODAoOTgpMDAwMTAtMC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2MDkvYWFhaS52MzJpMS4xMTY5NCIsIkVkaXRvcnMiOltdLCJFdmFsdWF0aW9uQ29tcGxleGl0eSI6MCwiRXZhbHVhdGlvblNvdXJjZVRleHRGb3JtYXQiOjAsIkdyb3VwcyI6W10sIkhhc0xhYmVsMSI6ZmFsc2UsIkhhc0xhYmVsMiI6ZmFsc2UsIktleXdvcmRzIjpbXSwiTGFuZ3VhZ2UiOiJlbiIsIkxhbmd1YWdlQ29kZSI6ImVuIi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b2pzLmFhYWkub3JnL2luZGV4LnBocC9BQUFJL2FydGljbGUvdmlldy8xMTY5NCIsIlVyaVN0cmluZyI6Imh0dHBzOi8vb2pzLmFhYWkub3JnL2luZGV4LnBocC9BQUFJL2FydGljbGUvdmlldy8xMTY5NCIsIkxpbmtlZFJlc291cmNlU3RhdHVzIjo4LCJQcm9wZXJ0aWVzIjp7IiRpZCI6IjQ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}</w:instrText>
          </w:r>
          <w:r w:rsidR="00DB2083" w:rsidRPr="00D83B97">
            <w:rPr>
              <w:highlight w:val="green"/>
            </w:rPr>
            <w:fldChar w:fldCharType="separate"/>
          </w:r>
          <w:r w:rsidR="007D0379" w:rsidRPr="00D83B97">
            <w:rPr>
              <w:highlight w:val="green"/>
            </w:rPr>
            <w:t>[15; 17; 19]</w:t>
          </w:r>
          <w:r w:rsidR="00DB2083" w:rsidRPr="00D83B97">
            <w:rPr>
              <w:highlight w:val="green"/>
            </w:rPr>
            <w:fldChar w:fldCharType="end"/>
          </w:r>
        </w:sdtContent>
      </w:sdt>
      <w:r w:rsidR="00DB2083" w:rsidRPr="00D83B97">
        <w:rPr>
          <w:highlight w:val="green"/>
        </w:rPr>
        <w:t>.</w:t>
      </w:r>
    </w:p>
    <w:p w14:paraId="2ABAC657" w14:textId="23E4D4AA" w:rsidR="00DB2083" w:rsidRPr="00D83B97" w:rsidRDefault="00DB2083" w:rsidP="00D96F40">
      <w:r w:rsidRPr="00D83B97">
        <w:rPr>
          <w:highlight w:val="green"/>
        </w:rPr>
        <w:t xml:space="preserve">Ein weiterer Einflussfaktor ist die Lernratensteuerung. Untersuchungen zu </w:t>
      </w:r>
      <w:proofErr w:type="spellStart"/>
      <w:r w:rsidRPr="00D83B97">
        <w:rPr>
          <w:highlight w:val="green"/>
        </w:rPr>
        <w:t>Stochastic</w:t>
      </w:r>
      <w:proofErr w:type="spellEnd"/>
      <w:r w:rsidRPr="00D83B97">
        <w:rPr>
          <w:highlight w:val="green"/>
        </w:rPr>
        <w:t xml:space="preserve"> Gradient Descent mit Warm Restarts zeigen, dass gezielte Anpassungen der </w:t>
      </w:r>
      <w:proofErr w:type="spellStart"/>
      <w:r w:rsidRPr="00D83B97">
        <w:rPr>
          <w:highlight w:val="green"/>
        </w:rPr>
        <w:t>Lernrate</w:t>
      </w:r>
      <w:proofErr w:type="spellEnd"/>
      <w:r w:rsidRPr="00D83B97">
        <w:rPr>
          <w:highlight w:val="green"/>
        </w:rPr>
        <w:t xml:space="preserve"> den Konvergenzverlauf und die erreichte Modellleistung beeinflussen können. Daraus ergibt sich das Risiko, dass ein konventionelles </w:t>
      </w:r>
      <w:proofErr w:type="spellStart"/>
      <w:r w:rsidRPr="00D83B97">
        <w:rPr>
          <w:highlight w:val="green"/>
        </w:rPr>
        <w:t>Stop</w:t>
      </w:r>
      <w:proofErr w:type="spellEnd"/>
      <w:r w:rsidRPr="00D83B97">
        <w:rPr>
          <w:highlight w:val="green"/>
        </w:rPr>
        <w:t xml:space="preserve">-Kriterium eine Trainingsphase mit geringen Verbesserungen vorzeitig beendet, obwohl im weiteren Verlauf durch eine Änderung der </w:t>
      </w:r>
      <w:proofErr w:type="spellStart"/>
      <w:r w:rsidRPr="00D83B97">
        <w:rPr>
          <w:highlight w:val="green"/>
        </w:rPr>
        <w:t>Lernrate</w:t>
      </w:r>
      <w:proofErr w:type="spellEnd"/>
      <w:r w:rsidRPr="00D83B97">
        <w:rPr>
          <w:highlight w:val="green"/>
        </w:rPr>
        <w:t xml:space="preserve"> zusätzliche Qualitätsgewinne möglich wären</w:t>
      </w:r>
      <w:r w:rsidR="00D96F40" w:rsidRPr="00D83B97">
        <w:rPr>
          <w:highlight w:val="green"/>
        </w:rPr>
        <w:t xml:space="preserve"> </w:t>
      </w:r>
      <w:sdt>
        <w:sdtPr>
          <w:rPr>
            <w:highlight w:val="green"/>
          </w:rPr>
          <w:alias w:val="To edit, see citavi.com/edit"/>
          <w:tag w:val="CitaviPlaceholder#412c7cfc-7676-43d8-bbab-bf201adf4e4f"/>
          <w:id w:val="1366567397"/>
          <w:placeholder>
            <w:docPart w:val="DefaultPlaceholder_-1854013440"/>
          </w:placeholder>
        </w:sdtPr>
        <w:sdtEndPr/>
        <w:sdtContent>
          <w:r w:rsidR="00D96F40" w:rsidRPr="00D83B97">
            <w:rPr>
              <w:highlight w:val="green"/>
            </w:rPr>
            <w:fldChar w:fldCharType="begin"/>
          </w:r>
          <w:r w:rsidR="0015531C"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hZGM5MGU0LTliY2UtNDgxZS1iYTkwLWViNDAwYzU5ZDI2YiIsIlJhbmdlTGVuZ3RoIjo0LCJSZWZlcmVuY2VJZCI6Ijc1YjE2YzNiLTIwOGYtNGNiMy1hZWEwLWY2YjM1MTMwNmVm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xNi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YXJ4aXYub3JnL3BkZi8xNjA4LjAzOTgzIiwiVXJpU3RyaW5nIjoiaHR0cHM6Ly9hcnhpdi5vcmcvcGRmLzE2MDguMDM5ODM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VQxNzoyNjowMSIsIk1vZGlmaWVkQnkiOiJfTWE3YW0iLCJJZCI6IjE4Nzg3NGFjLWYxOTktNGE2My1hNmJiLTg4N2M1YjEzZDlhMCIsIk1vZGlmaWVkT24iOiIyMDI2LTEwLTExVDE3OjI2OjA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YwOC4wMzk4MyIsIlVyaVN0cmluZyI6Imh0dHBzOi8vYXJ4aXYub3JnL3BkZi8xNjA4LjAzOTgzLnBkZ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}</w:instrText>
          </w:r>
          <w:r w:rsidR="00D96F40" w:rsidRPr="00D83B97">
            <w:rPr>
              <w:highlight w:val="green"/>
            </w:rPr>
            <w:fldChar w:fldCharType="separate"/>
          </w:r>
          <w:r w:rsidR="007D0379" w:rsidRPr="00D83B97">
            <w:rPr>
              <w:highlight w:val="green"/>
            </w:rPr>
            <w:t>[20]</w:t>
          </w:r>
          <w:r w:rsidR="00D96F40" w:rsidRPr="00D83B97">
            <w:rPr>
              <w:highlight w:val="green"/>
            </w:rPr>
            <w:fldChar w:fldCharType="end"/>
          </w:r>
        </w:sdtContent>
      </w:sdt>
      <w:r w:rsidRPr="00D83B97">
        <w:rPr>
          <w:highlight w:val="green"/>
        </w:rPr>
        <w:t>.</w:t>
      </w:r>
    </w:p>
    <w:p w14:paraId="6EF07A9A" w14:textId="77777777" w:rsidR="00D1727B" w:rsidRPr="00D83B97" w:rsidRDefault="00D1727B" w:rsidP="00D1727B">
      <w:pPr>
        <w:rPr>
          <w:rFonts w:eastAsiaTheme="minorEastAsia"/>
        </w:rPr>
      </w:pPr>
      <w:r w:rsidRPr="00D83B97">
        <w:rPr>
          <w:rFonts w:eastAsiaTheme="minorEastAsia"/>
        </w:rPr>
        <w:t>Die beschriebenen Einschränkungen verdeutlichen den grundlegenden Zielkonflikt zwischen Rechenaufwand und Generalisierungsleistung. Ein frühzeitiger Trainingsabbruch kann den Ressourcenverbrauch reduzieren, birgt jedoch das Risiko, spätere Qualitätsverbesserungen zu verpassen. Eine längere Trainingsdauer kann dieses Risiko verringern, führt jedoch zu einem höheren Rechenaufwand. Die empirischen Auswirkungen unterschiedlicher Stopp-Kriterien werden im Abschnitt zu den verwandten Arbeiten näher betrachtet.</w:t>
      </w:r>
    </w:p>
    <w:p w14:paraId="3C178162" w14:textId="0FB2000B" w:rsidR="00932372" w:rsidRPr="00D83B97" w:rsidRDefault="00932372" w:rsidP="00D94CDF">
      <w:pPr>
        <w:rPr>
          <w:rFonts w:eastAsiaTheme="minorEastAsia"/>
        </w:rPr>
      </w:pPr>
      <w:r w:rsidRPr="00D83B97">
        <w:rPr>
          <w:rFonts w:eastAsiaTheme="minorEastAsia"/>
        </w:rPr>
        <w:t xml:space="preserve">Ein weiteres Problem ist die wiederholte adaptive Verwendung der Validierungsdaten. Wird derselbe Validierungsverlauf zur Auswahl zahlreicher Hyperparameter, Controller-Versionen und </w:t>
      </w:r>
      <w:proofErr w:type="spellStart"/>
      <w:r w:rsidRPr="00D83B97">
        <w:rPr>
          <w:rFonts w:eastAsiaTheme="minorEastAsia"/>
        </w:rPr>
        <w:t>Stop</w:t>
      </w:r>
      <w:proofErr w:type="spellEnd"/>
      <w:r w:rsidRPr="00D83B97">
        <w:rPr>
          <w:rFonts w:eastAsiaTheme="minorEastAsia"/>
        </w:rPr>
        <w:t xml:space="preserve">-Regeln eingesetzt, kann sich das Gesamtsystem indirekt an diese Daten anpassen. </w:t>
      </w:r>
      <w:r w:rsidR="008F739F" w:rsidRPr="00D83B97">
        <w:t xml:space="preserve">Aus diesem Grund sind für eine abschließende Evaluation strikt getrennte Testdaten sowie möglichst unkorrelierte </w:t>
      </w:r>
      <w:r w:rsidR="008F739F" w:rsidRPr="00D83B97">
        <w:lastRenderedPageBreak/>
        <w:t>Versuchswiederholungen unerlässlich.</w:t>
      </w:r>
      <w:r w:rsidRPr="00D83B97">
        <w:rPr>
          <w:rFonts w:eastAsiaTheme="minorEastAsia"/>
        </w:rPr>
        <w:t xml:space="preserve"> Der Controller sollte darüber hinaus nicht anhand der Testqualität entscheiden</w:t>
      </w:r>
      <w:r w:rsidR="00D94CDF" w:rsidRPr="00D83B97">
        <w:rPr>
          <w:rFonts w:eastAsiaTheme="minorEastAsia"/>
        </w:rPr>
        <w:t xml:space="preserve"> </w:t>
      </w:r>
      <w:sdt>
        <w:sdtPr>
          <w:rPr>
            <w:rFonts w:eastAsiaTheme="minorEastAsia"/>
            <w:highlight w:val="green"/>
          </w:rPr>
          <w:alias w:val="To edit, see citavi.com/edit"/>
          <w:tag w:val="CitaviPlaceholder#e4ec6d8b-e23d-423d-a11d-9d7b74a9797b"/>
          <w:id w:val="-1233234199"/>
          <w:placeholder>
            <w:docPart w:val="DefaultPlaceholder_-1854013440"/>
          </w:placeholder>
        </w:sdtPr>
        <w:sdtEndPr>
          <w:rPr>
            <w:highlight w:val="none"/>
          </w:rPr>
        </w:sdtEndPr>
        <w:sdtContent>
          <w:r w:rsidR="00D94CDF"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NmUzOTk4LWNiMTMtNGViMS1iOTM3LTg0YWQ5NTk4NWFiZSIsIlJhbmdlTGVuZ3RoIjo0LCJSZWZlcmVuY2VJZCI6IjU2NjNhZDEwLTU3MWUtNGI1Mi05ODY0LWVlZjM0NTViYWJk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yNjI1MDY4MyIsIlVyaVN0cmluZyI6Imh0dHA6Ly93d3cubmNiaS5ubG0ubmloLmdvdi9wdWJtZWQvMjYyNTA2ODM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xMC0xMVQxNDoxMToyNiIsIk1vZGlmaWVkQnkiOiJfTWE3YW0iLCJJZCI6IjIzNWQ1ZjAyLTE5ZmQtNDdjZS1hZjEzLTQyZTFmYzQ5YjQ4ZiIsIk1vZGlmaWVkT24iOiIyMDI2LTEwLTExVDE0OjExOjI2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EyNi9zY2llbmNlLmFhYTkzNzUiLCJVcmlTdHJpbmciOiJodHRwczovL2RvaS5vcmcvMTAuMTEyNi9zY2llbmNlLmFhYTkzNz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}</w:instrText>
          </w:r>
          <w:r w:rsidR="00D94CDF" w:rsidRPr="00D83B97">
            <w:rPr>
              <w:rFonts w:eastAsiaTheme="minorEastAsia"/>
              <w:highlight w:val="green"/>
            </w:rPr>
            <w:fldChar w:fldCharType="separate"/>
          </w:r>
          <w:r w:rsidR="007D0379" w:rsidRPr="00D83B97">
            <w:rPr>
              <w:rFonts w:eastAsiaTheme="minorEastAsia"/>
              <w:highlight w:val="green"/>
            </w:rPr>
            <w:t>[21]</w:t>
          </w:r>
          <w:r w:rsidR="00D94CDF" w:rsidRPr="00D83B97">
            <w:rPr>
              <w:rFonts w:eastAsiaTheme="minorEastAsia"/>
              <w:highlight w:val="green"/>
            </w:rPr>
            <w:fldChar w:fldCharType="end"/>
          </w:r>
        </w:sdtContent>
      </w:sdt>
      <w:r w:rsidRPr="00D83B97">
        <w:rPr>
          <w:rFonts w:eastAsiaTheme="minorEastAsia"/>
        </w:rPr>
        <w:t>.</w:t>
      </w:r>
    </w:p>
    <w:p w14:paraId="6CCB610B" w14:textId="61E81AF5" w:rsidR="00932372" w:rsidRPr="00D83B97" w:rsidRDefault="00932372" w:rsidP="008240BC">
      <w:pPr>
        <w:rPr>
          <w:rFonts w:eastAsiaTheme="minorEastAsia"/>
        </w:rPr>
      </w:pPr>
      <w:r w:rsidRPr="00D83B97">
        <w:rPr>
          <w:rFonts w:eastAsiaTheme="minorEastAsia"/>
        </w:rPr>
        <w:t xml:space="preserve">Schließlich berücksichtigt konventionelles ES den Ressourcenbedarf der einzelnen Epochen nicht. Zwei Fortsetzungen mit derselben erwarteten Qualitätsverbesserung können unterschiedliche Laufzeiten und Energieverbräuche verursachen. Umgekehrt kann eine kleine Verbesserung bei sehr geringem Energieeinsatz noch sinnvoll sein, während dieselbe Verbesserung bei hohem Verbrauch nicht mehr gerechtfertigt erscheint. </w:t>
      </w:r>
      <w:r w:rsidR="00D1727B" w:rsidRPr="00D83B97">
        <w:rPr>
          <w:rFonts w:eastAsiaTheme="minorEastAsia"/>
          <w:highlight w:val="green"/>
        </w:rPr>
        <w:t xml:space="preserve">Die zuvor beschriebenen geduldsbasierten Stopp-Kriterien sowie die erweiterten Verfahren auf Grundlage des Generalisierungsverlusts und des Trainingsfortschritts bewerten vorwiegend den bisher beobachteten Lernverlauf. Darüber hinaus existieren weitere validierungsbasierte Stopp-Kriterien, die in diesem Grundlagenabschnitt nicht im Einzelnen behandelt werden </w:t>
      </w:r>
      <w:sdt>
        <w:sdtPr>
          <w:rPr>
            <w:rFonts w:eastAsiaTheme="minorEastAsia"/>
            <w:highlight w:val="green"/>
          </w:rPr>
          <w:alias w:val="To edit, see citavi.com/edit"/>
          <w:tag w:val="CitaviPlaceholder#54c15948-135a-4b37-82a2-bd6cce7c7fda"/>
          <w:id w:val="-1498726704"/>
          <w:placeholder>
            <w:docPart w:val="DefaultPlaceholder_-1854013440"/>
          </w:placeholder>
        </w:sdtPr>
        <w:sdtEndPr/>
        <w:sdtContent>
          <w:r w:rsidR="008240BC" w:rsidRPr="00D83B97">
            <w:rPr>
              <w:rFonts w:eastAsiaTheme="minorEastAsia"/>
              <w:highlight w:val="green"/>
            </w:rPr>
            <w:fldChar w:fldCharType="begin"/>
          </w:r>
          <w:r w:rsidR="008240B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ODk1YjMxLWM2NWMtNGIxZS04MTU1LWIyOGZmNWE0ODdhMSIsIlJhbmdlTGVuZ3RoIjo0LCJSZWZlcmVuY2VJZCI6IjRiYjM1NTY4LWM3MmYtNDc2Ny05OTdmLTk0MGMxYTg4OTIz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HV0eiIsIkxhc3ROYW1lIjoiUHJlY2hlbHQiLCJQcm90ZWN0ZWQiOmZhbHNlLCJTZXgiOjIsIkNyZWF0ZWRCeSI6Il9NYTdhbSIsIkNyZWF0ZWRPbiI6IjIwMjYtMDgtMjNUMTk6MDU6MTAiLCJNb2RpZmllZEJ5IjoiX01hN2FtIiwiSWQiOiJjZDIyYmM4Ni03MmJkLTRhNDktYmE1OC03MDEwNmVhNDExNDMiLCJNb2RpZmllZE9uIjoiMjAyNi0wOC0yM1QxOTowNToxM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xLCJVcmlTdHJpbmciOiJQcmVjaGVsdCAxOTk4IC0gRWFybHkgc3RvcHBpbmcuanBn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NTQ0NS9JUi83NDk4IiwiRWRpdG9ycyI6W10sIkV2YWx1YXRpb25Db21wbGV4aXR5IjowLCJFdmFsdWF0aW9uU291cmNlVGV4dEZvcm1hdCI6MCwiR3JvdXBzIjpbXSwiSGFzTGFiZWwxIjpmYWxzZSwiSGFzTGFiZWwyIjpmYWxzZSwiS2V5d29yZHMiOltdLCJMYW5ndWFnZSI6ImRlIiwiTGFuZ3VhZ2VDb2RlIjoiZGU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NTQ0NS9JUi83NDk4IiwiVXJpU3RyaW5nIjoiaHR0cHM6Ly9kb2kub3JnLzEwLjU0NDUvSVIvNzQ5O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}</w:instrText>
          </w:r>
          <w:r w:rsidR="008240BC" w:rsidRPr="00D83B97">
            <w:rPr>
              <w:rFonts w:eastAsiaTheme="minorEastAsia"/>
              <w:highlight w:val="green"/>
            </w:rPr>
            <w:fldChar w:fldCharType="separate"/>
          </w:r>
          <w:r w:rsidR="007D0379" w:rsidRPr="00D83B97">
            <w:rPr>
              <w:rFonts w:eastAsiaTheme="minorEastAsia"/>
              <w:highlight w:val="green"/>
            </w:rPr>
            <w:t>[15]</w:t>
          </w:r>
          <w:r w:rsidR="008240BC" w:rsidRPr="00D83B97">
            <w:rPr>
              <w:rFonts w:eastAsiaTheme="minorEastAsia"/>
              <w:highlight w:val="green"/>
            </w:rPr>
            <w:fldChar w:fldCharType="end"/>
          </w:r>
        </w:sdtContent>
      </w:sdt>
      <w:r w:rsidRPr="00D83B97">
        <w:rPr>
          <w:rFonts w:eastAsiaTheme="minorEastAsia"/>
          <w:highlight w:val="green"/>
        </w:rPr>
        <w:t>.</w:t>
      </w:r>
      <w:r w:rsidR="00D1727B" w:rsidRPr="00D83B97">
        <w:rPr>
          <w:rFonts w:eastAsiaTheme="minorEastAsia"/>
          <w:highlight w:val="green"/>
        </w:rPr>
        <w:t xml:space="preserve"> Eine energieadaptive Stopp-Entscheidung erfordert jedoch zusätzlich eine Prognose der zukünftigen Qualitätsentwicklung sowie des dafür notwendigen Energiebedarfs </w:t>
      </w:r>
      <w:sdt>
        <w:sdtPr>
          <w:rPr>
            <w:rFonts w:eastAsiaTheme="minorEastAsia"/>
            <w:highlight w:val="green"/>
          </w:rPr>
          <w:alias w:val="To edit, see citavi.com/edit"/>
          <w:tag w:val="CitaviPlaceholder#2018af95-84b5-477d-a9e0-f0a7f1775339"/>
          <w:id w:val="-2108264311"/>
          <w:placeholder>
            <w:docPart w:val="A09EDB528BD74732BF1769293BC948C5"/>
          </w:placeholder>
        </w:sdtPr>
        <w:sdtEndPr/>
        <w:sdtContent>
          <w:r w:rsidR="00D1727B"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ZDQzYzhiLThmZTktNDRhNi04ZTZhLTUyMzE5MmM5ZDE4NC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0seyIkaWQiOiIxNiIsIiR0eXBlIjoiU3dpc3NBY2FkZW1pYy5DaXRhdmkuQ2l0YXRpb25zLldvcmRQbGFjZWhvbGRlckVudHJ5LCBTd2lzc0FjYWRlbWljLkNpdGF2aSIsIklkIjoiOGMxZDlhNDQtNWVlOS00ZDk2LWE4OTAtZWVhOGRjMDNhMDVk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yVDEzOjE1OjMw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MjAxOGFmOTUtODRiNS00NzdkLWE5ZTAtZjBhN2YxNzc1MzM5IiwiVGV4dCI6Ils1OyAyMl0iLCJXQUlWZXJzaW9uIjoiNi4yMC4wLjAifQ==}</w:instrText>
          </w:r>
          <w:r w:rsidR="00D1727B" w:rsidRPr="00D83B97">
            <w:rPr>
              <w:rFonts w:eastAsiaTheme="minorEastAsia"/>
              <w:highlight w:val="green"/>
            </w:rPr>
            <w:fldChar w:fldCharType="separate"/>
          </w:r>
          <w:r w:rsidR="007D0379" w:rsidRPr="00D83B97">
            <w:rPr>
              <w:rFonts w:eastAsiaTheme="minorEastAsia"/>
              <w:highlight w:val="green"/>
            </w:rPr>
            <w:t>[5; 22]</w:t>
          </w:r>
          <w:r w:rsidR="00D1727B" w:rsidRPr="00D83B97">
            <w:rPr>
              <w:rFonts w:eastAsiaTheme="minorEastAsia"/>
              <w:highlight w:val="green"/>
            </w:rPr>
            <w:fldChar w:fldCharType="end"/>
          </w:r>
        </w:sdtContent>
      </w:sdt>
      <w:r w:rsidR="00D1727B" w:rsidRPr="00D83B97">
        <w:rPr>
          <w:rFonts w:eastAsiaTheme="minorEastAsia"/>
          <w:highlight w:val="green"/>
        </w:rPr>
        <w:t>.</w:t>
      </w:r>
      <w:r w:rsidR="008240BC" w:rsidRPr="00D83B97">
        <w:rPr>
          <w:rFonts w:eastAsiaTheme="minorEastAsia"/>
          <w:highlight w:val="green"/>
        </w:rPr>
        <w:t xml:space="preserve"> </w:t>
      </w:r>
      <w:r w:rsidR="008240BC" w:rsidRPr="00D83B97">
        <w:rPr>
          <w:highlight w:val="green"/>
        </w:rPr>
        <w:t xml:space="preserve">In anderen Worten kann man sich das gut wie das Lernen für eine Prüfung vorstellen, bei dem bisherige Methoden einem einfach raten würden, so lange </w:t>
      </w:r>
      <w:proofErr w:type="spellStart"/>
      <w:r w:rsidR="008240BC" w:rsidRPr="00D83B97">
        <w:rPr>
          <w:highlight w:val="green"/>
        </w:rPr>
        <w:t>weiterzulernen</w:t>
      </w:r>
      <w:proofErr w:type="spellEnd"/>
      <w:r w:rsidR="008240BC" w:rsidRPr="00D83B97">
        <w:rPr>
          <w:highlight w:val="green"/>
        </w:rPr>
        <w:t xml:space="preserve">, bis man absolut nichts Neues mehr in den Kopf bekommt. Der </w:t>
      </w:r>
      <w:r w:rsidR="00FC4E34" w:rsidRPr="00D83B97">
        <w:rPr>
          <w:highlight w:val="green"/>
        </w:rPr>
        <w:t>andere</w:t>
      </w:r>
      <w:r w:rsidR="008240BC" w:rsidRPr="00D83B97">
        <w:rPr>
          <w:highlight w:val="green"/>
        </w:rPr>
        <w:t xml:space="preserve"> Ansatz schlägt stattdessen vor, genau abzuwägen, ob es sich wirklich lohnt, für einen winzigen Extrapunkt noch drei Nächte durchzumachen und völlig übermüdet zu sein, oder ob man besser rechtzeitig stoppt, weil das bisherige Wissen eigentlich schon völlig ausreicht.</w:t>
      </w:r>
      <w:r w:rsidR="008240BC" w:rsidRPr="00D83B97">
        <w:rPr>
          <w:rFonts w:eastAsiaTheme="minorEastAsia"/>
        </w:rPr>
        <w:t xml:space="preserve"> </w:t>
      </w:r>
      <w:r w:rsidR="00347B05" w:rsidRPr="00D83B97">
        <w:rPr>
          <w:highlight w:val="green"/>
        </w:rPr>
        <w:t>Die Prognose zukünftiger Qualitätswerte auf Grundlage partiell beobachteter Lernkurven wird deshalb im folgenden Abschnitt behandelt.</w:t>
      </w:r>
    </w:p>
    <w:p w14:paraId="5156D809" w14:textId="77777777" w:rsidR="0018548F" w:rsidRPr="00D83B97" w:rsidRDefault="0018548F" w:rsidP="0018548F">
      <w:pPr>
        <w:pStyle w:val="berschrift3"/>
        <w:rPr>
          <w:rFonts w:eastAsiaTheme="minorEastAsia"/>
        </w:rPr>
      </w:pPr>
      <w:bookmarkStart w:id="110" w:name="_Toc242831352"/>
      <w:r w:rsidRPr="00D83B97">
        <w:rPr>
          <w:rFonts w:eastAsiaTheme="minorEastAsia"/>
        </w:rPr>
        <w:t>Extrapolation von Lernkurven</w:t>
      </w:r>
      <w:bookmarkEnd w:id="110"/>
    </w:p>
    <w:p w14:paraId="0BAAA09F" w14:textId="700C1F28" w:rsidR="0018548F" w:rsidRPr="00D83B97" w:rsidRDefault="001C73B2" w:rsidP="003A0DFE">
      <w:bookmarkStart w:id="111" w:name="_Hlk239108446"/>
      <w:r w:rsidRPr="00D83B97">
        <w:t xml:space="preserve">Learning </w:t>
      </w:r>
      <w:proofErr w:type="spellStart"/>
      <w:r w:rsidRPr="00D83B97">
        <w:t>Curve</w:t>
      </w:r>
      <w:proofErr w:type="spellEnd"/>
      <w:r w:rsidRPr="00D83B97">
        <w:t xml:space="preserve"> Extrapolation </w:t>
      </w:r>
      <w:bookmarkEnd w:id="111"/>
      <w:r w:rsidRPr="00D83B97">
        <w:t>(LCE</w:t>
      </w:r>
      <w:r w:rsidRPr="00D83B97">
        <w:fldChar w:fldCharType="begin"/>
      </w:r>
      <w:r w:rsidRPr="00D83B97">
        <w:instrText xml:space="preserve"> XE "LCE" \t "Learning Curve Extrapolation" </w:instrText>
      </w:r>
      <w:r w:rsidRPr="00D83B97">
        <w:fldChar w:fldCharType="end"/>
      </w:r>
      <w:r w:rsidRPr="00D83B97">
        <w:t>) prognostiziert zukünftige Qualitätswerte basierend auf dem bisherigen Kurvenverlauf</w:t>
      </w:r>
      <w:r w:rsidR="003A0DFE" w:rsidRPr="00D83B97">
        <w:t xml:space="preserve"> </w:t>
      </w:r>
      <w:sdt>
        <w:sdtPr>
          <w:rPr>
            <w:highlight w:val="green"/>
          </w:rPr>
          <w:alias w:val="To edit, see citavi.com/edit"/>
          <w:tag w:val="CitaviPlaceholder#7e78ed17-84e7-422e-94a0-c28ac37acd83"/>
          <w:id w:val="-717422212"/>
          <w:placeholder>
            <w:docPart w:val="DefaultPlaceholder_-1854013440"/>
          </w:placeholder>
        </w:sdtPr>
        <w:sdtEndPr>
          <w:rPr>
            <w:highlight w:val="none"/>
          </w:rPr>
        </w:sdtEndPr>
        <w:sdtContent>
          <w:r w:rsidR="003A0DFE" w:rsidRPr="00D83B97">
            <w:rPr>
              <w:highlight w:val="green"/>
            </w:rPr>
            <w:fldChar w:fldCharType="begin"/>
          </w:r>
          <w:r w:rsidR="003A0DFE"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TYxZGM2LTEwMzQtNDYzYy1hZjczLTcxMzg5YTYwZTEwZ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3ZTc4ZWQxNy04NGU3LTQyMmUtOTRhMC1jMjhhYzM3YWNkODMiLCJUZXh0IjoiWzE2XSIsIldBSVZlcnNpb24iOiI2LjIwLjAuMCJ9}</w:instrText>
          </w:r>
          <w:r w:rsidR="003A0DFE" w:rsidRPr="00D83B97">
            <w:rPr>
              <w:highlight w:val="green"/>
            </w:rPr>
            <w:fldChar w:fldCharType="separate"/>
          </w:r>
          <w:r w:rsidR="007D0379" w:rsidRPr="00D83B97">
            <w:rPr>
              <w:highlight w:val="green"/>
            </w:rPr>
            <w:t>[16]</w:t>
          </w:r>
          <w:r w:rsidR="003A0DFE" w:rsidRPr="00D83B97">
            <w:rPr>
              <w:highlight w:val="green"/>
            </w:rPr>
            <w:fldChar w:fldCharType="end"/>
          </w:r>
        </w:sdtContent>
      </w:sdt>
      <w:r w:rsidRPr="00D83B97">
        <w:t xml:space="preserve">. </w:t>
      </w:r>
      <w:r w:rsidR="0018548F" w:rsidRPr="00D83B97">
        <w:t xml:space="preserve">Für den aktuellen Zeitpunkt </w:t>
      </w:r>
      <m:oMath>
        <m:r>
          <m:rPr>
            <m:sty m:val="p"/>
          </m:rPr>
          <w:rPr>
            <w:rFonts w:ascii="Cambria Math" w:hAnsi="Cambria Math"/>
          </w:rPr>
          <m:t>t</m:t>
        </m:r>
      </m:oMath>
      <w:r w:rsidR="0018548F" w:rsidRPr="00D83B97">
        <w:rPr>
          <w:rFonts w:eastAsiaTheme="minorEastAsia"/>
        </w:rPr>
        <w:t xml:space="preserve"> </w:t>
      </w:r>
      <w:r w:rsidR="0018548F" w:rsidRPr="00D83B97">
        <w:t xml:space="preserve">und einen Horizont </w:t>
      </w:r>
      <m:oMath>
        <m:r>
          <m:rPr>
            <m:sty m:val="p"/>
          </m:rPr>
          <w:rPr>
            <w:rFonts w:ascii="Cambria Math" w:hAnsi="Cambria Math"/>
          </w:rPr>
          <m:t>h</m:t>
        </m:r>
      </m:oMath>
      <w:r w:rsidR="0018548F" w:rsidRPr="00D83B97">
        <w:rPr>
          <w:rFonts w:eastAsiaTheme="minorEastAsia"/>
        </w:rPr>
        <w:t xml:space="preserve"> </w:t>
      </w:r>
      <w:r w:rsidR="0018548F" w:rsidRPr="00D83B97">
        <w:t xml:space="preserve">besteht das Ziel darin, eine Vorhersage für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oMath>
      <w:r w:rsidR="0018548F" w:rsidRPr="00D83B97">
        <w:rPr>
          <w:rFonts w:eastAsiaTheme="minorEastAsia"/>
        </w:rPr>
        <w:t xml:space="preserve"> </w:t>
      </w:r>
      <w:r w:rsidR="0018548F" w:rsidRPr="00D83B97">
        <w:t xml:space="preserve">zu erzeugen. </w:t>
      </w:r>
      <w:r w:rsidRPr="00D83B97">
        <w:t>Statt einer einfachen Punktschätzung modelliert die probabilistische Extrapolation die gesamte prädiktive Verteilung</w:t>
      </w:r>
      <w:r w:rsidR="00D94CDF" w:rsidRPr="00D83B97">
        <w:t xml:space="preserve"> </w:t>
      </w:r>
      <w:sdt>
        <w:sdtPr>
          <w:alias w:val="To edit, see citavi.com/edit"/>
          <w:tag w:val="CitaviPlaceholder#22eb484c-6add-46af-ad76-db72b372affd"/>
          <w:id w:val="1094974266"/>
          <w:placeholder>
            <w:docPart w:val="DefaultPlaceholder_-1854013440"/>
          </w:placeholder>
        </w:sdtPr>
        <w:sdtEndPr>
          <w:rPr>
            <w:highlight w:val="green"/>
          </w:rPr>
        </w:sdtEndPr>
        <w:sdtContent>
          <w:r w:rsidR="00D94CDF" w:rsidRPr="00D83B97">
            <w:rPr>
              <w:highlight w:val="green"/>
            </w:rPr>
            <w:fldChar w:fldCharType="begin"/>
          </w:r>
          <w:r w:rsidR="00D96F40"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mViNDg0Yy02YWRkLTQ2YWYtYWQ3Ni1kYjcyYjM3MmFmZmQiLCJUZXh0IjoiWzE2OyAyMzsgMjRdIiwiV0FJVmVyc2lvbiI6IjYuMjAuMC4wIn0=}</w:instrText>
          </w:r>
          <w:r w:rsidR="00D94CDF" w:rsidRPr="00D83B97">
            <w:rPr>
              <w:highlight w:val="green"/>
            </w:rPr>
            <w:fldChar w:fldCharType="separate"/>
          </w:r>
          <w:r w:rsidR="007D0379" w:rsidRPr="00D83B97">
            <w:rPr>
              <w:highlight w:val="green"/>
            </w:rPr>
            <w:t>[16; 23; 24]</w:t>
          </w:r>
          <w:r w:rsidR="00D94CDF" w:rsidRPr="00D83B97">
            <w:rPr>
              <w:highlight w:val="green"/>
            </w:rPr>
            <w:fldChar w:fldCharType="end"/>
          </w:r>
        </w:sdtContent>
      </w:sdt>
      <w:r w:rsidR="0018548F" w:rsidRPr="00D83B97">
        <w:rPr>
          <w:highlight w:val="green"/>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708896C2" w14:textId="77777777">
        <w:trPr>
          <w:cantSplit/>
          <w:jc w:val="center"/>
        </w:trPr>
        <w:tc>
          <w:tcPr>
            <w:tcW w:w="4400" w:type="pct"/>
            <w:vAlign w:val="center"/>
          </w:tcPr>
          <w:p w14:paraId="2BE0B4F3" w14:textId="30EA6C0C" w:rsidR="006B59C5" w:rsidRPr="00D83B97" w:rsidRDefault="00A00F1E">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668AA92A" w14:textId="03223240" w:rsidR="006B59C5" w:rsidRPr="00D83B97" w:rsidRDefault="00E0382C">
            <w:pPr>
              <w:spacing w:after="0"/>
              <w:jc w:val="right"/>
            </w:pPr>
            <w:bookmarkStart w:id="112" w:name="_Toc242389159"/>
            <w:r w:rsidRPr="00D83B97">
              <w:t>(</w:t>
            </w:r>
            <w:r w:rsidR="00A00F1E">
              <w:fldChar w:fldCharType="begin"/>
            </w:r>
            <w:r w:rsidR="00A00F1E">
              <w:instrText xml:space="preserve"> SEQ Formel \* ARABIC </w:instrText>
            </w:r>
            <w:r w:rsidR="00A00F1E">
              <w:fldChar w:fldCharType="separate"/>
            </w:r>
            <w:r w:rsidR="00C96EBA">
              <w:rPr>
                <w:noProof/>
              </w:rPr>
              <w:t>26</w:t>
            </w:r>
            <w:r w:rsidR="00A00F1E">
              <w:rPr>
                <w:noProof/>
              </w:rPr>
              <w:fldChar w:fldCharType="end"/>
            </w:r>
            <w:r w:rsidRPr="00D83B97">
              <w:t>)</w:t>
            </w:r>
            <w:bookmarkEnd w:id="112"/>
            <w:r w:rsidR="00C96EBA">
              <w:fldChar w:fldCharType="begin"/>
            </w:r>
            <w:r w:rsidR="00C96EBA">
              <w:instrText xml:space="preserve"> TC "</w:instrText>
            </w:r>
            <w:bookmarkStart w:id="113" w:name="_Toc242832139"/>
            <w:bookmarkStart w:id="114" w:name="_Toc242832193"/>
            <w:r w:rsidR="00C96EBA">
              <w:instrText>(26) Prädiktive Verteilung zukünftiger Qualitätswerte</w:instrText>
            </w:r>
            <w:bookmarkEnd w:id="113"/>
            <w:bookmarkEnd w:id="114"/>
            <w:r w:rsidR="00C96EBA">
              <w:instrText xml:space="preserve">" \f F \l "1" </w:instrText>
            </w:r>
            <w:r w:rsidR="00C96EBA">
              <w:fldChar w:fldCharType="end"/>
            </w:r>
          </w:p>
        </w:tc>
      </w:tr>
    </w:tbl>
    <w:p w14:paraId="430C7CE6" w14:textId="4AE950AE" w:rsidR="0018548F" w:rsidRPr="00D83B97" w:rsidRDefault="0018548F" w:rsidP="0018548F">
      <w:r w:rsidRPr="00D83B97">
        <w:rPr>
          <w:rFonts w:eastAsiaTheme="minorEastAsia"/>
        </w:rPr>
        <w:t xml:space="preserve">Der Unterschied ist für ES wesentlich. </w:t>
      </w:r>
      <w:r w:rsidR="001C73B2" w:rsidRPr="00D83B97">
        <w:t xml:space="preserve">Während eine Punktschätzung </w:t>
      </w:r>
      <w:r w:rsidR="00B863E9" w:rsidRPr="00D83B97">
        <w:t>zukünftige Qualitätswerte vorhersagt, liefert sie für sich genommen keine Aussage über deren Unsicherheit</w:t>
      </w:r>
      <w:r w:rsidR="001C73B2" w:rsidRPr="00D83B97">
        <w:t>.</w:t>
      </w:r>
      <w:r w:rsidRPr="00D83B97">
        <w:rPr>
          <w:rFonts w:eastAsiaTheme="minorEastAsia"/>
        </w:rPr>
        <w:t xml:space="preserve"> </w:t>
      </w:r>
      <w:r w:rsidR="001C73B2" w:rsidRPr="00D83B97">
        <w:t>Im Gegensatz dazu lässt sich aus einer Verteilung die Wahrscheinlichkeit für einen relevanten künftigen Qualitätsgewinn ableiten</w:t>
      </w:r>
      <w:r w:rsidR="00D94CDF" w:rsidRPr="00D83B97">
        <w:t xml:space="preserve"> </w:t>
      </w:r>
      <w:sdt>
        <w:sdtPr>
          <w:rPr>
            <w:highlight w:val="green"/>
          </w:rPr>
          <w:alias w:val="To edit, see citavi.com/edit"/>
          <w:tag w:val="CitaviPlaceholder#234ae809-3d54-4377-a0c6-5a6a494b347c"/>
          <w:id w:val="1893694154"/>
          <w:placeholder>
            <w:docPart w:val="0B6A41921D4F456F9F4F331E7FB070F9"/>
          </w:placeholder>
        </w:sdtPr>
        <w:sdtEndPr/>
        <w:sdtContent>
          <w:r w:rsidR="00D94CDF" w:rsidRPr="00D83B97">
            <w:rPr>
              <w:highlight w:val="green"/>
            </w:rPr>
            <w:fldChar w:fldCharType="begin"/>
          </w:r>
          <w:r w:rsidR="00D96F40"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TIyOWU4LWFiMjItNDRkOC04Y2QzLThjODRlMzAzYTE1Yy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hNTAxZGI5LWExNDMtNGM2YS1hY2U4LTE0OTllOGMzZDdhZS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Y2IyMTRjZjMtZjhhYy00NWJjLWI5N2UtMjFmYThkNWUzODE4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yMzRhZTgwOS0zZDU0LTQzNzctYTBjNi01YTZhNDk0YjM0N2MiLCJUZXh0IjoiWzE2OyAyMzsgMjRdIiwiV0FJVmVyc2lvbiI6IjYuMjAuMC4wIn0=}</w:instrText>
          </w:r>
          <w:r w:rsidR="00D94CDF" w:rsidRPr="00D83B97">
            <w:rPr>
              <w:highlight w:val="green"/>
            </w:rPr>
            <w:fldChar w:fldCharType="separate"/>
          </w:r>
          <w:r w:rsidR="007D0379" w:rsidRPr="00D83B97">
            <w:rPr>
              <w:highlight w:val="green"/>
            </w:rPr>
            <w:t>[16; 23; 24]</w:t>
          </w:r>
          <w:r w:rsidR="00D94CDF" w:rsidRPr="00D83B97">
            <w:rPr>
              <w:highlight w:val="green"/>
            </w:rPr>
            <w:fldChar w:fldCharType="end"/>
          </w:r>
        </w:sdtContent>
      </w:sdt>
      <w:r w:rsidR="001C73B2" w:rsidRPr="00D83B97">
        <w:t>.</w:t>
      </w:r>
    </w:p>
    <w:p w14:paraId="51205719" w14:textId="6D593E6F" w:rsidR="0018548F" w:rsidRPr="00D83B97" w:rsidRDefault="00BE6E0F" w:rsidP="00BE6E0F">
      <w:pPr>
        <w:rPr>
          <w:rFonts w:eastAsiaTheme="minorEastAsia"/>
          <w:highlight w:val="green"/>
        </w:rPr>
      </w:pPr>
      <w:r w:rsidRPr="00D83B97">
        <w:rPr>
          <w:rFonts w:eastAsiaTheme="minorEastAsia"/>
          <w:highlight w:val="green"/>
        </w:rPr>
        <w:t xml:space="preserve">Da während eines laufenden Trainings nur die bis zum aktuellen Zeitpunkt beobachteten Qualitätswerte vorliegen, ist die vollständige Lernkurve noch unbekannt. Der bereits beobachtete Abschnitt wird als partielle Lernkurve bezeichnet und bildet die Grundlage für die Extrapolation der zukünftigen Qualitätsentwicklung. Zur Extrapolation solcher partiellen Lernkurven werden in der Literatur kombinierte parametrische Funktionen mit probabilistisch geschätzten Parametern verwendet. Unterschreitet die Wahrscheinlichkeit, das bisher beste Ergebnis der verglichenen Hyperparameterkonfigurationen zu übertreffen, einen festgelegten Schwellenwert, kann der betreffende Trainingslauf vorzeitig beendet werden. Dieser Ansatz beschleunigt primär die Hyperparameteroptimierung, da schlechte Konfigurationen frühzeitig aussortiert werden </w:t>
      </w:r>
      <w:sdt>
        <w:sdtPr>
          <w:rPr>
            <w:rFonts w:eastAsiaTheme="minorEastAsia"/>
          </w:rPr>
          <w:alias w:val="To edit, see citavi.com/edit"/>
          <w:tag w:val="CitaviPlaceholder#089086c4-adf4-4d71-afa1-b605a96df636"/>
          <w:id w:val="264883095"/>
          <w:placeholder>
            <w:docPart w:val="DefaultPlaceholder_-1854013440"/>
          </w:placeholder>
        </w:sdtPr>
        <w:sdtEndPr/>
        <w:sdtContent>
          <w:r w:rsidR="000542AB" w:rsidRPr="00D83B97">
            <w:rPr>
              <w:rFonts w:eastAsiaTheme="minorEastAsia"/>
            </w:rPr>
            <w:fldChar w:fldCharType="begin"/>
          </w:r>
          <w:r w:rsidR="002E0CB7"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NWJiMDBjLWQ3ODktNGY4Zi1iYjAzLTg4MzI4YmJiMjczMSIsIlJhbmdlTGVuZ3RoIjo0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XSwiRm9ybWF0dGVkVGV4dCI6eyIkaWQiOiIxMyIsIkNvdW50IjoxLCJUZXh0VW5pdHMiOlt7IiRpZCI6IjE0IiwiRm9udFN0eWxlIjp7IiRpZCI6IjE1IiwiTmV1dHJhbCI6dHJ1ZX0sIlJlYWRpbmdPcmRlciI6MSwiVGV4dCI6IlsxNl0ifV19LCJUYWciOiJDaXRhdmlQbGFjZWhvbGRlciMwODkwODZjNC1hZGY0LTRkNzEtYWZhMS1iNjA1YTk2ZGY2MzYiLCJUZXh0IjoiWzE2XSIsIldBSVZlcnNpb24iOiI2LjIwLjAuMCJ9}</w:instrText>
          </w:r>
          <w:r w:rsidR="000542AB" w:rsidRPr="00D83B97">
            <w:rPr>
              <w:rFonts w:eastAsiaTheme="minorEastAsia"/>
            </w:rPr>
            <w:fldChar w:fldCharType="separate"/>
          </w:r>
          <w:r w:rsidR="007D0379" w:rsidRPr="00D83B97">
            <w:rPr>
              <w:rFonts w:eastAsiaTheme="minorEastAsia"/>
            </w:rPr>
            <w:t>[16]</w:t>
          </w:r>
          <w:r w:rsidR="000542AB" w:rsidRPr="00D83B97">
            <w:rPr>
              <w:rFonts w:eastAsiaTheme="minorEastAsia"/>
            </w:rPr>
            <w:fldChar w:fldCharType="end"/>
          </w:r>
        </w:sdtContent>
      </w:sdt>
      <w:r w:rsidR="0018548F" w:rsidRPr="00D83B97">
        <w:rPr>
          <w:rFonts w:eastAsiaTheme="minorEastAsia"/>
        </w:rPr>
        <w:t>.</w:t>
      </w:r>
    </w:p>
    <w:p w14:paraId="60BA483A" w14:textId="066CADCF" w:rsidR="000542AB" w:rsidRPr="00D83B97" w:rsidRDefault="000542AB" w:rsidP="00BE6E0F">
      <w:r w:rsidRPr="00D83B97">
        <w:rPr>
          <w:rFonts w:eastAsiaTheme="minorEastAsia"/>
        </w:rPr>
        <w:t xml:space="preserve">Eine Erweiterung dieser Perspektive ist durch </w:t>
      </w:r>
      <w:proofErr w:type="spellStart"/>
      <w:r w:rsidRPr="00D83B97">
        <w:rPr>
          <w:rFonts w:eastAsiaTheme="minorEastAsia"/>
        </w:rPr>
        <w:t>bayessche</w:t>
      </w:r>
      <w:proofErr w:type="spellEnd"/>
      <w:r w:rsidRPr="00D83B97">
        <w:rPr>
          <w:rFonts w:eastAsiaTheme="minorEastAsia"/>
        </w:rPr>
        <w:t xml:space="preserve"> neuronale Netze vorgesehen. </w:t>
      </w:r>
      <w:r w:rsidR="00BE6E0F" w:rsidRPr="00D83B97">
        <w:t xml:space="preserve">Durch das Erlernen der Zusammenhänge zwischen Hyperparametern, Laufzeit und Qualität erzeugt das Modell probabilistische Prognosen für die zukünftige Entwicklung </w:t>
      </w:r>
      <w:r w:rsidR="00BE6E0F" w:rsidRPr="00D83B97">
        <w:rPr>
          <w:highlight w:val="green"/>
        </w:rPr>
        <w:t>partieller Lernkurven</w:t>
      </w:r>
      <w:r w:rsidR="00BE6E0F" w:rsidRPr="00D83B97">
        <w:t>.</w:t>
      </w:r>
      <w:r w:rsidRPr="00D83B97">
        <w:rPr>
          <w:rFonts w:eastAsiaTheme="minorEastAsia"/>
        </w:rPr>
        <w:t xml:space="preserve"> </w:t>
      </w:r>
      <w:r w:rsidR="001C73B2" w:rsidRPr="00D83B97">
        <w:t>Dieser Ansatz zeigt, dass historische Trainingsdaten die Prognosegenauigkeit signifikant erhöhen.</w:t>
      </w:r>
      <w:r w:rsidR="001C73B2" w:rsidRPr="00D83B97">
        <w:rPr>
          <w:rFonts w:eastAsiaTheme="minorEastAsia"/>
        </w:rPr>
        <w:t xml:space="preserve"> </w:t>
      </w:r>
      <w:r w:rsidRPr="00D83B97">
        <w:rPr>
          <w:rFonts w:eastAsiaTheme="minorEastAsia"/>
        </w:rPr>
        <w:t xml:space="preserve">Gleichzeitig </w:t>
      </w:r>
      <w:r w:rsidRPr="00D83B97">
        <w:rPr>
          <w:rFonts w:eastAsiaTheme="minorEastAsia"/>
        </w:rPr>
        <w:lastRenderedPageBreak/>
        <w:t xml:space="preserve">hängt die Übertragbarkeit eines solchen Modells davon ab, wie gut die beobachtete Zielaufgabe durch seine Trainingsdaten repräsentiert wird </w:t>
      </w:r>
      <w:sdt>
        <w:sdtPr>
          <w:rPr>
            <w:rFonts w:eastAsiaTheme="minorEastAsia"/>
          </w:rPr>
          <w:alias w:val="To edit, see citavi.com/edit"/>
          <w:tag w:val="CitaviPlaceholder#c3ccb6bc-610a-4dfc-bd67-aa5966e3baa1"/>
          <w:id w:val="1827864826"/>
          <w:placeholder>
            <w:docPart w:val="DefaultPlaceholder_-1854013440"/>
          </w:placeholder>
        </w:sdtPr>
        <w:sdtEndPr/>
        <w:sdtContent>
          <w:r w:rsidRPr="00D83B97">
            <w:rPr>
              <w:rFonts w:eastAsiaTheme="minorEastAsia"/>
            </w:rPr>
            <w:fldChar w:fldCharType="begin"/>
          </w:r>
          <w:r w:rsidR="00D96F40"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ODdhMzY0LWUxNWMtNDViMi05M2FkLWQwMGQwMzY4NzU1NyIsIlJhbmdlTGVuZ3RoIjo0LCJSZWZlcmVuY2VJZCI6IjlmZTZkNWZhLThlZTctNGI3Zi04ZWU5LTI2NmZjMTk4Njk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TGVhcm5pbmcgY3VydmUgcHJlZGljdGlvbiB3aXRoIEJheWVzaWFuIDIwMTcuanBn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}</w:instrText>
          </w:r>
          <w:r w:rsidRPr="00D83B97">
            <w:rPr>
              <w:rFonts w:eastAsiaTheme="minorEastAsia"/>
            </w:rPr>
            <w:fldChar w:fldCharType="separate"/>
          </w:r>
          <w:r w:rsidR="007D0379" w:rsidRPr="00D83B97">
            <w:rPr>
              <w:rFonts w:eastAsiaTheme="minorEastAsia"/>
            </w:rPr>
            <w:t>[23]</w:t>
          </w:r>
          <w:r w:rsidRPr="00D83B97">
            <w:rPr>
              <w:rFonts w:eastAsiaTheme="minorEastAsia"/>
            </w:rPr>
            <w:fldChar w:fldCharType="end"/>
          </w:r>
        </w:sdtContent>
      </w:sdt>
      <w:r w:rsidRPr="00D83B97">
        <w:rPr>
          <w:rFonts w:eastAsiaTheme="minorEastAsia"/>
        </w:rPr>
        <w:t>.</w:t>
      </w:r>
    </w:p>
    <w:p w14:paraId="6571B35B" w14:textId="6E8E23AF" w:rsidR="000542AB" w:rsidRPr="00D83B97" w:rsidRDefault="000542AB" w:rsidP="003B0436">
      <w:r w:rsidRPr="00D83B97">
        <w:rPr>
          <w:rFonts w:eastAsiaTheme="minorEastAsia"/>
        </w:rPr>
        <w:t xml:space="preserve">Ein aktueller Ansatz ist </w:t>
      </w:r>
      <w:bookmarkStart w:id="115" w:name="_Hlk242643904"/>
      <w:r w:rsidR="009A06B0" w:rsidRPr="00D83B97">
        <w:rPr>
          <w:rFonts w:eastAsiaTheme="minorEastAsia"/>
          <w:highlight w:val="green"/>
        </w:rPr>
        <w:t xml:space="preserve">Learning </w:t>
      </w:r>
      <w:proofErr w:type="spellStart"/>
      <w:r w:rsidR="009A06B0" w:rsidRPr="00D83B97">
        <w:rPr>
          <w:rFonts w:eastAsiaTheme="minorEastAsia"/>
          <w:highlight w:val="green"/>
        </w:rPr>
        <w:t>Curve</w:t>
      </w:r>
      <w:proofErr w:type="spellEnd"/>
      <w:r w:rsidR="009A06B0" w:rsidRPr="00D83B97">
        <w:rPr>
          <w:rFonts w:eastAsiaTheme="minorEastAsia"/>
          <w:highlight w:val="green"/>
        </w:rPr>
        <w:t xml:space="preserve"> Prior-Data </w:t>
      </w:r>
      <w:proofErr w:type="spellStart"/>
      <w:r w:rsidR="009A06B0" w:rsidRPr="00D83B97">
        <w:rPr>
          <w:rFonts w:eastAsiaTheme="minorEastAsia"/>
          <w:highlight w:val="green"/>
        </w:rPr>
        <w:t>Fitted</w:t>
      </w:r>
      <w:proofErr w:type="spellEnd"/>
      <w:r w:rsidR="009A06B0" w:rsidRPr="00D83B97">
        <w:rPr>
          <w:rFonts w:eastAsiaTheme="minorEastAsia"/>
          <w:highlight w:val="green"/>
        </w:rPr>
        <w:t xml:space="preserve"> Network</w:t>
      </w:r>
      <w:bookmarkEnd w:id="115"/>
      <w:r w:rsidR="009A06B0" w:rsidRPr="00D83B97">
        <w:rPr>
          <w:rFonts w:eastAsiaTheme="minorEastAsia"/>
        </w:rPr>
        <w:t xml:space="preserve"> (LC-PFN</w:t>
      </w:r>
      <w:r w:rsidR="009A06B0" w:rsidRPr="00D83B97">
        <w:rPr>
          <w:rFonts w:eastAsiaTheme="minorEastAsia"/>
        </w:rPr>
        <w:fldChar w:fldCharType="begin"/>
      </w:r>
      <w:r w:rsidR="009A06B0" w:rsidRPr="00D83B97">
        <w:instrText xml:space="preserve"> XE "</w:instrText>
      </w:r>
      <w:r w:rsidR="009A06B0" w:rsidRPr="00D83B97">
        <w:rPr>
          <w:rFonts w:eastAsiaTheme="minorEastAsia"/>
        </w:rPr>
        <w:instrText>LC-PFN</w:instrText>
      </w:r>
      <w:r w:rsidR="009A06B0" w:rsidRPr="00D83B97">
        <w:instrText>" \t "</w:instrText>
      </w:r>
      <w:r w:rsidR="009A06B0" w:rsidRPr="00D83B97">
        <w:rPr>
          <w:rFonts w:asciiTheme="minorHAnsi" w:hAnsiTheme="minorHAnsi" w:cstheme="minorHAnsi"/>
        </w:rPr>
        <w:instrText>Learning Curve Prior-Data Fitted Network</w:instrText>
      </w:r>
      <w:r w:rsidR="009A06B0" w:rsidRPr="00D83B97">
        <w:instrText xml:space="preserve">" </w:instrText>
      </w:r>
      <w:r w:rsidR="009A06B0" w:rsidRPr="00D83B97">
        <w:rPr>
          <w:rFonts w:eastAsiaTheme="minorEastAsia"/>
        </w:rPr>
        <w:fldChar w:fldCharType="end"/>
      </w:r>
      <w:r w:rsidR="009A06B0" w:rsidRPr="00D83B97">
        <w:rPr>
          <w:rFonts w:eastAsiaTheme="minorEastAsia"/>
        </w:rPr>
        <w:t>)</w:t>
      </w:r>
      <w:r w:rsidRPr="00D83B97">
        <w:rPr>
          <w:rFonts w:eastAsiaTheme="minorEastAsia"/>
        </w:rPr>
        <w:t xml:space="preserve">. </w:t>
      </w:r>
      <w:r w:rsidR="009A06B0" w:rsidRPr="00D83B97">
        <w:t xml:space="preserve">Für das Vortraining des Verfahrens werden synthetische Lernkurven aus einem parametrischen Wahrscheinlichkeitsmodell erzeugt. Dieses kombiniert verschiedene mathematische Kurvenfunktionen und berücksichtigt zufällige Schwankungen, um unterschiedliche Lernverläufe abzubilden. Das vortrainierte neuronale Netz verwendet anschließend die bis zur aktuellen Epoche beobachteten Qualitätswerte eines realen Trainingslaufs als Eingabe. Daraus schätzt es in einem Vorwärtsdurchlauf eine prädiktive Wahrscheinlichkeitsverteilung für die zukünftige Qualitätsentwicklung. Die synthetischen Daten werden somit für das Vortraining verwendet, während die aktuellen Validierungswerte die Grundlage der jeweiligen Prognose bilden. </w:t>
      </w:r>
      <w:r w:rsidR="003B0436" w:rsidRPr="00D83B97">
        <w:t>Die prognostizierte Qualitätsentwicklung kann anschließend mit dem geschätzten Energiebedarf zusätzlicher Trainingsepochen in Beziehung gesetzt werden, um den Nutzen einer Trainingsfortsetzung zu bewerten. Der Energiebedarf selbst wird dabei nicht durch LC-PFN vorhergesagt, sondern muss unabhängig davon anhand entsprechender Leistungs- und Laufzeitdaten bestimmt werden.</w:t>
      </w:r>
      <w:r w:rsidR="009A06B0" w:rsidRPr="00D83B97">
        <w:t xml:space="preserve"> LC-PFN selbst liefert jedoch keine direkte Vorhersage des Energieverbrauchs.</w:t>
      </w:r>
      <w:r w:rsidR="00531D2A" w:rsidRPr="00D83B97">
        <w:t xml:space="preserve"> Wird LC-PFN während eines Trainings wiederholt zur Prognose eingesetzt, kann der zusätzliche Energiebedarf anhand der Leistungsaufnahme und Ausführungsdauer dieser Berechnungen bestimmt und als Controller-Overhead in die Energiebilanz einbezogen werden, sofern er nicht bereits in der Gesamtmessung enthalten ist.</w:t>
      </w:r>
      <w:r w:rsidR="009A06B0" w:rsidRPr="00D83B97">
        <w:t xml:space="preserve"> Zudem hängt die Vorhersagequalität davon ab, wie gut die tatsächlichen Lernverläufe durch das zugrunde liegende Wahrscheinlichkeitsmodell repräsentiert werden</w:t>
      </w:r>
      <w:r w:rsidRPr="00D83B97">
        <w:rPr>
          <w:rFonts w:eastAsiaTheme="minorEastAsia"/>
        </w:rPr>
        <w:t xml:space="preserve"> </w:t>
      </w:r>
      <w:sdt>
        <w:sdtPr>
          <w:rPr>
            <w:rFonts w:eastAsiaTheme="minorEastAsia"/>
          </w:rPr>
          <w:alias w:val="To edit, see citavi.com/edit"/>
          <w:tag w:val="CitaviPlaceholder#cc9dd154-b560-4daf-97fa-221d114f058c"/>
          <w:id w:val="1662659642"/>
          <w:placeholder>
            <w:docPart w:val="DefaultPlaceholder_-1854013440"/>
          </w:placeholder>
        </w:sdtPr>
        <w:sdtEndPr/>
        <w:sdtContent>
          <w:r w:rsidRPr="00D83B97">
            <w:rPr>
              <w:rFonts w:eastAsiaTheme="minorEastAsia"/>
            </w:rPr>
            <w:fldChar w:fldCharType="begin"/>
          </w:r>
          <w:r w:rsidR="00D96F40"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ZTkzZThjLWY3NTMtNDE2Ni1iZDMwLTQ5MDc3YzQwYmQ2ZSIsIlJhbmdlTGVuZ3RoIjo0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1dLCJGb3JtYXR0ZWRUZXh0Ijp7IiRpZCI6IjI2IiwiQ291bnQiOjEsIlRleHRVbml0cyI6W3siJGlkIjoiMjciLCJGb250U3R5bGUiOnsiJGlkIjoiMjgiLCJOZXV0cmFsIjp0cnVlfSwiUmVhZGluZ09yZGVyIjoxLCJUZXh0IjoiWzI0XSJ9XX0sIlRhZyI6IkNpdGF2aVBsYWNlaG9sZGVyI2NjOWRkMTU0LWI1NjAtNGRhZi05N2ZhLTIyMWQxMTRmMDU4YyIsIlRleHQiOiJbMjRdIiwiV0FJVmVyc2lvbiI6IjYuMjAuMC4wIn0=}</w:instrText>
          </w:r>
          <w:r w:rsidRPr="00D83B97">
            <w:rPr>
              <w:rFonts w:eastAsiaTheme="minorEastAsia"/>
            </w:rPr>
            <w:fldChar w:fldCharType="separate"/>
          </w:r>
          <w:r w:rsidR="007D0379" w:rsidRPr="00D83B97">
            <w:rPr>
              <w:rFonts w:eastAsiaTheme="minorEastAsia"/>
            </w:rPr>
            <w:t>[24]</w:t>
          </w:r>
          <w:r w:rsidRPr="00D83B97">
            <w:rPr>
              <w:rFonts w:eastAsiaTheme="minorEastAsia"/>
            </w:rPr>
            <w:fldChar w:fldCharType="end"/>
          </w:r>
        </w:sdtContent>
      </w:sdt>
      <w:r w:rsidRPr="00D83B97">
        <w:rPr>
          <w:rFonts w:eastAsiaTheme="minorEastAsia"/>
        </w:rPr>
        <w:t>.</w:t>
      </w:r>
    </w:p>
    <w:p w14:paraId="55FAA58A" w14:textId="11EE9892" w:rsidR="000542AB" w:rsidRPr="00D83B97" w:rsidRDefault="000542AB" w:rsidP="000542AB">
      <w:pPr>
        <w:rPr>
          <w:rFonts w:eastAsiaTheme="minorEastAsia"/>
        </w:rPr>
      </w:pPr>
      <w:r w:rsidRPr="00D83B97">
        <w:rPr>
          <w:rFonts w:eastAsiaTheme="minorEastAsia"/>
        </w:rPr>
        <w:t xml:space="preserve">Für diese Arbeit ist zwischen zwei Einsatzfällen zu unterscheiden. Bei der Hyperparameteroptimierung werden mehrere konkurrierende Läufe betrachtet und schwache Konfigurationen relativ zu anderen Läufen beendet. Beim energieadaptiven Early </w:t>
      </w:r>
      <w:proofErr w:type="spellStart"/>
      <w:r w:rsidRPr="00D83B97">
        <w:rPr>
          <w:rFonts w:eastAsiaTheme="minorEastAsia"/>
        </w:rPr>
        <w:t>Stopping</w:t>
      </w:r>
      <w:proofErr w:type="spellEnd"/>
      <w:r w:rsidRPr="00D83B97">
        <w:rPr>
          <w:rFonts w:eastAsiaTheme="minorEastAsia"/>
        </w:rPr>
        <w:t xml:space="preserve"> eines bereits gestarteten Trainingslaufs lautet die Frage dagegen, ob die Fortsetzung dieses konkreten Laufs noch gerechtfertigt ist. Das Verfahren sollte daher auch ohne historische Kurven derselben Aufgabe handlungsfähig bleiben. Lernkurvenmodelle können diese Entscheidung unterstützen, müssen aber um eine explizite Entscheidungsregel ergänzt werden </w:t>
      </w:r>
      <w:sdt>
        <w:sdtPr>
          <w:rPr>
            <w:rFonts w:eastAsiaTheme="minorEastAsia"/>
          </w:rPr>
          <w:alias w:val="To edit, see citavi.com/edit"/>
          <w:tag w:val="CitaviPlaceholder#2f3515d0-7dfc-4410-a8f6-1056ead6599b"/>
          <w:id w:val="-1603252119"/>
          <w:placeholder>
            <w:docPart w:val="DefaultPlaceholder_-1854013440"/>
          </w:placeholder>
        </w:sdtPr>
        <w:sdtEndPr/>
        <w:sdtContent>
          <w:r w:rsidRPr="00D83B97">
            <w:rPr>
              <w:rFonts w:eastAsiaTheme="minorEastAsia"/>
            </w:rPr>
            <w:fldChar w:fldCharType="begin"/>
          </w:r>
          <w:r w:rsidR="0015531C"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OTc0MDYyLTYxOTUtNDBhYS05YTUzLTM5NjMxNmJiMzU0NSIsIlJhbmdlTGVuZ3RoIjozLCJSZWZlcmVuY2VJZCI6Ijg5MmY0NWVkLTI0NzktNDE4ZC1hNTAxLTQ1MjI2MGNkYzQ3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wNy9zMTA5OTQtMDI0LTA2NjE5LTciLCJVcmlTdHJpbmciOiJodHRwczovL2RvaS5vcmcvMTAuMTAwNy9zMTA5OTQtMDI0LTA2NjE5LT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}</w:instrText>
          </w:r>
          <w:r w:rsidRPr="00D83B97">
            <w:rPr>
              <w:rFonts w:eastAsiaTheme="minorEastAsia"/>
            </w:rPr>
            <w:fldChar w:fldCharType="separate"/>
          </w:r>
          <w:r w:rsidR="007D0379" w:rsidRPr="00D83B97">
            <w:rPr>
              <w:rFonts w:eastAsiaTheme="minorEastAsia"/>
            </w:rPr>
            <w:t>[9]</w:t>
          </w:r>
          <w:r w:rsidRPr="00D83B97">
            <w:rPr>
              <w:rFonts w:eastAsiaTheme="minorEastAsia"/>
            </w:rPr>
            <w:fldChar w:fldCharType="end"/>
          </w:r>
        </w:sdtContent>
      </w:sdt>
      <w:r w:rsidRPr="00D83B97">
        <w:rPr>
          <w:rFonts w:eastAsiaTheme="minorEastAsia"/>
        </w:rPr>
        <w:t>.</w:t>
      </w:r>
    </w:p>
    <w:p w14:paraId="0BAD862A" w14:textId="22F78AC5" w:rsidR="00932372" w:rsidRPr="00D83B97" w:rsidRDefault="003B0436" w:rsidP="003B0436">
      <w:r w:rsidRPr="00D83B97">
        <w:t>Die Extrapolation kurzer oder stark schwankender Lernkurven kann mit einer erhöhten Vorhersageunsicherheit verbunden sein. Probabilistische Verfahren berücksichtigen daher neben der erwarteten zukünftigen Modellqualität auch die Unsicherheit der Prognose. Welche grundsätzliche Rolle diese Unsicherheit bei probabilistischen Stopp-Entscheidungen spielt, wird im folgenden Abschnitt erläutert</w:t>
      </w:r>
      <w:r w:rsidR="00D94CDF" w:rsidRPr="00D83B97">
        <w:rPr>
          <w:rFonts w:eastAsiaTheme="minorEastAsia"/>
        </w:rPr>
        <w:t xml:space="preserve"> </w:t>
      </w:r>
      <w:sdt>
        <w:sdtPr>
          <w:rPr>
            <w:rFonts w:eastAsiaTheme="minorEastAsia"/>
            <w:highlight w:val="green"/>
          </w:rPr>
          <w:alias w:val="To edit, see citavi.com/edit"/>
          <w:tag w:val="CitaviPlaceholder#cb581cb7-5a1b-4755-bab9-2784acc4ad31"/>
          <w:id w:val="1643694088"/>
          <w:placeholder>
            <w:docPart w:val="DefaultPlaceholder_-1854013440"/>
          </w:placeholder>
        </w:sdtPr>
        <w:sdtEndPr/>
        <w:sdtContent>
          <w:r w:rsidR="00D94CDF" w:rsidRPr="00D83B97">
            <w:rPr>
              <w:rFonts w:eastAsiaTheme="minorEastAsia"/>
              <w:highlight w:val="green"/>
            </w:rPr>
            <w:fldChar w:fldCharType="begin"/>
          </w:r>
          <w:r w:rsidR="00D96F40"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OTRlZDM3LTNlOWEtNGY0NS05ZTE3LWQ3NWIyYTdiNDUyMi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ZjBmODZlOTYtNGM3Ny00YTQzLWI3NWMtZGVkNDI1MTg1ZDllIiwiUmFuZ2VMZW5ndGgiOjMsIlJlZmVyZW5jZUlkIjoiOWQ2Mzk5ZGItMTg5Zi00NjdlLWJjZmEtOWJiMTRlOTc2N2U0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lNwZWVkaW5nIHVwIGF1dG9tYXRpYyBoeXBlcnBhcmFtZXRlciBvcHRpbWl6YXRpb24gMjAxNS5qcGc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zMiLCIkdHlwZSI6IlN3aXNzQWNhZGVtaWMuQ2l0YXZpLkxvY2F0aW9uLCBTd2lzc0FjYWRlbWljLkNpdGF2aSIsIkFkZHJlc3MiOnsiJGlkIjoiMzQ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M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}</w:instrText>
          </w:r>
          <w:r w:rsidR="00D94CDF" w:rsidRPr="00D83B97">
            <w:rPr>
              <w:rFonts w:eastAsiaTheme="minorEastAsia"/>
              <w:highlight w:val="green"/>
            </w:rPr>
            <w:fldChar w:fldCharType="separate"/>
          </w:r>
          <w:r w:rsidR="007D0379" w:rsidRPr="00D83B97">
            <w:rPr>
              <w:rFonts w:eastAsiaTheme="minorEastAsia"/>
              <w:highlight w:val="green"/>
            </w:rPr>
            <w:t>[16; 24]</w:t>
          </w:r>
          <w:r w:rsidR="00D94CDF" w:rsidRPr="00D83B97">
            <w:rPr>
              <w:rFonts w:eastAsiaTheme="minorEastAsia"/>
              <w:highlight w:val="green"/>
            </w:rPr>
            <w:fldChar w:fldCharType="end"/>
          </w:r>
        </w:sdtContent>
      </w:sdt>
      <w:r w:rsidR="000542AB" w:rsidRPr="00D83B97">
        <w:rPr>
          <w:rFonts w:eastAsiaTheme="minorEastAsia"/>
          <w:highlight w:val="green"/>
        </w:rPr>
        <w:t>.</w:t>
      </w:r>
    </w:p>
    <w:p w14:paraId="1B00A35F" w14:textId="10FEC92E" w:rsidR="000B4D59" w:rsidRPr="00D83B97" w:rsidRDefault="000B4D59" w:rsidP="000B4D59">
      <w:pPr>
        <w:pStyle w:val="berschrift3"/>
        <w:rPr>
          <w:rFonts w:eastAsiaTheme="minorEastAsia"/>
        </w:rPr>
      </w:pPr>
      <w:bookmarkStart w:id="116" w:name="_Toc242831353"/>
      <w:r w:rsidRPr="00D83B97">
        <w:rPr>
          <w:rFonts w:eastAsiaTheme="minorEastAsia"/>
        </w:rPr>
        <w:t>Probabilistische Sto</w:t>
      </w:r>
      <w:r w:rsidR="00202A16" w:rsidRPr="00D83B97">
        <w:rPr>
          <w:rFonts w:eastAsiaTheme="minorEastAsia"/>
        </w:rPr>
        <w:t>ppe</w:t>
      </w:r>
      <w:r w:rsidRPr="00D83B97">
        <w:rPr>
          <w:rFonts w:eastAsiaTheme="minorEastAsia"/>
        </w:rPr>
        <w:t>ntscheidungen</w:t>
      </w:r>
      <w:bookmarkEnd w:id="116"/>
    </w:p>
    <w:p w14:paraId="02882A23" w14:textId="0C918D86" w:rsidR="000B4D59" w:rsidRPr="00D83B97" w:rsidRDefault="00EA4830" w:rsidP="00EA4830">
      <w:r w:rsidRPr="00D83B97">
        <w:rPr>
          <w:highlight w:val="green"/>
        </w:rPr>
        <w:t>Eine probabilistische Stopp</w:t>
      </w:r>
      <w:r w:rsidR="00202A16" w:rsidRPr="00D83B97">
        <w:rPr>
          <w:highlight w:val="green"/>
        </w:rPr>
        <w:t>r</w:t>
      </w:r>
      <w:r w:rsidRPr="00D83B97">
        <w:rPr>
          <w:highlight w:val="green"/>
        </w:rPr>
        <w:t xml:space="preserve">egel berücksichtigt neben dem bisher beobachteten Lernverlauf eine prädiktive Verteilung der zukünftigen Modellqualität und kann daraus die Wahrscheinlichkeit zukünftiger Qualitätsverbesserungen ableiten </w:t>
      </w:r>
      <w:sdt>
        <w:sdtPr>
          <w:rPr>
            <w:highlight w:val="green"/>
          </w:rPr>
          <w:alias w:val="To edit, see citavi.com/edit"/>
          <w:tag w:val="CitaviPlaceholder#00dc9135-6cef-493b-bcfd-46f45f31eaf1"/>
          <w:id w:val="1440716530"/>
          <w:placeholder>
            <w:docPart w:val="DefaultPlaceholder_-1854013440"/>
          </w:placeholder>
        </w:sdtPr>
        <w:sdtEndPr>
          <w:rPr>
            <w:highlight w:val="none"/>
          </w:rPr>
        </w:sdtEndPr>
        <w:sdtContent>
          <w:r w:rsidRPr="00D83B97">
            <w:rPr>
              <w:highlight w:val="green"/>
            </w:rPr>
            <w:fldChar w:fldCharType="begin"/>
          </w:r>
          <w:r w:rsidR="00BB1A22"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mY2FiZjgxLTY3NTEtNDcxNS04N2E2LWMzYzZmOTM2NjMxNS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jdkZjFkMjRkLTAxNWUtNDFlMS04MWYxLTNhZTdkZjMxMmY4NCIsIlJhbmdlU3RhcnQiOjMsIlJhbmdlTGVuZ3RoIjo0LCJSZWZlcmVuY2VJZCI6IjlmZTZkNWZhLThlZTctNGI3Zi04ZWU5LTI2NmZjMTk4NjkzZC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10sIkNpdGF0aW9uS2V5VXBkYXRlVHlwZSI6MCwiQ29sbGFib3JhdG9ycyI6W10sIkNvdmVyUGF0aCI6eyIkaWQiOiIxOCIsIiR0eXBlIjoiU3dpc3NBY2FkZW1pYy5DaXRhdmkuTGlua2VkUmVzb3VyY2UsIFN3aXNzQWNhZGVtaWMuQ2l0YXZpIiwiTGlua2VkUmVzb3VyY2VUeXBlIjoxLCJVcmlTdHJpbmciOiJMZWFybmluZyBjdXJ2ZSBwcmVkaWN0aW9uIHdpdGggQmF5ZXNpYW4gMjAxNy5qcGc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29wZW5yZXZpZXcubmV0L2ZvcnVtP2lkPXMxMWtieWNseCIsIlVyaVN0cmluZyI6Imh0dHBzOi8vb3BlbnJldmlldy5uZXQvZm9ydW0/aWQ9czExa2J5Y2x4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EyIn19XSwiRXZhbHVhdGlvbkNvbXBsZXhpdHkiOjAsIkV2YWx1YXRpb25Tb3VyY2VUZXh0Rm9ybWF0IjowLCJHcm91cHMiOltdLCJIYXNMYWJlbDEiOmZhbHNlLCJIYXNMYWJlbDIiOmZhbHNlLCJJc2JuIjoiOTc4LTEtNzEzOC05OTExLTIi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IxMC41MjIwMi8wNzUyODAiLCJVcmlTdHJpbmciOiJodHRwczovL2RvaS5vcmcvMTAuNTIyMDIvMDc1Mjgw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}</w:instrText>
          </w:r>
          <w:r w:rsidRPr="00D83B97">
            <w:rPr>
              <w:highlight w:val="green"/>
            </w:rPr>
            <w:fldChar w:fldCharType="separate"/>
          </w:r>
          <w:r w:rsidR="007D0379" w:rsidRPr="00D83B97">
            <w:rPr>
              <w:highlight w:val="green"/>
            </w:rPr>
            <w:t>[16; 23; 24]</w:t>
          </w:r>
          <w:r w:rsidRPr="00D83B97">
            <w:rPr>
              <w:highlight w:val="green"/>
            </w:rPr>
            <w:fldChar w:fldCharType="end"/>
          </w:r>
        </w:sdtContent>
      </w:sdt>
      <w:r w:rsidRPr="00D83B97">
        <w:t>.</w:t>
      </w:r>
      <w:r w:rsidR="00F50340" w:rsidRPr="00D83B97">
        <w:t xml:space="preserve"> Für einen Prädiktionshorizont</w:t>
      </w:r>
      <w:r w:rsidR="000B4D59" w:rsidRPr="00D83B97">
        <w:t xml:space="preserve"> </w:t>
      </w:r>
      <m:oMath>
        <m:r>
          <m:rPr>
            <m:sty m:val="p"/>
          </m:rPr>
          <w:rPr>
            <w:rFonts w:ascii="Cambria Math" w:hAnsi="Cambria Math"/>
          </w:rPr>
          <m:t>h</m:t>
        </m:r>
      </m:oMath>
      <w:r w:rsidR="000B4D59" w:rsidRPr="00D83B97">
        <w:t xml:space="preserve"> </w:t>
      </w:r>
      <w:r w:rsidR="00F50340" w:rsidRPr="00D83B97">
        <w:t xml:space="preserve">definiert sich </w:t>
      </w:r>
      <w:r w:rsidR="002D4335" w:rsidRPr="00D83B97">
        <w:t xml:space="preserve">der maximale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00F50340" w:rsidRPr="00D83B97">
        <w:t xml:space="preserve"> gegenüber dem bisherigen Bestwert </w:t>
      </w:r>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oMath>
      <w:r w:rsidR="00F50340" w:rsidRPr="00D83B97">
        <w:t xml:space="preserve"> als</w:t>
      </w:r>
      <w:r w:rsidR="000B4D59" w:rsidRPr="00D83B97">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4A57E60F" w14:textId="77777777">
        <w:trPr>
          <w:cantSplit/>
          <w:jc w:val="center"/>
        </w:trPr>
        <w:tc>
          <w:tcPr>
            <w:tcW w:w="4400" w:type="pct"/>
            <w:vAlign w:val="center"/>
          </w:tcPr>
          <w:p w14:paraId="3CC54427" w14:textId="4B6DD162"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m:t>
                    </m:r>
                    <m:sSub>
                      <m:sSubPr>
                        <m:ctrlPr>
                          <w:rPr>
                            <w:rFonts w:ascii="Cambria Math" w:hAnsi="Cambria Math"/>
                          </w:rPr>
                        </m:ctrlPr>
                      </m:sSub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1≤j≤h</m:t>
                                </m:r>
                              </m:lim>
                            </m:limLow>
                          </m:fName>
                          <m:e>
                            <m:d>
                              <m:dPr>
                                <m:ctrlPr>
                                  <w:rPr>
                                    <w:rFonts w:ascii="Cambria Math" w:hAnsi="Cambria Math"/>
                                  </w:rPr>
                                </m:ctrlPr>
                              </m:dPr>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t</m:t>
                                    </m:r>
                                  </m:sub>
                                  <m:sup>
                                    <m:r>
                                      <m:rPr>
                                        <m:sty m:val="p"/>
                                      </m:rPr>
                                      <w:rPr>
                                        <w:rFonts w:ascii="Cambria Math" w:hAnsi="Cambria Math"/>
                                      </w:rPr>
                                      <m:t>*</m:t>
                                    </m:r>
                                  </m:sup>
                                </m:sSubSup>
                              </m:e>
                            </m:d>
                          </m:e>
                        </m:func>
                      </m:e>
                      <m:sub>
                        <m:r>
                          <m:rPr>
                            <m:sty m:val="p"/>
                          </m:rPr>
                          <w:rPr>
                            <w:rFonts w:ascii="Cambria Math" w:hAnsi="Cambria Math"/>
                          </w:rPr>
                          <m:t>+</m:t>
                        </m:r>
                      </m:sub>
                    </m:sSub>
                  </m:e>
                </m:eqArr>
              </m:oMath>
            </m:oMathPara>
          </w:p>
        </w:tc>
        <w:tc>
          <w:tcPr>
            <w:tcW w:w="600" w:type="pct"/>
            <w:vAlign w:val="center"/>
          </w:tcPr>
          <w:p w14:paraId="76D451ED" w14:textId="26D7748C" w:rsidR="006B59C5" w:rsidRPr="00D83B97" w:rsidRDefault="00E0382C">
            <w:pPr>
              <w:spacing w:after="0"/>
              <w:jc w:val="right"/>
            </w:pPr>
            <w:bookmarkStart w:id="117" w:name="_Toc242389160"/>
            <w:bookmarkStart w:id="118" w:name="_Ref242704992"/>
            <w:r w:rsidRPr="00D83B97">
              <w:t>(</w:t>
            </w:r>
            <w:r w:rsidR="00A00F1E">
              <w:fldChar w:fldCharType="begin"/>
            </w:r>
            <w:r w:rsidR="00A00F1E">
              <w:instrText xml:space="preserve"> SEQ Formel \* ARABIC </w:instrText>
            </w:r>
            <w:r w:rsidR="00A00F1E">
              <w:fldChar w:fldCharType="separate"/>
            </w:r>
            <w:r w:rsidR="00C96EBA">
              <w:rPr>
                <w:noProof/>
              </w:rPr>
              <w:t>27</w:t>
            </w:r>
            <w:r w:rsidR="00A00F1E">
              <w:rPr>
                <w:noProof/>
              </w:rPr>
              <w:fldChar w:fldCharType="end"/>
            </w:r>
            <w:r w:rsidRPr="00D83B97">
              <w:t>)</w:t>
            </w:r>
            <w:bookmarkEnd w:id="117"/>
            <w:bookmarkEnd w:id="118"/>
            <w:r w:rsidR="00C96EBA">
              <w:fldChar w:fldCharType="begin"/>
            </w:r>
            <w:r w:rsidR="00C96EBA">
              <w:instrText xml:space="preserve"> TC "</w:instrText>
            </w:r>
            <w:bookmarkStart w:id="119" w:name="_Toc242832140"/>
            <w:bookmarkStart w:id="120" w:name="_Toc242832194"/>
            <w:r w:rsidR="00C96EBA">
              <w:instrText>(27) Maximaler zukünftiger Qualitätsgewinn</w:instrText>
            </w:r>
            <w:bookmarkEnd w:id="119"/>
            <w:bookmarkEnd w:id="120"/>
            <w:r w:rsidR="00C96EBA">
              <w:instrText xml:space="preserve">" \f F \l "1" </w:instrText>
            </w:r>
            <w:r w:rsidR="00C96EBA">
              <w:fldChar w:fldCharType="end"/>
            </w:r>
          </w:p>
        </w:tc>
      </w:tr>
    </w:tbl>
    <w:p w14:paraId="2921BC1F" w14:textId="5EAFD26F" w:rsidR="000B4D59" w:rsidRPr="00D83B97" w:rsidRDefault="00EA4830" w:rsidP="00EA4830">
      <w:pPr>
        <w:rPr>
          <w:rFonts w:eastAsiaTheme="minorEastAsia"/>
        </w:rPr>
      </w:pPr>
      <w:r w:rsidRPr="00D83B97">
        <w:rPr>
          <w:highlight w:val="green"/>
        </w:rPr>
        <w:t xml:space="preserve">Dabei bezeichnet </w:t>
      </w:r>
      <m:oMath>
        <m:sSub>
          <m:sSubPr>
            <m:ctrlPr>
              <w:rPr>
                <w:rFonts w:ascii="Cambria Math" w:hAnsi="Cambria Math"/>
                <w:highlight w:val="green"/>
              </w:rPr>
            </m:ctrlPr>
          </m:sSubPr>
          <m:e>
            <m:d>
              <m:dPr>
                <m:ctrlPr>
                  <w:rPr>
                    <w:rFonts w:ascii="Cambria Math" w:hAnsi="Cambria Math"/>
                    <w:highlight w:val="green"/>
                  </w:rPr>
                </m:ctrlPr>
              </m:dPr>
              <m:e>
                <m:r>
                  <m:rPr>
                    <m:sty m:val="p"/>
                  </m:rPr>
                  <w:rPr>
                    <w:rFonts w:ascii="Cambria Math" w:hAnsi="Cambria Math"/>
                    <w:highlight w:val="green"/>
                  </w:rPr>
                  <m:t>z</m:t>
                </m:r>
              </m:e>
            </m:d>
          </m:e>
          <m:sub>
            <m:r>
              <m:rPr>
                <m:sty m:val="p"/>
              </m:rPr>
              <w:rPr>
                <w:rFonts w:ascii="Cambria Math" w:hAnsi="Cambria Math"/>
                <w:highlight w:val="green"/>
              </w:rPr>
              <m:t>+</m:t>
            </m:r>
          </m:sub>
        </m:sSub>
        <m:r>
          <m:rPr>
            <m:sty m:val="p"/>
          </m:rPr>
          <w:rPr>
            <w:rFonts w:ascii="Cambria Math" w:hAnsi="Cambria Math"/>
            <w:highlight w:val="green"/>
          </w:rPr>
          <m:t>=</m:t>
        </m:r>
        <m:func>
          <m:funcPr>
            <m:ctrlPr>
              <w:rPr>
                <w:rFonts w:ascii="Cambria Math" w:hAnsi="Cambria Math"/>
                <w:highlight w:val="green"/>
              </w:rPr>
            </m:ctrlPr>
          </m:funcPr>
          <m:fName>
            <m:r>
              <m:rPr>
                <m:sty m:val="p"/>
              </m:rPr>
              <w:rPr>
                <w:rFonts w:ascii="Cambria Math" w:hAnsi="Cambria Math"/>
                <w:highlight w:val="green"/>
              </w:rPr>
              <m:t>max</m:t>
            </m:r>
          </m:fName>
          <m:e>
            <m:d>
              <m:dPr>
                <m:ctrlPr>
                  <w:rPr>
                    <w:rFonts w:ascii="Cambria Math" w:hAnsi="Cambria Math"/>
                    <w:highlight w:val="green"/>
                  </w:rPr>
                </m:ctrlPr>
              </m:dPr>
              <m:e>
                <m:r>
                  <m:rPr>
                    <m:sty m:val="p"/>
                  </m:rPr>
                  <w:rPr>
                    <w:rFonts w:ascii="Cambria Math" w:hAnsi="Cambria Math"/>
                    <w:highlight w:val="green"/>
                  </w:rPr>
                  <m:t>z,0</m:t>
                </m:r>
              </m:e>
            </m:d>
          </m:e>
        </m:func>
      </m:oMath>
      <w:r w:rsidRPr="00D83B97">
        <w:rPr>
          <w:highlight w:val="green"/>
        </w:rPr>
        <w:t xml:space="preserve"> den positiven Anteil. In Gleichung </w:t>
      </w:r>
      <w:r w:rsidRPr="00D83B97">
        <w:rPr>
          <w:highlight w:val="green"/>
        </w:rPr>
        <w:fldChar w:fldCharType="begin"/>
      </w:r>
      <w:r w:rsidRPr="00D83B97">
        <w:rPr>
          <w:highlight w:val="green"/>
        </w:rPr>
        <w:instrText xml:space="preserve"> REF _Ref242704992 \h </w:instrText>
      </w:r>
      <w:r w:rsidR="002D4335" w:rsidRPr="00D83B97">
        <w:rPr>
          <w:highlight w:val="green"/>
        </w:rPr>
        <w:instrText xml:space="preserve"> \* MERGEFORMAT </w:instrText>
      </w:r>
      <w:r w:rsidRPr="00D83B97">
        <w:rPr>
          <w:highlight w:val="green"/>
        </w:rPr>
      </w:r>
      <w:r w:rsidRPr="00D83B97">
        <w:rPr>
          <w:highlight w:val="green"/>
        </w:rPr>
        <w:fldChar w:fldCharType="separate"/>
      </w:r>
      <w:r w:rsidR="007D0166" w:rsidRPr="007D0166">
        <w:rPr>
          <w:highlight w:val="green"/>
        </w:rPr>
        <w:t>(</w:t>
      </w:r>
      <w:r w:rsidR="007D0166" w:rsidRPr="007D0166">
        <w:rPr>
          <w:noProof/>
          <w:highlight w:val="green"/>
        </w:rPr>
        <w:t>27</w:t>
      </w:r>
      <w:r w:rsidR="007D0166" w:rsidRPr="007D0166">
        <w:rPr>
          <w:highlight w:val="green"/>
        </w:rPr>
        <w:t>)</w:t>
      </w:r>
      <w:r w:rsidRPr="00D83B97">
        <w:rPr>
          <w:highlight w:val="green"/>
        </w:rPr>
        <w:fldChar w:fldCharType="end"/>
      </w:r>
      <w:r w:rsidRPr="00D83B97">
        <w:rPr>
          <w:highlight w:val="green"/>
        </w:rPr>
        <w:t xml:space="preserve"> wird diese Operation auf die Differenz </w:t>
      </w:r>
      <m:oMath>
        <m:sSub>
          <m:sSubPr>
            <m:ctrlPr>
              <w:rPr>
                <w:rFonts w:ascii="Cambria Math" w:hAnsi="Cambria Math"/>
                <w:highlight w:val="green"/>
              </w:rPr>
            </m:ctrlPr>
          </m:sSubPr>
          <m:e>
            <m:r>
              <m:rPr>
                <m:sty m:val="p"/>
              </m:rPr>
              <w:rPr>
                <w:rFonts w:ascii="Cambria Math" w:hAnsi="Cambria Math"/>
                <w:highlight w:val="green"/>
              </w:rPr>
              <m:t>Q</m:t>
            </m:r>
          </m:e>
          <m:sub>
            <m:r>
              <m:rPr>
                <m:sty m:val="p"/>
              </m:rPr>
              <w:rPr>
                <w:rFonts w:ascii="Cambria Math" w:hAnsi="Cambria Math"/>
                <w:highlight w:val="green"/>
              </w:rPr>
              <m:t>t+j</m:t>
            </m:r>
          </m:sub>
        </m:sSub>
        <m:r>
          <m:rPr>
            <m:sty m:val="p"/>
          </m:rPr>
          <w:rPr>
            <w:rFonts w:ascii="Cambria Math" w:hAnsi="Cambria Math"/>
            <w:highlight w:val="green"/>
          </w:rPr>
          <m:t>-</m:t>
        </m:r>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D83B97">
        <w:rPr>
          <w:highlight w:val="green"/>
        </w:rPr>
        <w:t xml:space="preserve"> angewendet, sodass nur zukünftige Qualitätswerte berücksichti</w:t>
      </w:r>
      <w:proofErr w:type="spellStart"/>
      <w:r w:rsidRPr="00D83B97">
        <w:rPr>
          <w:highlight w:val="green"/>
        </w:rPr>
        <w:t>gt</w:t>
      </w:r>
      <w:proofErr w:type="spellEnd"/>
      <w:r w:rsidRPr="00D83B97">
        <w:rPr>
          <w:highlight w:val="green"/>
        </w:rPr>
        <w:t xml:space="preserve"> werden, </w:t>
      </w:r>
      <w:r w:rsidRPr="00D83B97">
        <w:rPr>
          <w:highlight w:val="green"/>
        </w:rPr>
        <w:lastRenderedPageBreak/>
        <w:t xml:space="preserve">die den bis Epoche </w:t>
      </w:r>
      <m:oMath>
        <m:r>
          <m:rPr>
            <m:sty m:val="p"/>
          </m:rPr>
          <w:rPr>
            <w:rFonts w:ascii="Cambria Math" w:hAnsi="Cambria Math"/>
            <w:highlight w:val="green"/>
          </w:rPr>
          <m:t>t</m:t>
        </m:r>
      </m:oMath>
      <w:r w:rsidRPr="00D83B97">
        <w:rPr>
          <w:highlight w:val="green"/>
        </w:rPr>
        <w:t xml:space="preserve"> besten beobachteten Quality Score </w:t>
      </w:r>
      <m:oMath>
        <m:sSubSup>
          <m:sSubSupPr>
            <m:ctrlPr>
              <w:rPr>
                <w:rFonts w:ascii="Cambria Math" w:hAnsi="Cambria Math"/>
                <w:highlight w:val="green"/>
              </w:rPr>
            </m:ctrlPr>
          </m:sSubSupPr>
          <m:e>
            <m:r>
              <m:rPr>
                <m:sty m:val="p"/>
              </m:rPr>
              <w:rPr>
                <w:rFonts w:ascii="Cambria Math" w:hAnsi="Cambria Math"/>
                <w:highlight w:val="green"/>
              </w:rPr>
              <m:t>Q</m:t>
            </m:r>
          </m:e>
          <m:sub>
            <m:r>
              <m:rPr>
                <m:sty m:val="p"/>
              </m:rPr>
              <w:rPr>
                <w:rFonts w:ascii="Cambria Math" w:hAnsi="Cambria Math"/>
                <w:highlight w:val="green"/>
              </w:rPr>
              <m:t>t</m:t>
            </m:r>
          </m:sub>
          <m:sup>
            <m:r>
              <m:rPr>
                <m:sty m:val="p"/>
              </m:rPr>
              <w:rPr>
                <w:rFonts w:ascii="Cambria Math" w:hAnsi="Cambria Math"/>
                <w:highlight w:val="green"/>
              </w:rPr>
              <m:t>*</m:t>
            </m:r>
          </m:sup>
        </m:sSubSup>
      </m:oMath>
      <w:r w:rsidRPr="00D83B97">
        <w:rPr>
          <w:highlight w:val="green"/>
        </w:rPr>
        <w:t xml:space="preserve"> übertreffen.</w:t>
      </w:r>
      <w:r w:rsidR="000B4D59" w:rsidRPr="00D83B97">
        <w:t xml:space="preserve"> </w:t>
      </w:r>
      <w:r w:rsidR="00F50340" w:rsidRPr="00D83B97">
        <w:t xml:space="preserve"> Definiert man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r>
          <m:rPr>
            <m:sty m:val="p"/>
          </m:rPr>
          <w:rPr>
            <w:rFonts w:ascii="Cambria Math" w:hAnsi="Cambria Math"/>
          </w:rPr>
          <m:t>&gt;0</m:t>
        </m:r>
      </m:oMath>
      <w:r w:rsidR="000B4D59" w:rsidRPr="00D83B97">
        <w:rPr>
          <w:rFonts w:eastAsiaTheme="minorEastAsia"/>
        </w:rPr>
        <w:t xml:space="preserve"> </w:t>
      </w:r>
      <w:r w:rsidR="00F50340" w:rsidRPr="00D83B97">
        <w:t xml:space="preserve">als signifikante Mindestverbesserung in Epoche </w:t>
      </w:r>
      <m:oMath>
        <m:r>
          <m:rPr>
            <m:sty m:val="p"/>
          </m:rPr>
          <w:rPr>
            <w:rFonts w:ascii="Cambria Math" w:hAnsi="Cambria Math"/>
          </w:rPr>
          <m:t>t</m:t>
        </m:r>
      </m:oMath>
      <w:r w:rsidR="002D4335" w:rsidRPr="00D83B97">
        <w:rPr>
          <w:rFonts w:eastAsiaTheme="minorEastAsia"/>
        </w:rPr>
        <w:t xml:space="preserve">, </w:t>
      </w:r>
      <w:r w:rsidR="00F50340" w:rsidRPr="00D83B97">
        <w:t>ergibt sich</w:t>
      </w:r>
      <w:r w:rsidR="000B4D59" w:rsidRPr="00D83B97">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5D64686A" w14:textId="77777777">
        <w:trPr>
          <w:cantSplit/>
          <w:jc w:val="center"/>
        </w:trPr>
        <w:tc>
          <w:tcPr>
            <w:tcW w:w="4400" w:type="pct"/>
            <w:vAlign w:val="center"/>
          </w:tcPr>
          <w:p w14:paraId="0E3AAF9B" w14:textId="6240C55A" w:rsidR="006B59C5" w:rsidRPr="00D83B97" w:rsidRDefault="00A00F1E" w:rsidP="00C678D6">
            <w:pPr>
              <w:spacing w:after="0"/>
              <w:jc w:val="cente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π</m:t>
                        </m:r>
                      </m:e>
                      <m:sub>
                        <m:r>
                          <m:rPr>
                            <m:sty m:val="p"/>
                          </m:rPr>
                          <w:rPr>
                            <w:rFonts w:ascii="Cambria Math" w:hAnsi="Cambria Math"/>
                          </w:rPr>
                          <m:t>t,h</m:t>
                        </m:r>
                      </m:sub>
                    </m:sSub>
                    <m:r>
                      <m:rPr>
                        <m:sty m:val="p"/>
                      </m:rPr>
                      <w:rPr>
                        <w:rFonts w:ascii="Cambria Math" w:hAnsi="Cambria Math"/>
                      </w:rPr>
                      <m:t>=</m:t>
                    </m:r>
                    <m:r>
                      <m:rPr>
                        <m:scr m:val="double-struck"/>
                        <m:sty m:val="p"/>
                      </m:rPr>
                      <w:rPr>
                        <w:rFonts w:ascii="Cambria Math" w:hAnsi="Cambria Math"/>
                        <w:highlight w:val="green"/>
                      </w:rPr>
                      <m:t>P</m:t>
                    </m:r>
                    <m:d>
                      <m:dPr>
                        <m:sep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t</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e>
                </m:eqArr>
              </m:oMath>
            </m:oMathPara>
          </w:p>
        </w:tc>
        <w:tc>
          <w:tcPr>
            <w:tcW w:w="600" w:type="pct"/>
            <w:vAlign w:val="center"/>
          </w:tcPr>
          <w:p w14:paraId="7C6F8594" w14:textId="4F3CA5C5" w:rsidR="006B59C5" w:rsidRPr="00D83B97" w:rsidRDefault="00E0382C">
            <w:pPr>
              <w:spacing w:after="0"/>
              <w:jc w:val="right"/>
            </w:pPr>
            <w:bookmarkStart w:id="121" w:name="_Toc242389161"/>
            <w:r w:rsidRPr="00D83B97">
              <w:t>(</w:t>
            </w:r>
            <w:r w:rsidR="00A00F1E">
              <w:fldChar w:fldCharType="begin"/>
            </w:r>
            <w:r w:rsidR="00A00F1E">
              <w:instrText xml:space="preserve"> SEQ Formel \* ARABIC </w:instrText>
            </w:r>
            <w:r w:rsidR="00A00F1E">
              <w:fldChar w:fldCharType="separate"/>
            </w:r>
            <w:r w:rsidR="00C96EBA">
              <w:rPr>
                <w:noProof/>
              </w:rPr>
              <w:t>28</w:t>
            </w:r>
            <w:r w:rsidR="00A00F1E">
              <w:rPr>
                <w:noProof/>
              </w:rPr>
              <w:fldChar w:fldCharType="end"/>
            </w:r>
            <w:r w:rsidRPr="00D83B97">
              <w:t>)</w:t>
            </w:r>
            <w:bookmarkEnd w:id="121"/>
            <w:r w:rsidR="00C96EBA">
              <w:fldChar w:fldCharType="begin"/>
            </w:r>
            <w:r w:rsidR="00C96EBA">
              <w:instrText xml:space="preserve"> TC "</w:instrText>
            </w:r>
            <w:bookmarkStart w:id="122" w:name="_Toc242832141"/>
            <w:bookmarkStart w:id="123" w:name="_Toc242832195"/>
            <w:r w:rsidR="00C96EBA">
              <w:instrText>(28) Wahrscheinlichkeit einer signifikanten Qualitätsverbesserung</w:instrText>
            </w:r>
            <w:bookmarkEnd w:id="122"/>
            <w:bookmarkEnd w:id="123"/>
            <w:r w:rsidR="00C96EBA">
              <w:instrText xml:space="preserve">" \f F \l "1" </w:instrText>
            </w:r>
            <w:r w:rsidR="00C96EBA">
              <w:fldChar w:fldCharType="end"/>
            </w:r>
          </w:p>
        </w:tc>
      </w:tr>
    </w:tbl>
    <w:p w14:paraId="1583E2B3" w14:textId="58FB8026" w:rsidR="008255B3" w:rsidRPr="00D83B97" w:rsidRDefault="0015531C" w:rsidP="0015531C">
      <w:pPr>
        <w:rPr>
          <w:rFonts w:eastAsiaTheme="minorEastAsia"/>
        </w:rPr>
      </w:pPr>
      <w:r w:rsidRPr="00D83B97">
        <w:rPr>
          <w:highlight w:val="green"/>
        </w:rPr>
        <w:t xml:space="preserve">Ein niedriger Wert von </w:t>
      </w:r>
      <m:oMath>
        <m:sSub>
          <m:sSubPr>
            <m:ctrlPr>
              <w:rPr>
                <w:rFonts w:ascii="Cambria Math" w:hAnsi="Cambria Math"/>
                <w:highlight w:val="green"/>
              </w:rPr>
            </m:ctrlPr>
          </m:sSubPr>
          <m:e>
            <m:r>
              <m:rPr>
                <m:sty m:val="p"/>
              </m:rPr>
              <w:rPr>
                <w:rFonts w:ascii="Cambria Math" w:hAnsi="Cambria Math"/>
                <w:highlight w:val="green"/>
              </w:rPr>
              <m:t>π</m:t>
            </m:r>
          </m:e>
          <m:sub>
            <m:r>
              <m:rPr>
                <m:sty m:val="p"/>
              </m:rPr>
              <w:rPr>
                <w:rFonts w:ascii="Cambria Math" w:hAnsi="Cambria Math"/>
                <w:highlight w:val="green"/>
              </w:rPr>
              <m:t>t,h</m:t>
            </m:r>
          </m:sub>
        </m:sSub>
      </m:oMath>
      <w:r w:rsidRPr="00D83B97">
        <w:rPr>
          <w:highlight w:val="green"/>
        </w:rPr>
        <w:t xml:space="preserve"> bedeutet, dass nach dem zugrunde liegenden Prognosemodell eine Verbesserung von </w:t>
      </w:r>
      <w:r w:rsidR="00AC2D0D" w:rsidRPr="00D83B97">
        <w:rPr>
          <w:highlight w:val="green"/>
        </w:rPr>
        <w:t>mehr</w:t>
      </w:r>
      <w:r w:rsidRPr="00D83B97">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D83B97">
        <w:rPr>
          <w:highlight w:val="green"/>
        </w:rPr>
        <w:t xml:space="preserve"> innerhalb des betrachteten Horizonts </w:t>
      </w:r>
      <m:oMath>
        <m:r>
          <m:rPr>
            <m:sty m:val="p"/>
          </m:rPr>
          <w:rPr>
            <w:rFonts w:ascii="Cambria Math" w:hAnsi="Cambria Math"/>
            <w:highlight w:val="green"/>
          </w:rPr>
          <m:t>h</m:t>
        </m:r>
      </m:oMath>
      <w:r w:rsidRPr="00D83B97">
        <w:rPr>
          <w:highlight w:val="green"/>
        </w:rPr>
        <w:t xml:space="preserve"> nur mit geringer Wahrsc</w:t>
      </w:r>
      <w:proofErr w:type="spellStart"/>
      <w:r w:rsidRPr="00D83B97">
        <w:rPr>
          <w:highlight w:val="green"/>
        </w:rPr>
        <w:t>heinlichkeit</w:t>
      </w:r>
      <w:proofErr w:type="spellEnd"/>
      <w:r w:rsidRPr="00D83B97">
        <w:rPr>
          <w:highlight w:val="green"/>
        </w:rPr>
        <w:t xml:space="preserve"> erwartet wird. Vergleichbare probabilistische Kriterien werden in der Lernkurvenextrapolation verwendet, um wenig aussichtsreiche Trainingsläufe vorzeitig zu beenden. Eine solche Wahrscheinlichkeit sollte jedoch im Zusammenhang mit der Unsicherheit der zugrunde liegenden Prognose interpretiert werden. Insbesondere bei kurzen oder nur teilweise beobachteten Lernkurven kann die zukünftige Entwicklung noch mit erheblicher Unsicherheit behaftet sein</w:t>
      </w:r>
      <w:r w:rsidR="00FA2B7C" w:rsidRPr="00D83B97">
        <w:rPr>
          <w:highlight w:val="green"/>
        </w:rPr>
        <w:t xml:space="preserve"> </w:t>
      </w:r>
      <w:sdt>
        <w:sdtPr>
          <w:rPr>
            <w:highlight w:val="green"/>
          </w:rPr>
          <w:alias w:val="To edit, see citavi.com/edit"/>
          <w:tag w:val="CitaviPlaceholder#53779dd9-5891-4043-99bc-b8ed8aa4b9a1"/>
          <w:id w:val="266655932"/>
          <w:placeholder>
            <w:docPart w:val="52C358069975461B95D4CF47EBD9317A"/>
          </w:placeholder>
        </w:sdtPr>
        <w:sdtEndPr/>
        <w:sdtContent>
          <w:r w:rsidRPr="00D83B97">
            <w:rPr>
              <w:highlight w:val="green"/>
            </w:rPr>
            <w:fldChar w:fldCharType="begin"/>
          </w:r>
          <w:r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0YmQxOTY0LWM1ZTMtNDI3NC05ZGM0LTBlMGU0NDUzZjMyZiIsIlJhbmdlTGVuZ3RoIjozLCJSZWZlcmVuY2VJZCI6IjlkNjM5OWRiLTE4OWYtNDY3ZS1iY2ZhLTliYjE0ZTk3Njdl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SwiVXJpU3RyaW5nIjoiU3BlZWRpbmcgdXAgYXV0b21hdGljIGh5cGVycGFyYW1ldGVyIG9wdGltaXphdGlvbiAyMDE1LmpwZ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21sLmluZm9ybWF0aWsudW5pLWZyZWlidXJnLmRlL3dwLWNvbnRlbnQvdXBsb2Fkcy9wYXBlcnMvMTUtaWpjYWktZXh0cmFwb2xhdGlvbl9vZl9sZWFybmluZ19jdXJ2ZXMucGRmIiwiVXJpU3RyaW5nIjoiaHR0cHM6Ly9tbC5pbmZvcm1hdGlrLnVuaS1mcmVpYnVyZy5kZS93cC1jb250ZW50L3VwbG9hZHMvcGFwZXJzLzE1LWlqY2FpLWV4dHJhcG9sYXRpb25fb2ZfbGVhcm5pbmdfY3VydmVz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MTIifX1dLCJDaXRhdGlvbktleVVwZGF0ZVR5cGUiOjAsIkNvbGxhYm9yYXRvcnMiOltdLCJEb2kiOiIxMC41MjIwMi8wNzUyODAtMDg3Mi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A6Ly93d3cucHJvY2VlZGluZ3MuY29tLzc1MjgwLmh0bWwiLCJVcmlTdHJpbmciOiJodHRwOi8vd3d3LnByb2NlZWRpbmdzLmNvbS83NTI4MC5odG1s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MTAuNTIyMDIvMDc1MjgwIiwiVXJpU3RyaW5nIjoiaHR0cHM6Ly9kb2kub3JnLzEwLjUyMjAyLzA3NTI4MC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xOjUwOjUwIiwiTW9kaWZpZWRCeSI6Il9NYTdhbSIsIklkIjoiOWUwM2UwM2QtOGNjMC00YjNhLTlhNjgtOGFjY2I4ZjEzODc3IiwiTW9kaWZpZWRPbiI6IjIwMjYtMDgtMjRUMTE6NTA6NTAiLCJQcm9qZWN0Ijp7IiRyZWYiOiIxMiJ9fV0sIk9yZ2FuaXphdGlvbnMiOltdLCJPdGhlcnNJbnZvbHZlZCI6W10sIlBsYWNlT2ZQdWJsaWNhdGlvbiI6IlNhbiBEaWVnbywgQ2FsaWZvcm5pYSwgVVNBIiwiUHVibGlzaGVycyI6W3siJGlkIjoiMz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}</w:instrText>
          </w:r>
          <w:r w:rsidRPr="00D83B97">
            <w:rPr>
              <w:highlight w:val="green"/>
            </w:rPr>
            <w:fldChar w:fldCharType="separate"/>
          </w:r>
          <w:r w:rsidR="007D0379" w:rsidRPr="00D83B97">
            <w:rPr>
              <w:highlight w:val="green"/>
            </w:rPr>
            <w:t>[16; 24]</w:t>
          </w:r>
          <w:r w:rsidRPr="00D83B97">
            <w:rPr>
              <w:highlight w:val="green"/>
            </w:rPr>
            <w:fldChar w:fldCharType="end"/>
          </w:r>
        </w:sdtContent>
      </w:sdt>
      <w:r w:rsidRPr="00D83B97">
        <w:rPr>
          <w:highlight w:val="green"/>
        </w:rPr>
        <w:t>. Eine geringe geschätzte Verbesserungswahrscheinlichkeit stellt daher nicht automatisch belastbare Evidenz für eine bereits erreichte Konvergenz dar.</w:t>
      </w:r>
    </w:p>
    <w:p w14:paraId="4A42C216" w14:textId="6748B7D0" w:rsidR="00CB532E" w:rsidRPr="00D83B97" w:rsidRDefault="00BB4AC4" w:rsidP="00CB532E">
      <w:pPr>
        <w:rPr>
          <w:rFonts w:eastAsiaTheme="minorEastAsia"/>
        </w:rPr>
      </w:pPr>
      <w:r w:rsidRPr="00D83B97">
        <w:t>Abstrakt betrachtet entspricht die Stopp-Entscheidung einem Vergleich zweier bedingter Risiken.</w:t>
      </w:r>
      <w:r w:rsidR="000B4D59" w:rsidRPr="00D83B97">
        <w:rPr>
          <w:rFonts w:eastAsiaTheme="minorEastAsia"/>
        </w:rPr>
        <w:t xml:space="preserve"> Das </w:t>
      </w:r>
      <w:proofErr w:type="spellStart"/>
      <w:r w:rsidR="000B4D59" w:rsidRPr="00D83B97">
        <w:rPr>
          <w:rFonts w:eastAsiaTheme="minorEastAsia"/>
        </w:rPr>
        <w:t>Stop</w:t>
      </w:r>
      <w:proofErr w:type="spellEnd"/>
      <w:r w:rsidR="000B4D59" w:rsidRPr="00D83B97">
        <w:rPr>
          <w:rFonts w:eastAsiaTheme="minorEastAsia"/>
        </w:rPr>
        <w:t>-Risiko entspricht den erwarteten Kosten eines verpassten zukünftigen Qualitätsgewinns: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2EC5786E" w14:textId="77777777">
        <w:trPr>
          <w:cantSplit/>
          <w:jc w:val="center"/>
        </w:trPr>
        <w:tc>
          <w:tcPr>
            <w:tcW w:w="4400" w:type="pct"/>
            <w:vAlign w:val="center"/>
          </w:tcPr>
          <w:p w14:paraId="6E8FFD57" w14:textId="314CD521" w:rsidR="006B59C5" w:rsidRPr="00D83B97" w:rsidRDefault="00A00F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stop</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missed</m:t>
                            </m:r>
                          </m:sub>
                        </m:sSub>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d>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4F6E53F" w14:textId="68A795A1" w:rsidR="006B59C5" w:rsidRPr="00D83B97" w:rsidRDefault="00E0382C">
            <w:pPr>
              <w:spacing w:after="0"/>
              <w:jc w:val="right"/>
            </w:pPr>
            <w:bookmarkStart w:id="124" w:name="_Toc242389162"/>
            <w:r w:rsidRPr="00D83B97">
              <w:t>(</w:t>
            </w:r>
            <w:r w:rsidR="00A00F1E">
              <w:fldChar w:fldCharType="begin"/>
            </w:r>
            <w:r w:rsidR="00A00F1E">
              <w:instrText xml:space="preserve"> SEQ Formel \* ARABIC </w:instrText>
            </w:r>
            <w:r w:rsidR="00A00F1E">
              <w:fldChar w:fldCharType="separate"/>
            </w:r>
            <w:r w:rsidR="00C96EBA">
              <w:rPr>
                <w:noProof/>
              </w:rPr>
              <w:t>29</w:t>
            </w:r>
            <w:r w:rsidR="00A00F1E">
              <w:rPr>
                <w:noProof/>
              </w:rPr>
              <w:fldChar w:fldCharType="end"/>
            </w:r>
            <w:r w:rsidRPr="00D83B97">
              <w:t>)</w:t>
            </w:r>
            <w:bookmarkEnd w:id="124"/>
            <w:r w:rsidR="00C96EBA">
              <w:fldChar w:fldCharType="begin"/>
            </w:r>
            <w:r w:rsidR="00C96EBA">
              <w:instrText xml:space="preserve"> TC "</w:instrText>
            </w:r>
            <w:bookmarkStart w:id="125" w:name="_Toc242832142"/>
            <w:bookmarkStart w:id="126" w:name="_Toc242832196"/>
            <w:r w:rsidR="00C96EBA">
              <w:instrText>(29) Stop-Risiko</w:instrText>
            </w:r>
            <w:bookmarkEnd w:id="125"/>
            <w:bookmarkEnd w:id="126"/>
            <w:r w:rsidR="00C96EBA">
              <w:instrText xml:space="preserve">" \f F \l "1" </w:instrText>
            </w:r>
            <w:r w:rsidR="00C96EBA">
              <w:fldChar w:fldCharType="end"/>
            </w:r>
          </w:p>
        </w:tc>
      </w:tr>
    </w:tbl>
    <w:p w14:paraId="68A9E5EE" w14:textId="77777777" w:rsidR="000B4D59" w:rsidRPr="00D83B97" w:rsidRDefault="000B4D59" w:rsidP="000B4D59">
      <w:pPr>
        <w:rPr>
          <w:rFonts w:eastAsiaTheme="minorEastAsia"/>
        </w:rPr>
      </w:pPr>
      <w:r w:rsidRPr="00D83B97">
        <w:rPr>
          <w:rFonts w:eastAsiaTheme="minorEastAsia"/>
        </w:rPr>
        <w:t>Das Fortsetzungsrisiko umfasst dagegen den zusätzlichen Ressourcenverbrauch und mögliche Nachteile weiterer Optimierung: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64F12350" w14:textId="77777777">
        <w:trPr>
          <w:cantSplit/>
          <w:jc w:val="center"/>
        </w:trPr>
        <w:tc>
          <w:tcPr>
            <w:tcW w:w="4400" w:type="pct"/>
            <w:vAlign w:val="center"/>
          </w:tcPr>
          <w:p w14:paraId="58E6D0B9" w14:textId="27153563" w:rsidR="006B59C5" w:rsidRPr="00D83B97" w:rsidRDefault="00A00F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R</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resource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L</m:t>
                            </m:r>
                          </m:e>
                          <m:sub>
                            <m:r>
                              <m:rPr>
                                <m:nor/>
                              </m:rPr>
                              <w:rPr>
                                <w:rFonts w:ascii="Cambria Math" w:hAnsi="Cambria Math"/>
                                <w:lang w:val="en-US"/>
                              </w:rPr>
                              <m:t>overfit</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29E22D50" w14:textId="7B574E7F" w:rsidR="006B59C5" w:rsidRPr="00D83B97" w:rsidRDefault="00E0382C">
            <w:pPr>
              <w:spacing w:after="0"/>
              <w:jc w:val="right"/>
            </w:pPr>
            <w:bookmarkStart w:id="127" w:name="_Toc242389163"/>
            <w:r w:rsidRPr="00D83B97">
              <w:t>(</w:t>
            </w:r>
            <w:r w:rsidR="00A00F1E">
              <w:fldChar w:fldCharType="begin"/>
            </w:r>
            <w:r w:rsidR="00A00F1E">
              <w:instrText xml:space="preserve"> SEQ Formel \* ARABIC </w:instrText>
            </w:r>
            <w:r w:rsidR="00A00F1E">
              <w:fldChar w:fldCharType="separate"/>
            </w:r>
            <w:r w:rsidR="00C96EBA">
              <w:rPr>
                <w:noProof/>
              </w:rPr>
              <w:t>30</w:t>
            </w:r>
            <w:r w:rsidR="00A00F1E">
              <w:rPr>
                <w:noProof/>
              </w:rPr>
              <w:fldChar w:fldCharType="end"/>
            </w:r>
            <w:r w:rsidRPr="00D83B97">
              <w:t>)</w:t>
            </w:r>
            <w:bookmarkEnd w:id="127"/>
            <w:r w:rsidR="00C96EBA">
              <w:fldChar w:fldCharType="begin"/>
            </w:r>
            <w:r w:rsidR="00C96EBA">
              <w:instrText xml:space="preserve"> TC "</w:instrText>
            </w:r>
            <w:bookmarkStart w:id="128" w:name="_Toc242832143"/>
            <w:bookmarkStart w:id="129" w:name="_Toc242832197"/>
            <w:r w:rsidR="00C96EBA">
              <w:instrText>(30) Fortsetzungsrisiko</w:instrText>
            </w:r>
            <w:bookmarkEnd w:id="128"/>
            <w:bookmarkEnd w:id="129"/>
            <w:r w:rsidR="00C96EBA">
              <w:instrText xml:space="preserve">" \f F \l "1" </w:instrText>
            </w:r>
            <w:r w:rsidR="00C96EBA">
              <w:fldChar w:fldCharType="end"/>
            </w:r>
          </w:p>
        </w:tc>
      </w:tr>
    </w:tbl>
    <w:p w14:paraId="09B4369E" w14:textId="4FC6478E" w:rsidR="000B4D59" w:rsidRPr="00D83B97" w:rsidRDefault="000B4D59" w:rsidP="00202A16">
      <w:pPr>
        <w:rPr>
          <w:rFonts w:eastAsiaTheme="minorEastAsia"/>
        </w:rPr>
      </w:pPr>
      <w:r w:rsidRPr="00D83B97">
        <w:t xml:space="preserve">Unter dieser Darstellung ist ein Abbruch gerechtfertigt, wenn </w:t>
      </w:r>
      <m:oMath>
        <m:sSub>
          <m:sSubPr>
            <m:ctrlPr>
              <w:rPr>
                <w:rFonts w:ascii="Cambria Math" w:hAnsi="Cambria Math"/>
              </w:rPr>
            </m:ctrlPr>
          </m:sSubPr>
          <m:e>
            <m:r>
              <m:rPr>
                <m:sty m:val="p"/>
              </m:rPr>
              <w:rPr>
                <w:rFonts w:ascii="Cambria Math" w:hAnsi="Cambria Math"/>
              </w:rPr>
              <m:t>R</m:t>
            </m:r>
          </m:e>
          <m:sub>
            <m:r>
              <m:rPr>
                <m:nor/>
              </m:rPr>
              <w:rPr>
                <w:rFonts w:ascii="Cambria Math" w:hAnsi="Cambria Math"/>
              </w:rPr>
              <m:t>stop</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oMath>
      <w:r w:rsidRPr="00D83B97">
        <w:rPr>
          <w:rFonts w:eastAsiaTheme="minorEastAsia"/>
        </w:rPr>
        <w:t>.</w:t>
      </w:r>
    </w:p>
    <w:p w14:paraId="515D8B68" w14:textId="45BE8008" w:rsidR="00202A16" w:rsidRPr="00D83B97" w:rsidRDefault="00202A16" w:rsidP="004C4D3B">
      <w:r w:rsidRPr="00D83B97">
        <w:rPr>
          <w:highlight w:val="green"/>
        </w:rPr>
        <w:t>Die Gegenüberstellung erwarteter Verluste entspricht einem Grundprinzip der statistischen Entscheidungstheorie, nach dem Handlungsalternativen anhand der mit ihren möglichen Folgen verbundenen erwarteten Verluste bewertet werden können</w:t>
      </w:r>
      <w:r w:rsidR="004C4D3B" w:rsidRPr="00D83B97">
        <w:rPr>
          <w:highlight w:val="green"/>
        </w:rPr>
        <w:t xml:space="preserve"> </w:t>
      </w:r>
      <w:sdt>
        <w:sdtPr>
          <w:rPr>
            <w:highlight w:val="green"/>
          </w:rPr>
          <w:alias w:val="To edit, see citavi.com/edit"/>
          <w:tag w:val="CitaviPlaceholder#0e6a0f82-eab6-4750-bbbd-3fc49ef16427"/>
          <w:id w:val="583575845"/>
          <w:placeholder>
            <w:docPart w:val="DefaultPlaceholder_-1854013440"/>
          </w:placeholder>
        </w:sdtPr>
        <w:sdtEndPr/>
        <w:sdtContent>
          <w:r w:rsidR="004C4D3B" w:rsidRPr="00D83B97">
            <w:rPr>
              <w:highlight w:val="green"/>
            </w:rPr>
            <w:fldChar w:fldCharType="begin"/>
          </w:r>
          <w:r w:rsidR="004C4D3B"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ZmUwZTk1LWM1N2MtNGQ5Zi1hZDY0LTNmNmNhMjAyNjBmNCIsIlJhbmdlTGVuZ3RoIjo0LCJSZWZlcmVuY2VJZCI6IjBjZGE0NWYwLTIxODYtNDQ5ZS1iZGYxLTE1MzlhOTczOGQ0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EtNDc1Ny00Mjg2LTIiLCJVcmlTdHJpbmciOiJodHRwczovL2RvaS5vcmcvMTAuMTAwNy85NzgtMS00NzU3LTQyODYtM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}</w:instrText>
          </w:r>
          <w:r w:rsidR="004C4D3B" w:rsidRPr="00D83B97">
            <w:rPr>
              <w:highlight w:val="green"/>
            </w:rPr>
            <w:fldChar w:fldCharType="separate"/>
          </w:r>
          <w:r w:rsidR="007D0379" w:rsidRPr="00D83B97">
            <w:rPr>
              <w:highlight w:val="green"/>
            </w:rPr>
            <w:t>[25]</w:t>
          </w:r>
          <w:r w:rsidR="004C4D3B" w:rsidRPr="00D83B97">
            <w:rPr>
              <w:highlight w:val="green"/>
            </w:rPr>
            <w:fldChar w:fldCharType="end"/>
          </w:r>
        </w:sdtContent>
      </w:sdt>
      <w:r w:rsidRPr="00D83B97">
        <w:rPr>
          <w:highlight w:val="green"/>
        </w:rPr>
        <w:t>. Welche Folgen dabei durch eine Verlustfunktion abgebildet und wie diese relativ gewichtet werden, hängt vom jeweiligen Entscheidungsproblem ab. Die konkrete Ausgestaltung der Verlustkomponenten</w:t>
      </w:r>
      <w:r w:rsidR="004C4D3B" w:rsidRPr="00D83B97">
        <w:rPr>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missed</m:t>
            </m:r>
          </m:sub>
        </m:sSub>
      </m:oMath>
      <w:r w:rsidR="004C4D3B" w:rsidRPr="00D83B97">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reso</m:t>
            </m:r>
            <w:proofErr w:type="spellStart"/>
            <m:r>
              <m:rPr>
                <m:nor/>
              </m:rPr>
              <w:rPr>
                <w:rFonts w:ascii="Cambria Math" w:hAnsi="Cambria Math"/>
                <w:highlight w:val="green"/>
              </w:rPr>
              <m:t>urce</m:t>
            </m:r>
            <w:proofErr w:type="spellEnd"/>
          </m:sub>
        </m:sSub>
      </m:oMath>
      <w:r w:rsidRPr="00D83B97">
        <w:rPr>
          <w:highlight w:val="green"/>
        </w:rPr>
        <w:t xml:space="preserve"> </w:t>
      </w:r>
      <w:r w:rsidR="004C4D3B" w:rsidRPr="00D83B97">
        <w:rPr>
          <w:highlight w:val="green"/>
        </w:rPr>
        <w:t xml:space="preserve">und </w:t>
      </w:r>
      <m:oMath>
        <m:sSub>
          <m:sSubPr>
            <m:ctrlPr>
              <w:rPr>
                <w:rFonts w:ascii="Cambria Math" w:hAnsi="Cambria Math"/>
                <w:highlight w:val="green"/>
              </w:rPr>
            </m:ctrlPr>
          </m:sSubPr>
          <m:e>
            <m:r>
              <m:rPr>
                <m:sty m:val="p"/>
              </m:rPr>
              <w:rPr>
                <w:rFonts w:ascii="Cambria Math" w:hAnsi="Cambria Math"/>
                <w:highlight w:val="green"/>
              </w:rPr>
              <m:t>L</m:t>
            </m:r>
          </m:e>
          <m:sub>
            <m:r>
              <m:rPr>
                <m:nor/>
              </m:rPr>
              <w:rPr>
                <w:rFonts w:ascii="Cambria Math" w:hAnsi="Cambria Math"/>
                <w:highlight w:val="green"/>
              </w:rPr>
              <m:t>overfit</m:t>
            </m:r>
          </m:sub>
        </m:sSub>
      </m:oMath>
      <w:r w:rsidR="004C4D3B" w:rsidRPr="00D83B97">
        <w:rPr>
          <w:rFonts w:eastAsiaTheme="minorEastAsia"/>
          <w:highlight w:val="green"/>
        </w:rPr>
        <w:t xml:space="preserve"> </w:t>
      </w:r>
      <w:r w:rsidRPr="00D83B97">
        <w:rPr>
          <w:highlight w:val="green"/>
        </w:rPr>
        <w:t xml:space="preserve">sowie ihre Gewichtung für die energieadaptive </w:t>
      </w:r>
      <w:proofErr w:type="spellStart"/>
      <w:r w:rsidRPr="00D83B97">
        <w:rPr>
          <w:highlight w:val="green"/>
        </w:rPr>
        <w:t>Stop</w:t>
      </w:r>
      <w:proofErr w:type="spellEnd"/>
      <w:r w:rsidRPr="00D83B97">
        <w:rPr>
          <w:highlight w:val="green"/>
        </w:rPr>
        <w:t xml:space="preserve">-Entscheidung sind Bestandteil der in dieser Arbeit entwickelten Controller-Konzeption und werden in Abschnitt </w:t>
      </w:r>
      <w:r w:rsidR="004C4D3B" w:rsidRPr="00D83B97">
        <w:rPr>
          <w:highlight w:val="green"/>
        </w:rPr>
        <w:fldChar w:fldCharType="begin"/>
      </w:r>
      <w:r w:rsidR="004C4D3B" w:rsidRPr="00D83B97">
        <w:rPr>
          <w:highlight w:val="green"/>
        </w:rPr>
        <w:instrText xml:space="preserve"> REF _Ref242725232 \n \h </w:instrText>
      </w:r>
      <w:r w:rsidR="005A04DB" w:rsidRPr="00D83B97">
        <w:rPr>
          <w:highlight w:val="green"/>
        </w:rPr>
        <w:instrText xml:space="preserve"> \* MERGEFORMAT </w:instrText>
      </w:r>
      <w:r w:rsidR="004C4D3B" w:rsidRPr="00D83B97">
        <w:rPr>
          <w:highlight w:val="green"/>
        </w:rPr>
      </w:r>
      <w:r w:rsidR="004C4D3B" w:rsidRPr="00D83B97">
        <w:rPr>
          <w:highlight w:val="green"/>
        </w:rPr>
        <w:fldChar w:fldCharType="separate"/>
      </w:r>
      <w:r w:rsidR="007D0166">
        <w:rPr>
          <w:rFonts w:hint="eastAsia"/>
          <w:highlight w:val="green"/>
          <w:cs/>
        </w:rPr>
        <w:t>‎</w:t>
      </w:r>
      <w:r w:rsidR="007D0166">
        <w:rPr>
          <w:highlight w:val="green"/>
        </w:rPr>
        <w:t>5.8</w:t>
      </w:r>
      <w:r w:rsidR="004C4D3B" w:rsidRPr="00D83B97">
        <w:rPr>
          <w:highlight w:val="green"/>
        </w:rPr>
        <w:fldChar w:fldCharType="end"/>
      </w:r>
      <w:r w:rsidR="004C4D3B" w:rsidRPr="00D83B97">
        <w:rPr>
          <w:highlight w:val="green"/>
        </w:rPr>
        <w:t xml:space="preserve"> </w:t>
      </w:r>
      <w:r w:rsidRPr="00D83B97">
        <w:rPr>
          <w:highlight w:val="green"/>
        </w:rPr>
        <w:t>beschrieben.</w:t>
      </w:r>
    </w:p>
    <w:p w14:paraId="61A0010C" w14:textId="3DB5922B" w:rsidR="000B4D59" w:rsidRPr="00D83B97" w:rsidRDefault="00D5014A" w:rsidP="00D5014A">
      <w:pPr>
        <w:rPr>
          <w:rFonts w:eastAsiaTheme="minorEastAsia"/>
        </w:rPr>
      </w:pPr>
      <w:r w:rsidRPr="00D83B97">
        <w:rPr>
          <w:highlight w:val="green"/>
        </w:rPr>
        <w:t xml:space="preserve">Prädiktive Wahrscheinlichkeiten sind nur dann als Entscheidungsgrundlage belastbar, wenn sie hinreichend kalibriert sind. Die Kalibrierung bezieht sich dabei auf das jeweils definierte Ereignis, beispielsweise darauf, ob der zukünftige Qualitätsgewinn </w:t>
      </w:r>
      <m:oMath>
        <m:sSub>
          <m:sSubPr>
            <m:ctrlPr>
              <w:rPr>
                <w:rFonts w:ascii="Cambria Math" w:hAnsi="Cambria Math"/>
                <w:highlight w:val="green"/>
              </w:rPr>
            </m:ctrlPr>
          </m:sSubPr>
          <m:e>
            <m:r>
              <m:rPr>
                <m:sty m:val="p"/>
              </m:rPr>
              <w:rPr>
                <w:rFonts w:ascii="Cambria Math" w:hAnsi="Cambria Math"/>
                <w:highlight w:val="green"/>
              </w:rPr>
              <m:t>G</m:t>
            </m:r>
          </m:e>
          <m:sub>
            <m:r>
              <m:rPr>
                <m:sty m:val="p"/>
              </m:rPr>
              <w:rPr>
                <w:rFonts w:ascii="Cambria Math" w:hAnsi="Cambria Math"/>
                <w:highlight w:val="green"/>
              </w:rPr>
              <m:t>t,h</m:t>
            </m:r>
          </m:sub>
        </m:sSub>
      </m:oMath>
      <w:r w:rsidRPr="00D83B97">
        <w:rPr>
          <w:highlight w:val="green"/>
        </w:rPr>
        <w:t xml:space="preserve"> die aufgabenspezifisch beziehungsweise laufabhängig festgelegte Mindestverbesserung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D83B97">
        <w:rPr>
          <w:highlight w:val="green"/>
        </w:rPr>
        <w:t xml:space="preserve"> überschreitet. Wird diesem Ereignis wiederholt eine Wahrscheinlichkeit von 10 % zugeordnet, sollte es langfristig in u</w:t>
      </w:r>
      <w:proofErr w:type="spellStart"/>
      <w:r w:rsidRPr="00D83B97">
        <w:rPr>
          <w:highlight w:val="green"/>
        </w:rPr>
        <w:t>ngefähr</w:t>
      </w:r>
      <w:proofErr w:type="spellEnd"/>
      <w:r w:rsidRPr="00D83B97">
        <w:rPr>
          <w:highlight w:val="green"/>
        </w:rPr>
        <w:t xml:space="preserve"> 10 % der entsprechenden Fälle eintreten </w:t>
      </w:r>
      <w:sdt>
        <w:sdtPr>
          <w:rPr>
            <w:highlight w:val="green"/>
          </w:rPr>
          <w:alias w:val="To edit, see citavi.com/edit"/>
          <w:tag w:val="CitaviPlaceholder#3557641d-7c3c-441b-8f65-4f69d5bc00c4"/>
          <w:id w:val="1245838805"/>
          <w:placeholder>
            <w:docPart w:val="DefaultPlaceholder_-1854013440"/>
          </w:placeholder>
        </w:sdtPr>
        <w:sdtEndPr/>
        <w:sdtContent>
          <w:r w:rsidR="009753C8" w:rsidRPr="00D83B97">
            <w:rPr>
              <w:highlight w:val="green"/>
            </w:rPr>
            <w:fldChar w:fldCharType="begin"/>
          </w:r>
          <w:r w:rsidR="004C4D3B"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5NTIwYmU1LTVkYzQtNDMzMS05MWE0LTcwMGRjYjBkZDYxNCIsIlJhbmdlTGVuZ3RoIjo0LCJSZWZlcmVuY2VJZCI6IjAyYTcyNWZlLWFjYTQtNDQyMy05MWUyLTY2YzNjYTM0ZTU5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lkZWFzLnJlcGVjLm9yZy9hL2JsYS9qb3Jzc2IvdjY5eTIwMDdpMnAyNDMtMjY4Lmh0bWwiLCJVcmlTdHJpbmciOiJodHRwczovL2lkZWFzLnJlcGVjLm9yZy9hL2JsYS9qb3Jzc2IvdjY5eTIwMDdpMnAyNDMtMjY4Lmh0bWw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}</w:instrText>
          </w:r>
          <w:r w:rsidR="009753C8" w:rsidRPr="00D83B97">
            <w:rPr>
              <w:highlight w:val="green"/>
            </w:rPr>
            <w:fldChar w:fldCharType="separate"/>
          </w:r>
          <w:r w:rsidR="007D0379" w:rsidRPr="00D83B97">
            <w:rPr>
              <w:highlight w:val="green"/>
            </w:rPr>
            <w:t>[26]</w:t>
          </w:r>
          <w:r w:rsidR="009753C8" w:rsidRPr="00D83B97">
            <w:rPr>
              <w:highlight w:val="green"/>
            </w:rPr>
            <w:fldChar w:fldCharType="end"/>
          </w:r>
        </w:sdtContent>
      </w:sdt>
      <w:r w:rsidR="00BB4AC4" w:rsidRPr="00D83B97">
        <w:rPr>
          <w:highlight w:val="green"/>
        </w:rPr>
        <w:t>.</w:t>
      </w:r>
      <w:r w:rsidR="000B4D59" w:rsidRPr="00D83B97">
        <w:rPr>
          <w:rFonts w:eastAsiaTheme="minorEastAsia"/>
          <w:highlight w:val="green"/>
        </w:rPr>
        <w:t xml:space="preserve"> </w:t>
      </w:r>
      <w:r w:rsidRPr="00D83B97">
        <w:rPr>
          <w:highlight w:val="green"/>
        </w:rPr>
        <w:t xml:space="preserve">Die Aussage ist damit unabhängig davon, ob </w:t>
      </w:r>
      <m:oMath>
        <m:sSub>
          <m:sSubPr>
            <m:ctrlPr>
              <w:rPr>
                <w:rFonts w:ascii="Cambria Math" w:hAnsi="Cambria Math"/>
                <w:highlight w:val="green"/>
              </w:rPr>
            </m:ctrlPr>
          </m:sSubPr>
          <m:e>
            <m:r>
              <m:rPr>
                <m:sty m:val="p"/>
              </m:rPr>
              <w:rPr>
                <w:rFonts w:ascii="Cambria Math" w:hAnsi="Cambria Math"/>
                <w:highlight w:val="green"/>
              </w:rPr>
              <m:t>δ</m:t>
            </m:r>
          </m:e>
          <m:sub>
            <m:r>
              <m:rPr>
                <m:sty m:val="p"/>
              </m:rPr>
              <w:rPr>
                <w:rFonts w:ascii="Cambria Math" w:hAnsi="Cambria Math"/>
                <w:highlight w:val="green"/>
              </w:rPr>
              <m:t>t</m:t>
            </m:r>
          </m:sub>
        </m:sSub>
      </m:oMath>
      <w:r w:rsidRPr="00D83B97">
        <w:rPr>
          <w:highlight w:val="green"/>
        </w:rPr>
        <w:t xml:space="preserve"> einer groben oder sehr kleinen Qualitätsänderung entspricht. Bei starkem Verteilungswechsel zwischen Aufgaben, Modellen oder Initialisierungsarten kann sich die Kalibrierung der prädiktiven Wahrscheinlichkeiten jedoch verschlechtern </w:t>
      </w:r>
      <w:sdt>
        <w:sdtPr>
          <w:rPr>
            <w:rFonts w:eastAsiaTheme="minorEastAsia"/>
            <w:highlight w:val="green"/>
          </w:rPr>
          <w:alias w:val="To edit, see citavi.com/edit"/>
          <w:tag w:val="CitaviPlaceholder#8cd497b0-f6e9-45f2-9dd0-d39acb1639de"/>
          <w:id w:val="879666526"/>
          <w:placeholder>
            <w:docPart w:val="DefaultPlaceholder_-1854013440"/>
          </w:placeholder>
        </w:sdtPr>
        <w:sdtEndPr/>
        <w:sdtContent>
          <w:r w:rsidR="009753C8" w:rsidRPr="00D83B97">
            <w:rPr>
              <w:rFonts w:eastAsiaTheme="minorEastAsia"/>
              <w:highlight w:val="green"/>
            </w:rPr>
            <w:fldChar w:fldCharType="begin"/>
          </w:r>
          <w:r w:rsidR="004C4D3B"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YmMxMGJiLWQ4MDUtNDRkOC1iNmNmLTA0ZDM2ZTg3OWM5ZSIsIlJhbmdlTGVuZ3RoIjo0LCJSZWZlcmVuY2VJZCI6IjE4MWMzYTkxLTQzMjQtNGQ0Mi05YWYzLTkzZDViZjdiNTYy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}</w:instrText>
          </w:r>
          <w:r w:rsidR="009753C8" w:rsidRPr="00D83B97">
            <w:rPr>
              <w:rFonts w:eastAsiaTheme="minorEastAsia"/>
              <w:highlight w:val="green"/>
            </w:rPr>
            <w:fldChar w:fldCharType="separate"/>
          </w:r>
          <w:r w:rsidR="007D0379" w:rsidRPr="00D83B97">
            <w:rPr>
              <w:rFonts w:eastAsiaTheme="minorEastAsia"/>
              <w:highlight w:val="green"/>
            </w:rPr>
            <w:t>[27]</w:t>
          </w:r>
          <w:r w:rsidR="009753C8" w:rsidRPr="00D83B97">
            <w:rPr>
              <w:rFonts w:eastAsiaTheme="minorEastAsia"/>
              <w:highlight w:val="green"/>
            </w:rPr>
            <w:fldChar w:fldCharType="end"/>
          </w:r>
        </w:sdtContent>
      </w:sdt>
      <w:r w:rsidR="000B4D59" w:rsidRPr="00D83B97">
        <w:rPr>
          <w:rFonts w:eastAsiaTheme="minorEastAsia"/>
          <w:highlight w:val="green"/>
        </w:rPr>
        <w:t xml:space="preserve">. </w:t>
      </w:r>
      <w:r w:rsidRPr="00D83B97">
        <w:rPr>
          <w:highlight w:val="green"/>
        </w:rPr>
        <w:t xml:space="preserve">Bei aufgabenübergreifenden Verfahren muss deshalb berücksichtigt werden, wie gut die zugrunde liegenden Annahmen beziehungsweise Priors die tatsächlich beobachteten Lernverläufe repräsentieren </w:t>
      </w:r>
      <w:sdt>
        <w:sdtPr>
          <w:rPr>
            <w:highlight w:val="green"/>
          </w:rPr>
          <w:alias w:val="To edit, see citavi.com/edit"/>
          <w:tag w:val="CitaviPlaceholder#739ca957-0811-4450-9716-7f5efbf6e89c"/>
          <w:id w:val="1538010167"/>
          <w:placeholder>
            <w:docPart w:val="DefaultPlaceholder_-1854013440"/>
          </w:placeholder>
        </w:sdtPr>
        <w:sdtEndPr/>
        <w:sdtContent>
          <w:r w:rsidR="00D94CDF" w:rsidRPr="00D83B97">
            <w:rPr>
              <w:highlight w:val="green"/>
            </w:rPr>
            <w:fldChar w:fldCharType="begin"/>
          </w:r>
          <w:r w:rsidR="00D96F40"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ZmU1MTNhLWVmZTUtNGI5Yi04MGE5LThmYmI5ZWQ2NmM0MyIsIlJhbmdlU3RhcnQiOjMsIlJhbmdlTGVuZ3RoIjo1LCJSZWZlcmVuY2VJZCI6ImQxMGFjNWNlLTEwNTYtNGUwOC04ZTI2LTIyYmUxMDliZWQw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DovL3d3dy5wcm9jZWVkaW5ncy5jb20vNzUyODAuaHRtbCIsIlVyaVN0cmluZyI6Imh0dHA6Ly93d3cucHJvY2VlZGluZ3MuY29tLzc1MjgwLmh0bWw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EwLjUyMjAyLzA3NTI4MCIsIlVyaVN0cmluZyI6Imh0dHBzOi8vZG9pLm9yZy8xMC41MjIwMi8wNzUyOD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b3BlbnJldmlldy5uZXQvZm9ydW0/aWQ9czExa2J5Y2x4IiwiVXJpU3RyaW5nIjoiaHR0cHM6Ly9vcGVucmV2aWV3Lm5ldC9mb3J1bT9pZD1zMTFrYnljbHg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}</w:instrText>
          </w:r>
          <w:r w:rsidR="00D94CDF" w:rsidRPr="00D83B97">
            <w:rPr>
              <w:highlight w:val="green"/>
            </w:rPr>
            <w:fldChar w:fldCharType="separate"/>
          </w:r>
          <w:r w:rsidR="007D0379" w:rsidRPr="00D83B97">
            <w:rPr>
              <w:highlight w:val="green"/>
            </w:rPr>
            <w:t>[23; 24]</w:t>
          </w:r>
          <w:r w:rsidR="00D94CDF" w:rsidRPr="00D83B97">
            <w:rPr>
              <w:highlight w:val="green"/>
            </w:rPr>
            <w:fldChar w:fldCharType="end"/>
          </w:r>
        </w:sdtContent>
      </w:sdt>
      <w:r w:rsidR="00BB4AC4" w:rsidRPr="00D83B97">
        <w:rPr>
          <w:highlight w:val="green"/>
        </w:rPr>
        <w:t>.</w:t>
      </w:r>
    </w:p>
    <w:p w14:paraId="5255054C" w14:textId="4EBF5534" w:rsidR="0096758D" w:rsidRPr="00D83B97" w:rsidRDefault="0096758D" w:rsidP="00D94CDF">
      <w:pPr>
        <w:rPr>
          <w:rFonts w:eastAsiaTheme="minorEastAsia"/>
        </w:rPr>
      </w:pPr>
      <w:r w:rsidRPr="00D83B97">
        <w:rPr>
          <w:rFonts w:eastAsiaTheme="minorEastAsia"/>
        </w:rPr>
        <w:t>Die probabilistische Betrachtung beantwortet damit die Frage, wie wahrscheinlich ein weiterer Qualitätsgewinn ist. Sie beantwortet noch nicht, ob dieser Gewinn den dafür erforderlichen Energieeinsatz rechtfertigt. Hierzu muss die Entscheidungsfunktion um eine messbare Ressourcendimension erweitert werden</w:t>
      </w:r>
      <w:r w:rsidR="00D94CDF" w:rsidRPr="00D83B97">
        <w:rPr>
          <w:rFonts w:eastAsiaTheme="minorEastAsia"/>
        </w:rPr>
        <w:t xml:space="preserve"> </w:t>
      </w:r>
      <w:sdt>
        <w:sdtPr>
          <w:rPr>
            <w:rFonts w:eastAsiaTheme="minorEastAsia"/>
          </w:rPr>
          <w:alias w:val="To edit, see citavi.com/edit"/>
          <w:tag w:val="CitaviPlaceholder#a5c39848-ef90-4e4e-88c8-eb1382451758"/>
          <w:id w:val="-1795979783"/>
          <w:placeholder>
            <w:docPart w:val="DefaultPlaceholder_-1854013440"/>
          </w:placeholder>
        </w:sdtPr>
        <w:sdtEndPr/>
        <w:sdtContent>
          <w:r w:rsidR="00D94CDF" w:rsidRPr="00D83B97">
            <w:rPr>
              <w:rFonts w:eastAsiaTheme="minorEastAsia"/>
              <w:highlight w:val="green"/>
            </w:rPr>
            <w:fldChar w:fldCharType="begin"/>
          </w:r>
          <w:r w:rsidR="0015531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NGRjMTk3LTc4MzQtNDkzZi04NGMyLTBhYWE2MTQ0NDg2Ni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YTVjMzk4NDgtZWY5MC00ZTRlLTg4YzgtZWIxMzgyNDUxNzU4IiwiVGV4dCI6Ils1XSIsIldBSVZlcnNpb24iOiI2LjIwLjAuMCJ9}</w:instrText>
          </w:r>
          <w:r w:rsidR="00D94CDF" w:rsidRPr="00D83B97">
            <w:rPr>
              <w:rFonts w:eastAsiaTheme="minorEastAsia"/>
              <w:highlight w:val="green"/>
            </w:rPr>
            <w:fldChar w:fldCharType="separate"/>
          </w:r>
          <w:r w:rsidR="007D0379" w:rsidRPr="00D83B97">
            <w:rPr>
              <w:rFonts w:eastAsiaTheme="minorEastAsia"/>
              <w:highlight w:val="green"/>
            </w:rPr>
            <w:t>[5]</w:t>
          </w:r>
          <w:r w:rsidR="00D94CDF" w:rsidRPr="00D83B97">
            <w:rPr>
              <w:rFonts w:eastAsiaTheme="minorEastAsia"/>
              <w:highlight w:val="green"/>
            </w:rPr>
            <w:fldChar w:fldCharType="end"/>
          </w:r>
        </w:sdtContent>
      </w:sdt>
      <w:r w:rsidRPr="00D83B97">
        <w:rPr>
          <w:rFonts w:eastAsiaTheme="minorEastAsia"/>
        </w:rPr>
        <w:t>.</w:t>
      </w:r>
    </w:p>
    <w:p w14:paraId="22B90995" w14:textId="77777777" w:rsidR="0096758D" w:rsidRPr="00D83B97" w:rsidRDefault="0096758D" w:rsidP="0096758D">
      <w:pPr>
        <w:pStyle w:val="berschrift3"/>
        <w:rPr>
          <w:rFonts w:ascii="Times New Roman" w:hAnsi="Times New Roman"/>
          <w:lang w:bidi="ar-SA"/>
        </w:rPr>
      </w:pPr>
      <w:bookmarkStart w:id="130" w:name="_Ref239012718"/>
      <w:bookmarkStart w:id="131" w:name="_Toc242831354"/>
      <w:r w:rsidRPr="00D83B97">
        <w:lastRenderedPageBreak/>
        <w:t xml:space="preserve">Energieadaptives Early </w:t>
      </w:r>
      <w:proofErr w:type="spellStart"/>
      <w:r w:rsidRPr="00D83B97">
        <w:t>Stopping</w:t>
      </w:r>
      <w:bookmarkEnd w:id="130"/>
      <w:bookmarkEnd w:id="131"/>
      <w:proofErr w:type="spellEnd"/>
    </w:p>
    <w:p w14:paraId="2FB14BDB" w14:textId="7788A832" w:rsidR="0096758D" w:rsidRPr="00D83B97" w:rsidRDefault="0096758D" w:rsidP="0096758D">
      <w:pPr>
        <w:rPr>
          <w:rFonts w:eastAsiaTheme="minorEastAsia"/>
        </w:rPr>
      </w:pPr>
      <w:r w:rsidRPr="00D83B97">
        <w:rPr>
          <w:rFonts w:eastAsiaTheme="minorEastAsia"/>
        </w:rPr>
        <w:t xml:space="preserve">Die Green-AI-Perspektive fordert, ML-Verfahren nicht ausschließlich anhand ihrer Ergebnisqualität zu beurteilen, sondern auch den Rechen- und Ressourcenaufwand transparent zu berücksichtigen. Ein marginaler Qualitätsgewinn kann mit einem überproportionalen Anstieg von Trainingszeit, Kosten und Energiebedarf verbunden sein. Die alleinige Optimierung der Modellqualität bildet daher nicht zwangsläufig die Effizienz eines Trainingsverfahrens ab </w:t>
      </w:r>
      <w:sdt>
        <w:sdtPr>
          <w:rPr>
            <w:rFonts w:eastAsiaTheme="minorEastAsia"/>
          </w:rPr>
          <w:alias w:val="To edit, see citavi.com/edit"/>
          <w:tag w:val="CitaviPlaceholder#31672dcb-14e9-40a2-8c59-d55d8b9c429d"/>
          <w:id w:val="1635681480"/>
          <w:placeholder>
            <w:docPart w:val="DefaultPlaceholder_-1854013440"/>
          </w:placeholder>
        </w:sdtPr>
        <w:sdtEndPr/>
        <w:sdtContent>
          <w:r w:rsidRPr="00D83B97">
            <w:rPr>
              <w:rFonts w:eastAsiaTheme="minorEastAsia"/>
            </w:rPr>
            <w:fldChar w:fldCharType="begin"/>
          </w:r>
          <w:r w:rsidR="0015531C"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OGY4NThiLWMyNWItNDk1NS1hMTZjLTczNDBlNzg1NjNkMS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MzE2NzJkY2ItMTRlOS00MGEyLThjNTktZDU1ZDhiOWM0MjlkIiwiVGV4dCI6Ils1XSIsIldBSVZlcnNpb24iOiI2LjIwLjAuMCJ9}</w:instrText>
          </w:r>
          <w:r w:rsidRPr="00D83B97">
            <w:rPr>
              <w:rFonts w:eastAsiaTheme="minorEastAsia"/>
            </w:rPr>
            <w:fldChar w:fldCharType="separate"/>
          </w:r>
          <w:r w:rsidR="007D0379" w:rsidRPr="00D83B97">
            <w:rPr>
              <w:rFonts w:eastAsiaTheme="minorEastAsia"/>
            </w:rPr>
            <w:t>[5]</w:t>
          </w:r>
          <w:r w:rsidRPr="00D83B97">
            <w:rPr>
              <w:rFonts w:eastAsiaTheme="minorEastAsia"/>
            </w:rPr>
            <w:fldChar w:fldCharType="end"/>
          </w:r>
        </w:sdtContent>
      </w:sdt>
      <w:r w:rsidRPr="00D83B97">
        <w:rPr>
          <w:rFonts w:eastAsiaTheme="minorEastAsia"/>
        </w:rPr>
        <w:t>.</w:t>
      </w:r>
    </w:p>
    <w:p w14:paraId="3FB7E946" w14:textId="39A3493E" w:rsidR="0096758D" w:rsidRPr="00D83B97" w:rsidRDefault="001271D3" w:rsidP="001271D3">
      <w:pPr>
        <w:rPr>
          <w:rFonts w:eastAsiaTheme="minorEastAsia"/>
        </w:rPr>
      </w:pPr>
      <w:r w:rsidRPr="00D83B97">
        <w:rPr>
          <w:highlight w:val="green"/>
        </w:rPr>
        <w:t xml:space="preserve">Für die Trainingsepoche </w:t>
      </w:r>
      <m:oMath>
        <m:r>
          <m:rPr>
            <m:sty m:val="p"/>
          </m:rPr>
          <w:rPr>
            <w:rFonts w:ascii="Cambria Math" w:hAnsi="Cambria Math"/>
            <w:highlight w:val="green"/>
          </w:rPr>
          <m:t>t</m:t>
        </m:r>
      </m:oMath>
      <w:r w:rsidRPr="00D83B97">
        <w:rPr>
          <w:rFonts w:eastAsiaTheme="minorEastAsia"/>
          <w:highlight w:val="green"/>
        </w:rPr>
        <w:t xml:space="preserve"> </w:t>
      </w:r>
      <w:r w:rsidRPr="00D83B97">
        <w:rPr>
          <w:highlight w:val="green"/>
        </w:rPr>
        <w:t xml:space="preserve">sei </w:t>
      </w:r>
      <m:oMath>
        <m:d>
          <m:dPr>
            <m:begChr m:val="["/>
            <m:endChr m:val="]"/>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e>
        </m:d>
      </m:oMath>
      <w:r w:rsidRPr="00D83B97">
        <w:rPr>
          <w:highlight w:val="green"/>
        </w:rPr>
        <w:t xml:space="preserve"> das zugehörige Zeitintervall auf der kontinuierlichen Zeitachse</w:t>
      </w:r>
      <w:r w:rsidRPr="00D83B97">
        <w:rPr>
          <w:rFonts w:eastAsiaTheme="minorEastAsia"/>
          <w:highlight w:val="green"/>
        </w:rPr>
        <w:t xml:space="preserve"> </w:t>
      </w:r>
      <m:oMath>
        <m:r>
          <m:rPr>
            <m:sty m:val="p"/>
          </m:rPr>
          <w:rPr>
            <w:rFonts w:ascii="Cambria Math" w:hAnsi="Cambria Math"/>
            <w:highlight w:val="green"/>
          </w:rPr>
          <m:t>s</m:t>
        </m:r>
      </m:oMath>
      <w:r w:rsidRPr="00D83B97">
        <w:rPr>
          <w:highlight w:val="green"/>
        </w:rPr>
        <w:t>, wobei</w:t>
      </w:r>
      <w:r w:rsidRPr="00D83B97">
        <w:rPr>
          <w:rFonts w:eastAsiaTheme="minorEastAsia"/>
          <w:highlight w:val="green"/>
        </w:rPr>
        <w:t xml:space="preserve"> </w:t>
      </w:r>
      <m:oMath>
        <m:sSub>
          <m:sSubPr>
            <m:ctrlPr>
              <w:rPr>
                <w:rFonts w:ascii="Cambria Math" w:hAnsi="Cambria Math"/>
                <w:highlight w:val="green"/>
              </w:rPr>
            </m:ctrlPr>
          </m:sSubPr>
          <m:e>
            <m:r>
              <m:rPr>
                <m:sty m:val="p"/>
              </m:rPr>
              <w:rPr>
                <w:rFonts w:ascii="Cambria Math" w:hAnsi="Cambria Math"/>
                <w:highlight w:val="green"/>
              </w:rPr>
              <m:t>a</m:t>
            </m:r>
          </m:e>
          <m:sub>
            <m:r>
              <m:rPr>
                <m:sty m:val="p"/>
              </m:rPr>
              <w:rPr>
                <w:rFonts w:ascii="Cambria Math" w:hAnsi="Cambria Math"/>
                <w:highlight w:val="green"/>
              </w:rPr>
              <m:t>t</m:t>
            </m:r>
          </m:sub>
        </m:sSub>
      </m:oMath>
      <w:r w:rsidRPr="00D83B97">
        <w:rPr>
          <w:highlight w:val="green"/>
        </w:rPr>
        <w:t xml:space="preserve"> den Beginn und </w:t>
      </w:r>
      <m:oMath>
        <m:sSub>
          <m:sSubPr>
            <m:ctrlPr>
              <w:rPr>
                <w:rFonts w:ascii="Cambria Math" w:hAnsi="Cambria Math"/>
                <w:highlight w:val="green"/>
              </w:rPr>
            </m:ctrlPr>
          </m:sSubPr>
          <m:e>
            <m:r>
              <m:rPr>
                <m:sty m:val="p"/>
              </m:rPr>
              <w:rPr>
                <w:rFonts w:ascii="Cambria Math" w:hAnsi="Cambria Math"/>
                <w:highlight w:val="green"/>
              </w:rPr>
              <m:t>b</m:t>
            </m:r>
          </m:e>
          <m:sub>
            <m:r>
              <m:rPr>
                <m:sty m:val="p"/>
              </m:rPr>
              <w:rPr>
                <w:rFonts w:ascii="Cambria Math" w:hAnsi="Cambria Math"/>
                <w:highlight w:val="green"/>
              </w:rPr>
              <m:t>t</m:t>
            </m:r>
          </m:sub>
        </m:sSub>
      </m:oMath>
      <w:r w:rsidRPr="00D83B97">
        <w:rPr>
          <w:highlight w:val="green"/>
        </w:rPr>
        <w:t xml:space="preserve"> das Ende der Epoche bezeichnet. Die während dieser Epoche verbrauchte Energie</w:t>
      </w:r>
      <w:r w:rsidR="00125023" w:rsidRPr="00D83B97">
        <w:rPr>
          <w:highlight w:val="green"/>
        </w:rPr>
        <w:t xml:space="preserve"> in Joule</w:t>
      </w:r>
      <w:r w:rsidRPr="00D83B97">
        <w:rPr>
          <w:highlight w:val="green"/>
        </w:rPr>
        <w:t xml:space="preserve"> ergibt sich aus der zeitabhängigen Leistungsaufnahme </w:t>
      </w:r>
      <m:oMath>
        <m:r>
          <m:rPr>
            <m:sty m:val="p"/>
          </m:rPr>
          <w:rPr>
            <w:rFonts w:ascii="Cambria Math" w:hAnsi="Cambria Math"/>
            <w:highlight w:val="green"/>
          </w:rPr>
          <m:t>P</m:t>
        </m:r>
        <m:d>
          <m:dPr>
            <m:ctrlPr>
              <w:rPr>
                <w:rFonts w:ascii="Cambria Math" w:hAnsi="Cambria Math"/>
                <w:highlight w:val="green"/>
              </w:rPr>
            </m:ctrlPr>
          </m:dPr>
          <m:e>
            <m:r>
              <m:rPr>
                <m:sty m:val="p"/>
              </m:rPr>
              <w:rPr>
                <w:rFonts w:ascii="Cambria Math" w:hAnsi="Cambria Math"/>
                <w:highlight w:val="green"/>
              </w:rPr>
              <m:t>s</m:t>
            </m:r>
          </m:e>
        </m:d>
      </m:oMath>
      <w:r w:rsidRPr="00D83B97">
        <w:rPr>
          <w:highlight w:val="green"/>
        </w:rPr>
        <w:t xml:space="preserve">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0C7DCC8E" w14:textId="77777777">
        <w:trPr>
          <w:cantSplit/>
          <w:jc w:val="center"/>
        </w:trPr>
        <w:tc>
          <w:tcPr>
            <w:tcW w:w="4400" w:type="pct"/>
            <w:vAlign w:val="center"/>
          </w:tcPr>
          <w:p w14:paraId="0D7CFEAB" w14:textId="3C07606B"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sub>
                      <m:sup>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0F42B09A" w14:textId="0B178C22" w:rsidR="006B59C5" w:rsidRPr="00D83B97" w:rsidRDefault="00E0382C">
            <w:pPr>
              <w:spacing w:after="0"/>
              <w:jc w:val="right"/>
            </w:pPr>
            <w:bookmarkStart w:id="132" w:name="_Toc242389164"/>
            <w:r w:rsidRPr="00D83B97">
              <w:t>(</w:t>
            </w:r>
            <w:r w:rsidR="00A00F1E">
              <w:fldChar w:fldCharType="begin"/>
            </w:r>
            <w:r w:rsidR="00A00F1E">
              <w:instrText xml:space="preserve"> SEQ Formel \* ARABIC </w:instrText>
            </w:r>
            <w:r w:rsidR="00A00F1E">
              <w:fldChar w:fldCharType="separate"/>
            </w:r>
            <w:r w:rsidR="00C96EBA">
              <w:rPr>
                <w:noProof/>
              </w:rPr>
              <w:t>31</w:t>
            </w:r>
            <w:r w:rsidR="00A00F1E">
              <w:rPr>
                <w:noProof/>
              </w:rPr>
              <w:fldChar w:fldCharType="end"/>
            </w:r>
            <w:r w:rsidRPr="00D83B97">
              <w:t>)</w:t>
            </w:r>
            <w:bookmarkEnd w:id="132"/>
            <w:r w:rsidR="00C96EBA">
              <w:fldChar w:fldCharType="begin"/>
            </w:r>
            <w:r w:rsidR="00C96EBA">
              <w:instrText xml:space="preserve"> TC "</w:instrText>
            </w:r>
            <w:bookmarkStart w:id="133" w:name="_Toc242832144"/>
            <w:bookmarkStart w:id="134" w:name="_Toc242832198"/>
            <w:r w:rsidR="00C96EBA">
              <w:instrText>(31) Epochenenergie in Joule</w:instrText>
            </w:r>
            <w:bookmarkEnd w:id="133"/>
            <w:bookmarkEnd w:id="134"/>
            <w:r w:rsidR="00C96EBA">
              <w:instrText xml:space="preserve">" \f F \l "1" </w:instrText>
            </w:r>
            <w:r w:rsidR="00C96EBA">
              <w:fldChar w:fldCharType="end"/>
            </w:r>
          </w:p>
        </w:tc>
      </w:tr>
    </w:tbl>
    <w:p w14:paraId="511D1770" w14:textId="0B2D4417" w:rsidR="0096758D" w:rsidRPr="00D83B97" w:rsidRDefault="00125023" w:rsidP="00125023">
      <w:pPr>
        <w:rPr>
          <w:rFonts w:eastAsiaTheme="minorEastAsia"/>
        </w:rPr>
      </w:pPr>
      <w:r w:rsidRPr="00D83B97">
        <w:t xml:space="preserve">Bei einer Leistungsaufnahme in Watt und einer Zeitangabe in Sekunden ergibt sich die Energie in Joule. Für die folgenden epochenbezogenen Energiebetrachtungen wird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m:t>
            </m:r>
          </m:sub>
        </m:sSub>
      </m:oMath>
      <w:r w:rsidRPr="00D83B97">
        <w:t xml:space="preserve"> in Wattstunden (Wh) angegeben. Die Umrechnung erfolgt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7870BFEC" w14:textId="77777777">
        <w:trPr>
          <w:cantSplit/>
          <w:jc w:val="center"/>
        </w:trPr>
        <w:tc>
          <w:tcPr>
            <w:tcW w:w="4400" w:type="pct"/>
            <w:vAlign w:val="center"/>
          </w:tcPr>
          <w:p w14:paraId="6418F1D6" w14:textId="0695F873" w:rsidR="006B59C5" w:rsidRPr="00D83B97" w:rsidRDefault="00A00F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t</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num>
                      <m:den>
                        <m:r>
                          <m:rPr>
                            <m:sty m:val="p"/>
                          </m:rPr>
                          <w:rPr>
                            <w:rFonts w:ascii="Cambria Math" w:hAnsi="Cambria Math"/>
                            <w:lang w:val="en-US"/>
                          </w:rPr>
                          <m:t>3600</m:t>
                        </m:r>
                      </m:den>
                    </m:f>
                  </m:e>
                </m:eqArr>
              </m:oMath>
            </m:oMathPara>
          </w:p>
        </w:tc>
        <w:tc>
          <w:tcPr>
            <w:tcW w:w="600" w:type="pct"/>
            <w:vAlign w:val="center"/>
          </w:tcPr>
          <w:p w14:paraId="2C0289E4" w14:textId="6D93216D" w:rsidR="006B59C5" w:rsidRPr="00D83B97" w:rsidRDefault="00E0382C">
            <w:pPr>
              <w:spacing w:after="0"/>
              <w:jc w:val="right"/>
            </w:pPr>
            <w:bookmarkStart w:id="135" w:name="_Toc242389165"/>
            <w:bookmarkStart w:id="136" w:name="_Ref242828723"/>
            <w:r w:rsidRPr="00D83B97">
              <w:t>(</w:t>
            </w:r>
            <w:r w:rsidR="00A00F1E">
              <w:fldChar w:fldCharType="begin"/>
            </w:r>
            <w:r w:rsidR="00A00F1E">
              <w:instrText xml:space="preserve"> SEQ Formel \</w:instrText>
            </w:r>
            <w:r w:rsidR="00A00F1E">
              <w:instrText xml:space="preserve">* ARABIC </w:instrText>
            </w:r>
            <w:r w:rsidR="00A00F1E">
              <w:fldChar w:fldCharType="separate"/>
            </w:r>
            <w:r w:rsidR="00C96EBA">
              <w:rPr>
                <w:noProof/>
              </w:rPr>
              <w:t>32</w:t>
            </w:r>
            <w:r w:rsidR="00A00F1E">
              <w:rPr>
                <w:noProof/>
              </w:rPr>
              <w:fldChar w:fldCharType="end"/>
            </w:r>
            <w:r w:rsidRPr="00D83B97">
              <w:t>)</w:t>
            </w:r>
            <w:bookmarkEnd w:id="135"/>
            <w:bookmarkEnd w:id="136"/>
            <w:r w:rsidR="00C96EBA">
              <w:fldChar w:fldCharType="begin"/>
            </w:r>
            <w:r w:rsidR="00C96EBA">
              <w:instrText xml:space="preserve"> TC "</w:instrText>
            </w:r>
            <w:bookmarkStart w:id="137" w:name="_Toc242832145"/>
            <w:bookmarkStart w:id="138" w:name="_Toc242832199"/>
            <w:r w:rsidR="00C96EBA">
              <w:instrText>(32) Umrechnung der Epochenenergie in Wattstunden</w:instrText>
            </w:r>
            <w:bookmarkEnd w:id="137"/>
            <w:bookmarkEnd w:id="138"/>
            <w:r w:rsidR="00C96EBA">
              <w:instrText xml:space="preserve">" \f F \l "1" </w:instrText>
            </w:r>
            <w:r w:rsidR="00C96EBA">
              <w:fldChar w:fldCharType="end"/>
            </w:r>
          </w:p>
        </w:tc>
      </w:tr>
    </w:tbl>
    <w:p w14:paraId="187FC79C" w14:textId="53B529DC" w:rsidR="0096758D" w:rsidRPr="00D83B97" w:rsidRDefault="0096758D" w:rsidP="0096758D">
      <w:pPr>
        <w:rPr>
          <w:rFonts w:eastAsiaTheme="minorEastAsia"/>
        </w:rPr>
      </w:pPr>
      <w:r w:rsidRPr="00D83B97">
        <w:rPr>
          <w:rFonts w:eastAsiaTheme="minorEastAsia"/>
        </w:rPr>
        <w:t xml:space="preserve">Die bis </w:t>
      </w:r>
      <w:r w:rsidR="001D1FA6" w:rsidRPr="00D83B97">
        <w:t xml:space="preserve">einschließlich </w:t>
      </w:r>
      <w:r w:rsidRPr="00D83B97">
        <w:rPr>
          <w:rFonts w:eastAsiaTheme="minorEastAsia"/>
        </w:rPr>
        <w:t xml:space="preserve">Epoche </w:t>
      </w:r>
      <m:oMath>
        <m:r>
          <m:rPr>
            <m:sty m:val="p"/>
          </m:rPr>
          <w:rPr>
            <w:rFonts w:ascii="Cambria Math" w:eastAsiaTheme="minorEastAsia" w:hAnsi="Cambria Math"/>
          </w:rPr>
          <m:t>t</m:t>
        </m:r>
      </m:oMath>
      <w:r w:rsidRPr="00D83B97">
        <w:rPr>
          <w:rFonts w:eastAsiaTheme="minorEastAsia"/>
        </w:rPr>
        <w:t xml:space="preserve"> </w:t>
      </w:r>
      <w:r w:rsidR="001D1FA6" w:rsidRPr="00D83B97">
        <w:t>kumulierte Energie der erfassten Epochenintervalle ergibt sich durch: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3654A" w:rsidRPr="00D83B97" w14:paraId="2CF5A521" w14:textId="77777777" w:rsidTr="009E7025">
        <w:trPr>
          <w:cantSplit/>
          <w:jc w:val="center"/>
        </w:trPr>
        <w:tc>
          <w:tcPr>
            <w:tcW w:w="4400" w:type="pct"/>
            <w:vAlign w:val="center"/>
          </w:tcPr>
          <w:p w14:paraId="030C7EFF" w14:textId="4CEEAA67" w:rsidR="0053654A" w:rsidRPr="00D83B97" w:rsidRDefault="00A00F1E"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rPr>
                          <m:t>epochs</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t</m:t>
                        </m:r>
                      </m:sup>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i</m:t>
                            </m:r>
                          </m:sub>
                        </m:sSub>
                      </m:e>
                    </m:nary>
                  </m:e>
                </m:eqArr>
              </m:oMath>
            </m:oMathPara>
          </w:p>
        </w:tc>
        <w:tc>
          <w:tcPr>
            <w:tcW w:w="600" w:type="pct"/>
            <w:vAlign w:val="center"/>
          </w:tcPr>
          <w:p w14:paraId="1170BC54" w14:textId="564665F6" w:rsidR="0053654A" w:rsidRPr="00D83B97" w:rsidRDefault="0053654A" w:rsidP="009E7025">
            <w:pPr>
              <w:spacing w:after="0"/>
              <w:jc w:val="right"/>
            </w:pPr>
            <w:r w:rsidRPr="00D83B97">
              <w:t>(</w:t>
            </w:r>
            <w:r w:rsidR="00A00F1E">
              <w:fldChar w:fldCharType="begin"/>
            </w:r>
            <w:r w:rsidR="00A00F1E">
              <w:instrText xml:space="preserve"> SEQ Formel \* ARABIC </w:instrText>
            </w:r>
            <w:r w:rsidR="00A00F1E">
              <w:fldChar w:fldCharType="separate"/>
            </w:r>
            <w:r w:rsidR="00C96EBA">
              <w:rPr>
                <w:noProof/>
              </w:rPr>
              <w:t>33</w:t>
            </w:r>
            <w:r w:rsidR="00A00F1E">
              <w:rPr>
                <w:noProof/>
              </w:rPr>
              <w:fldChar w:fldCharType="end"/>
            </w:r>
            <w:r w:rsidRPr="00D83B97">
              <w:t>)</w:t>
            </w:r>
            <w:r w:rsidR="00C96EBA">
              <w:fldChar w:fldCharType="begin"/>
            </w:r>
            <w:r w:rsidR="00C96EBA">
              <w:instrText xml:space="preserve"> TC "</w:instrText>
            </w:r>
            <w:bookmarkStart w:id="139" w:name="_Toc242832146"/>
            <w:bookmarkStart w:id="140" w:name="_Toc242832200"/>
            <w:r w:rsidR="00C96EBA">
              <w:instrText>(33) Kumulierte Epochenenergie</w:instrText>
            </w:r>
            <w:bookmarkEnd w:id="139"/>
            <w:bookmarkEnd w:id="140"/>
            <w:r w:rsidR="00C96EBA">
              <w:instrText xml:space="preserve">" \f F \l "1" </w:instrText>
            </w:r>
            <w:r w:rsidR="00C96EBA">
              <w:fldChar w:fldCharType="end"/>
            </w:r>
          </w:p>
        </w:tc>
      </w:tr>
    </w:tbl>
    <w:p w14:paraId="3615460B" w14:textId="0555E520" w:rsidR="001D1FA6" w:rsidRPr="00D83B97" w:rsidRDefault="001D1FA6" w:rsidP="006A573D">
      <w:pPr>
        <w:rPr>
          <w:rFonts w:eastAsiaTheme="minorEastAsia"/>
        </w:rPr>
      </w:pPr>
      <w:r w:rsidRPr="00D83B97">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i</m:t>
            </m:r>
          </m:sub>
        </m:sSub>
      </m:oMath>
      <w:r w:rsidR="006A573D" w:rsidRPr="00D83B97">
        <w:rPr>
          <w:rFonts w:eastAsiaTheme="minorEastAsia"/>
          <w:highlight w:val="green"/>
        </w:rPr>
        <w:t xml:space="preserve"> </w:t>
      </w:r>
      <w:r w:rsidRPr="00D83B97">
        <w:rPr>
          <w:highlight w:val="green"/>
        </w:rPr>
        <w:t xml:space="preserve">die Energie des erfassten Intervalls der Epoche </w:t>
      </w:r>
      <m:oMath>
        <m:r>
          <m:rPr>
            <m:sty m:val="p"/>
          </m:rPr>
          <w:rPr>
            <w:rFonts w:ascii="Cambria Math" w:hAnsi="Cambria Math"/>
            <w:highlight w:val="green"/>
          </w:rPr>
          <m:t>i</m:t>
        </m:r>
      </m:oMath>
      <w:r w:rsidR="006A573D" w:rsidRPr="00D83B97">
        <w:rPr>
          <w:highlight w:val="green"/>
        </w:rPr>
        <w:t xml:space="preserve"> </w:t>
      </w:r>
      <w:r w:rsidRPr="00D83B97">
        <w:rPr>
          <w:highlight w:val="green"/>
        </w:rPr>
        <w:t xml:space="preserve">in Wattstunden (Wh). Die kumulierte Epochenenergie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epochs</m:t>
            </m:r>
          </m:sub>
        </m:sSub>
        <m:d>
          <m:dPr>
            <m:ctrlPr>
              <w:rPr>
                <w:rFonts w:ascii="Cambria Math" w:hAnsi="Cambria Math"/>
                <w:highlight w:val="green"/>
              </w:rPr>
            </m:ctrlPr>
          </m:dPr>
          <m:e>
            <m:r>
              <m:rPr>
                <m:sty m:val="p"/>
              </m:rPr>
              <w:rPr>
                <w:rFonts w:ascii="Cambria Math" w:hAnsi="Cambria Math"/>
                <w:highlight w:val="green"/>
              </w:rPr>
              <m:t>t</m:t>
            </m:r>
          </m:e>
        </m:d>
      </m:oMath>
      <w:r w:rsidR="006A573D" w:rsidRPr="00D83B97">
        <w:rPr>
          <w:rFonts w:eastAsiaTheme="minorEastAsia"/>
          <w:highlight w:val="green"/>
        </w:rPr>
        <w:t xml:space="preserve"> </w:t>
      </w:r>
      <w:r w:rsidRPr="00D83B97">
        <w:rPr>
          <w:highlight w:val="green"/>
        </w:rPr>
        <w:t xml:space="preserve">ist von der vollständigen 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D83B97">
        <w:rPr>
          <w:highlight w:val="green"/>
        </w:rPr>
        <w:t xml:space="preserve"> zu unterscheiden, die zusätzlich Energieanteile außerhalb der Epochenintervalle berücksichtigt.</w:t>
      </w:r>
    </w:p>
    <w:p w14:paraId="5D1F0994" w14:textId="34A842BE" w:rsidR="0096758D" w:rsidRPr="00D83B97" w:rsidRDefault="0096758D" w:rsidP="0096758D">
      <w:pPr>
        <w:rPr>
          <w:rFonts w:eastAsiaTheme="minorEastAsia"/>
        </w:rPr>
      </w:pPr>
      <w:r w:rsidRPr="00D83B97">
        <w:rPr>
          <w:rFonts w:eastAsiaTheme="minorEastAsia"/>
        </w:rPr>
        <w:t xml:space="preserve">Für eine wissenschaftlich nachvollziehbare Energiebilanz muss angegeben werden, welche Komponenten und Prozessphasen innerhalb der Messgrenze liegen. </w:t>
      </w:r>
      <w:r w:rsidR="007764A8" w:rsidRPr="00D83B97">
        <w:t xml:space="preserve">GPU-Energie, CPU-Energie sowie Energieanteile des </w:t>
      </w:r>
      <w:r w:rsidR="007764A8" w:rsidRPr="00D83B97">
        <w:rPr>
          <w:highlight w:val="green"/>
        </w:rPr>
        <w:t>Arbeitsspeichers (DRAM)</w:t>
      </w:r>
      <w:r w:rsidR="007764A8" w:rsidRPr="00D83B97">
        <w:t xml:space="preserve"> können abhängig von der verfügbaren Messtechnik getrennt erfasst werden. Darüber hinaus können Prozessphasen wie Datenvorverarbeitung, Initialisierung und </w:t>
      </w:r>
      <w:proofErr w:type="spellStart"/>
      <w:r w:rsidR="007764A8" w:rsidRPr="00D83B97">
        <w:t>Logging</w:t>
      </w:r>
      <w:proofErr w:type="spellEnd"/>
      <w:r w:rsidR="007764A8" w:rsidRPr="00D83B97">
        <w:t xml:space="preserve"> unterschiedliche Energieanteile verursachen.</w:t>
      </w:r>
      <w:r w:rsidR="007764A8" w:rsidRPr="00D83B97">
        <w:rPr>
          <w:rFonts w:eastAsiaTheme="minorEastAsia"/>
        </w:rPr>
        <w:t xml:space="preserve"> </w:t>
      </w:r>
      <w:r w:rsidRPr="00D83B97">
        <w:rPr>
          <w:rFonts w:eastAsiaTheme="minorEastAsia"/>
        </w:rPr>
        <w:t xml:space="preserve">Ebenso sind tatsächlich gemessene Werte von Näherungen auf Grundlage nomineller Hardwareleistungen zu unterscheiden </w:t>
      </w:r>
      <w:sdt>
        <w:sdtPr>
          <w:rPr>
            <w:rFonts w:eastAsiaTheme="minorEastAsia"/>
          </w:rPr>
          <w:alias w:val="To edit, see citavi.com/edit"/>
          <w:tag w:val="CitaviPlaceholder#beec8b76-3012-487e-9856-caed7c4cb55f"/>
          <w:id w:val="1933248606"/>
          <w:placeholder>
            <w:docPart w:val="DefaultPlaceholder_-1854013440"/>
          </w:placeholder>
        </w:sdtPr>
        <w:sdtEndPr/>
        <w:sdtContent>
          <w:r w:rsidRPr="00D83B97">
            <w:rPr>
              <w:rFonts w:eastAsiaTheme="minorEastAsia"/>
            </w:rPr>
            <w:fldChar w:fldCharType="begin"/>
          </w:r>
          <w:r w:rsidR="004C4D3B"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GU1Mjk3LWI2YTEtNDg5Zi05NTQ3LTQ1ZjA5MzBlMTBiY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JlZWM4Yjc2LTMwMTItNDg3ZS05ODU2LWNhZWQ3YzRjYjU1ZiIsIlRleHQiOiJbMjhdIiwiV0FJVmVyc2lvbiI6IjYuMjAuMC4wIn0=}</w:instrText>
          </w:r>
          <w:r w:rsidRPr="00D83B97">
            <w:rPr>
              <w:rFonts w:eastAsiaTheme="minorEastAsia"/>
            </w:rPr>
            <w:fldChar w:fldCharType="separate"/>
          </w:r>
          <w:r w:rsidR="007D0379" w:rsidRPr="00D83B97">
            <w:rPr>
              <w:rFonts w:eastAsiaTheme="minorEastAsia"/>
            </w:rPr>
            <w:t>[28]</w:t>
          </w:r>
          <w:r w:rsidRPr="00D83B97">
            <w:rPr>
              <w:rFonts w:eastAsiaTheme="minorEastAsia"/>
            </w:rPr>
            <w:fldChar w:fldCharType="end"/>
          </w:r>
        </w:sdtContent>
      </w:sdt>
      <w:r w:rsidRPr="00D83B97">
        <w:rPr>
          <w:rFonts w:eastAsiaTheme="minorEastAsia"/>
        </w:rPr>
        <w:t>.</w:t>
      </w:r>
    </w:p>
    <w:p w14:paraId="46AB646E" w14:textId="4A2D0BC0" w:rsidR="00AA4DA6" w:rsidRPr="00D83B97" w:rsidRDefault="00AA4DA6" w:rsidP="00590EBC">
      <w:pPr>
        <w:rPr>
          <w:rFonts w:eastAsiaTheme="minorEastAsia"/>
          <w:highlight w:val="green"/>
        </w:rPr>
      </w:pPr>
      <w:r w:rsidRPr="00D83B97">
        <w:rPr>
          <w:highlight w:val="green"/>
        </w:rPr>
        <w:t xml:space="preserve">Während konventionelles Early </w:t>
      </w:r>
      <w:proofErr w:type="spellStart"/>
      <w:r w:rsidRPr="00D83B97">
        <w:rPr>
          <w:highlight w:val="green"/>
        </w:rPr>
        <w:t>Stopping</w:t>
      </w:r>
      <w:proofErr w:type="spellEnd"/>
      <w:r w:rsidRPr="00D83B97">
        <w:rPr>
          <w:highlight w:val="green"/>
        </w:rPr>
        <w:t xml:space="preserve"> primär die Entwicklung der Modellqualität betrachtet, erweitert energieorientiertes Training die Entscheidungsgrundlage um den hierfür erforderlichen Ressourcen- beziehungsweise Energieaufwand</w:t>
      </w:r>
      <w:r w:rsidR="00590EBC" w:rsidRPr="00D83B97">
        <w:rPr>
          <w:highlight w:val="green"/>
        </w:rPr>
        <w:t xml:space="preserve"> </w:t>
      </w:r>
      <w:sdt>
        <w:sdtPr>
          <w:rPr>
            <w:highlight w:val="green"/>
          </w:rPr>
          <w:alias w:val="To edit, see citavi.com/edit"/>
          <w:tag w:val="CitaviPlaceholder#490df063-b1ca-4fbe-af32-fbbea6039947"/>
          <w:id w:val="-1188667790"/>
          <w:placeholder>
            <w:docPart w:val="DefaultPlaceholder_-1854013440"/>
          </w:placeholder>
        </w:sdtPr>
        <w:sdtEndPr/>
        <w:sdtContent>
          <w:r w:rsidR="00590EBC" w:rsidRPr="00D83B97">
            <w:rPr>
              <w:highlight w:val="green"/>
            </w:rPr>
            <w:fldChar w:fldCharType="begin"/>
          </w:r>
          <w:r w:rsidR="00590EBC"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yVDEzOjE1OjMw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NDkwZGYwNjMtYjFjYS00ZmJlLWFmMzItZmJiZWE2MDM5OTQ3IiwiVGV4dCI6Ils1OyAyMl0iLCJXQUlWZXJzaW9uIjoiNi4yMC4wLjAifQ==}</w:instrText>
          </w:r>
          <w:r w:rsidR="00590EBC" w:rsidRPr="00D83B97">
            <w:rPr>
              <w:highlight w:val="green"/>
            </w:rPr>
            <w:fldChar w:fldCharType="separate"/>
          </w:r>
          <w:r w:rsidR="007D0379" w:rsidRPr="00D83B97">
            <w:rPr>
              <w:highlight w:val="green"/>
            </w:rPr>
            <w:t>[5; 22]</w:t>
          </w:r>
          <w:r w:rsidR="00590EBC" w:rsidRPr="00D83B97">
            <w:rPr>
              <w:highlight w:val="green"/>
            </w:rPr>
            <w:fldChar w:fldCharType="end"/>
          </w:r>
        </w:sdtContent>
      </w:sdt>
      <w:r w:rsidRPr="00D83B97">
        <w:rPr>
          <w:highlight w:val="green"/>
        </w:rPr>
        <w:t>.</w:t>
      </w:r>
    </w:p>
    <w:p w14:paraId="3838B8F0" w14:textId="13D32802" w:rsidR="00AA4DA6" w:rsidRPr="00D83B97" w:rsidRDefault="00AA4DA6" w:rsidP="00AA4DA6">
      <w:r w:rsidRPr="00D83B97">
        <w:rPr>
          <w:highlight w:val="green"/>
        </w:rPr>
        <w:t xml:space="preserve">Grundsätzlich kann eine energieadaptive </w:t>
      </w:r>
      <w:proofErr w:type="spellStart"/>
      <w:r w:rsidRPr="00D83B97">
        <w:rPr>
          <w:highlight w:val="green"/>
        </w:rPr>
        <w:t>Stop</w:t>
      </w:r>
      <w:proofErr w:type="spellEnd"/>
      <w:r w:rsidRPr="00D83B97">
        <w:rPr>
          <w:highlight w:val="green"/>
        </w:rPr>
        <w:t xml:space="preserve">-Entscheidung daher den erwarteten zukünftigen Qualitätsgewinn dem zusätzlichen Energiebedarf weiterer Trainingsepochen gegenüberstellen </w:t>
      </w:r>
      <w:sdt>
        <w:sdtPr>
          <w:rPr>
            <w:highlight w:val="green"/>
          </w:rPr>
          <w:alias w:val="To edit, see citavi.com/edit"/>
          <w:tag w:val="CitaviPlaceholder#dc423f7d-aecc-46f4-86b9-02aa65ca429c"/>
          <w:id w:val="398323228"/>
          <w:placeholder>
            <w:docPart w:val="5A8078A393264AF588F633FA995BFD24"/>
          </w:placeholder>
        </w:sdtPr>
        <w:sdtEndPr/>
        <w:sdtContent>
          <w:r w:rsidR="00590EBC" w:rsidRPr="00D83B97">
            <w:rPr>
              <w:highlight w:val="green"/>
            </w:rPr>
            <w:fldChar w:fldCharType="begin"/>
          </w:r>
          <w:r w:rsidR="00590EBC"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MDk5ZGIwLWI3YjYtNDRhNy05Y2ZiLTY4OTlmYWZmYWEyMy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0seyIkaWQiOiIxNiIsIiR0eXBlIjoiU3dpc3NBY2FkZW1pYy5DaXRhdmkuQ2l0YXRpb25zLldvcmRQbGFjZWhvbGRlckVudHJ5LCBTd2lzc0FjYWRlbWljLkNpdGF2aSIsIklkIjoiM2UyNWQ0NTktYTM3OS00MzhiLTk0NTYtOTJmMDZmZWI1OTY4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yVDEzOjE1OjMw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ZGM0MjNmN2QtYWVjYy00NmY0LTg2YjktMDJhYTY1Y2E0MjljIiwiVGV4dCI6Ils1OyAyMl0iLCJXQUlWZXJzaW9uIjoiNi4yMC4wLjAifQ==}</w:instrText>
          </w:r>
          <w:r w:rsidR="00590EBC" w:rsidRPr="00D83B97">
            <w:rPr>
              <w:highlight w:val="green"/>
            </w:rPr>
            <w:fldChar w:fldCharType="separate"/>
          </w:r>
          <w:r w:rsidR="007D0379" w:rsidRPr="00D83B97">
            <w:rPr>
              <w:highlight w:val="green"/>
            </w:rPr>
            <w:t>[5; 22]</w:t>
          </w:r>
          <w:r w:rsidR="00590EBC" w:rsidRPr="00D83B97">
            <w:rPr>
              <w:highlight w:val="green"/>
            </w:rPr>
            <w:fldChar w:fldCharType="end"/>
          </w:r>
        </w:sdtContent>
      </w:sdt>
      <w:r w:rsidR="00590EBC" w:rsidRPr="00D83B97">
        <w:rPr>
          <w:highlight w:val="green"/>
        </w:rPr>
        <w:t xml:space="preserve">. </w:t>
      </w:r>
      <w:r w:rsidRPr="00D83B97">
        <w:rPr>
          <w:highlight w:val="green"/>
        </w:rPr>
        <w:t>Die konkrete mathematische Verknüpfung dieser beiden Größen stellt jedoch bereits einen Bestandteil der in dieser Arbeit entwickelten Entscheidungslogik dar und wird deshalb in Abschnitt</w:t>
      </w:r>
      <w:r w:rsidR="00950D38" w:rsidRPr="00D83B97">
        <w:rPr>
          <w:highlight w:val="green"/>
        </w:rPr>
        <w:t xml:space="preserve"> </w:t>
      </w:r>
      <w:r w:rsidR="00950D38" w:rsidRPr="00D83B97">
        <w:rPr>
          <w:highlight w:val="green"/>
        </w:rPr>
        <w:fldChar w:fldCharType="begin"/>
      </w:r>
      <w:r w:rsidR="00950D38" w:rsidRPr="00D83B97">
        <w:rPr>
          <w:highlight w:val="green"/>
        </w:rPr>
        <w:instrText xml:space="preserve"> REF _Ref242715717 \n \h </w:instrText>
      </w:r>
      <w:r w:rsidR="005A04DB" w:rsidRPr="00D83B97">
        <w:rPr>
          <w:highlight w:val="green"/>
        </w:rPr>
        <w:instrText xml:space="preserve"> \* MERGEFORMAT </w:instrText>
      </w:r>
      <w:r w:rsidR="00950D38" w:rsidRPr="00D83B97">
        <w:rPr>
          <w:highlight w:val="green"/>
        </w:rPr>
      </w:r>
      <w:r w:rsidR="00950D38" w:rsidRPr="00D83B97">
        <w:rPr>
          <w:highlight w:val="green"/>
        </w:rPr>
        <w:fldChar w:fldCharType="separate"/>
      </w:r>
      <w:r w:rsidR="007D0166">
        <w:rPr>
          <w:rFonts w:hint="eastAsia"/>
          <w:highlight w:val="green"/>
          <w:cs/>
        </w:rPr>
        <w:t>‎</w:t>
      </w:r>
      <w:r w:rsidR="007D0166">
        <w:rPr>
          <w:highlight w:val="green"/>
        </w:rPr>
        <w:t>5.8</w:t>
      </w:r>
      <w:r w:rsidR="00950D38" w:rsidRPr="00D83B97">
        <w:rPr>
          <w:highlight w:val="green"/>
        </w:rPr>
        <w:fldChar w:fldCharType="end"/>
      </w:r>
      <w:r w:rsidR="00950D38" w:rsidRPr="00D83B97">
        <w:rPr>
          <w:highlight w:val="green"/>
        </w:rPr>
        <w:t xml:space="preserve"> </w:t>
      </w:r>
      <w:r w:rsidRPr="00D83B97">
        <w:rPr>
          <w:highlight w:val="green"/>
        </w:rPr>
        <w:t>formalisiert.</w:t>
      </w:r>
    </w:p>
    <w:p w14:paraId="16ED173E" w14:textId="4C71B699" w:rsidR="00D455B9" w:rsidRPr="00D83B97" w:rsidRDefault="00D455B9" w:rsidP="00AA4DA6">
      <w:pPr>
        <w:rPr>
          <w:rFonts w:eastAsiaTheme="minorEastAsia"/>
        </w:rPr>
      </w:pPr>
      <w:r w:rsidRPr="00D83B97">
        <w:rPr>
          <w:highlight w:val="green"/>
        </w:rPr>
        <w:t xml:space="preserve">Die Verbindung von Qualitätsentwicklung und Energiebedarf bildet damit die theoretische Grundlage einer energieadaptiven </w:t>
      </w:r>
      <w:proofErr w:type="spellStart"/>
      <w:r w:rsidRPr="00D83B97">
        <w:rPr>
          <w:highlight w:val="green"/>
        </w:rPr>
        <w:t>Stop</w:t>
      </w:r>
      <w:proofErr w:type="spellEnd"/>
      <w:r w:rsidRPr="00D83B97">
        <w:rPr>
          <w:highlight w:val="green"/>
        </w:rPr>
        <w:t xml:space="preserve">-Entscheidung. Konkrete bestehende Verfahren, die Early </w:t>
      </w:r>
      <w:proofErr w:type="spellStart"/>
      <w:r w:rsidRPr="00D83B97">
        <w:rPr>
          <w:highlight w:val="green"/>
        </w:rPr>
        <w:t>Stopping</w:t>
      </w:r>
      <w:proofErr w:type="spellEnd"/>
      <w:r w:rsidRPr="00D83B97">
        <w:rPr>
          <w:highlight w:val="green"/>
        </w:rPr>
        <w:t xml:space="preserve"> mit weiteren energieorientierten Laufzeitinterventionen kombinieren, werden in Abschnitt  </w:t>
      </w:r>
      <w:r w:rsidRPr="00D83B97">
        <w:rPr>
          <w:highlight w:val="green"/>
        </w:rPr>
        <w:fldChar w:fldCharType="begin"/>
      </w:r>
      <w:r w:rsidRPr="00D83B97">
        <w:rPr>
          <w:highlight w:val="green"/>
        </w:rPr>
        <w:instrText xml:space="preserve"> REF _Ref242727839 \n \h  \* MERGEFORMAT </w:instrText>
      </w:r>
      <w:r w:rsidRPr="00D83B97">
        <w:rPr>
          <w:highlight w:val="green"/>
        </w:rPr>
      </w:r>
      <w:r w:rsidRPr="00D83B97">
        <w:rPr>
          <w:highlight w:val="green"/>
        </w:rPr>
        <w:fldChar w:fldCharType="separate"/>
      </w:r>
      <w:r w:rsidR="007D0166">
        <w:rPr>
          <w:rFonts w:hint="eastAsia"/>
          <w:highlight w:val="green"/>
          <w:cs/>
        </w:rPr>
        <w:t>‎</w:t>
      </w:r>
      <w:r w:rsidR="007D0166">
        <w:rPr>
          <w:highlight w:val="green"/>
        </w:rPr>
        <w:t>2.6.2</w:t>
      </w:r>
      <w:r w:rsidRPr="00D83B97">
        <w:rPr>
          <w:highlight w:val="green"/>
        </w:rPr>
        <w:fldChar w:fldCharType="end"/>
      </w:r>
      <w:r w:rsidRPr="00D83B97">
        <w:rPr>
          <w:highlight w:val="green"/>
        </w:rPr>
        <w:t xml:space="preserve"> im Rahmen der verwandten Arbeiten eingeordnet.</w:t>
      </w:r>
    </w:p>
    <w:p w14:paraId="21E54ADC" w14:textId="291AAE17" w:rsidR="004A4583" w:rsidRPr="00D83B97" w:rsidRDefault="00D316CF" w:rsidP="002E0CB7">
      <w:pPr>
        <w:rPr>
          <w:rFonts w:eastAsiaTheme="minorEastAsia"/>
        </w:rPr>
      </w:pPr>
      <w:r w:rsidRPr="00D83B97">
        <w:rPr>
          <w:highlight w:val="green"/>
        </w:rPr>
        <w:lastRenderedPageBreak/>
        <w:t xml:space="preserve">Die konkrete Ausgestaltung einer energieadaptiven und taskübergreifend einsetzbaren Entscheidungslogik ist Bestandteil der in dieser Arbeit entwickelten Controller-Konzeption und wird in Kapitel </w:t>
      </w:r>
      <w:r w:rsidRPr="00D83B97">
        <w:rPr>
          <w:highlight w:val="green"/>
        </w:rPr>
        <w:fldChar w:fldCharType="begin"/>
      </w:r>
      <w:r w:rsidRPr="00D83B97">
        <w:rPr>
          <w:highlight w:val="green"/>
        </w:rPr>
        <w:instrText xml:space="preserve"> REF _Ref242728306 \n \h  \* MERGEFORMAT </w:instrText>
      </w:r>
      <w:r w:rsidRPr="00D83B97">
        <w:rPr>
          <w:highlight w:val="green"/>
        </w:rPr>
      </w:r>
      <w:r w:rsidRPr="00D83B97">
        <w:rPr>
          <w:highlight w:val="green"/>
        </w:rPr>
        <w:fldChar w:fldCharType="separate"/>
      </w:r>
      <w:r w:rsidR="007D0166">
        <w:rPr>
          <w:rFonts w:hint="eastAsia"/>
          <w:highlight w:val="green"/>
          <w:cs/>
        </w:rPr>
        <w:t>‎</w:t>
      </w:r>
      <w:r w:rsidR="007D0166">
        <w:rPr>
          <w:highlight w:val="green"/>
        </w:rPr>
        <w:t>5</w:t>
      </w:r>
      <w:r w:rsidRPr="00D83B97">
        <w:rPr>
          <w:highlight w:val="green"/>
        </w:rPr>
        <w:fldChar w:fldCharType="end"/>
      </w:r>
      <w:r w:rsidRPr="00D83B97">
        <w:rPr>
          <w:highlight w:val="green"/>
        </w:rPr>
        <w:t xml:space="preserve"> beschrieben. Die für deren Umsetzung erforderlichen Grundlagen zur Erfassung und Zuordnung von Energie-, Qualitäts- und </w:t>
      </w:r>
      <w:proofErr w:type="spellStart"/>
      <w:r w:rsidRPr="00D83B97">
        <w:rPr>
          <w:highlight w:val="green"/>
        </w:rPr>
        <w:t>Systemmetriken</w:t>
      </w:r>
      <w:proofErr w:type="spellEnd"/>
      <w:r w:rsidRPr="00D83B97">
        <w:rPr>
          <w:highlight w:val="green"/>
        </w:rPr>
        <w:t xml:space="preserve"> werden zunächst in den folgenden Abschnitten behandelt.</w:t>
      </w:r>
    </w:p>
    <w:p w14:paraId="74759D48" w14:textId="77777777" w:rsidR="002312BD" w:rsidRPr="00D83B97" w:rsidRDefault="002312BD" w:rsidP="002312BD">
      <w:pPr>
        <w:pStyle w:val="berschrift2"/>
      </w:pPr>
      <w:bookmarkStart w:id="141" w:name="_Toc242831355"/>
      <w:r w:rsidRPr="00D83B97">
        <w:t xml:space="preserve">Energieeffizienz im </w:t>
      </w:r>
      <w:proofErr w:type="spellStart"/>
      <w:r w:rsidRPr="00D83B97">
        <w:t>Machine</w:t>
      </w:r>
      <w:proofErr w:type="spellEnd"/>
      <w:r w:rsidRPr="00D83B97">
        <w:t xml:space="preserve"> Learning</w:t>
      </w:r>
      <w:bookmarkEnd w:id="141"/>
    </w:p>
    <w:p w14:paraId="5F1FB84F" w14:textId="77777777" w:rsidR="007C3CDD" w:rsidRPr="00D83B97" w:rsidRDefault="007C3CDD" w:rsidP="007C3CDD">
      <w:r w:rsidRPr="00D83B97">
        <w:t xml:space="preserve">Der vorherige Abschnitt hat ES als sequenzielles Entscheidungsproblem beschrieben, bei dem der erwartete Qualitätsgewinn weiterer Epochen gegen ihren Ressourcenbedarf abgewogen wird. </w:t>
      </w:r>
      <w:r w:rsidR="002E7345" w:rsidRPr="00D83B97">
        <w:t>Eine wissenschaftliche Bewertung dieser Entscheidung erfordert jedoch eindeutig definierte Metriken für Leistung, Energie, Emissionen und Messgrenzen.</w:t>
      </w:r>
      <w:r w:rsidRPr="00D83B97">
        <w:t xml:space="preserve"> </w:t>
      </w:r>
      <w:r w:rsidR="002E7345" w:rsidRPr="00D83B97">
        <w:t xml:space="preserve">Daher schafft dieses Kapitel das messtechnische Fundament, um </w:t>
      </w:r>
      <w:proofErr w:type="spellStart"/>
      <w:r w:rsidR="002E7345" w:rsidRPr="00D83B97">
        <w:t>Full</w:t>
      </w:r>
      <w:proofErr w:type="spellEnd"/>
      <w:r w:rsidR="002E7345" w:rsidRPr="00D83B97">
        <w:t xml:space="preserve"> Training, klassisches ES und den entwickelten Controller objektiv vergleichen zu können.</w:t>
      </w:r>
      <w:r w:rsidRPr="00D83B97">
        <w:t xml:space="preserve"> Im Mittelpunkt steht nicht erneut die Frage, wie eine </w:t>
      </w:r>
      <w:proofErr w:type="spellStart"/>
      <w:r w:rsidRPr="00D83B97">
        <w:t>Stop</w:t>
      </w:r>
      <w:proofErr w:type="spellEnd"/>
      <w:r w:rsidRPr="00D83B97">
        <w:t>-Entscheidung getroffen wird, sondern welche Größen gemessen werden müssen und wie daraus eine belastbare Effizienzaussage entsteht.</w:t>
      </w:r>
    </w:p>
    <w:p w14:paraId="5EEE90EE" w14:textId="77777777" w:rsidR="00582B62" w:rsidRPr="00D83B97" w:rsidRDefault="00582B62" w:rsidP="00EC238F">
      <w:pPr>
        <w:pStyle w:val="berschrift3"/>
      </w:pPr>
      <w:bookmarkStart w:id="142" w:name="_Toc242831356"/>
      <w:r w:rsidRPr="00D83B97">
        <w:t xml:space="preserve">Green AI und nachhaltiges </w:t>
      </w:r>
      <w:proofErr w:type="spellStart"/>
      <w:r w:rsidRPr="00D83B97">
        <w:t>Machine</w:t>
      </w:r>
      <w:proofErr w:type="spellEnd"/>
      <w:r w:rsidRPr="00D83B97">
        <w:t xml:space="preserve"> Learning</w:t>
      </w:r>
      <w:bookmarkEnd w:id="142"/>
    </w:p>
    <w:p w14:paraId="4CC6F960" w14:textId="2A5D1F06" w:rsidR="008616C0" w:rsidRPr="00D83B97" w:rsidRDefault="008616C0" w:rsidP="008616C0">
      <w:pPr>
        <w:rPr>
          <w:highlight w:val="green"/>
        </w:rPr>
      </w:pPr>
      <w:r w:rsidRPr="00D83B97">
        <w:rPr>
          <w:highlight w:val="green"/>
        </w:rPr>
        <w:t xml:space="preserve">Energieeffizienz ist nicht mit einer isolierten Minimierung des Energieverbrauchs gleichzusetzen, sondern muss im Verhältnis zur erreichten Modellqualität betrachtet werden. Sie kann beispielsweise als erreichbare Qualität innerhalb eines Ressourcenbudgets oder als erforderlicher Ressourcenaufwand für ein definiertes Qualitätsniveau aufgefasst werden </w:t>
      </w:r>
      <w:sdt>
        <w:sdtPr>
          <w:rPr>
            <w:highlight w:val="green"/>
          </w:rPr>
          <w:alias w:val="To edit, see citavi.com/edit"/>
          <w:tag w:val="CitaviPlaceholder#5d4090c3-42d2-4da0-ac2d-92da0a4b6719"/>
          <w:id w:val="-1591237065"/>
          <w:placeholder>
            <w:docPart w:val="DefaultPlaceholder_-1854013440"/>
          </w:placeholder>
        </w:sdtPr>
        <w:sdtEndPr/>
        <w:sdtContent>
          <w:r w:rsidRPr="00D83B97">
            <w:rPr>
              <w:highlight w:val="green"/>
            </w:rPr>
            <w:fldChar w:fldCharType="begin"/>
          </w:r>
          <w:r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NTFhZTk1LWU1NTAtNDNiMy1iMjVjLTNmNDI5N2U4ZmMxN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WQ0MDkwYzMtNDJkMi00ZGEwLWFjMmQtOTJkYTBhNGI2NzE5IiwiVGV4dCI6Ils1XSIsIldBSVZlcnNpb24iOiI2LjIwLjAuMCJ9}</w:instrText>
          </w:r>
          <w:r w:rsidRPr="00D83B97">
            <w:rPr>
              <w:highlight w:val="green"/>
            </w:rPr>
            <w:fldChar w:fldCharType="separate"/>
          </w:r>
          <w:r w:rsidR="007D0379" w:rsidRPr="00D83B97">
            <w:rPr>
              <w:highlight w:val="green"/>
            </w:rPr>
            <w:t>[5]</w:t>
          </w:r>
          <w:r w:rsidRPr="00D83B97">
            <w:rPr>
              <w:highlight w:val="green"/>
            </w:rPr>
            <w:fldChar w:fldCharType="end"/>
          </w:r>
        </w:sdtContent>
      </w:sdt>
      <w:r w:rsidRPr="00D83B97">
        <w:rPr>
          <w:highlight w:val="green"/>
        </w:rPr>
        <w:t>. Für die vorliegende Arbeit ist diese relationale Betrachtung relevant, da eine Energieeinsparung nur unter Berücksichtigung des damit verbundenen Qualitätsverlusts bewertet werden kann.</w:t>
      </w:r>
    </w:p>
    <w:p w14:paraId="7EA2CD01" w14:textId="579B7FA8" w:rsidR="00EC238F" w:rsidRPr="00D83B97" w:rsidRDefault="008616C0" w:rsidP="00EC238F">
      <w:r w:rsidRPr="00D83B97">
        <w:rPr>
          <w:highlight w:val="green"/>
        </w:rPr>
        <w:t xml:space="preserve">Eine belastbare Effizienzbewertung erfordert zudem eine transparente Dokumentation des Ressourcen- und Energiebedarfs. Angaben zu Hardware, Laufzeit und Leistungsaufnahme ermöglichen sowohl den Vergleich von Verfahren als auch die Einordnung und Reproduzierbarkeit experimenteller Ergebnisse. Abhängig von der betrachteten Systemgrenze sind dabei auch weitere Einflussgrößen der Energiemessung zu dokumentieren </w:t>
      </w:r>
      <w:sdt>
        <w:sdtPr>
          <w:rPr>
            <w:highlight w:val="green"/>
          </w:rPr>
          <w:alias w:val="To edit, see citavi.com/edit"/>
          <w:tag w:val="CitaviPlaceholder#5102c2bd-745f-4d57-b347-b2ee69506d28"/>
          <w:id w:val="-1465659273"/>
          <w:placeholder>
            <w:docPart w:val="DefaultPlaceholder_-1854013440"/>
          </w:placeholder>
        </w:sdtPr>
        <w:sdtEndPr/>
        <w:sdtContent>
          <w:r w:rsidR="00EC238F" w:rsidRPr="00D83B97">
            <w:rPr>
              <w:highlight w:val="green"/>
            </w:rPr>
            <w:fldChar w:fldCharType="begin"/>
          </w:r>
          <w:r w:rsidR="004C4D3B"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YzM1NzkyLTlkNzctNDAxOC1iZTg1LTg3NWM4MGU3ZDQ5OC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UxMDJjMmJkLTc0NWYtNGQ1Ny1iMzQ3LWIyZWU2OTUwNmQyOCIsIlRleHQiOiJbMjhdIiwiV0FJVmVyc2lvbiI6IjYuMjAuMC4wIn0=}</w:instrText>
          </w:r>
          <w:r w:rsidR="00EC238F" w:rsidRPr="00D83B97">
            <w:rPr>
              <w:highlight w:val="green"/>
            </w:rPr>
            <w:fldChar w:fldCharType="separate"/>
          </w:r>
          <w:r w:rsidR="007D0379" w:rsidRPr="00D83B97">
            <w:rPr>
              <w:highlight w:val="green"/>
            </w:rPr>
            <w:t>[28]</w:t>
          </w:r>
          <w:r w:rsidR="00EC238F" w:rsidRPr="00D83B97">
            <w:rPr>
              <w:highlight w:val="green"/>
            </w:rPr>
            <w:fldChar w:fldCharType="end"/>
          </w:r>
        </w:sdtContent>
      </w:sdt>
      <w:r w:rsidR="00EC238F" w:rsidRPr="00D83B97">
        <w:rPr>
          <w:highlight w:val="green"/>
        </w:rPr>
        <w:t>.</w:t>
      </w:r>
    </w:p>
    <w:p w14:paraId="469F9227" w14:textId="379FD61F" w:rsidR="00EC238F" w:rsidRPr="00D83B97" w:rsidRDefault="00EC238F" w:rsidP="005D741A">
      <w:r w:rsidRPr="00D83B97">
        <w:t>Die wirtschaftliche Motivation ergibt sich unmittelbar aus dem Energie- und Ressourcenbedarf. Längere Trainingsläufe verursachen Stromkosten, belegen Clusterressourcen und verzögern nachfolgende Experimente. Hohe Rechenanforderungen können außerdem den Zugang zu Forschung einschränken, weil leistungsfähige Hardware und lange GPU-Laufzeiten nicht allen Einrichtungen gleichermaßen zur Verfügung stehen. Effizientere Verfahren können daher nicht nur Betriebskosten verringern, sondern auch die Reproduzierbarkeit und Zugänglichkeit von ML-Forschung verbessern</w:t>
      </w:r>
      <w:r w:rsidR="005D741A" w:rsidRPr="00D83B97">
        <w:t xml:space="preserve"> </w:t>
      </w:r>
      <w:sdt>
        <w:sdtPr>
          <w:alias w:val="To edit, see citavi.com/edit"/>
          <w:tag w:val="CitaviPlaceholder#7568fdaa-4977-47fb-b011-42303ad165fa"/>
          <w:id w:val="436955915"/>
          <w:placeholder>
            <w:docPart w:val="DefaultPlaceholder_-1854013440"/>
          </w:placeholder>
        </w:sdtPr>
        <w:sdtEndPr/>
        <w:sdtContent>
          <w:r w:rsidR="005D741A" w:rsidRPr="00D83B97">
            <w:fldChar w:fldCharType="begin"/>
          </w:r>
          <w:r w:rsidR="0015531C"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TBlYjRiLTVjMTUtNDE1MS1hYTE1LTY0MDdiMzZmNTA1ZCIsIlJhbmdlTGVuZ3RoIjoz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1dLCJGb3JtYXR0ZWRUZXh0Ijp7IiRpZCI6IjE2IiwiQ291bnQiOjEsIlRleHRVbml0cyI6W3siJGlkIjoiMTciLCJGb250U3R5bGUiOnsiJGlkIjoiMTgiLCJOZXV0cmFsIjp0cnVlfSwiUmVhZGluZ09yZGVyIjoxLCJUZXh0IjoiWzVdIn1dfSwiVGFnIjoiQ2l0YXZpUGxhY2Vob2xkZXIjNzU2OGZkYWEtNDk3Ny00N2ZiLWIwMTEtNDIzMDNhZDE2NWZhIiwiVGV4dCI6Ils1XSIsIldBSVZlcnNpb24iOiI2LjIwLjAuMCJ9}</w:instrText>
          </w:r>
          <w:r w:rsidR="005D741A" w:rsidRPr="00D83B97">
            <w:fldChar w:fldCharType="separate"/>
          </w:r>
          <w:r w:rsidR="007D0379" w:rsidRPr="00D83B97">
            <w:t>[5]</w:t>
          </w:r>
          <w:r w:rsidR="005D741A" w:rsidRPr="00D83B97">
            <w:fldChar w:fldCharType="end"/>
          </w:r>
        </w:sdtContent>
      </w:sdt>
      <w:r w:rsidRPr="00D83B97">
        <w:t>.</w:t>
      </w:r>
    </w:p>
    <w:p w14:paraId="72B6C67F" w14:textId="6E307D0D" w:rsidR="005D741A" w:rsidRPr="00D83B97" w:rsidRDefault="005D741A" w:rsidP="005D741A">
      <w:r w:rsidRPr="00D83B97">
        <w:t xml:space="preserve">Die ökologische Motivation ist von der wirtschaftlichen Motivation zu unterscheiden. Ein geringerer Energieverbrauch führt bei gleicher Stromversorgung grundsätzlich zu geringeren energiebedingten Emissionen. Die tatsächliche CO₂-Wirkung hängt jedoch zusätzlich vom Strommix, vom Ausführungsort, vom Zeitpunkt der Berechnung und von der Effizienz des Rechenzentrums ab. Zwei Trainingsläufe mit identischem Energieverbrauch können deshalb unterschiedliche CO₂-Äquivalente verursachen. Umgekehrt kann ein Standort mit niedriger Emissionsintensität die Emissionen reduzieren, ohne dass der Algorithmus selbst energieeffizienter wird. Untersuchungen zeigen entsprechend, dass Modell, Prozessor, Rechenzentrum und Strommix getrennte Einflussgrößen darstellen </w:t>
      </w:r>
      <w:sdt>
        <w:sdtPr>
          <w:alias w:val="To edit, see citavi.com/edit"/>
          <w:tag w:val="CitaviPlaceholder#653cad16-40b0-48bc-9e5b-a7d3d86c6a6d"/>
          <w:id w:val="707456683"/>
          <w:placeholder>
            <w:docPart w:val="DefaultPlaceholder_-1854013440"/>
          </w:placeholder>
        </w:sdtPr>
        <w:sdtEndPr/>
        <w:sdtContent>
          <w:r w:rsidRPr="00D83B97">
            <w:fldChar w:fldCharType="begin"/>
          </w:r>
          <w:r w:rsidR="004C4D3B"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3OGEzMGZhLTdkMmUtNGVkMC1hNWVmLTgyZjE3NzQ0YzI5My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zY1M2NhZDE2LTQwYjAtNDhiYy05ZTViLWE3ZDNkODZjNmE2ZCIsIlRleHQiOiJbMjldIiwiV0FJVmVyc2lvbiI6IjYuMjAuMC4wIn0=}</w:instrText>
          </w:r>
          <w:r w:rsidRPr="00D83B97">
            <w:fldChar w:fldCharType="separate"/>
          </w:r>
          <w:r w:rsidR="007D0379" w:rsidRPr="00D83B97">
            <w:t>[29]</w:t>
          </w:r>
          <w:r w:rsidRPr="00D83B97">
            <w:fldChar w:fldCharType="end"/>
          </w:r>
        </w:sdtContent>
      </w:sdt>
      <w:r w:rsidRPr="00D83B97">
        <w:t>.</w:t>
      </w:r>
    </w:p>
    <w:p w14:paraId="68E9D84A" w14:textId="1E591042" w:rsidR="005D741A" w:rsidRPr="00D83B97" w:rsidRDefault="005D741A" w:rsidP="00924C35">
      <w:r w:rsidRPr="00D83B97">
        <w:lastRenderedPageBreak/>
        <w:t xml:space="preserve">Energieeffizienz darf außerdem nicht mit einer bloßen Verkürzung der Laufzeit gleichgesetzt werden. Für einen Prozess mit mittlerer Leistung </w:t>
      </w:r>
      <m:oMath>
        <m:acc>
          <m:accPr>
            <m:chr m:val="̅"/>
            <m:ctrlPr>
              <w:rPr>
                <w:rFonts w:ascii="Cambria Math" w:hAnsi="Cambria Math"/>
              </w:rPr>
            </m:ctrlPr>
          </m:accPr>
          <m:e>
            <m:r>
              <m:rPr>
                <m:sty m:val="p"/>
              </m:rPr>
              <w:rPr>
                <w:rFonts w:ascii="Cambria Math" w:hAnsi="Cambria Math"/>
              </w:rPr>
              <m:t>P</m:t>
            </m:r>
          </m:e>
        </m:acc>
      </m:oMath>
      <w:r w:rsidRPr="00D83B97">
        <w:t xml:space="preserve"> und Laufzeit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r>
          <m:rPr>
            <m:sty m:val="p"/>
          </m:rPr>
          <w:rPr>
            <w:rFonts w:ascii="Cambria Math" w:hAnsi="Cambria Math"/>
          </w:rPr>
          <m:t xml:space="preserve"> </m:t>
        </m:r>
      </m:oMath>
      <w:r w:rsidRPr="00D83B97">
        <w:t xml:space="preserve">gilt näherungsweise </w:t>
      </w:r>
      <m:oMath>
        <m:r>
          <m:rPr>
            <m:sty m:val="p"/>
          </m:rPr>
          <w:rPr>
            <w:rFonts w:ascii="Cambria Math" w:hAnsi="Cambria Math"/>
          </w:rPr>
          <m:t>E=</m:t>
        </m:r>
        <m:acc>
          <m:accPr>
            <m:chr m:val="̅"/>
            <m:ctrlPr>
              <w:rPr>
                <w:rFonts w:ascii="Cambria Math" w:hAnsi="Cambria Math"/>
              </w:rPr>
            </m:ctrlPr>
          </m:accPr>
          <m:e>
            <m:r>
              <m:rPr>
                <m:sty m:val="p"/>
              </m:rPr>
              <w:rPr>
                <w:rFonts w:ascii="Cambria Math" w:hAnsi="Cambria Math"/>
              </w:rPr>
              <m:t>P</m:t>
            </m:r>
          </m:e>
        </m:acc>
        <m:sSub>
          <m:sSubPr>
            <m:ctrlPr>
              <w:rPr>
                <w:rFonts w:ascii="Cambria Math" w:hAnsi="Cambria Math"/>
              </w:rPr>
            </m:ctrlPr>
          </m:sSubPr>
          <m:e>
            <m:r>
              <m:rPr>
                <m:sty m:val="p"/>
              </m:rPr>
              <w:rPr>
                <w:rFonts w:ascii="Cambria Math" w:hAnsi="Cambria Math"/>
              </w:rPr>
              <m:t>T</m:t>
            </m:r>
          </m:e>
          <m:sub>
            <m:r>
              <m:rPr>
                <m:sty m:val="p"/>
              </m:rPr>
              <w:rPr>
                <w:rFonts w:ascii="Cambria Math" w:hAnsi="Cambria Math"/>
                <w:highlight w:val="green"/>
              </w:rPr>
              <m:t>run</m:t>
            </m:r>
          </m:sub>
        </m:sSub>
      </m:oMath>
      <w:r w:rsidRPr="00D83B97">
        <w:t xml:space="preserve">. Eine kürzere Laufzeit reduziert den Energieverbrauch nur dann sicher, wenn der dafür erforderliche Anstieg der Leistungsaufnahme die Zeitersparnis nicht aufhebt. Beispielsweise kann eine stärkere Parallelisierung die Laufzeit halbieren, aber gleichzeitig so viele zusätzliche Rechenressourcen aktivieren, dass die Gesamtenergie steigt. </w:t>
      </w:r>
      <w:r w:rsidR="00924C35" w:rsidRPr="00D83B97">
        <w:t xml:space="preserve">Anhand verteilter Berechnungen lässt sich zeigen, dass eine Erhöhung der </w:t>
      </w:r>
      <w:proofErr w:type="spellStart"/>
      <w:r w:rsidR="00924C35" w:rsidRPr="00D83B97">
        <w:t>Kernzahl</w:t>
      </w:r>
      <w:proofErr w:type="spellEnd"/>
      <w:r w:rsidR="00924C35" w:rsidRPr="00D83B97">
        <w:t xml:space="preserve"> trotz geringerer Laufzeit zu einem höheren Energiebedarf führen kann </w:t>
      </w:r>
      <w:sdt>
        <w:sdtPr>
          <w:alias w:val="To edit, see citavi.com/edit"/>
          <w:tag w:val="CitaviPlaceholder#fa14bd1a-69f8-4535-9c5a-6e2423d6fc13"/>
          <w:id w:val="-2123218650"/>
          <w:placeholder>
            <w:docPart w:val="DefaultPlaceholder_-1854013440"/>
          </w:placeholder>
        </w:sdtPr>
        <w:sdtEndPr/>
        <w:sdtContent>
          <w:r w:rsidR="00924C35" w:rsidRPr="00D83B97">
            <w:fldChar w:fldCharType="begin"/>
          </w:r>
          <w:r w:rsidR="004C4D3B"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YmY5YzM3LWI0ZjQtNDVlZi1iMDZhLTVlYjIyZTVhNjNjZiIsIlJhbmdlTGVuZ3RoIjo0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yVDEzOjE1OjMwIiwiUHJvamVjdCI6eyIkcmVmIjoiOCJ9fSwiVXNlTnVtYmVyaW5nVHlwZU9mUGFyZW50RG9jdW1lbnQiOmZhbHNlfV0sIkZvcm1hdHRlZFRleHQiOnsiJGlkIjoiMjciLCJDb3VudCI6MSwiVGV4dFVuaXRzIjpbeyIkaWQiOiIyOCIsIkZvbnRTdHlsZSI6eyIkaWQiOiIyOSIsIk5ldXRyYWwiOnRydWV9LCJSZWFkaW5nT3JkZXIiOjEsIlRleHQiOiJbMzBdIn1dfSwiVGFnIjoiQ2l0YXZpUGxhY2Vob2xkZXIjZmExNGJkMWEtNjlmOC00NTM1LTljNWEtNmUyNDIzZDZmYzEzIiwiVGV4dCI6IlszMF0iLCJXQUlWZXJzaW9uIjoiNi4yMC4wLjAifQ==}</w:instrText>
          </w:r>
          <w:r w:rsidR="00924C35" w:rsidRPr="00D83B97">
            <w:fldChar w:fldCharType="separate"/>
          </w:r>
          <w:r w:rsidR="007D0379" w:rsidRPr="00D83B97">
            <w:t>[30]</w:t>
          </w:r>
          <w:r w:rsidR="00924C35" w:rsidRPr="00D83B97">
            <w:fldChar w:fldCharType="end"/>
          </w:r>
        </w:sdtContent>
      </w:sdt>
      <w:r w:rsidR="00924C35" w:rsidRPr="00D83B97">
        <w:t>.</w:t>
      </w:r>
    </w:p>
    <w:p w14:paraId="6E1B8D49" w14:textId="77777777" w:rsidR="00924C35" w:rsidRPr="00D83B97" w:rsidRDefault="00924C35" w:rsidP="00924C35">
      <w:pPr>
        <w:rPr>
          <w:rFonts w:eastAsiaTheme="minorEastAsia"/>
        </w:rPr>
      </w:pPr>
      <w:r w:rsidRPr="00D83B97">
        <w:rPr>
          <w:rFonts w:eastAsiaTheme="minorEastAsia"/>
        </w:rPr>
        <w:t>Aus dieser Betrachtung folgt, dass Qualität, Laufzeit, Energie, Kosten und Emissionen als unterschiedliche, miteinander verbundene Größen zu behandeln sind. Der nächste Abschnitt definiert diese Größen und ihre mathematischen Beziehungen.</w:t>
      </w:r>
    </w:p>
    <w:p w14:paraId="320813C5" w14:textId="77777777" w:rsidR="00582B62" w:rsidRPr="00D83B97" w:rsidRDefault="00582B62" w:rsidP="00582B62">
      <w:pPr>
        <w:pStyle w:val="berschrift3"/>
      </w:pPr>
      <w:bookmarkStart w:id="143" w:name="_Toc242831357"/>
      <w:r w:rsidRPr="00D83B97">
        <w:t>Leistung, Energie, Kosten und CO₂-Emissionen</w:t>
      </w:r>
      <w:bookmarkEnd w:id="143"/>
    </w:p>
    <w:p w14:paraId="0AE92AA7" w14:textId="6B3988E0" w:rsidR="00CB15CC" w:rsidRPr="00D83B97" w:rsidRDefault="006A573D" w:rsidP="00FA678C">
      <w:r w:rsidRPr="00D83B97">
        <w:t xml:space="preserve">Die elektrische Leistung beschreibt die Geschwindigkeit, mit der Energie aufgenommen oder umgesetzt wird. Dabei bezeichnet </w:t>
      </w:r>
      <m:oMath>
        <m:r>
          <m:rPr>
            <m:sty m:val="p"/>
          </m:rPr>
          <w:rPr>
            <w:rFonts w:ascii="Cambria Math" w:hAnsi="Cambria Math"/>
          </w:rPr>
          <m:t>E</m:t>
        </m:r>
        <m:d>
          <m:dPr>
            <m:ctrlPr>
              <w:rPr>
                <w:rFonts w:ascii="Cambria Math" w:hAnsi="Cambria Math"/>
              </w:rPr>
            </m:ctrlPr>
          </m:dPr>
          <m:e>
            <m:r>
              <m:rPr>
                <m:sty m:val="p"/>
              </m:rPr>
              <w:rPr>
                <w:rFonts w:ascii="Cambria Math" w:hAnsi="Cambria Math"/>
              </w:rPr>
              <m:t>s</m:t>
            </m:r>
          </m:e>
        </m:d>
      </m:oMath>
      <w:r w:rsidR="00FA678C" w:rsidRPr="00D83B97">
        <w:rPr>
          <w:rFonts w:eastAsiaTheme="minorEastAsia"/>
        </w:rPr>
        <w:t xml:space="preserve"> </w:t>
      </w:r>
      <w:r w:rsidRPr="00D83B97">
        <w:t xml:space="preserve">die bis zum Zeitpunkt </w:t>
      </w:r>
      <m:oMath>
        <m:r>
          <m:rPr>
            <m:sty m:val="p"/>
          </m:rPr>
          <w:rPr>
            <w:rFonts w:ascii="Cambria Math" w:hAnsi="Cambria Math"/>
          </w:rPr>
          <m:t>s</m:t>
        </m:r>
      </m:oMath>
      <w:r w:rsidRPr="00D83B97">
        <w:t xml:space="preserve"> kumulierte Energie in Joule (J) und </w:t>
      </w:r>
      <m:oMath>
        <m:r>
          <m:rPr>
            <m:sty m:val="p"/>
          </m:rPr>
          <w:rPr>
            <w:rFonts w:ascii="Cambria Math" w:hAnsi="Cambria Math"/>
          </w:rPr>
          <m:t>s</m:t>
        </m:r>
      </m:oMath>
      <w:r w:rsidR="00FA678C" w:rsidRPr="00D83B97">
        <w:t xml:space="preserve"> </w:t>
      </w:r>
      <w:r w:rsidRPr="00D83B97">
        <w:t>die Zeit in Sekunden (s). Für die zeitabhängige Leistungsaufnahme</w:t>
      </w:r>
      <m:oMath>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oMath>
      <w:r w:rsidR="00CB15CC" w:rsidRPr="00D83B97">
        <w:t xml:space="preserve"> gilt: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D83B97" w14:paraId="6F73C44C" w14:textId="77777777" w:rsidTr="009E7025">
        <w:trPr>
          <w:cantSplit/>
          <w:jc w:val="center"/>
        </w:trPr>
        <w:tc>
          <w:tcPr>
            <w:tcW w:w="4400" w:type="pct"/>
            <w:vAlign w:val="center"/>
          </w:tcPr>
          <w:p w14:paraId="2E15FDF2" w14:textId="7C0E1823" w:rsidR="00CB15CC" w:rsidRPr="00D83B97" w:rsidRDefault="00A00F1E" w:rsidP="009E7025">
            <w:pPr>
              <w:spacing w:after="0"/>
              <w:jc w:val="center"/>
            </w:pPr>
            <m:oMathPara>
              <m:oMath>
                <m:eqArr>
                  <m:eqArrPr>
                    <m:maxDist m:val="1"/>
                    <m:ctrlPr>
                      <w:rPr>
                        <w:rFonts w:ascii="Cambria Math" w:hAnsi="Cambria Math"/>
                        <w:lang w:val="en-US"/>
                      </w:rPr>
                    </m:ctrlPr>
                  </m:eqArrPr>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r>
                      <m:rPr>
                        <m:sty m:val="p"/>
                      </m:rPr>
                      <w:rPr>
                        <w:rFonts w:ascii="Cambria Math" w:hAnsi="Cambria Math"/>
                      </w:rPr>
                      <m:t>=</m:t>
                    </m:r>
                    <m:f>
                      <m:fPr>
                        <m:ctrlPr>
                          <w:rPr>
                            <w:rFonts w:ascii="Cambria Math" w:hAnsi="Cambria Math"/>
                          </w:rPr>
                        </m:ctrlPr>
                      </m:fPr>
                      <m:num>
                        <m:r>
                          <m:rPr>
                            <m:nor/>
                          </m:rPr>
                          <w:rPr>
                            <w:rFonts w:ascii="Cambria Math" w:hAnsi="Cambria Math"/>
                          </w:rPr>
                          <m:t>d</m:t>
                        </m:r>
                        <m:r>
                          <m:rPr>
                            <m:sty m:val="p"/>
                          </m:rPr>
                          <w:rPr>
                            <w:rFonts w:ascii="Cambria Math" w:hAnsi="Cambria Math"/>
                          </w:rPr>
                          <m:t>E</m:t>
                        </m:r>
                        <m:d>
                          <m:dPr>
                            <m:ctrlPr>
                              <w:rPr>
                                <w:rFonts w:ascii="Cambria Math" w:hAnsi="Cambria Math"/>
                              </w:rPr>
                            </m:ctrlPr>
                          </m:dPr>
                          <m:e>
                            <m:r>
                              <m:rPr>
                                <m:sty m:val="p"/>
                              </m:rPr>
                              <w:rPr>
                                <w:rFonts w:ascii="Cambria Math" w:hAnsi="Cambria Math"/>
                                <w:highlight w:val="green"/>
                              </w:rPr>
                              <m:t>s</m:t>
                            </m:r>
                          </m:e>
                        </m:d>
                      </m:num>
                      <m:den>
                        <m:r>
                          <m:rPr>
                            <m:nor/>
                          </m:rPr>
                          <w:rPr>
                            <w:rFonts w:ascii="Cambria Math" w:hAnsi="Cambria Math"/>
                          </w:rPr>
                          <m:t>d</m:t>
                        </m:r>
                        <m:r>
                          <m:rPr>
                            <m:sty m:val="p"/>
                          </m:rPr>
                          <w:rPr>
                            <w:rFonts w:ascii="Cambria Math" w:hAnsi="Cambria Math"/>
                            <w:highlight w:val="green"/>
                          </w:rPr>
                          <m:t>s</m:t>
                        </m:r>
                      </m:den>
                    </m:f>
                  </m:e>
                </m:eqArr>
              </m:oMath>
            </m:oMathPara>
          </w:p>
        </w:tc>
        <w:tc>
          <w:tcPr>
            <w:tcW w:w="600" w:type="pct"/>
            <w:vAlign w:val="center"/>
          </w:tcPr>
          <w:p w14:paraId="1CBBE603" w14:textId="7C4E872D" w:rsidR="00CB15CC" w:rsidRPr="00D83B97" w:rsidRDefault="00CB15CC" w:rsidP="009E7025">
            <w:pPr>
              <w:spacing w:after="0"/>
              <w:jc w:val="right"/>
            </w:pPr>
            <w:r w:rsidRPr="00D83B97">
              <w:t>(</w:t>
            </w:r>
            <w:r w:rsidR="00A00F1E">
              <w:fldChar w:fldCharType="begin"/>
            </w:r>
            <w:r w:rsidR="00A00F1E">
              <w:instrText xml:space="preserve"> SEQ Formel \* ARABIC </w:instrText>
            </w:r>
            <w:r w:rsidR="00A00F1E">
              <w:fldChar w:fldCharType="separate"/>
            </w:r>
            <w:r w:rsidR="00C96EBA">
              <w:rPr>
                <w:noProof/>
              </w:rPr>
              <w:t>34</w:t>
            </w:r>
            <w:r w:rsidR="00A00F1E">
              <w:rPr>
                <w:noProof/>
              </w:rPr>
              <w:fldChar w:fldCharType="end"/>
            </w:r>
            <w:r w:rsidRPr="00D83B97">
              <w:t>)</w:t>
            </w:r>
            <w:r w:rsidR="00C96EBA">
              <w:fldChar w:fldCharType="begin"/>
            </w:r>
            <w:r w:rsidR="00C96EBA">
              <w:instrText xml:space="preserve"> TC "</w:instrText>
            </w:r>
            <w:bookmarkStart w:id="144" w:name="_Toc242832147"/>
            <w:bookmarkStart w:id="145" w:name="_Toc242832201"/>
            <w:r w:rsidR="00C96EBA">
              <w:instrText>(34) Elektrische Leistung als Energieänderungsrate</w:instrText>
            </w:r>
            <w:bookmarkEnd w:id="144"/>
            <w:bookmarkEnd w:id="145"/>
            <w:r w:rsidR="00C96EBA">
              <w:instrText xml:space="preserve">" \f F \l "1" </w:instrText>
            </w:r>
            <w:r w:rsidR="00C96EBA">
              <w:fldChar w:fldCharType="end"/>
            </w:r>
          </w:p>
        </w:tc>
      </w:tr>
    </w:tbl>
    <w:p w14:paraId="473E9530" w14:textId="59C26A17" w:rsidR="00CB15CC" w:rsidRPr="00D83B97" w:rsidRDefault="00CB15CC" w:rsidP="00CB15CC">
      <w:pPr>
        <w:rPr>
          <w:rFonts w:eastAsiaTheme="minorEastAsia"/>
        </w:rPr>
      </w:pPr>
      <w:r w:rsidRPr="00D83B97">
        <w:rPr>
          <w:rFonts w:eastAsiaTheme="minorEastAsia"/>
        </w:rPr>
        <w:t xml:space="preserve">Die Leistung ist somit eine momentane Größe. Ein GPU-Leistungswert von </w:t>
      </w:r>
      <w:r w:rsidRPr="00D83B97">
        <w:t>250</w:t>
      </w:r>
      <w:r w:rsidRPr="00D83B97">
        <w:rPr>
          <w:rFonts w:eastAsiaTheme="minorEastAsia"/>
        </w:rPr>
        <w:t xml:space="preserve"> </w:t>
      </w:r>
      <m:oMath>
        <m:r>
          <m:rPr>
            <m:sty m:val="p"/>
          </m:rPr>
          <w:rPr>
            <w:rFonts w:ascii="Cambria Math" w:hAnsi="Cambria Math"/>
          </w:rPr>
          <m:t>W</m:t>
        </m:r>
      </m:oMath>
      <w:r w:rsidRPr="00D83B97">
        <w:rPr>
          <w:rFonts w:eastAsiaTheme="minorEastAsia"/>
        </w:rPr>
        <w:t xml:space="preserve"> beschreibt nicht den Energieverbrauch des gesamten Trainings, sondern die zum Messzeitpunkt beobachtete Energieaufnahme pro Zeiteinheit.</w:t>
      </w:r>
    </w:p>
    <w:p w14:paraId="46EE3CC3" w14:textId="5882B23E" w:rsidR="00CB15CC" w:rsidRPr="00D83B97" w:rsidRDefault="00CB15CC" w:rsidP="00CB15CC">
      <w:r w:rsidRPr="00D83B97">
        <w:t xml:space="preserve">Die während eines Zeitintervalls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e>
        </m:d>
      </m:oMath>
      <w:r w:rsidRPr="00D83B97">
        <w:t xml:space="preserve"> aufgenommene </w:t>
      </w:r>
      <w:r w:rsidRPr="00D83B97">
        <w:rPr>
          <w:rStyle w:val="Hervorhebung"/>
          <w:i w:val="0"/>
          <w:iCs w:val="0"/>
        </w:rPr>
        <w:t>Energie</w:t>
      </w:r>
      <w:r w:rsidRPr="00D83B97">
        <w:t xml:space="preserve"> ergibt sich aus der Integration der Leistung: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D83B97" w14:paraId="73857D98" w14:textId="77777777" w:rsidTr="009E7025">
        <w:trPr>
          <w:cantSplit/>
          <w:jc w:val="center"/>
        </w:trPr>
        <w:tc>
          <w:tcPr>
            <w:tcW w:w="4400" w:type="pct"/>
            <w:vAlign w:val="center"/>
          </w:tcPr>
          <w:p w14:paraId="3C9DD503" w14:textId="69721C4F" w:rsidR="00CB15CC" w:rsidRPr="00D83B97" w:rsidRDefault="00A00F1E"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J</m:t>
                        </m:r>
                      </m:sub>
                    </m:sSub>
                    <m:r>
                      <m:rPr>
                        <m:sty m:val="p"/>
                      </m:rPr>
                      <w:rPr>
                        <w:rFonts w:ascii="Cambria Math" w:hAnsi="Cambria Math"/>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highlight w:val="green"/>
                              </w:rPr>
                              <m:t>s</m:t>
                            </m:r>
                          </m:e>
                        </m:d>
                      </m:e>
                    </m:nary>
                    <m:r>
                      <m:rPr>
                        <m:sty m:val="p"/>
                      </m:rPr>
                      <w:rPr>
                        <w:rFonts w:ascii="Cambria Math" w:hAnsi="Cambria Math"/>
                      </w:rPr>
                      <m:t> </m:t>
                    </m:r>
                    <m:r>
                      <m:rPr>
                        <m:nor/>
                      </m:rPr>
                      <w:rPr>
                        <w:rFonts w:ascii="Cambria Math" w:hAnsi="Cambria Math"/>
                      </w:rPr>
                      <m:t>d</m:t>
                    </m:r>
                    <m:r>
                      <m:rPr>
                        <m:nor/>
                      </m:rPr>
                      <w:rPr>
                        <w:rFonts w:ascii="Cambria Math" w:hAnsi="Cambria Math"/>
                        <w:highlight w:val="green"/>
                      </w:rPr>
                      <m:t>s</m:t>
                    </m:r>
                  </m:e>
                </m:eqArr>
              </m:oMath>
            </m:oMathPara>
          </w:p>
        </w:tc>
        <w:tc>
          <w:tcPr>
            <w:tcW w:w="600" w:type="pct"/>
            <w:vAlign w:val="center"/>
          </w:tcPr>
          <w:p w14:paraId="0E01BB92" w14:textId="0B88AA40" w:rsidR="00CB15CC" w:rsidRPr="00D83B97" w:rsidRDefault="00CB15CC" w:rsidP="009E7025">
            <w:pPr>
              <w:spacing w:after="0"/>
              <w:jc w:val="right"/>
            </w:pPr>
            <w:r w:rsidRPr="00D83B97">
              <w:t>(</w:t>
            </w:r>
            <w:r w:rsidR="00A00F1E">
              <w:fldChar w:fldCharType="begin"/>
            </w:r>
            <w:r w:rsidR="00A00F1E">
              <w:instrText xml:space="preserve"> SEQ Formel \* ARABIC </w:instrText>
            </w:r>
            <w:r w:rsidR="00A00F1E">
              <w:fldChar w:fldCharType="separate"/>
            </w:r>
            <w:r w:rsidR="00C96EBA">
              <w:rPr>
                <w:noProof/>
              </w:rPr>
              <w:t>35</w:t>
            </w:r>
            <w:r w:rsidR="00A00F1E">
              <w:rPr>
                <w:noProof/>
              </w:rPr>
              <w:fldChar w:fldCharType="end"/>
            </w:r>
            <w:r w:rsidRPr="00D83B97">
              <w:t>)</w:t>
            </w:r>
            <w:r w:rsidR="00C96EBA">
              <w:fldChar w:fldCharType="begin"/>
            </w:r>
            <w:r w:rsidR="00C96EBA">
              <w:instrText xml:space="preserve"> TC "</w:instrText>
            </w:r>
            <w:bookmarkStart w:id="146" w:name="_Toc242832148"/>
            <w:bookmarkStart w:id="147" w:name="_Toc242832202"/>
            <w:r w:rsidR="00C96EBA">
              <w:instrText>(35) Energie aus zeitabhängiger Leistungsaufnahme</w:instrText>
            </w:r>
            <w:bookmarkEnd w:id="146"/>
            <w:bookmarkEnd w:id="147"/>
            <w:r w:rsidR="00C96EBA">
              <w:instrText xml:space="preserve">" \f F \l "1" </w:instrText>
            </w:r>
            <w:r w:rsidR="00C96EBA">
              <w:fldChar w:fldCharType="end"/>
            </w:r>
          </w:p>
        </w:tc>
      </w:tr>
    </w:tbl>
    <w:p w14:paraId="63301AD7" w14:textId="0ECA5A47" w:rsidR="00CB15CC" w:rsidRPr="00D83B97" w:rsidRDefault="00CB15CC" w:rsidP="00CB15CC">
      <w:r w:rsidRPr="00D83B97">
        <w:t xml:space="preserve">Wird </w:t>
      </w:r>
      <m:oMath>
        <m:r>
          <m:rPr>
            <m:sty m:val="p"/>
          </m:rPr>
          <w:rPr>
            <w:rFonts w:ascii="Cambria Math" w:hAnsi="Cambria Math"/>
          </w:rPr>
          <m:t>P</m:t>
        </m:r>
      </m:oMath>
      <w:r w:rsidRPr="00D83B97">
        <w:t xml:space="preserve"> in Watt und die Zeit </w:t>
      </w:r>
      <m:oMath>
        <m:r>
          <m:rPr>
            <m:nor/>
          </m:rPr>
          <w:rPr>
            <w:rFonts w:ascii="Cambria Math" w:hAnsi="Cambria Math"/>
            <w:highlight w:val="green"/>
          </w:rPr>
          <m:t>s</m:t>
        </m:r>
      </m:oMath>
      <w:r w:rsidRPr="00D83B97">
        <w:t xml:space="preserve"> in Sekunden angegeben, entsteht ein Ergebnis in Joule. Für ML-Experimente werden häufig Wattstunden oder Kilowattstunden verwendet: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D83B97" w14:paraId="1D62BD35" w14:textId="77777777" w:rsidTr="009E7025">
        <w:trPr>
          <w:cantSplit/>
          <w:jc w:val="center"/>
        </w:trPr>
        <w:tc>
          <w:tcPr>
            <w:tcW w:w="4400" w:type="pct"/>
            <w:vAlign w:val="center"/>
          </w:tcPr>
          <w:p w14:paraId="4782963A" w14:textId="3C8B9B4F" w:rsidR="00CB15CC" w:rsidRPr="00D83B97" w:rsidRDefault="00A00F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m:t>
                            </m:r>
                          </m:sub>
                        </m:sSub>
                      </m:num>
                      <m:den>
                        <m:r>
                          <m:rPr>
                            <m:sty m:val="p"/>
                          </m:rPr>
                          <w:rPr>
                            <w:rFonts w:ascii="Cambria Math" w:hAnsi="Cambria Math"/>
                            <w:lang w:val="en-US"/>
                          </w:rPr>
                          <m:t>3600</m:t>
                        </m:r>
                      </m:den>
                    </m:f>
                    <m:r>
                      <m:rPr>
                        <m:sty m:val="p"/>
                      </m:rPr>
                      <w:rPr>
                        <w:rFonts w:ascii="Cambria Math" w:hAnsi="Cambria Math"/>
                        <w:lang w:val="en-US"/>
                      </w:rPr>
                      <m:t>,  </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kWh</m:t>
                        </m:r>
                      </m:sub>
                    </m:sSub>
                    <m:r>
                      <m:rPr>
                        <m:sty m:val="p"/>
                      </m:rPr>
                      <w:rPr>
                        <w:rFonts w:ascii="Cambria Math" w:hAnsi="Cambria Math"/>
                        <w:lang w:val="en-US"/>
                      </w:rPr>
                      <m:t>=</m:t>
                    </m:r>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num>
                      <m:den>
                        <m:r>
                          <m:rPr>
                            <m:sty m:val="p"/>
                          </m:rPr>
                          <w:rPr>
                            <w:rFonts w:ascii="Cambria Math" w:hAnsi="Cambria Math"/>
                            <w:lang w:val="en-US"/>
                          </w:rPr>
                          <m:t>1000</m:t>
                        </m:r>
                      </m:den>
                    </m:f>
                  </m:e>
                </m:eqArr>
              </m:oMath>
            </m:oMathPara>
          </w:p>
        </w:tc>
        <w:tc>
          <w:tcPr>
            <w:tcW w:w="600" w:type="pct"/>
            <w:vAlign w:val="center"/>
          </w:tcPr>
          <w:p w14:paraId="77CA0D07" w14:textId="23746377" w:rsidR="00CB15CC" w:rsidRPr="00D83B97" w:rsidRDefault="00CB15CC" w:rsidP="009E7025">
            <w:pPr>
              <w:spacing w:after="0"/>
              <w:jc w:val="right"/>
            </w:pPr>
            <w:r w:rsidRPr="00D83B97">
              <w:t>(</w:t>
            </w:r>
            <w:r w:rsidR="00A00F1E">
              <w:fldChar w:fldCharType="begin"/>
            </w:r>
            <w:r w:rsidR="00A00F1E">
              <w:instrText xml:space="preserve"> SEQ Formel \* ARABIC </w:instrText>
            </w:r>
            <w:r w:rsidR="00A00F1E">
              <w:fldChar w:fldCharType="separate"/>
            </w:r>
            <w:r w:rsidR="00C96EBA">
              <w:rPr>
                <w:noProof/>
              </w:rPr>
              <w:t>36</w:t>
            </w:r>
            <w:r w:rsidR="00A00F1E">
              <w:rPr>
                <w:noProof/>
              </w:rPr>
              <w:fldChar w:fldCharType="end"/>
            </w:r>
            <w:r w:rsidRPr="00D83B97">
              <w:t>)</w:t>
            </w:r>
            <w:r w:rsidR="00C96EBA">
              <w:fldChar w:fldCharType="begin"/>
            </w:r>
            <w:r w:rsidR="00C96EBA">
              <w:instrText xml:space="preserve"> TC "</w:instrText>
            </w:r>
            <w:bookmarkStart w:id="148" w:name="_Toc242832149"/>
            <w:bookmarkStart w:id="149" w:name="_Toc242832203"/>
            <w:r w:rsidR="00C96EBA">
              <w:instrText>(36) Umrechnung von Joule in Watt- und Kilowattstunden</w:instrText>
            </w:r>
            <w:bookmarkEnd w:id="148"/>
            <w:bookmarkEnd w:id="149"/>
            <w:r w:rsidR="00C96EBA">
              <w:instrText xml:space="preserve">" \f F \l "1" </w:instrText>
            </w:r>
            <w:r w:rsidR="00C96EBA">
              <w:fldChar w:fldCharType="end"/>
            </w:r>
          </w:p>
        </w:tc>
      </w:tr>
    </w:tbl>
    <w:p w14:paraId="700150E0" w14:textId="5565E1AE" w:rsidR="00CB15CC" w:rsidRPr="00D83B97" w:rsidRDefault="00CB15CC" w:rsidP="00CB15CC">
      <w:r w:rsidRPr="00D83B97">
        <w:t xml:space="preserve">Da die Leistungsaufnahme in der Praxis nur zu diskreten Zeitpunkten </w:t>
      </w:r>
      <m:oMath>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sty m:val="p"/>
              </m:rPr>
              <w:rPr>
                <w:rFonts w:ascii="Cambria Math" w:hAnsi="Cambria Math"/>
                <w:highlight w:val="green"/>
              </w:rPr>
              <m:t>N</m:t>
            </m:r>
          </m:sub>
        </m:sSub>
      </m:oMath>
      <w:r w:rsidRPr="00D83B97">
        <w:t xml:space="preserve"> vorliegt, wird das Integral numerisch approximiert. Bei linearer Interpolation zwischen zwei Messpunkten ergibt sich mit der Trapezregel:</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D83B97" w14:paraId="6A9400D7" w14:textId="77777777" w:rsidTr="009E7025">
        <w:trPr>
          <w:cantSplit/>
          <w:jc w:val="center"/>
        </w:trPr>
        <w:tc>
          <w:tcPr>
            <w:tcW w:w="4400" w:type="pct"/>
            <w:vAlign w:val="center"/>
          </w:tcPr>
          <w:p w14:paraId="7D888B2C" w14:textId="76A7F662" w:rsidR="00CB15CC" w:rsidRPr="00D83B97" w:rsidRDefault="00A00F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Wh</m:t>
                        </m:r>
                      </m:sub>
                    </m:sSub>
                    <m:r>
                      <m:rPr>
                        <m:sty m:val="p"/>
                      </m:rPr>
                      <w:rPr>
                        <w:rFonts w:ascii="Cambria Math" w:hAnsi="Cambria Math"/>
                        <w:lang w:val="en-US"/>
                      </w:rPr>
                      <m:t>≈</m:t>
                    </m:r>
                    <m:f>
                      <m:fPr>
                        <m:ctrlPr>
                          <w:rPr>
                            <w:rFonts w:ascii="Cambria Math" w:hAnsi="Cambria Math"/>
                          </w:rPr>
                        </m:ctrlPr>
                      </m:fPr>
                      <m:num>
                        <m:r>
                          <m:rPr>
                            <m:sty m:val="p"/>
                          </m:rPr>
                          <w:rPr>
                            <w:rFonts w:ascii="Cambria Math" w:hAnsi="Cambria Math"/>
                            <w:lang w:val="en-US"/>
                          </w:rPr>
                          <m:t>1</m:t>
                        </m:r>
                      </m:num>
                      <m:den>
                        <m:r>
                          <m:rPr>
                            <m:sty m:val="p"/>
                          </m:rPr>
                          <w:rPr>
                            <w:rFonts w:ascii="Cambria Math" w:hAnsi="Cambria Math"/>
                            <w:lang w:val="en-US"/>
                          </w:rPr>
                          <m:t>3600</m:t>
                        </m:r>
                      </m:den>
                    </m:f>
                    <m:nary>
                      <m:naryPr>
                        <m:chr m:val="∑"/>
                        <m:ctrlPr>
                          <w:rPr>
                            <w:rFonts w:ascii="Cambria Math" w:hAnsi="Cambria Math"/>
                          </w:rPr>
                        </m:ctrlPr>
                      </m:naryPr>
                      <m:sub>
                        <m:r>
                          <m:rPr>
                            <m:sty m:val="p"/>
                          </m:rPr>
                          <w:rPr>
                            <w:rFonts w:ascii="Cambria Math" w:hAnsi="Cambria Math"/>
                            <w:lang w:val="en-US"/>
                          </w:rPr>
                          <m:t>i=1</m:t>
                        </m:r>
                      </m:sub>
                      <m:sup>
                        <m:r>
                          <m:rPr>
                            <m:sty m:val="p"/>
                          </m:rPr>
                          <w:rPr>
                            <w:rFonts w:ascii="Cambria Math" w:hAnsi="Cambria Math"/>
                            <w:lang w:val="en-US"/>
                          </w:rPr>
                          <m:t>N-1</m:t>
                        </m:r>
                      </m:sup>
                      <m:e>
                        <m:f>
                          <m:fPr>
                            <m:ctrlPr>
                              <w:rPr>
                                <w:rFonts w:ascii="Cambria Math" w:hAnsi="Cambria Math"/>
                              </w:rPr>
                            </m:ctrlPr>
                          </m:fPr>
                          <m:num>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P</m:t>
                                </m:r>
                              </m:e>
                              <m:sub>
                                <m:r>
                                  <m:rPr>
                                    <m:sty m:val="p"/>
                                  </m:rPr>
                                  <w:rPr>
                                    <w:rFonts w:ascii="Cambria Math" w:hAnsi="Cambria Math"/>
                                    <w:lang w:val="en-US"/>
                                  </w:rPr>
                                  <m:t>i+1</m:t>
                                </m:r>
                              </m:sub>
                            </m:sSub>
                          </m:num>
                          <m:den>
                            <m:r>
                              <m:rPr>
                                <m:sty m:val="p"/>
                              </m:rPr>
                              <w:rPr>
                                <w:rFonts w:ascii="Cambria Math" w:hAnsi="Cambria Math"/>
                                <w:lang w:val="en-US"/>
                              </w:rPr>
                              <m:t>2</m:t>
                            </m:r>
                          </m:den>
                        </m:f>
                      </m:e>
                    </m:nary>
                    <m:d>
                      <m:dPr>
                        <m:ctrlPr>
                          <w:rPr>
                            <w:rFonts w:ascii="Cambria Math" w:hAnsi="Cambria Math"/>
                          </w:rPr>
                        </m:ctrlPr>
                      </m:dPr>
                      <m:e>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i+1</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i</m:t>
                            </m:r>
                          </m:sub>
                        </m:sSub>
                      </m:e>
                    </m:d>
                  </m:e>
                </m:eqArr>
              </m:oMath>
            </m:oMathPara>
          </w:p>
        </w:tc>
        <w:tc>
          <w:tcPr>
            <w:tcW w:w="600" w:type="pct"/>
            <w:vAlign w:val="center"/>
          </w:tcPr>
          <w:p w14:paraId="7A50031A" w14:textId="1DF0A181" w:rsidR="00CB15CC" w:rsidRPr="00D83B97" w:rsidRDefault="00CB15CC" w:rsidP="009E7025">
            <w:pPr>
              <w:spacing w:after="0"/>
              <w:jc w:val="right"/>
            </w:pPr>
            <w:r w:rsidRPr="00D83B97">
              <w:t>(</w:t>
            </w:r>
            <w:r w:rsidR="00A00F1E">
              <w:fldChar w:fldCharType="begin"/>
            </w:r>
            <w:r w:rsidR="00A00F1E">
              <w:instrText xml:space="preserve"> SEQ For</w:instrText>
            </w:r>
            <w:r w:rsidR="00A00F1E">
              <w:instrText xml:space="preserve">mel \* ARABIC </w:instrText>
            </w:r>
            <w:r w:rsidR="00A00F1E">
              <w:fldChar w:fldCharType="separate"/>
            </w:r>
            <w:r w:rsidR="00C96EBA">
              <w:rPr>
                <w:noProof/>
              </w:rPr>
              <w:t>37</w:t>
            </w:r>
            <w:r w:rsidR="00A00F1E">
              <w:rPr>
                <w:noProof/>
              </w:rPr>
              <w:fldChar w:fldCharType="end"/>
            </w:r>
            <w:r w:rsidRPr="00D83B97">
              <w:t>)</w:t>
            </w:r>
            <w:r w:rsidR="00C96EBA">
              <w:fldChar w:fldCharType="begin"/>
            </w:r>
            <w:r w:rsidR="00C96EBA">
              <w:instrText xml:space="preserve"> TC "</w:instrText>
            </w:r>
            <w:bookmarkStart w:id="150" w:name="_Toc242832150"/>
            <w:bookmarkStart w:id="151" w:name="_Toc242832204"/>
            <w:r w:rsidR="00C96EBA">
              <w:instrText>(37) Numerische Energieintegration mit der Trapezregel</w:instrText>
            </w:r>
            <w:bookmarkEnd w:id="150"/>
            <w:bookmarkEnd w:id="151"/>
            <w:r w:rsidR="00C96EBA">
              <w:instrText xml:space="preserve">" \f F \l "1" </w:instrText>
            </w:r>
            <w:r w:rsidR="00C96EBA">
              <w:fldChar w:fldCharType="end"/>
            </w:r>
          </w:p>
        </w:tc>
      </w:tr>
    </w:tbl>
    <w:p w14:paraId="4AF136CF" w14:textId="4DDF5614" w:rsidR="00CB15CC" w:rsidRPr="00D83B97" w:rsidRDefault="00CB15CC" w:rsidP="00CB15CC">
      <w:pPr>
        <w:rPr>
          <w:rFonts w:eastAsiaTheme="minorEastAsia"/>
        </w:rPr>
      </w:pPr>
      <w:r w:rsidRPr="00D83B97">
        <w:rPr>
          <w:highlight w:val="green"/>
        </w:rPr>
        <w:t xml:space="preserve">Dabei bezeichnet </w:t>
      </w:r>
      <m:oMath>
        <m:sSub>
          <m:sSubPr>
            <m:ctrlPr>
              <w:rPr>
                <w:rFonts w:ascii="Cambria Math" w:hAnsi="Cambria Math"/>
                <w:highlight w:val="green"/>
              </w:rPr>
            </m:ctrlPr>
          </m:sSubPr>
          <m:e>
            <m:r>
              <m:rPr>
                <m:sty m:val="p"/>
              </m:rPr>
              <w:rPr>
                <w:rFonts w:ascii="Cambria Math" w:hAnsi="Cambria Math"/>
                <w:highlight w:val="green"/>
              </w:rPr>
              <m:t>P</m:t>
            </m:r>
          </m:e>
          <m:sub>
            <m:r>
              <m:rPr>
                <m:sty m:val="p"/>
              </m:rPr>
              <w:rPr>
                <w:rFonts w:ascii="Cambria Math" w:hAnsi="Cambria Math"/>
                <w:highlight w:val="green"/>
              </w:rPr>
              <m:t>i</m:t>
            </m:r>
          </m:sub>
        </m:sSub>
        <m:r>
          <m:rPr>
            <m:sty m:val="p"/>
          </m:rPr>
          <w:rPr>
            <w:rFonts w:ascii="Cambria Math" w:hAnsi="Cambria Math"/>
            <w:highlight w:val="green"/>
          </w:rPr>
          <m:t>=P</m:t>
        </m:r>
        <m:d>
          <m:dPr>
            <m:ctrlPr>
              <w:rPr>
                <w:rFonts w:ascii="Cambria Math" w:hAnsi="Cambria Math"/>
                <w:highlight w:val="green"/>
              </w:rPr>
            </m:ctrlPr>
          </m:dPr>
          <m:e>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e>
        </m:d>
      </m:oMath>
      <w:r w:rsidRPr="00D83B97">
        <w:rPr>
          <w:highlight w:val="green"/>
        </w:rPr>
        <w:t xml:space="preserve"> den gemessenen Leistungswert zum Messzeitpunkt </w:t>
      </w:r>
      <m:oMath>
        <m:sSub>
          <m:sSubPr>
            <m:ctrlPr>
              <w:rPr>
                <w:rFonts w:ascii="Cambria Math" w:hAnsi="Cambria Math"/>
                <w:highlight w:val="green"/>
              </w:rPr>
            </m:ctrlPr>
          </m:sSubPr>
          <m:e>
            <m:r>
              <m:rPr>
                <m:sty m:val="p"/>
              </m:rPr>
              <w:rPr>
                <w:rFonts w:ascii="Cambria Math" w:hAnsi="Cambria Math"/>
                <w:highlight w:val="green"/>
              </w:rPr>
              <m:t>s</m:t>
            </m:r>
          </m:e>
          <m:sub>
            <m:r>
              <m:rPr>
                <m:sty m:val="p"/>
              </m:rPr>
              <w:rPr>
                <w:rFonts w:ascii="Cambria Math" w:hAnsi="Cambria Math"/>
                <w:highlight w:val="green"/>
              </w:rPr>
              <m:t>i</m:t>
            </m:r>
          </m:sub>
        </m:sSub>
      </m:oMath>
      <w:r w:rsidRPr="00D83B97">
        <w:t xml:space="preserve">. Außerdem müssen die Zeitdifferenzen in Sekunden und die Leistungswerte in Watt vorliegen. </w:t>
      </w:r>
      <w:r w:rsidR="00E17953" w:rsidRPr="00D83B97">
        <w:t>Die Trapezregel berücksichtigt Veränderungen zwischen benachbarten Messpunkten und kann dadurch zeitlich schwankende GPU-Leistungswerte besser abbilden als die ausschließliche Multiplikation eines einzelnen Nennleistungswerts mit der Laufzeit.</w:t>
      </w:r>
    </w:p>
    <w:p w14:paraId="22D082F6" w14:textId="412CB3ED" w:rsidR="00CB15CC" w:rsidRPr="00D83B97" w:rsidRDefault="00CB15CC" w:rsidP="00CB15CC">
      <w:r w:rsidRPr="00D83B97">
        <w:t xml:space="preserve">Die </w:t>
      </w:r>
      <w:r w:rsidRPr="00D83B97">
        <w:rPr>
          <w:rStyle w:val="Fett"/>
          <w:b w:val="0"/>
          <w:bCs w:val="0"/>
        </w:rPr>
        <w:t>Laufzeit</w:t>
      </w:r>
      <w:r w:rsidRPr="00D83B97">
        <w:t xml:space="preserve"> eines Prozesses ist definiert als </w:t>
      </w:r>
      <m:oMath>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run</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end</m:t>
            </m:r>
          </m:sub>
        </m:sSub>
        <m:r>
          <m:rPr>
            <m:sty m:val="p"/>
          </m:rPr>
          <w:rPr>
            <w:rFonts w:ascii="Cambria Math" w:hAnsi="Cambria Math"/>
          </w:rPr>
          <m:t>-</m:t>
        </m:r>
        <m:sSub>
          <m:sSubPr>
            <m:ctrlPr>
              <w:rPr>
                <w:rFonts w:ascii="Cambria Math" w:hAnsi="Cambria Math"/>
              </w:rPr>
            </m:ctrlPr>
          </m:sSubPr>
          <m:e>
            <m:r>
              <m:rPr>
                <m:sty m:val="p"/>
              </m:rPr>
              <w:rPr>
                <w:rFonts w:ascii="Cambria Math" w:hAnsi="Cambria Math"/>
                <w:highlight w:val="green"/>
              </w:rPr>
              <m:t>s</m:t>
            </m:r>
          </m:e>
          <m:sub>
            <m:r>
              <m:rPr>
                <m:nor/>
              </m:rPr>
              <w:rPr>
                <w:rFonts w:ascii="Cambria Math" w:hAnsi="Cambria Math"/>
              </w:rPr>
              <m:t>start</m:t>
            </m:r>
          </m:sub>
        </m:sSub>
      </m:oMath>
      <w:r w:rsidRPr="00D83B97">
        <w:rPr>
          <w:rFonts w:eastAsiaTheme="minorEastAsia"/>
        </w:rPr>
        <w:t xml:space="preserve">. </w:t>
      </w:r>
      <w:r w:rsidRPr="00D83B97">
        <w:t xml:space="preserve">Sie ist eine wichtige betriebliche Metrik, aber kein Ersatz für eine Energiemessung. Modelle mit gleicher Laufzeit können aufgrund unterschiedlicher Auslastung, Hardware oder Leistungsbegrenzung verschiedene Energiemengen </w:t>
      </w:r>
      <w:r w:rsidRPr="00D83B97">
        <w:lastRenderedPageBreak/>
        <w:t xml:space="preserve">benötigen. Ebenso können Modelle mit unterschiedlicher Laufzeit einen ähnlichen Energieverbrauch aufweisen. Daher wird explizit zwischen Energie, Rechenaufwand, Hardwareauslastung und Wall-Clock-Laufzeit unterschieden </w:t>
      </w:r>
      <w:sdt>
        <w:sdtPr>
          <w:alias w:val="To edit, see citavi.com/edit"/>
          <w:tag w:val="CitaviPlaceholder#3a9d6f91-f1a4-40d4-a807-a509ea01e09a"/>
          <w:id w:val="1293253284"/>
          <w:placeholder>
            <w:docPart w:val="0913324C7175485BB0C35CAD6EE7481C"/>
          </w:placeholder>
        </w:sdtPr>
        <w:sdtEndPr/>
        <w:sdtContent>
          <w:r w:rsidRPr="00D83B97">
            <w:fldChar w:fldCharType="begin"/>
          </w:r>
          <w:r w:rsidR="007D0379"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xM2Y5MGY5LWVmNDktNGMzNC1hMjE0LTE1ZjdmMGNhNWY5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NhOWQ2ZjkxLWYxYTQtNDBkNC1hODA3LWE1MDllYTAxZTA5YSIsIlRleHQiOiJbMjhdIiwiV0FJVmVyc2lvbiI6IjYuMjAuMC4wIn0=}</w:instrText>
          </w:r>
          <w:r w:rsidRPr="00D83B97">
            <w:fldChar w:fldCharType="separate"/>
          </w:r>
          <w:r w:rsidR="007D0379" w:rsidRPr="00D83B97">
            <w:t>[28]</w:t>
          </w:r>
          <w:r w:rsidRPr="00D83B97">
            <w:fldChar w:fldCharType="end"/>
          </w:r>
        </w:sdtContent>
      </w:sdt>
      <w:r w:rsidRPr="00D83B97">
        <w:t>.</w:t>
      </w:r>
    </w:p>
    <w:p w14:paraId="343CD017" w14:textId="1BA8CC97" w:rsidR="00CB15CC" w:rsidRPr="00D83B97" w:rsidRDefault="00CB15CC" w:rsidP="00CB15CC">
      <w:r w:rsidRPr="00D83B97">
        <w:t xml:space="preserve">Aus der verbrauchten Energie lassen sich die </w:t>
      </w:r>
      <w:r w:rsidRPr="00D83B97">
        <w:rPr>
          <w:rStyle w:val="Fett"/>
          <w:b w:val="0"/>
          <w:bCs w:val="0"/>
        </w:rPr>
        <w:t>Stromkosten</w:t>
      </w:r>
      <w:r w:rsidRPr="00D83B97">
        <w:t xml:space="preserve"> eines Experiments bestimmen. Für einen Strompreis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D83B97">
        <w:rPr>
          <w:rFonts w:eastAsiaTheme="minorEastAsia"/>
        </w:rPr>
        <w:t xml:space="preserve"> </w:t>
      </w:r>
      <w:r w:rsidRPr="00D83B97">
        <w:t xml:space="preserve">in Euro pro Kilowattstunde gilt </w:t>
      </w:r>
      <m:oMath>
        <m:sSub>
          <m:sSubPr>
            <m:ctrlPr>
              <w:rPr>
                <w:rFonts w:ascii="Cambria Math" w:hAnsi="Cambria Math"/>
              </w:rPr>
            </m:ctrlPr>
          </m:sSubPr>
          <m:e>
            <m:r>
              <m:rPr>
                <m:sty m:val="p"/>
              </m:rPr>
              <w:rPr>
                <w:rFonts w:ascii="Cambria Math" w:hAnsi="Cambria Math"/>
              </w:rPr>
              <m:t>C</m:t>
            </m:r>
          </m:e>
          <m:sub>
            <m:r>
              <m:rPr>
                <m:nor/>
              </m:rPr>
              <w:rPr>
                <w:rFonts w:ascii="Cambria Math" w:hAnsi="Cambria Math"/>
              </w:rPr>
              <m:t>el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p</m:t>
            </m:r>
          </m:e>
          <m:sub>
            <m:r>
              <m:rPr>
                <m:nor/>
              </m:rPr>
              <w:rPr>
                <w:rFonts w:ascii="Cambria Math" w:hAnsi="Cambria Math"/>
              </w:rPr>
              <m:t>el</m:t>
            </m:r>
          </m:sub>
        </m:sSub>
      </m:oMath>
      <w:r w:rsidRPr="00D83B97">
        <w:rPr>
          <w:rFonts w:eastAsiaTheme="minorEastAsia"/>
        </w:rPr>
        <w:t xml:space="preserve">. </w:t>
      </w:r>
      <w:r w:rsidRPr="00D83B97">
        <w:t xml:space="preserve">Die berechneten Kosten sind eine </w:t>
      </w:r>
      <w:proofErr w:type="spellStart"/>
      <w:r w:rsidRPr="00D83B97">
        <w:t>szenarioabhängige</w:t>
      </w:r>
      <w:proofErr w:type="spellEnd"/>
      <w:r w:rsidRPr="00D83B97">
        <w:t xml:space="preserve"> Schätzung. Sie gelten nur für den dokumentierten Strompreis und umfassen ohne zusätzliche Modellierung weder Anschaffungskosten der Hardware noch Wartung, Personal oder die Opportunitätskosten belegter Clusterressourcen. Für die Vergleichsexperimente dieser Arbeit dienen sie daher primär der verständlichen Einordnung gemessener Energieunterschiede.</w:t>
      </w:r>
    </w:p>
    <w:p w14:paraId="1C07C917" w14:textId="33B753B3" w:rsidR="00CB15CC" w:rsidRPr="00D83B97" w:rsidRDefault="00CB15CC" w:rsidP="00CB15CC">
      <w:r w:rsidRPr="00D83B97">
        <w:rPr>
          <w:rFonts w:eastAsiaTheme="minorEastAsia"/>
        </w:rPr>
        <w:t xml:space="preserve">Die klimabezogene Bewertung wird über CO₂-Äquivalente vorgenommen. CO₂-Äquivalente fassen die Klimawirkung verschiedener Treibhausgase in einer gemeinsamen Einheit zusammen. </w:t>
      </w:r>
      <w:r w:rsidRPr="00D83B97">
        <w:t xml:space="preserve">Zur Umrechnung des gemessenen Energieverbrauchs in energiebedingte Treibhausgasemissionen wird zusätzlich die Emissionsintensität der Stromversorgung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D83B97">
        <w:rPr>
          <w:rFonts w:eastAsiaTheme="minorEastAsia"/>
        </w:rPr>
        <w:t xml:space="preserve"> in </w:t>
      </w:r>
      <w:proofErr w:type="spellStart"/>
      <m:oMath>
        <m:r>
          <m:rPr>
            <m:nor/>
          </m:rPr>
          <w:rPr>
            <w:rFonts w:ascii="Cambria Math" w:eastAsiaTheme="minorEastAsia" w:hAnsi="Cambria Math"/>
          </w:rPr>
          <m:t>kgC</m:t>
        </m:r>
        <w:proofErr w:type="spellEnd"/>
        <m:sSub>
          <m:sSubPr>
            <m:ctrlPr>
              <w:rPr>
                <w:rFonts w:ascii="Cambria Math" w:eastAsiaTheme="minorEastAsia" w:hAnsi="Cambria Math"/>
              </w:rPr>
            </m:ctrlPr>
          </m:sSubPr>
          <m:e>
            <m:r>
              <m:rPr>
                <m:nor/>
              </m:rPr>
              <w:rPr>
                <w:rFonts w:ascii="Cambria Math" w:eastAsiaTheme="minorEastAsia" w:hAnsi="Cambria Math"/>
              </w:rPr>
              <m:t>O</m:t>
            </m:r>
          </m:e>
          <m:sub>
            <m:r>
              <m:rPr>
                <m:nor/>
              </m:rPr>
              <w:rPr>
                <w:rFonts w:ascii="Cambria Math" w:eastAsiaTheme="minorEastAsia" w:hAnsi="Cambria Math"/>
              </w:rPr>
              <m:t>2</m:t>
            </m:r>
          </m:sub>
        </m:sSub>
        <m:r>
          <m:rPr>
            <m:nor/>
          </m:rPr>
          <w:rPr>
            <w:rFonts w:ascii="Cambria Math" w:eastAsiaTheme="minorEastAsia" w:hAnsi="Cambria Math"/>
          </w:rPr>
          <m:t>e</m:t>
        </m:r>
        <m:r>
          <m:rPr>
            <m:lit/>
            <m:nor/>
          </m:rPr>
          <w:rPr>
            <w:rFonts w:ascii="Cambria Math" w:eastAsiaTheme="minorEastAsia" w:hAnsi="Cambria Math"/>
          </w:rPr>
          <m:t>/</m:t>
        </m:r>
        <m:r>
          <m:rPr>
            <m:nor/>
          </m:rPr>
          <w:rPr>
            <w:rFonts w:ascii="Cambria Math" w:eastAsiaTheme="minorEastAsia" w:hAnsi="Cambria Math"/>
          </w:rPr>
          <m:t>kWh</m:t>
        </m:r>
      </m:oMath>
      <w:r w:rsidRPr="00D83B97">
        <w:rPr>
          <w:rFonts w:eastAsiaTheme="minorEastAsia"/>
        </w:rPr>
        <w:t xml:space="preserve"> </w:t>
      </w:r>
      <w:r w:rsidRPr="00D83B97">
        <w:t xml:space="preserve">benötigt. Sie wird nicht durch die Trainingsinfrastruktur selbst gemessen, sondern aus einer externen Quelle für den am Ausführungsort und gegebenenfalls zum Ausführungszeitpunkt vorliegenden Strommix übernommen. Die für die Evaluation verwendete Quelle und der zugrunde gelegte Emissionsfaktor werden im experimentellen Design dokumentiert. Bei Verwendung einer über den betrachteten Zeitraum konstanten Emissionsintensität ergibt sich die Emissionsmasse zu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kWh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D83B97">
        <w:rPr>
          <w:rFonts w:eastAsiaTheme="minorEastAsia"/>
        </w:rPr>
        <w:t xml:space="preserve">. </w:t>
      </w:r>
      <w:r w:rsidRPr="00D83B97">
        <w:t>Der Emissionsfaktor hängt vom Strommix ab und kann zwischen Ländern, Regionen und Zeitpunkten erheblich variieren. Ein konstanter Faktor erzeugt deshalb eine reproduzierbare Vergleichsgröße, aber keine zeitlich exakte Emissionsbilanz. Werden dynamische Emissionsfaktoren verwendet, lautet die präzisere Form:</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CB15CC" w:rsidRPr="00D83B97" w14:paraId="128DB506" w14:textId="77777777" w:rsidTr="009E7025">
        <w:trPr>
          <w:cantSplit/>
          <w:jc w:val="center"/>
        </w:trPr>
        <w:tc>
          <w:tcPr>
            <w:tcW w:w="4400" w:type="pct"/>
            <w:vAlign w:val="center"/>
          </w:tcPr>
          <w:p w14:paraId="71BA3CD0" w14:textId="75896AD2" w:rsidR="00CB15CC" w:rsidRPr="00D83B97" w:rsidRDefault="00A00F1E"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 ⋅</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r>
                          <m:rPr>
                            <m:sty m:val="p"/>
                          </m:rPr>
                          <w:rPr>
                            <w:rFonts w:ascii="Cambria Math" w:hAnsi="Cambria Math"/>
                          </w:rPr>
                          <m:t>P</m:t>
                        </m:r>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e>
                </m:eqArr>
              </m:oMath>
            </m:oMathPara>
          </w:p>
        </w:tc>
        <w:tc>
          <w:tcPr>
            <w:tcW w:w="600" w:type="pct"/>
            <w:vAlign w:val="center"/>
          </w:tcPr>
          <w:p w14:paraId="10BBE004" w14:textId="323821AD" w:rsidR="00CB15CC" w:rsidRPr="00D83B97" w:rsidRDefault="00CB15CC" w:rsidP="009E7025">
            <w:pPr>
              <w:spacing w:after="0"/>
              <w:jc w:val="right"/>
            </w:pPr>
            <w:r w:rsidRPr="00D83B97">
              <w:t>(</w:t>
            </w:r>
            <w:r w:rsidR="00A00F1E">
              <w:fldChar w:fldCharType="begin"/>
            </w:r>
            <w:r w:rsidR="00A00F1E">
              <w:instrText xml:space="preserve"> SEQ Formel \* ARABIC </w:instrText>
            </w:r>
            <w:r w:rsidR="00A00F1E">
              <w:fldChar w:fldCharType="separate"/>
            </w:r>
            <w:r w:rsidR="00C96EBA">
              <w:rPr>
                <w:noProof/>
              </w:rPr>
              <w:t>38</w:t>
            </w:r>
            <w:r w:rsidR="00A00F1E">
              <w:rPr>
                <w:noProof/>
              </w:rPr>
              <w:fldChar w:fldCharType="end"/>
            </w:r>
            <w:r w:rsidRPr="00D83B97">
              <w:t>)</w:t>
            </w:r>
            <w:r w:rsidR="00C96EBA">
              <w:fldChar w:fldCharType="begin"/>
            </w:r>
            <w:r w:rsidR="00C96EBA">
              <w:instrText xml:space="preserve"> TC "</w:instrText>
            </w:r>
            <w:bookmarkStart w:id="152" w:name="_Toc242832151"/>
            <w:bookmarkStart w:id="153" w:name="_Toc242832205"/>
            <w:r w:rsidR="00C96EBA">
              <w:instrText>(38) CO2-Äquivalente bei zeitabhängiger Emissionsintensität</w:instrText>
            </w:r>
            <w:bookmarkEnd w:id="152"/>
            <w:bookmarkEnd w:id="153"/>
            <w:r w:rsidR="00C96EBA">
              <w:instrText xml:space="preserve">" \f F \l "1" </w:instrText>
            </w:r>
            <w:r w:rsidR="00C96EBA">
              <w:fldChar w:fldCharType="end"/>
            </w:r>
          </w:p>
        </w:tc>
      </w:tr>
    </w:tbl>
    <w:p w14:paraId="7DB5EDE7" w14:textId="4069B249" w:rsidR="00CB15CC" w:rsidRPr="00D83B97" w:rsidRDefault="00CB15CC" w:rsidP="007D0379">
      <w:pPr>
        <w:rPr>
          <w:rFonts w:eastAsiaTheme="minorEastAsia"/>
        </w:rPr>
      </w:pPr>
      <w:r w:rsidRPr="00D83B97">
        <w:t xml:space="preserve">Der Faktor </w:t>
      </w:r>
      <m:oMath>
        <m:r>
          <m:rPr>
            <m:sty m:val="p"/>
          </m:rPr>
          <w:rPr>
            <w:rFonts w:ascii="Cambria Math" w:hAnsi="Cambria Math"/>
          </w:rPr>
          <m:t>1</m:t>
        </m:r>
        <m:r>
          <m:rPr>
            <m:lit/>
            <m:sty m:val="p"/>
          </m:rPr>
          <w:rPr>
            <w:rFonts w:ascii="Cambria Math" w:hAnsi="Cambria Math"/>
          </w:rPr>
          <m:t>/</m:t>
        </m:r>
        <m:d>
          <m:dPr>
            <m:ctrlPr>
              <w:rPr>
                <w:rFonts w:ascii="Cambria Math" w:hAnsi="Cambria Math"/>
              </w:rPr>
            </m:ctrlPr>
          </m:dPr>
          <m:e>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e>
        </m:d>
      </m:oMath>
      <w:r w:rsidRPr="00D83B97">
        <w:t xml:space="preserve"> überführt die aus </w:t>
      </w:r>
      <m:oMath>
        <m:r>
          <m:rPr>
            <m:sty m:val="p"/>
          </m:rPr>
          <w:rPr>
            <w:rFonts w:ascii="Cambria Math" w:hAnsi="Cambria Math"/>
          </w:rPr>
          <m:t>P</m:t>
        </m:r>
        <m:d>
          <m:dPr>
            <m:ctrlPr>
              <w:rPr>
                <w:rFonts w:ascii="Cambria Math" w:hAnsi="Cambria Math"/>
              </w:rPr>
            </m:ctrlPr>
          </m:dPr>
          <m:e>
            <m:r>
              <m:rPr>
                <m:sty m:val="p"/>
              </m:rPr>
              <w:rPr>
                <w:rFonts w:ascii="Cambria Math" w:hAnsi="Cambria Math"/>
              </w:rPr>
              <m:t>s</m:t>
            </m:r>
          </m:e>
        </m:d>
      </m:oMath>
      <w:r w:rsidRPr="00D83B97">
        <w:t xml:space="preserve"> in Watt und</w:t>
      </w:r>
      <m:oMath>
        <m:r>
          <m:rPr>
            <m:sty m:val="p"/>
          </m:rPr>
          <w:rPr>
            <w:rFonts w:ascii="Cambria Math" w:hAnsi="Cambria Math"/>
          </w:rPr>
          <m:t xml:space="preserve"> s</m:t>
        </m:r>
      </m:oMath>
      <w:r w:rsidRPr="00D83B97">
        <w:t xml:space="preserve"> in Sekunden resultierende Energie von Joule in Kilowattstunden. Bei einer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oMath>
      <w:r w:rsidRPr="00D83B97">
        <w:t xml:space="preserve">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r>
          <m:rPr>
            <m:lit/>
            <m:nor/>
          </m:rPr>
          <w:rPr>
            <w:rFonts w:ascii="Cambria Math" w:hAnsi="Cambria Math"/>
          </w:rPr>
          <m:t>/</m:t>
        </m:r>
        <m:r>
          <m:rPr>
            <m:nor/>
          </m:rPr>
          <w:rPr>
            <w:rFonts w:ascii="Cambria Math" w:hAnsi="Cambria Math"/>
          </w:rPr>
          <m:t>kWh</m:t>
        </m:r>
      </m:oMath>
      <w:r w:rsidRPr="00D83B97">
        <w:t xml:space="preserve">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D83B97">
        <w:t xml:space="preserve"> somit in </w:t>
      </w:r>
      <w:proofErr w:type="spellStart"/>
      <m:oMath>
        <m:r>
          <m:rPr>
            <m:nor/>
          </m:rPr>
          <w:rPr>
            <w:rFonts w:ascii="Cambria Math" w:hAnsi="Cambria Math"/>
          </w:rPr>
          <m:t>kgC</m:t>
        </m:r>
        <w:proofErr w:type="spellEnd"/>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oMath>
      <w:r w:rsidRPr="00D83B97">
        <w:t xml:space="preserve">. </w:t>
      </w:r>
    </w:p>
    <w:p w14:paraId="5BD19337" w14:textId="6CC82DDA" w:rsidR="00747446" w:rsidRPr="00D83B97" w:rsidRDefault="00747446" w:rsidP="00747446">
      <w:pPr>
        <w:rPr>
          <w:rFonts w:eastAsiaTheme="minorEastAsia"/>
        </w:rPr>
      </w:pPr>
      <w:r w:rsidRPr="00D83B97">
        <w:rPr>
          <w:rFonts w:eastAsiaTheme="minorEastAsia"/>
        </w:rPr>
        <w:t xml:space="preserve">Die Emissionsintensität der lokalen Stromversorgung ist eine eigenständige Einflussgröße und darf bei der Berichterstattung nicht mit dem Energieverbrauch gleichgesetzt werden </w:t>
      </w:r>
      <w:sdt>
        <w:sdtPr>
          <w:rPr>
            <w:rFonts w:eastAsiaTheme="minorEastAsia"/>
          </w:rPr>
          <w:alias w:val="To edit, see citavi.com/edit"/>
          <w:tag w:val="CitaviPlaceholder#8867a9d1-f472-4bc5-9e70-8c1873649270"/>
          <w:id w:val="-1234233043"/>
          <w:placeholder>
            <w:docPart w:val="DefaultPlaceholder_-1854013440"/>
          </w:placeholder>
        </w:sdtPr>
        <w:sdtEndPr/>
        <w:sdtContent>
          <w:r w:rsidRPr="00D83B97">
            <w:rPr>
              <w:rFonts w:eastAsiaTheme="minorEastAsia"/>
            </w:rPr>
            <w:fldChar w:fldCharType="begin"/>
          </w:r>
          <w:r w:rsidR="007D0379"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mOTVhZDlkLWY5MGQtNDY0Zi1iZjM1LTJhNDU4NjZmZjE4NyIsIlJhbmdlTGVuZ3RoIjoz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}</w:instrText>
          </w:r>
          <w:r w:rsidRPr="00D83B97">
            <w:rPr>
              <w:rFonts w:eastAsiaTheme="minorEastAsia"/>
            </w:rPr>
            <w:fldChar w:fldCharType="separate"/>
          </w:r>
          <w:r w:rsidR="007D0379" w:rsidRPr="00D83B97">
            <w:rPr>
              <w:rFonts w:eastAsiaTheme="minorEastAsia"/>
            </w:rPr>
            <w:t>[28; 30]</w:t>
          </w:r>
          <w:r w:rsidRPr="00D83B97">
            <w:rPr>
              <w:rFonts w:eastAsiaTheme="minorEastAsia"/>
            </w:rPr>
            <w:fldChar w:fldCharType="end"/>
          </w:r>
        </w:sdtContent>
      </w:sdt>
      <w:r w:rsidRPr="00D83B97">
        <w:rPr>
          <w:rFonts w:eastAsiaTheme="minorEastAsia"/>
        </w:rPr>
        <w:t>.</w:t>
      </w:r>
    </w:p>
    <w:p w14:paraId="12099441" w14:textId="77777777" w:rsidR="00747446" w:rsidRPr="00D83B97" w:rsidRDefault="00747446" w:rsidP="00747446">
      <w:r w:rsidRPr="00D83B97">
        <w:t xml:space="preserve">Die </w:t>
      </w:r>
      <w:r w:rsidRPr="00D83B97">
        <w:rPr>
          <w:rStyle w:val="Fett"/>
          <w:b w:val="0"/>
          <w:bCs w:val="0"/>
        </w:rPr>
        <w:t xml:space="preserve">Power </w:t>
      </w:r>
      <w:proofErr w:type="spellStart"/>
      <w:r w:rsidRPr="00D83B97">
        <w:rPr>
          <w:rStyle w:val="Fett"/>
          <w:b w:val="0"/>
          <w:bCs w:val="0"/>
        </w:rPr>
        <w:t>Usage</w:t>
      </w:r>
      <w:proofErr w:type="spellEnd"/>
      <w:r w:rsidRPr="00D83B97">
        <w:rPr>
          <w:rStyle w:val="Fett"/>
          <w:b w:val="0"/>
          <w:bCs w:val="0"/>
        </w:rPr>
        <w:t xml:space="preserve"> </w:t>
      </w:r>
      <w:proofErr w:type="spellStart"/>
      <w:r w:rsidRPr="00D83B97">
        <w:rPr>
          <w:rStyle w:val="Fett"/>
          <w:b w:val="0"/>
          <w:bCs w:val="0"/>
        </w:rPr>
        <w:t>Effectiveness</w:t>
      </w:r>
      <w:proofErr w:type="spellEnd"/>
      <w:r w:rsidRPr="00D83B97">
        <w:t xml:space="preserve"> berücksichtigt Energieanteile des Rechenzentrums, die nicht unmittelbar von den IT-Komponenten aufgenommen werden. Sie ist definiert als:</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29C85FB2" w14:textId="77777777">
        <w:trPr>
          <w:cantSplit/>
          <w:jc w:val="center"/>
        </w:trPr>
        <w:tc>
          <w:tcPr>
            <w:tcW w:w="4400" w:type="pct"/>
            <w:vAlign w:val="center"/>
          </w:tcPr>
          <w:p w14:paraId="14892AFA" w14:textId="0930A96D" w:rsidR="006B59C5" w:rsidRPr="00D83B97" w:rsidRDefault="00A00F1E">
            <w:pPr>
              <w:spacing w:after="0"/>
              <w:jc w:val="center"/>
            </w:pPr>
            <m:oMathPara>
              <m:oMath>
                <m:eqArr>
                  <m:eqArrPr>
                    <m:maxDist m:val="1"/>
                    <m:ctrlPr>
                      <w:rPr>
                        <w:rFonts w:ascii="Cambria Math" w:hAnsi="Cambria Math"/>
                        <w:lang w:val="en-US"/>
                      </w:rPr>
                    </m:ctrlPr>
                  </m:eqArrPr>
                  <m:e>
                    <m:r>
                      <m:rPr>
                        <m:nor/>
                      </m:rPr>
                      <w:rPr>
                        <w:rFonts w:ascii="Cambria Math" w:hAnsi="Cambria Math"/>
                      </w:rPr>
                      <m:t>PUE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E</m:t>
                            </m:r>
                          </m:e>
                          <m:sub>
                            <m:r>
                              <m:rPr>
                                <m:nor/>
                              </m:rPr>
                              <w:rPr>
                                <w:rFonts w:ascii="Cambria Math" w:hAnsi="Cambria Math"/>
                              </w:rPr>
                              <m:t>Rechenzentrum</m:t>
                            </m:r>
                          </m:sub>
                        </m:sSub>
                      </m:num>
                      <m:den>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den>
                    </m:f>
                  </m:e>
                </m:eqArr>
              </m:oMath>
            </m:oMathPara>
          </w:p>
        </w:tc>
        <w:tc>
          <w:tcPr>
            <w:tcW w:w="600" w:type="pct"/>
            <w:vAlign w:val="center"/>
          </w:tcPr>
          <w:p w14:paraId="6D42767C" w14:textId="3557CA98" w:rsidR="006B59C5" w:rsidRPr="00D83B97" w:rsidRDefault="00E0382C">
            <w:pPr>
              <w:spacing w:after="0"/>
              <w:jc w:val="right"/>
            </w:pPr>
            <w:bookmarkStart w:id="154" w:name="_Toc242389178"/>
            <w:r w:rsidRPr="00D83B97">
              <w:t>(</w:t>
            </w:r>
            <w:r w:rsidR="00A00F1E">
              <w:fldChar w:fldCharType="begin"/>
            </w:r>
            <w:r w:rsidR="00A00F1E">
              <w:instrText xml:space="preserve"> SEQ Formel \* ARABIC </w:instrText>
            </w:r>
            <w:r w:rsidR="00A00F1E">
              <w:fldChar w:fldCharType="separate"/>
            </w:r>
            <w:r w:rsidR="00C96EBA">
              <w:rPr>
                <w:noProof/>
              </w:rPr>
              <w:t>39</w:t>
            </w:r>
            <w:r w:rsidR="00A00F1E">
              <w:rPr>
                <w:noProof/>
              </w:rPr>
              <w:fldChar w:fldCharType="end"/>
            </w:r>
            <w:r w:rsidRPr="00D83B97">
              <w:t>)</w:t>
            </w:r>
            <w:bookmarkEnd w:id="154"/>
            <w:r w:rsidR="00C96EBA">
              <w:fldChar w:fldCharType="begin"/>
            </w:r>
            <w:r w:rsidR="00C96EBA">
              <w:instrText xml:space="preserve"> TC "</w:instrText>
            </w:r>
            <w:bookmarkStart w:id="155" w:name="_Toc242832152"/>
            <w:bookmarkStart w:id="156" w:name="_Toc242832206"/>
            <w:r w:rsidR="00C96EBA">
              <w:instrText>(39) Power Usage Effectiveness</w:instrText>
            </w:r>
            <w:bookmarkEnd w:id="155"/>
            <w:bookmarkEnd w:id="156"/>
            <w:r w:rsidR="00C96EBA">
              <w:instrText xml:space="preserve">" \f F \l "1" </w:instrText>
            </w:r>
            <w:r w:rsidR="00C96EBA">
              <w:fldChar w:fldCharType="end"/>
            </w:r>
          </w:p>
        </w:tc>
      </w:tr>
    </w:tbl>
    <w:p w14:paraId="070BF1D4" w14:textId="01024886" w:rsidR="00747446" w:rsidRPr="00D83B97" w:rsidRDefault="0001438F" w:rsidP="0001438F">
      <w:pPr>
        <w:rPr>
          <w:rFonts w:eastAsiaTheme="minorEastAsia"/>
        </w:rPr>
      </w:pPr>
      <w:r w:rsidRPr="00D83B97">
        <w:rPr>
          <w:rFonts w:eastAsiaTheme="minorEastAsia"/>
        </w:rPr>
        <w:t xml:space="preserve">Ein theoretischer Wert von </w:t>
      </w:r>
      <m:oMath>
        <m:r>
          <m:rPr>
            <m:nor/>
          </m:rPr>
          <w:rPr>
            <w:rFonts w:ascii="Cambria Math" w:hAnsi="Cambria Math"/>
          </w:rPr>
          <m:t>PUE</m:t>
        </m:r>
        <m:r>
          <m:rPr>
            <m:sty m:val="p"/>
          </m:rPr>
          <w:rPr>
            <w:rFonts w:ascii="Cambria Math" w:hAnsi="Cambria Math"/>
          </w:rPr>
          <m:t>=1</m:t>
        </m:r>
      </m:oMath>
      <w:r w:rsidRPr="00D83B97">
        <w:rPr>
          <w:rFonts w:eastAsiaTheme="minorEastAsia"/>
        </w:rPr>
        <w:t xml:space="preserve"> bedeutet, dass die gesamte aufgenommene Energie direkt von der IT-Hardware verwendet wird. Reale Werte sind größer als eins, weil unter anderem Kühlung, Stromverteilung und Beleuchtung zusätzliche Energie benötigen</w:t>
      </w:r>
      <w:r w:rsidR="007D0379" w:rsidRPr="00D83B97">
        <w:rPr>
          <w:rFonts w:eastAsiaTheme="minorEastAsia"/>
        </w:rPr>
        <w:t>.</w:t>
      </w:r>
    </w:p>
    <w:p w14:paraId="669D6A49" w14:textId="05A97FB1" w:rsidR="007D0379" w:rsidRPr="00D83B97" w:rsidRDefault="007D0379" w:rsidP="007D0379">
      <w:pPr>
        <w:rPr>
          <w:rFonts w:eastAsiaTheme="minorEastAsia"/>
        </w:rPr>
      </w:pPr>
      <w:r w:rsidRPr="00D83B97">
        <w:t xml:space="preserve">Werden sowohl die PUE als auch die Emissionsintensität über den betrachteten Zeitraum als konstant angenommen und liegt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oMath>
      <w:r w:rsidRPr="00D83B97">
        <w:t xml:space="preserve"> in Kilowattstunden vor, ergibt sich für eine ausschließlich auf IT-Energie basierende Messung:</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2FF6331F" w14:textId="77777777">
        <w:trPr>
          <w:cantSplit/>
          <w:jc w:val="center"/>
        </w:trPr>
        <w:tc>
          <w:tcPr>
            <w:tcW w:w="4400" w:type="pct"/>
            <w:vAlign w:val="center"/>
          </w:tcPr>
          <w:p w14:paraId="70491466" w14:textId="459863DC"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IT</m:t>
                        </m:r>
                      </m:sub>
                    </m:sSub>
                    <m:r>
                      <m:rPr>
                        <m:sty m:val="p"/>
                      </m:rPr>
                      <w:rPr>
                        <w:rFonts w:ascii="Cambria Math" w:hAnsi="Cambria Math"/>
                      </w:rPr>
                      <m:t>⋅</m:t>
                    </m:r>
                    <m:r>
                      <m:rPr>
                        <m:nor/>
                      </m:rPr>
                      <w:rPr>
                        <w:rFonts w:ascii="Cambria Math" w:hAnsi="Cambria Math"/>
                      </w:rPr>
                      <m:t>PUE</m:t>
                    </m:r>
                    <m:r>
                      <m:rPr>
                        <m:sty m:val="p"/>
                      </m:rPr>
                      <w:rPr>
                        <w:rFonts w:ascii="Cambria Math" w:hAnsi="Cambria Math"/>
                      </w:rPr>
                      <m:t>⋅</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e>
                </m:eqArr>
              </m:oMath>
            </m:oMathPara>
          </w:p>
        </w:tc>
        <w:tc>
          <w:tcPr>
            <w:tcW w:w="600" w:type="pct"/>
            <w:vAlign w:val="center"/>
          </w:tcPr>
          <w:p w14:paraId="3EA08AB6" w14:textId="00E250E4" w:rsidR="006B59C5" w:rsidRPr="00D83B97" w:rsidRDefault="00E0382C">
            <w:pPr>
              <w:spacing w:after="0"/>
              <w:jc w:val="right"/>
            </w:pPr>
            <w:bookmarkStart w:id="157" w:name="_Toc242389179"/>
            <w:bookmarkStart w:id="158" w:name="_Ref242735032"/>
            <w:bookmarkStart w:id="159" w:name="_Ref242735033"/>
            <w:r w:rsidRPr="00D83B97">
              <w:t>(</w:t>
            </w:r>
            <w:r w:rsidR="00A00F1E">
              <w:fldChar w:fldCharType="begin"/>
            </w:r>
            <w:r w:rsidR="00A00F1E">
              <w:instrText xml:space="preserve"> SEQ Formel \* ARABIC </w:instrText>
            </w:r>
            <w:r w:rsidR="00A00F1E">
              <w:fldChar w:fldCharType="separate"/>
            </w:r>
            <w:r w:rsidR="00C96EBA">
              <w:rPr>
                <w:noProof/>
              </w:rPr>
              <w:t>40</w:t>
            </w:r>
            <w:r w:rsidR="00A00F1E">
              <w:rPr>
                <w:noProof/>
              </w:rPr>
              <w:fldChar w:fldCharType="end"/>
            </w:r>
            <w:r w:rsidRPr="00D83B97">
              <w:t>)</w:t>
            </w:r>
            <w:bookmarkEnd w:id="157"/>
            <w:bookmarkEnd w:id="158"/>
            <w:bookmarkEnd w:id="159"/>
            <w:r w:rsidR="00C96EBA">
              <w:fldChar w:fldCharType="begin"/>
            </w:r>
            <w:r w:rsidR="00C96EBA">
              <w:instrText xml:space="preserve"> TC "</w:instrText>
            </w:r>
            <w:bookmarkStart w:id="160" w:name="_Toc242832153"/>
            <w:bookmarkStart w:id="161" w:name="_Toc242832207"/>
            <w:r w:rsidR="00C96EBA">
              <w:instrText>(40) CO2-Äquivalente unter Berücksichtigung der PUE</w:instrText>
            </w:r>
            <w:bookmarkEnd w:id="160"/>
            <w:bookmarkEnd w:id="161"/>
            <w:r w:rsidR="00C96EBA">
              <w:instrText xml:space="preserve">" \f F \l "1" </w:instrText>
            </w:r>
            <w:r w:rsidR="00C96EBA">
              <w:fldChar w:fldCharType="end"/>
            </w:r>
          </w:p>
        </w:tc>
      </w:tr>
    </w:tbl>
    <w:p w14:paraId="338EE7E7" w14:textId="4440AD27" w:rsidR="00AB795D" w:rsidRPr="00D83B97" w:rsidRDefault="004E7206" w:rsidP="00CB15CC">
      <w:pPr>
        <w:rPr>
          <w:rFonts w:eastAsiaTheme="minorEastAsia"/>
        </w:rPr>
      </w:pPr>
      <w:r w:rsidRPr="00D83B97">
        <w:rPr>
          <w:highlight w:val="green"/>
        </w:rPr>
        <w:lastRenderedPageBreak/>
        <w:t xml:space="preserve">Dabei ist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IT</m:t>
            </m:r>
          </m:sub>
        </m:sSub>
      </m:oMath>
      <w:r w:rsidRPr="00D83B97">
        <w:rPr>
          <w:highlight w:val="green"/>
        </w:rPr>
        <w:t xml:space="preserve"> in Kilowattstunden anzugeben, wenn die Emissionsintensität </w:t>
      </w:r>
      <m:oMath>
        <m:sSub>
          <m:sSubPr>
            <m:ctrlPr>
              <w:rPr>
                <w:rFonts w:ascii="Cambria Math" w:hAnsi="Cambria Math"/>
                <w:highlight w:val="green"/>
              </w:rPr>
            </m:ctrlPr>
          </m:sSubPr>
          <m:e>
            <m:r>
              <m:rPr>
                <m:sty m:val="p"/>
              </m:rPr>
              <w:rPr>
                <w:rFonts w:ascii="Cambria Math" w:hAnsi="Cambria Math"/>
                <w:highlight w:val="green"/>
              </w:rPr>
              <m:t>I</m:t>
            </m:r>
          </m:e>
          <m:sub>
            <m:r>
              <m:rPr>
                <m:nor/>
              </m:rPr>
              <w:rPr>
                <w:rFonts w:ascii="Cambria Math" w:hAnsi="Cambria Math"/>
                <w:highlight w:val="green"/>
              </w:rPr>
              <m:t>C</m:t>
            </m:r>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sub>
        </m:sSub>
      </m:oMath>
      <w:r w:rsidRPr="00D83B97">
        <w:rPr>
          <w:highlight w:val="green"/>
        </w:rPr>
        <w:t xml:space="preserve">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r>
          <m:rPr>
            <m:lit/>
            <m:nor/>
          </m:rPr>
          <w:rPr>
            <w:rFonts w:ascii="Cambria Math" w:hAnsi="Cambria Math"/>
            <w:highlight w:val="green"/>
          </w:rPr>
          <m:t>/</m:t>
        </m:r>
        <m:r>
          <m:rPr>
            <m:nor/>
          </m:rPr>
          <w:rPr>
            <w:rFonts w:ascii="Cambria Math" w:hAnsi="Cambria Math"/>
            <w:highlight w:val="green"/>
          </w:rPr>
          <m:t>kWh</m:t>
        </m:r>
      </m:oMath>
      <w:r w:rsidRPr="00D83B97">
        <w:rPr>
          <w:highlight w:val="green"/>
        </w:rPr>
        <w:t xml:space="preserve"> verwendet wird. Da die PUE dimensionslos ist, ergibt sich </w:t>
      </w:r>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D83B97">
        <w:rPr>
          <w:highlight w:val="green"/>
        </w:rPr>
        <w:t xml:space="preserve"> entsprechend in </w:t>
      </w:r>
      <w:proofErr w:type="spellStart"/>
      <m:oMath>
        <m:r>
          <m:rPr>
            <m:nor/>
          </m:rPr>
          <w:rPr>
            <w:rFonts w:ascii="Cambria Math" w:hAnsi="Cambria Math"/>
            <w:highlight w:val="green"/>
          </w:rPr>
          <m:t>kgC</m:t>
        </m:r>
        <w:proofErr w:type="spellEnd"/>
        <m:sSub>
          <m:sSubPr>
            <m:ctrlPr>
              <w:rPr>
                <w:rFonts w:ascii="Cambria Math" w:hAnsi="Cambria Math"/>
                <w:highlight w:val="green"/>
              </w:rPr>
            </m:ctrlPr>
          </m:sSubPr>
          <m:e>
            <m:r>
              <m:rPr>
                <m:nor/>
              </m:rPr>
              <w:rPr>
                <w:rFonts w:ascii="Cambria Math" w:hAnsi="Cambria Math"/>
                <w:highlight w:val="green"/>
              </w:rPr>
              <m:t>O</m:t>
            </m:r>
          </m:e>
          <m:sub>
            <m:r>
              <m:rPr>
                <m:nor/>
              </m:rPr>
              <w:rPr>
                <w:rFonts w:ascii="Cambria Math" w:hAnsi="Cambria Math"/>
                <w:highlight w:val="green"/>
              </w:rPr>
              <m:t>2</m:t>
            </m:r>
          </m:sub>
        </m:sSub>
        <m:r>
          <m:rPr>
            <m:nor/>
          </m:rPr>
          <w:rPr>
            <w:rFonts w:ascii="Cambria Math" w:hAnsi="Cambria Math"/>
            <w:highlight w:val="green"/>
          </w:rPr>
          <m:t>e</m:t>
        </m:r>
      </m:oMath>
      <w:r w:rsidRPr="00D83B97">
        <w:rPr>
          <w:highlight w:val="green"/>
        </w:rPr>
        <w:t>.</w:t>
      </w:r>
      <w:r w:rsidRPr="00D83B97">
        <w:t xml:space="preserve"> </w:t>
      </w:r>
      <w:r w:rsidR="00AB795D" w:rsidRPr="00D83B97">
        <w:t xml:space="preserve">Wird ausschließlich die zeitabhängige Leistungsaufnahme der IT-Komponenten </w:t>
      </w:r>
      <m:oMath>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oMath>
      <w:r w:rsidR="00AB795D" w:rsidRPr="00D83B97">
        <w:t xml:space="preserve"> erfasst, kann die PUE verwendet werden, um zusätzlich den Energiebedarf der Rechenzentrumsinfrastruktur zu berücksichtigen. Unter Annahme einer über den betrachteten Zeitraum konstanten PUE und einer zeitabhängigen Emissionsintensität ergibt sich:</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B795D" w:rsidRPr="00D83B97" w14:paraId="7950271C" w14:textId="77777777" w:rsidTr="009E7025">
        <w:trPr>
          <w:cantSplit/>
          <w:jc w:val="center"/>
        </w:trPr>
        <w:tc>
          <w:tcPr>
            <w:tcW w:w="4400" w:type="pct"/>
            <w:vAlign w:val="center"/>
          </w:tcPr>
          <w:p w14:paraId="2A2056DD" w14:textId="468B5AAD" w:rsidR="00AB795D" w:rsidRPr="00D83B97" w:rsidRDefault="00A00F1E"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m</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den>
                </m:f>
                <m:nary>
                  <m:naryPr>
                    <m:ctrlPr>
                      <w:rPr>
                        <w:rFonts w:ascii="Cambria Math" w:hAnsi="Cambria Math"/>
                      </w:rPr>
                    </m:ctrlPr>
                  </m:naryPr>
                  <m:sub>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ub>
                  <m:sup>
                    <m:sSub>
                      <m:sSubPr>
                        <m:ctrlPr>
                          <w:rPr>
                            <w:rFonts w:ascii="Cambria Math" w:hAnsi="Cambria Math"/>
                          </w:rPr>
                        </m:ctrlPr>
                      </m:sSubPr>
                      <m:e>
                        <m:r>
                          <m:rPr>
                            <m:sty m:val="p"/>
                          </m:rPr>
                          <w:rPr>
                            <w:rFonts w:ascii="Cambria Math" w:hAnsi="Cambria Math"/>
                          </w:rPr>
                          <m:t>s</m:t>
                        </m:r>
                      </m:e>
                      <m:sub>
                        <m:r>
                          <m:rPr>
                            <m:sty m:val="p"/>
                          </m:rPr>
                          <w:rPr>
                            <w:rFonts w:ascii="Cambria Math" w:hAnsi="Cambria Math"/>
                          </w:rPr>
                          <m:t>1</m:t>
                        </m:r>
                      </m:sub>
                    </m:sSub>
                  </m:sup>
                  <m:e>
                    <m:sSub>
                      <m:sSubPr>
                        <m:ctrlPr>
                          <w:rPr>
                            <w:rFonts w:ascii="Cambria Math" w:hAnsi="Cambria Math"/>
                          </w:rPr>
                        </m:ctrlPr>
                      </m:sSubPr>
                      <m:e>
                        <m:r>
                          <m:rPr>
                            <m:sty m:val="p"/>
                          </m:rPr>
                          <w:rPr>
                            <w:rFonts w:ascii="Cambria Math" w:hAnsi="Cambria Math"/>
                          </w:rPr>
                          <m:t>P</m:t>
                        </m:r>
                      </m:e>
                      <m:sub>
                        <m:r>
                          <m:rPr>
                            <m:nor/>
                          </m:rPr>
                          <w:rPr>
                            <w:rFonts w:ascii="Cambria Math" w:hAnsi="Cambria Math"/>
                          </w:rPr>
                          <m:t>IT</m:t>
                        </m:r>
                      </m:sub>
                    </m:sSub>
                    <m:d>
                      <m:dPr>
                        <m:ctrlPr>
                          <w:rPr>
                            <w:rFonts w:ascii="Cambria Math" w:hAnsi="Cambria Math"/>
                          </w:rPr>
                        </m:ctrlPr>
                      </m:dPr>
                      <m:e>
                        <m:r>
                          <m:rPr>
                            <m:sty m:val="p"/>
                          </m:rPr>
                          <w:rPr>
                            <w:rFonts w:ascii="Cambria Math" w:hAnsi="Cambria Math"/>
                          </w:rPr>
                          <m:t>s</m:t>
                        </m:r>
                      </m:e>
                    </m:d>
                  </m:e>
                </m:nary>
                <m:r>
                  <m:rPr>
                    <m:sty m:val="p"/>
                  </m:rPr>
                  <w:rPr>
                    <w:rFonts w:ascii="Cambria Math" w:hAnsi="Cambria Math"/>
                  </w:rPr>
                  <m:t> </m:t>
                </m:r>
                <m:r>
                  <m:rPr>
                    <m:nor/>
                  </m:rPr>
                  <w:rPr>
                    <w:rFonts w:ascii="Cambria Math" w:hAnsi="Cambria Math"/>
                  </w:rPr>
                  <m:t>PUE</m:t>
                </m:r>
                <m:r>
                  <m:rPr>
                    <m:sty m:val="p"/>
                  </m:rPr>
                  <w:rPr>
                    <w:rFonts w:ascii="Cambria Math" w:hAnsi="Cambria Math"/>
                  </w:rPr>
                  <m:t> </m:t>
                </m:r>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d>
                  <m:dPr>
                    <m:ctrlPr>
                      <w:rPr>
                        <w:rFonts w:ascii="Cambria Math" w:hAnsi="Cambria Math"/>
                      </w:rPr>
                    </m:ctrlPr>
                  </m:dPr>
                  <m:e>
                    <m:r>
                      <m:rPr>
                        <m:sty m:val="p"/>
                      </m:rPr>
                      <w:rPr>
                        <w:rFonts w:ascii="Cambria Math" w:hAnsi="Cambria Math"/>
                      </w:rPr>
                      <m:t>s</m:t>
                    </m:r>
                  </m:e>
                </m:d>
                <m:r>
                  <m:rPr>
                    <m:sty m:val="p"/>
                  </m:rPr>
                  <w:rPr>
                    <w:rFonts w:ascii="Cambria Math" w:hAnsi="Cambria Math"/>
                  </w:rPr>
                  <m:t> </m:t>
                </m:r>
                <m:r>
                  <m:rPr>
                    <m:nor/>
                  </m:rPr>
                  <w:rPr>
                    <w:rFonts w:ascii="Cambria Math" w:hAnsi="Cambria Math"/>
                  </w:rPr>
                  <m:t>d</m:t>
                </m:r>
                <m:r>
                  <m:rPr>
                    <m:sty m:val="p"/>
                  </m:rPr>
                  <w:rPr>
                    <w:rFonts w:ascii="Cambria Math" w:hAnsi="Cambria Math"/>
                  </w:rPr>
                  <m:t>s</m:t>
                </m:r>
              </m:oMath>
            </m:oMathPara>
          </w:p>
          <w:p w14:paraId="33EAC546" w14:textId="4BE84EB5" w:rsidR="00AB795D" w:rsidRPr="00D83B97" w:rsidRDefault="00AB795D" w:rsidP="009E7025">
            <w:pPr>
              <w:spacing w:after="0"/>
              <w:jc w:val="center"/>
            </w:pPr>
          </w:p>
        </w:tc>
        <w:tc>
          <w:tcPr>
            <w:tcW w:w="600" w:type="pct"/>
            <w:vAlign w:val="center"/>
          </w:tcPr>
          <w:p w14:paraId="509EDB4E" w14:textId="11149444" w:rsidR="00AB795D" w:rsidRPr="00D83B97" w:rsidRDefault="00AB795D" w:rsidP="009E7025">
            <w:pPr>
              <w:spacing w:after="0"/>
              <w:jc w:val="right"/>
            </w:pPr>
            <w:bookmarkStart w:id="162" w:name="_Ref242735031"/>
            <w:r w:rsidRPr="00D83B97">
              <w:t>(</w:t>
            </w:r>
            <w:r w:rsidR="00A00F1E">
              <w:fldChar w:fldCharType="begin"/>
            </w:r>
            <w:r w:rsidR="00A00F1E">
              <w:instrText xml:space="preserve"> SEQ Formel \* ARABIC </w:instrText>
            </w:r>
            <w:r w:rsidR="00A00F1E">
              <w:fldChar w:fldCharType="separate"/>
            </w:r>
            <w:r w:rsidR="00C96EBA">
              <w:rPr>
                <w:noProof/>
              </w:rPr>
              <w:t>41</w:t>
            </w:r>
            <w:r w:rsidR="00A00F1E">
              <w:rPr>
                <w:noProof/>
              </w:rPr>
              <w:fldChar w:fldCharType="end"/>
            </w:r>
            <w:r w:rsidRPr="00D83B97">
              <w:t>)</w:t>
            </w:r>
            <w:bookmarkEnd w:id="162"/>
            <w:r w:rsidR="00C96EBA">
              <w:fldChar w:fldCharType="begin"/>
            </w:r>
            <w:r w:rsidR="00C96EBA">
              <w:instrText xml:space="preserve"> TC "</w:instrText>
            </w:r>
            <w:bookmarkStart w:id="163" w:name="_Toc242832154"/>
            <w:bookmarkStart w:id="164" w:name="_Toc242832208"/>
            <w:r w:rsidR="00C96EBA">
              <w:instrText>(41) CO2-Äquivalente bei zeitabhängiger Emissionsintensität und PUE</w:instrText>
            </w:r>
            <w:bookmarkEnd w:id="163"/>
            <w:bookmarkEnd w:id="164"/>
            <w:r w:rsidR="00C96EBA">
              <w:instrText xml:space="preserve">" \f F \l "1" </w:instrText>
            </w:r>
            <w:r w:rsidR="00C96EBA">
              <w:fldChar w:fldCharType="end"/>
            </w:r>
          </w:p>
        </w:tc>
      </w:tr>
    </w:tbl>
    <w:p w14:paraId="670C629C" w14:textId="4474CA76" w:rsidR="00AB795D" w:rsidRPr="00D83B97" w:rsidRDefault="0007602A" w:rsidP="0007602A">
      <w:pPr>
        <w:rPr>
          <w:rFonts w:eastAsiaTheme="minorEastAsia"/>
        </w:rPr>
      </w:pPr>
      <w:r w:rsidRPr="00D83B97">
        <w:t xml:space="preserve">Ist zusätzlich zur konstant angenommenen PUE auch die Emissionsintensität </w:t>
      </w:r>
      <m:oMath>
        <m:sSub>
          <m:sSubPr>
            <m:ctrlPr>
              <w:rPr>
                <w:rFonts w:ascii="Cambria Math" w:hAnsi="Cambria Math"/>
              </w:rPr>
            </m:ctrlPr>
          </m:sSubPr>
          <m:e>
            <m:r>
              <m:rPr>
                <m:sty m:val="p"/>
              </m:rPr>
              <w:rPr>
                <w:rFonts w:ascii="Cambria Math" w:hAnsi="Cambria Math"/>
              </w:rPr>
              <m:t>I</m:t>
            </m:r>
          </m:e>
          <m:sub>
            <m:r>
              <m:rPr>
                <m:nor/>
              </m:rPr>
              <w:rPr>
                <w:rFonts w:ascii="Cambria Math" w:hAnsi="Cambria Math"/>
              </w:rPr>
              <m:t>C</m:t>
            </m:r>
            <m:sSub>
              <m:sSubPr>
                <m:ctrlPr>
                  <w:rPr>
                    <w:rFonts w:ascii="Cambria Math" w:hAnsi="Cambria Math"/>
                  </w:rPr>
                </m:ctrlPr>
              </m:sSubPr>
              <m:e>
                <m:r>
                  <m:rPr>
                    <m:nor/>
                  </m:rPr>
                  <w:rPr>
                    <w:rFonts w:ascii="Cambria Math" w:hAnsi="Cambria Math"/>
                  </w:rPr>
                  <m:t>O</m:t>
                </m:r>
              </m:e>
              <m:sub>
                <m:r>
                  <m:rPr>
                    <m:nor/>
                  </m:rPr>
                  <w:rPr>
                    <w:rFonts w:ascii="Cambria Math" w:hAnsi="Cambria Math"/>
                  </w:rPr>
                  <m:t>2</m:t>
                </m:r>
              </m:sub>
            </m:sSub>
            <m:r>
              <m:rPr>
                <m:nor/>
              </m:rPr>
              <w:rPr>
                <w:rFonts w:ascii="Cambria Math" w:hAnsi="Cambria Math"/>
              </w:rPr>
              <m:t>e</m:t>
            </m:r>
          </m:sub>
        </m:sSub>
      </m:oMath>
      <w:r w:rsidRPr="00D83B97">
        <w:t xml:space="preserve"> über den betrachteten Zeitraum konstant, vereinfacht sich Gleichung </w:t>
      </w:r>
      <w:r w:rsidR="00CB15CC" w:rsidRPr="00D83B97">
        <w:fldChar w:fldCharType="begin"/>
      </w:r>
      <w:r w:rsidR="00CB15CC" w:rsidRPr="00D83B97">
        <w:instrText xml:space="preserve"> REF _Ref242735031 \h </w:instrText>
      </w:r>
      <w:r w:rsidR="008D748F" w:rsidRPr="00D83B97">
        <w:instrText xml:space="preserve"> \* MERGEFORMAT </w:instrText>
      </w:r>
      <w:r w:rsidR="00CB15CC" w:rsidRPr="00D83B97">
        <w:fldChar w:fldCharType="separate"/>
      </w:r>
      <w:r w:rsidR="007D0166" w:rsidRPr="00D83B97">
        <w:t>(</w:t>
      </w:r>
      <w:r w:rsidR="007D0166">
        <w:rPr>
          <w:noProof/>
        </w:rPr>
        <w:t>41</w:t>
      </w:r>
      <w:r w:rsidR="007D0166" w:rsidRPr="00D83B97">
        <w:t>)</w:t>
      </w:r>
      <w:r w:rsidR="00CB15CC" w:rsidRPr="00D83B97">
        <w:fldChar w:fldCharType="end"/>
      </w:r>
      <w:r w:rsidR="00CB15CC" w:rsidRPr="00D83B97">
        <w:t xml:space="preserve"> zu Gleichung </w:t>
      </w:r>
      <w:r w:rsidR="00CB15CC" w:rsidRPr="00D83B97">
        <w:fldChar w:fldCharType="begin"/>
      </w:r>
      <w:r w:rsidR="00CB15CC" w:rsidRPr="00D83B97">
        <w:instrText xml:space="preserve"> REF _Ref242735033 \h </w:instrText>
      </w:r>
      <w:r w:rsidR="008D748F" w:rsidRPr="00D83B97">
        <w:instrText xml:space="preserve"> \* MERGEFORMAT </w:instrText>
      </w:r>
      <w:r w:rsidR="00CB15CC" w:rsidRPr="00D83B97">
        <w:fldChar w:fldCharType="separate"/>
      </w:r>
      <w:r w:rsidR="007D0166" w:rsidRPr="00D83B97">
        <w:t>(</w:t>
      </w:r>
      <w:r w:rsidR="007D0166">
        <w:rPr>
          <w:noProof/>
        </w:rPr>
        <w:t>40</w:t>
      </w:r>
      <w:r w:rsidR="007D0166" w:rsidRPr="00D83B97">
        <w:t>)</w:t>
      </w:r>
      <w:r w:rsidR="00CB15CC" w:rsidRPr="00D83B97">
        <w:fldChar w:fldCharType="end"/>
      </w:r>
      <w:r w:rsidR="00C733F5" w:rsidRPr="00D83B97">
        <w:t>.</w:t>
      </w:r>
    </w:p>
    <w:p w14:paraId="1313FF49" w14:textId="0C97E0E3" w:rsidR="0001438F" w:rsidRPr="00D83B97" w:rsidRDefault="0001438F" w:rsidP="004E7206">
      <w:pPr>
        <w:rPr>
          <w:rFonts w:eastAsiaTheme="minorEastAsia"/>
        </w:rPr>
      </w:pPr>
      <w:r w:rsidRPr="00D83B97">
        <w:t xml:space="preserve">Wurde dagegen bereits die Energie am Rechenzentrumseingang gemessen, darf die PUE nicht erneut multipliziert werden. Andernfalls würden die Infrastrukturanteile doppelt berücksichtigt </w:t>
      </w:r>
      <w:sdt>
        <w:sdtPr>
          <w:alias w:val="To edit, see citavi.com/edit"/>
          <w:tag w:val="CitaviPlaceholder#94dc84fa-9bf3-463d-bb13-f226d5184e79"/>
          <w:id w:val="257331645"/>
          <w:placeholder>
            <w:docPart w:val="DefaultPlaceholder_-1854013440"/>
          </w:placeholder>
        </w:sdtPr>
        <w:sdtEndPr/>
        <w:sdtContent>
          <w:r w:rsidRPr="00D83B97">
            <w:fldChar w:fldCharType="begin"/>
          </w:r>
          <w:r w:rsidR="007D0379"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YjcwY2E2LTc3NGUtNDc3Zi1iMDdmLWJlNzEwMzQ1MTU2YSIsIlJhbmdlU3RhcnQiOjMsIlJhbmdlTGVuZ3RoIjo1LCJSZWZlcmVuY2VJZCI6IjM3NzUzYTE2LWQ3YzYtNDYyMy04ZTMwLWE0YWJiYWEyNGR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i4wNS4yMDIxIiwiRGF0ZTIiOiIwMi4wNS4yMDIxIiwiRG9pIjoiMTAuMTAwMi9hZHZzLjIwMjEwMDcwNyIsIkVkaXRvcnMiOltdLCJFdmFsdWF0aW9uQ29tcGxleGl0eSI6MCwiRXZhbHVhdGlvblNvdXJjZVRleHRGb3JtYXQiOjAsIkdyb3VwcyI6W10sIkhhc0xhYmVsMSI6ZmFsc2UsIkhhc0xhYmVsMiI6ZmFsc2UsIktleXdvcmRzIjpbXSwiTGFuZ3VhZ2UiOiJlbmciLCJMYW5ndWFnZUNvZGUiOiJlbiI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2FkdmFuY2VkLm9ubGluZWxpYnJhcnkud2lsZXkuY29tL2RvaS8xMC4xMDAyL2FkdnMuMjAyMTAwNzA3IiwiVXJpU3RyaW5nIjoiaHR0cHM6Ly9hZHZhbmNlZC5vbmxpbmVsaWJyYXJ5LndpbGV5LmNvbS9kb2kvMTAuMTAwMi9hZHZzLjIwMjEwMDcw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UxOjE5IiwiTW9kaWZpZWRCeSI6Il9NYTdhbSIsIklkIjoiYjk1OTg5YzgtNjFkMi00MjVhLTkyNTItZDMwMDMwOWYzNjk3IiwiTW9kaWZpZWRPbiI6IjIwMjYtMDgtMzBUMjA6NTE6MTk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yL2FkdnMuMjAyMTAwNzA3IiwiVXJpU3RyaW5nIjoiaHR0cHM6Ly9kb2kub3JnLzEwLjEwMDIvYWR2cy4yMDIxMDA3MDc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}</w:instrText>
          </w:r>
          <w:r w:rsidRPr="00D83B97">
            <w:fldChar w:fldCharType="separate"/>
          </w:r>
          <w:r w:rsidR="007D0379" w:rsidRPr="00D83B97">
            <w:t>[29; 30]</w:t>
          </w:r>
          <w:r w:rsidRPr="00D83B97">
            <w:fldChar w:fldCharType="end"/>
          </w:r>
        </w:sdtContent>
      </w:sdt>
      <w:r w:rsidRPr="00D83B97">
        <w:t>.</w:t>
      </w:r>
    </w:p>
    <w:p w14:paraId="013550E4" w14:textId="77777777" w:rsidR="0001438F" w:rsidRPr="00D83B97" w:rsidRDefault="0001438F" w:rsidP="0001438F">
      <w:pPr>
        <w:rPr>
          <w:rFonts w:eastAsiaTheme="minorEastAsia"/>
        </w:rPr>
      </w:pPr>
      <w:r w:rsidRPr="00D83B97">
        <w:t>Die mathematischen Beziehungen zeigen, dass eine Emissionsangabe nur interpretierbar ist, wenn bekannt ist, welcher Energieanteil gemessen wurde. Damit stellt sich als Nächstes die Frage nach der Systemgrenze.</w:t>
      </w:r>
    </w:p>
    <w:p w14:paraId="756CE53C" w14:textId="77777777" w:rsidR="00582B62" w:rsidRPr="00D83B97" w:rsidRDefault="00582B62" w:rsidP="00582B62">
      <w:pPr>
        <w:pStyle w:val="berschrift3"/>
      </w:pPr>
      <w:bookmarkStart w:id="165" w:name="_Toc242831358"/>
      <w:r w:rsidRPr="00D83B97">
        <w:t>Systemgrenzen der Energiemessung</w:t>
      </w:r>
      <w:bookmarkEnd w:id="165"/>
    </w:p>
    <w:p w14:paraId="6DA327A8" w14:textId="77777777" w:rsidR="0001438F" w:rsidRPr="00D83B97" w:rsidRDefault="0001438F" w:rsidP="00582B62">
      <w:r w:rsidRPr="00D83B97">
        <w:t>Eine Energiemessung besitzt keine vollständige Aussagekraft, solange nicht definiert ist, welche Komponenten und Prozessphasen einbezogen wurden. Die Angabe „Der Trainingslauf verbrauchte 20 Wh“ kann sich auf die GPU, den gesamten Server, die reine Trainingsschleife oder den vollständigen Job einschließlich Datenvorbereitung beziehen. Diese Werte beantworten unterschiedliche Fragestellungen und dürfen nicht ohne Kennzeichnung miteinander verglichen werden.</w:t>
      </w:r>
    </w:p>
    <w:p w14:paraId="27353CF6" w14:textId="4486B732" w:rsidR="0001438F" w:rsidRPr="00D83B97" w:rsidRDefault="008D748F" w:rsidP="00582B62">
      <w:r w:rsidRPr="00D83B97">
        <w:t xml:space="preserve">Für einen vollständigen Trainingsjob kann die </w:t>
      </w:r>
      <w:r w:rsidRPr="00D83B97">
        <w:rPr>
          <w:highlight w:val="green"/>
        </w:rPr>
        <w:t xml:space="preserve">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r>
          <m:rPr>
            <m:sty m:val="p"/>
          </m:rPr>
          <w:rPr>
            <w:rFonts w:ascii="Cambria Math" w:hAnsi="Cambria Math"/>
            <w:highlight w:val="green"/>
          </w:rPr>
          <m:t>(τ)</m:t>
        </m:r>
      </m:oMath>
      <w:r w:rsidRPr="00D83B97">
        <w:t xml:space="preserve"> in disjunkte Bestandteile zerlegt werden: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F41E21" w:rsidRPr="00D83B97" w14:paraId="559E1343" w14:textId="77777777" w:rsidTr="009E7025">
        <w:trPr>
          <w:cantSplit/>
          <w:jc w:val="center"/>
        </w:trPr>
        <w:tc>
          <w:tcPr>
            <w:tcW w:w="4400" w:type="pct"/>
            <w:vAlign w:val="center"/>
          </w:tcPr>
          <w:p w14:paraId="01DBC61A" w14:textId="056792EF" w:rsidR="00F41E21" w:rsidRPr="00D83B97" w:rsidRDefault="00A00F1E" w:rsidP="009E7025">
            <w:pPr>
              <w:spacing w:after="0"/>
              <w:jc w:val="center"/>
              <w:rPr>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pre</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init</m:t>
                        </m:r>
                      </m:sub>
                    </m:sSub>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t=1</m:t>
                        </m:r>
                      </m:sub>
                      <m:sup>
                        <m:r>
                          <m:rPr>
                            <m:sty m:val="p"/>
                          </m:rPr>
                          <w:rPr>
                            <w:rFonts w:ascii="Cambria Math" w:hAnsi="Cambria Math"/>
                            <w:highlight w:val="green"/>
                          </w:rPr>
                          <m:t>τ</m:t>
                        </m:r>
                      </m:sup>
                      <m:e>
                        <m:d>
                          <m:dPr>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train</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val</m:t>
                                </m:r>
                                <m:r>
                                  <m:rPr>
                                    <m:sty m:val="p"/>
                                  </m:rPr>
                                  <w:rPr>
                                    <w:rFonts w:ascii="Cambria Math" w:hAnsi="Cambria Math"/>
                                    <w:lang w:val="en-US"/>
                                  </w:rPr>
                                  <m:t>,t</m:t>
                                </m:r>
                              </m:sub>
                            </m:sSub>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ctrl</m:t>
                                </m:r>
                                <m:r>
                                  <m:rPr>
                                    <m:sty m:val="p"/>
                                  </m:rPr>
                                  <w:rPr>
                                    <w:rFonts w:ascii="Cambria Math" w:hAnsi="Cambria Math"/>
                                    <w:lang w:val="en-US"/>
                                  </w:rPr>
                                  <m:t>,t</m:t>
                                </m:r>
                              </m:sub>
                            </m:sSub>
                          </m:e>
                        </m:d>
                      </m:e>
                    </m:nary>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final,</m:t>
                        </m:r>
                        <m:r>
                          <m:rPr>
                            <m:sty m:val="p"/>
                          </m:rPr>
                          <w:rPr>
                            <w:rFonts w:ascii="Cambria Math" w:hAnsi="Cambria Math"/>
                            <w:highlight w:val="green"/>
                          </w:rPr>
                          <m:t>τ</m:t>
                        </m:r>
                      </m:sub>
                    </m:sSub>
                  </m:e>
                </m:eqArr>
              </m:oMath>
            </m:oMathPara>
          </w:p>
        </w:tc>
        <w:tc>
          <w:tcPr>
            <w:tcW w:w="600" w:type="pct"/>
            <w:vAlign w:val="center"/>
          </w:tcPr>
          <w:p w14:paraId="674B7A42" w14:textId="0AA47B9A" w:rsidR="00F41E21" w:rsidRPr="00D83B97" w:rsidRDefault="00F41E21" w:rsidP="009E7025">
            <w:pPr>
              <w:spacing w:after="0"/>
              <w:jc w:val="right"/>
            </w:pPr>
            <w:bookmarkStart w:id="166" w:name="_Toc242389180"/>
            <w:bookmarkStart w:id="167" w:name="_Ref242738057"/>
            <w:bookmarkStart w:id="168" w:name="_Ref242739010"/>
            <w:bookmarkStart w:id="169" w:name="_Ref242830672"/>
            <w:bookmarkStart w:id="170" w:name="_Ref242830860"/>
            <w:r w:rsidRPr="00D83B97">
              <w:t>(</w:t>
            </w:r>
            <w:r w:rsidR="00A00F1E">
              <w:fldChar w:fldCharType="begin"/>
            </w:r>
            <w:r w:rsidR="00A00F1E">
              <w:instrText xml:space="preserve"> SEQ Formel \* ARABIC </w:instrText>
            </w:r>
            <w:r w:rsidR="00A00F1E">
              <w:fldChar w:fldCharType="separate"/>
            </w:r>
            <w:r w:rsidR="00C96EBA">
              <w:rPr>
                <w:noProof/>
              </w:rPr>
              <w:t>42</w:t>
            </w:r>
            <w:r w:rsidR="00A00F1E">
              <w:rPr>
                <w:noProof/>
              </w:rPr>
              <w:fldChar w:fldCharType="end"/>
            </w:r>
            <w:r w:rsidRPr="00D83B97">
              <w:t>)</w:t>
            </w:r>
            <w:bookmarkEnd w:id="166"/>
            <w:bookmarkEnd w:id="167"/>
            <w:bookmarkEnd w:id="168"/>
            <w:bookmarkEnd w:id="169"/>
            <w:bookmarkEnd w:id="170"/>
            <w:r w:rsidR="00C96EBA">
              <w:fldChar w:fldCharType="begin"/>
            </w:r>
            <w:r w:rsidR="00C96EBA">
              <w:instrText xml:space="preserve"> TC "</w:instrText>
            </w:r>
            <w:bookmarkStart w:id="171" w:name="_Toc242832155"/>
            <w:bookmarkStart w:id="172" w:name="_Toc242832209"/>
            <w:r w:rsidR="00C96EBA">
              <w:instrText>(42) Energiezerlegung eines vollständigen Trainingsjobs</w:instrText>
            </w:r>
            <w:bookmarkEnd w:id="171"/>
            <w:bookmarkEnd w:id="172"/>
            <w:r w:rsidR="00C96EBA">
              <w:instrText xml:space="preserve">" \f F \l "1" </w:instrText>
            </w:r>
            <w:r w:rsidR="00C96EBA">
              <w:fldChar w:fldCharType="end"/>
            </w:r>
          </w:p>
        </w:tc>
      </w:tr>
    </w:tbl>
    <w:p w14:paraId="35836FA7" w14:textId="3D5C6082" w:rsidR="00004672" w:rsidRPr="00D83B97" w:rsidRDefault="00004672" w:rsidP="00582B62">
      <w:r w:rsidRPr="00D83B97">
        <w:t>Dabei bezeichnet:</w:t>
      </w:r>
    </w:p>
    <w:p w14:paraId="0E5F34DC" w14:textId="706B8DF1" w:rsidR="00004672" w:rsidRPr="00D83B97" w:rsidRDefault="00A00F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pre</m:t>
            </m:r>
          </m:sub>
        </m:sSub>
        <m:r>
          <m:rPr>
            <m:sty m:val="p"/>
          </m:rPr>
          <w:rPr>
            <w:rFonts w:ascii="Cambria Math" w:hAnsi="Cambria Math"/>
          </w:rPr>
          <m:t xml:space="preserve"> </m:t>
        </m:r>
      </m:oMath>
      <w:r w:rsidR="00004672" w:rsidRPr="00D83B97">
        <w:rPr>
          <w:lang w:eastAsia="de-DE" w:bidi="ar-SA"/>
        </w:rPr>
        <w:t>die Energie für Datenvorbereitung und Preprocessing,</w:t>
      </w:r>
    </w:p>
    <w:p w14:paraId="757B9191" w14:textId="2119E70F" w:rsidR="00004672" w:rsidRPr="00D83B97" w:rsidRDefault="00A00F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init</m:t>
            </m:r>
          </m:sub>
        </m:sSub>
      </m:oMath>
      <w:r w:rsidR="00004672" w:rsidRPr="00D83B97">
        <w:rPr>
          <w:lang w:eastAsia="de-DE" w:bidi="ar-SA"/>
        </w:rPr>
        <w:t xml:space="preserve"> die Energie für Modellinitialisierung, Datenladen und Speicheraufbau,</w:t>
      </w:r>
    </w:p>
    <w:p w14:paraId="208C69FA" w14:textId="32C1AAD5" w:rsidR="00004672" w:rsidRPr="00D83B97" w:rsidRDefault="00A00F1E" w:rsidP="00297E01">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oMath>
      <w:r w:rsidR="00004672" w:rsidRPr="00D83B97">
        <w:rPr>
          <w:rFonts w:eastAsiaTheme="minorEastAsia"/>
        </w:rPr>
        <w:t xml:space="preserve"> </w:t>
      </w:r>
      <w:r w:rsidR="00004672" w:rsidRPr="00D83B97">
        <w:rPr>
          <w:lang w:eastAsia="de-DE" w:bidi="ar-SA"/>
        </w:rPr>
        <w:t xml:space="preserve">die eigentliche Optimierung in Epoche </w:t>
      </w:r>
      <m:oMath>
        <m:r>
          <m:rPr>
            <m:sty m:val="p"/>
          </m:rPr>
          <w:rPr>
            <w:rFonts w:ascii="Cambria Math" w:hAnsi="Cambria Math"/>
            <w:lang w:eastAsia="de-DE" w:bidi="ar-SA"/>
          </w:rPr>
          <m:t>t</m:t>
        </m:r>
      </m:oMath>
      <w:r w:rsidR="00004672" w:rsidRPr="00D83B97">
        <w:rPr>
          <w:lang w:eastAsia="de-DE" w:bidi="ar-SA"/>
        </w:rPr>
        <w:t>,</w:t>
      </w:r>
    </w:p>
    <w:p w14:paraId="45CA70DD" w14:textId="73045B21" w:rsidR="00004672" w:rsidRPr="00D83B97" w:rsidRDefault="00A00F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oMath>
      <w:r w:rsidR="00004672" w:rsidRPr="00D83B97">
        <w:rPr>
          <w:rFonts w:eastAsiaTheme="minorEastAsia"/>
        </w:rPr>
        <w:t xml:space="preserve"> </w:t>
      </w:r>
      <w:r w:rsidR="00004672" w:rsidRPr="00D83B97">
        <w:rPr>
          <w:lang w:eastAsia="de-DE" w:bidi="ar-SA"/>
        </w:rPr>
        <w:t xml:space="preserve"> die Validierung dieser Epoche,</w:t>
      </w:r>
    </w:p>
    <w:p w14:paraId="0258AE59" w14:textId="054DC218" w:rsidR="00004672" w:rsidRPr="00D83B97" w:rsidRDefault="00A00F1E" w:rsidP="009E7025">
      <w:pPr>
        <w:pStyle w:val="Listenabsatz"/>
        <w:numPr>
          <w:ilvl w:val="0"/>
          <w:numId w:val="84"/>
        </w:numPr>
        <w:rPr>
          <w:rFonts w:eastAsiaTheme="minorEastAsia"/>
          <w:lang w:eastAsia="de-DE" w:bidi="ar-SA"/>
        </w:rPr>
      </w:pP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,t</m:t>
            </m:r>
          </m:sub>
        </m:sSub>
      </m:oMath>
      <w:r w:rsidR="00004672" w:rsidRPr="00D83B97">
        <w:rPr>
          <w:highlight w:val="green"/>
          <w:lang w:eastAsia="de-DE" w:bidi="ar-SA"/>
        </w:rPr>
        <w:t xml:space="preserve"> </w:t>
      </w:r>
      <w:r w:rsidR="000F132B" w:rsidRPr="00D83B97">
        <w:rPr>
          <w:highlight w:val="green"/>
        </w:rPr>
        <w:t xml:space="preserve">die durch die Controllerentscheidung in Epoche </w:t>
      </w:r>
      <m:oMath>
        <m:r>
          <m:rPr>
            <m:sty m:val="p"/>
          </m:rPr>
          <w:rPr>
            <w:rFonts w:ascii="Cambria Math" w:hAnsi="Cambria Math"/>
            <w:highlight w:val="green"/>
          </w:rPr>
          <m:t>t</m:t>
        </m:r>
      </m:oMath>
      <w:r w:rsidR="000F132B" w:rsidRPr="00D83B97">
        <w:rPr>
          <w:highlight w:val="green"/>
        </w:rPr>
        <w:t xml:space="preserve"> verursachte zusätzliche Energie</w:t>
      </w:r>
      <w:r w:rsidR="00004672" w:rsidRPr="00D83B97">
        <w:rPr>
          <w:lang w:eastAsia="de-DE" w:bidi="ar-SA"/>
        </w:rPr>
        <w:t xml:space="preserve"> und</w:t>
      </w:r>
    </w:p>
    <w:p w14:paraId="1F253A91" w14:textId="264A5318" w:rsidR="00004672" w:rsidRPr="00D83B97" w:rsidRDefault="00A00F1E" w:rsidP="00DB6E77">
      <w:pPr>
        <w:pStyle w:val="Listenabsatz"/>
        <w:numPr>
          <w:ilvl w:val="0"/>
          <w:numId w:val="84"/>
        </w:numPr>
        <w:rPr>
          <w:rFonts w:eastAsiaTheme="minorEastAsia"/>
          <w:lang w:eastAsia="de-DE" w:bidi="ar-SA"/>
        </w:rPr>
      </w:pPr>
      <m:oMath>
        <m:sSub>
          <m:sSubPr>
            <m:ctrlPr>
              <w:rPr>
                <w:rFonts w:ascii="Cambria Math" w:hAnsi="Cambria Math"/>
              </w:rPr>
            </m:ctrlPr>
          </m:sSubPr>
          <m:e>
            <m:r>
              <m:rPr>
                <m:sty m:val="p"/>
              </m:rPr>
              <w:rPr>
                <w:rFonts w:ascii="Cambria Math" w:hAnsi="Cambria Math"/>
              </w:rPr>
              <m:t>E</m:t>
            </m:r>
          </m:e>
          <m:sub>
            <m:r>
              <m:rPr>
                <m:nor/>
              </m:rPr>
              <w:rPr>
                <w:rFonts w:ascii="Cambria Math" w:hAnsi="Cambria Math"/>
              </w:rPr>
              <m:t>fi</m:t>
            </m:r>
            <w:proofErr w:type="spellStart"/>
            <m:r>
              <m:rPr>
                <m:nor/>
              </m:rPr>
              <w:rPr>
                <w:rFonts w:ascii="Cambria Math" w:hAnsi="Cambria Math"/>
              </w:rPr>
              <m:t>nal</m:t>
            </m:r>
            <w:proofErr w:type="spellEnd"/>
            <m:r>
              <m:rPr>
                <m:nor/>
              </m:rPr>
              <w:rPr>
                <w:rFonts w:ascii="Cambria Math" w:hAnsi="Cambria Math"/>
              </w:rPr>
              <m:t>,</m:t>
            </m:r>
            <m:r>
              <m:rPr>
                <m:sty m:val="p"/>
              </m:rPr>
              <w:rPr>
                <w:rFonts w:ascii="Cambria Math" w:hAnsi="Cambria Math"/>
                <w:highlight w:val="green"/>
              </w:rPr>
              <m:t>τ</m:t>
            </m:r>
          </m:sub>
        </m:sSub>
      </m:oMath>
      <w:r w:rsidR="00004672" w:rsidRPr="00D83B97">
        <w:rPr>
          <w:lang w:eastAsia="de-DE" w:bidi="ar-SA"/>
        </w:rPr>
        <w:t xml:space="preserve"> das Speichern von Artefakten, das abschließende Logging und weitere Finalisierungsschritte</w:t>
      </w:r>
    </w:p>
    <w:p w14:paraId="1BE34423" w14:textId="42EBB11B" w:rsidR="00266D68" w:rsidRPr="00D83B97" w:rsidRDefault="00266D68" w:rsidP="00266D68">
      <w:pPr>
        <w:rPr>
          <w:rFonts w:eastAsiaTheme="minorEastAsia"/>
        </w:rPr>
      </w:pPr>
      <w:r w:rsidRPr="00D83B97">
        <w:t xml:space="preserve">Für einen konkreten Controller </w:t>
      </w:r>
      <m:oMath>
        <m:r>
          <m:rPr>
            <m:sty m:val="p"/>
          </m:rPr>
          <w:rPr>
            <w:rFonts w:ascii="Cambria Math" w:hAnsi="Cambria Math"/>
          </w:rPr>
          <m:t>c</m:t>
        </m:r>
      </m:oMath>
      <w:r w:rsidRPr="00D83B97">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D83B97">
        <w:t xml:space="preserve"> wird die zugehörige vollständige Jobenergie 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D83B97">
        <w:t xml:space="preserve">bezeichnet. Es gilt somit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r>
              <m:rPr>
                <m:sty m:val="p"/>
              </m:rPr>
              <w:rPr>
                <w:rFonts w:ascii="Cambria Math" w:hAnsi="Cambria Math"/>
              </w:rPr>
              <m:t>,c</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e>
        </m:d>
      </m:oMath>
      <w:r w:rsidRPr="00D83B97">
        <w:rPr>
          <w:rFonts w:eastAsiaTheme="minorEastAsia"/>
        </w:rPr>
        <w:t xml:space="preserv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Pr="00D83B97">
        <w:rPr>
          <w:rFonts w:eastAsiaTheme="minorEastAsia"/>
        </w:rPr>
        <w:t xml:space="preserve"> </w:t>
      </w:r>
      <w:r w:rsidRPr="00D83B97">
        <w:t xml:space="preserve">stellt damit keine zusätzliche Energiekomponente dar, sondern bezeichnet die nach Gleichung </w:t>
      </w:r>
      <w:r w:rsidRPr="00D83B97">
        <w:fldChar w:fldCharType="begin"/>
      </w:r>
      <w:r w:rsidRPr="00D83B97">
        <w:instrText xml:space="preserve"> REF _Ref242738057 \h </w:instrText>
      </w:r>
      <w:r w:rsidR="008E2E82" w:rsidRPr="00D83B97">
        <w:instrText xml:space="preserve"> \* MERGEFORMAT </w:instrText>
      </w:r>
      <w:r w:rsidRPr="00D83B97">
        <w:fldChar w:fldCharType="separate"/>
      </w:r>
      <w:r w:rsidR="007D0166" w:rsidRPr="00D83B97">
        <w:t>(</w:t>
      </w:r>
      <w:r w:rsidR="007D0166">
        <w:rPr>
          <w:noProof/>
        </w:rPr>
        <w:t>42</w:t>
      </w:r>
      <w:r w:rsidR="007D0166" w:rsidRPr="00D83B97">
        <w:t>)</w:t>
      </w:r>
      <w:r w:rsidRPr="00D83B97">
        <w:fldChar w:fldCharType="end"/>
      </w:r>
      <w:r w:rsidRPr="00D83B97">
        <w:t xml:space="preserve"> zusammengesetzte Gesamtenergie des unter Controller</w:t>
      </w:r>
      <w:r w:rsidR="00D75076" w:rsidRPr="00D83B97">
        <w:t xml:space="preserve"> </w:t>
      </w:r>
      <m:oMath>
        <m:r>
          <m:rPr>
            <m:sty m:val="p"/>
          </m:rPr>
          <w:rPr>
            <w:rFonts w:ascii="Cambria Math" w:hAnsi="Cambria Math"/>
          </w:rPr>
          <m:t>c</m:t>
        </m:r>
      </m:oMath>
      <w:r w:rsidR="00D75076" w:rsidRPr="00D83B97">
        <w:rPr>
          <w:rFonts w:eastAsiaTheme="minorEastAsia"/>
        </w:rPr>
        <w:t xml:space="preserve"> </w:t>
      </w:r>
      <w:r w:rsidR="00D75076" w:rsidRPr="00D83B97">
        <w:t>ausgeführten Jobs.</w:t>
      </w:r>
    </w:p>
    <w:p w14:paraId="724482EC" w14:textId="7AE3BB25" w:rsidR="00004672" w:rsidRPr="00D83B97" w:rsidRDefault="00004672" w:rsidP="00266D68">
      <w:pPr>
        <w:rPr>
          <w:rFonts w:eastAsiaTheme="minorEastAsia"/>
        </w:rPr>
      </w:pPr>
      <w:r w:rsidRPr="00D83B97">
        <w:lastRenderedPageBreak/>
        <w:t xml:space="preserve">Diese Zerlegung setzt voraus, dass die Phasen zeitlich oder messtechnisch voneinander abgegrenzt werden. Werden beispielsweise GPU-Messwerte des vollständigen Prozesses verwendet, ist die Controllerenergie bereits enthalten, sofern der Controller auf derselben GPU ausgeführt wird. </w:t>
      </w:r>
      <w:r w:rsidR="00266D68" w:rsidRPr="00D83B97">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c</m:t>
            </m:r>
          </m:sub>
        </m:sSub>
      </m:oMath>
      <w:r w:rsidR="00266D68" w:rsidRPr="00D83B97">
        <w:t xml:space="preserve"> bereits aus einer Messung des vollständigen Jobs bestimmt worden, darf die darin enthaltene Controllerenergie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ctrl</m:t>
            </m:r>
            <m:r>
              <m:rPr>
                <m:sty m:val="p"/>
              </m:rPr>
              <w:rPr>
                <w:rFonts w:ascii="Cambria Math" w:hAnsi="Cambria Math"/>
              </w:rPr>
              <m:t>,t</m:t>
            </m:r>
          </m:sub>
        </m:sSub>
      </m:oMath>
      <w:r w:rsidR="00266D68" w:rsidRPr="00D83B97">
        <w:rPr>
          <w:rFonts w:eastAsiaTheme="minorEastAsia"/>
        </w:rPr>
        <w:t xml:space="preserve"> </w:t>
      </w:r>
      <w:r w:rsidR="00266D68" w:rsidRPr="00D83B97">
        <w:t>nicht ein zweites Mal addiert werden.</w:t>
      </w:r>
      <w:r w:rsidRPr="00D83B97">
        <w:t xml:space="preserve"> Eine separate Controllerenergie ist nur als inkrementeller Overhead auszuweisen, wenn sie durch eine eigene Messung oder eine nachvollziehbare Vergleichsmethode bestimmt wurde.</w:t>
      </w:r>
    </w:p>
    <w:p w14:paraId="2440A8A0" w14:textId="0D367D77" w:rsidR="008E2E82" w:rsidRPr="00D83B97" w:rsidRDefault="008D748F" w:rsidP="00B51782">
      <w:pPr>
        <w:rPr>
          <w:rFonts w:eastAsiaTheme="minorEastAsia"/>
        </w:rPr>
      </w:pPr>
      <w:r w:rsidRPr="00D83B97">
        <w:t xml:space="preserve">Die so definierte Jobenergie beschreibt den betrieblichen Gesamtenergieaufwand eines ausgeführten Jobs. </w:t>
      </w:r>
      <w:r w:rsidR="008E2E82" w:rsidRPr="00D83B97">
        <w:t xml:space="preserve">Die in Gleichung </w:t>
      </w:r>
      <w:r w:rsidR="008E2E82" w:rsidRPr="00D83B97">
        <w:fldChar w:fldCharType="begin"/>
      </w:r>
      <w:r w:rsidR="008E2E82" w:rsidRPr="00D83B97">
        <w:instrText xml:space="preserve"> REF _Ref242739010 \h </w:instrText>
      </w:r>
      <w:r w:rsidR="00B35968" w:rsidRPr="00D83B97">
        <w:instrText xml:space="preserve"> \* MERGEFORMAT </w:instrText>
      </w:r>
      <w:r w:rsidR="008E2E82" w:rsidRPr="00D83B97">
        <w:fldChar w:fldCharType="separate"/>
      </w:r>
      <w:r w:rsidR="007D0166" w:rsidRPr="00D83B97">
        <w:t>(</w:t>
      </w:r>
      <w:r w:rsidR="007D0166">
        <w:rPr>
          <w:noProof/>
        </w:rPr>
        <w:t>42</w:t>
      </w:r>
      <w:r w:rsidR="007D0166" w:rsidRPr="00D83B97">
        <w:t>)</w:t>
      </w:r>
      <w:r w:rsidR="008E2E82" w:rsidRPr="00D83B97">
        <w:fldChar w:fldCharType="end"/>
      </w:r>
      <w:r w:rsidR="008E2E82" w:rsidRPr="00D83B97">
        <w:t xml:space="preserve"> definierte Jobenergie bezieht sich auf den Trainingsjob und umfasst damit keine spätere Nutzung des trainierten Modells. </w:t>
      </w:r>
      <w:r w:rsidR="00B51782" w:rsidRPr="00D83B97">
        <w:rPr>
          <w:highlight w:val="green"/>
        </w:rPr>
        <w:t>Als Inferenz wird im ML die Anwendung eines bereits trainierten Modells auf neue Eingabedaten bezeichnet. Abhängig von der jeweiligen ML-Aufgabe kann dies beispielsweise die Vorhersage einer Klasse, die Erkennung oder Segmentierung von Objekten, die Prognose zukünftiger Werte oder die Erzeugung einer Modellausgabe umfassen.</w:t>
      </w:r>
      <w:r w:rsidR="00B51782" w:rsidRPr="00D83B97">
        <w:t xml:space="preserve"> </w:t>
      </w:r>
      <w:r w:rsidR="00CF4AE4" w:rsidRPr="00D83B97">
        <w:rPr>
          <w:highlight w:val="green"/>
        </w:rPr>
        <w:t xml:space="preserve">Die bei einem einzelnen Modellaufruf zur Erzeugung von Vorhersagen verbrauchte Energie wird im Folgenden als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D83B97">
        <w:rPr>
          <w:highlight w:val="green"/>
        </w:rPr>
        <w:t xml:space="preserve"> bezeichnet.</w:t>
      </w:r>
      <w:r w:rsidR="008E2E82" w:rsidRPr="00D83B97">
        <w:t xml:space="preserve"> Sie liegt außerhalb der Trainingsjobenergie </w:t>
      </w:r>
      <m:oMath>
        <m:sSub>
          <m:sSubPr>
            <m:ctrlPr>
              <w:rPr>
                <w:rFonts w:ascii="Cambria Math" w:hAnsi="Cambria Math"/>
              </w:rPr>
            </m:ctrlPr>
          </m:sSubPr>
          <m:e>
            <m:r>
              <m:rPr>
                <m:sty m:val="p"/>
              </m:rPr>
              <w:rPr>
                <w:rFonts w:ascii="Cambria Math" w:hAnsi="Cambria Math"/>
              </w:rPr>
              <m:t>E</m:t>
            </m:r>
          </m:e>
          <m:sub>
            <m:r>
              <m:rPr>
                <m:nor/>
              </m:rPr>
              <w:rPr>
                <w:rFonts w:ascii="Cambria Math" w:hAnsi="Cambria Math"/>
              </w:rPr>
              <m:t>job</m:t>
            </m:r>
          </m:sub>
        </m:sSub>
        <m:d>
          <m:dPr>
            <m:ctrlPr>
              <w:rPr>
                <w:rFonts w:ascii="Cambria Math" w:hAnsi="Cambria Math"/>
              </w:rPr>
            </m:ctrlPr>
          </m:dPr>
          <m:e>
            <m:r>
              <m:rPr>
                <m:sty m:val="p"/>
              </m:rPr>
              <w:rPr>
                <w:rFonts w:ascii="Cambria Math" w:hAnsi="Cambria Math"/>
              </w:rPr>
              <m:t>τ</m:t>
            </m:r>
          </m:e>
        </m:d>
      </m:oMath>
    </w:p>
    <w:p w14:paraId="495F9C0F" w14:textId="68D064DD" w:rsidR="00004672" w:rsidRPr="00D83B97" w:rsidRDefault="00004672" w:rsidP="00582B62">
      <w:r w:rsidRPr="00D83B97">
        <w:t xml:space="preserve">Die </w:t>
      </w:r>
      <w:r w:rsidRPr="00D83B97">
        <w:rPr>
          <w:rStyle w:val="Fett"/>
          <w:b w:val="0"/>
          <w:bCs w:val="0"/>
        </w:rPr>
        <w:t>Trainingsenergie</w:t>
      </w:r>
      <w:r w:rsidRPr="00D83B97">
        <w:t xml:space="preserve"> umfasst dagegen nur die Phasen, die unmittelbar der Parameteroptimierung und gegebenenfalls der zugehörigen Validierung dienen. Die </w:t>
      </w:r>
      <w:r w:rsidRPr="00D83B97">
        <w:rPr>
          <w:rStyle w:val="Fett"/>
          <w:b w:val="0"/>
          <w:bCs w:val="0"/>
        </w:rPr>
        <w:t>Epochenenergie</w:t>
      </w:r>
      <w:r w:rsidRPr="00D83B97">
        <w:t xml:space="preserve"> ermöglicht die feinste für Early </w:t>
      </w:r>
      <w:proofErr w:type="spellStart"/>
      <w:r w:rsidRPr="00D83B97">
        <w:t>Stopping</w:t>
      </w:r>
      <w:proofErr w:type="spellEnd"/>
      <w:r w:rsidRPr="00D83B97">
        <w:t xml:space="preserve"> relevante Betrachtung, weil sie zeigt, welcher zusätzliche Energiebedarf durch eine weitere Epoche entsteht. Diese Ebenen sind komplementär: Für die Entscheidung des Controllers ist vor allem die marginale Epochenenergie relevant, während für die betriebliche Gesamtbewertung die vollständige Jobenergie entscheidend ist.</w:t>
      </w:r>
    </w:p>
    <w:p w14:paraId="3A2658DC" w14:textId="349046A4" w:rsidR="00F92FF5" w:rsidRPr="00D83B97" w:rsidRDefault="00CF4AE4" w:rsidP="00CF4AE4">
      <w:proofErr w:type="spellStart"/>
      <w:r w:rsidRPr="00D83B97">
        <w:t>Preprocessing</w:t>
      </w:r>
      <w:proofErr w:type="spellEnd"/>
      <w:r w:rsidRPr="00D83B97">
        <w:t xml:space="preserve">, Initialisierung und bereits abgeschlossene Epochen sind zum Entscheidungszeitpunkt versunkene Energieaufwände. ES kann diese Energie nicht nachträglich einsparen. Das potenziell vermeidbare Bruttoenergievolumen ergibt sich hauptsächlich aus den Trainings- und Validierungsphasen, die bei einer Fortsetzung bis zur maximalen Epochenzahl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oMath>
      <w:r w:rsidRPr="00D83B97">
        <w:t xml:space="preserve"> noch ausgeführt würden: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030A2E05" w14:textId="77777777">
        <w:trPr>
          <w:cantSplit/>
          <w:jc w:val="center"/>
        </w:trPr>
        <w:tc>
          <w:tcPr>
            <w:tcW w:w="4400" w:type="pct"/>
            <w:vAlign w:val="center"/>
          </w:tcPr>
          <w:p w14:paraId="6C2BD61F" w14:textId="16F13A74"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E</m:t>
                        </m:r>
                      </m:e>
                      <m:sub>
                        <m:r>
                          <m:rPr>
                            <m:nor/>
                          </m:rPr>
                          <w:rPr>
                            <w:rFonts w:ascii="Cambria Math" w:hAnsi="Cambria Math"/>
                          </w:rPr>
                          <m:t>vermeidbar</m:t>
                        </m:r>
                      </m:sub>
                    </m:sSub>
                    <m:d>
                      <m:dPr>
                        <m:ctrlPr>
                          <w:rPr>
                            <w:rFonts w:ascii="Cambria Math" w:hAnsi="Cambria Math"/>
                          </w:rPr>
                        </m:ctrlPr>
                      </m:dPr>
                      <m:e>
                        <m:r>
                          <m:rPr>
                            <m:sty m:val="p"/>
                          </m:rPr>
                          <w:rPr>
                            <w:rFonts w:ascii="Cambria Math" w:hAnsi="Cambria Math"/>
                          </w:rPr>
                          <m:t>τ</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t=τ+1</m:t>
                        </m:r>
                      </m:sub>
                      <m:sup>
                        <m:sSub>
                          <m:sSubPr>
                            <m:ctrlPr>
                              <w:rPr>
                                <w:rFonts w:ascii="Cambria Math" w:hAnsi="Cambria Math"/>
                                <w:highlight w:val="green"/>
                              </w:rPr>
                            </m:ctrlPr>
                          </m:sSubPr>
                          <m:e>
                            <m:r>
                              <m:rPr>
                                <m:sty m:val="p"/>
                              </m:rPr>
                              <w:rPr>
                                <w:rFonts w:ascii="Cambria Math" w:hAnsi="Cambria Math"/>
                                <w:highlight w:val="green"/>
                              </w:rPr>
                              <m:t>T</m:t>
                            </m:r>
                          </m:e>
                          <m:sub>
                            <m:r>
                              <m:rPr>
                                <m:sty m:val="p"/>
                              </m:rPr>
                              <w:rPr>
                                <w:rFonts w:ascii="Cambria Math" w:hAnsi="Cambria Math"/>
                                <w:highlight w:val="green"/>
                              </w:rPr>
                              <m:t>max</m:t>
                            </m:r>
                          </m:sub>
                        </m:sSub>
                      </m:sup>
                      <m:e>
                        <m:d>
                          <m:dPr>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nor/>
                                  </m:rPr>
                                  <w:rPr>
                                    <w:rFonts w:ascii="Cambria Math" w:hAnsi="Cambria Math"/>
                                  </w:rPr>
                                  <m:t>train</m:t>
                                </m:r>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m:t>
                                </m:r>
                              </m:e>
                              <m:sub>
                                <m:r>
                                  <m:rPr>
                                    <m:nor/>
                                  </m:rPr>
                                  <w:rPr>
                                    <w:rFonts w:ascii="Cambria Math" w:hAnsi="Cambria Math"/>
                                  </w:rPr>
                                  <m:t>val</m:t>
                                </m:r>
                                <m:r>
                                  <m:rPr>
                                    <m:sty m:val="p"/>
                                  </m:rPr>
                                  <w:rPr>
                                    <w:rFonts w:ascii="Cambria Math" w:hAnsi="Cambria Math"/>
                                  </w:rPr>
                                  <m:t>,t</m:t>
                                </m:r>
                              </m:sub>
                            </m:sSub>
                          </m:e>
                        </m:d>
                      </m:e>
                    </m:nary>
                  </m:e>
                </m:eqArr>
              </m:oMath>
            </m:oMathPara>
          </w:p>
        </w:tc>
        <w:tc>
          <w:tcPr>
            <w:tcW w:w="600" w:type="pct"/>
            <w:vAlign w:val="center"/>
          </w:tcPr>
          <w:p w14:paraId="68C25A2C" w14:textId="51825C93" w:rsidR="006B59C5" w:rsidRPr="00D83B97" w:rsidRDefault="00E0382C">
            <w:pPr>
              <w:spacing w:after="0"/>
              <w:jc w:val="right"/>
            </w:pPr>
            <w:bookmarkStart w:id="173" w:name="_Toc242389181"/>
            <w:r w:rsidRPr="00D83B97">
              <w:t>(</w:t>
            </w:r>
            <w:r w:rsidR="00A00F1E">
              <w:fldChar w:fldCharType="begin"/>
            </w:r>
            <w:r w:rsidR="00A00F1E">
              <w:instrText xml:space="preserve"> SEQ Formel \* ARABIC </w:instrText>
            </w:r>
            <w:r w:rsidR="00A00F1E">
              <w:fldChar w:fldCharType="separate"/>
            </w:r>
            <w:r w:rsidR="00C96EBA">
              <w:rPr>
                <w:noProof/>
              </w:rPr>
              <w:t>43</w:t>
            </w:r>
            <w:r w:rsidR="00A00F1E">
              <w:rPr>
                <w:noProof/>
              </w:rPr>
              <w:fldChar w:fldCharType="end"/>
            </w:r>
            <w:r w:rsidRPr="00D83B97">
              <w:t>)</w:t>
            </w:r>
            <w:bookmarkEnd w:id="173"/>
            <w:r w:rsidR="00C96EBA">
              <w:fldChar w:fldCharType="begin"/>
            </w:r>
            <w:r w:rsidR="00C96EBA">
              <w:instrText xml:space="preserve"> TC "</w:instrText>
            </w:r>
            <w:bookmarkStart w:id="174" w:name="_Toc242832156"/>
            <w:bookmarkStart w:id="175" w:name="_Toc242832210"/>
            <w:r w:rsidR="00C96EBA">
              <w:instrText>(43) Potenziell vermeidbare Trainings- und Validierungsenergie</w:instrText>
            </w:r>
            <w:bookmarkEnd w:id="174"/>
            <w:bookmarkEnd w:id="175"/>
            <w:r w:rsidR="00C96EBA">
              <w:instrText xml:space="preserve">" \f F \l "1" </w:instrText>
            </w:r>
            <w:r w:rsidR="00C96EBA">
              <w:fldChar w:fldCharType="end"/>
            </w:r>
          </w:p>
        </w:tc>
      </w:tr>
    </w:tbl>
    <w:p w14:paraId="7E5A1616" w14:textId="56784C93" w:rsidR="00CF4AE4" w:rsidRPr="00D83B97" w:rsidRDefault="00CF4AE4" w:rsidP="00F92FF5">
      <w:pPr>
        <w:rPr>
          <w:highlight w:val="green"/>
        </w:rPr>
      </w:pPr>
      <w:r w:rsidRPr="00D83B97">
        <w:rPr>
          <w:highlight w:val="green"/>
        </w:rPr>
        <w:t>Die Energieanteile der nicht ausgeführten Epochen sind zum Stoppzeitpunkt unbekannt. Sie können für eine Online-Entscheidung geschätzt oder im Rahmen einer nachträglichen Evaluation anhand eines vergleichbaren vollständigen Referenztrainings bestimmt werden.</w:t>
      </w:r>
    </w:p>
    <w:p w14:paraId="389415BD" w14:textId="3337CA56" w:rsidR="00F92FF5" w:rsidRPr="00D83B97" w:rsidRDefault="00CF4AE4" w:rsidP="00F92FF5">
      <w:r w:rsidRPr="00D83B97">
        <w:rPr>
          <w:highlight w:val="green"/>
        </w:rPr>
        <w:t>Für die tatsächlich erzielte Nettoenergieeinsparung müssen der zusätzliche Controller-Overhead sowie mögliche Unterschiede bei der Finalisierung berücksichtigt werden. Bereits in der gemessenen Jobenergie enthaltene Energieanteile dürfen dabei nicht erneut addiert werden. Ein wissenschaftlich fairer Vergleich darf deshalb nicht einfach annehmen, dass eine Reduktion der Epochenzahl um 30 % automatisch einer Energieeinsparung von 30 % entspricht.</w:t>
      </w:r>
    </w:p>
    <w:p w14:paraId="2412B5AD" w14:textId="08CD8449" w:rsidR="008E0049" w:rsidRPr="00D83B97" w:rsidRDefault="008E0049" w:rsidP="008E0049">
      <w:r w:rsidRPr="00D83B97">
        <w:t xml:space="preserve">Es wird ebenfalls zwischen direkt messbaren Hardwarekomponenten und weiteren Rechenzentrumsanteilen unterschieden. Außerdem wird darauf hingewiesen, dass Prozesszuordnung und gemeinsam genutzte Hardware die Attribution von Energie erschweren können </w:t>
      </w:r>
      <w:sdt>
        <w:sdtPr>
          <w:alias w:val="To edit, see citavi.com/edit"/>
          <w:tag w:val="CitaviPlaceholder#39211baa-055a-4666-97c7-bbe3c304f8cd"/>
          <w:id w:val="1887985333"/>
          <w:placeholder>
            <w:docPart w:val="DefaultPlaceholder_-1854013440"/>
          </w:placeholder>
        </w:sdtPr>
        <w:sdtEndPr/>
        <w:sdtContent>
          <w:r w:rsidRPr="00D83B97">
            <w:fldChar w:fldCharType="begin"/>
          </w:r>
          <w:r w:rsidR="004C4D3B"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WQ2OWQ0LWFiMTUtNDQ4Ni1hNjNhLWQxYWQ2OTgwNzlmM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zM5MjExYmFhLTA1NWEtNDY2Ni05N2M3LWJiZTNjMzA0ZjhjZCIsIlRleHQiOiJbMjhdIiwiV0FJVmVyc2lvbiI6IjYuMjAuMC4wIn0=}</w:instrText>
          </w:r>
          <w:r w:rsidRPr="00D83B97">
            <w:fldChar w:fldCharType="separate"/>
          </w:r>
          <w:r w:rsidR="007D0379" w:rsidRPr="00D83B97">
            <w:t>[28]</w:t>
          </w:r>
          <w:r w:rsidRPr="00D83B97">
            <w:fldChar w:fldCharType="end"/>
          </w:r>
        </w:sdtContent>
      </w:sdt>
      <w:r w:rsidRPr="00D83B97">
        <w:t>.</w:t>
      </w:r>
    </w:p>
    <w:p w14:paraId="5B0D10C5" w14:textId="2C69A57B" w:rsidR="00B51782" w:rsidRPr="00D83B97" w:rsidRDefault="00B51782" w:rsidP="008E2E82">
      <w:r w:rsidRPr="00D83B97">
        <w:rPr>
          <w:highlight w:val="green"/>
        </w:rPr>
        <w:lastRenderedPageBreak/>
        <w:t xml:space="preserve">Die Inferenzenergie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inf</m:t>
            </m:r>
          </m:sub>
        </m:sSub>
      </m:oMath>
      <w:r w:rsidR="008E2E82" w:rsidRPr="00D83B97">
        <w:rPr>
          <w:highlight w:val="green"/>
        </w:rPr>
        <w:t xml:space="preserve"> </w:t>
      </w:r>
      <w:r w:rsidRPr="00D83B97">
        <w:rPr>
          <w:highlight w:val="green"/>
        </w:rPr>
        <w:t xml:space="preserve"> liegt außerhalb der in </w:t>
      </w:r>
      <w:r w:rsidR="008E2E82" w:rsidRPr="00D83B97">
        <w:rPr>
          <w:highlight w:val="green"/>
        </w:rPr>
        <w:t xml:space="preserve">Gleichung </w:t>
      </w:r>
      <w:r w:rsidR="008E2E82" w:rsidRPr="00D83B97">
        <w:rPr>
          <w:highlight w:val="green"/>
        </w:rPr>
        <w:fldChar w:fldCharType="begin"/>
      </w:r>
      <w:r w:rsidR="008E2E82" w:rsidRPr="00D83B97">
        <w:rPr>
          <w:highlight w:val="green"/>
        </w:rPr>
        <w:instrText xml:space="preserve"> REF _Ref242739010 \h </w:instrText>
      </w:r>
      <w:r w:rsidRPr="00D83B97">
        <w:rPr>
          <w:highlight w:val="green"/>
        </w:rPr>
        <w:instrText xml:space="preserve"> \* MERGEFORMAT </w:instrText>
      </w:r>
      <w:r w:rsidR="008E2E82" w:rsidRPr="00D83B97">
        <w:rPr>
          <w:highlight w:val="green"/>
        </w:rPr>
      </w:r>
      <w:r w:rsidR="008E2E82" w:rsidRPr="00D83B97">
        <w:rPr>
          <w:highlight w:val="green"/>
        </w:rPr>
        <w:fldChar w:fldCharType="separate"/>
      </w:r>
      <w:r w:rsidR="007D0166" w:rsidRPr="007D0166">
        <w:rPr>
          <w:highlight w:val="green"/>
        </w:rPr>
        <w:t>(</w:t>
      </w:r>
      <w:r w:rsidR="007D0166" w:rsidRPr="007D0166">
        <w:rPr>
          <w:noProof/>
          <w:highlight w:val="green"/>
        </w:rPr>
        <w:t>42</w:t>
      </w:r>
      <w:r w:rsidR="007D0166" w:rsidRPr="007D0166">
        <w:rPr>
          <w:highlight w:val="green"/>
        </w:rPr>
        <w:t>)</w:t>
      </w:r>
      <w:r w:rsidR="008E2E82" w:rsidRPr="00D83B97">
        <w:rPr>
          <w:highlight w:val="green"/>
        </w:rPr>
        <w:fldChar w:fldCharType="end"/>
      </w:r>
      <w:r w:rsidR="008E2E82" w:rsidRPr="00D83B97">
        <w:rPr>
          <w:highlight w:val="green"/>
        </w:rPr>
        <w:t xml:space="preserve"> betrachteten Trainingsjobenergie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008E2E82" w:rsidRPr="00D83B97">
        <w:rPr>
          <w:highlight w:val="green"/>
        </w:rPr>
        <w:t xml:space="preserve"> </w:t>
      </w:r>
      <w:r w:rsidRPr="00D83B97">
        <w:rPr>
          <w:highlight w:val="green"/>
        </w:rPr>
        <w:t xml:space="preserve">und damit auch außerhalb der unmittelbaren </w:t>
      </w:r>
      <w:proofErr w:type="spellStart"/>
      <w:r w:rsidRPr="00D83B97">
        <w:rPr>
          <w:highlight w:val="green"/>
        </w:rPr>
        <w:t>Stop</w:t>
      </w:r>
      <w:proofErr w:type="spellEnd"/>
      <w:r w:rsidRPr="00D83B97">
        <w:rPr>
          <w:highlight w:val="green"/>
        </w:rPr>
        <w:t xml:space="preserve">-Entscheidung. Early </w:t>
      </w:r>
      <w:proofErr w:type="spellStart"/>
      <w:r w:rsidRPr="00D83B97">
        <w:rPr>
          <w:highlight w:val="green"/>
        </w:rPr>
        <w:t>Stopping</w:t>
      </w:r>
      <w:proofErr w:type="spellEnd"/>
      <w:r w:rsidRPr="00D83B97">
        <w:rPr>
          <w:highlight w:val="green"/>
        </w:rPr>
        <w:t xml:space="preserve"> beeinflusst zunächst den Energiebedarf des Trainings, indem zukünftige Trainings- und Validierungsphasen nicht mehr ausgeführt werden. Bei unveränderter Modellarchitektur und gleicher Ausführungskonfiguration verändert die gewählte </w:t>
      </w:r>
      <w:proofErr w:type="spellStart"/>
      <w:r w:rsidRPr="00D83B97">
        <w:rPr>
          <w:highlight w:val="green"/>
        </w:rPr>
        <w:t>Stop</w:t>
      </w:r>
      <w:proofErr w:type="spellEnd"/>
      <w:r w:rsidRPr="00D83B97">
        <w:rPr>
          <w:highlight w:val="green"/>
        </w:rPr>
        <w:t>-Epoche primär die erlernten Modellparameter und die resultierende Modellqualität, nicht jedoch grundsätzlich den Rechenaufwand einer einzelnen Inferenz. Für eine Lebenszyklusbetrachtung ist dagegen die über alle späteren Modellaufrufe kumulierte Inferenzenergie relevant.</w:t>
      </w:r>
      <w:r w:rsidRPr="00D83B97">
        <w:t xml:space="preserve"> </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51782" w:rsidRPr="00D83B97" w14:paraId="72885DDE" w14:textId="77777777" w:rsidTr="009E7025">
        <w:trPr>
          <w:cantSplit/>
          <w:jc w:val="center"/>
        </w:trPr>
        <w:tc>
          <w:tcPr>
            <w:tcW w:w="4400" w:type="pct"/>
            <w:vAlign w:val="center"/>
          </w:tcPr>
          <w:p w14:paraId="7A022A11" w14:textId="66072998" w:rsidR="00B51782" w:rsidRPr="00D83B97" w:rsidRDefault="00A00F1E" w:rsidP="009E7025">
            <w:pPr>
              <w:spacing w:after="0"/>
              <w:jc w:val="center"/>
              <w:rPr>
                <w:rFonts w:eastAsiaTheme="minorEastAsia"/>
              </w:rPr>
            </w:pPr>
            <m:oMathPara>
              <m:oMath>
                <m:sSub>
                  <m:sSubPr>
                    <m:ctrlPr>
                      <w:rPr>
                        <w:rFonts w:ascii="Cambria Math" w:hAnsi="Cambria Math"/>
                      </w:rPr>
                    </m:ctrlPr>
                  </m:sSubPr>
                  <m:e>
                    <m:r>
                      <m:rPr>
                        <m:sty m:val="p"/>
                      </m:rPr>
                      <w:rPr>
                        <w:rFonts w:ascii="Cambria Math" w:hAnsi="Cambria Math"/>
                      </w:rPr>
                      <m:t>E</m:t>
                    </m:r>
                  </m:e>
                  <m:sub>
                    <m:r>
                      <m:rPr>
                        <m:nor/>
                      </m:rPr>
                      <w:rPr>
                        <w:rFonts w:ascii="Cambria Math" w:hAnsi="Cambria Math"/>
                      </w:rPr>
                      <m:t>inf,cum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nor/>
                      </m:rPr>
                      <w:rPr>
                        <w:rFonts w:ascii="Cambria Math" w:hAnsi="Cambria Math"/>
                      </w:rPr>
                      <m:t>inf</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E</m:t>
                        </m:r>
                      </m:e>
                      <m:sub>
                        <m:r>
                          <m:rPr>
                            <m:nor/>
                          </m:rPr>
                          <w:rPr>
                            <w:rFonts w:ascii="Cambria Math" w:hAnsi="Cambria Math"/>
                          </w:rPr>
                          <m:t>inf</m:t>
                        </m:r>
                      </m:sub>
                    </m:sSub>
                  </m:e>
                </m:acc>
              </m:oMath>
            </m:oMathPara>
          </w:p>
          <w:p w14:paraId="65D66BC9" w14:textId="200BA693" w:rsidR="00B51782" w:rsidRPr="00D83B97" w:rsidRDefault="00B51782" w:rsidP="009E7025">
            <w:pPr>
              <w:spacing w:after="0"/>
              <w:jc w:val="center"/>
            </w:pPr>
          </w:p>
        </w:tc>
        <w:tc>
          <w:tcPr>
            <w:tcW w:w="600" w:type="pct"/>
            <w:vAlign w:val="center"/>
          </w:tcPr>
          <w:p w14:paraId="6DF1DBC1" w14:textId="40D4AB7F" w:rsidR="00B51782" w:rsidRPr="00D83B97" w:rsidRDefault="00B51782" w:rsidP="009E7025">
            <w:pPr>
              <w:spacing w:after="0"/>
              <w:jc w:val="right"/>
            </w:pPr>
            <w:r w:rsidRPr="00D83B97">
              <w:t>(</w:t>
            </w:r>
            <w:r w:rsidR="00A00F1E">
              <w:fldChar w:fldCharType="begin"/>
            </w:r>
            <w:r w:rsidR="00A00F1E">
              <w:instrText xml:space="preserve"> SEQ Formel \* ARABIC </w:instrText>
            </w:r>
            <w:r w:rsidR="00A00F1E">
              <w:fldChar w:fldCharType="separate"/>
            </w:r>
            <w:r w:rsidR="00C96EBA">
              <w:rPr>
                <w:noProof/>
              </w:rPr>
              <w:t>44</w:t>
            </w:r>
            <w:r w:rsidR="00A00F1E">
              <w:rPr>
                <w:noProof/>
              </w:rPr>
              <w:fldChar w:fldCharType="end"/>
            </w:r>
            <w:r w:rsidRPr="00D83B97">
              <w:t>)</w:t>
            </w:r>
            <w:r w:rsidR="00C96EBA">
              <w:fldChar w:fldCharType="begin"/>
            </w:r>
            <w:r w:rsidR="00C96EBA">
              <w:instrText xml:space="preserve"> TC "</w:instrText>
            </w:r>
            <w:bookmarkStart w:id="176" w:name="_Toc242832157"/>
            <w:bookmarkStart w:id="177" w:name="_Toc242832211"/>
            <w:r w:rsidR="00C96EBA">
              <w:instrText>(44) Kumulierte Inferenzenergie</w:instrText>
            </w:r>
            <w:bookmarkEnd w:id="176"/>
            <w:bookmarkEnd w:id="177"/>
            <w:r w:rsidR="00C96EBA">
              <w:instrText xml:space="preserve">" \f F \l "1" </w:instrText>
            </w:r>
            <w:r w:rsidR="00C96EBA">
              <w:fldChar w:fldCharType="end"/>
            </w:r>
          </w:p>
        </w:tc>
      </w:tr>
    </w:tbl>
    <w:p w14:paraId="7CD0794C" w14:textId="2B3DF77D" w:rsidR="008E0049" w:rsidRPr="00D83B97" w:rsidRDefault="00B51782" w:rsidP="00B51782">
      <w:pPr>
        <w:rPr>
          <w:rFonts w:eastAsiaTheme="minorEastAsia"/>
        </w:rPr>
      </w:pPr>
      <w:r w:rsidRPr="00D83B97">
        <w:rPr>
          <w:highlight w:val="green"/>
        </w:rPr>
        <w:t xml:space="preserve">Die kumulierte Inferenzenergie übersteigt die Energie des einmaligen Trainingsjobs, sobald </w:t>
      </w:r>
      <m:oMath>
        <m:sSub>
          <m:sSubPr>
            <m:ctrlPr>
              <w:rPr>
                <w:rFonts w:ascii="Cambria Math" w:hAnsi="Cambria Math"/>
                <w:highlight w:val="green"/>
              </w:rPr>
            </m:ctrlPr>
          </m:sSubPr>
          <m:e>
            <m:r>
              <m:rPr>
                <m:sty m:val="p"/>
              </m:rPr>
              <w:rPr>
                <w:rFonts w:ascii="Cambria Math" w:hAnsi="Cambria Math"/>
                <w:highlight w:val="green"/>
              </w:rPr>
              <m:t>E</m:t>
            </m:r>
          </m:e>
          <m:sub>
            <w:proofErr w:type="gramStart"/>
            <m:r>
              <m:rPr>
                <m:nor/>
              </m:rPr>
              <w:rPr>
                <w:rFonts w:ascii="Cambria Math" w:hAnsi="Cambria Math"/>
                <w:highlight w:val="green"/>
              </w:rPr>
              <m:t>inf,cum</m:t>
            </m:r>
            <w:proofErr w:type="gramEnd"/>
          </m:sub>
        </m:sSub>
        <m:r>
          <m:rPr>
            <m:sty m:val="p"/>
          </m:rPr>
          <w:rPr>
            <w:rFonts w:ascii="Cambria Math" w:hAnsi="Cambria Math"/>
            <w:highlight w:val="green"/>
          </w:rPr>
          <m:t>&gt;</m:t>
        </m:r>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job</m:t>
            </m:r>
          </m:sub>
        </m:sSub>
        <m:d>
          <m:dPr>
            <m:ctrlPr>
              <w:rPr>
                <w:rFonts w:ascii="Cambria Math" w:hAnsi="Cambria Math"/>
                <w:highlight w:val="green"/>
              </w:rPr>
            </m:ctrlPr>
          </m:dPr>
          <m:e>
            <m:r>
              <m:rPr>
                <m:sty m:val="p"/>
              </m:rPr>
              <w:rPr>
                <w:rFonts w:ascii="Cambria Math" w:hAnsi="Cambria Math"/>
                <w:highlight w:val="green"/>
              </w:rPr>
              <m:t>τ</m:t>
            </m:r>
          </m:e>
        </m:d>
      </m:oMath>
      <w:r w:rsidRPr="00D83B97">
        <w:rPr>
          <w:highlight w:val="green"/>
        </w:rPr>
        <w:t xml:space="preserve"> gilt. Entsprechend kann die Inferenzphase bei einer großen Anzahl von Modellaufrufen einen wesentlichen oder sogar dominierenden Anteil am Energiebedarf über den Lebenszyklus eines ML-Modells einnehmen </w:t>
      </w:r>
      <w:r w:rsidRPr="00D83B97">
        <w:rPr>
          <w:rFonts w:eastAsiaTheme="minorEastAsia"/>
          <w:highlight w:val="green"/>
        </w:rPr>
        <w:t xml:space="preserve"> </w:t>
      </w:r>
      <w:sdt>
        <w:sdtPr>
          <w:rPr>
            <w:highlight w:val="green"/>
          </w:rPr>
          <w:alias w:val="To edit, see citavi.com/edit"/>
          <w:tag w:val="CitaviPlaceholder#d2807562-b109-4cfa-a223-fd283724d47a"/>
          <w:id w:val="-1851243542"/>
          <w:placeholder>
            <w:docPart w:val="DefaultPlaceholder_-1854013440"/>
          </w:placeholder>
        </w:sdtPr>
        <w:sdtEndPr/>
        <w:sdtContent>
          <w:r w:rsidR="008E0049" w:rsidRPr="00D83B97">
            <w:rPr>
              <w:highlight w:val="green"/>
            </w:rPr>
            <w:fldChar w:fldCharType="begin"/>
          </w:r>
          <w:r w:rsidR="004C4D3B" w:rsidRPr="00D83B97">
            <w:rPr>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zVlM2U1LWZkZjYtNDg4Mi05NmNjLTIxMjBjNzkyZGYzMSIsIlJhbmdlTGVuZ3RoIjo0LCJSZWZlcmVuY2VJZCI6IjViNmM1ODgwLWQ0YjgtNDcwZi05ZDY5LTI0YzRhMThhZDEw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hcnhpdi5vcmcvcGRmLzIxMDQuMTAzNTAiLCJVcmlTdHJpbmciOiJodHRwczovL2FyeGl2Lm9yZy9wZGYvMjEwNC4xMDM1MC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}</w:instrText>
          </w:r>
          <w:r w:rsidR="008E0049" w:rsidRPr="00D83B97">
            <w:rPr>
              <w:highlight w:val="green"/>
            </w:rPr>
            <w:fldChar w:fldCharType="separate"/>
          </w:r>
          <w:r w:rsidR="007D0379" w:rsidRPr="00D83B97">
            <w:rPr>
              <w:highlight w:val="green"/>
            </w:rPr>
            <w:t>[29]</w:t>
          </w:r>
          <w:r w:rsidR="008E0049" w:rsidRPr="00D83B97">
            <w:rPr>
              <w:highlight w:val="green"/>
            </w:rPr>
            <w:fldChar w:fldCharType="end"/>
          </w:r>
        </w:sdtContent>
      </w:sdt>
      <w:r w:rsidR="008E0049" w:rsidRPr="00D83B97">
        <w:rPr>
          <w:highlight w:val="green"/>
        </w:rPr>
        <w:t>.</w:t>
      </w:r>
      <w:r w:rsidR="008E0049" w:rsidRPr="00D83B97">
        <w:t xml:space="preserve"> </w:t>
      </w:r>
      <w:r w:rsidR="008E0049" w:rsidRPr="00D83B97">
        <w:rPr>
          <w:rFonts w:eastAsiaTheme="minorEastAsia"/>
        </w:rPr>
        <w:t xml:space="preserve">  </w:t>
      </w:r>
    </w:p>
    <w:p w14:paraId="64CA5570" w14:textId="77777777" w:rsidR="00F92FF5" w:rsidRPr="00D83B97" w:rsidRDefault="008E0049" w:rsidP="00F92FF5">
      <w:pPr>
        <w:rPr>
          <w:rFonts w:eastAsiaTheme="minorEastAsia"/>
        </w:rPr>
      </w:pPr>
      <w:r w:rsidRPr="00D83B97">
        <w:t xml:space="preserve">Nachdem festgelegt wurde, </w:t>
      </w:r>
      <w:r w:rsidRPr="00D83B97">
        <w:rPr>
          <w:rStyle w:val="Fett"/>
          <w:b w:val="0"/>
          <w:bCs w:val="0"/>
        </w:rPr>
        <w:t>was</w:t>
      </w:r>
      <w:r w:rsidRPr="00D83B97">
        <w:t xml:space="preserve"> gemessen werden soll, ist zu klären, </w:t>
      </w:r>
      <w:r w:rsidRPr="00D83B97">
        <w:rPr>
          <w:rStyle w:val="Fett"/>
          <w:b w:val="0"/>
          <w:bCs w:val="0"/>
        </w:rPr>
        <w:t>wie</w:t>
      </w:r>
      <w:r w:rsidRPr="00D83B97">
        <w:t xml:space="preserve"> die erforderlichen Energie- und Leistungsdaten erhoben werden können.</w:t>
      </w:r>
    </w:p>
    <w:p w14:paraId="413C9B34" w14:textId="77777777" w:rsidR="00582B62" w:rsidRPr="00D83B97" w:rsidRDefault="00582B62" w:rsidP="00582B62">
      <w:pPr>
        <w:pStyle w:val="berschrift3"/>
      </w:pPr>
      <w:bookmarkStart w:id="178" w:name="_Toc242831359"/>
      <w:r w:rsidRPr="00D83B97">
        <w:t>Verfahren zur Energiemessung</w:t>
      </w:r>
      <w:bookmarkEnd w:id="178"/>
    </w:p>
    <w:p w14:paraId="4D1AFAD9" w14:textId="77777777" w:rsidR="005C51DA" w:rsidRPr="00D83B97" w:rsidRDefault="005C51DA" w:rsidP="005C51DA">
      <w:r w:rsidRPr="00D83B97">
        <w:t>Energiemessverfahren unterscheiden sich hinsichtlich Systemgrenze, zeitlicher Auflösung, Hardwareunterstützung und Messgenauigkeit. Grundsätzlich sind externe Messgeräte, Hardwarezähler, softwarebasierte Messwerkzeuge und Monitoring-Infrastrukturen zu unterscheiden.</w:t>
      </w:r>
    </w:p>
    <w:p w14:paraId="1F163252" w14:textId="4852D4B5" w:rsidR="003133EA" w:rsidRPr="00D83B97" w:rsidRDefault="003133EA" w:rsidP="005C51DA">
      <w:r w:rsidRPr="00D83B97">
        <w:t xml:space="preserve">Externe Leistungsmessgeräte erfassen die Energie an der Stromversorgung eines Servers oder Rechenzentrums. Sie besitzen eine breite Systemgrenze und können auch Komponenten erfassen, für die keine Softwareschnittstelle verfügbar ist. </w:t>
      </w:r>
      <w:r w:rsidR="00F45F6C" w:rsidRPr="00D83B97">
        <w:rPr>
          <w:highlight w:val="green"/>
        </w:rPr>
        <w:t xml:space="preserve">Der </w:t>
      </w:r>
      <w:proofErr w:type="spellStart"/>
      <w:r w:rsidR="00F45F6C" w:rsidRPr="00D83B97">
        <w:rPr>
          <w:highlight w:val="green"/>
        </w:rPr>
        <w:t>Slurm</w:t>
      </w:r>
      <w:proofErr w:type="spellEnd"/>
      <w:r w:rsidR="00F45F6C" w:rsidRPr="00D83B97">
        <w:rPr>
          <w:highlight w:val="green"/>
        </w:rPr>
        <w:t xml:space="preserve"> Workload Manager (im Folgenden SLURM) ist ein System zur Verwaltung und zeitlichen Planung von Rechenjobs in Clusterumgebungen sowie zur Zuweisung von Rechenressourcen. Die Messwerte externer Leistungsmessgeräte lassen sich bei gemeinsam genutzten Systemen jedoch nicht ohne Weiteres einem einzelnen Prozess oder einem durch SLURM verwalteten Job zuordnen.</w:t>
      </w:r>
      <w:r w:rsidR="00F45F6C" w:rsidRPr="00D83B97">
        <w:t xml:space="preserve"> </w:t>
      </w:r>
      <w:r w:rsidRPr="00D83B97">
        <w:t>Hardwareinterne Sensoren ermöglichen dagegen eine feinere Zuordnung, erfassen aber nur bestimmte Komponenten.</w:t>
      </w:r>
    </w:p>
    <w:p w14:paraId="31954550" w14:textId="66D4EB8C" w:rsidR="003133EA" w:rsidRPr="00D83B97" w:rsidRDefault="003133EA" w:rsidP="00DE4E2A">
      <w:r w:rsidRPr="00D83B97">
        <w:t xml:space="preserve">NVIDIA-GPUs stellen über die NVIDIA Management Library Leistungs-, Auslastungs- und Speicherwerte bereit. Werkzeuge wie </w:t>
      </w:r>
      <w:proofErr w:type="spellStart"/>
      <w:r w:rsidRPr="00D83B97">
        <w:rPr>
          <w:rFonts w:ascii="Courier New" w:hAnsi="Courier New" w:cs="Courier New"/>
          <w:sz w:val="20"/>
          <w:szCs w:val="20"/>
        </w:rPr>
        <w:t>nvidia-smi</w:t>
      </w:r>
      <w:proofErr w:type="spellEnd"/>
      <w:r w:rsidRPr="00D83B97">
        <w:t xml:space="preserve"> greifen auf diese Schnittstelle zu. </w:t>
      </w:r>
      <w:r w:rsidR="00F45F6C" w:rsidRPr="00D83B97">
        <w:rPr>
          <w:highlight w:val="green"/>
        </w:rPr>
        <w:t>Werden die Leistungswerte in einem ausreichend kurzen Intervall mit Zeitstempeln gespeichert, kann die GPU-Energie durch numerische Integration der Leistungsaufnahme über die Zeit, beispielsweise mit der zuvor beschriebenen Trapezregel, bestimmt werden.</w:t>
      </w:r>
      <w:r w:rsidRPr="00D83B97">
        <w:t xml:space="preserve"> Diese Messung bildet die von der GPU gemeldete Leistungsaufnahme ab, jedoch nicht automatisch CPU, Hauptspeicher, Netzteile, Kühlung oder weitere Knotenkomponenten. Entsprechend wird </w:t>
      </w:r>
      <w:proofErr w:type="spellStart"/>
      <w:r w:rsidRPr="00D83B97">
        <w:rPr>
          <w:rFonts w:ascii="Courier New" w:hAnsi="Courier New" w:cs="Courier New"/>
          <w:sz w:val="20"/>
          <w:szCs w:val="20"/>
        </w:rPr>
        <w:t>nvidia-smi</w:t>
      </w:r>
      <w:proofErr w:type="spellEnd"/>
      <w:r w:rsidRPr="00D83B97">
        <w:t xml:space="preserve"> für GPU-Leistungswerte verwendet, wobei CPU-, DRAM- und GPU-Energie als getrennte Beiträge behandelt werden</w:t>
      </w:r>
      <w:r w:rsidR="00DE4E2A" w:rsidRPr="00D83B97">
        <w:t xml:space="preserve"> </w:t>
      </w:r>
      <w:sdt>
        <w:sdtPr>
          <w:alias w:val="To edit, see citavi.com/edit"/>
          <w:tag w:val="CitaviPlaceholder#a9316488-2f10-4499-9033-3faeb12d165f"/>
          <w:id w:val="195202583"/>
          <w:placeholder>
            <w:docPart w:val="DefaultPlaceholder_-1854013440"/>
          </w:placeholder>
        </w:sdtPr>
        <w:sdtEndPr/>
        <w:sdtContent>
          <w:r w:rsidR="00DE4E2A" w:rsidRPr="00D83B97">
            <w:fldChar w:fldCharType="begin"/>
          </w:r>
          <w:r w:rsidR="004C4D3B"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YzI3Y2RkLTc3YjctNDUwNi04OWU1LTcyZmE1MzJlOGYzZSIsIlJhbmdlTGVuZ3RoIjo0LCJSZWZlcmVuY2VJZCI6ImVhYTBjMmYzLTZhY2ItNDJjNy1hYjUwLWM4NGQwNWI1MT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IwMjA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2FyeGl2Lm9yZy9wZGYvMjAwMi4wNTY1MSIsIlVyaVN0cmluZyI6Imh0dHBzOi8vYXJ4aXYub3JnL3BkZi8yMDAyLjA1NjUx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TZUMTQ6MDQ6NTAiLCJNb2RpZmllZEJ5IjoiX01hN2FtIiwiSWQiOiJhYWI5YTdlMS1hMzIxLTRhN2QtYjA1Mi04OTc0NGFkODNkODUiLCJNb2RpZmllZE9uIjoiMjAyNi0wOC0xNlQxNDowNDo1MC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jIwMDIuMDU2NTEiLCJVcmlTdHJpbmciOiJodHRwczovL2FyeGl2Lm9yZy9wZGYvMjAwMi4wNTY1MS5wZGY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}</w:instrText>
          </w:r>
          <w:r w:rsidR="00DE4E2A" w:rsidRPr="00D83B97">
            <w:fldChar w:fldCharType="separate"/>
          </w:r>
          <w:r w:rsidR="007D0379" w:rsidRPr="00D83B97">
            <w:t>[28]</w:t>
          </w:r>
          <w:r w:rsidR="00DE4E2A" w:rsidRPr="00D83B97">
            <w:fldChar w:fldCharType="end"/>
          </w:r>
        </w:sdtContent>
      </w:sdt>
      <w:r w:rsidRPr="00D83B97">
        <w:t>.</w:t>
      </w:r>
    </w:p>
    <w:p w14:paraId="4690D984" w14:textId="3DE29B7B" w:rsidR="00DE4E2A" w:rsidRPr="00D83B97" w:rsidRDefault="00DE4E2A" w:rsidP="00DE4E2A">
      <w:r w:rsidRPr="00D83B97">
        <w:t xml:space="preserve">Für Prozessoren kann </w:t>
      </w:r>
      <w:r w:rsidRPr="00D83B97">
        <w:rPr>
          <w:rStyle w:val="Fett"/>
          <w:b w:val="0"/>
        </w:rPr>
        <w:t>Running Average Power Limit</w:t>
      </w:r>
      <w:r w:rsidRPr="00D83B97">
        <w:rPr>
          <w:rStyle w:val="Fett"/>
        </w:rPr>
        <w:t xml:space="preserve"> (</w:t>
      </w:r>
      <w:r w:rsidRPr="00D83B97">
        <w:t>RAPL</w:t>
      </w:r>
      <w:r w:rsidRPr="00D83B97">
        <w:fldChar w:fldCharType="begin"/>
      </w:r>
      <w:r w:rsidRPr="00D83B97">
        <w:instrText xml:space="preserve"> XE "RAPL" \t "Running Average Power Limit" </w:instrText>
      </w:r>
      <w:r w:rsidRPr="00D83B97">
        <w:fldChar w:fldCharType="end"/>
      </w:r>
      <w:r w:rsidRPr="00D83B97">
        <w:rPr>
          <w:rStyle w:val="Fett"/>
        </w:rPr>
        <w:t>)</w:t>
      </w:r>
      <w:r w:rsidRPr="00D83B97">
        <w:t xml:space="preserve"> verwendet werden. RAPL stellt Energiezähler für bestimmte Hardwaredomänen bereit, beispielsweise für das CPU-Package, Prozessorkerne oder DRAM. Obwohl die Bezeichnung „Power Limit“ lautet, werden über </w:t>
      </w:r>
      <w:r w:rsidRPr="00D83B97">
        <w:lastRenderedPageBreak/>
        <w:t xml:space="preserve">entsprechende Register kumulierte Energiewerte bereitgestellt. Die Differenz zweier Zählerstände ergibt die während des Intervalls aufgenommene Energie. RAPL ist damit keine vollständige Messung des Servers, sondern eine domänenspezifische Hardwaremessung. Kurze Messintervalle, Zähleraktualisierung und Überläufe müssen bei der Auswertung berücksichtigt werden </w:t>
      </w:r>
      <w:sdt>
        <w:sdtPr>
          <w:alias w:val="To edit, see citavi.com/edit"/>
          <w:tag w:val="CitaviPlaceholder#a5cf92f2-c4bd-4bb2-8554-f9b85ef5f44b"/>
          <w:id w:val="-1504114761"/>
          <w:placeholder>
            <w:docPart w:val="DefaultPlaceholder_-1854013440"/>
          </w:placeholder>
        </w:sdtPr>
        <w:sdtEndPr/>
        <w:sdtContent>
          <w:r w:rsidRPr="00D83B97">
            <w:fldChar w:fldCharType="begin"/>
          </w:r>
          <w:r w:rsidR="004C4D3B"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Y2RmYzg4LTE2NTYtNGQ5Yy1hMGM2LTU3NGY1OWI1ZTA4ZSIsIlJhbmdlTGVuZ3RoIjo0LCJSZWZlcmVuY2VJZCI6ImVmZTE1NTI3LTI4ZTMtNDdiOC1hNTNkLWU3NDBhY2EzMDBl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xNDUvMjQyNTI0OC4yNDI1MjUyIiwiRWRpdG9ycyI6W10sIkV2YWx1YXRpb25Db21wbGV4aXR5IjowLCJFdmFsdWF0aW9uU291cmNlVGV4dEZvcm1hdCI6MCwiR3JvdXBzIjpbXSwiSGFzTGFiZWwxIjpmYWxzZSwiSGFzTGFiZWwyIjpmYWxzZSwiS2V5d29yZHMiOltdLCJMYW5ndWFnZSI6IkVO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kbC5hY20ub3JnL2RvaS9hYnMvMTAuMTE0NS8yNDI1MjQ4LjI0MjUyNTIiLCJVcmlTdHJpbmciOiJodHRwczovL2RsLmFjbS5vcmcvZG9pL2Ficy8xMC4xMTQ1LzI0MjUyNDguMjQyNTI1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TWE3YW0iLCJDcmVhdGVkT24iOiIyMDI2LTA4LTMwVDIyOjE3OjM5IiwiTW9kaWZpZWRCeSI6Il9NYTdhbSIsIklkIjoiMzM2YjJiY2QtMzFmNC00OGEzLTg5MjktMmMzYjlkMGJhMDkxIiwiTW9kaWZpZWRPbiI6IjIwMjYtMDgtMzBUMjI6MTc6MzkiLCJQcm9qZWN0Ijp7IiRyZWYiOiI4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TQ1LzI0MjUyNDguMjQyNTI1MiIsIlVyaVN0cmluZyI6Imh0dHBzOi8vZG9pLm9yZy8xMC4xMTQ1LzI0MjUyNDguMjQyNTI1Mi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}</w:instrText>
          </w:r>
          <w:r w:rsidRPr="00D83B97">
            <w:fldChar w:fldCharType="separate"/>
          </w:r>
          <w:r w:rsidR="007D0379" w:rsidRPr="00D83B97">
            <w:t>[31]</w:t>
          </w:r>
          <w:r w:rsidRPr="00D83B97">
            <w:fldChar w:fldCharType="end"/>
          </w:r>
        </w:sdtContent>
      </w:sdt>
      <w:r w:rsidRPr="00D83B97">
        <w:t>.</w:t>
      </w:r>
    </w:p>
    <w:p w14:paraId="3DF5736C" w14:textId="3182DCB4" w:rsidR="00DE4E2A" w:rsidRPr="00D83B97" w:rsidRDefault="00F45F6C" w:rsidP="00DE4E2A">
      <w:r w:rsidRPr="00D83B97">
        <w:rPr>
          <w:highlight w:val="green"/>
        </w:rPr>
        <w:t>Softwarelösungen zur Energieerfassung</w:t>
      </w:r>
      <w:r w:rsidR="00DE4E2A" w:rsidRPr="00D83B97">
        <w:t xml:space="preserve"> wie </w:t>
      </w:r>
      <w:proofErr w:type="spellStart"/>
      <w:r w:rsidR="00DE4E2A" w:rsidRPr="00D83B97">
        <w:rPr>
          <w:rStyle w:val="Fett"/>
          <w:b w:val="0"/>
          <w:bCs w:val="0"/>
        </w:rPr>
        <w:t>CodeCarbon</w:t>
      </w:r>
      <w:proofErr w:type="spellEnd"/>
      <w:r w:rsidR="00DE4E2A" w:rsidRPr="00D83B97">
        <w:t xml:space="preserve"> vereinheitlichen den Zugriff auf verschiedene Mess- und Schätzverfahren. Wenn Hardwarezähler verfügbar sind, können entsprechende Werte verwendet werden. Fehlen direkte Messschnittstellen, werden teilweise Näherungen aus Hardwaretyp, Thermal Design Power, Auslastung und Laufzeit gebildet. Anschließend wird die Energie mit einem regionalen oder festgelegten Emissionsfaktor verknüpft. Das Ergebnis ist daher abhängig davon, welche Messmethode auf dem konkreten System tatsächlich verwendet werden konnte. Ein </w:t>
      </w:r>
      <w:proofErr w:type="spellStart"/>
      <w:r w:rsidR="00DE4E2A" w:rsidRPr="00D83B97">
        <w:t>CodeCarbon</w:t>
      </w:r>
      <w:proofErr w:type="spellEnd"/>
      <w:r w:rsidR="00DE4E2A" w:rsidRPr="00D83B97">
        <w:t xml:space="preserve">-Wert ist nicht grundsätzlich ein physikalischer Messwert und sollte zusammen mit Tracking-Modus, Version, Messintervall, Hardwarezugriff und Emissionsfaktor dokumentiert werden </w:t>
      </w:r>
      <w:sdt>
        <w:sdtPr>
          <w:alias w:val="To edit, see citavi.com/edit"/>
          <w:tag w:val="CitaviPlaceholder#ddac72fd-1d6e-45dd-ad13-449b30c11a39"/>
          <w:id w:val="-1665462518"/>
          <w:placeholder>
            <w:docPart w:val="DefaultPlaceholder_-1854013440"/>
          </w:placeholder>
        </w:sdtPr>
        <w:sdtEndPr/>
        <w:sdtContent>
          <w:r w:rsidR="00DE4E2A" w:rsidRPr="00D83B97">
            <w:fldChar w:fldCharType="begin"/>
          </w:r>
          <w:r w:rsidR="004C4D3B"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MDJkNzdmLTdiOGUtNDI3ZC04ZDdlLTA5OGJiNmEwYTMyMCIsIlJhbmdlTGVuZ3RoIjo0LCJSZWZlcmVuY2VJZCI6IjY4N2VlZjZjLWM1MTAtNGMwMy05ZDAwLWUyNDU3OThjMjQ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}</w:instrText>
          </w:r>
          <w:r w:rsidR="00DE4E2A" w:rsidRPr="00D83B97">
            <w:fldChar w:fldCharType="separate"/>
          </w:r>
          <w:r w:rsidR="007D0379" w:rsidRPr="00D83B97">
            <w:t>[32]</w:t>
          </w:r>
          <w:r w:rsidR="00DE4E2A" w:rsidRPr="00D83B97">
            <w:fldChar w:fldCharType="end"/>
          </w:r>
        </w:sdtContent>
      </w:sdt>
      <w:r w:rsidR="00DE4E2A" w:rsidRPr="00D83B97">
        <w:t>.</w:t>
      </w:r>
    </w:p>
    <w:p w14:paraId="0C59C13E" w14:textId="6FD6BC19" w:rsidR="00DE4E2A" w:rsidRPr="00D83B97" w:rsidRDefault="00DE4E2A" w:rsidP="00DE4E2A">
      <w:r w:rsidRPr="00D83B97">
        <w:rPr>
          <w:bCs/>
        </w:rPr>
        <w:t>Prometheus</w:t>
      </w:r>
      <w:r w:rsidRPr="00D83B97">
        <w:t xml:space="preserve"> übernimmt in einer solchen Umgebung die Speicherung und Abfrage zeitabhängiger Messreihen. Ein </w:t>
      </w:r>
      <w:proofErr w:type="spellStart"/>
      <w:r w:rsidRPr="00D83B97">
        <w:t>Exporter</w:t>
      </w:r>
      <w:proofErr w:type="spellEnd"/>
      <w:r w:rsidRPr="00D83B97">
        <w:t xml:space="preserve"> liest Metriken aus einer Hardware-, Betriebssystem- oder Anwendungsschnittstelle und stellt sie Prometheus zur Verfügung. </w:t>
      </w:r>
      <w:r w:rsidR="00F45F6C" w:rsidRPr="00D83B97">
        <w:t xml:space="preserve">Prometheus selbst ist somit kein Energiesensor, </w:t>
      </w:r>
      <w:r w:rsidR="00F45F6C" w:rsidRPr="00D83B97">
        <w:rPr>
          <w:highlight w:val="green"/>
        </w:rPr>
        <w:t>sondern ein Monitoring-System zur Erfassung, Speicherung und Abfrage zeitabhängiger Metriken.</w:t>
      </w:r>
      <w:r w:rsidRPr="00D83B97">
        <w:t xml:space="preserve"> Die Messqualität wird weiterhin durch die zugrunde liegende Quelle, das Exportintervall, die Zeitstempel und die Zuordnung der Labels bestimmt. </w:t>
      </w:r>
      <w:r w:rsidR="007A3EC3" w:rsidRPr="00D83B97">
        <w:rPr>
          <w:highlight w:val="green"/>
        </w:rPr>
        <w:t xml:space="preserve">Der Mehrwert von Prometheus </w:t>
      </w:r>
      <w:r w:rsidRPr="00D83B97">
        <w:rPr>
          <w:highlight w:val="green"/>
        </w:rPr>
        <w:t xml:space="preserve">liegt in der einheitlichen Sammlung und Verknüpfung von Leistungs-, Auslastungs-, Qualitäts- und </w:t>
      </w:r>
      <w:proofErr w:type="spellStart"/>
      <w:r w:rsidRPr="00D83B97">
        <w:rPr>
          <w:highlight w:val="green"/>
        </w:rPr>
        <w:t>Jobmetriken</w:t>
      </w:r>
      <w:proofErr w:type="spellEnd"/>
      <w:r w:rsidRPr="00D83B97">
        <w:t>.</w:t>
      </w:r>
    </w:p>
    <w:p w14:paraId="6A57142E" w14:textId="55847D6D" w:rsidR="00DE4E2A" w:rsidRPr="00D83B97" w:rsidRDefault="00DE4E2A" w:rsidP="007202F9">
      <w:r w:rsidRPr="00D83B97">
        <w:t xml:space="preserve">Für </w:t>
      </w:r>
      <w:r w:rsidRPr="00D83B97">
        <w:rPr>
          <w:bCs/>
        </w:rPr>
        <w:t>SLURM</w:t>
      </w:r>
      <w:r w:rsidRPr="00D83B97">
        <w:t xml:space="preserve"> gilt eine vergleichbare Abgrenzung. SLURM verwaltet Jobs, Ressourcen und Job-IDs und kann Energieinformationen über konfigurierte Accounting-Plugins einem Job zuordnen. Die eigentliche Messinformation muss jedoch von einer Energiequelle wie RAPL, IPMI oder einer GPU-Schnittstelle stammen. Ohne einen entsprechenden Sensor beziehungsweise ein aktiviertes Energy-Accounting-Plugin ist SLURM kein eigenständiges Energiemessgerät. </w:t>
      </w:r>
      <w:r w:rsidR="007A3EC3" w:rsidRPr="00D83B97">
        <w:rPr>
          <w:highlight w:val="green"/>
        </w:rPr>
        <w:t xml:space="preserve">Eine entsprechende Erweiterung für SLURM ermöglicht es, Messwerte externer oder hardwareinterner Quellen zu erfassen und für das Energie-Accounting auf </w:t>
      </w:r>
      <w:proofErr w:type="spellStart"/>
      <w:r w:rsidR="007A3EC3" w:rsidRPr="00D83B97">
        <w:rPr>
          <w:highlight w:val="green"/>
        </w:rPr>
        <w:t>Jobebene</w:t>
      </w:r>
      <w:proofErr w:type="spellEnd"/>
      <w:r w:rsidR="007A3EC3" w:rsidRPr="00D83B97">
        <w:rPr>
          <w:highlight w:val="green"/>
        </w:rPr>
        <w:t xml:space="preserve"> verfügbar zu machen</w:t>
      </w:r>
      <w:r w:rsidR="007202F9" w:rsidRPr="00D83B97">
        <w:t xml:space="preserve"> </w:t>
      </w:r>
      <w:sdt>
        <w:sdtPr>
          <w:alias w:val="To edit, see citavi.com/edit"/>
          <w:tag w:val="CitaviPlaceholder#fded49da-e170-48a7-9039-3233a3619fce"/>
          <w:id w:val="2060278242"/>
          <w:placeholder>
            <w:docPart w:val="DefaultPlaceholder_-1854013440"/>
          </w:placeholder>
        </w:sdtPr>
        <w:sdtEndPr/>
        <w:sdtContent>
          <w:r w:rsidR="007202F9" w:rsidRPr="00D83B97">
            <w:fldChar w:fldCharType="begin"/>
          </w:r>
          <w:r w:rsidR="004C4D3B" w:rsidRPr="00D83B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NDZkODAwLWI0NGQtNDUzZi1hOTkyLWM3OGIzZWM2NDY3YiIsIlJhbmdlTGVuZ3RoIjo0LCJSZWZlcmVuY2VJZCI6IjE5ZjA4NTM4LWE3OWYtNDBjMi1iYWFiLWRhMjNkODNjZGVi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0Mi00NTI0OS05XzciLCJFZGl0b3JzIjpbXSwiRXZhbHVhdGlvbkNvbXBsZXhpdHkiOjAsIkV2YWx1YXRpb25Tb3VyY2VUZXh0Rm9ybWF0IjowLCJHcm91cHMiOltdLCJIYXNMYWJlbDEiOmZhbHNlLCJIYXNMYWJlbDIiOmZhbHNlLCJLZXl3b3JkcyI6W10sIkxhbmd1YWdlIjoiZW4iLCJMYW5ndWFnZUNvZGUiOiJlbiI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A3Lzk3OC0zLTY0Mi00NTI0OS05XzciLCJVcmlTdHJpbmciOiJodHRwczovL2RvaS5vcmcvMTAuMTAwNy85NzgtMy02NDItNDUyNDktOV83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TdhbSIsIkNyZWF0ZWRPbiI6IjIwMjYtMDgtMzBUMjI6MjQ6MjEiLCJNb2RpZmllZEJ5IjoiX01hN2FtIiwiSWQiOiIzNzI2ZGE2Mi04N2JiLTQ5MzQtOTFiZC05MWZlMGYzOWM4NDEiLCJNb2RpZmllZE9uIjoiMjAyNi0wOC0zMFQyMjoyNDoyMSIsIlByb2plY3QiOnsiJHJlZiI6IjgifX0s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bGluay5zcHJpbmdlci5jb20vY2hhcHRlci8xMC4xMDA3Lzk3OC0zLTY0Mi00NTI0OS05XzciLCJVcmlTdHJpbmciOiJodHRwczovL2xpbmsuc3ByaW5nZXIuY29tL2NoYXB0ZXIvMTAuMTAwNy85NzgtMy02NDItNDUyNDktOV83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}</w:instrText>
          </w:r>
          <w:r w:rsidR="007202F9" w:rsidRPr="00D83B97">
            <w:fldChar w:fldCharType="separate"/>
          </w:r>
          <w:r w:rsidR="007D0379" w:rsidRPr="00D83B97">
            <w:t>[33]</w:t>
          </w:r>
          <w:r w:rsidR="007202F9" w:rsidRPr="00D83B97">
            <w:fldChar w:fldCharType="end"/>
          </w:r>
        </w:sdtContent>
      </w:sdt>
      <w:r w:rsidRPr="00D83B97">
        <w:t>.</w:t>
      </w:r>
    </w:p>
    <w:p w14:paraId="29AE0C71" w14:textId="77777777" w:rsidR="007202F9" w:rsidRPr="00D83B97" w:rsidRDefault="007202F9" w:rsidP="007202F9">
      <w:r w:rsidRPr="00D83B97">
        <w:t xml:space="preserve">Das </w:t>
      </w:r>
      <w:r w:rsidRPr="00D83B97">
        <w:rPr>
          <w:rStyle w:val="Fett"/>
          <w:b w:val="0"/>
          <w:bCs w:val="0"/>
        </w:rPr>
        <w:t>Messintervall</w:t>
      </w:r>
      <w:r w:rsidRPr="00D83B97">
        <w:t xml:space="preserve"> bestimmt, welche zeitlichen Schwankungen sichtbar werden. Bei einem zu großen Intervall können kurze Leistungsspitzen oder Phasenwechsel zwischen Training und Validierung unentdeckt bleiben. Ein sehr kleines Intervall erhöht dagegen Datenmenge und Monitoring-Overhead. Zusätzlich können unregelmäßige Zeitabstände, verzögerte Messungen und ungenaue Phasengrenzen Integrationsfehler verursachen. Deshalb müssen bei der numerischen Integration die tatsächlichen Zeitstempel und nicht nur ein angenommenes konstantes Intervall verwendet werden.</w:t>
      </w:r>
    </w:p>
    <w:p w14:paraId="15201BD4" w14:textId="77777777" w:rsidR="007202F9" w:rsidRPr="00D83B97" w:rsidRDefault="007202F9" w:rsidP="007202F9">
      <w:r w:rsidRPr="00D83B97">
        <w:t xml:space="preserve">Für eine faire Auswertung kann zwischen </w:t>
      </w:r>
      <w:r w:rsidRPr="00D83B97">
        <w:rPr>
          <w:rStyle w:val="Fett"/>
          <w:b w:val="0"/>
          <w:bCs w:val="0"/>
        </w:rPr>
        <w:t>Brutto- und Nettoenergie</w:t>
      </w:r>
      <w:r w:rsidRPr="00D83B97">
        <w:t xml:space="preserve"> unterschieden werden. Die Bruttoenergie umfasst die gesamte während des betrachteten Zeitraums gemessene Energie: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657A2B84" w14:textId="77777777">
        <w:trPr>
          <w:cantSplit/>
          <w:jc w:val="center"/>
        </w:trPr>
        <w:tc>
          <w:tcPr>
            <w:tcW w:w="4400" w:type="pct"/>
            <w:vAlign w:val="center"/>
          </w:tcPr>
          <w:p w14:paraId="0BD84027" w14:textId="5FBA8C86" w:rsidR="006B59C5" w:rsidRPr="00D83B97" w:rsidRDefault="00A00F1E">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E</m:t>
                        </m:r>
                      </m:e>
                      <m:sub>
                        <m:r>
                          <m:rPr>
                            <m:nor/>
                          </m:rPr>
                          <w:rPr>
                            <w:rFonts w:ascii="Cambria Math" w:hAnsi="Cambria Math"/>
                            <w:lang w:val="en-US"/>
                          </w:rPr>
                          <m:t>brutto</m:t>
                        </m:r>
                      </m:sub>
                    </m:sSub>
                    <m:r>
                      <m:rPr>
                        <m:sty m:val="p"/>
                      </m:rPr>
                      <w:rPr>
                        <w:rFonts w:ascii="Cambria Math" w:hAnsi="Cambria Math"/>
                        <w:lang w:val="en-US"/>
                      </w:rPr>
                      <m:t>=</m:t>
                    </m:r>
                    <m:nary>
                      <m:naryPr>
                        <m:ctrlPr>
                          <w:rPr>
                            <w:rFonts w:ascii="Cambria Math" w:hAnsi="Cambria Math"/>
                          </w:rPr>
                        </m:ctrlPr>
                      </m:naryPr>
                      <m:sub>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0</m:t>
                            </m:r>
                          </m:sub>
                        </m:sSub>
                      </m:sub>
                      <m:sup>
                        <m:sSub>
                          <m:sSubPr>
                            <m:ctrlPr>
                              <w:rPr>
                                <w:rFonts w:ascii="Cambria Math" w:hAnsi="Cambria Math"/>
                              </w:rPr>
                            </m:ctrlPr>
                          </m:sSubPr>
                          <m:e>
                            <m:r>
                              <m:rPr>
                                <m:sty m:val="p"/>
                              </m:rPr>
                              <w:rPr>
                                <w:rFonts w:ascii="Cambria Math" w:hAnsi="Cambria Math"/>
                                <w:highlight w:val="green"/>
                                <w:lang w:val="en-US"/>
                              </w:rPr>
                              <m:t>s</m:t>
                            </m:r>
                          </m:e>
                          <m:sub>
                            <m:r>
                              <m:rPr>
                                <m:sty m:val="p"/>
                              </m:rPr>
                              <w:rPr>
                                <w:rFonts w:ascii="Cambria Math" w:hAnsi="Cambria Math"/>
                                <w:lang w:val="en-US"/>
                              </w:rPr>
                              <m:t>1</m:t>
                            </m:r>
                          </m:sub>
                        </m:sSub>
                      </m:sup>
                      <m:e>
                        <m:r>
                          <m:rPr>
                            <m:sty m:val="p"/>
                          </m:rPr>
                          <w:rPr>
                            <w:rFonts w:ascii="Cambria Math" w:hAnsi="Cambria Math"/>
                            <w:lang w:val="en-US"/>
                          </w:rPr>
                          <m:t>P</m:t>
                        </m:r>
                        <m:d>
                          <m:dPr>
                            <m:ctrlPr>
                              <w:rPr>
                                <w:rFonts w:ascii="Cambria Math" w:hAnsi="Cambria Math"/>
                              </w:rPr>
                            </m:ctrlPr>
                          </m:dPr>
                          <m:e>
                            <m:r>
                              <m:rPr>
                                <m:sty m:val="p"/>
                              </m:rPr>
                              <w:rPr>
                                <w:rFonts w:ascii="Cambria Math" w:hAnsi="Cambria Math"/>
                                <w:highlight w:val="green"/>
                                <w:lang w:val="en-US"/>
                              </w:rPr>
                              <m:t>s</m:t>
                            </m:r>
                          </m:e>
                        </m:d>
                      </m:e>
                    </m:nary>
                    <m:r>
                      <m:rPr>
                        <m:sty m:val="p"/>
                      </m:rPr>
                      <w:rPr>
                        <w:rFonts w:ascii="Cambria Math" w:hAnsi="Cambria Math"/>
                        <w:lang w:val="en-US"/>
                      </w:rPr>
                      <m:t> </m:t>
                    </m:r>
                    <m:r>
                      <m:rPr>
                        <m:nor/>
                      </m:rPr>
                      <w:rPr>
                        <w:rFonts w:ascii="Cambria Math" w:hAnsi="Cambria Math"/>
                        <w:lang w:val="en-US"/>
                      </w:rPr>
                      <m:t>d</m:t>
                    </m:r>
                    <m:r>
                      <m:rPr>
                        <m:nor/>
                      </m:rPr>
                      <w:rPr>
                        <w:rFonts w:ascii="Cambria Math" w:hAnsi="Cambria Math"/>
                        <w:highlight w:val="green"/>
                        <w:lang w:val="en-US"/>
                      </w:rPr>
                      <m:t>s</m:t>
                    </m:r>
                  </m:e>
                </m:eqArr>
              </m:oMath>
            </m:oMathPara>
          </w:p>
        </w:tc>
        <w:tc>
          <w:tcPr>
            <w:tcW w:w="600" w:type="pct"/>
            <w:vAlign w:val="center"/>
          </w:tcPr>
          <w:p w14:paraId="0221CB20" w14:textId="47AD55F8" w:rsidR="006B59C5" w:rsidRPr="00D83B97" w:rsidRDefault="00E0382C">
            <w:pPr>
              <w:spacing w:after="0"/>
              <w:jc w:val="right"/>
            </w:pPr>
            <w:bookmarkStart w:id="179" w:name="_Toc242389182"/>
            <w:r w:rsidRPr="00D83B97">
              <w:t>(</w:t>
            </w:r>
            <w:r w:rsidR="00A00F1E">
              <w:fldChar w:fldCharType="begin"/>
            </w:r>
            <w:r w:rsidR="00A00F1E">
              <w:instrText xml:space="preserve"> SEQ Formel \* ARABIC </w:instrText>
            </w:r>
            <w:r w:rsidR="00A00F1E">
              <w:fldChar w:fldCharType="separate"/>
            </w:r>
            <w:r w:rsidR="00C96EBA">
              <w:rPr>
                <w:noProof/>
              </w:rPr>
              <w:t>45</w:t>
            </w:r>
            <w:r w:rsidR="00A00F1E">
              <w:rPr>
                <w:noProof/>
              </w:rPr>
              <w:fldChar w:fldCharType="end"/>
            </w:r>
            <w:r w:rsidRPr="00D83B97">
              <w:t>)</w:t>
            </w:r>
            <w:bookmarkEnd w:id="179"/>
            <w:r w:rsidR="00C96EBA">
              <w:fldChar w:fldCharType="begin"/>
            </w:r>
            <w:r w:rsidR="00C96EBA">
              <w:instrText xml:space="preserve"> TC "</w:instrText>
            </w:r>
            <w:bookmarkStart w:id="180" w:name="_Toc242832158"/>
            <w:bookmarkStart w:id="181" w:name="_Toc242832212"/>
            <w:r w:rsidR="00C96EBA">
              <w:instrText>(45) Bruttoenergie innerhalb der Messgrenze</w:instrText>
            </w:r>
            <w:bookmarkEnd w:id="180"/>
            <w:bookmarkEnd w:id="181"/>
            <w:r w:rsidR="00C96EBA">
              <w:instrText xml:space="preserve">" \f F \l "1" </w:instrText>
            </w:r>
            <w:r w:rsidR="00C96EBA">
              <w:fldChar w:fldCharType="end"/>
            </w:r>
          </w:p>
        </w:tc>
      </w:tr>
    </w:tbl>
    <w:p w14:paraId="1AE45D32" w14:textId="35554768" w:rsidR="007202F9" w:rsidRPr="00D83B97" w:rsidRDefault="007202F9" w:rsidP="007202F9">
      <w:pPr>
        <w:rPr>
          <w:rFonts w:eastAsiaTheme="minorEastAsia"/>
          <w:lang w:eastAsia="de-DE" w:bidi="ar-SA"/>
        </w:rPr>
      </w:pPr>
      <w:r w:rsidRPr="00D83B97">
        <w:t xml:space="preserve">Die Nettoenergie zieht eine zuvor bestimmte </w:t>
      </w:r>
      <w:proofErr w:type="spellStart"/>
      <w:r w:rsidRPr="00D83B97">
        <w:t>Idle</w:t>
      </w:r>
      <w:proofErr w:type="spellEnd"/>
      <w:r w:rsidRPr="00D83B97">
        <w:t xml:space="preserve">-Leistung </w:t>
      </w:r>
      <m:oMath>
        <m:sSub>
          <m:sSubPr>
            <m:ctrlPr>
              <w:rPr>
                <w:rFonts w:ascii="Cambria Math" w:eastAsia="Times New Roman" w:hAnsi="Cambria Math"/>
                <w:lang w:eastAsia="de-DE" w:bidi="ar-SA"/>
              </w:rPr>
            </m:ctrlPr>
          </m:sSubPr>
          <m:e>
            <m:r>
              <m:rPr>
                <m:sty m:val="p"/>
              </m:rPr>
              <w:rPr>
                <w:rFonts w:ascii="Cambria Math" w:eastAsia="Times New Roman" w:hAnsi="Cambria Math"/>
                <w:lang w:eastAsia="de-DE" w:bidi="ar-SA"/>
              </w:rPr>
              <m:t>P</m:t>
            </m:r>
          </m:e>
          <m:sub>
            <m:r>
              <m:rPr>
                <m:nor/>
              </m:rPr>
              <w:rPr>
                <w:rFonts w:ascii="Cambria Math" w:eastAsia="Times New Roman" w:hAnsi="Cambria Math"/>
                <w:lang w:eastAsia="de-DE" w:bidi="ar-SA"/>
              </w:rPr>
              <m:t>idle</m:t>
            </m:r>
          </m:sub>
        </m:sSub>
      </m:oMath>
      <w:r w:rsidRPr="00D83B97">
        <w:rPr>
          <w:rFonts w:eastAsiaTheme="minorEastAsia"/>
          <w:lang w:eastAsia="de-DE" w:bidi="ar-SA"/>
        </w:rPr>
        <w:t xml:space="preserve"> ab:</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6B59C5" w:rsidRPr="00D83B97" w14:paraId="3AFDD0D9" w14:textId="77777777">
        <w:trPr>
          <w:cantSplit/>
          <w:jc w:val="center"/>
        </w:trPr>
        <w:tc>
          <w:tcPr>
            <w:tcW w:w="4400" w:type="pct"/>
            <w:vAlign w:val="center"/>
          </w:tcPr>
          <w:p w14:paraId="45D80368" w14:textId="72CA844E" w:rsidR="006B59C5" w:rsidRPr="00D83B97" w:rsidRDefault="00A00F1E">
            <w:pPr>
              <w:spacing w:after="0"/>
              <w:jc w:val="center"/>
            </w:pPr>
            <m:oMathPara>
              <m:oMath>
                <m:eqArr>
                  <m:eqArrPr>
                    <m:maxDist m:val="1"/>
                    <m:ctrlPr>
                      <w:rPr>
                        <w:rFonts w:ascii="Cambria Math" w:hAnsi="Cambria Math"/>
                        <w:lang w:val="en-US"/>
                      </w:rPr>
                    </m:ctrlPr>
                  </m:eqArrPr>
                  <m:e>
                    <m:sSub>
                      <m:sSubPr>
                        <m:ctrlPr>
                          <w:rPr>
                            <w:rFonts w:ascii="Cambria Math" w:eastAsiaTheme="minorEastAsia" w:hAnsi="Cambria Math"/>
                          </w:rPr>
                        </m:ctrlPr>
                      </m:sSubPr>
                      <m:e>
                        <m:r>
                          <m:rPr>
                            <m:sty m:val="p"/>
                          </m:rPr>
                          <w:rPr>
                            <w:rFonts w:ascii="Cambria Math" w:eastAsiaTheme="minorEastAsia" w:hAnsi="Cambria Math"/>
                          </w:rPr>
                          <m:t>E</m:t>
                        </m:r>
                      </m:e>
                      <m:sub>
                        <m:r>
                          <m:rPr>
                            <m:nor/>
                          </m:rPr>
                          <w:rPr>
                            <w:rFonts w:ascii="Cambria Math" w:eastAsiaTheme="minorEastAsia" w:hAnsi="Cambria Math"/>
                          </w:rPr>
                          <m:t>netto</m:t>
                        </m:r>
                      </m:sub>
                    </m:sSub>
                    <m:r>
                      <m:rPr>
                        <m:sty m:val="p"/>
                      </m:rPr>
                      <w:rPr>
                        <w:rFonts w:ascii="Cambria Math" w:eastAsiaTheme="minorEastAsia" w:hAnsi="Cambria Math"/>
                      </w:rPr>
                      <m:t>=</m:t>
                    </m:r>
                    <m:nary>
                      <m:naryPr>
                        <m:ctrlPr>
                          <w:rPr>
                            <w:rFonts w:ascii="Cambria Math" w:eastAsiaTheme="minorEastAsia" w:hAnsi="Cambria Math"/>
                          </w:rPr>
                        </m:ctrlPr>
                      </m:naryPr>
                      <m:sub>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0</m:t>
                            </m:r>
                          </m:sub>
                        </m:sSub>
                      </m:sub>
                      <m:sup>
                        <m:sSub>
                          <m:sSubPr>
                            <m:ctrlPr>
                              <w:rPr>
                                <w:rFonts w:ascii="Cambria Math" w:eastAsiaTheme="minorEastAsia" w:hAnsi="Cambria Math"/>
                              </w:rPr>
                            </m:ctrlPr>
                          </m:sSubPr>
                          <m:e>
                            <m:r>
                              <m:rPr>
                                <m:sty m:val="p"/>
                              </m:rPr>
                              <w:rPr>
                                <w:rFonts w:ascii="Cambria Math" w:eastAsiaTheme="minorEastAsia" w:hAnsi="Cambria Math"/>
                                <w:highlight w:val="green"/>
                              </w:rPr>
                              <m:t>s</m:t>
                            </m:r>
                          </m:e>
                          <m:sub>
                            <m:r>
                              <m:rPr>
                                <m:sty m:val="p"/>
                              </m:rPr>
                              <w:rPr>
                                <w:rFonts w:ascii="Cambria Math" w:eastAsiaTheme="minorEastAsia" w:hAnsi="Cambria Math"/>
                              </w:rPr>
                              <m:t>1</m:t>
                            </m:r>
                          </m:sub>
                        </m:sSub>
                      </m:sup>
                      <m:e>
                        <m:func>
                          <m:funcPr>
                            <m:ctrlPr>
                              <w:rPr>
                                <w:rFonts w:ascii="Cambria Math" w:eastAsiaTheme="minorEastAsia" w:hAnsi="Cambria Math"/>
                              </w:rPr>
                            </m:ctrlPr>
                          </m:funcPr>
                          <m:fName>
                            <m:r>
                              <m:rPr>
                                <m:sty m:val="p"/>
                              </m:rPr>
                              <w:rPr>
                                <w:rFonts w:ascii="Cambria Math" w:eastAsiaTheme="minorEastAsia" w:hAnsi="Cambria Math"/>
                              </w:rPr>
                              <m:t>max</m:t>
                            </m:r>
                          </m:fName>
                          <m:e>
                            <m:d>
                              <m:dPr>
                                <m:ctrlPr>
                                  <w:rPr>
                                    <w:rFonts w:ascii="Cambria Math" w:eastAsiaTheme="minorEastAsia" w:hAnsi="Cambria Math"/>
                                  </w:rPr>
                                </m:ctrlPr>
                              </m:dPr>
                              <m:e>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highlight w:val="green"/>
                                      </w:rPr>
                                      <m:t>s</m:t>
                                    </m:r>
                                  </m:e>
                                </m:d>
                                <m:r>
                                  <m:rPr>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P</m:t>
                                    </m:r>
                                  </m:e>
                                  <m:sub>
                                    <m:r>
                                      <m:rPr>
                                        <m:nor/>
                                      </m:rPr>
                                      <w:rPr>
                                        <w:rFonts w:ascii="Cambria Math" w:eastAsiaTheme="minorEastAsia" w:hAnsi="Cambria Math"/>
                                      </w:rPr>
                                      <m:t>idle</m:t>
                                    </m:r>
                                  </m:sub>
                                </m:sSub>
                                <m:r>
                                  <m:rPr>
                                    <m:sty m:val="p"/>
                                  </m:rPr>
                                  <w:rPr>
                                    <w:rFonts w:ascii="Cambria Math" w:eastAsiaTheme="minorEastAsia" w:hAnsi="Cambria Math"/>
                                  </w:rPr>
                                  <m:t>,0</m:t>
                                </m:r>
                              </m:e>
                            </m:d>
                          </m:e>
                        </m:func>
                      </m:e>
                    </m:nary>
                    <m:r>
                      <m:rPr>
                        <m:sty m:val="p"/>
                      </m:rPr>
                      <w:rPr>
                        <w:rFonts w:ascii="Cambria Math" w:eastAsiaTheme="minorEastAsia" w:hAnsi="Cambria Math"/>
                      </w:rPr>
                      <m:t> </m:t>
                    </m:r>
                    <m:r>
                      <m:rPr>
                        <m:nor/>
                      </m:rPr>
                      <w:rPr>
                        <w:rFonts w:ascii="Cambria Math" w:eastAsiaTheme="minorEastAsia" w:hAnsi="Cambria Math"/>
                      </w:rPr>
                      <m:t>d</m:t>
                    </m:r>
                    <m:r>
                      <m:rPr>
                        <m:nor/>
                      </m:rPr>
                      <w:rPr>
                        <w:rFonts w:ascii="Cambria Math" w:eastAsiaTheme="minorEastAsia" w:hAnsi="Cambria Math"/>
                        <w:highlight w:val="green"/>
                      </w:rPr>
                      <m:t>s</m:t>
                    </m:r>
                  </m:e>
                </m:eqArr>
              </m:oMath>
            </m:oMathPara>
          </w:p>
        </w:tc>
        <w:tc>
          <w:tcPr>
            <w:tcW w:w="600" w:type="pct"/>
            <w:vAlign w:val="center"/>
          </w:tcPr>
          <w:p w14:paraId="0B07881F" w14:textId="3C51EB77" w:rsidR="006B59C5" w:rsidRPr="00D83B97" w:rsidRDefault="00E0382C">
            <w:pPr>
              <w:spacing w:after="0"/>
              <w:jc w:val="right"/>
            </w:pPr>
            <w:bookmarkStart w:id="182" w:name="_Toc242389183"/>
            <w:r w:rsidRPr="00D83B97">
              <w:t>(</w:t>
            </w:r>
            <w:r w:rsidR="00A00F1E">
              <w:fldChar w:fldCharType="begin"/>
            </w:r>
            <w:r w:rsidR="00A00F1E">
              <w:instrText xml:space="preserve"> SEQ Formel \* ARABIC </w:instrText>
            </w:r>
            <w:r w:rsidR="00A00F1E">
              <w:fldChar w:fldCharType="separate"/>
            </w:r>
            <w:r w:rsidR="00C96EBA">
              <w:rPr>
                <w:noProof/>
              </w:rPr>
              <w:t>46</w:t>
            </w:r>
            <w:r w:rsidR="00A00F1E">
              <w:rPr>
                <w:noProof/>
              </w:rPr>
              <w:fldChar w:fldCharType="end"/>
            </w:r>
            <w:r w:rsidRPr="00D83B97">
              <w:t>)</w:t>
            </w:r>
            <w:bookmarkEnd w:id="182"/>
            <w:r w:rsidR="00C96EBA">
              <w:fldChar w:fldCharType="begin"/>
            </w:r>
            <w:r w:rsidR="00C96EBA">
              <w:instrText xml:space="preserve"> TC "</w:instrText>
            </w:r>
            <w:bookmarkStart w:id="183" w:name="_Toc242832159"/>
            <w:bookmarkStart w:id="184" w:name="_Toc242832213"/>
            <w:r w:rsidR="00C96EBA">
              <w:instrText>(46) Nettoenergie unter Abzug der Idle-Leistung</w:instrText>
            </w:r>
            <w:bookmarkEnd w:id="183"/>
            <w:bookmarkEnd w:id="184"/>
            <w:r w:rsidR="00C96EBA">
              <w:instrText xml:space="preserve">" \f F \l "1" </w:instrText>
            </w:r>
            <w:r w:rsidR="00C96EBA">
              <w:fldChar w:fldCharType="end"/>
            </w:r>
          </w:p>
        </w:tc>
      </w:tr>
    </w:tbl>
    <w:p w14:paraId="742A5DFA" w14:textId="3ECFC42A" w:rsidR="00ED73FF" w:rsidRPr="00D83B97" w:rsidRDefault="00ED73FF" w:rsidP="00ED73FF">
      <w:r w:rsidRPr="00D83B97">
        <w:lastRenderedPageBreak/>
        <w:t xml:space="preserve">Brutto- und Nettoenergie stellen dabei keine zusätzlichen Prozessphasen der zuvor eingeführten Energiebilanz dar, sondern zwei Auswertungsweisen einer Energiegröße innerhalb einer festgelegten Systemgrenze. Die Unterscheidung kann daher beispielsweise auf die Job-, Trainings- oder Epochenenergie angewendet werden. Für die Jobenergie eines bis zur Epoche </w:t>
      </w:r>
      <m:oMath>
        <m:r>
          <m:rPr>
            <m:sty m:val="p"/>
          </m:rPr>
          <w:rPr>
            <w:rFonts w:ascii="Cambria Math" w:hAnsi="Cambria Math"/>
          </w:rPr>
          <m:t>τ</m:t>
        </m:r>
      </m:oMath>
      <w:r w:rsidRPr="00D83B97">
        <w:t xml:space="preserve"> ausgeführten Trainingslaufs können entsprechend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brutto</m:t>
            </m:r>
          </m:sup>
        </m:sSubSup>
        <m:d>
          <m:dPr>
            <m:ctrlPr>
              <w:rPr>
                <w:rFonts w:ascii="Cambria Math" w:hAnsi="Cambria Math"/>
              </w:rPr>
            </m:ctrlPr>
          </m:dPr>
          <m:e>
            <m:r>
              <m:rPr>
                <m:sty m:val="p"/>
              </m:rPr>
              <w:rPr>
                <w:rFonts w:ascii="Cambria Math" w:hAnsi="Cambria Math"/>
              </w:rPr>
              <m:t>τ</m:t>
            </m:r>
          </m:e>
        </m:d>
      </m:oMath>
      <w:r w:rsidRPr="00D83B97">
        <w:t xml:space="preserve"> und </w:t>
      </w:r>
      <m:oMath>
        <m:sSubSup>
          <m:sSubSupPr>
            <m:ctrlPr>
              <w:rPr>
                <w:rFonts w:ascii="Cambria Math" w:hAnsi="Cambria Math"/>
              </w:rPr>
            </m:ctrlPr>
          </m:sSubSupPr>
          <m:e>
            <m:r>
              <m:rPr>
                <m:sty m:val="p"/>
              </m:rPr>
              <w:rPr>
                <w:rFonts w:ascii="Cambria Math" w:hAnsi="Cambria Math"/>
              </w:rPr>
              <m:t>E</m:t>
            </m:r>
          </m:e>
          <m:sub>
            <m:r>
              <m:rPr>
                <m:nor/>
              </m:rPr>
              <w:rPr>
                <w:rFonts w:ascii="Cambria Math" w:hAnsi="Cambria Math"/>
              </w:rPr>
              <m:t>job</m:t>
            </m:r>
          </m:sub>
          <m:sup>
            <m:r>
              <m:rPr>
                <m:nor/>
              </m:rPr>
              <w:rPr>
                <w:rFonts w:ascii="Cambria Math" w:hAnsi="Cambria Math"/>
              </w:rPr>
              <m:t>netto</m:t>
            </m:r>
          </m:sup>
        </m:sSubSup>
        <m:d>
          <m:dPr>
            <m:ctrlPr>
              <w:rPr>
                <w:rFonts w:ascii="Cambria Math" w:hAnsi="Cambria Math"/>
              </w:rPr>
            </m:ctrlPr>
          </m:dPr>
          <m:e>
            <m:r>
              <m:rPr>
                <m:sty m:val="p"/>
              </m:rPr>
              <w:rPr>
                <w:rFonts w:ascii="Cambria Math" w:hAnsi="Cambria Math"/>
              </w:rPr>
              <m:t>τ</m:t>
            </m:r>
          </m:e>
        </m:d>
      </m:oMath>
      <w:r w:rsidRPr="00D83B97">
        <w:t xml:space="preserve"> untersc</w:t>
      </w:r>
      <w:proofErr w:type="spellStart"/>
      <w:r w:rsidRPr="00D83B97">
        <w:t>hieden</w:t>
      </w:r>
      <w:proofErr w:type="spellEnd"/>
      <w:r w:rsidRPr="00D83B97">
        <w:t xml:space="preserve"> werden. </w:t>
      </w:r>
    </w:p>
    <w:p w14:paraId="3641E887" w14:textId="49A904CF" w:rsidR="007202F9" w:rsidRPr="00D83B97" w:rsidRDefault="00112238" w:rsidP="007202F9">
      <w:r w:rsidRPr="00D83B97">
        <w:t xml:space="preserve">Die Nettoenergie kann den durch das Training verursachten zusätzlichen Verbrauch besser approximieren. Sie ist jedoch nur belastbar, wenn die </w:t>
      </w:r>
      <w:proofErr w:type="spellStart"/>
      <w:r w:rsidRPr="00D83B97">
        <w:t>Idle</w:t>
      </w:r>
      <w:proofErr w:type="spellEnd"/>
      <w:r w:rsidRPr="00D83B97">
        <w:t>-Leistung unter vergleichbaren Hardware- und Systembedingungen gemessen wurde. Für betriebliche Kosten und tatsächliche Emissionen ist weiterhin die Bruttoenergie relevant, da auch der Grundverbrauch real anfällt. Beide Größen sollten deshalb nicht vermischt, sondern bei Bedarf parallel berichtet werden.</w:t>
      </w:r>
    </w:p>
    <w:p w14:paraId="2D33BC9E" w14:textId="71A6AEEB" w:rsidR="007202F9" w:rsidRPr="00D83B97" w:rsidRDefault="00112238" w:rsidP="007B6D3B">
      <w:pPr>
        <w:rPr>
          <w:rFonts w:eastAsiaTheme="minorEastAsia"/>
        </w:rPr>
      </w:pPr>
      <w:r w:rsidRPr="00D83B97">
        <w:t>Damit stehen die Messgrößen für den praktischen Vergleich zur Verfügung. Der abschließende Unterabschnitt definiert, wie daraus der Qualitäts-Energie-Trade-off bewertet wird.</w:t>
      </w:r>
    </w:p>
    <w:p w14:paraId="389402E3" w14:textId="6580EEC5" w:rsidR="00582B62" w:rsidRPr="00D83B97" w:rsidRDefault="00582B62" w:rsidP="00582B62">
      <w:pPr>
        <w:pStyle w:val="berschrift3"/>
        <w:rPr>
          <w:lang w:val="en-US"/>
        </w:rPr>
      </w:pPr>
      <w:bookmarkStart w:id="185" w:name="_Toc242831360"/>
      <w:proofErr w:type="spellStart"/>
      <w:r w:rsidRPr="00D83B97">
        <w:rPr>
          <w:lang w:val="en-US"/>
        </w:rPr>
        <w:t>Metriken</w:t>
      </w:r>
      <w:proofErr w:type="spellEnd"/>
      <w:r w:rsidRPr="00D83B97">
        <w:rPr>
          <w:lang w:val="en-US"/>
        </w:rPr>
        <w:t xml:space="preserve"> des Accuracy-Energy-Trade-offs</w:t>
      </w:r>
      <w:bookmarkEnd w:id="185"/>
    </w:p>
    <w:p w14:paraId="3C45F202" w14:textId="0108B2CE" w:rsidR="00590EBC" w:rsidRPr="00D83B97" w:rsidRDefault="00590EBC" w:rsidP="00590EBC">
      <w:r w:rsidRPr="00D83B97">
        <w:t>Zur Bewertung gegenüber einem vollständigen Referenztraining können die relative Energieeinsparung</w:t>
      </w:r>
      <w:r w:rsidR="00D83B97" w:rsidRPr="00D83B97">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D83B97" w14:paraId="0CF58EF4" w14:textId="77777777" w:rsidTr="009E7025">
        <w:trPr>
          <w:cantSplit/>
          <w:jc w:val="center"/>
        </w:trPr>
        <w:tc>
          <w:tcPr>
            <w:tcW w:w="4400" w:type="pct"/>
            <w:vAlign w:val="center"/>
          </w:tcPr>
          <w:p w14:paraId="6262077F" w14:textId="1F27CD1C" w:rsidR="00590EBC" w:rsidRPr="00D83B97" w:rsidRDefault="00A00F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S</m:t>
                        </m:r>
                      </m:e>
                      <m:sub>
                        <m:r>
                          <m:rPr>
                            <m:sty m:val="p"/>
                          </m:rPr>
                          <w:rPr>
                            <w:rFonts w:ascii="Cambria Math" w:hAnsi="Cambria Math"/>
                            <w:lang w:val="en-US"/>
                          </w:rPr>
                          <m:t>E</m:t>
                        </m:r>
                      </m:sub>
                    </m:sSub>
                    <m:d>
                      <m:dPr>
                        <m:ctrlPr>
                          <w:rPr>
                            <w:rFonts w:ascii="Cambria Math" w:hAnsi="Cambria Math"/>
                          </w:rPr>
                        </m:ctrlPr>
                      </m:dPr>
                      <m:e>
                        <m:r>
                          <m:rPr>
                            <m:sty m:val="p"/>
                          </m:rPr>
                          <w:rPr>
                            <w:rFonts w:ascii="Cambria Math" w:hAnsi="Cambria Math"/>
                            <w:lang w:val="en-US"/>
                          </w:rPr>
                          <m:t>c</m:t>
                        </m:r>
                      </m:e>
                    </m:d>
                    <m:r>
                      <m:rPr>
                        <m:sty m:val="p"/>
                      </m:rPr>
                      <w:rPr>
                        <w:rFonts w:ascii="Cambria Math" w:hAnsi="Cambria Math"/>
                        <w:lang w:val="en-US"/>
                      </w:rPr>
                      <m:t>=1-</m:t>
                    </m:r>
                    <m:f>
                      <m:fPr>
                        <m:ctrlPr>
                          <w:rPr>
                            <w:rFonts w:ascii="Cambria Math" w:hAnsi="Cambria Math"/>
                          </w:rPr>
                        </m:ctrlPr>
                      </m:fPr>
                      <m:num>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num>
                      <m:den>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job,full</m:t>
                            </m:r>
                          </m:sub>
                        </m:sSub>
                        <m:r>
                          <m:rPr>
                            <m:sty m:val="p"/>
                          </m:rPr>
                          <w:rPr>
                            <w:rFonts w:ascii="Cambria Math" w:hAnsi="Cambria Math"/>
                            <w:highlight w:val="green"/>
                            <w:lang w:val="en-US"/>
                          </w:rPr>
                          <m:t>(</m:t>
                        </m:r>
                        <m:sSub>
                          <m:sSubPr>
                            <m:ctrlPr>
                              <w:rPr>
                                <w:rFonts w:ascii="Cambria Math" w:hAnsi="Cambria Math"/>
                                <w:highlight w:val="green"/>
                                <w:lang w:val="en-US"/>
                              </w:rPr>
                            </m:ctrlPr>
                          </m:sSubPr>
                          <m:e>
                            <m:r>
                              <m:rPr>
                                <m:sty m:val="p"/>
                              </m:rPr>
                              <w:rPr>
                                <w:rFonts w:ascii="Cambria Math" w:hAnsi="Cambria Math"/>
                                <w:highlight w:val="green"/>
                                <w:lang w:val="en-US"/>
                              </w:rPr>
                              <m:t>T</m:t>
                            </m:r>
                          </m:e>
                          <m:sub>
                            <m:r>
                              <m:rPr>
                                <m:sty m:val="p"/>
                              </m:rPr>
                              <w:rPr>
                                <w:rFonts w:ascii="Cambria Math" w:hAnsi="Cambria Math"/>
                                <w:highlight w:val="green"/>
                                <w:lang w:val="en-US"/>
                              </w:rPr>
                              <m:t>max</m:t>
                            </m:r>
                          </m:sub>
                        </m:sSub>
                        <m:r>
                          <m:rPr>
                            <m:sty m:val="p"/>
                          </m:rPr>
                          <w:rPr>
                            <w:rFonts w:ascii="Cambria Math" w:hAnsi="Cambria Math"/>
                            <w:highlight w:val="green"/>
                            <w:lang w:val="en-US"/>
                          </w:rPr>
                          <m:t>)</m:t>
                        </m:r>
                      </m:den>
                    </m:f>
                  </m:e>
                </m:eqArr>
              </m:oMath>
            </m:oMathPara>
          </w:p>
        </w:tc>
        <w:tc>
          <w:tcPr>
            <w:tcW w:w="600" w:type="pct"/>
            <w:vAlign w:val="center"/>
          </w:tcPr>
          <w:p w14:paraId="65C68BFE" w14:textId="2008D378" w:rsidR="00590EBC" w:rsidRPr="00D83B97" w:rsidRDefault="00590EBC" w:rsidP="009E7025">
            <w:pPr>
              <w:spacing w:after="0"/>
              <w:jc w:val="right"/>
            </w:pPr>
            <w:bookmarkStart w:id="186" w:name="_Toc242389171"/>
            <w:r w:rsidRPr="00D83B97">
              <w:t>(</w:t>
            </w:r>
            <w:r w:rsidR="00A00F1E">
              <w:fldChar w:fldCharType="begin"/>
            </w:r>
            <w:r w:rsidR="00A00F1E">
              <w:instrText xml:space="preserve"> SEQ Formel \* ARABIC </w:instrText>
            </w:r>
            <w:r w:rsidR="00A00F1E">
              <w:fldChar w:fldCharType="separate"/>
            </w:r>
            <w:r w:rsidR="00C96EBA">
              <w:rPr>
                <w:noProof/>
              </w:rPr>
              <w:t>47</w:t>
            </w:r>
            <w:r w:rsidR="00A00F1E">
              <w:rPr>
                <w:noProof/>
              </w:rPr>
              <w:fldChar w:fldCharType="end"/>
            </w:r>
            <w:r w:rsidRPr="00D83B97">
              <w:t>)</w:t>
            </w:r>
            <w:bookmarkEnd w:id="186"/>
            <w:r w:rsidR="00C96EBA">
              <w:fldChar w:fldCharType="begin"/>
            </w:r>
            <w:r w:rsidR="00C96EBA">
              <w:instrText xml:space="preserve"> TC "</w:instrText>
            </w:r>
            <w:bookmarkStart w:id="187" w:name="_Toc242832160"/>
            <w:bookmarkStart w:id="188" w:name="_Toc242832214"/>
            <w:r w:rsidR="00C96EBA">
              <w:instrText>(47) Relative Energieeinsparung gegenüber dem Referenztraining</w:instrText>
            </w:r>
            <w:bookmarkEnd w:id="187"/>
            <w:bookmarkEnd w:id="188"/>
            <w:r w:rsidR="00C96EBA">
              <w:instrText xml:space="preserve">" \f F \l "1" </w:instrText>
            </w:r>
            <w:r w:rsidR="00C96EBA">
              <w:fldChar w:fldCharType="end"/>
            </w:r>
          </w:p>
        </w:tc>
      </w:tr>
    </w:tbl>
    <w:p w14:paraId="218378A5" w14:textId="3455D1F7" w:rsidR="00D83B97" w:rsidRPr="00D83B97" w:rsidRDefault="00D83B97" w:rsidP="00D83B97">
      <w:r w:rsidRPr="00D83B97">
        <w:t xml:space="preserve">Dabei bezeichnet </w:t>
      </w:r>
      <m:oMath>
        <m:sSub>
          <m:sSubPr>
            <m:ctrlPr>
              <w:rPr>
                <w:rFonts w:ascii="Cambria Math" w:hAnsi="Cambria Math"/>
              </w:rPr>
            </m:ctrlPr>
          </m:sSubPr>
          <m:e>
            <m:r>
              <m:rPr>
                <m:sty m:val="p"/>
              </m:rPr>
              <w:rPr>
                <w:rFonts w:ascii="Cambria Math" w:hAnsi="Cambria Math"/>
              </w:rPr>
              <m:t>E</m:t>
            </m:r>
          </m:e>
          <m:sub>
            <w:proofErr w:type="gramStart"/>
            <m:r>
              <m:rPr>
                <m:nor/>
              </m:rPr>
              <m:t>job,full</m:t>
            </m:r>
            <w:proofErr w:type="gramEnd"/>
          </m:sub>
        </m:sSub>
        <m:r>
          <m:rPr>
            <m:sty m:val="p"/>
          </m:rPr>
          <w:rPr>
            <w:rFonts w:ascii="Cambria Math" w:hAnsi="Cambria Math"/>
          </w:rPr>
          <m:t>(</m:t>
        </m:r>
        <m:sSub>
          <m:sSubPr>
            <m:ctrlPr>
              <w:rPr>
                <w:rFonts w:ascii="Cambria Math" w:hAnsi="Cambria Math"/>
                <w:lang w:val="en-US"/>
              </w:rPr>
            </m:ctrlPr>
          </m:sSubPr>
          <m:e>
            <m:r>
              <m:rPr>
                <m:sty m:val="p"/>
              </m:rPr>
              <w:rPr>
                <w:rFonts w:ascii="Cambria Math" w:hAnsi="Cambria Math"/>
              </w:rPr>
              <m:t>T</m:t>
            </m:r>
          </m:e>
          <m:sub>
            <m:r>
              <m:rPr>
                <m:sty m:val="p"/>
              </m:rPr>
              <w:rPr>
                <w:rFonts w:ascii="Cambria Math" w:hAnsi="Cambria Math"/>
              </w:rPr>
              <m:t>max</m:t>
            </m:r>
          </m:sub>
        </m:sSub>
        <m:r>
          <m:rPr>
            <m:sty m:val="p"/>
          </m:rPr>
          <w:rPr>
            <w:rFonts w:ascii="Cambria Math" w:hAnsi="Cambria Math"/>
          </w:rPr>
          <m:t>)</m:t>
        </m:r>
      </m:oMath>
      <w:r w:rsidRPr="00D83B97">
        <w:t xml:space="preserve"> die vollständige Jobenergie des Referenztrainings bis zur maximal vorgesehenen Epochenzahl </w:t>
      </w:r>
      <m:oMath>
        <m:sSub>
          <m:sSubPr>
            <m:ctrlPr>
              <w:rPr>
                <w:rFonts w:ascii="Cambria Math" w:hAnsi="Cambria Math"/>
                <w:lang w:val="en-US"/>
              </w:rPr>
            </m:ctrlPr>
          </m:sSubPr>
          <m:e>
            <m:r>
              <m:rPr>
                <m:sty m:val="p"/>
              </m:rPr>
              <w:rPr>
                <w:rFonts w:ascii="Cambria Math" w:hAnsi="Cambria Math"/>
              </w:rPr>
              <m:t>T</m:t>
            </m:r>
          </m:e>
          <m:sub>
            <m:r>
              <m:rPr>
                <m:sty m:val="p"/>
              </m:rPr>
              <w:rPr>
                <w:rFonts w:ascii="Cambria Math" w:hAnsi="Cambria Math"/>
              </w:rPr>
              <m:t>max</m:t>
            </m:r>
          </m:sub>
        </m:sSub>
      </m:oMath>
      <w:r w:rsidRPr="00D83B97">
        <w:t xml:space="preserve">. Der Ausdruck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job,c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Pr="00D83B97">
        <w:t xml:space="preserve"> beschreibt die vollständige Jobenergie des unter Controller </w:t>
      </w:r>
      <m:oMath>
        <m:r>
          <m:rPr>
            <m:sty m:val="p"/>
          </m:rPr>
          <w:rPr>
            <w:rFonts w:ascii="Cambria Math" w:hAnsi="Cambria Math"/>
          </w:rPr>
          <m:t>c</m:t>
        </m:r>
      </m:oMath>
      <w:r w:rsidRPr="00D83B97">
        <w:t xml:space="preserve"> bis zur 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Pr="00D83B97">
        <w:t xml:space="preserve"> ausgeführten Trainingslaufs. Beide Energiegrößen werden innerhalb derselben Systemgrenze und in derselben Einheit bestimmt.</w:t>
      </w:r>
    </w:p>
    <w:p w14:paraId="4379EDE6" w14:textId="79CF8E2A" w:rsidR="00590EBC" w:rsidRPr="00D83B97" w:rsidRDefault="00D83B97" w:rsidP="00590EBC">
      <w:r>
        <w:t>U</w:t>
      </w:r>
      <w:r w:rsidR="00590EBC" w:rsidRPr="00D83B97">
        <w:t>nd der Qualitätsverlust</w:t>
      </w:r>
      <w:r w:rsidRPr="00D83B97">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D83B97" w14:paraId="6F62A3B7" w14:textId="77777777" w:rsidTr="009E7025">
        <w:trPr>
          <w:cantSplit/>
          <w:jc w:val="center"/>
        </w:trPr>
        <w:tc>
          <w:tcPr>
            <w:tcW w:w="4400" w:type="pct"/>
            <w:vAlign w:val="center"/>
          </w:tcPr>
          <w:p w14:paraId="37A8606E" w14:textId="6956B4A0" w:rsidR="00590EBC" w:rsidRPr="00D83B97" w:rsidRDefault="00A00F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lang w:val="en-US"/>
                          </w:rPr>
                        </m:ctrlPr>
                      </m:sSubPr>
                      <m:e>
                        <m:r>
                          <m:rPr>
                            <m:sty m:val="p"/>
                          </m:rPr>
                          <w:rPr>
                            <w:rFonts w:ascii="Cambria Math" w:hAnsi="Cambria Math"/>
                            <w:highlight w:val="green"/>
                            <w:lang w:val="en-US"/>
                          </w:rPr>
                          <m:t>L</m:t>
                        </m:r>
                      </m:e>
                      <m:sub>
                        <m:r>
                          <m:rPr>
                            <m:sty m:val="p"/>
                          </m:rPr>
                          <w:rPr>
                            <w:rFonts w:ascii="Cambria Math" w:hAnsi="Cambria Math"/>
                            <w:highlight w:val="green"/>
                            <w:lang w:val="en-US"/>
                          </w:rPr>
                          <m:t>Q</m:t>
                        </m:r>
                      </m:sub>
                    </m:sSub>
                    <m:d>
                      <m:dPr>
                        <m:ctrlPr>
                          <w:rPr>
                            <w:rFonts w:ascii="Cambria Math" w:hAnsi="Cambria Math"/>
                            <w:highlight w:val="green"/>
                          </w:rPr>
                        </m:ctrlPr>
                      </m:dPr>
                      <m:e>
                        <m:r>
                          <m:rPr>
                            <m:sty m:val="p"/>
                          </m:rPr>
                          <w:rPr>
                            <w:rFonts w:ascii="Cambria Math" w:hAnsi="Cambria Math"/>
                            <w:highlight w:val="green"/>
                            <w:lang w:val="en-US"/>
                          </w:rPr>
                          <m:t>c</m:t>
                        </m:r>
                      </m:e>
                    </m:d>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i/>
                              </w:rPr>
                            </m:ctrlPr>
                          </m:sSubPr>
                          <m:e>
                            <m:r>
                              <w:rPr>
                                <w:rFonts w:ascii="Cambria Math" w:hAnsi="Cambria Math"/>
                              </w:rPr>
                              <m:t>T</m:t>
                            </m:r>
                          </m:e>
                          <m:sub>
                            <m:r>
                              <w:rPr>
                                <w:rFonts w:ascii="Cambria Math" w:hAnsi="Cambria Math"/>
                              </w:rPr>
                              <m:t>max</m:t>
                            </m:r>
                          </m:sub>
                        </m:sSub>
                      </m:sub>
                      <m:sup>
                        <m:r>
                          <m:rPr>
                            <m:sty m:val="p"/>
                          </m:rPr>
                          <w:rPr>
                            <w:rFonts w:ascii="Cambria Math" w:hAnsi="Cambria Math"/>
                            <w:lang w:val="en-US"/>
                          </w:rPr>
                          <m:t>*</m:t>
                        </m:r>
                      </m:sup>
                    </m:sSubSup>
                    <m:r>
                      <m:rPr>
                        <m:sty m:val="p"/>
                      </m:rPr>
                      <w:rPr>
                        <w:rFonts w:ascii="Cambria Math" w:hAnsi="Cambria Math"/>
                        <w:lang w:val="en-US"/>
                      </w:rPr>
                      <m:t>-</m:t>
                    </m:r>
                    <m:sSubSup>
                      <m:sSubSupPr>
                        <m:ctrlPr>
                          <w:rPr>
                            <w:rFonts w:ascii="Cambria Math" w:hAnsi="Cambria Math"/>
                          </w:rPr>
                        </m:ctrlPr>
                      </m:sSubSupPr>
                      <m:e>
                        <m:r>
                          <m:rPr>
                            <m:sty m:val="p"/>
                          </m:rPr>
                          <w:rPr>
                            <w:rFonts w:ascii="Cambria Math" w:hAnsi="Cambria Math"/>
                            <w:lang w:val="en-US"/>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sub>
                      <m:sup>
                        <m:r>
                          <m:rPr>
                            <m:sty m:val="p"/>
                          </m:rPr>
                          <w:rPr>
                            <w:rFonts w:ascii="Cambria Math" w:hAnsi="Cambria Math"/>
                            <w:lang w:val="en-US"/>
                          </w:rPr>
                          <m:t>*</m:t>
                        </m:r>
                      </m:sup>
                    </m:sSubSup>
                  </m:e>
                </m:eqArr>
              </m:oMath>
            </m:oMathPara>
          </w:p>
        </w:tc>
        <w:tc>
          <w:tcPr>
            <w:tcW w:w="600" w:type="pct"/>
            <w:vAlign w:val="center"/>
          </w:tcPr>
          <w:p w14:paraId="51882790" w14:textId="2C84BB1A" w:rsidR="00590EBC" w:rsidRPr="00D83B97" w:rsidRDefault="00590EBC" w:rsidP="009E7025">
            <w:pPr>
              <w:spacing w:after="0"/>
              <w:jc w:val="right"/>
            </w:pPr>
            <w:bookmarkStart w:id="189" w:name="_Toc242389172"/>
            <w:r w:rsidRPr="00D83B97">
              <w:t>(</w:t>
            </w:r>
            <w:r w:rsidR="00A00F1E">
              <w:fldChar w:fldCharType="begin"/>
            </w:r>
            <w:r w:rsidR="00A00F1E">
              <w:instrText xml:space="preserve"> SEQ Formel \* ARABIC </w:instrText>
            </w:r>
            <w:r w:rsidR="00A00F1E">
              <w:fldChar w:fldCharType="separate"/>
            </w:r>
            <w:r w:rsidR="00C96EBA">
              <w:rPr>
                <w:noProof/>
              </w:rPr>
              <w:t>48</w:t>
            </w:r>
            <w:r w:rsidR="00A00F1E">
              <w:rPr>
                <w:noProof/>
              </w:rPr>
              <w:fldChar w:fldCharType="end"/>
            </w:r>
            <w:r w:rsidRPr="00D83B97">
              <w:t>)</w:t>
            </w:r>
            <w:bookmarkEnd w:id="189"/>
            <w:r w:rsidR="00C96EBA">
              <w:fldChar w:fldCharType="begin"/>
            </w:r>
            <w:r w:rsidR="00C96EBA">
              <w:instrText xml:space="preserve"> TC "</w:instrText>
            </w:r>
            <w:bookmarkStart w:id="190" w:name="_Toc242832161"/>
            <w:bookmarkStart w:id="191" w:name="_Toc242832215"/>
            <w:r w:rsidR="00C96EBA">
              <w:instrText>(48) Qualitätsverlust gegenüber dem Referenztraining</w:instrText>
            </w:r>
            <w:bookmarkEnd w:id="190"/>
            <w:bookmarkEnd w:id="191"/>
            <w:r w:rsidR="00C96EBA">
              <w:instrText xml:space="preserve">" \f F \l "1" </w:instrText>
            </w:r>
            <w:r w:rsidR="00C96EBA">
              <w:fldChar w:fldCharType="end"/>
            </w:r>
          </w:p>
        </w:tc>
      </w:tr>
    </w:tbl>
    <w:p w14:paraId="362F8C9B" w14:textId="161B6C94" w:rsidR="00590EBC" w:rsidRPr="002B5E5A" w:rsidRDefault="00D83B97" w:rsidP="002B5E5A">
      <w:pPr>
        <w:rPr>
          <w:rFonts w:eastAsiaTheme="minorEastAsia"/>
        </w:rPr>
      </w:pPr>
      <w:r>
        <w:t xml:space="preserve">verwendet werden. Dabei bezeichnet </w:t>
      </w:r>
      <m:oMath>
        <m:sSubSup>
          <m:sSubSupPr>
            <m:ctrlPr>
              <w:rPr>
                <w:rFonts w:ascii="Cambria Math" w:hAnsi="Cambria Math"/>
              </w:rPr>
            </m:ctrlPr>
          </m:sSubSupPr>
          <m:e>
            <m:r>
              <m:rPr>
                <m:sty m:val="p"/>
              </m:rPr>
              <w:rPr>
                <w:rFonts w:ascii="Cambria Math" w:hAnsi="Cambria Math"/>
              </w:rPr>
              <m:t>Q</m:t>
            </m:r>
          </m:e>
          <m:sub>
            <m:sSub>
              <m:sSubPr>
                <m:ctrlPr>
                  <w:rPr>
                    <w:rFonts w:ascii="Cambria Math" w:hAnsi="Cambria Math"/>
                    <w:i/>
                  </w:rPr>
                </m:ctrlPr>
              </m:sSubPr>
              <m:e>
                <m:r>
                  <w:rPr>
                    <w:rFonts w:ascii="Cambria Math" w:hAnsi="Cambria Math"/>
                  </w:rPr>
                  <m:t>T</m:t>
                </m:r>
              </m:e>
              <m:sub>
                <m:r>
                  <w:rPr>
                    <w:rFonts w:ascii="Cambria Math" w:hAnsi="Cambria Math"/>
                  </w:rPr>
                  <m:t>max</m:t>
                </m:r>
              </m:sub>
            </m:sSub>
          </m:sub>
          <m:sup>
            <m:r>
              <m:rPr>
                <m:sty m:val="p"/>
              </m:rPr>
              <w:rPr>
                <w:rFonts w:ascii="Cambria Math" w:hAnsi="Cambria Math"/>
              </w:rPr>
              <m:t>*</m:t>
            </m:r>
          </m:sup>
        </m:sSubSup>
      </m:oMath>
      <w:r>
        <w:t xml:space="preserve">den höchsten Validierungs-Quality-Score des vollständigen Referenztrainings und </w:t>
      </w:r>
      <m:oMath>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sub>
          <m:sup>
            <m:r>
              <m:rPr>
                <m:sty m:val="p"/>
              </m:rPr>
              <w:rPr>
                <w:rFonts w:ascii="Cambria Math" w:hAnsi="Cambria Math"/>
              </w:rPr>
              <m:t>*</m:t>
            </m:r>
          </m:sup>
        </m:sSubSup>
      </m:oMath>
      <w:r>
        <w:t xml:space="preserve">den höchsten bis zur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t>beobachteten Validierungs-Quality-Score. Beide Größen beziehen sich auf dieselbe Qualitätsme</w:t>
      </w:r>
      <w:proofErr w:type="spellStart"/>
      <w:r>
        <w:t>trik</w:t>
      </w:r>
      <w:proofErr w:type="spellEnd"/>
      <w:r>
        <w:t xml:space="preserve"> und deren Normalisierung. Ein Verfahren ist nicht allein deshalb vorteilhaft, weil </w:t>
      </w:r>
      <m:oMath>
        <m:sSub>
          <m:sSubPr>
            <m:ctrlPr>
              <w:rPr>
                <w:rFonts w:ascii="Cambria Math" w:hAnsi="Cambria Math"/>
                <w:i/>
              </w:rPr>
            </m:ctrlPr>
          </m:sSubPr>
          <m:e>
            <m:r>
              <w:rPr>
                <w:rFonts w:ascii="Cambria Math" w:hAnsi="Cambria Math"/>
              </w:rPr>
              <m:t>S</m:t>
            </m:r>
          </m:e>
          <m:sub>
            <m:r>
              <w:rPr>
                <w:rFonts w:ascii="Cambria Math" w:hAnsi="Cambria Math"/>
              </w:rPr>
              <m:t>E</m:t>
            </m:r>
          </m:sub>
        </m:sSub>
        <m:d>
          <m:dPr>
            <m:ctrlPr>
              <w:rPr>
                <w:rFonts w:ascii="Cambria Math" w:hAnsi="Cambria Math"/>
                <w:i/>
              </w:rPr>
            </m:ctrlPr>
          </m:dPr>
          <m:e>
            <m:r>
              <w:rPr>
                <w:rFonts w:ascii="Cambria Math" w:hAnsi="Cambria Math"/>
              </w:rPr>
              <m:t>c</m:t>
            </m:r>
          </m:e>
        </m:d>
        <m:r>
          <w:rPr>
            <w:rFonts w:ascii="Cambria Math" w:hAnsi="Cambria Math"/>
          </w:rPr>
          <m:t>&gt;0</m:t>
        </m:r>
      </m:oMath>
      <w:r>
        <w:t xml:space="preserve"> gilt.</w:t>
      </w:r>
      <w:r w:rsidRPr="00D83B97">
        <w:rPr>
          <w:rFonts w:eastAsiaTheme="minorEastAsia"/>
        </w:rPr>
        <w:t xml:space="preserve"> </w:t>
      </w:r>
      <w:r w:rsidR="00590EBC" w:rsidRPr="00D83B97">
        <w:rPr>
          <w:rFonts w:eastAsiaTheme="minorEastAsia"/>
        </w:rPr>
        <w:t xml:space="preserve">Entscheidend ist die gemeinsame Betrachtung beider Größen. Ein hoher </w:t>
      </w:r>
      <w:r w:rsidR="00590EBC" w:rsidRPr="00D83B97">
        <w:rPr>
          <w:highlight w:val="green"/>
        </w:rPr>
        <w:t>Energieeinsparung</w:t>
      </w:r>
      <w:r w:rsidR="00590EBC" w:rsidRPr="00D83B97">
        <w:t xml:space="preserve"> </w:t>
      </w:r>
      <w:r w:rsidR="00590EBC" w:rsidRPr="00D83B97">
        <w:rPr>
          <w:rFonts w:eastAsiaTheme="minorEastAsia"/>
        </w:rPr>
        <w:t xml:space="preserve">bei erheblichem Qualitätsverlust kann für viele Anwendungen ungeeignet sein. Umgekehrt kann eine geringe Energieeinsparung bei praktisch unveränderter Qualität dennoch relevant sein, wenn das Verfahren auf viele Trainingsläufe skaliert </w:t>
      </w:r>
      <w:sdt>
        <w:sdtPr>
          <w:rPr>
            <w:rFonts w:eastAsiaTheme="minorEastAsia"/>
            <w:highlight w:val="green"/>
          </w:rPr>
          <w:alias w:val="To edit, see citavi.com/edit"/>
          <w:tag w:val="CitaviPlaceholder#6f9bde8b-77d5-46e4-8449-96b140ae0936"/>
          <w:id w:val="-2076498083"/>
          <w:placeholder>
            <w:docPart w:val="B5D04968D90149B48EE5BDEF98AA0EB0"/>
          </w:placeholder>
        </w:sdtPr>
        <w:sdtEndPr/>
        <w:sdtContent>
          <w:r w:rsidR="00590EBC" w:rsidRPr="00D83B97">
            <w:rPr>
              <w:rFonts w:eastAsiaTheme="minorEastAsia"/>
              <w:highlight w:val="green"/>
            </w:rPr>
            <w:fldChar w:fldCharType="begin"/>
          </w:r>
          <w:r w:rsidR="00590EBC" w:rsidRPr="00D83B97">
            <w:rPr>
              <w:rFonts w:eastAsiaTheme="minorEastAsia"/>
              <w:highlight w:val="gree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jNmJlZDg3LTQ5OTctNDFlMC1hM2UyLWI2MTQ3YzFlMjNhZCIsIlJhbmdlTGVuZ3RoIjoyLCJSZWZlcmVuY2VJZCI6ImE4N2U0Y2MzLWI5MjYtNGE4Zi04MDIzLWQ4N2FmMjhhYmM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0NS8zMzgxODMxIiwiVXJpU3RyaW5nIjoiaHR0cHM6Ly9kb2kub3JnLzEwLjExNDUvMzM4MTgz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}</w:instrText>
          </w:r>
          <w:r w:rsidR="00590EBC" w:rsidRPr="00D83B97">
            <w:rPr>
              <w:rFonts w:eastAsiaTheme="minorEastAsia"/>
              <w:highlight w:val="green"/>
            </w:rPr>
            <w:fldChar w:fldCharType="separate"/>
          </w:r>
          <w:r w:rsidR="007D0379" w:rsidRPr="00D83B97">
            <w:rPr>
              <w:rFonts w:eastAsiaTheme="minorEastAsia"/>
              <w:highlight w:val="green"/>
            </w:rPr>
            <w:t>[5; 22]</w:t>
          </w:r>
          <w:r w:rsidR="00590EBC" w:rsidRPr="00D83B97">
            <w:rPr>
              <w:rFonts w:eastAsiaTheme="minorEastAsia"/>
              <w:highlight w:val="green"/>
            </w:rPr>
            <w:fldChar w:fldCharType="end"/>
          </w:r>
        </w:sdtContent>
      </w:sdt>
      <w:r w:rsidR="00590EBC" w:rsidRPr="00D83B97">
        <w:rPr>
          <w:rFonts w:eastAsiaTheme="minorEastAsia"/>
          <w:highlight w:val="green"/>
        </w:rPr>
        <w:t>.</w:t>
      </w:r>
    </w:p>
    <w:p w14:paraId="1E54F4F4" w14:textId="77777777" w:rsidR="00590EBC" w:rsidRPr="00D83B97" w:rsidRDefault="00590EBC" w:rsidP="00590EBC"/>
    <w:p w14:paraId="213F9456" w14:textId="77777777" w:rsidR="00582B62" w:rsidRPr="00D83B97" w:rsidRDefault="00582B62" w:rsidP="00582B62">
      <w:r w:rsidRPr="00D83B97">
        <w:t>Definiere:</w:t>
      </w:r>
    </w:p>
    <w:p w14:paraId="1F2A60DD" w14:textId="77777777" w:rsidR="00582B62" w:rsidRPr="00D83B97" w:rsidRDefault="00582B62" w:rsidP="00582B62">
      <w:r w:rsidRPr="00D83B97">
        <w:t>Qualitätsverlust gegenüber einer Referenz:</w:t>
      </w:r>
    </w:p>
    <w:p w14:paraId="37D2CBE9" w14:textId="77777777" w:rsidR="00582B62" w:rsidRPr="00D83B97" w:rsidRDefault="00582B62" w:rsidP="00582B62">
      <w:proofErr w:type="gramStart"/>
      <w:r w:rsidRPr="00D83B97">
        <w:t>\[</w:t>
      </w:r>
      <w:proofErr w:type="gramEnd"/>
      <w:r w:rsidRPr="00D83B97">
        <w:t xml:space="preserve"> L_Q=Q_{\</w:t>
      </w:r>
      <w:proofErr w:type="spellStart"/>
      <w:r w:rsidRPr="00D83B97">
        <w:t>mathrm</w:t>
      </w:r>
      <w:proofErr w:type="spellEnd"/>
      <w:r w:rsidRPr="00D83B97">
        <w:t>{</w:t>
      </w:r>
      <w:proofErr w:type="spellStart"/>
      <w:r w:rsidRPr="00D83B97">
        <w:t>Full</w:t>
      </w:r>
      <w:proofErr w:type="spellEnd"/>
      <w:r w:rsidRPr="00D83B97">
        <w:t>}}-Q_{\</w:t>
      </w:r>
      <w:proofErr w:type="spellStart"/>
      <w:r w:rsidRPr="00D83B97">
        <w:t>mathrm</w:t>
      </w:r>
      <w:proofErr w:type="spellEnd"/>
      <w:r w:rsidRPr="00D83B97">
        <w:t>{Controller}} \]</w:t>
      </w:r>
    </w:p>
    <w:p w14:paraId="2CE58A61" w14:textId="77777777" w:rsidR="00582B62" w:rsidRPr="00D83B97" w:rsidRDefault="00582B62" w:rsidP="00582B62">
      <w:r w:rsidRPr="00D83B97">
        <w:t>Energieeinsparung:</w:t>
      </w:r>
    </w:p>
    <w:p w14:paraId="7CFA71D1" w14:textId="77777777" w:rsidR="00582B62" w:rsidRPr="00D83B97" w:rsidRDefault="00582B62" w:rsidP="00582B62">
      <w:proofErr w:type="gramStart"/>
      <w:r w:rsidRPr="00D83B97">
        <w:t>\[</w:t>
      </w:r>
      <w:proofErr w:type="gramEnd"/>
      <w:r w:rsidRPr="00D83B97">
        <w:t xml:space="preserve"> S_E= 1-\</w:t>
      </w:r>
      <w:proofErr w:type="spellStart"/>
      <w:r w:rsidRPr="00D83B97">
        <w:t>frac</w:t>
      </w:r>
      <w:proofErr w:type="spellEnd"/>
      <w:r w:rsidRPr="00D83B97">
        <w:t>{E_{\</w:t>
      </w:r>
      <w:proofErr w:type="spellStart"/>
      <w:r w:rsidRPr="00D83B97">
        <w:t>mathrm</w:t>
      </w:r>
      <w:proofErr w:type="spellEnd"/>
      <w:r w:rsidRPr="00D83B97">
        <w:t>{Controller}}} {E_{\</w:t>
      </w:r>
      <w:proofErr w:type="spellStart"/>
      <w:r w:rsidRPr="00D83B97">
        <w:t>mathrm</w:t>
      </w:r>
      <w:proofErr w:type="spellEnd"/>
      <w:r w:rsidRPr="00D83B97">
        <w:t>{</w:t>
      </w:r>
      <w:proofErr w:type="spellStart"/>
      <w:r w:rsidRPr="00D83B97">
        <w:t>Full</w:t>
      </w:r>
      <w:proofErr w:type="spellEnd"/>
      <w:r w:rsidRPr="00D83B97">
        <w:t>}}} \]</w:t>
      </w:r>
    </w:p>
    <w:p w14:paraId="2EED632D" w14:textId="77777777" w:rsidR="00582B62" w:rsidRPr="00D83B97" w:rsidRDefault="00582B62" w:rsidP="00582B62">
      <w:r w:rsidRPr="00D83B97">
        <w:t>Qualitätsgewinn pro Energieeinheit:</w:t>
      </w:r>
    </w:p>
    <w:p w14:paraId="64027FC0" w14:textId="77777777" w:rsidR="00582B62" w:rsidRPr="00D83B97" w:rsidRDefault="00582B62" w:rsidP="00582B62">
      <w:proofErr w:type="gramStart"/>
      <w:r w:rsidRPr="00D83B97">
        <w:lastRenderedPageBreak/>
        <w:t>\[</w:t>
      </w:r>
      <w:proofErr w:type="gramEnd"/>
      <w:r w:rsidRPr="00D83B97">
        <w:t xml:space="preserve"> \</w:t>
      </w:r>
      <w:proofErr w:type="spellStart"/>
      <w:r w:rsidRPr="00D83B97">
        <w:t>eta_Q</w:t>
      </w:r>
      <w:proofErr w:type="spellEnd"/>
      <w:r w:rsidRPr="00D83B97">
        <w:t>=\</w:t>
      </w:r>
      <w:proofErr w:type="spellStart"/>
      <w:r w:rsidRPr="00D83B97">
        <w:t>frac</w:t>
      </w:r>
      <w:proofErr w:type="spellEnd"/>
      <w:r w:rsidRPr="00D83B97">
        <w:t>{\Delta Q}{E} \]</w:t>
      </w:r>
    </w:p>
    <w:p w14:paraId="4EEBD0C0" w14:textId="77777777" w:rsidR="00582B62" w:rsidRPr="00D83B97" w:rsidRDefault="00582B62" w:rsidP="00582B62">
      <w:r w:rsidRPr="00D83B97">
        <w:t>Behandle zusätzlich:</w:t>
      </w:r>
    </w:p>
    <w:p w14:paraId="47B43416" w14:textId="77777777" w:rsidR="00582B62" w:rsidRPr="00D83B97" w:rsidRDefault="00582B62" w:rsidP="00DB6E77">
      <w:pPr>
        <w:numPr>
          <w:ilvl w:val="0"/>
          <w:numId w:val="14"/>
        </w:numPr>
        <w:spacing w:before="100" w:beforeAutospacing="1" w:after="100" w:afterAutospacing="1" w:line="240" w:lineRule="auto"/>
        <w:jc w:val="left"/>
      </w:pPr>
      <w:proofErr w:type="spellStart"/>
      <w:r w:rsidRPr="00D83B97">
        <w:t>Stop</w:t>
      </w:r>
      <w:proofErr w:type="spellEnd"/>
      <w:r w:rsidRPr="00D83B97">
        <w:t>-Epoche</w:t>
      </w:r>
    </w:p>
    <w:p w14:paraId="673EFDC4" w14:textId="77777777" w:rsidR="00582B62" w:rsidRPr="00D83B97" w:rsidRDefault="00582B62" w:rsidP="00DB6E77">
      <w:pPr>
        <w:numPr>
          <w:ilvl w:val="0"/>
          <w:numId w:val="14"/>
        </w:numPr>
        <w:spacing w:before="100" w:beforeAutospacing="1" w:after="100" w:afterAutospacing="1" w:line="240" w:lineRule="auto"/>
        <w:jc w:val="left"/>
      </w:pPr>
      <w:r w:rsidRPr="00D83B97">
        <w:t>Trainingsdauer</w:t>
      </w:r>
    </w:p>
    <w:p w14:paraId="769A36DF" w14:textId="77777777" w:rsidR="00582B62" w:rsidRPr="00D83B97" w:rsidRDefault="00582B62" w:rsidP="00DB6E77">
      <w:pPr>
        <w:numPr>
          <w:ilvl w:val="0"/>
          <w:numId w:val="14"/>
        </w:numPr>
        <w:spacing w:before="100" w:beforeAutospacing="1" w:after="100" w:afterAutospacing="1" w:line="240" w:lineRule="auto"/>
        <w:jc w:val="left"/>
      </w:pPr>
      <w:proofErr w:type="spellStart"/>
      <w:r w:rsidRPr="00D83B97">
        <w:t>Accuracy</w:t>
      </w:r>
      <w:proofErr w:type="spellEnd"/>
      <w:r w:rsidRPr="00D83B97">
        <w:t xml:space="preserve"> </w:t>
      </w:r>
      <w:proofErr w:type="spellStart"/>
      <w:r w:rsidRPr="00D83B97">
        <w:t>Regret</w:t>
      </w:r>
      <w:proofErr w:type="spellEnd"/>
    </w:p>
    <w:p w14:paraId="1537EDB8" w14:textId="77777777" w:rsidR="00582B62" w:rsidRPr="00D83B97" w:rsidRDefault="00582B62" w:rsidP="00DB6E77">
      <w:pPr>
        <w:numPr>
          <w:ilvl w:val="0"/>
          <w:numId w:val="14"/>
        </w:numPr>
        <w:spacing w:before="100" w:beforeAutospacing="1" w:after="100" w:afterAutospacing="1" w:line="240" w:lineRule="auto"/>
        <w:jc w:val="left"/>
      </w:pPr>
      <w:r w:rsidRPr="00D83B97">
        <w:t>Energy-</w:t>
      </w:r>
      <w:proofErr w:type="spellStart"/>
      <w:r w:rsidRPr="00D83B97">
        <w:t>to</w:t>
      </w:r>
      <w:proofErr w:type="spellEnd"/>
      <w:r w:rsidRPr="00D83B97">
        <w:t>-Target</w:t>
      </w:r>
    </w:p>
    <w:p w14:paraId="1DA7641E" w14:textId="77777777" w:rsidR="00582B62" w:rsidRPr="00D83B97" w:rsidRDefault="00582B62" w:rsidP="00DB6E77">
      <w:pPr>
        <w:numPr>
          <w:ilvl w:val="0"/>
          <w:numId w:val="14"/>
        </w:numPr>
        <w:spacing w:before="100" w:beforeAutospacing="1" w:after="100" w:afterAutospacing="1" w:line="240" w:lineRule="auto"/>
        <w:jc w:val="left"/>
      </w:pPr>
      <w:r w:rsidRPr="00D83B97">
        <w:t>Pareto-Dominanz</w:t>
      </w:r>
    </w:p>
    <w:p w14:paraId="39B8962F" w14:textId="77777777" w:rsidR="00582B62" w:rsidRPr="00D83B97" w:rsidRDefault="00582B62" w:rsidP="00DB6E77">
      <w:pPr>
        <w:numPr>
          <w:ilvl w:val="0"/>
          <w:numId w:val="14"/>
        </w:numPr>
        <w:spacing w:before="100" w:beforeAutospacing="1" w:after="100" w:afterAutospacing="1" w:line="240" w:lineRule="auto"/>
        <w:jc w:val="left"/>
      </w:pPr>
      <w:r w:rsidRPr="00D83B97">
        <w:t>Mittelwert, Standardabweichung und Konfidenzintervalle</w:t>
      </w:r>
    </w:p>
    <w:p w14:paraId="79666742" w14:textId="77777777" w:rsidR="00582B62" w:rsidRPr="00D83B97" w:rsidRDefault="00582B62" w:rsidP="00DB6E77">
      <w:pPr>
        <w:numPr>
          <w:ilvl w:val="0"/>
          <w:numId w:val="14"/>
        </w:numPr>
        <w:spacing w:before="100" w:beforeAutospacing="1" w:after="100" w:afterAutospacing="1" w:line="240" w:lineRule="auto"/>
        <w:jc w:val="left"/>
      </w:pPr>
      <w:proofErr w:type="spellStart"/>
      <w:r w:rsidRPr="00D83B97">
        <w:t>Worst</w:t>
      </w:r>
      <w:proofErr w:type="spellEnd"/>
      <w:r w:rsidRPr="00D83B97">
        <w:t>-Case-Qualitätsverlust</w:t>
      </w:r>
    </w:p>
    <w:p w14:paraId="6894352D" w14:textId="77777777" w:rsidR="00582B62" w:rsidRPr="00D83B97" w:rsidRDefault="00582B62" w:rsidP="00582B62"/>
    <w:p w14:paraId="18C8F643" w14:textId="77777777" w:rsidR="002312BD" w:rsidRPr="00D83B97" w:rsidRDefault="00634579" w:rsidP="00634579">
      <w:pPr>
        <w:pStyle w:val="berschrift2"/>
      </w:pPr>
      <w:bookmarkStart w:id="192" w:name="_Toc242831361"/>
      <w:proofErr w:type="spellStart"/>
      <w:r w:rsidRPr="00D83B97">
        <w:t>MLOps</w:t>
      </w:r>
      <w:proofErr w:type="spellEnd"/>
      <w:r w:rsidRPr="00D83B97">
        <w:t xml:space="preserve"> als Grundlage reproduzierbarer Trainings- und Messprozesse</w:t>
      </w:r>
      <w:bookmarkEnd w:id="192"/>
    </w:p>
    <w:p w14:paraId="709C25EE" w14:textId="77777777" w:rsidR="00582B62" w:rsidRPr="00D83B97" w:rsidRDefault="00582B62" w:rsidP="000A6143">
      <w:pPr>
        <w:pStyle w:val="berschrift3"/>
        <w:rPr>
          <w:rFonts w:ascii="Times New Roman" w:hAnsi="Times New Roman"/>
          <w:lang w:bidi="ar-SA"/>
        </w:rPr>
      </w:pPr>
      <w:bookmarkStart w:id="193" w:name="_Toc242831362"/>
      <w:r w:rsidRPr="00D83B97">
        <w:t xml:space="preserve">Definition und Ziele von </w:t>
      </w:r>
      <w:proofErr w:type="spellStart"/>
      <w:r w:rsidRPr="00D83B97">
        <w:t>MLOps</w:t>
      </w:r>
      <w:bookmarkEnd w:id="193"/>
      <w:proofErr w:type="spellEnd"/>
    </w:p>
    <w:p w14:paraId="31680124" w14:textId="77777777" w:rsidR="00582B62" w:rsidRPr="00D83B97" w:rsidRDefault="00582B62" w:rsidP="00582B62">
      <w:r w:rsidRPr="00D83B97">
        <w:t>Erkläre:</w:t>
      </w:r>
    </w:p>
    <w:p w14:paraId="7E008848" w14:textId="77777777" w:rsidR="00582B62" w:rsidRPr="00D83B97" w:rsidRDefault="00582B62" w:rsidP="00DB6E77">
      <w:pPr>
        <w:numPr>
          <w:ilvl w:val="0"/>
          <w:numId w:val="15"/>
        </w:numPr>
        <w:spacing w:before="100" w:beforeAutospacing="1" w:after="100" w:afterAutospacing="1" w:line="240" w:lineRule="auto"/>
        <w:jc w:val="left"/>
      </w:pPr>
      <w:r w:rsidRPr="00D83B97">
        <w:t xml:space="preserve">Verbindung von ML Engineering und </w:t>
      </w:r>
      <w:proofErr w:type="spellStart"/>
      <w:r w:rsidRPr="00D83B97">
        <w:t>DevOps</w:t>
      </w:r>
      <w:proofErr w:type="spellEnd"/>
    </w:p>
    <w:p w14:paraId="757939EC" w14:textId="77777777" w:rsidR="00582B62" w:rsidRPr="00D83B97" w:rsidRDefault="00582B62" w:rsidP="00DB6E77">
      <w:pPr>
        <w:numPr>
          <w:ilvl w:val="0"/>
          <w:numId w:val="15"/>
        </w:numPr>
        <w:spacing w:before="100" w:beforeAutospacing="1" w:after="100" w:afterAutospacing="1" w:line="240" w:lineRule="auto"/>
        <w:jc w:val="left"/>
      </w:pPr>
      <w:r w:rsidRPr="00D83B97">
        <w:t>Automatisierung des ML-Lebenszyklus</w:t>
      </w:r>
    </w:p>
    <w:p w14:paraId="46B01808" w14:textId="77777777" w:rsidR="00582B62" w:rsidRPr="00D83B97" w:rsidRDefault="00582B62" w:rsidP="00DB6E77">
      <w:pPr>
        <w:numPr>
          <w:ilvl w:val="0"/>
          <w:numId w:val="15"/>
        </w:numPr>
        <w:spacing w:before="100" w:beforeAutospacing="1" w:after="100" w:afterAutospacing="1" w:line="240" w:lineRule="auto"/>
        <w:jc w:val="left"/>
      </w:pPr>
      <w:r w:rsidRPr="00D83B97">
        <w:t>reproduzierbares Training</w:t>
      </w:r>
    </w:p>
    <w:p w14:paraId="6C96CA23" w14:textId="77777777" w:rsidR="00582B62" w:rsidRPr="00D83B97" w:rsidRDefault="00582B62" w:rsidP="00DB6E77">
      <w:pPr>
        <w:numPr>
          <w:ilvl w:val="0"/>
          <w:numId w:val="15"/>
        </w:numPr>
        <w:spacing w:before="100" w:beforeAutospacing="1" w:after="100" w:afterAutospacing="1" w:line="240" w:lineRule="auto"/>
        <w:jc w:val="left"/>
      </w:pPr>
      <w:r w:rsidRPr="00D83B97">
        <w:t>Versionierung</w:t>
      </w:r>
    </w:p>
    <w:p w14:paraId="6FD59BBF" w14:textId="77777777" w:rsidR="00582B62" w:rsidRPr="00D83B97" w:rsidRDefault="00582B62" w:rsidP="00DB6E77">
      <w:pPr>
        <w:numPr>
          <w:ilvl w:val="0"/>
          <w:numId w:val="15"/>
        </w:numPr>
        <w:spacing w:before="100" w:beforeAutospacing="1" w:after="100" w:afterAutospacing="1" w:line="240" w:lineRule="auto"/>
        <w:jc w:val="left"/>
      </w:pPr>
      <w:r w:rsidRPr="00D83B97">
        <w:t>Experiment-Tracking</w:t>
      </w:r>
    </w:p>
    <w:p w14:paraId="70C4D21D" w14:textId="77777777" w:rsidR="00582B62" w:rsidRPr="00D83B97" w:rsidRDefault="00582B62" w:rsidP="00DB6E77">
      <w:pPr>
        <w:numPr>
          <w:ilvl w:val="0"/>
          <w:numId w:val="15"/>
        </w:numPr>
        <w:spacing w:before="100" w:beforeAutospacing="1" w:after="100" w:afterAutospacing="1" w:line="240" w:lineRule="auto"/>
        <w:jc w:val="left"/>
      </w:pPr>
      <w:proofErr w:type="spellStart"/>
      <w:r w:rsidRPr="00D83B97">
        <w:t>Deployment</w:t>
      </w:r>
      <w:proofErr w:type="spellEnd"/>
      <w:r w:rsidRPr="00D83B97">
        <w:t xml:space="preserve"> und Monitoring</w:t>
      </w:r>
    </w:p>
    <w:p w14:paraId="49BD99BF" w14:textId="77777777" w:rsidR="00582B62" w:rsidRPr="00D83B97" w:rsidRDefault="00582B62" w:rsidP="00582B62">
      <w:proofErr w:type="spellStart"/>
      <w:r w:rsidRPr="00D83B97">
        <w:t>MLOps</w:t>
      </w:r>
      <w:proofErr w:type="spellEnd"/>
      <w:r w:rsidRPr="00D83B97">
        <w:t xml:space="preserve"> setzt Cloud Computing nicht zwingend voraus und kann auch in einer On-</w:t>
      </w:r>
      <w:proofErr w:type="spellStart"/>
      <w:r w:rsidRPr="00D83B97">
        <w:t>Premise</w:t>
      </w:r>
      <w:proofErr w:type="spellEnd"/>
      <w:r w:rsidRPr="00D83B97">
        <w:t>-Umgebung umgesetzt werden.</w:t>
      </w:r>
    </w:p>
    <w:p w14:paraId="09C00DEE" w14:textId="77777777" w:rsidR="00582B62" w:rsidRPr="00D83B97" w:rsidRDefault="00582B62" w:rsidP="00582B62">
      <w:pPr>
        <w:pStyle w:val="berschrift3"/>
      </w:pPr>
      <w:bookmarkStart w:id="194" w:name="_Toc242831363"/>
      <w:r w:rsidRPr="00D83B97">
        <w:t xml:space="preserve">Reproduzierbarkeit und </w:t>
      </w:r>
      <w:proofErr w:type="spellStart"/>
      <w:r w:rsidRPr="00D83B97">
        <w:t>Provenance</w:t>
      </w:r>
      <w:bookmarkEnd w:id="194"/>
      <w:proofErr w:type="spellEnd"/>
    </w:p>
    <w:p w14:paraId="27E31943" w14:textId="77777777" w:rsidR="00582B62" w:rsidRPr="00D83B97" w:rsidRDefault="00582B62" w:rsidP="00582B62">
      <w:r w:rsidRPr="00D83B97">
        <w:t>Behandle, welche Informationen gespeichert werden müssen:</w:t>
      </w:r>
    </w:p>
    <w:p w14:paraId="4E4CE2DA" w14:textId="77777777" w:rsidR="00582B62" w:rsidRPr="00D83B97" w:rsidRDefault="00582B62" w:rsidP="00DB6E77">
      <w:pPr>
        <w:numPr>
          <w:ilvl w:val="0"/>
          <w:numId w:val="16"/>
        </w:numPr>
        <w:spacing w:before="100" w:beforeAutospacing="1" w:after="100" w:afterAutospacing="1" w:line="240" w:lineRule="auto"/>
        <w:jc w:val="left"/>
      </w:pPr>
      <w:r w:rsidRPr="00D83B97">
        <w:t>Datensatz- und Split-Version</w:t>
      </w:r>
    </w:p>
    <w:p w14:paraId="76A791EB" w14:textId="77777777" w:rsidR="00582B62" w:rsidRPr="00D83B97" w:rsidRDefault="00582B62" w:rsidP="00DB6E77">
      <w:pPr>
        <w:numPr>
          <w:ilvl w:val="0"/>
          <w:numId w:val="16"/>
        </w:numPr>
        <w:spacing w:before="100" w:beforeAutospacing="1" w:after="100" w:afterAutospacing="1" w:line="240" w:lineRule="auto"/>
        <w:jc w:val="left"/>
      </w:pPr>
      <w:r w:rsidRPr="00D83B97">
        <w:t>Trainings- und Split-Seed</w:t>
      </w:r>
    </w:p>
    <w:p w14:paraId="1595E494" w14:textId="77777777" w:rsidR="00582B62" w:rsidRPr="00D83B97" w:rsidRDefault="00582B62" w:rsidP="00DB6E77">
      <w:pPr>
        <w:numPr>
          <w:ilvl w:val="0"/>
          <w:numId w:val="16"/>
        </w:numPr>
        <w:spacing w:before="100" w:beforeAutospacing="1" w:after="100" w:afterAutospacing="1" w:line="240" w:lineRule="auto"/>
        <w:jc w:val="left"/>
      </w:pPr>
      <w:r w:rsidRPr="00D83B97">
        <w:t>Hyperparameter</w:t>
      </w:r>
    </w:p>
    <w:p w14:paraId="326EAD26" w14:textId="77777777" w:rsidR="00582B62" w:rsidRPr="00D83B97" w:rsidRDefault="00582B62" w:rsidP="00DB6E77">
      <w:pPr>
        <w:numPr>
          <w:ilvl w:val="0"/>
          <w:numId w:val="16"/>
        </w:numPr>
        <w:spacing w:before="100" w:beforeAutospacing="1" w:after="100" w:afterAutospacing="1" w:line="240" w:lineRule="auto"/>
        <w:jc w:val="left"/>
      </w:pPr>
      <w:r w:rsidRPr="00D83B97">
        <w:t>Modellarchitektur</w:t>
      </w:r>
    </w:p>
    <w:p w14:paraId="5AF56B29" w14:textId="77777777" w:rsidR="00582B62" w:rsidRPr="00D83B97" w:rsidRDefault="00582B62" w:rsidP="00DB6E77">
      <w:pPr>
        <w:numPr>
          <w:ilvl w:val="0"/>
          <w:numId w:val="16"/>
        </w:numPr>
        <w:spacing w:before="100" w:beforeAutospacing="1" w:after="100" w:afterAutospacing="1" w:line="240" w:lineRule="auto"/>
        <w:jc w:val="left"/>
      </w:pPr>
      <w:r w:rsidRPr="00D83B97">
        <w:t>Software- und Bibliotheksversionen</w:t>
      </w:r>
    </w:p>
    <w:p w14:paraId="141CF45D" w14:textId="77777777" w:rsidR="00582B62" w:rsidRPr="00D83B97" w:rsidRDefault="00582B62" w:rsidP="00DB6E77">
      <w:pPr>
        <w:numPr>
          <w:ilvl w:val="0"/>
          <w:numId w:val="16"/>
        </w:numPr>
        <w:spacing w:before="100" w:beforeAutospacing="1" w:after="100" w:afterAutospacing="1" w:line="240" w:lineRule="auto"/>
        <w:jc w:val="left"/>
      </w:pPr>
      <w:r w:rsidRPr="00D83B97">
        <w:t>Container-Image</w:t>
      </w:r>
    </w:p>
    <w:p w14:paraId="35D75FEA" w14:textId="77777777" w:rsidR="00582B62" w:rsidRPr="00D83B97" w:rsidRDefault="00582B62" w:rsidP="00DB6E77">
      <w:pPr>
        <w:numPr>
          <w:ilvl w:val="0"/>
          <w:numId w:val="16"/>
        </w:numPr>
        <w:spacing w:before="100" w:beforeAutospacing="1" w:after="100" w:afterAutospacing="1" w:line="240" w:lineRule="auto"/>
        <w:jc w:val="left"/>
      </w:pPr>
      <w:r w:rsidRPr="00D83B97">
        <w:t>Hardware und GPU-Modell</w:t>
      </w:r>
    </w:p>
    <w:p w14:paraId="22875C77" w14:textId="77777777" w:rsidR="00582B62" w:rsidRPr="00D83B97" w:rsidRDefault="00582B62" w:rsidP="00DB6E77">
      <w:pPr>
        <w:numPr>
          <w:ilvl w:val="0"/>
          <w:numId w:val="16"/>
        </w:numPr>
        <w:spacing w:before="100" w:beforeAutospacing="1" w:after="100" w:afterAutospacing="1" w:line="240" w:lineRule="auto"/>
        <w:jc w:val="left"/>
      </w:pPr>
      <w:r w:rsidRPr="00D83B97">
        <w:t>Power-Limit</w:t>
      </w:r>
    </w:p>
    <w:p w14:paraId="3DF30D82" w14:textId="77777777" w:rsidR="00582B62" w:rsidRPr="00D83B97" w:rsidRDefault="00582B62" w:rsidP="00DB6E77">
      <w:pPr>
        <w:numPr>
          <w:ilvl w:val="0"/>
          <w:numId w:val="16"/>
        </w:numPr>
        <w:spacing w:before="100" w:beforeAutospacing="1" w:after="100" w:afterAutospacing="1" w:line="240" w:lineRule="auto"/>
        <w:jc w:val="left"/>
      </w:pPr>
      <w:r w:rsidRPr="00D83B97">
        <w:t>Job-ID</w:t>
      </w:r>
    </w:p>
    <w:p w14:paraId="305A0A9F" w14:textId="77777777" w:rsidR="00582B62" w:rsidRPr="00D83B97" w:rsidRDefault="00582B62" w:rsidP="00DB6E77">
      <w:pPr>
        <w:numPr>
          <w:ilvl w:val="0"/>
          <w:numId w:val="16"/>
        </w:numPr>
        <w:spacing w:before="100" w:beforeAutospacing="1" w:after="100" w:afterAutospacing="1" w:line="240" w:lineRule="auto"/>
        <w:jc w:val="left"/>
      </w:pPr>
      <w:r w:rsidRPr="00D83B97">
        <w:t>Modellartefakte</w:t>
      </w:r>
    </w:p>
    <w:p w14:paraId="095639CD" w14:textId="77777777" w:rsidR="00582B62" w:rsidRPr="00D83B97" w:rsidRDefault="00582B62" w:rsidP="00DB6E77">
      <w:pPr>
        <w:numPr>
          <w:ilvl w:val="0"/>
          <w:numId w:val="16"/>
        </w:numPr>
        <w:spacing w:before="100" w:beforeAutospacing="1" w:after="100" w:afterAutospacing="1" w:line="240" w:lineRule="auto"/>
        <w:jc w:val="left"/>
      </w:pPr>
      <w:r w:rsidRPr="00D83B97">
        <w:t>Messwerte und Zeitstempel</w:t>
      </w:r>
    </w:p>
    <w:p w14:paraId="4BF41E40" w14:textId="77777777" w:rsidR="00582B62" w:rsidRPr="00D83B97" w:rsidRDefault="00582B62" w:rsidP="00582B62">
      <w:r w:rsidRPr="00D83B97">
        <w:t>Erkläre den Unterschied zwischen Wiederholbarkeit, Reproduzierbarkeit und Vergleichbarkeit.</w:t>
      </w:r>
    </w:p>
    <w:p w14:paraId="6F39609A" w14:textId="77777777" w:rsidR="00582B62" w:rsidRPr="00D83B97" w:rsidRDefault="00582B62" w:rsidP="00582B62">
      <w:pPr>
        <w:pStyle w:val="berschrift3"/>
      </w:pPr>
      <w:bookmarkStart w:id="195" w:name="_Toc242831364"/>
      <w:r w:rsidRPr="00D83B97">
        <w:t>Experiment-Tracking und Monitoring</w:t>
      </w:r>
      <w:bookmarkEnd w:id="195"/>
    </w:p>
    <w:p w14:paraId="073BEE9B" w14:textId="77777777" w:rsidR="00582B62" w:rsidRPr="00D83B97" w:rsidRDefault="00582B62" w:rsidP="00582B62">
      <w:r w:rsidRPr="00D83B97">
        <w:t>Grenze die Funktionen voneinander ab:</w:t>
      </w:r>
    </w:p>
    <w:p w14:paraId="213D7120" w14:textId="77777777" w:rsidR="00582B62" w:rsidRPr="00D83B97" w:rsidRDefault="00582B62" w:rsidP="00DB6E77">
      <w:pPr>
        <w:numPr>
          <w:ilvl w:val="0"/>
          <w:numId w:val="17"/>
        </w:numPr>
        <w:spacing w:before="100" w:beforeAutospacing="1" w:after="100" w:afterAutospacing="1" w:line="240" w:lineRule="auto"/>
        <w:jc w:val="left"/>
      </w:pPr>
      <w:r w:rsidRPr="00D83B97">
        <w:t>Experiment-Tracking speichert Parameter, Ergebnisse und Artefakte dauerhaft.</w:t>
      </w:r>
    </w:p>
    <w:p w14:paraId="4D2990AC" w14:textId="77777777" w:rsidR="00582B62" w:rsidRPr="00D83B97" w:rsidRDefault="00582B62" w:rsidP="00DB6E77">
      <w:pPr>
        <w:numPr>
          <w:ilvl w:val="0"/>
          <w:numId w:val="17"/>
        </w:numPr>
        <w:spacing w:before="100" w:beforeAutospacing="1" w:after="100" w:afterAutospacing="1" w:line="240" w:lineRule="auto"/>
        <w:jc w:val="left"/>
      </w:pPr>
      <w:r w:rsidRPr="00D83B97">
        <w:lastRenderedPageBreak/>
        <w:t xml:space="preserve">Monitoring erfasst zeitabhängige Betriebs- und </w:t>
      </w:r>
      <w:proofErr w:type="spellStart"/>
      <w:r w:rsidRPr="00D83B97">
        <w:t>Ressourcenmetriken</w:t>
      </w:r>
      <w:proofErr w:type="spellEnd"/>
      <w:r w:rsidRPr="00D83B97">
        <w:t>.</w:t>
      </w:r>
    </w:p>
    <w:p w14:paraId="4E9FEB3A" w14:textId="77777777" w:rsidR="00582B62" w:rsidRPr="00D83B97" w:rsidRDefault="00582B62" w:rsidP="00DB6E77">
      <w:pPr>
        <w:numPr>
          <w:ilvl w:val="0"/>
          <w:numId w:val="17"/>
        </w:numPr>
        <w:spacing w:before="100" w:beforeAutospacing="1" w:after="100" w:afterAutospacing="1" w:line="240" w:lineRule="auto"/>
        <w:jc w:val="left"/>
      </w:pPr>
      <w:r w:rsidRPr="00D83B97">
        <w:t>Visualisierung stellt die erfassten Informationen verständlich dar.</w:t>
      </w:r>
    </w:p>
    <w:p w14:paraId="680FFA9E" w14:textId="77777777" w:rsidR="00582B62" w:rsidRPr="00D83B97" w:rsidRDefault="00582B62" w:rsidP="00DB6E77">
      <w:pPr>
        <w:numPr>
          <w:ilvl w:val="0"/>
          <w:numId w:val="17"/>
        </w:numPr>
        <w:spacing w:before="100" w:beforeAutospacing="1" w:after="100" w:afterAutospacing="1" w:line="240" w:lineRule="auto"/>
        <w:jc w:val="left"/>
      </w:pPr>
      <w:proofErr w:type="spellStart"/>
      <w:r w:rsidRPr="00D83B97">
        <w:t>Alerting</w:t>
      </w:r>
      <w:proofErr w:type="spellEnd"/>
      <w:r w:rsidRPr="00D83B97">
        <w:t xml:space="preserve"> informiert über Fehler oder definierte Zustände.</w:t>
      </w:r>
    </w:p>
    <w:p w14:paraId="480E647A" w14:textId="77777777" w:rsidR="00582B62" w:rsidRPr="00D83B97" w:rsidRDefault="00582B62" w:rsidP="00582B62">
      <w:pPr>
        <w:pStyle w:val="berschrift3"/>
      </w:pPr>
      <w:bookmarkStart w:id="196" w:name="_Toc242831365"/>
      <w:r w:rsidRPr="00D83B97">
        <w:t>Job-, Phasen- und Epochenzuordnung</w:t>
      </w:r>
      <w:bookmarkEnd w:id="196"/>
    </w:p>
    <w:p w14:paraId="6B31776E" w14:textId="77777777" w:rsidR="00582B62" w:rsidRPr="00D83B97" w:rsidRDefault="00582B62" w:rsidP="00582B62">
      <w:r w:rsidRPr="00D83B97">
        <w:t>Erkläre:</w:t>
      </w:r>
    </w:p>
    <w:p w14:paraId="63BFB25E" w14:textId="77777777" w:rsidR="00582B62" w:rsidRPr="00D83B97" w:rsidRDefault="00582B62" w:rsidP="00DB6E77">
      <w:pPr>
        <w:numPr>
          <w:ilvl w:val="0"/>
          <w:numId w:val="18"/>
        </w:numPr>
        <w:spacing w:before="100" w:beforeAutospacing="1" w:after="100" w:afterAutospacing="1" w:line="240" w:lineRule="auto"/>
        <w:jc w:val="left"/>
      </w:pPr>
      <w:r w:rsidRPr="00D83B97">
        <w:t>warum eine gemeinsame Job-ID notwendig ist</w:t>
      </w:r>
    </w:p>
    <w:p w14:paraId="4C2AA048" w14:textId="77777777" w:rsidR="00582B62" w:rsidRPr="00D83B97" w:rsidRDefault="00582B62" w:rsidP="00DB6E77">
      <w:pPr>
        <w:numPr>
          <w:ilvl w:val="0"/>
          <w:numId w:val="18"/>
        </w:numPr>
        <w:spacing w:before="100" w:beforeAutospacing="1" w:after="100" w:afterAutospacing="1" w:line="240" w:lineRule="auto"/>
        <w:jc w:val="left"/>
      </w:pPr>
      <w:r w:rsidRPr="00D83B97">
        <w:t>warum Zeitreihen allein nicht ausreichen</w:t>
      </w:r>
    </w:p>
    <w:p w14:paraId="1A53C5B9" w14:textId="77777777" w:rsidR="00582B62" w:rsidRPr="00D83B97" w:rsidRDefault="00582B62" w:rsidP="00DB6E77">
      <w:pPr>
        <w:numPr>
          <w:ilvl w:val="0"/>
          <w:numId w:val="18"/>
        </w:numPr>
        <w:spacing w:before="100" w:beforeAutospacing="1" w:after="100" w:afterAutospacing="1" w:line="240" w:lineRule="auto"/>
        <w:jc w:val="left"/>
      </w:pPr>
      <w:r w:rsidRPr="00D83B97">
        <w:t>Zuordnung von Messwerten zu Trainingsphase und Epoche</w:t>
      </w:r>
    </w:p>
    <w:p w14:paraId="1AD4FC56" w14:textId="77777777" w:rsidR="00582B62" w:rsidRPr="00D83B97" w:rsidRDefault="00582B62" w:rsidP="00DB6E77">
      <w:pPr>
        <w:numPr>
          <w:ilvl w:val="0"/>
          <w:numId w:val="18"/>
        </w:numPr>
        <w:spacing w:before="100" w:beforeAutospacing="1" w:after="100" w:afterAutospacing="1" w:line="240" w:lineRule="auto"/>
        <w:jc w:val="left"/>
      </w:pPr>
      <w:r w:rsidRPr="00D83B97">
        <w:t>Bedeutung konsistenter Labels</w:t>
      </w:r>
    </w:p>
    <w:p w14:paraId="77E13692" w14:textId="77777777" w:rsidR="00582B62" w:rsidRPr="00D83B97" w:rsidRDefault="00582B62" w:rsidP="00DB6E77">
      <w:pPr>
        <w:numPr>
          <w:ilvl w:val="0"/>
          <w:numId w:val="18"/>
        </w:numPr>
        <w:spacing w:before="100" w:beforeAutospacing="1" w:after="100" w:afterAutospacing="1" w:line="240" w:lineRule="auto"/>
        <w:jc w:val="left"/>
      </w:pPr>
      <w:r w:rsidRPr="00D83B97">
        <w:t>Verbindung von Modellqualität und Energieverbrauch</w:t>
      </w:r>
    </w:p>
    <w:p w14:paraId="15F77C3F" w14:textId="77777777" w:rsidR="00582B62" w:rsidRPr="00D83B97" w:rsidRDefault="00582B62" w:rsidP="00DB6E77">
      <w:pPr>
        <w:numPr>
          <w:ilvl w:val="0"/>
          <w:numId w:val="18"/>
        </w:numPr>
        <w:spacing w:before="100" w:beforeAutospacing="1" w:after="100" w:afterAutospacing="1" w:line="240" w:lineRule="auto"/>
        <w:jc w:val="left"/>
      </w:pPr>
      <w:r w:rsidRPr="00D83B97">
        <w:t>Grundlage für die spätere Bewertung des Controllers</w:t>
      </w:r>
    </w:p>
    <w:p w14:paraId="52664471" w14:textId="77777777" w:rsidR="00582B62" w:rsidRPr="00D83B97" w:rsidRDefault="00582B62" w:rsidP="00582B62">
      <w:pPr>
        <w:pStyle w:val="berschrift2"/>
      </w:pPr>
      <w:bookmarkStart w:id="197" w:name="_Toc242831366"/>
      <w:r w:rsidRPr="00D83B97">
        <w:t xml:space="preserve">Technologische Grundlagen der </w:t>
      </w:r>
      <w:proofErr w:type="spellStart"/>
      <w:r w:rsidRPr="00D83B97">
        <w:t>MLOps</w:t>
      </w:r>
      <w:proofErr w:type="spellEnd"/>
      <w:r w:rsidRPr="00D83B97">
        <w:t>-Umgebung</w:t>
      </w:r>
      <w:bookmarkEnd w:id="197"/>
    </w:p>
    <w:p w14:paraId="385C8ECC" w14:textId="77777777" w:rsidR="00582B62" w:rsidRPr="00D83B97" w:rsidRDefault="00582B62" w:rsidP="00582B62">
      <w:pPr>
        <w:pStyle w:val="berschrift3"/>
      </w:pPr>
      <w:bookmarkStart w:id="198" w:name="_Toc242831367"/>
      <w:r w:rsidRPr="00D83B97">
        <w:t xml:space="preserve">Containerisierung und </w:t>
      </w:r>
      <w:proofErr w:type="spellStart"/>
      <w:r w:rsidRPr="00D83B97">
        <w:t>Kubernetes</w:t>
      </w:r>
      <w:bookmarkEnd w:id="198"/>
      <w:proofErr w:type="spellEnd"/>
    </w:p>
    <w:p w14:paraId="51DF0997" w14:textId="77777777" w:rsidR="00582B62" w:rsidRPr="00D83B97" w:rsidRDefault="00582B62" w:rsidP="00582B62">
      <w:r w:rsidRPr="00D83B97">
        <w:t>Schreibe über:</w:t>
      </w:r>
    </w:p>
    <w:p w14:paraId="747FCBC1" w14:textId="77777777" w:rsidR="00582B62" w:rsidRPr="00D83B97" w:rsidRDefault="00582B62" w:rsidP="00DB6E77">
      <w:pPr>
        <w:numPr>
          <w:ilvl w:val="0"/>
          <w:numId w:val="19"/>
        </w:numPr>
        <w:spacing w:before="100" w:beforeAutospacing="1" w:after="100" w:afterAutospacing="1" w:line="240" w:lineRule="auto"/>
        <w:jc w:val="left"/>
      </w:pPr>
      <w:r w:rsidRPr="00D83B97">
        <w:t>Container und reproduzierbare Laufzeitumgebungen</w:t>
      </w:r>
    </w:p>
    <w:p w14:paraId="65B8AC83" w14:textId="77777777" w:rsidR="00582B62" w:rsidRPr="00D83B97" w:rsidRDefault="00582B62" w:rsidP="00DB6E77">
      <w:pPr>
        <w:numPr>
          <w:ilvl w:val="0"/>
          <w:numId w:val="19"/>
        </w:numPr>
        <w:spacing w:before="100" w:beforeAutospacing="1" w:after="100" w:afterAutospacing="1" w:line="240" w:lineRule="auto"/>
        <w:jc w:val="left"/>
        <w:rPr>
          <w:lang w:val="en-US"/>
        </w:rPr>
      </w:pPr>
      <w:r w:rsidRPr="00D83B97">
        <w:rPr>
          <w:lang w:val="en-US"/>
        </w:rPr>
        <w:t xml:space="preserve">Images, Pods, Services </w:t>
      </w:r>
      <w:proofErr w:type="spellStart"/>
      <w:r w:rsidRPr="00D83B97">
        <w:rPr>
          <w:lang w:val="en-US"/>
        </w:rPr>
        <w:t>und</w:t>
      </w:r>
      <w:proofErr w:type="spellEnd"/>
      <w:r w:rsidRPr="00D83B97">
        <w:rPr>
          <w:lang w:val="en-US"/>
        </w:rPr>
        <w:t xml:space="preserve"> Persistent Volumes</w:t>
      </w:r>
    </w:p>
    <w:p w14:paraId="78BF121A" w14:textId="77777777" w:rsidR="00582B62" w:rsidRPr="00D83B97" w:rsidRDefault="00582B62" w:rsidP="00DB6E77">
      <w:pPr>
        <w:numPr>
          <w:ilvl w:val="0"/>
          <w:numId w:val="19"/>
        </w:numPr>
        <w:spacing w:before="100" w:beforeAutospacing="1" w:after="100" w:afterAutospacing="1" w:line="240" w:lineRule="auto"/>
        <w:jc w:val="left"/>
      </w:pPr>
      <w:r w:rsidRPr="00D83B97">
        <w:t>Ressourcenanforderungen und Limits</w:t>
      </w:r>
    </w:p>
    <w:p w14:paraId="55265A98" w14:textId="77777777" w:rsidR="00582B62" w:rsidRPr="00D83B97" w:rsidRDefault="00582B62" w:rsidP="00DB6E77">
      <w:pPr>
        <w:numPr>
          <w:ilvl w:val="0"/>
          <w:numId w:val="19"/>
        </w:numPr>
        <w:spacing w:before="100" w:beforeAutospacing="1" w:after="100" w:afterAutospacing="1" w:line="240" w:lineRule="auto"/>
        <w:jc w:val="left"/>
      </w:pPr>
      <w:proofErr w:type="spellStart"/>
      <w:r w:rsidRPr="00D83B97">
        <w:t>Kubernetes</w:t>
      </w:r>
      <w:proofErr w:type="spellEnd"/>
      <w:r w:rsidRPr="00D83B97">
        <w:t xml:space="preserve"> als Plattform für dauerhaft laufende </w:t>
      </w:r>
      <w:proofErr w:type="spellStart"/>
      <w:r w:rsidRPr="00D83B97">
        <w:t>MLOps</w:t>
      </w:r>
      <w:proofErr w:type="spellEnd"/>
      <w:r w:rsidRPr="00D83B97">
        <w:t>-Dienste</w:t>
      </w:r>
    </w:p>
    <w:p w14:paraId="3B6E4978" w14:textId="77777777" w:rsidR="00582B62" w:rsidRPr="00D83B97" w:rsidRDefault="00582B62" w:rsidP="00DB6E77">
      <w:pPr>
        <w:numPr>
          <w:ilvl w:val="0"/>
          <w:numId w:val="19"/>
        </w:numPr>
        <w:spacing w:before="100" w:beforeAutospacing="1" w:after="100" w:afterAutospacing="1" w:line="240" w:lineRule="auto"/>
        <w:jc w:val="left"/>
      </w:pPr>
      <w:r w:rsidRPr="00D83B97">
        <w:t>Vorteile und Grenzen einer On-</w:t>
      </w:r>
      <w:proofErr w:type="spellStart"/>
      <w:r w:rsidRPr="00D83B97">
        <w:t>Premise</w:t>
      </w:r>
      <w:proofErr w:type="spellEnd"/>
      <w:r w:rsidRPr="00D83B97">
        <w:t>-Umgebung</w:t>
      </w:r>
    </w:p>
    <w:p w14:paraId="110548AE" w14:textId="77777777" w:rsidR="00582B62" w:rsidRPr="00D83B97" w:rsidRDefault="00582B62" w:rsidP="00582B62">
      <w:r w:rsidRPr="00D83B97">
        <w:t>Konkrete YAML-Dateien, Namespaces und deine Konfiguration gehören in Kapitel 3.</w:t>
      </w:r>
    </w:p>
    <w:p w14:paraId="12C1E4A6" w14:textId="77777777" w:rsidR="00582B62" w:rsidRPr="00D83B97" w:rsidRDefault="00582B62" w:rsidP="00582B62">
      <w:pPr>
        <w:pStyle w:val="berschrift3"/>
      </w:pPr>
      <w:bookmarkStart w:id="199" w:name="_Toc242831368"/>
      <w:r w:rsidRPr="00D83B97">
        <w:t>SLURM</w:t>
      </w:r>
      <w:bookmarkEnd w:id="199"/>
    </w:p>
    <w:p w14:paraId="336D78F1" w14:textId="77777777" w:rsidR="00582B62" w:rsidRPr="00D83B97" w:rsidRDefault="00582B62" w:rsidP="00582B62">
      <w:r w:rsidRPr="00D83B97">
        <w:t>Erkläre:</w:t>
      </w:r>
    </w:p>
    <w:p w14:paraId="09C577B7" w14:textId="77777777" w:rsidR="00582B62" w:rsidRPr="00D83B97" w:rsidRDefault="00582B62" w:rsidP="00DB6E77">
      <w:pPr>
        <w:numPr>
          <w:ilvl w:val="0"/>
          <w:numId w:val="20"/>
        </w:numPr>
        <w:spacing w:before="100" w:beforeAutospacing="1" w:after="100" w:afterAutospacing="1" w:line="240" w:lineRule="auto"/>
        <w:jc w:val="left"/>
      </w:pPr>
      <w:r w:rsidRPr="00D83B97">
        <w:t>Workload Manager für Cluster</w:t>
      </w:r>
    </w:p>
    <w:p w14:paraId="778E69DD" w14:textId="77777777" w:rsidR="00582B62" w:rsidRPr="00D83B97" w:rsidRDefault="00582B62" w:rsidP="00DB6E77">
      <w:pPr>
        <w:numPr>
          <w:ilvl w:val="0"/>
          <w:numId w:val="20"/>
        </w:numPr>
        <w:spacing w:before="100" w:beforeAutospacing="1" w:after="100" w:afterAutospacing="1" w:line="240" w:lineRule="auto"/>
        <w:jc w:val="left"/>
      </w:pPr>
      <w:r w:rsidRPr="00D83B97">
        <w:t>Jobs, Nodes, Partitionen und Ressourcen</w:t>
      </w:r>
    </w:p>
    <w:p w14:paraId="2D8040F1" w14:textId="77777777" w:rsidR="00582B62" w:rsidRPr="00D83B97" w:rsidRDefault="00582B62" w:rsidP="00DB6E77">
      <w:pPr>
        <w:numPr>
          <w:ilvl w:val="0"/>
          <w:numId w:val="20"/>
        </w:numPr>
        <w:spacing w:before="100" w:beforeAutospacing="1" w:after="100" w:afterAutospacing="1" w:line="240" w:lineRule="auto"/>
        <w:jc w:val="left"/>
      </w:pPr>
      <w:r w:rsidRPr="00D83B97">
        <w:t>GPU-Zuweisung</w:t>
      </w:r>
    </w:p>
    <w:p w14:paraId="2C48288E" w14:textId="77777777" w:rsidR="00582B62" w:rsidRPr="00D83B97" w:rsidRDefault="00582B62" w:rsidP="00DB6E77">
      <w:pPr>
        <w:numPr>
          <w:ilvl w:val="0"/>
          <w:numId w:val="20"/>
        </w:numPr>
        <w:spacing w:before="100" w:beforeAutospacing="1" w:after="100" w:afterAutospacing="1" w:line="240" w:lineRule="auto"/>
        <w:jc w:val="left"/>
      </w:pPr>
      <w:r w:rsidRPr="00D83B97">
        <w:t>Scheduling und Warteschlangen</w:t>
      </w:r>
    </w:p>
    <w:p w14:paraId="6748A29B" w14:textId="77777777" w:rsidR="00582B62" w:rsidRPr="00D83B97" w:rsidRDefault="00582B62" w:rsidP="00DB6E77">
      <w:pPr>
        <w:numPr>
          <w:ilvl w:val="0"/>
          <w:numId w:val="20"/>
        </w:numPr>
        <w:spacing w:before="100" w:beforeAutospacing="1" w:after="100" w:afterAutospacing="1" w:line="240" w:lineRule="auto"/>
        <w:jc w:val="left"/>
      </w:pPr>
      <w:r w:rsidRPr="00D83B97">
        <w:t>Job-IDs und Accounting</w:t>
      </w:r>
    </w:p>
    <w:p w14:paraId="6892F809" w14:textId="77777777" w:rsidR="00582B62" w:rsidRPr="00D83B97" w:rsidRDefault="00582B62" w:rsidP="00DB6E77">
      <w:pPr>
        <w:numPr>
          <w:ilvl w:val="0"/>
          <w:numId w:val="20"/>
        </w:numPr>
        <w:spacing w:before="100" w:beforeAutospacing="1" w:after="100" w:afterAutospacing="1" w:line="240" w:lineRule="auto"/>
        <w:jc w:val="left"/>
      </w:pPr>
      <w:r w:rsidRPr="00D83B97">
        <w:t xml:space="preserve">Unterschied zwischen </w:t>
      </w:r>
      <w:proofErr w:type="spellStart"/>
      <w:r w:rsidRPr="00D83B97">
        <w:t>Kubernetes</w:t>
      </w:r>
      <w:proofErr w:type="spellEnd"/>
      <w:r w:rsidRPr="00D83B97">
        <w:t>-Orchestrierung und SLURM-Jobplanung</w:t>
      </w:r>
    </w:p>
    <w:p w14:paraId="69426867" w14:textId="77777777" w:rsidR="00582B62" w:rsidRPr="00D83B97" w:rsidRDefault="00582B62" w:rsidP="00582B62">
      <w:pPr>
        <w:pStyle w:val="berschrift3"/>
      </w:pPr>
      <w:bookmarkStart w:id="200" w:name="_Toc242831369"/>
      <w:proofErr w:type="spellStart"/>
      <w:r w:rsidRPr="00D83B97">
        <w:t>MLflow</w:t>
      </w:r>
      <w:bookmarkEnd w:id="200"/>
      <w:proofErr w:type="spellEnd"/>
    </w:p>
    <w:p w14:paraId="33AC3047" w14:textId="77777777" w:rsidR="00582B62" w:rsidRPr="00D83B97" w:rsidRDefault="00582B62" w:rsidP="00582B62">
      <w:r w:rsidRPr="00D83B97">
        <w:t>Behandle:</w:t>
      </w:r>
    </w:p>
    <w:p w14:paraId="6FC4ED1B" w14:textId="77777777" w:rsidR="00582B62" w:rsidRPr="00D83B97" w:rsidRDefault="00582B62" w:rsidP="00DB6E77">
      <w:pPr>
        <w:numPr>
          <w:ilvl w:val="0"/>
          <w:numId w:val="21"/>
        </w:numPr>
        <w:spacing w:before="100" w:beforeAutospacing="1" w:after="100" w:afterAutospacing="1" w:line="240" w:lineRule="auto"/>
        <w:jc w:val="left"/>
      </w:pPr>
      <w:r w:rsidRPr="00D83B97">
        <w:t>Experimente und Runs</w:t>
      </w:r>
    </w:p>
    <w:p w14:paraId="70C9126D" w14:textId="77777777" w:rsidR="00582B62" w:rsidRPr="00D83B97" w:rsidRDefault="00582B62" w:rsidP="00DB6E77">
      <w:pPr>
        <w:numPr>
          <w:ilvl w:val="0"/>
          <w:numId w:val="21"/>
        </w:numPr>
        <w:spacing w:before="100" w:beforeAutospacing="1" w:after="100" w:afterAutospacing="1" w:line="240" w:lineRule="auto"/>
        <w:jc w:val="left"/>
      </w:pPr>
      <w:r w:rsidRPr="00D83B97">
        <w:t>Parameter und Metriken</w:t>
      </w:r>
    </w:p>
    <w:p w14:paraId="6CD4D5E8" w14:textId="77777777" w:rsidR="00582B62" w:rsidRPr="00D83B97" w:rsidRDefault="00582B62" w:rsidP="00DB6E77">
      <w:pPr>
        <w:numPr>
          <w:ilvl w:val="0"/>
          <w:numId w:val="21"/>
        </w:numPr>
        <w:spacing w:before="100" w:beforeAutospacing="1" w:after="100" w:afterAutospacing="1" w:line="240" w:lineRule="auto"/>
        <w:jc w:val="left"/>
      </w:pPr>
      <w:r w:rsidRPr="00D83B97">
        <w:t>Modellartefakte und Checkpoints</w:t>
      </w:r>
    </w:p>
    <w:p w14:paraId="3C1F1E4A" w14:textId="77777777" w:rsidR="00582B62" w:rsidRPr="00D83B97" w:rsidRDefault="00582B62" w:rsidP="00DB6E77">
      <w:pPr>
        <w:numPr>
          <w:ilvl w:val="0"/>
          <w:numId w:val="21"/>
        </w:numPr>
        <w:spacing w:before="100" w:beforeAutospacing="1" w:after="100" w:afterAutospacing="1" w:line="240" w:lineRule="auto"/>
        <w:jc w:val="left"/>
      </w:pPr>
      <w:r w:rsidRPr="00D83B97">
        <w:t>Run-ID</w:t>
      </w:r>
    </w:p>
    <w:p w14:paraId="10D9E436" w14:textId="77777777" w:rsidR="00582B62" w:rsidRPr="00D83B97" w:rsidRDefault="00582B62" w:rsidP="00DB6E77">
      <w:pPr>
        <w:numPr>
          <w:ilvl w:val="0"/>
          <w:numId w:val="21"/>
        </w:numPr>
        <w:spacing w:before="100" w:beforeAutospacing="1" w:after="100" w:afterAutospacing="1" w:line="240" w:lineRule="auto"/>
        <w:jc w:val="left"/>
      </w:pPr>
      <w:r w:rsidRPr="00D83B97">
        <w:t>Nachvollziehbarkeit von Trainingsversuchen</w:t>
      </w:r>
    </w:p>
    <w:p w14:paraId="1214B19A" w14:textId="77777777" w:rsidR="00582B62" w:rsidRPr="00D83B97" w:rsidRDefault="00582B62" w:rsidP="00DB6E77">
      <w:pPr>
        <w:numPr>
          <w:ilvl w:val="0"/>
          <w:numId w:val="21"/>
        </w:numPr>
        <w:spacing w:before="100" w:beforeAutospacing="1" w:after="100" w:afterAutospacing="1" w:line="240" w:lineRule="auto"/>
        <w:jc w:val="left"/>
      </w:pPr>
      <w:r w:rsidRPr="00D83B97">
        <w:t>Abgrenzung zu Prometheus</w:t>
      </w:r>
    </w:p>
    <w:p w14:paraId="3EEE2D73" w14:textId="77777777" w:rsidR="00582B62" w:rsidRPr="00D83B97" w:rsidRDefault="00582B62" w:rsidP="00582B62">
      <w:pPr>
        <w:pStyle w:val="berschrift3"/>
      </w:pPr>
      <w:bookmarkStart w:id="201" w:name="_Toc242831370"/>
      <w:r w:rsidRPr="00D83B97">
        <w:t xml:space="preserve">Prometheus und </w:t>
      </w:r>
      <w:proofErr w:type="spellStart"/>
      <w:r w:rsidRPr="00D83B97">
        <w:t>Exporter</w:t>
      </w:r>
      <w:bookmarkEnd w:id="201"/>
      <w:proofErr w:type="spellEnd"/>
    </w:p>
    <w:p w14:paraId="525259B6" w14:textId="77777777" w:rsidR="00582B62" w:rsidRPr="00D83B97" w:rsidRDefault="00582B62" w:rsidP="00582B62">
      <w:r w:rsidRPr="00D83B97">
        <w:t>Erkläre:</w:t>
      </w:r>
    </w:p>
    <w:p w14:paraId="3C487927" w14:textId="77777777" w:rsidR="00582B62" w:rsidRPr="00D83B97" w:rsidRDefault="00582B62" w:rsidP="00DB6E77">
      <w:pPr>
        <w:numPr>
          <w:ilvl w:val="0"/>
          <w:numId w:val="22"/>
        </w:numPr>
        <w:spacing w:before="100" w:beforeAutospacing="1" w:after="100" w:afterAutospacing="1" w:line="240" w:lineRule="auto"/>
        <w:jc w:val="left"/>
      </w:pPr>
      <w:r w:rsidRPr="00D83B97">
        <w:lastRenderedPageBreak/>
        <w:t>Pull-basiertes Monitoring</w:t>
      </w:r>
    </w:p>
    <w:p w14:paraId="435CA56F" w14:textId="77777777" w:rsidR="00582B62" w:rsidRPr="00D83B97" w:rsidRDefault="00582B62" w:rsidP="00DB6E77">
      <w:pPr>
        <w:numPr>
          <w:ilvl w:val="0"/>
          <w:numId w:val="22"/>
        </w:numPr>
        <w:spacing w:before="100" w:beforeAutospacing="1" w:after="100" w:afterAutospacing="1" w:line="240" w:lineRule="auto"/>
        <w:jc w:val="left"/>
      </w:pPr>
      <w:r w:rsidRPr="00D83B97">
        <w:t xml:space="preserve">Targets und </w:t>
      </w:r>
      <w:proofErr w:type="spellStart"/>
      <w:r w:rsidRPr="00D83B97">
        <w:t>Scraping</w:t>
      </w:r>
      <w:proofErr w:type="spellEnd"/>
    </w:p>
    <w:p w14:paraId="54436C1D" w14:textId="77777777" w:rsidR="00582B62" w:rsidRPr="00D83B97" w:rsidRDefault="00582B62" w:rsidP="00DB6E77">
      <w:pPr>
        <w:numPr>
          <w:ilvl w:val="0"/>
          <w:numId w:val="22"/>
        </w:numPr>
        <w:spacing w:before="100" w:beforeAutospacing="1" w:after="100" w:afterAutospacing="1" w:line="240" w:lineRule="auto"/>
        <w:jc w:val="left"/>
      </w:pPr>
      <w:r w:rsidRPr="00D83B97">
        <w:t xml:space="preserve">Zeitreihen, Labels und </w:t>
      </w:r>
      <w:proofErr w:type="spellStart"/>
      <w:r w:rsidRPr="00D83B97">
        <w:t>Metriktypen</w:t>
      </w:r>
      <w:proofErr w:type="spellEnd"/>
    </w:p>
    <w:p w14:paraId="399777BE" w14:textId="77777777" w:rsidR="00582B62" w:rsidRPr="00D83B97" w:rsidRDefault="00582B62" w:rsidP="00DB6E77">
      <w:pPr>
        <w:numPr>
          <w:ilvl w:val="0"/>
          <w:numId w:val="22"/>
        </w:numPr>
        <w:spacing w:before="100" w:beforeAutospacing="1" w:after="100" w:afterAutospacing="1" w:line="240" w:lineRule="auto"/>
        <w:jc w:val="left"/>
      </w:pPr>
      <w:r w:rsidRPr="00D83B97">
        <w:t xml:space="preserve">Counter, Gauge und </w:t>
      </w:r>
      <w:proofErr w:type="spellStart"/>
      <w:r w:rsidRPr="00D83B97">
        <w:t>Histogram</w:t>
      </w:r>
      <w:proofErr w:type="spellEnd"/>
    </w:p>
    <w:p w14:paraId="02D97A63" w14:textId="77777777" w:rsidR="00582B62" w:rsidRPr="00D83B97" w:rsidRDefault="00582B62" w:rsidP="00DB6E77">
      <w:pPr>
        <w:numPr>
          <w:ilvl w:val="0"/>
          <w:numId w:val="22"/>
        </w:numPr>
        <w:spacing w:before="100" w:beforeAutospacing="1" w:after="100" w:afterAutospacing="1" w:line="240" w:lineRule="auto"/>
        <w:jc w:val="left"/>
      </w:pPr>
      <w:proofErr w:type="spellStart"/>
      <w:r w:rsidRPr="00D83B97">
        <w:t>Node</w:t>
      </w:r>
      <w:proofErr w:type="spellEnd"/>
      <w:r w:rsidRPr="00D83B97">
        <w:t xml:space="preserve"> </w:t>
      </w:r>
      <w:proofErr w:type="spellStart"/>
      <w:r w:rsidRPr="00D83B97">
        <w:t>Exporter</w:t>
      </w:r>
      <w:proofErr w:type="spellEnd"/>
    </w:p>
    <w:p w14:paraId="6C38CA94" w14:textId="77777777" w:rsidR="00582B62" w:rsidRPr="00D83B97" w:rsidRDefault="00582B62" w:rsidP="00DB6E77">
      <w:pPr>
        <w:numPr>
          <w:ilvl w:val="0"/>
          <w:numId w:val="22"/>
        </w:numPr>
        <w:spacing w:before="100" w:beforeAutospacing="1" w:after="100" w:afterAutospacing="1" w:line="240" w:lineRule="auto"/>
        <w:jc w:val="left"/>
      </w:pPr>
      <w:r w:rsidRPr="00D83B97">
        <w:t xml:space="preserve">GPU- beziehungsweise anwendungsspezifische </w:t>
      </w:r>
      <w:proofErr w:type="spellStart"/>
      <w:r w:rsidRPr="00D83B97">
        <w:t>Exporter</w:t>
      </w:r>
      <w:proofErr w:type="spellEnd"/>
    </w:p>
    <w:p w14:paraId="59C08CD2" w14:textId="77777777" w:rsidR="00582B62" w:rsidRPr="00D83B97" w:rsidRDefault="00582B62" w:rsidP="00DB6E77">
      <w:pPr>
        <w:numPr>
          <w:ilvl w:val="0"/>
          <w:numId w:val="22"/>
        </w:numPr>
        <w:spacing w:before="100" w:beforeAutospacing="1" w:after="100" w:afterAutospacing="1" w:line="240" w:lineRule="auto"/>
        <w:jc w:val="left"/>
      </w:pPr>
      <w:r w:rsidRPr="00D83B97">
        <w:t>Zuordnung von Metriken zu SLURM-Jobs</w:t>
      </w:r>
    </w:p>
    <w:p w14:paraId="4AE74B33" w14:textId="77777777" w:rsidR="00582B62" w:rsidRPr="00D83B97" w:rsidRDefault="00582B62" w:rsidP="00582B62">
      <w:pPr>
        <w:pStyle w:val="berschrift3"/>
      </w:pPr>
      <w:bookmarkStart w:id="202" w:name="_Toc242831371"/>
      <w:proofErr w:type="spellStart"/>
      <w:r w:rsidRPr="00D83B97">
        <w:t>Grafana</w:t>
      </w:r>
      <w:bookmarkEnd w:id="202"/>
      <w:proofErr w:type="spellEnd"/>
    </w:p>
    <w:p w14:paraId="263CC77C" w14:textId="77777777" w:rsidR="00582B62" w:rsidRPr="00D83B97" w:rsidRDefault="00582B62" w:rsidP="00582B62">
      <w:r w:rsidRPr="00D83B97">
        <w:t>Beschreibe:</w:t>
      </w:r>
    </w:p>
    <w:p w14:paraId="04BD9F5D" w14:textId="77777777" w:rsidR="00582B62" w:rsidRPr="00D83B97" w:rsidRDefault="00582B62" w:rsidP="00DB6E77">
      <w:pPr>
        <w:numPr>
          <w:ilvl w:val="0"/>
          <w:numId w:val="23"/>
        </w:numPr>
        <w:spacing w:before="100" w:beforeAutospacing="1" w:after="100" w:afterAutospacing="1" w:line="240" w:lineRule="auto"/>
        <w:jc w:val="left"/>
      </w:pPr>
      <w:r w:rsidRPr="00D83B97">
        <w:t>Datenquellen</w:t>
      </w:r>
    </w:p>
    <w:p w14:paraId="799778EA" w14:textId="77777777" w:rsidR="00582B62" w:rsidRPr="00D83B97" w:rsidRDefault="00582B62" w:rsidP="00DB6E77">
      <w:pPr>
        <w:numPr>
          <w:ilvl w:val="0"/>
          <w:numId w:val="23"/>
        </w:numPr>
        <w:spacing w:before="100" w:beforeAutospacing="1" w:after="100" w:afterAutospacing="1" w:line="240" w:lineRule="auto"/>
        <w:jc w:val="left"/>
      </w:pPr>
      <w:r w:rsidRPr="00D83B97">
        <w:t>Dashboards und Panels</w:t>
      </w:r>
    </w:p>
    <w:p w14:paraId="4306A9CF" w14:textId="77777777" w:rsidR="00582B62" w:rsidRPr="00D83B97" w:rsidRDefault="00582B62" w:rsidP="00DB6E77">
      <w:pPr>
        <w:numPr>
          <w:ilvl w:val="0"/>
          <w:numId w:val="23"/>
        </w:numPr>
        <w:spacing w:before="100" w:beforeAutospacing="1" w:after="100" w:afterAutospacing="1" w:line="240" w:lineRule="auto"/>
        <w:jc w:val="left"/>
      </w:pPr>
      <w:r w:rsidRPr="00D83B97">
        <w:t>Variablen und Filter</w:t>
      </w:r>
    </w:p>
    <w:p w14:paraId="71AD4D54" w14:textId="77777777" w:rsidR="00582B62" w:rsidRPr="00D83B97" w:rsidRDefault="00582B62" w:rsidP="00DB6E77">
      <w:pPr>
        <w:numPr>
          <w:ilvl w:val="0"/>
          <w:numId w:val="23"/>
        </w:numPr>
        <w:spacing w:before="100" w:beforeAutospacing="1" w:after="100" w:afterAutospacing="1" w:line="240" w:lineRule="auto"/>
        <w:jc w:val="left"/>
      </w:pPr>
      <w:r w:rsidRPr="00D83B97">
        <w:t xml:space="preserve">Darstellung von Qualitäts-, Ressourcen- und </w:t>
      </w:r>
      <w:proofErr w:type="spellStart"/>
      <w:r w:rsidRPr="00D83B97">
        <w:t>Energiemetriken</w:t>
      </w:r>
      <w:proofErr w:type="spellEnd"/>
    </w:p>
    <w:p w14:paraId="207C7545" w14:textId="77777777" w:rsidR="00582B62" w:rsidRPr="00D83B97" w:rsidRDefault="00582B62" w:rsidP="00DB6E77">
      <w:pPr>
        <w:numPr>
          <w:ilvl w:val="0"/>
          <w:numId w:val="23"/>
        </w:numPr>
        <w:spacing w:before="100" w:beforeAutospacing="1" w:after="100" w:afterAutospacing="1" w:line="240" w:lineRule="auto"/>
        <w:jc w:val="left"/>
      </w:pPr>
      <w:r w:rsidRPr="00D83B97">
        <w:t>Vergleich mehrerer Jobs und Controller</w:t>
      </w:r>
    </w:p>
    <w:p w14:paraId="61ABA551" w14:textId="77777777" w:rsidR="00582B62" w:rsidRPr="00D83B97" w:rsidRDefault="00582B62" w:rsidP="00DB6E77">
      <w:pPr>
        <w:numPr>
          <w:ilvl w:val="0"/>
          <w:numId w:val="23"/>
        </w:numPr>
        <w:spacing w:before="100" w:beforeAutospacing="1" w:after="100" w:afterAutospacing="1" w:line="240" w:lineRule="auto"/>
        <w:jc w:val="left"/>
      </w:pPr>
      <w:proofErr w:type="spellStart"/>
      <w:r w:rsidRPr="00D83B97">
        <w:t>Grafana</w:t>
      </w:r>
      <w:proofErr w:type="spellEnd"/>
      <w:r w:rsidRPr="00D83B97">
        <w:t xml:space="preserve"> als Visualisierungsebene, nicht als primärer Messdatenspeicher</w:t>
      </w:r>
    </w:p>
    <w:p w14:paraId="10F1F8AF" w14:textId="77777777" w:rsidR="00582B62" w:rsidRPr="00D83B97" w:rsidRDefault="00582B62" w:rsidP="00582B62">
      <w:pPr>
        <w:pStyle w:val="berschrift3"/>
      </w:pPr>
      <w:bookmarkStart w:id="203" w:name="_Toc242831372"/>
      <w:r w:rsidRPr="00D83B97">
        <w:t>Zusammenspiel der Komponenten</w:t>
      </w:r>
      <w:bookmarkEnd w:id="203"/>
    </w:p>
    <w:p w14:paraId="2DDE0666" w14:textId="77777777" w:rsidR="00582B62" w:rsidRPr="00D83B97" w:rsidRDefault="00582B62" w:rsidP="00582B62">
      <w:r w:rsidRPr="00D83B97">
        <w:t>Erkläre auf theoretischer Ebene:</w:t>
      </w:r>
    </w:p>
    <w:p w14:paraId="39A85311" w14:textId="77777777" w:rsidR="00582B62" w:rsidRPr="00D83B97" w:rsidRDefault="00582B62" w:rsidP="00582B62">
      <w:pPr>
        <w:rPr>
          <w:rStyle w:val="HTMLDefinition"/>
          <w:i w:val="0"/>
          <w:iCs w:val="0"/>
        </w:rPr>
      </w:pPr>
      <w:proofErr w:type="spellStart"/>
      <w:r w:rsidRPr="00D83B97">
        <w:rPr>
          <w:rStyle w:val="HTMLDefinition"/>
          <w:i w:val="0"/>
          <w:iCs w:val="0"/>
        </w:rPr>
        <w:t>Kubernetes</w:t>
      </w:r>
      <w:proofErr w:type="spellEnd"/>
    </w:p>
    <w:p w14:paraId="09878F1E" w14:textId="77777777" w:rsidR="00582B62" w:rsidRPr="00D83B97" w:rsidRDefault="00582B62" w:rsidP="00582B62">
      <w:pPr>
        <w:rPr>
          <w:rStyle w:val="HTMLDefinition"/>
          <w:i w:val="0"/>
          <w:iCs w:val="0"/>
        </w:rPr>
      </w:pPr>
      <w:r w:rsidRPr="00D83B97">
        <w:rPr>
          <w:rStyle w:val="HTMLDefinition"/>
          <w:rFonts w:ascii="Arial" w:hAnsi="Arial" w:cs="Arial"/>
          <w:i w:val="0"/>
          <w:iCs w:val="0"/>
        </w:rPr>
        <w:t>├──</w:t>
      </w:r>
      <w:r w:rsidRPr="00D83B97">
        <w:rPr>
          <w:rStyle w:val="HTMLDefinition"/>
          <w:i w:val="0"/>
          <w:iCs w:val="0"/>
        </w:rPr>
        <w:t xml:space="preserve"> betreibt die Plattformdienste</w:t>
      </w:r>
    </w:p>
    <w:p w14:paraId="308A2081" w14:textId="77777777" w:rsidR="00582B62" w:rsidRPr="00D83B97" w:rsidRDefault="00582B62" w:rsidP="00582B62">
      <w:pPr>
        <w:rPr>
          <w:rStyle w:val="HTMLDefinition"/>
          <w:i w:val="0"/>
          <w:iCs w:val="0"/>
        </w:rPr>
      </w:pPr>
      <w:r w:rsidRPr="00D83B97">
        <w:rPr>
          <w:rStyle w:val="HTMLDefinition"/>
          <w:rFonts w:ascii="Arial" w:hAnsi="Arial" w:cs="Arial"/>
          <w:i w:val="0"/>
          <w:iCs w:val="0"/>
        </w:rPr>
        <w:t>├──</w:t>
      </w:r>
      <w:r w:rsidRPr="00D83B97">
        <w:rPr>
          <w:rStyle w:val="HTMLDefinition"/>
          <w:i w:val="0"/>
          <w:iCs w:val="0"/>
        </w:rPr>
        <w:t xml:space="preserve"> SLURM plant die Trainingsjobs</w:t>
      </w:r>
    </w:p>
    <w:p w14:paraId="3E0DCDF4" w14:textId="77777777" w:rsidR="00582B62" w:rsidRPr="00D83B97" w:rsidRDefault="00582B62" w:rsidP="00582B62">
      <w:pPr>
        <w:rPr>
          <w:rStyle w:val="HTMLDefinition"/>
          <w:i w:val="0"/>
          <w:iCs w:val="0"/>
        </w:rPr>
      </w:pPr>
      <w:r w:rsidRPr="00D83B97">
        <w:rPr>
          <w:rStyle w:val="HTMLDefinition"/>
          <w:rFonts w:ascii="Arial" w:hAnsi="Arial" w:cs="Arial"/>
          <w:i w:val="0"/>
          <w:iCs w:val="0"/>
        </w:rPr>
        <w:t>├──</w:t>
      </w:r>
      <w:r w:rsidRPr="00D83B97">
        <w:rPr>
          <w:rStyle w:val="HTMLDefinition"/>
          <w:i w:val="0"/>
          <w:iCs w:val="0"/>
        </w:rPr>
        <w:t xml:space="preserve"> </w:t>
      </w:r>
      <w:proofErr w:type="spellStart"/>
      <w:r w:rsidRPr="00D83B97">
        <w:rPr>
          <w:rStyle w:val="HTMLDefinition"/>
          <w:i w:val="0"/>
          <w:iCs w:val="0"/>
        </w:rPr>
        <w:t>MLflow</w:t>
      </w:r>
      <w:proofErr w:type="spellEnd"/>
      <w:r w:rsidRPr="00D83B97">
        <w:rPr>
          <w:rStyle w:val="HTMLDefinition"/>
          <w:i w:val="0"/>
          <w:iCs w:val="0"/>
        </w:rPr>
        <w:t xml:space="preserve"> speichert Experimente und Artefakte</w:t>
      </w:r>
    </w:p>
    <w:p w14:paraId="32A2E25B" w14:textId="77777777" w:rsidR="00582B62" w:rsidRPr="00D83B97" w:rsidRDefault="00582B62" w:rsidP="00582B62">
      <w:pPr>
        <w:rPr>
          <w:rStyle w:val="HTMLDefinition"/>
          <w:i w:val="0"/>
          <w:iCs w:val="0"/>
        </w:rPr>
      </w:pPr>
      <w:r w:rsidRPr="00D83B97">
        <w:rPr>
          <w:rStyle w:val="HTMLDefinition"/>
          <w:rFonts w:ascii="Arial" w:hAnsi="Arial" w:cs="Arial"/>
          <w:i w:val="0"/>
          <w:iCs w:val="0"/>
        </w:rPr>
        <w:t>├──</w:t>
      </w:r>
      <w:r w:rsidRPr="00D83B97">
        <w:rPr>
          <w:rStyle w:val="HTMLDefinition"/>
          <w:i w:val="0"/>
          <w:iCs w:val="0"/>
        </w:rPr>
        <w:t xml:space="preserve"> Prometheus sammelt Zeitreihen</w:t>
      </w:r>
    </w:p>
    <w:p w14:paraId="2DD2994C" w14:textId="77777777" w:rsidR="00582B62" w:rsidRPr="00D83B97" w:rsidRDefault="00582B62" w:rsidP="00582B62">
      <w:r w:rsidRPr="00D83B97">
        <w:rPr>
          <w:rStyle w:val="HTMLDefinition"/>
          <w:rFonts w:ascii="Arial" w:hAnsi="Arial" w:cs="Arial"/>
          <w:i w:val="0"/>
          <w:iCs w:val="0"/>
        </w:rPr>
        <w:t>└──</w:t>
      </w:r>
      <w:r w:rsidRPr="00D83B97">
        <w:rPr>
          <w:rStyle w:val="HTMLDefinition"/>
          <w:i w:val="0"/>
          <w:iCs w:val="0"/>
        </w:rPr>
        <w:t xml:space="preserve"> </w:t>
      </w:r>
      <w:proofErr w:type="spellStart"/>
      <w:r w:rsidRPr="00D83B97">
        <w:rPr>
          <w:rStyle w:val="HTMLDefinition"/>
          <w:i w:val="0"/>
          <w:iCs w:val="0"/>
        </w:rPr>
        <w:t>Grafana</w:t>
      </w:r>
      <w:proofErr w:type="spellEnd"/>
      <w:r w:rsidRPr="00D83B97">
        <w:rPr>
          <w:rStyle w:val="HTMLDefinition"/>
          <w:i w:val="0"/>
          <w:iCs w:val="0"/>
        </w:rPr>
        <w:t xml:space="preserve"> visualisiert die Messwerte</w:t>
      </w:r>
    </w:p>
    <w:p w14:paraId="034FC318" w14:textId="77777777" w:rsidR="00582B62" w:rsidRPr="00D83B97" w:rsidRDefault="00582B62" w:rsidP="00582B62">
      <w:r w:rsidRPr="00D83B97">
        <w:t>Die konkrete Architektur deiner Implementierung beschreibst du anschließend in Kapitel 3</w:t>
      </w:r>
    </w:p>
    <w:p w14:paraId="25FC11F7" w14:textId="77777777" w:rsidR="00582B62" w:rsidRPr="00D83B97" w:rsidRDefault="00582B62" w:rsidP="00582B62"/>
    <w:p w14:paraId="5249E495" w14:textId="77777777" w:rsidR="003D38A9" w:rsidRPr="00D83B97" w:rsidRDefault="00582B62" w:rsidP="00F97357">
      <w:pPr>
        <w:pStyle w:val="berschrift2"/>
        <w:rPr>
          <w:rFonts w:ascii="Times New Roman" w:hAnsi="Times New Roman"/>
          <w:lang w:bidi="ar-SA"/>
        </w:rPr>
      </w:pPr>
      <w:bookmarkStart w:id="204" w:name="_Toc242831373"/>
      <w:r w:rsidRPr="00D83B97">
        <w:t>Verwandte Arbeiten und Forschungslücke</w:t>
      </w:r>
      <w:bookmarkEnd w:id="204"/>
    </w:p>
    <w:p w14:paraId="77D30D47" w14:textId="77777777" w:rsidR="00582B62" w:rsidRPr="00D83B97" w:rsidRDefault="00582B62" w:rsidP="00582B62">
      <w:pPr>
        <w:pStyle w:val="berschrift3"/>
        <w:rPr>
          <w:rFonts w:ascii="Times New Roman" w:hAnsi="Times New Roman"/>
          <w:lang w:bidi="ar-SA"/>
        </w:rPr>
      </w:pPr>
      <w:bookmarkStart w:id="205" w:name="_Toc242831374"/>
      <w:r w:rsidRPr="00D83B97">
        <w:t xml:space="preserve">Klassisches und prädiktives Early </w:t>
      </w:r>
      <w:proofErr w:type="spellStart"/>
      <w:r w:rsidRPr="00D83B97">
        <w:t>Stopping</w:t>
      </w:r>
      <w:bookmarkEnd w:id="205"/>
      <w:proofErr w:type="spellEnd"/>
    </w:p>
    <w:p w14:paraId="76B1653C" w14:textId="77777777" w:rsidR="00582B62" w:rsidRPr="00D83B97" w:rsidRDefault="00582B62" w:rsidP="00582B62">
      <w:r w:rsidRPr="00D83B97">
        <w:t>Vergleiche:</w:t>
      </w:r>
    </w:p>
    <w:p w14:paraId="0E85A629" w14:textId="77777777" w:rsidR="00582B62" w:rsidRPr="00D83B97" w:rsidRDefault="00582B62" w:rsidP="00DB6E77">
      <w:pPr>
        <w:numPr>
          <w:ilvl w:val="0"/>
          <w:numId w:val="24"/>
        </w:numPr>
        <w:spacing w:before="100" w:beforeAutospacing="1" w:after="100" w:afterAutospacing="1" w:line="240" w:lineRule="auto"/>
        <w:jc w:val="left"/>
      </w:pPr>
      <w:r w:rsidRPr="00D83B97">
        <w:t xml:space="preserve">klassisches Patience-basiertes Early </w:t>
      </w:r>
      <w:proofErr w:type="spellStart"/>
      <w:r w:rsidRPr="00D83B97">
        <w:t>Stopping</w:t>
      </w:r>
      <w:proofErr w:type="spellEnd"/>
    </w:p>
    <w:p w14:paraId="38443402" w14:textId="77777777" w:rsidR="00582B62" w:rsidRPr="00D83B97" w:rsidRDefault="00582B62" w:rsidP="00DB6E77">
      <w:pPr>
        <w:numPr>
          <w:ilvl w:val="0"/>
          <w:numId w:val="24"/>
        </w:numPr>
        <w:spacing w:before="100" w:beforeAutospacing="1" w:after="100" w:afterAutospacing="1" w:line="240" w:lineRule="auto"/>
        <w:jc w:val="left"/>
      </w:pPr>
      <w:r w:rsidRPr="00D83B97">
        <w:t>Learning-</w:t>
      </w:r>
      <w:proofErr w:type="spellStart"/>
      <w:r w:rsidRPr="00D83B97">
        <w:t>Curve</w:t>
      </w:r>
      <w:proofErr w:type="spellEnd"/>
      <w:r w:rsidRPr="00D83B97">
        <w:t>-Extrapolation</w:t>
      </w:r>
    </w:p>
    <w:p w14:paraId="2B8C04A6" w14:textId="77777777" w:rsidR="00582B62" w:rsidRPr="00D83B97" w:rsidRDefault="00582B62" w:rsidP="00DB6E77">
      <w:pPr>
        <w:numPr>
          <w:ilvl w:val="0"/>
          <w:numId w:val="24"/>
        </w:numPr>
        <w:spacing w:before="100" w:beforeAutospacing="1" w:after="100" w:afterAutospacing="1" w:line="240" w:lineRule="auto"/>
        <w:jc w:val="left"/>
      </w:pPr>
      <w:r w:rsidRPr="00D83B97">
        <w:t>probabilistische Verfahren</w:t>
      </w:r>
    </w:p>
    <w:p w14:paraId="359B1891" w14:textId="77777777" w:rsidR="00582B62" w:rsidRPr="00D83B97" w:rsidRDefault="00582B62" w:rsidP="00DB6E77">
      <w:pPr>
        <w:numPr>
          <w:ilvl w:val="0"/>
          <w:numId w:val="24"/>
        </w:numPr>
        <w:spacing w:before="100" w:beforeAutospacing="1" w:after="100" w:afterAutospacing="1" w:line="240" w:lineRule="auto"/>
        <w:jc w:val="left"/>
      </w:pPr>
      <w:r w:rsidRPr="00D83B97">
        <w:t>LC-PFN</w:t>
      </w:r>
    </w:p>
    <w:p w14:paraId="1A0A385D" w14:textId="2C6CF584" w:rsidR="00582B62" w:rsidRPr="00D83B97" w:rsidRDefault="00582B62" w:rsidP="00582B62">
      <w:pPr>
        <w:pStyle w:val="berschrift3"/>
      </w:pPr>
      <w:bookmarkStart w:id="206" w:name="_Ref242727839"/>
      <w:bookmarkStart w:id="207" w:name="_Toc242831375"/>
      <w:r w:rsidRPr="00D83B97">
        <w:t>Energieeffiziente Trainingsverfahren</w:t>
      </w:r>
      <w:bookmarkEnd w:id="206"/>
      <w:bookmarkEnd w:id="207"/>
    </w:p>
    <w:p w14:paraId="6B138BF0" w14:textId="75026A6A" w:rsidR="00D316CF" w:rsidRPr="00D83B97" w:rsidRDefault="00D316CF" w:rsidP="00D316CF">
      <w:r w:rsidRPr="00D83B97">
        <w:t>Layer Freezing bezeichnet das temporäre oder dauerhafte Einfrieren ausgewählter Modellschichten während des Trainings, sodass deren Parameter nicht weiter aktualisiert werden. Quantisierung reduziert die numerische Präzision von Modellparametern beziehungsweise Berechnungen und kann dadurch Rechen- und Speicheraufwand verringern.</w:t>
      </w:r>
    </w:p>
    <w:p w14:paraId="4F7FDCAF" w14:textId="14B6BBCA" w:rsidR="00D455B9" w:rsidRPr="00D83B97" w:rsidRDefault="00D455B9" w:rsidP="00D455B9">
      <w:pPr>
        <w:rPr>
          <w:rFonts w:eastAsiaTheme="minorEastAsia"/>
        </w:rPr>
      </w:pPr>
      <w:r w:rsidRPr="00D83B97">
        <w:lastRenderedPageBreak/>
        <w:t xml:space="preserve">Ein aktueller Ansatz kombiniert Early </w:t>
      </w:r>
      <w:proofErr w:type="spellStart"/>
      <w:r w:rsidRPr="00D83B97">
        <w:t>Stopping</w:t>
      </w:r>
      <w:proofErr w:type="spellEnd"/>
      <w:r w:rsidRPr="00D83B97">
        <w:t xml:space="preserve"> mit weiteren Laufzeitinterventionen wie Layer Freezing und Quantisierung. Hierzu werden autoregressive Modelle eingesetzt, um die Entwicklung von Modellqualität und Energiebedarf vorherzusagen und zwischen verschiedenen Eingriffsmöglichkeiten zu wählen. Die Ergebnisse zeigen, dass die gemeinsame Berücksichtigung von Qualität und Energie zusätzliche Einsparpotenziale gegenüber einer rein qualitätsbezogenen Steuerung erschließen kann. Das Verfahren basiert jedoch auf zuvor erzeugten Interventionsdaten und ist auf den untersuchten Computer-Vision-Kontext zugeschnitten</w:t>
      </w:r>
      <w:r w:rsidRPr="00D83B97">
        <w:rPr>
          <w:rFonts w:eastAsiaTheme="minorEastAsia"/>
        </w:rPr>
        <w:t xml:space="preserve"> </w:t>
      </w:r>
      <w:sdt>
        <w:sdtPr>
          <w:rPr>
            <w:rFonts w:eastAsiaTheme="minorEastAsia"/>
          </w:rPr>
          <w:alias w:val="To edit, see citavi.com/edit"/>
          <w:tag w:val="CitaviPlaceholder#d636fd19-3ae2-4c3b-963c-208f48dc1b3e"/>
          <w:id w:val="1961215961"/>
          <w:placeholder>
            <w:docPart w:val="9207C8119041464AA7A938A7E36A42E5"/>
          </w:placeholder>
        </w:sdtPr>
        <w:sdtEndPr/>
        <w:sdtContent>
          <w:r w:rsidRPr="00D83B97">
            <w:rPr>
              <w:rFonts w:eastAsiaTheme="minorEastAsia"/>
            </w:rPr>
            <w:fldChar w:fldCharType="begin"/>
          </w:r>
          <w:r w:rsidRPr="00D83B97">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ODVkNDY2LWVjZjYtNGYwYy04MDBhLTZhYzE0ZDEwODAxZCIsIlJhbmdlTGVuZ3RoIjo0LCJSZWZlcmVuY2VJZCI6IjVjYWYzNTg0LTFhNGUtNGVmMi1hNGUxLTA3YmNkYzg1ZT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E3YW0iLCJDcmVhdGVkT24iOiIyMDI2LTA4LTI0VDEyOjI0OjEyIiwiTW9kaWZpZWRCeSI6Il9NYTdhbSIsIklkIjoiYTY3ODU5NzItMTgwYS00MmFmLTg0YTEtMjA3ZTg2ZTdkOTA2IiwiTW9kaWZpZWRPbiI6IjIwMjYtMDgtMjRUMTI6MjQ6MTI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xMDE2L2ouY3NpLjIwMjQuMTAzOTA2IiwiVXJpU3RyaW5nIjoiaHR0cHM6Ly9kb2kub3JnLzEwLjEwMTYvai5jc2kuMjAyNC4xMDM5MD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}</w:instrText>
          </w:r>
          <w:r w:rsidRPr="00D83B97">
            <w:rPr>
              <w:rFonts w:eastAsiaTheme="minorEastAsia"/>
            </w:rPr>
            <w:fldChar w:fldCharType="separate"/>
          </w:r>
          <w:r w:rsidR="007D0379" w:rsidRPr="00D83B97">
            <w:rPr>
              <w:rFonts w:eastAsiaTheme="minorEastAsia"/>
            </w:rPr>
            <w:t>[22]</w:t>
          </w:r>
          <w:r w:rsidRPr="00D83B97">
            <w:rPr>
              <w:rFonts w:eastAsiaTheme="minorEastAsia"/>
            </w:rPr>
            <w:fldChar w:fldCharType="end"/>
          </w:r>
          <w:r w:rsidRPr="00D83B97">
            <w:rPr>
              <w:rFonts w:eastAsiaTheme="minorEastAsia"/>
            </w:rPr>
            <w:t>.</w:t>
          </w:r>
        </w:sdtContent>
      </w:sdt>
    </w:p>
    <w:p w14:paraId="1520F86B" w14:textId="77777777" w:rsidR="00582B62" w:rsidRPr="00D83B97" w:rsidRDefault="00582B62" w:rsidP="00582B62">
      <w:r w:rsidRPr="00D83B97">
        <w:t>Behandle:</w:t>
      </w:r>
    </w:p>
    <w:p w14:paraId="2CE6CFED" w14:textId="77777777" w:rsidR="00582B62" w:rsidRPr="00D83B97" w:rsidRDefault="00582B62" w:rsidP="00DB6E77">
      <w:pPr>
        <w:numPr>
          <w:ilvl w:val="0"/>
          <w:numId w:val="25"/>
        </w:numPr>
        <w:spacing w:before="100" w:beforeAutospacing="1" w:after="100" w:afterAutospacing="1" w:line="240" w:lineRule="auto"/>
        <w:jc w:val="left"/>
      </w:pPr>
      <w:r w:rsidRPr="00D83B97">
        <w:t xml:space="preserve">Early </w:t>
      </w:r>
      <w:proofErr w:type="spellStart"/>
      <w:r w:rsidRPr="00D83B97">
        <w:t>Stopping</w:t>
      </w:r>
      <w:proofErr w:type="spellEnd"/>
    </w:p>
    <w:p w14:paraId="2DC393A3" w14:textId="77777777" w:rsidR="00582B62" w:rsidRPr="00D83B97" w:rsidRDefault="00582B62" w:rsidP="00DB6E77">
      <w:pPr>
        <w:numPr>
          <w:ilvl w:val="0"/>
          <w:numId w:val="25"/>
        </w:numPr>
        <w:spacing w:before="100" w:beforeAutospacing="1" w:after="100" w:afterAutospacing="1" w:line="240" w:lineRule="auto"/>
        <w:jc w:val="left"/>
      </w:pPr>
      <w:r w:rsidRPr="00D83B97">
        <w:t>Layer Freezing</w:t>
      </w:r>
    </w:p>
    <w:p w14:paraId="43039434" w14:textId="77777777" w:rsidR="00582B62" w:rsidRPr="00D83B97" w:rsidRDefault="00582B62" w:rsidP="00DB6E77">
      <w:pPr>
        <w:numPr>
          <w:ilvl w:val="0"/>
          <w:numId w:val="25"/>
        </w:numPr>
        <w:spacing w:before="100" w:beforeAutospacing="1" w:after="100" w:afterAutospacing="1" w:line="240" w:lineRule="auto"/>
        <w:jc w:val="left"/>
      </w:pPr>
      <w:r w:rsidRPr="00D83B97">
        <w:t>Quantisierung</w:t>
      </w:r>
    </w:p>
    <w:p w14:paraId="7B596D5F" w14:textId="77777777" w:rsidR="00582B62" w:rsidRPr="00D83B97" w:rsidRDefault="00582B62" w:rsidP="00DB6E77">
      <w:pPr>
        <w:numPr>
          <w:ilvl w:val="0"/>
          <w:numId w:val="25"/>
        </w:numPr>
        <w:spacing w:before="100" w:beforeAutospacing="1" w:after="100" w:afterAutospacing="1" w:line="240" w:lineRule="auto"/>
        <w:jc w:val="left"/>
      </w:pPr>
      <w:r w:rsidRPr="00D83B97">
        <w:t>energieorientierte Trainingssteuerung</w:t>
      </w:r>
    </w:p>
    <w:p w14:paraId="30C5D797" w14:textId="77777777" w:rsidR="00582B62" w:rsidRPr="00D83B97" w:rsidRDefault="00582B62" w:rsidP="00DB6E77">
      <w:pPr>
        <w:numPr>
          <w:ilvl w:val="0"/>
          <w:numId w:val="25"/>
        </w:numPr>
        <w:spacing w:before="100" w:beforeAutospacing="1" w:after="100" w:afterAutospacing="1" w:line="240" w:lineRule="auto"/>
        <w:jc w:val="left"/>
      </w:pPr>
      <w:r w:rsidRPr="00D83B97">
        <w:t xml:space="preserve">Arbeit von </w:t>
      </w:r>
      <w:proofErr w:type="spellStart"/>
      <w:r w:rsidRPr="00D83B97">
        <w:t>Reguero</w:t>
      </w:r>
      <w:proofErr w:type="spellEnd"/>
      <w:r w:rsidRPr="00D83B97">
        <w:t xml:space="preserve"> et al.</w:t>
      </w:r>
    </w:p>
    <w:p w14:paraId="30EC7BEC" w14:textId="77777777" w:rsidR="00582B62" w:rsidRPr="00D83B97" w:rsidRDefault="00582B62" w:rsidP="00582B62">
      <w:pPr>
        <w:pStyle w:val="berschrift3"/>
      </w:pPr>
      <w:bookmarkStart w:id="208" w:name="_Toc242831376"/>
      <w:r w:rsidRPr="00D83B97">
        <w:t xml:space="preserve">Energieberichterstattung und </w:t>
      </w:r>
      <w:proofErr w:type="spellStart"/>
      <w:r w:rsidRPr="00D83B97">
        <w:t>MLOps</w:t>
      </w:r>
      <w:bookmarkEnd w:id="208"/>
      <w:proofErr w:type="spellEnd"/>
    </w:p>
    <w:p w14:paraId="7B5ACBD2" w14:textId="77777777" w:rsidR="00582B62" w:rsidRPr="00D83B97" w:rsidRDefault="00582B62" w:rsidP="00582B62">
      <w:r w:rsidRPr="00D83B97">
        <w:t>Fasse Arbeiten zusammen zu:</w:t>
      </w:r>
    </w:p>
    <w:p w14:paraId="654A353E" w14:textId="77777777" w:rsidR="00582B62" w:rsidRPr="00D83B97" w:rsidRDefault="00582B62" w:rsidP="00DB6E77">
      <w:pPr>
        <w:numPr>
          <w:ilvl w:val="0"/>
          <w:numId w:val="26"/>
        </w:numPr>
        <w:spacing w:before="100" w:beforeAutospacing="1" w:after="100" w:afterAutospacing="1" w:line="240" w:lineRule="auto"/>
        <w:jc w:val="left"/>
      </w:pPr>
      <w:r w:rsidRPr="00D83B97">
        <w:t>systematischer Energieberichterstattung</w:t>
      </w:r>
    </w:p>
    <w:p w14:paraId="6AE97266" w14:textId="77777777" w:rsidR="00582B62" w:rsidRPr="00D83B97" w:rsidRDefault="00582B62" w:rsidP="00DB6E77">
      <w:pPr>
        <w:numPr>
          <w:ilvl w:val="0"/>
          <w:numId w:val="26"/>
        </w:numPr>
        <w:spacing w:before="100" w:beforeAutospacing="1" w:after="100" w:afterAutospacing="1" w:line="240" w:lineRule="auto"/>
        <w:jc w:val="left"/>
      </w:pPr>
      <w:r w:rsidRPr="00D83B97">
        <w:t>Green AI</w:t>
      </w:r>
    </w:p>
    <w:p w14:paraId="18D69BF5" w14:textId="77777777" w:rsidR="00582B62" w:rsidRPr="00D83B97" w:rsidRDefault="00582B62" w:rsidP="00DB6E77">
      <w:pPr>
        <w:numPr>
          <w:ilvl w:val="0"/>
          <w:numId w:val="26"/>
        </w:numPr>
        <w:spacing w:before="100" w:beforeAutospacing="1" w:after="100" w:afterAutospacing="1" w:line="240" w:lineRule="auto"/>
        <w:jc w:val="left"/>
      </w:pPr>
      <w:proofErr w:type="spellStart"/>
      <w:r w:rsidRPr="00D83B97">
        <w:t>CodeCarbon</w:t>
      </w:r>
      <w:proofErr w:type="spellEnd"/>
      <w:r w:rsidRPr="00D83B97">
        <w:t xml:space="preserve"> und vergleichbaren Werkzeugen</w:t>
      </w:r>
    </w:p>
    <w:p w14:paraId="7C29C4DE" w14:textId="77777777" w:rsidR="00582B62" w:rsidRPr="00D83B97" w:rsidRDefault="00582B62" w:rsidP="00DB6E77">
      <w:pPr>
        <w:numPr>
          <w:ilvl w:val="0"/>
          <w:numId w:val="26"/>
        </w:numPr>
        <w:spacing w:before="100" w:beforeAutospacing="1" w:after="100" w:afterAutospacing="1" w:line="240" w:lineRule="auto"/>
        <w:jc w:val="left"/>
      </w:pPr>
      <w:r w:rsidRPr="00D83B97">
        <w:t>Reproduzierbarkeit von ML-Experimenten</w:t>
      </w:r>
    </w:p>
    <w:p w14:paraId="697261B2" w14:textId="77777777" w:rsidR="00582B62" w:rsidRPr="00D83B97" w:rsidRDefault="00582B62" w:rsidP="00DB6E77">
      <w:pPr>
        <w:numPr>
          <w:ilvl w:val="0"/>
          <w:numId w:val="26"/>
        </w:numPr>
        <w:spacing w:before="100" w:beforeAutospacing="1" w:after="100" w:afterAutospacing="1" w:line="240" w:lineRule="auto"/>
        <w:jc w:val="left"/>
      </w:pPr>
      <w:proofErr w:type="spellStart"/>
      <w:r w:rsidRPr="00D83B97">
        <w:t>MLOps</w:t>
      </w:r>
      <w:proofErr w:type="spellEnd"/>
      <w:r w:rsidRPr="00D83B97">
        <w:t>-Architekturen</w:t>
      </w:r>
    </w:p>
    <w:p w14:paraId="641ADCFA" w14:textId="77777777" w:rsidR="00582B62" w:rsidRPr="00D83B97" w:rsidRDefault="00582B62" w:rsidP="00582B62">
      <w:pPr>
        <w:pStyle w:val="berschrift3"/>
      </w:pPr>
      <w:bookmarkStart w:id="209" w:name="_Toc242831377"/>
      <w:r w:rsidRPr="00D83B97">
        <w:t>Vergleich der verwandten Arbeiten</w:t>
      </w:r>
      <w:bookmarkEnd w:id="209"/>
    </w:p>
    <w:p w14:paraId="759C5190" w14:textId="77777777" w:rsidR="00582B62" w:rsidRPr="00D83B97" w:rsidRDefault="00582B62" w:rsidP="00582B62">
      <w:r w:rsidRPr="00D83B97">
        <w:t>Vergleiche jede Arbeit nach denselben Kriterien:</w:t>
      </w:r>
    </w:p>
    <w:p w14:paraId="08F1ECFD" w14:textId="77777777" w:rsidR="00582B62" w:rsidRPr="00D83B97" w:rsidRDefault="00582B62" w:rsidP="00DB6E77">
      <w:pPr>
        <w:numPr>
          <w:ilvl w:val="0"/>
          <w:numId w:val="27"/>
        </w:numPr>
        <w:spacing w:before="100" w:beforeAutospacing="1" w:after="100" w:afterAutospacing="1" w:line="240" w:lineRule="auto"/>
        <w:jc w:val="left"/>
      </w:pPr>
      <w:r w:rsidRPr="00D83B97">
        <w:t>Forschungsziel</w:t>
      </w:r>
    </w:p>
    <w:p w14:paraId="441D5A23" w14:textId="77777777" w:rsidR="00582B62" w:rsidRPr="00D83B97" w:rsidRDefault="00582B62" w:rsidP="00DB6E77">
      <w:pPr>
        <w:numPr>
          <w:ilvl w:val="0"/>
          <w:numId w:val="27"/>
        </w:numPr>
        <w:spacing w:before="100" w:beforeAutospacing="1" w:after="100" w:afterAutospacing="1" w:line="240" w:lineRule="auto"/>
        <w:jc w:val="left"/>
      </w:pPr>
      <w:r w:rsidRPr="00D83B97">
        <w:t>verwendete Aufgaben und Datensätze</w:t>
      </w:r>
    </w:p>
    <w:p w14:paraId="3517BB58" w14:textId="77777777" w:rsidR="00582B62" w:rsidRPr="00D83B97" w:rsidRDefault="00582B62" w:rsidP="00DB6E77">
      <w:pPr>
        <w:numPr>
          <w:ilvl w:val="0"/>
          <w:numId w:val="27"/>
        </w:numPr>
        <w:spacing w:before="100" w:beforeAutospacing="1" w:after="100" w:afterAutospacing="1" w:line="240" w:lineRule="auto"/>
        <w:jc w:val="left"/>
      </w:pPr>
      <w:r w:rsidRPr="00D83B97">
        <w:t>benötigte historische Trainingsdaten</w:t>
      </w:r>
    </w:p>
    <w:p w14:paraId="6A7AF582" w14:textId="77777777" w:rsidR="00582B62" w:rsidRPr="00D83B97" w:rsidRDefault="00582B62" w:rsidP="00DB6E77">
      <w:pPr>
        <w:numPr>
          <w:ilvl w:val="0"/>
          <w:numId w:val="27"/>
        </w:numPr>
        <w:spacing w:before="100" w:beforeAutospacing="1" w:after="100" w:afterAutospacing="1" w:line="240" w:lineRule="auto"/>
        <w:jc w:val="left"/>
      </w:pPr>
      <w:r w:rsidRPr="00D83B97">
        <w:t>Art der Lernkurvenvorhersage</w:t>
      </w:r>
    </w:p>
    <w:p w14:paraId="0A297491" w14:textId="77777777" w:rsidR="00582B62" w:rsidRPr="00D83B97" w:rsidRDefault="00582B62" w:rsidP="00DB6E77">
      <w:pPr>
        <w:numPr>
          <w:ilvl w:val="0"/>
          <w:numId w:val="27"/>
        </w:numPr>
        <w:spacing w:before="100" w:beforeAutospacing="1" w:after="100" w:afterAutospacing="1" w:line="240" w:lineRule="auto"/>
        <w:jc w:val="left"/>
      </w:pPr>
      <w:r w:rsidRPr="00D83B97">
        <w:t>Berücksichtigung von Unsicherheit</w:t>
      </w:r>
    </w:p>
    <w:p w14:paraId="73698736" w14:textId="77777777" w:rsidR="00582B62" w:rsidRPr="00D83B97" w:rsidRDefault="00582B62" w:rsidP="00DB6E77">
      <w:pPr>
        <w:numPr>
          <w:ilvl w:val="0"/>
          <w:numId w:val="27"/>
        </w:numPr>
        <w:spacing w:before="100" w:beforeAutospacing="1" w:after="100" w:afterAutospacing="1" w:line="240" w:lineRule="auto"/>
        <w:jc w:val="left"/>
      </w:pPr>
      <w:r w:rsidRPr="00D83B97">
        <w:t>Berücksichtigung real gemessener Energie</w:t>
      </w:r>
    </w:p>
    <w:p w14:paraId="327506B9" w14:textId="77777777" w:rsidR="00582B62" w:rsidRPr="00D83B97" w:rsidRDefault="00582B62" w:rsidP="00DB6E77">
      <w:pPr>
        <w:numPr>
          <w:ilvl w:val="0"/>
          <w:numId w:val="27"/>
        </w:numPr>
        <w:spacing w:before="100" w:beforeAutospacing="1" w:after="100" w:afterAutospacing="1" w:line="240" w:lineRule="auto"/>
        <w:jc w:val="left"/>
      </w:pPr>
      <w:r w:rsidRPr="00D83B97">
        <w:t>mögliche Controlleraktionen</w:t>
      </w:r>
    </w:p>
    <w:p w14:paraId="4E8FB475" w14:textId="77777777" w:rsidR="00582B62" w:rsidRPr="00D83B97" w:rsidRDefault="00582B62" w:rsidP="00DB6E77">
      <w:pPr>
        <w:numPr>
          <w:ilvl w:val="0"/>
          <w:numId w:val="27"/>
        </w:numPr>
        <w:spacing w:before="100" w:beforeAutospacing="1" w:after="100" w:afterAutospacing="1" w:line="240" w:lineRule="auto"/>
        <w:jc w:val="left"/>
      </w:pPr>
      <w:r w:rsidRPr="00D83B97">
        <w:t>Generalisierbarkeit</w:t>
      </w:r>
    </w:p>
    <w:p w14:paraId="7A0AD0C1" w14:textId="77777777" w:rsidR="00582B62" w:rsidRPr="00D83B97" w:rsidRDefault="00582B62" w:rsidP="00DB6E77">
      <w:pPr>
        <w:numPr>
          <w:ilvl w:val="0"/>
          <w:numId w:val="27"/>
        </w:numPr>
        <w:spacing w:before="100" w:beforeAutospacing="1" w:after="100" w:afterAutospacing="1" w:line="240" w:lineRule="auto"/>
        <w:jc w:val="left"/>
      </w:pPr>
      <w:proofErr w:type="spellStart"/>
      <w:r w:rsidRPr="00D83B97">
        <w:t>MLOps</w:t>
      </w:r>
      <w:proofErr w:type="spellEnd"/>
      <w:r w:rsidRPr="00D83B97">
        <w:t>-Integration</w:t>
      </w:r>
    </w:p>
    <w:p w14:paraId="0BF77DAB" w14:textId="77777777" w:rsidR="00582B62" w:rsidRPr="00D83B97" w:rsidRDefault="00582B62" w:rsidP="00DB6E77">
      <w:pPr>
        <w:numPr>
          <w:ilvl w:val="0"/>
          <w:numId w:val="27"/>
        </w:numPr>
        <w:spacing w:before="100" w:beforeAutospacing="1" w:after="100" w:afterAutospacing="1" w:line="240" w:lineRule="auto"/>
        <w:jc w:val="left"/>
      </w:pPr>
      <w:r w:rsidRPr="00D83B97">
        <w:t>Evaluationsumfang</w:t>
      </w:r>
    </w:p>
    <w:p w14:paraId="309CBED9" w14:textId="77777777" w:rsidR="00582B62" w:rsidRPr="00D83B97" w:rsidRDefault="00582B62" w:rsidP="00DB6E77">
      <w:pPr>
        <w:numPr>
          <w:ilvl w:val="0"/>
          <w:numId w:val="27"/>
        </w:numPr>
        <w:spacing w:before="100" w:beforeAutospacing="1" w:after="100" w:afterAutospacing="1" w:line="240" w:lineRule="auto"/>
        <w:jc w:val="left"/>
      </w:pPr>
      <w:r w:rsidRPr="00D83B97">
        <w:t>Grenzen der Arbeit</w:t>
      </w:r>
    </w:p>
    <w:p w14:paraId="08524761" w14:textId="77777777" w:rsidR="00582B62" w:rsidRPr="00D83B97" w:rsidRDefault="00582B62" w:rsidP="00582B62">
      <w:pPr>
        <w:pStyle w:val="berschrift3"/>
      </w:pPr>
      <w:bookmarkStart w:id="210" w:name="_Toc242831378"/>
      <w:r w:rsidRPr="00D83B97">
        <w:t>Forschungslücke</w:t>
      </w:r>
      <w:bookmarkEnd w:id="210"/>
    </w:p>
    <w:p w14:paraId="5788FEB9" w14:textId="77777777" w:rsidR="00582B62" w:rsidRPr="00D83B97" w:rsidRDefault="00582B62" w:rsidP="00582B62">
      <w:r w:rsidRPr="00D83B97">
        <w:t>Beende Kapitel 2 sinngemäß mit:</w:t>
      </w:r>
    </w:p>
    <w:p w14:paraId="3DA0D8AC" w14:textId="77777777" w:rsidR="00582B62" w:rsidRPr="00D83B97" w:rsidRDefault="00582B62" w:rsidP="00582B62">
      <w:r w:rsidRPr="00D83B97">
        <w:t xml:space="preserve">Die betrachteten Arbeiten untersuchen </w:t>
      </w:r>
      <w:proofErr w:type="spellStart"/>
      <w:r w:rsidRPr="00D83B97">
        <w:t>MLOps</w:t>
      </w:r>
      <w:proofErr w:type="spellEnd"/>
      <w:r w:rsidRPr="00D83B97">
        <w:t xml:space="preserve">, Energiemessung, Lernkurvenvorhersage und energieeffiziente Trainingsinterventionen überwiegend getrennt voneinander. Es fehlt insbesondere eine integrierte Umgebung, die Trainingsjobs reproduzierbar ausführt, Qualitäts- und </w:t>
      </w:r>
      <w:proofErr w:type="spellStart"/>
      <w:r w:rsidRPr="00D83B97">
        <w:t>Energiemetriken</w:t>
      </w:r>
      <w:proofErr w:type="spellEnd"/>
      <w:r w:rsidRPr="00D83B97">
        <w:t xml:space="preserve"> auf Job- und Epochenebene miteinander verknüpft und daraus online eine </w:t>
      </w:r>
      <w:r w:rsidRPr="00D83B97">
        <w:lastRenderedPageBreak/>
        <w:t xml:space="preserve">profilfreie, taskübergreifende </w:t>
      </w:r>
      <w:proofErr w:type="spellStart"/>
      <w:r w:rsidRPr="00D83B97">
        <w:t>Stop</w:t>
      </w:r>
      <w:proofErr w:type="spellEnd"/>
      <w:r w:rsidRPr="00D83B97">
        <w:t>-Entscheidung ableitet. An dieser Forschungslücke setzt die vorliegende Arbeit an.</w:t>
      </w:r>
    </w:p>
    <w:p w14:paraId="5EA513AD" w14:textId="77777777" w:rsidR="00CF6B51" w:rsidRPr="00D83B97" w:rsidRDefault="00CF6B51" w:rsidP="00CF6B51">
      <w:pPr>
        <w:pStyle w:val="berschrift1"/>
      </w:pPr>
      <w:bookmarkStart w:id="211" w:name="_Toc242831379"/>
      <w:r w:rsidRPr="00D83B97">
        <w:t>Methodisches Vorgehen und Systemkonzeption</w:t>
      </w:r>
      <w:bookmarkEnd w:id="211"/>
    </w:p>
    <w:p w14:paraId="7DF0C1D7" w14:textId="77777777" w:rsidR="00CF6B51" w:rsidRPr="00D83B97" w:rsidRDefault="00CF6B51" w:rsidP="00CF6B51">
      <w:pPr>
        <w:pStyle w:val="berschrift2"/>
        <w:rPr>
          <w:rFonts w:ascii="Times New Roman" w:hAnsi="Times New Roman"/>
          <w:lang w:bidi="ar-SA"/>
        </w:rPr>
      </w:pPr>
      <w:bookmarkStart w:id="212" w:name="_Toc242831380"/>
      <w:r w:rsidRPr="00D83B97">
        <w:t>Forschungsdesign</w:t>
      </w:r>
      <w:bookmarkEnd w:id="212"/>
    </w:p>
    <w:p w14:paraId="184947D3" w14:textId="77777777" w:rsidR="00CF6B51" w:rsidRPr="00D83B97" w:rsidRDefault="00CF6B51" w:rsidP="00CF6B51">
      <w:r w:rsidRPr="00D83B97">
        <w:t>Behandle:</w:t>
      </w:r>
    </w:p>
    <w:p w14:paraId="4E5520B9" w14:textId="77777777" w:rsidR="00CF6B51" w:rsidRPr="00D83B97" w:rsidRDefault="00CF6B51" w:rsidP="00DB6E77">
      <w:pPr>
        <w:numPr>
          <w:ilvl w:val="0"/>
          <w:numId w:val="28"/>
        </w:numPr>
        <w:spacing w:before="100" w:beforeAutospacing="1" w:after="100" w:afterAutospacing="1" w:line="240" w:lineRule="auto"/>
        <w:jc w:val="left"/>
      </w:pPr>
      <w:r w:rsidRPr="00D83B97">
        <w:t>Einordnung der Arbeit als gestaltungsorientierte und experimentelle Forschung</w:t>
      </w:r>
    </w:p>
    <w:p w14:paraId="32D54674" w14:textId="77777777" w:rsidR="00CF6B51" w:rsidRPr="00D83B97" w:rsidRDefault="00CF6B51" w:rsidP="00DB6E77">
      <w:pPr>
        <w:numPr>
          <w:ilvl w:val="0"/>
          <w:numId w:val="28"/>
        </w:numPr>
        <w:spacing w:before="100" w:beforeAutospacing="1" w:after="100" w:afterAutospacing="1" w:line="240" w:lineRule="auto"/>
        <w:jc w:val="left"/>
      </w:pPr>
      <w:r w:rsidRPr="00D83B97">
        <w:t xml:space="preserve">Entwicklung eines technischen Artefakts: </w:t>
      </w:r>
      <w:proofErr w:type="spellStart"/>
      <w:r w:rsidRPr="00D83B97">
        <w:t>MLOps</w:t>
      </w:r>
      <w:proofErr w:type="spellEnd"/>
      <w:r w:rsidRPr="00D83B97">
        <w:t>-Umgebung und Early-</w:t>
      </w:r>
      <w:proofErr w:type="spellStart"/>
      <w:r w:rsidRPr="00D83B97">
        <w:t>Stopping</w:t>
      </w:r>
      <w:proofErr w:type="spellEnd"/>
      <w:r w:rsidRPr="00D83B97">
        <w:t>-Controller</w:t>
      </w:r>
    </w:p>
    <w:p w14:paraId="3AFCA389" w14:textId="77777777" w:rsidR="00CF6B51" w:rsidRPr="00D83B97" w:rsidRDefault="00CF6B51" w:rsidP="00DB6E77">
      <w:pPr>
        <w:numPr>
          <w:ilvl w:val="0"/>
          <w:numId w:val="28"/>
        </w:numPr>
        <w:spacing w:before="100" w:beforeAutospacing="1" w:after="100" w:afterAutospacing="1" w:line="240" w:lineRule="auto"/>
        <w:jc w:val="left"/>
      </w:pPr>
      <w:r w:rsidRPr="00D83B97">
        <w:t>experimentelle Untersuchung des Qualitäts-Energie-Trade-offs</w:t>
      </w:r>
    </w:p>
    <w:p w14:paraId="091A9EFB" w14:textId="77777777" w:rsidR="00CF6B51" w:rsidRPr="00D83B97" w:rsidRDefault="00CF6B51" w:rsidP="00DB6E77">
      <w:pPr>
        <w:numPr>
          <w:ilvl w:val="0"/>
          <w:numId w:val="28"/>
        </w:numPr>
        <w:spacing w:before="100" w:beforeAutospacing="1" w:after="100" w:afterAutospacing="1" w:line="240" w:lineRule="auto"/>
        <w:jc w:val="left"/>
      </w:pPr>
      <w:r w:rsidRPr="00D83B97">
        <w:t>Ableitung der Untersuchungen aus den Forschungsfragen</w:t>
      </w:r>
    </w:p>
    <w:p w14:paraId="5D51BF59" w14:textId="77777777" w:rsidR="00CF6B51" w:rsidRPr="00D83B97" w:rsidRDefault="00CF6B51" w:rsidP="00DB6E77">
      <w:pPr>
        <w:numPr>
          <w:ilvl w:val="0"/>
          <w:numId w:val="28"/>
        </w:numPr>
        <w:spacing w:before="100" w:beforeAutospacing="1" w:after="100" w:afterAutospacing="1" w:line="240" w:lineRule="auto"/>
        <w:jc w:val="left"/>
      </w:pPr>
      <w:r w:rsidRPr="00D83B97">
        <w:t>Trennung zwischen Entwicklung, Erprobung und abschließender Evaluation</w:t>
      </w:r>
    </w:p>
    <w:p w14:paraId="2426B411" w14:textId="77777777" w:rsidR="00CF6B51" w:rsidRPr="00D83B97" w:rsidRDefault="00CF6B51" w:rsidP="00DB6E77">
      <w:pPr>
        <w:numPr>
          <w:ilvl w:val="0"/>
          <w:numId w:val="28"/>
        </w:numPr>
        <w:spacing w:before="100" w:beforeAutospacing="1" w:after="100" w:afterAutospacing="1" w:line="240" w:lineRule="auto"/>
        <w:jc w:val="left"/>
      </w:pPr>
      <w:r w:rsidRPr="00D83B97">
        <w:t>Ablauf der Arbeit von der Infrastrukturentwicklung bis zur Generalisierungsevaluation</w:t>
      </w:r>
    </w:p>
    <w:p w14:paraId="7BD6B7E1" w14:textId="77777777" w:rsidR="00CF6B51" w:rsidRPr="00D83B97" w:rsidRDefault="00CF6B51" w:rsidP="00CF6B51">
      <w:pPr>
        <w:pStyle w:val="berschrift2"/>
      </w:pPr>
      <w:bookmarkStart w:id="213" w:name="_Toc242831381"/>
      <w:r w:rsidRPr="00D83B97">
        <w:t>Anforderungen an die Gesamtlösung</w:t>
      </w:r>
      <w:bookmarkEnd w:id="213"/>
    </w:p>
    <w:p w14:paraId="77592C6B" w14:textId="77777777" w:rsidR="00CF6B51" w:rsidRPr="00D83B97" w:rsidRDefault="00CF6B51" w:rsidP="00CF6B51">
      <w:r w:rsidRPr="00D83B97">
        <w:t>Leite aus Kapitel 2 und den Forschungsfragen Anforderungen ab:</w:t>
      </w:r>
    </w:p>
    <w:p w14:paraId="330A047A" w14:textId="77777777" w:rsidR="00CF6B51" w:rsidRPr="00D83B97" w:rsidRDefault="00CF6B51" w:rsidP="00DB6E77">
      <w:pPr>
        <w:numPr>
          <w:ilvl w:val="0"/>
          <w:numId w:val="29"/>
        </w:numPr>
        <w:spacing w:before="100" w:beforeAutospacing="1" w:after="100" w:afterAutospacing="1" w:line="240" w:lineRule="auto"/>
        <w:jc w:val="left"/>
      </w:pPr>
      <w:r w:rsidRPr="00D83B97">
        <w:t>reproduzierbare Ausführung von Trainingsjobs</w:t>
      </w:r>
    </w:p>
    <w:p w14:paraId="225A7CB0" w14:textId="77777777" w:rsidR="00CF6B51" w:rsidRPr="00D83B97" w:rsidRDefault="00CF6B51" w:rsidP="00DB6E77">
      <w:pPr>
        <w:numPr>
          <w:ilvl w:val="0"/>
          <w:numId w:val="29"/>
        </w:numPr>
        <w:spacing w:before="100" w:beforeAutospacing="1" w:after="100" w:afterAutospacing="1" w:line="240" w:lineRule="auto"/>
        <w:jc w:val="left"/>
      </w:pPr>
      <w:r w:rsidRPr="00D83B97">
        <w:t>eindeutige Zuordnung aller Messwerte zu Job, Phase und Epoche</w:t>
      </w:r>
    </w:p>
    <w:p w14:paraId="046E208B" w14:textId="77777777" w:rsidR="00CF6B51" w:rsidRPr="00D83B97" w:rsidRDefault="00CF6B51" w:rsidP="00DB6E77">
      <w:pPr>
        <w:numPr>
          <w:ilvl w:val="0"/>
          <w:numId w:val="29"/>
        </w:numPr>
        <w:spacing w:before="100" w:beforeAutospacing="1" w:after="100" w:afterAutospacing="1" w:line="240" w:lineRule="auto"/>
        <w:jc w:val="left"/>
      </w:pPr>
      <w:r w:rsidRPr="00D83B97">
        <w:t>Erfassung von Modellqualität, Energie, Laufzeit und Ressourcenverbrauch</w:t>
      </w:r>
    </w:p>
    <w:p w14:paraId="0FE3153E" w14:textId="77777777" w:rsidR="00CF6B51" w:rsidRPr="00D83B97" w:rsidRDefault="00CF6B51" w:rsidP="00DB6E77">
      <w:pPr>
        <w:numPr>
          <w:ilvl w:val="0"/>
          <w:numId w:val="29"/>
        </w:numPr>
        <w:spacing w:before="100" w:beforeAutospacing="1" w:after="100" w:afterAutospacing="1" w:line="240" w:lineRule="auto"/>
        <w:jc w:val="left"/>
      </w:pPr>
      <w:r w:rsidRPr="00D83B97">
        <w:t>dauerhaftes Speichern von Konfigurationen und Ergebnissen</w:t>
      </w:r>
    </w:p>
    <w:p w14:paraId="15B2AD77" w14:textId="77777777" w:rsidR="00CF6B51" w:rsidRPr="00D83B97" w:rsidRDefault="00CF6B51" w:rsidP="00DB6E77">
      <w:pPr>
        <w:numPr>
          <w:ilvl w:val="0"/>
          <w:numId w:val="29"/>
        </w:numPr>
        <w:spacing w:before="100" w:beforeAutospacing="1" w:after="100" w:afterAutospacing="1" w:line="240" w:lineRule="auto"/>
        <w:jc w:val="left"/>
      </w:pPr>
      <w:r w:rsidRPr="00D83B97">
        <w:t>automatisierte Ausführung auf dem Cluster</w:t>
      </w:r>
    </w:p>
    <w:p w14:paraId="02B55BB7" w14:textId="77777777" w:rsidR="00CF6B51" w:rsidRPr="00D83B97" w:rsidRDefault="00CF6B51" w:rsidP="00DB6E77">
      <w:pPr>
        <w:numPr>
          <w:ilvl w:val="0"/>
          <w:numId w:val="29"/>
        </w:numPr>
        <w:spacing w:before="100" w:beforeAutospacing="1" w:after="100" w:afterAutospacing="1" w:line="240" w:lineRule="auto"/>
        <w:jc w:val="left"/>
      </w:pPr>
      <w:r w:rsidRPr="00D83B97">
        <w:t xml:space="preserve">Vergleich mit </w:t>
      </w:r>
      <w:proofErr w:type="spellStart"/>
      <w:r w:rsidRPr="00D83B97">
        <w:t>Full</w:t>
      </w:r>
      <w:proofErr w:type="spellEnd"/>
      <w:r w:rsidRPr="00D83B97">
        <w:t xml:space="preserve"> Training und Standard Early </w:t>
      </w:r>
      <w:proofErr w:type="spellStart"/>
      <w:r w:rsidRPr="00D83B97">
        <w:t>Stopping</w:t>
      </w:r>
      <w:proofErr w:type="spellEnd"/>
    </w:p>
    <w:p w14:paraId="028C38C7" w14:textId="77777777" w:rsidR="00CF6B51" w:rsidRPr="00D83B97" w:rsidRDefault="00CF6B51" w:rsidP="00DB6E77">
      <w:pPr>
        <w:numPr>
          <w:ilvl w:val="0"/>
          <w:numId w:val="29"/>
        </w:numPr>
        <w:spacing w:before="100" w:beforeAutospacing="1" w:after="100" w:afterAutospacing="1" w:line="240" w:lineRule="auto"/>
        <w:jc w:val="left"/>
      </w:pPr>
      <w:r w:rsidRPr="00D83B97">
        <w:t>Online-Entscheidung während des Trainings</w:t>
      </w:r>
    </w:p>
    <w:p w14:paraId="586ACDBC" w14:textId="77777777" w:rsidR="00CF6B51" w:rsidRPr="00D83B97" w:rsidRDefault="00CF6B51" w:rsidP="00DB6E77">
      <w:pPr>
        <w:numPr>
          <w:ilvl w:val="0"/>
          <w:numId w:val="29"/>
        </w:numPr>
        <w:spacing w:before="100" w:beforeAutospacing="1" w:after="100" w:afterAutospacing="1" w:line="240" w:lineRule="auto"/>
        <w:jc w:val="left"/>
      </w:pPr>
      <w:r w:rsidRPr="00D83B97">
        <w:t xml:space="preserve">Verzicht auf task-, </w:t>
      </w:r>
      <w:proofErr w:type="spellStart"/>
      <w:r w:rsidRPr="00D83B97">
        <w:t>dataset</w:t>
      </w:r>
      <w:proofErr w:type="spellEnd"/>
      <w:r w:rsidRPr="00D83B97">
        <w:t>- und modellspezifische Controllerprofile</w:t>
      </w:r>
    </w:p>
    <w:p w14:paraId="146392EA" w14:textId="77777777" w:rsidR="00CF6B51" w:rsidRPr="00D83B97" w:rsidRDefault="00CF6B51" w:rsidP="00DB6E77">
      <w:pPr>
        <w:numPr>
          <w:ilvl w:val="0"/>
          <w:numId w:val="29"/>
        </w:numPr>
        <w:spacing w:before="100" w:beforeAutospacing="1" w:after="100" w:afterAutospacing="1" w:line="240" w:lineRule="auto"/>
        <w:jc w:val="left"/>
      </w:pPr>
      <w:r w:rsidRPr="00D83B97">
        <w:t>Unterstützung verschiedener ML-Aufgaben</w:t>
      </w:r>
    </w:p>
    <w:p w14:paraId="4B07E33D" w14:textId="77777777" w:rsidR="00CF6B51" w:rsidRPr="00D83B97" w:rsidRDefault="00CF6B51" w:rsidP="00DB6E77">
      <w:pPr>
        <w:numPr>
          <w:ilvl w:val="0"/>
          <w:numId w:val="29"/>
        </w:numPr>
        <w:spacing w:before="100" w:beforeAutospacing="1" w:after="100" w:afterAutospacing="1" w:line="240" w:lineRule="auto"/>
        <w:jc w:val="left"/>
      </w:pPr>
      <w:r w:rsidRPr="00D83B97">
        <w:t>Berücksichtigung des Controller-Overheads</w:t>
      </w:r>
    </w:p>
    <w:p w14:paraId="08A578E6" w14:textId="77777777" w:rsidR="00CF6B51" w:rsidRPr="00D83B97" w:rsidRDefault="00CF6B51" w:rsidP="00CF6B51">
      <w:pPr>
        <w:pStyle w:val="berschrift2"/>
      </w:pPr>
      <w:bookmarkStart w:id="214" w:name="_Toc242831382"/>
      <w:r w:rsidRPr="00D83B97">
        <w:t>Untersuchungsgegenstand und Systemgrenzen</w:t>
      </w:r>
      <w:bookmarkEnd w:id="214"/>
    </w:p>
    <w:p w14:paraId="4F1BCBF2" w14:textId="77777777" w:rsidR="00CF6B51" w:rsidRPr="00D83B97" w:rsidRDefault="00CF6B51" w:rsidP="00CF6B51">
      <w:r w:rsidRPr="00D83B97">
        <w:t>Definiere:</w:t>
      </w:r>
    </w:p>
    <w:p w14:paraId="786BEC2F" w14:textId="77777777" w:rsidR="00CF6B51" w:rsidRPr="00D83B97" w:rsidRDefault="00CF6B51" w:rsidP="00DB6E77">
      <w:pPr>
        <w:numPr>
          <w:ilvl w:val="0"/>
          <w:numId w:val="30"/>
        </w:numPr>
        <w:spacing w:before="100" w:beforeAutospacing="1" w:after="100" w:afterAutospacing="1" w:line="240" w:lineRule="auto"/>
        <w:jc w:val="left"/>
      </w:pPr>
      <w:r w:rsidRPr="00D83B97">
        <w:t>welche Bestandteile zum untersuchten Trainingssystem gehören</w:t>
      </w:r>
    </w:p>
    <w:p w14:paraId="5F50CF24" w14:textId="77777777" w:rsidR="00CF6B51" w:rsidRPr="00D83B97" w:rsidRDefault="00CF6B51" w:rsidP="00DB6E77">
      <w:pPr>
        <w:numPr>
          <w:ilvl w:val="0"/>
          <w:numId w:val="30"/>
        </w:numPr>
        <w:spacing w:before="100" w:beforeAutospacing="1" w:after="100" w:afterAutospacing="1" w:line="240" w:lineRule="auto"/>
        <w:jc w:val="left"/>
      </w:pPr>
      <w:r w:rsidRPr="00D83B97">
        <w:t>Abgrenzung zwischen Datenvorbereitung, Initialisierung, Training, Validierung und Finalisierung</w:t>
      </w:r>
    </w:p>
    <w:p w14:paraId="3A2792E3" w14:textId="77777777" w:rsidR="00CF6B51" w:rsidRPr="00D83B97" w:rsidRDefault="00CF6B51" w:rsidP="00DB6E77">
      <w:pPr>
        <w:numPr>
          <w:ilvl w:val="0"/>
          <w:numId w:val="30"/>
        </w:numPr>
        <w:spacing w:before="100" w:beforeAutospacing="1" w:after="100" w:afterAutospacing="1" w:line="240" w:lineRule="auto"/>
        <w:jc w:val="left"/>
      </w:pPr>
      <w:r w:rsidRPr="00D83B97">
        <w:t>Abgrenzung zwischen Trainingsenergie und vollständiger Jobenergie</w:t>
      </w:r>
    </w:p>
    <w:p w14:paraId="1B3ADD24" w14:textId="77777777" w:rsidR="00CF6B51" w:rsidRPr="00D83B97" w:rsidRDefault="00CF6B51" w:rsidP="00DB6E77">
      <w:pPr>
        <w:numPr>
          <w:ilvl w:val="0"/>
          <w:numId w:val="30"/>
        </w:numPr>
        <w:spacing w:before="100" w:beforeAutospacing="1" w:after="100" w:afterAutospacing="1" w:line="240" w:lineRule="auto"/>
        <w:jc w:val="left"/>
      </w:pPr>
      <w:r w:rsidRPr="00D83B97">
        <w:t>Berücksichtigung von GPU-, CPU- und Controllerenergie</w:t>
      </w:r>
    </w:p>
    <w:p w14:paraId="3C427D47" w14:textId="77777777" w:rsidR="00CF6B51" w:rsidRPr="00D83B97" w:rsidRDefault="00CF6B51" w:rsidP="00DB6E77">
      <w:pPr>
        <w:numPr>
          <w:ilvl w:val="0"/>
          <w:numId w:val="30"/>
        </w:numPr>
        <w:spacing w:before="100" w:beforeAutospacing="1" w:after="100" w:afterAutospacing="1" w:line="240" w:lineRule="auto"/>
        <w:jc w:val="left"/>
      </w:pPr>
      <w:r w:rsidRPr="00D83B97">
        <w:t>welche Entscheidungen der Controller beeinflussen kann</w:t>
      </w:r>
    </w:p>
    <w:p w14:paraId="5DCCE668" w14:textId="77777777" w:rsidR="00CF6B51" w:rsidRPr="00D83B97" w:rsidRDefault="00CF6B51" w:rsidP="00DB6E77">
      <w:pPr>
        <w:numPr>
          <w:ilvl w:val="0"/>
          <w:numId w:val="30"/>
        </w:numPr>
        <w:spacing w:before="100" w:beforeAutospacing="1" w:after="100" w:afterAutospacing="1" w:line="240" w:lineRule="auto"/>
        <w:jc w:val="left"/>
      </w:pPr>
      <w:r w:rsidRPr="00D83B97">
        <w:t xml:space="preserve">welche Energieanteile durch Early </w:t>
      </w:r>
      <w:proofErr w:type="spellStart"/>
      <w:r w:rsidRPr="00D83B97">
        <w:t>Stopping</w:t>
      </w:r>
      <w:proofErr w:type="spellEnd"/>
      <w:r w:rsidRPr="00D83B97">
        <w:t xml:space="preserve"> nicht eingespart werden können</w:t>
      </w:r>
    </w:p>
    <w:p w14:paraId="18B006EA" w14:textId="77777777" w:rsidR="00CF6B51" w:rsidRPr="00D83B97" w:rsidRDefault="00CF6B51" w:rsidP="00DB6E77">
      <w:pPr>
        <w:numPr>
          <w:ilvl w:val="0"/>
          <w:numId w:val="30"/>
        </w:numPr>
        <w:spacing w:before="100" w:beforeAutospacing="1" w:after="100" w:afterAutospacing="1" w:line="240" w:lineRule="auto"/>
        <w:jc w:val="left"/>
      </w:pPr>
      <w:r w:rsidRPr="00D83B97">
        <w:t xml:space="preserve">Abgrenzung zwischen Validierungsmetrik für die </w:t>
      </w:r>
      <w:proofErr w:type="spellStart"/>
      <w:r w:rsidRPr="00D83B97">
        <w:t>Stop</w:t>
      </w:r>
      <w:proofErr w:type="spellEnd"/>
      <w:r w:rsidRPr="00D83B97">
        <w:t>-Entscheidung und Testmetrik für die abschließende Bewertung</w:t>
      </w:r>
    </w:p>
    <w:p w14:paraId="3405FE66" w14:textId="77777777" w:rsidR="00CF6B51" w:rsidRPr="00D83B97" w:rsidRDefault="00CF6B51" w:rsidP="00CF6B51">
      <w:pPr>
        <w:pStyle w:val="berschrift2"/>
      </w:pPr>
      <w:bookmarkStart w:id="215" w:name="_Toc242831383"/>
      <w:r w:rsidRPr="00D83B97">
        <w:t xml:space="preserve">Konzeption der </w:t>
      </w:r>
      <w:proofErr w:type="spellStart"/>
      <w:r w:rsidRPr="00D83B97">
        <w:t>MLOps</w:t>
      </w:r>
      <w:proofErr w:type="spellEnd"/>
      <w:r w:rsidRPr="00D83B97">
        <w:t>-Architektur</w:t>
      </w:r>
      <w:bookmarkEnd w:id="215"/>
    </w:p>
    <w:p w14:paraId="64FD5C27" w14:textId="77777777" w:rsidR="00CF6B51" w:rsidRPr="00D83B97" w:rsidRDefault="00CF6B51" w:rsidP="00CF6B51">
      <w:r w:rsidRPr="00D83B97">
        <w:t>Beschreibe auf konzeptioneller Ebene:</w:t>
      </w:r>
    </w:p>
    <w:p w14:paraId="66C540D9" w14:textId="77777777" w:rsidR="00CF6B51" w:rsidRPr="00D83B97" w:rsidRDefault="00CF6B51" w:rsidP="00DB6E77">
      <w:pPr>
        <w:numPr>
          <w:ilvl w:val="0"/>
          <w:numId w:val="31"/>
        </w:numPr>
        <w:spacing w:before="100" w:beforeAutospacing="1" w:after="100" w:afterAutospacing="1" w:line="240" w:lineRule="auto"/>
        <w:jc w:val="left"/>
      </w:pPr>
      <w:r w:rsidRPr="00D83B97">
        <w:t>Komponenten der Experimentierumgebung</w:t>
      </w:r>
    </w:p>
    <w:p w14:paraId="3855A843" w14:textId="77777777" w:rsidR="00CF6B51" w:rsidRPr="00D83B97" w:rsidRDefault="00CF6B51" w:rsidP="00DB6E77">
      <w:pPr>
        <w:numPr>
          <w:ilvl w:val="0"/>
          <w:numId w:val="31"/>
        </w:numPr>
        <w:spacing w:before="100" w:beforeAutospacing="1" w:after="100" w:afterAutospacing="1" w:line="240" w:lineRule="auto"/>
        <w:jc w:val="left"/>
      </w:pPr>
      <w:r w:rsidRPr="00D83B97">
        <w:t>Verantwortlichkeit jeder Komponente</w:t>
      </w:r>
    </w:p>
    <w:p w14:paraId="4924ED9A" w14:textId="77777777" w:rsidR="00CF6B51" w:rsidRPr="00D83B97" w:rsidRDefault="00CF6B51" w:rsidP="00DB6E77">
      <w:pPr>
        <w:numPr>
          <w:ilvl w:val="0"/>
          <w:numId w:val="31"/>
        </w:numPr>
        <w:spacing w:before="100" w:beforeAutospacing="1" w:after="100" w:afterAutospacing="1" w:line="240" w:lineRule="auto"/>
        <w:jc w:val="left"/>
      </w:pPr>
      <w:r w:rsidRPr="00D83B97">
        <w:t xml:space="preserve">Datenfluss zwischen </w:t>
      </w:r>
      <w:proofErr w:type="spellStart"/>
      <w:r w:rsidRPr="00D83B97">
        <w:t>Kubernetes</w:t>
      </w:r>
      <w:proofErr w:type="spellEnd"/>
      <w:r w:rsidRPr="00D83B97">
        <w:t xml:space="preserve">, SLURM, </w:t>
      </w:r>
      <w:proofErr w:type="spellStart"/>
      <w:r w:rsidRPr="00D83B97">
        <w:t>MLflow</w:t>
      </w:r>
      <w:proofErr w:type="spellEnd"/>
      <w:r w:rsidRPr="00D83B97">
        <w:t xml:space="preserve">, Prometheus und </w:t>
      </w:r>
      <w:proofErr w:type="spellStart"/>
      <w:r w:rsidRPr="00D83B97">
        <w:t>Grafana</w:t>
      </w:r>
      <w:proofErr w:type="spellEnd"/>
    </w:p>
    <w:p w14:paraId="28BC0FED" w14:textId="77777777" w:rsidR="00CF6B51" w:rsidRPr="00D83B97" w:rsidRDefault="00CF6B51" w:rsidP="00DB6E77">
      <w:pPr>
        <w:numPr>
          <w:ilvl w:val="0"/>
          <w:numId w:val="31"/>
        </w:numPr>
        <w:spacing w:before="100" w:beforeAutospacing="1" w:after="100" w:afterAutospacing="1" w:line="240" w:lineRule="auto"/>
        <w:jc w:val="left"/>
      </w:pPr>
      <w:r w:rsidRPr="00D83B97">
        <w:lastRenderedPageBreak/>
        <w:t>Übertragung und Ausführung eines Trainingsjobs</w:t>
      </w:r>
    </w:p>
    <w:p w14:paraId="51BBCEEA" w14:textId="77777777" w:rsidR="00CF6B51" w:rsidRPr="00D83B97" w:rsidRDefault="00CF6B51" w:rsidP="00DB6E77">
      <w:pPr>
        <w:numPr>
          <w:ilvl w:val="0"/>
          <w:numId w:val="31"/>
        </w:numPr>
        <w:spacing w:before="100" w:beforeAutospacing="1" w:after="100" w:afterAutospacing="1" w:line="240" w:lineRule="auto"/>
        <w:jc w:val="left"/>
      </w:pPr>
      <w:r w:rsidRPr="00D83B97">
        <w:t>Erfassung und Speicherung der Messwerte</w:t>
      </w:r>
    </w:p>
    <w:p w14:paraId="2CFDBC5A" w14:textId="77777777" w:rsidR="00CF6B51" w:rsidRPr="00D83B97" w:rsidRDefault="00CF6B51" w:rsidP="00DB6E77">
      <w:pPr>
        <w:numPr>
          <w:ilvl w:val="0"/>
          <w:numId w:val="31"/>
        </w:numPr>
        <w:spacing w:before="100" w:beforeAutospacing="1" w:after="100" w:afterAutospacing="1" w:line="240" w:lineRule="auto"/>
        <w:jc w:val="left"/>
      </w:pPr>
      <w:r w:rsidRPr="00D83B97">
        <w:t xml:space="preserve">Verbindung zwischen Job-ID, </w:t>
      </w:r>
      <w:proofErr w:type="spellStart"/>
      <w:r w:rsidRPr="00D83B97">
        <w:t>MLflow</w:t>
      </w:r>
      <w:proofErr w:type="spellEnd"/>
      <w:r w:rsidRPr="00D83B97">
        <w:t>-Run und Monitoring-Metriken</w:t>
      </w:r>
    </w:p>
    <w:p w14:paraId="1D2F9E44" w14:textId="77777777" w:rsidR="00CF6B51" w:rsidRPr="00D83B97" w:rsidRDefault="00CF6B51" w:rsidP="00DB6E77">
      <w:pPr>
        <w:numPr>
          <w:ilvl w:val="0"/>
          <w:numId w:val="31"/>
        </w:numPr>
        <w:spacing w:before="100" w:beforeAutospacing="1" w:after="100" w:afterAutospacing="1" w:line="240" w:lineRule="auto"/>
        <w:jc w:val="left"/>
      </w:pPr>
      <w:r w:rsidRPr="00D83B97">
        <w:t>Wiederherstellung gespeicherter Experimentzustände</w:t>
      </w:r>
    </w:p>
    <w:p w14:paraId="46D75AD0" w14:textId="77777777" w:rsidR="00CF6B51" w:rsidRPr="00D83B97" w:rsidRDefault="00CF6B51" w:rsidP="00DB6E77">
      <w:pPr>
        <w:numPr>
          <w:ilvl w:val="0"/>
          <w:numId w:val="31"/>
        </w:numPr>
        <w:spacing w:before="100" w:beforeAutospacing="1" w:after="100" w:afterAutospacing="1" w:line="240" w:lineRule="auto"/>
        <w:jc w:val="left"/>
      </w:pPr>
      <w:r w:rsidRPr="00D83B97">
        <w:t>Trennung von dauerhaft laufenden Plattformdiensten und temporären Trainingsjobs</w:t>
      </w:r>
    </w:p>
    <w:p w14:paraId="4EC3BBAC" w14:textId="77777777" w:rsidR="00CF6B51" w:rsidRPr="00D83B97" w:rsidRDefault="00CF6B51" w:rsidP="00CF6B51">
      <w:pPr>
        <w:pStyle w:val="berschrift2"/>
      </w:pPr>
      <w:bookmarkStart w:id="216" w:name="_Toc242831384"/>
      <w:r w:rsidRPr="00D83B97">
        <w:t>Mess- und Datenmodell</w:t>
      </w:r>
      <w:bookmarkEnd w:id="216"/>
    </w:p>
    <w:p w14:paraId="460394B8" w14:textId="77777777" w:rsidR="00CF6B51" w:rsidRPr="00D83B97" w:rsidRDefault="00CF6B51" w:rsidP="00CF6B51">
      <w:r w:rsidRPr="00D83B97">
        <w:t>Erkläre:</w:t>
      </w:r>
    </w:p>
    <w:p w14:paraId="126D2B84" w14:textId="77777777" w:rsidR="00CF6B51" w:rsidRPr="00D83B97" w:rsidRDefault="00CF6B51" w:rsidP="00DB6E77">
      <w:pPr>
        <w:numPr>
          <w:ilvl w:val="0"/>
          <w:numId w:val="32"/>
        </w:numPr>
        <w:spacing w:before="100" w:beforeAutospacing="1" w:after="100" w:afterAutospacing="1" w:line="240" w:lineRule="auto"/>
        <w:jc w:val="left"/>
      </w:pPr>
      <w:r w:rsidRPr="00D83B97">
        <w:t>einheitliche Identifikation eines Trainingslaufs</w:t>
      </w:r>
    </w:p>
    <w:p w14:paraId="012B242C" w14:textId="77777777" w:rsidR="00CF6B51" w:rsidRPr="00D83B97" w:rsidRDefault="00CF6B51" w:rsidP="00DB6E77">
      <w:pPr>
        <w:numPr>
          <w:ilvl w:val="0"/>
          <w:numId w:val="32"/>
        </w:numPr>
        <w:spacing w:before="100" w:beforeAutospacing="1" w:after="100" w:afterAutospacing="1" w:line="240" w:lineRule="auto"/>
        <w:jc w:val="left"/>
      </w:pPr>
      <w:r w:rsidRPr="00D83B97">
        <w:t>Zuordnung von Messpunkten zu Phasen und Epochen</w:t>
      </w:r>
    </w:p>
    <w:p w14:paraId="6F176ED1" w14:textId="77777777" w:rsidR="00CF6B51" w:rsidRPr="00D83B97" w:rsidRDefault="00CF6B51" w:rsidP="00DB6E77">
      <w:pPr>
        <w:numPr>
          <w:ilvl w:val="0"/>
          <w:numId w:val="32"/>
        </w:numPr>
        <w:spacing w:before="100" w:beforeAutospacing="1" w:after="100" w:afterAutospacing="1" w:line="240" w:lineRule="auto"/>
        <w:jc w:val="left"/>
      </w:pPr>
      <w:r w:rsidRPr="00D83B97">
        <w:t>Zeitstempel und Messintervalle</w:t>
      </w:r>
    </w:p>
    <w:p w14:paraId="71034907" w14:textId="77777777" w:rsidR="00CF6B51" w:rsidRPr="00D83B97" w:rsidRDefault="00CF6B51" w:rsidP="00DB6E77">
      <w:pPr>
        <w:numPr>
          <w:ilvl w:val="0"/>
          <w:numId w:val="32"/>
        </w:numPr>
        <w:spacing w:before="100" w:beforeAutospacing="1" w:after="100" w:afterAutospacing="1" w:line="240" w:lineRule="auto"/>
        <w:jc w:val="left"/>
      </w:pPr>
      <w:r w:rsidRPr="00D83B97">
        <w:t xml:space="preserve">Speicherung von Qualitäts-, Energie- und </w:t>
      </w:r>
      <w:proofErr w:type="spellStart"/>
      <w:r w:rsidRPr="00D83B97">
        <w:t>Systemmetriken</w:t>
      </w:r>
      <w:proofErr w:type="spellEnd"/>
    </w:p>
    <w:p w14:paraId="261575B9" w14:textId="77777777" w:rsidR="00CF6B51" w:rsidRPr="00D83B97" w:rsidRDefault="00CF6B51" w:rsidP="00DB6E77">
      <w:pPr>
        <w:numPr>
          <w:ilvl w:val="0"/>
          <w:numId w:val="32"/>
        </w:numPr>
        <w:spacing w:before="100" w:beforeAutospacing="1" w:after="100" w:afterAutospacing="1" w:line="240" w:lineRule="auto"/>
        <w:jc w:val="left"/>
      </w:pPr>
      <w:r w:rsidRPr="00D83B97">
        <w:t>Aggregation von Messpunkten zu Epochen- und Jobwerten</w:t>
      </w:r>
    </w:p>
    <w:p w14:paraId="20520E81" w14:textId="77777777" w:rsidR="00CF6B51" w:rsidRPr="00D83B97" w:rsidRDefault="00CF6B51" w:rsidP="00DB6E77">
      <w:pPr>
        <w:numPr>
          <w:ilvl w:val="0"/>
          <w:numId w:val="32"/>
        </w:numPr>
        <w:spacing w:before="100" w:beforeAutospacing="1" w:after="100" w:afterAutospacing="1" w:line="240" w:lineRule="auto"/>
        <w:jc w:val="left"/>
      </w:pPr>
      <w:r w:rsidRPr="00D83B97">
        <w:t>Umgang mit fehlenden oder unvollständigen Messwerten</w:t>
      </w:r>
    </w:p>
    <w:p w14:paraId="07032B9B" w14:textId="77777777" w:rsidR="00CF6B51" w:rsidRPr="00D83B97" w:rsidRDefault="00CF6B51" w:rsidP="00DB6E77">
      <w:pPr>
        <w:numPr>
          <w:ilvl w:val="0"/>
          <w:numId w:val="32"/>
        </w:numPr>
        <w:spacing w:before="100" w:beforeAutospacing="1" w:after="100" w:afterAutospacing="1" w:line="240" w:lineRule="auto"/>
        <w:jc w:val="left"/>
      </w:pPr>
      <w:r w:rsidRPr="00D83B97">
        <w:t>Berechnung von Energie, Kosten und CO₂-Emissionen</w:t>
      </w:r>
    </w:p>
    <w:p w14:paraId="1FAC8A64" w14:textId="77777777" w:rsidR="00CF6B51" w:rsidRPr="00D83B97" w:rsidRDefault="00CF6B51" w:rsidP="00DB6E77">
      <w:pPr>
        <w:numPr>
          <w:ilvl w:val="0"/>
          <w:numId w:val="32"/>
        </w:numPr>
        <w:spacing w:before="100" w:beforeAutospacing="1" w:after="100" w:afterAutospacing="1" w:line="240" w:lineRule="auto"/>
        <w:jc w:val="left"/>
      </w:pPr>
      <w:r w:rsidRPr="00D83B97">
        <w:t xml:space="preserve">Speicherung der </w:t>
      </w:r>
      <w:proofErr w:type="spellStart"/>
      <w:r w:rsidRPr="00D83B97">
        <w:t>Originalmetriken</w:t>
      </w:r>
      <w:proofErr w:type="spellEnd"/>
      <w:r w:rsidRPr="00D83B97">
        <w:t xml:space="preserve"> zusätzlich zum normalisierten Quality Score</w:t>
      </w:r>
    </w:p>
    <w:p w14:paraId="3945D0D5" w14:textId="77777777" w:rsidR="00CF6B51" w:rsidRPr="00D83B97" w:rsidRDefault="00CF6B51" w:rsidP="00CF6B51">
      <w:pPr>
        <w:pStyle w:val="berschrift2"/>
      </w:pPr>
      <w:bookmarkStart w:id="217" w:name="_Toc242831385"/>
      <w:r w:rsidRPr="00D83B97">
        <w:t>Taskunabhängige Controller-Schnittstelle</w:t>
      </w:r>
      <w:bookmarkEnd w:id="217"/>
    </w:p>
    <w:p w14:paraId="46693F30" w14:textId="77777777" w:rsidR="00CF6B51" w:rsidRPr="00D83B97" w:rsidRDefault="00CF6B51" w:rsidP="00CF6B51">
      <w:r w:rsidRPr="00D83B97">
        <w:t>Definiere:</w:t>
      </w:r>
    </w:p>
    <w:p w14:paraId="4EA9FD09" w14:textId="77777777" w:rsidR="00CF6B51" w:rsidRPr="00D83B97" w:rsidRDefault="00CF6B51" w:rsidP="00DB6E77">
      <w:pPr>
        <w:numPr>
          <w:ilvl w:val="0"/>
          <w:numId w:val="33"/>
        </w:numPr>
        <w:spacing w:before="100" w:beforeAutospacing="1" w:after="100" w:afterAutospacing="1" w:line="240" w:lineRule="auto"/>
        <w:jc w:val="left"/>
      </w:pPr>
      <w:r w:rsidRPr="00D83B97">
        <w:t xml:space="preserve">allgemeinen Quality Score </w:t>
      </w:r>
      <w:proofErr w:type="gramStart"/>
      <w:r w:rsidRPr="00D83B97">
        <w:t>\(</w:t>
      </w:r>
      <w:proofErr w:type="spellStart"/>
      <w:proofErr w:type="gramEnd"/>
      <w:r w:rsidRPr="00D83B97">
        <w:t>Q_t</w:t>
      </w:r>
      <w:proofErr w:type="spellEnd"/>
      <w:r w:rsidRPr="00D83B97">
        <w:t xml:space="preserve"> \in [0,1]\)</w:t>
      </w:r>
    </w:p>
    <w:p w14:paraId="6A5D31FC" w14:textId="77777777" w:rsidR="00CF6B51" w:rsidRPr="00D83B97" w:rsidRDefault="00CF6B51" w:rsidP="00DB6E77">
      <w:pPr>
        <w:numPr>
          <w:ilvl w:val="0"/>
          <w:numId w:val="33"/>
        </w:numPr>
        <w:spacing w:before="100" w:beforeAutospacing="1" w:after="100" w:afterAutospacing="1" w:line="240" w:lineRule="auto"/>
        <w:jc w:val="left"/>
      </w:pPr>
      <w:r w:rsidRPr="00D83B97">
        <w:t>Eingaben, die jede Trainingsaufgabe an den Controller liefert</w:t>
      </w:r>
    </w:p>
    <w:p w14:paraId="14538A15" w14:textId="77777777" w:rsidR="00CF6B51" w:rsidRPr="00D83B97" w:rsidRDefault="00CF6B51" w:rsidP="00DB6E77">
      <w:pPr>
        <w:numPr>
          <w:ilvl w:val="0"/>
          <w:numId w:val="33"/>
        </w:numPr>
        <w:spacing w:before="100" w:beforeAutospacing="1" w:after="100" w:afterAutospacing="1" w:line="240" w:lineRule="auto"/>
        <w:jc w:val="left"/>
      </w:pPr>
      <w:r w:rsidRPr="00D83B97">
        <w:t>Abbildung aufgabenspezifischer Metriken auf den Quality Score</w:t>
      </w:r>
    </w:p>
    <w:p w14:paraId="63E512EE" w14:textId="77777777" w:rsidR="00CF6B51" w:rsidRPr="00D83B97" w:rsidRDefault="00CF6B51" w:rsidP="00DB6E77">
      <w:pPr>
        <w:numPr>
          <w:ilvl w:val="0"/>
          <w:numId w:val="33"/>
        </w:numPr>
        <w:spacing w:before="100" w:beforeAutospacing="1" w:after="100" w:afterAutospacing="1" w:line="240" w:lineRule="auto"/>
        <w:jc w:val="left"/>
      </w:pPr>
      <w:r w:rsidRPr="00D83B97">
        <w:t>Objekterkennung: mAP50-95</w:t>
      </w:r>
    </w:p>
    <w:p w14:paraId="6614235A" w14:textId="77777777" w:rsidR="00CF6B51" w:rsidRPr="00D83B97" w:rsidRDefault="00CF6B51" w:rsidP="00DB6E77">
      <w:pPr>
        <w:numPr>
          <w:ilvl w:val="0"/>
          <w:numId w:val="33"/>
        </w:numPr>
        <w:spacing w:before="100" w:beforeAutospacing="1" w:after="100" w:afterAutospacing="1" w:line="240" w:lineRule="auto"/>
        <w:jc w:val="left"/>
      </w:pPr>
      <w:r w:rsidRPr="00D83B97">
        <w:t>Klassifikation: Macro-F1</w:t>
      </w:r>
    </w:p>
    <w:p w14:paraId="2D9D2D4E" w14:textId="77777777" w:rsidR="00CF6B51" w:rsidRPr="00D83B97" w:rsidRDefault="00CF6B51" w:rsidP="00DB6E77">
      <w:pPr>
        <w:numPr>
          <w:ilvl w:val="0"/>
          <w:numId w:val="33"/>
        </w:numPr>
        <w:spacing w:before="100" w:beforeAutospacing="1" w:after="100" w:afterAutospacing="1" w:line="240" w:lineRule="auto"/>
        <w:jc w:val="left"/>
      </w:pPr>
      <w:r w:rsidRPr="00D83B97">
        <w:t xml:space="preserve">Segmentierung: </w:t>
      </w:r>
      <w:proofErr w:type="spellStart"/>
      <w:r w:rsidRPr="00D83B97">
        <w:t>mIoU</w:t>
      </w:r>
      <w:proofErr w:type="spellEnd"/>
      <w:r w:rsidRPr="00D83B97">
        <w:t xml:space="preserve"> oder </w:t>
      </w:r>
      <w:proofErr w:type="spellStart"/>
      <w:r w:rsidRPr="00D83B97">
        <w:t>Dice</w:t>
      </w:r>
      <w:proofErr w:type="spellEnd"/>
    </w:p>
    <w:p w14:paraId="01DFDB9C" w14:textId="77777777" w:rsidR="00CF6B51" w:rsidRPr="00D83B97" w:rsidRDefault="00CF6B51" w:rsidP="00DB6E77">
      <w:pPr>
        <w:numPr>
          <w:ilvl w:val="0"/>
          <w:numId w:val="33"/>
        </w:numPr>
        <w:spacing w:before="100" w:beforeAutospacing="1" w:after="100" w:afterAutospacing="1" w:line="240" w:lineRule="auto"/>
        <w:jc w:val="left"/>
      </w:pPr>
      <w:r w:rsidRPr="00D83B97">
        <w:t>Prognoseaufgaben: Transformation einer Fehlermetrik wie NRMSE</w:t>
      </w:r>
    </w:p>
    <w:p w14:paraId="03F8B416" w14:textId="77777777" w:rsidR="00CF6B51" w:rsidRPr="00D83B97" w:rsidRDefault="00CF6B51" w:rsidP="00DB6E77">
      <w:pPr>
        <w:numPr>
          <w:ilvl w:val="0"/>
          <w:numId w:val="33"/>
        </w:numPr>
        <w:spacing w:before="100" w:beforeAutospacing="1" w:after="100" w:afterAutospacing="1" w:line="240" w:lineRule="auto"/>
        <w:jc w:val="left"/>
      </w:pPr>
      <w:r w:rsidRPr="00D83B97">
        <w:t>Reinforcement Learning: normalisierte episodische Belohnung</w:t>
      </w:r>
    </w:p>
    <w:p w14:paraId="77215D40" w14:textId="77777777" w:rsidR="00CF6B51" w:rsidRPr="00D83B97" w:rsidRDefault="00CF6B51" w:rsidP="00DB6E77">
      <w:pPr>
        <w:numPr>
          <w:ilvl w:val="0"/>
          <w:numId w:val="33"/>
        </w:numPr>
        <w:spacing w:before="100" w:beforeAutospacing="1" w:after="100" w:afterAutospacing="1" w:line="240" w:lineRule="auto"/>
        <w:jc w:val="left"/>
      </w:pPr>
      <w:r w:rsidRPr="00D83B97">
        <w:t>Rückgabe der Entscheidung „</w:t>
      </w:r>
      <w:proofErr w:type="spellStart"/>
      <w:r w:rsidRPr="00D83B97">
        <w:t>Continue</w:t>
      </w:r>
      <w:proofErr w:type="spellEnd"/>
      <w:r w:rsidRPr="00D83B97">
        <w:t>“ oder „</w:t>
      </w:r>
      <w:proofErr w:type="spellStart"/>
      <w:r w:rsidRPr="00D83B97">
        <w:t>Stop</w:t>
      </w:r>
      <w:proofErr w:type="spellEnd"/>
      <w:r w:rsidRPr="00D83B97">
        <w:t>“</w:t>
      </w:r>
    </w:p>
    <w:p w14:paraId="560345FE" w14:textId="77777777" w:rsidR="00CF6B51" w:rsidRPr="00D83B97" w:rsidRDefault="00CF6B51" w:rsidP="00DB6E77">
      <w:pPr>
        <w:numPr>
          <w:ilvl w:val="0"/>
          <w:numId w:val="33"/>
        </w:numPr>
        <w:spacing w:before="100" w:beforeAutospacing="1" w:after="100" w:afterAutospacing="1" w:line="240" w:lineRule="auto"/>
        <w:jc w:val="left"/>
      </w:pPr>
      <w:r w:rsidRPr="00D83B97">
        <w:t>Grenzen der inhaltlichen Vergleichbarkeit normalisierter Qualitätswerte</w:t>
      </w:r>
    </w:p>
    <w:p w14:paraId="56A1059A" w14:textId="77777777" w:rsidR="00CF6B51" w:rsidRPr="00D83B97" w:rsidRDefault="00CF6B51" w:rsidP="00CF6B51">
      <w:pPr>
        <w:pStyle w:val="berschrift2"/>
      </w:pPr>
      <w:bookmarkStart w:id="218" w:name="_Toc242831386"/>
      <w:r w:rsidRPr="00D83B97">
        <w:t>Methodik der vergleichenden Bewertung</w:t>
      </w:r>
      <w:bookmarkEnd w:id="218"/>
    </w:p>
    <w:p w14:paraId="7A60C719" w14:textId="77777777" w:rsidR="00CF6B51" w:rsidRPr="00D83B97" w:rsidRDefault="00CF6B51" w:rsidP="00CF6B51">
      <w:r w:rsidRPr="00D83B97">
        <w:t>Lege fest:</w:t>
      </w:r>
    </w:p>
    <w:p w14:paraId="6DC30855" w14:textId="77777777" w:rsidR="00CF6B51" w:rsidRPr="00D83B97" w:rsidRDefault="00CF6B51" w:rsidP="00DB6E77">
      <w:pPr>
        <w:numPr>
          <w:ilvl w:val="0"/>
          <w:numId w:val="34"/>
        </w:numPr>
        <w:spacing w:before="100" w:beforeAutospacing="1" w:after="100" w:afterAutospacing="1" w:line="240" w:lineRule="auto"/>
        <w:jc w:val="left"/>
      </w:pPr>
      <w:r w:rsidRPr="00D83B97">
        <w:t>Full100 als Qualitäts- und Energiereferenz</w:t>
      </w:r>
    </w:p>
    <w:p w14:paraId="6E23A7A0" w14:textId="77777777" w:rsidR="00CF6B51" w:rsidRPr="00D83B97" w:rsidRDefault="00CF6B51" w:rsidP="00DB6E77">
      <w:pPr>
        <w:numPr>
          <w:ilvl w:val="0"/>
          <w:numId w:val="34"/>
        </w:numPr>
        <w:spacing w:before="100" w:beforeAutospacing="1" w:after="100" w:afterAutospacing="1" w:line="240" w:lineRule="auto"/>
        <w:jc w:val="left"/>
      </w:pPr>
      <w:r w:rsidRPr="00D83B97">
        <w:t xml:space="preserve">Standard Early </w:t>
      </w:r>
      <w:proofErr w:type="spellStart"/>
      <w:r w:rsidRPr="00D83B97">
        <w:t>Stopping</w:t>
      </w:r>
      <w:proofErr w:type="spellEnd"/>
      <w:r w:rsidRPr="00D83B97">
        <w:t xml:space="preserve"> als etablierte Baseline</w:t>
      </w:r>
    </w:p>
    <w:p w14:paraId="68E2A3FA" w14:textId="77777777" w:rsidR="00CF6B51" w:rsidRPr="00D83B97" w:rsidRDefault="00CF6B51" w:rsidP="00DB6E77">
      <w:pPr>
        <w:numPr>
          <w:ilvl w:val="0"/>
          <w:numId w:val="34"/>
        </w:numPr>
        <w:spacing w:before="100" w:beforeAutospacing="1" w:after="100" w:afterAutospacing="1" w:line="240" w:lineRule="auto"/>
        <w:jc w:val="left"/>
      </w:pPr>
      <w:r w:rsidRPr="00D83B97">
        <w:t>entwickelter Controller als Untersuchungsgegenstand</w:t>
      </w:r>
    </w:p>
    <w:p w14:paraId="59B99B97" w14:textId="77777777" w:rsidR="00CF6B51" w:rsidRPr="00D83B97" w:rsidRDefault="00CF6B51" w:rsidP="00DB6E77">
      <w:pPr>
        <w:numPr>
          <w:ilvl w:val="0"/>
          <w:numId w:val="34"/>
        </w:numPr>
        <w:spacing w:before="100" w:beforeAutospacing="1" w:after="100" w:afterAutospacing="1" w:line="240" w:lineRule="auto"/>
        <w:jc w:val="left"/>
      </w:pPr>
      <w:r w:rsidRPr="00D83B97">
        <w:t>Energieeinsparung gegenüber Full100</w:t>
      </w:r>
    </w:p>
    <w:p w14:paraId="4092CDAA" w14:textId="77777777" w:rsidR="00CF6B51" w:rsidRPr="00D83B97" w:rsidRDefault="00CF6B51" w:rsidP="00DB6E77">
      <w:pPr>
        <w:numPr>
          <w:ilvl w:val="0"/>
          <w:numId w:val="34"/>
        </w:numPr>
        <w:spacing w:before="100" w:beforeAutospacing="1" w:after="100" w:afterAutospacing="1" w:line="240" w:lineRule="auto"/>
        <w:jc w:val="left"/>
      </w:pPr>
      <w:r w:rsidRPr="00D83B97">
        <w:t xml:space="preserve">zusätzliche Energieeinsparung gegenüber Standard Early </w:t>
      </w:r>
      <w:proofErr w:type="spellStart"/>
      <w:r w:rsidRPr="00D83B97">
        <w:t>Stopping</w:t>
      </w:r>
      <w:proofErr w:type="spellEnd"/>
    </w:p>
    <w:p w14:paraId="5AE8DC7B" w14:textId="77777777" w:rsidR="00CF6B51" w:rsidRPr="00D83B97" w:rsidRDefault="00CF6B51" w:rsidP="00DB6E77">
      <w:pPr>
        <w:numPr>
          <w:ilvl w:val="0"/>
          <w:numId w:val="34"/>
        </w:numPr>
        <w:spacing w:before="100" w:beforeAutospacing="1" w:after="100" w:afterAutospacing="1" w:line="240" w:lineRule="auto"/>
        <w:jc w:val="left"/>
      </w:pPr>
      <w:r w:rsidRPr="00D83B97">
        <w:t>Qualitätsverlust in Prozentpunkten</w:t>
      </w:r>
    </w:p>
    <w:p w14:paraId="325F3FD7" w14:textId="77777777" w:rsidR="00CF6B51" w:rsidRPr="00D83B97" w:rsidRDefault="00CF6B51" w:rsidP="00DB6E77">
      <w:pPr>
        <w:numPr>
          <w:ilvl w:val="0"/>
          <w:numId w:val="34"/>
        </w:numPr>
        <w:spacing w:before="100" w:beforeAutospacing="1" w:after="100" w:afterAutospacing="1" w:line="240" w:lineRule="auto"/>
        <w:jc w:val="left"/>
      </w:pPr>
      <w:proofErr w:type="spellStart"/>
      <w:r w:rsidRPr="00D83B97">
        <w:t>Stop</w:t>
      </w:r>
      <w:proofErr w:type="spellEnd"/>
      <w:r w:rsidRPr="00D83B97">
        <w:t>-Epoche</w:t>
      </w:r>
    </w:p>
    <w:p w14:paraId="0B20D6D4" w14:textId="77777777" w:rsidR="00CF6B51" w:rsidRPr="00D83B97" w:rsidRDefault="00CF6B51" w:rsidP="00DB6E77">
      <w:pPr>
        <w:numPr>
          <w:ilvl w:val="0"/>
          <w:numId w:val="34"/>
        </w:numPr>
        <w:spacing w:before="100" w:beforeAutospacing="1" w:after="100" w:afterAutospacing="1" w:line="240" w:lineRule="auto"/>
        <w:jc w:val="left"/>
      </w:pPr>
      <w:r w:rsidRPr="00D83B97">
        <w:t>Trainingsdauer</w:t>
      </w:r>
    </w:p>
    <w:p w14:paraId="05DE2D94" w14:textId="77777777" w:rsidR="00CF6B51" w:rsidRPr="00D83B97" w:rsidRDefault="00CF6B51" w:rsidP="00DB6E77">
      <w:pPr>
        <w:numPr>
          <w:ilvl w:val="0"/>
          <w:numId w:val="34"/>
        </w:numPr>
        <w:spacing w:before="100" w:beforeAutospacing="1" w:after="100" w:afterAutospacing="1" w:line="240" w:lineRule="auto"/>
        <w:jc w:val="left"/>
      </w:pPr>
      <w:r w:rsidRPr="00D83B97">
        <w:t>Controller-Overhead</w:t>
      </w:r>
    </w:p>
    <w:p w14:paraId="378740D6" w14:textId="77777777" w:rsidR="00CF6B51" w:rsidRPr="00D83B97" w:rsidRDefault="00CF6B51" w:rsidP="00DB6E77">
      <w:pPr>
        <w:numPr>
          <w:ilvl w:val="0"/>
          <w:numId w:val="34"/>
        </w:numPr>
        <w:spacing w:before="100" w:beforeAutospacing="1" w:after="100" w:afterAutospacing="1" w:line="240" w:lineRule="auto"/>
        <w:jc w:val="left"/>
      </w:pPr>
      <w:r w:rsidRPr="00D83B97">
        <w:t>getrennte Bewertung von durchschnittlichem und maximalem Qualitätsverlust</w:t>
      </w:r>
    </w:p>
    <w:p w14:paraId="5ACF22D0" w14:textId="77777777" w:rsidR="00CF6B51" w:rsidRPr="00D83B97" w:rsidRDefault="00CF6B51" w:rsidP="00DB6E77">
      <w:pPr>
        <w:numPr>
          <w:ilvl w:val="0"/>
          <w:numId w:val="34"/>
        </w:numPr>
        <w:spacing w:before="100" w:beforeAutospacing="1" w:after="100" w:afterAutospacing="1" w:line="240" w:lineRule="auto"/>
        <w:jc w:val="left"/>
      </w:pPr>
      <w:r w:rsidRPr="00D83B97">
        <w:t>gemeinsame Betrachtung von Qualität und Energie</w:t>
      </w:r>
    </w:p>
    <w:p w14:paraId="577773EE" w14:textId="77777777" w:rsidR="00CF6B51" w:rsidRPr="00D83B97" w:rsidRDefault="00CF6B51" w:rsidP="00CF6B51">
      <w:pPr>
        <w:pStyle w:val="berschrift2"/>
      </w:pPr>
      <w:bookmarkStart w:id="219" w:name="_Toc242831387"/>
      <w:r w:rsidRPr="00D83B97">
        <w:lastRenderedPageBreak/>
        <w:t>Maßnahmen zur Reproduzierbarkeit</w:t>
      </w:r>
      <w:bookmarkEnd w:id="219"/>
    </w:p>
    <w:p w14:paraId="1CA760A8" w14:textId="77777777" w:rsidR="00CF6B51" w:rsidRPr="00D83B97" w:rsidRDefault="00CF6B51" w:rsidP="00CF6B51">
      <w:r w:rsidRPr="00D83B97">
        <w:t>Behandle:</w:t>
      </w:r>
    </w:p>
    <w:p w14:paraId="5C33D5C9" w14:textId="77777777" w:rsidR="00CF6B51" w:rsidRPr="00D83B97" w:rsidRDefault="00CF6B51" w:rsidP="00DB6E77">
      <w:pPr>
        <w:numPr>
          <w:ilvl w:val="0"/>
          <w:numId w:val="35"/>
        </w:numPr>
        <w:spacing w:before="100" w:beforeAutospacing="1" w:after="100" w:afterAutospacing="1" w:line="240" w:lineRule="auto"/>
        <w:jc w:val="left"/>
      </w:pPr>
      <w:r w:rsidRPr="00D83B97">
        <w:t>feste Datensplits</w:t>
      </w:r>
    </w:p>
    <w:p w14:paraId="4B9D682B" w14:textId="77777777" w:rsidR="00CF6B51" w:rsidRPr="00D83B97" w:rsidRDefault="00CF6B51" w:rsidP="00DB6E77">
      <w:pPr>
        <w:numPr>
          <w:ilvl w:val="0"/>
          <w:numId w:val="35"/>
        </w:numPr>
        <w:spacing w:before="100" w:beforeAutospacing="1" w:after="100" w:afterAutospacing="1" w:line="240" w:lineRule="auto"/>
        <w:jc w:val="left"/>
      </w:pPr>
      <w:r w:rsidRPr="00D83B97">
        <w:t>getrennte Split- und Trainings-Seeds</w:t>
      </w:r>
    </w:p>
    <w:p w14:paraId="70B225E4" w14:textId="77777777" w:rsidR="00CF6B51" w:rsidRPr="00D83B97" w:rsidRDefault="00CF6B51" w:rsidP="00DB6E77">
      <w:pPr>
        <w:numPr>
          <w:ilvl w:val="0"/>
          <w:numId w:val="35"/>
        </w:numPr>
        <w:spacing w:before="100" w:beforeAutospacing="1" w:after="100" w:afterAutospacing="1" w:line="240" w:lineRule="auto"/>
        <w:jc w:val="left"/>
      </w:pPr>
      <w:r w:rsidRPr="00D83B97">
        <w:t>dokumentierte Modell- und Trainingskonfigurationen</w:t>
      </w:r>
    </w:p>
    <w:p w14:paraId="7D6487B9" w14:textId="77777777" w:rsidR="00CF6B51" w:rsidRPr="00D83B97" w:rsidRDefault="00CF6B51" w:rsidP="00DB6E77">
      <w:pPr>
        <w:numPr>
          <w:ilvl w:val="0"/>
          <w:numId w:val="35"/>
        </w:numPr>
        <w:spacing w:before="100" w:beforeAutospacing="1" w:after="100" w:afterAutospacing="1" w:line="240" w:lineRule="auto"/>
        <w:jc w:val="left"/>
      </w:pPr>
      <w:r w:rsidRPr="00D83B97">
        <w:t>Container-Images und Bibliotheksversionen</w:t>
      </w:r>
    </w:p>
    <w:p w14:paraId="14B7B3A1" w14:textId="77777777" w:rsidR="00CF6B51" w:rsidRPr="00D83B97" w:rsidRDefault="00CF6B51" w:rsidP="00DB6E77">
      <w:pPr>
        <w:numPr>
          <w:ilvl w:val="0"/>
          <w:numId w:val="35"/>
        </w:numPr>
        <w:spacing w:before="100" w:beforeAutospacing="1" w:after="100" w:afterAutospacing="1" w:line="240" w:lineRule="auto"/>
        <w:jc w:val="left"/>
      </w:pPr>
      <w:r w:rsidRPr="00D83B97">
        <w:t>Hardware- und GPU-Konfiguration</w:t>
      </w:r>
    </w:p>
    <w:p w14:paraId="6672DEDC" w14:textId="77777777" w:rsidR="00CF6B51" w:rsidRPr="00D83B97" w:rsidRDefault="00CF6B51" w:rsidP="00DB6E77">
      <w:pPr>
        <w:numPr>
          <w:ilvl w:val="0"/>
          <w:numId w:val="35"/>
        </w:numPr>
        <w:spacing w:before="100" w:beforeAutospacing="1" w:after="100" w:afterAutospacing="1" w:line="240" w:lineRule="auto"/>
        <w:jc w:val="left"/>
      </w:pPr>
      <w:r w:rsidRPr="00D83B97">
        <w:t>persistente Speicherung von Ergebnissen und Artefakten</w:t>
      </w:r>
    </w:p>
    <w:p w14:paraId="5FDC80AD" w14:textId="77777777" w:rsidR="00CF6B51" w:rsidRPr="00D83B97" w:rsidRDefault="00CF6B51" w:rsidP="00DB6E77">
      <w:pPr>
        <w:numPr>
          <w:ilvl w:val="0"/>
          <w:numId w:val="35"/>
        </w:numPr>
        <w:spacing w:before="100" w:beforeAutospacing="1" w:after="100" w:afterAutospacing="1" w:line="240" w:lineRule="auto"/>
        <w:jc w:val="left"/>
      </w:pPr>
      <w:r w:rsidRPr="00D83B97">
        <w:t xml:space="preserve">automatisierte </w:t>
      </w:r>
      <w:proofErr w:type="spellStart"/>
      <w:r w:rsidRPr="00D83B97">
        <w:t>Submit</w:t>
      </w:r>
      <w:proofErr w:type="spellEnd"/>
      <w:r w:rsidRPr="00D83B97">
        <w:t>-, Status-, Sicherungs- und Wiederherstellungsskripte</w:t>
      </w:r>
    </w:p>
    <w:p w14:paraId="29415620" w14:textId="77777777" w:rsidR="00CF6B51" w:rsidRPr="00D83B97" w:rsidRDefault="00CF6B51" w:rsidP="00DB6E77">
      <w:pPr>
        <w:numPr>
          <w:ilvl w:val="0"/>
          <w:numId w:val="35"/>
        </w:numPr>
        <w:spacing w:before="100" w:beforeAutospacing="1" w:after="100" w:afterAutospacing="1" w:line="240" w:lineRule="auto"/>
        <w:jc w:val="left"/>
      </w:pPr>
      <w:r w:rsidRPr="00D83B97">
        <w:t>Schutz bereits abgeschlossener Vergleichsläufe vor Überschreibung</w:t>
      </w:r>
    </w:p>
    <w:p w14:paraId="4A91C4F8" w14:textId="77777777" w:rsidR="00CF6B51" w:rsidRPr="00D83B97" w:rsidRDefault="00CF6B51" w:rsidP="00CF6B51">
      <w:pPr>
        <w:pStyle w:val="berschrift1"/>
      </w:pPr>
      <w:bookmarkStart w:id="220" w:name="_Toc242831388"/>
      <w:r w:rsidRPr="00D83B97">
        <w:t xml:space="preserve">Implementierung der </w:t>
      </w:r>
      <w:proofErr w:type="spellStart"/>
      <w:r w:rsidRPr="00D83B97">
        <w:t>MLOps</w:t>
      </w:r>
      <w:proofErr w:type="spellEnd"/>
      <w:r w:rsidRPr="00D83B97">
        <w:t>- und Messumgebung</w:t>
      </w:r>
      <w:bookmarkEnd w:id="220"/>
    </w:p>
    <w:p w14:paraId="553E3289" w14:textId="77777777" w:rsidR="00CF6B51" w:rsidRPr="00D83B97" w:rsidRDefault="00CF6B51" w:rsidP="00CF6B51">
      <w:pPr>
        <w:pStyle w:val="berschrift2"/>
        <w:rPr>
          <w:rFonts w:ascii="Times New Roman" w:hAnsi="Times New Roman"/>
          <w:lang w:bidi="ar-SA"/>
        </w:rPr>
      </w:pPr>
      <w:bookmarkStart w:id="221" w:name="_Toc242831389"/>
      <w:r w:rsidRPr="00D83B97">
        <w:t>Technische Gesamtarchitektur</w:t>
      </w:r>
      <w:bookmarkEnd w:id="221"/>
    </w:p>
    <w:p w14:paraId="4E25A6CF" w14:textId="77777777" w:rsidR="00CF6B51" w:rsidRPr="00D83B97" w:rsidRDefault="00CF6B51" w:rsidP="00CF6B51">
      <w:r w:rsidRPr="00D83B97">
        <w:t>Zeige:</w:t>
      </w:r>
    </w:p>
    <w:p w14:paraId="157D2267" w14:textId="77777777" w:rsidR="00CF6B51" w:rsidRPr="00D83B97" w:rsidRDefault="00CF6B51" w:rsidP="00DB6E77">
      <w:pPr>
        <w:numPr>
          <w:ilvl w:val="0"/>
          <w:numId w:val="36"/>
        </w:numPr>
        <w:spacing w:before="100" w:beforeAutospacing="1" w:after="100" w:afterAutospacing="1" w:line="240" w:lineRule="auto"/>
        <w:jc w:val="left"/>
      </w:pPr>
      <w:r w:rsidRPr="00D83B97">
        <w:t>Architekturdiagramm der realisierten Umgebung</w:t>
      </w:r>
    </w:p>
    <w:p w14:paraId="7C9D7CAA" w14:textId="77777777" w:rsidR="00CF6B51" w:rsidRPr="00D83B97" w:rsidRDefault="00CF6B51" w:rsidP="00DB6E77">
      <w:pPr>
        <w:numPr>
          <w:ilvl w:val="0"/>
          <w:numId w:val="36"/>
        </w:numPr>
        <w:spacing w:before="100" w:beforeAutospacing="1" w:after="100" w:afterAutospacing="1" w:line="240" w:lineRule="auto"/>
        <w:jc w:val="left"/>
      </w:pPr>
      <w:r w:rsidRPr="00D83B97">
        <w:t>physische und logische Komponenten</w:t>
      </w:r>
    </w:p>
    <w:p w14:paraId="40C48F40" w14:textId="77777777" w:rsidR="00CF6B51" w:rsidRPr="00D83B97" w:rsidRDefault="00CF6B51" w:rsidP="00DB6E77">
      <w:pPr>
        <w:numPr>
          <w:ilvl w:val="0"/>
          <w:numId w:val="36"/>
        </w:numPr>
        <w:spacing w:before="100" w:beforeAutospacing="1" w:after="100" w:afterAutospacing="1" w:line="240" w:lineRule="auto"/>
        <w:jc w:val="left"/>
      </w:pPr>
      <w:r w:rsidRPr="00D83B97">
        <w:t xml:space="preserve">Rancher- beziehungsweise </w:t>
      </w:r>
      <w:proofErr w:type="spellStart"/>
      <w:r w:rsidRPr="00D83B97">
        <w:t>Kubernetes</w:t>
      </w:r>
      <w:proofErr w:type="spellEnd"/>
      <w:r w:rsidRPr="00D83B97">
        <w:t>-Cluster</w:t>
      </w:r>
    </w:p>
    <w:p w14:paraId="4FB87014" w14:textId="77777777" w:rsidR="00CF6B51" w:rsidRPr="00D83B97" w:rsidRDefault="00CF6B51" w:rsidP="00DB6E77">
      <w:pPr>
        <w:numPr>
          <w:ilvl w:val="0"/>
          <w:numId w:val="36"/>
        </w:numPr>
        <w:spacing w:before="100" w:beforeAutospacing="1" w:after="100" w:afterAutospacing="1" w:line="240" w:lineRule="auto"/>
        <w:jc w:val="left"/>
      </w:pPr>
      <w:r w:rsidRPr="00D83B97">
        <w:t xml:space="preserve">SLURM-Controller und </w:t>
      </w:r>
      <w:proofErr w:type="spellStart"/>
      <w:r w:rsidRPr="00D83B97">
        <w:t>Worker</w:t>
      </w:r>
      <w:proofErr w:type="spellEnd"/>
    </w:p>
    <w:p w14:paraId="71B08355" w14:textId="77777777" w:rsidR="00CF6B51" w:rsidRPr="00D83B97" w:rsidRDefault="00CF6B51" w:rsidP="00DB6E77">
      <w:pPr>
        <w:numPr>
          <w:ilvl w:val="0"/>
          <w:numId w:val="36"/>
        </w:numPr>
        <w:spacing w:before="100" w:beforeAutospacing="1" w:after="100" w:afterAutospacing="1" w:line="240" w:lineRule="auto"/>
        <w:jc w:val="left"/>
      </w:pPr>
      <w:r w:rsidRPr="00D83B97">
        <w:t>persistente Speicherbereiche</w:t>
      </w:r>
    </w:p>
    <w:p w14:paraId="1BAB4C71" w14:textId="77777777" w:rsidR="00CF6B51" w:rsidRPr="00D83B97" w:rsidRDefault="00CF6B51" w:rsidP="00DB6E77">
      <w:pPr>
        <w:numPr>
          <w:ilvl w:val="0"/>
          <w:numId w:val="36"/>
        </w:numPr>
        <w:spacing w:before="100" w:beforeAutospacing="1" w:after="100" w:afterAutospacing="1" w:line="240" w:lineRule="auto"/>
        <w:jc w:val="left"/>
      </w:pPr>
      <w:r w:rsidRPr="00D83B97">
        <w:t>Kommunikationswege zwischen den Diensten</w:t>
      </w:r>
    </w:p>
    <w:p w14:paraId="15A04892" w14:textId="77777777" w:rsidR="00CF6B51" w:rsidRPr="00D83B97" w:rsidRDefault="00CF6B51" w:rsidP="00DB6E77">
      <w:pPr>
        <w:numPr>
          <w:ilvl w:val="0"/>
          <w:numId w:val="36"/>
        </w:numPr>
        <w:spacing w:before="100" w:beforeAutospacing="1" w:after="100" w:afterAutospacing="1" w:line="240" w:lineRule="auto"/>
        <w:jc w:val="left"/>
      </w:pPr>
      <w:r w:rsidRPr="00D83B97">
        <w:t>Position der Trainingsjobs und des Controllers</w:t>
      </w:r>
    </w:p>
    <w:p w14:paraId="410CC163" w14:textId="77777777" w:rsidR="00CF6B51" w:rsidRPr="00D83B97" w:rsidRDefault="00CF6B51" w:rsidP="00CF6B51">
      <w:pPr>
        <w:pStyle w:val="berschrift2"/>
      </w:pPr>
      <w:bookmarkStart w:id="222" w:name="_Toc242831390"/>
      <w:proofErr w:type="spellStart"/>
      <w:r w:rsidRPr="00D83B97">
        <w:t>Kubernetes</w:t>
      </w:r>
      <w:proofErr w:type="spellEnd"/>
      <w:r w:rsidRPr="00D83B97">
        <w:t>- und Rancher-Umgebung</w:t>
      </w:r>
      <w:bookmarkEnd w:id="222"/>
    </w:p>
    <w:p w14:paraId="2163BD39" w14:textId="77777777" w:rsidR="00CF6B51" w:rsidRPr="00D83B97" w:rsidRDefault="00CF6B51" w:rsidP="00CF6B51">
      <w:r w:rsidRPr="00D83B97">
        <w:t>Beschreibe:</w:t>
      </w:r>
    </w:p>
    <w:p w14:paraId="0A5EE769" w14:textId="77777777" w:rsidR="00CF6B51" w:rsidRPr="00D83B97" w:rsidRDefault="00CF6B51" w:rsidP="00DB6E77">
      <w:pPr>
        <w:numPr>
          <w:ilvl w:val="0"/>
          <w:numId w:val="37"/>
        </w:numPr>
        <w:spacing w:before="100" w:beforeAutospacing="1" w:after="100" w:afterAutospacing="1" w:line="240" w:lineRule="auto"/>
        <w:jc w:val="left"/>
      </w:pPr>
      <w:r w:rsidRPr="00D83B97">
        <w:t>verwendete Namespaces</w:t>
      </w:r>
    </w:p>
    <w:p w14:paraId="75E0675B" w14:textId="77777777" w:rsidR="00CF6B51" w:rsidRPr="00D83B97" w:rsidRDefault="00CF6B51" w:rsidP="00DB6E77">
      <w:pPr>
        <w:numPr>
          <w:ilvl w:val="0"/>
          <w:numId w:val="37"/>
        </w:numPr>
        <w:spacing w:before="100" w:beforeAutospacing="1" w:after="100" w:afterAutospacing="1" w:line="240" w:lineRule="auto"/>
        <w:jc w:val="left"/>
      </w:pPr>
      <w:r w:rsidRPr="00D83B97">
        <w:t xml:space="preserve">Pods, Services und Persistent </w:t>
      </w:r>
      <w:proofErr w:type="spellStart"/>
      <w:r w:rsidRPr="00D83B97">
        <w:t>Volumes</w:t>
      </w:r>
      <w:proofErr w:type="spellEnd"/>
    </w:p>
    <w:p w14:paraId="3CEA0173" w14:textId="77777777" w:rsidR="00CF6B51" w:rsidRPr="00D83B97" w:rsidRDefault="00CF6B51" w:rsidP="00DB6E77">
      <w:pPr>
        <w:numPr>
          <w:ilvl w:val="0"/>
          <w:numId w:val="37"/>
        </w:numPr>
        <w:spacing w:before="100" w:beforeAutospacing="1" w:after="100" w:afterAutospacing="1" w:line="240" w:lineRule="auto"/>
        <w:jc w:val="left"/>
      </w:pPr>
      <w:r w:rsidRPr="00D83B97">
        <w:t xml:space="preserve">Bereitstellung der dauerhaft laufenden </w:t>
      </w:r>
      <w:proofErr w:type="spellStart"/>
      <w:r w:rsidRPr="00D83B97">
        <w:t>MLOps</w:t>
      </w:r>
      <w:proofErr w:type="spellEnd"/>
      <w:r w:rsidRPr="00D83B97">
        <w:t>-Dienste</w:t>
      </w:r>
    </w:p>
    <w:p w14:paraId="78466820" w14:textId="77777777" w:rsidR="00CF6B51" w:rsidRPr="00D83B97" w:rsidRDefault="00CF6B51" w:rsidP="00DB6E77">
      <w:pPr>
        <w:numPr>
          <w:ilvl w:val="0"/>
          <w:numId w:val="37"/>
        </w:numPr>
        <w:spacing w:before="100" w:beforeAutospacing="1" w:after="100" w:afterAutospacing="1" w:line="240" w:lineRule="auto"/>
        <w:jc w:val="left"/>
      </w:pPr>
      <w:r w:rsidRPr="00D83B97">
        <w:t>Ressourcenanforderungen und Limits</w:t>
      </w:r>
    </w:p>
    <w:p w14:paraId="40157B2D" w14:textId="77777777" w:rsidR="00CF6B51" w:rsidRPr="00D83B97" w:rsidRDefault="00CF6B51" w:rsidP="00DB6E77">
      <w:pPr>
        <w:numPr>
          <w:ilvl w:val="0"/>
          <w:numId w:val="37"/>
        </w:numPr>
        <w:spacing w:before="100" w:beforeAutospacing="1" w:after="100" w:afterAutospacing="1" w:line="240" w:lineRule="auto"/>
        <w:jc w:val="left"/>
      </w:pPr>
      <w:r w:rsidRPr="00D83B97">
        <w:t>Zugriff auf GPU-Ressourcen</w:t>
      </w:r>
    </w:p>
    <w:p w14:paraId="13234863" w14:textId="77777777" w:rsidR="00CF6B51" w:rsidRPr="00D83B97" w:rsidRDefault="00CF6B51" w:rsidP="00DB6E77">
      <w:pPr>
        <w:numPr>
          <w:ilvl w:val="0"/>
          <w:numId w:val="37"/>
        </w:numPr>
        <w:spacing w:before="100" w:beforeAutospacing="1" w:after="100" w:afterAutospacing="1" w:line="240" w:lineRule="auto"/>
        <w:jc w:val="left"/>
      </w:pPr>
      <w:r w:rsidRPr="00D83B97">
        <w:t xml:space="preserve">Gründe für den Einsatz von Rancher und </w:t>
      </w:r>
      <w:proofErr w:type="spellStart"/>
      <w:r w:rsidRPr="00D83B97">
        <w:t>Kubernetes</w:t>
      </w:r>
      <w:proofErr w:type="spellEnd"/>
    </w:p>
    <w:p w14:paraId="4B9CCC0A" w14:textId="77777777" w:rsidR="00CF6B51" w:rsidRPr="00D83B97" w:rsidRDefault="00CF6B51" w:rsidP="00CF6B51">
      <w:pPr>
        <w:pStyle w:val="berschrift2"/>
      </w:pPr>
      <w:bookmarkStart w:id="223" w:name="_Toc242831391"/>
      <w:r w:rsidRPr="00D83B97">
        <w:t>Integration von SLURM</w:t>
      </w:r>
      <w:bookmarkEnd w:id="223"/>
    </w:p>
    <w:p w14:paraId="594C7FD0" w14:textId="77777777" w:rsidR="00CF6B51" w:rsidRPr="00D83B97" w:rsidRDefault="00CF6B51" w:rsidP="00CF6B51">
      <w:r w:rsidRPr="00D83B97">
        <w:t>Erkläre:</w:t>
      </w:r>
    </w:p>
    <w:p w14:paraId="66D022C8" w14:textId="77777777" w:rsidR="00CF6B51" w:rsidRPr="00D83B97" w:rsidRDefault="00CF6B51" w:rsidP="00DB6E77">
      <w:pPr>
        <w:numPr>
          <w:ilvl w:val="0"/>
          <w:numId w:val="38"/>
        </w:numPr>
        <w:spacing w:before="100" w:beforeAutospacing="1" w:after="100" w:afterAutospacing="1" w:line="240" w:lineRule="auto"/>
        <w:jc w:val="left"/>
      </w:pPr>
      <w:r w:rsidRPr="00D83B97">
        <w:t>Aufbau des SLURM-Clusters</w:t>
      </w:r>
    </w:p>
    <w:p w14:paraId="59D332CA" w14:textId="77777777" w:rsidR="00CF6B51" w:rsidRPr="00D83B97" w:rsidRDefault="00CF6B51" w:rsidP="00DB6E77">
      <w:pPr>
        <w:numPr>
          <w:ilvl w:val="0"/>
          <w:numId w:val="38"/>
        </w:numPr>
        <w:spacing w:before="100" w:beforeAutospacing="1" w:after="100" w:afterAutospacing="1" w:line="240" w:lineRule="auto"/>
        <w:jc w:val="left"/>
      </w:pPr>
      <w:r w:rsidRPr="00D83B97">
        <w:t>Job- und Ressourcenbeschreibung</w:t>
      </w:r>
    </w:p>
    <w:p w14:paraId="16504AF3" w14:textId="77777777" w:rsidR="00CF6B51" w:rsidRPr="00D83B97" w:rsidRDefault="00CF6B51" w:rsidP="00DB6E77">
      <w:pPr>
        <w:numPr>
          <w:ilvl w:val="0"/>
          <w:numId w:val="38"/>
        </w:numPr>
        <w:spacing w:before="100" w:beforeAutospacing="1" w:after="100" w:afterAutospacing="1" w:line="240" w:lineRule="auto"/>
        <w:jc w:val="left"/>
      </w:pPr>
      <w:r w:rsidRPr="00D83B97">
        <w:t>GPU-, CPU- und Speicherzuweisung</w:t>
      </w:r>
    </w:p>
    <w:p w14:paraId="2157FE68" w14:textId="77777777" w:rsidR="00CF6B51" w:rsidRPr="00D83B97" w:rsidRDefault="00CF6B51" w:rsidP="00DB6E77">
      <w:pPr>
        <w:numPr>
          <w:ilvl w:val="0"/>
          <w:numId w:val="38"/>
        </w:numPr>
        <w:spacing w:before="100" w:beforeAutospacing="1" w:after="100" w:afterAutospacing="1" w:line="240" w:lineRule="auto"/>
        <w:jc w:val="left"/>
      </w:pPr>
      <w:r w:rsidRPr="00D83B97">
        <w:t>Job-IDs und Jobzustände</w:t>
      </w:r>
    </w:p>
    <w:p w14:paraId="47C7A31D" w14:textId="77777777" w:rsidR="00CF6B51" w:rsidRPr="00D83B97" w:rsidRDefault="00CF6B51" w:rsidP="00DB6E77">
      <w:pPr>
        <w:numPr>
          <w:ilvl w:val="0"/>
          <w:numId w:val="38"/>
        </w:numPr>
        <w:spacing w:before="100" w:beforeAutospacing="1" w:after="100" w:afterAutospacing="1" w:line="240" w:lineRule="auto"/>
        <w:jc w:val="left"/>
      </w:pPr>
      <w:r w:rsidRPr="00D83B97">
        <w:t>Übermittlung der Experimente an Rancher</w:t>
      </w:r>
    </w:p>
    <w:p w14:paraId="50C96660" w14:textId="77777777" w:rsidR="00CF6B51" w:rsidRPr="00D83B97" w:rsidRDefault="00CF6B51" w:rsidP="00DB6E77">
      <w:pPr>
        <w:numPr>
          <w:ilvl w:val="0"/>
          <w:numId w:val="38"/>
        </w:numPr>
        <w:spacing w:before="100" w:beforeAutospacing="1" w:after="100" w:afterAutospacing="1" w:line="240" w:lineRule="auto"/>
        <w:jc w:val="left"/>
      </w:pPr>
      <w:r w:rsidRPr="00D83B97">
        <w:t>asynchrone Ausführung ohne eingeschalteten lokalen Rechner</w:t>
      </w:r>
    </w:p>
    <w:p w14:paraId="59695EB8" w14:textId="77777777" w:rsidR="00CF6B51" w:rsidRPr="00D83B97" w:rsidRDefault="00CF6B51" w:rsidP="00DB6E77">
      <w:pPr>
        <w:numPr>
          <w:ilvl w:val="0"/>
          <w:numId w:val="38"/>
        </w:numPr>
        <w:spacing w:before="100" w:beforeAutospacing="1" w:after="100" w:afterAutospacing="1" w:line="240" w:lineRule="auto"/>
        <w:jc w:val="left"/>
      </w:pPr>
      <w:r w:rsidRPr="00D83B97">
        <w:t>Fehlererkennung, Timeouts und Wiederaufnahme unterbrochener Vergleichsläufe</w:t>
      </w:r>
    </w:p>
    <w:p w14:paraId="3A639D9F" w14:textId="77777777" w:rsidR="00CF6B51" w:rsidRPr="00D83B97" w:rsidRDefault="00CF6B51" w:rsidP="00CF6B51">
      <w:pPr>
        <w:pStyle w:val="berschrift2"/>
      </w:pPr>
      <w:bookmarkStart w:id="224" w:name="_Toc242831392"/>
      <w:r w:rsidRPr="00D83B97">
        <w:t xml:space="preserve">Experiment-Tracking mit </w:t>
      </w:r>
      <w:proofErr w:type="spellStart"/>
      <w:r w:rsidRPr="00D83B97">
        <w:t>MLflow</w:t>
      </w:r>
      <w:bookmarkEnd w:id="224"/>
      <w:proofErr w:type="spellEnd"/>
    </w:p>
    <w:p w14:paraId="1AA2C25E" w14:textId="77777777" w:rsidR="00CF6B51" w:rsidRPr="00D83B97" w:rsidRDefault="00CF6B51" w:rsidP="00CF6B51">
      <w:r w:rsidRPr="00D83B97">
        <w:t>Behandle:</w:t>
      </w:r>
    </w:p>
    <w:p w14:paraId="71074F4F" w14:textId="77777777" w:rsidR="00CF6B51" w:rsidRPr="00D83B97" w:rsidRDefault="00CF6B51" w:rsidP="00DB6E77">
      <w:pPr>
        <w:numPr>
          <w:ilvl w:val="0"/>
          <w:numId w:val="39"/>
        </w:numPr>
        <w:spacing w:before="100" w:beforeAutospacing="1" w:after="100" w:afterAutospacing="1" w:line="240" w:lineRule="auto"/>
        <w:jc w:val="left"/>
      </w:pPr>
      <w:r w:rsidRPr="00D83B97">
        <w:lastRenderedPageBreak/>
        <w:t>Experimente und Runs</w:t>
      </w:r>
    </w:p>
    <w:p w14:paraId="407A8E9F" w14:textId="77777777" w:rsidR="00CF6B51" w:rsidRPr="00D83B97" w:rsidRDefault="00CF6B51" w:rsidP="00DB6E77">
      <w:pPr>
        <w:numPr>
          <w:ilvl w:val="0"/>
          <w:numId w:val="39"/>
        </w:numPr>
        <w:spacing w:before="100" w:beforeAutospacing="1" w:after="100" w:afterAutospacing="1" w:line="240" w:lineRule="auto"/>
        <w:jc w:val="left"/>
      </w:pPr>
      <w:r w:rsidRPr="00D83B97">
        <w:t>Speicherung von Hyperparametern</w:t>
      </w:r>
    </w:p>
    <w:p w14:paraId="38BE4C98" w14:textId="77777777" w:rsidR="00CF6B51" w:rsidRPr="00D83B97" w:rsidRDefault="00CF6B51" w:rsidP="00DB6E77">
      <w:pPr>
        <w:numPr>
          <w:ilvl w:val="0"/>
          <w:numId w:val="39"/>
        </w:numPr>
        <w:spacing w:before="100" w:beforeAutospacing="1" w:after="100" w:afterAutospacing="1" w:line="240" w:lineRule="auto"/>
        <w:jc w:val="left"/>
      </w:pPr>
      <w:r w:rsidRPr="00D83B97">
        <w:t xml:space="preserve">Qualitäts- und </w:t>
      </w:r>
      <w:proofErr w:type="spellStart"/>
      <w:r w:rsidRPr="00D83B97">
        <w:t>Controllermetriken</w:t>
      </w:r>
      <w:proofErr w:type="spellEnd"/>
    </w:p>
    <w:p w14:paraId="778D2D18" w14:textId="77777777" w:rsidR="00CF6B51" w:rsidRPr="00D83B97" w:rsidRDefault="00CF6B51" w:rsidP="00DB6E77">
      <w:pPr>
        <w:numPr>
          <w:ilvl w:val="0"/>
          <w:numId w:val="39"/>
        </w:numPr>
        <w:spacing w:before="100" w:beforeAutospacing="1" w:after="100" w:afterAutospacing="1" w:line="240" w:lineRule="auto"/>
        <w:jc w:val="left"/>
      </w:pPr>
      <w:r w:rsidRPr="00D83B97">
        <w:t>Modell-Checkpoints und Artefakte</w:t>
      </w:r>
    </w:p>
    <w:p w14:paraId="7E07F5AA" w14:textId="77777777" w:rsidR="00CF6B51" w:rsidRPr="00D83B97" w:rsidRDefault="00CF6B51" w:rsidP="00DB6E77">
      <w:pPr>
        <w:numPr>
          <w:ilvl w:val="0"/>
          <w:numId w:val="39"/>
        </w:numPr>
        <w:spacing w:before="100" w:beforeAutospacing="1" w:after="100" w:afterAutospacing="1" w:line="240" w:lineRule="auto"/>
        <w:jc w:val="left"/>
      </w:pPr>
      <w:r w:rsidRPr="00D83B97">
        <w:t xml:space="preserve">Verbindung zwischen </w:t>
      </w:r>
      <w:proofErr w:type="spellStart"/>
      <w:r w:rsidRPr="00D83B97">
        <w:t>MLflow</w:t>
      </w:r>
      <w:proofErr w:type="spellEnd"/>
      <w:r w:rsidRPr="00D83B97">
        <w:t>-Run-ID und SLURM-Job-ID</w:t>
      </w:r>
    </w:p>
    <w:p w14:paraId="12687605" w14:textId="77777777" w:rsidR="00CF6B51" w:rsidRPr="00D83B97" w:rsidRDefault="00CF6B51" w:rsidP="00DB6E77">
      <w:pPr>
        <w:numPr>
          <w:ilvl w:val="0"/>
          <w:numId w:val="39"/>
        </w:numPr>
        <w:spacing w:before="100" w:beforeAutospacing="1" w:after="100" w:afterAutospacing="1" w:line="240" w:lineRule="auto"/>
        <w:jc w:val="left"/>
      </w:pPr>
      <w:r w:rsidRPr="00D83B97">
        <w:t xml:space="preserve">Nachvollziehbarkeit der Scratch- und </w:t>
      </w:r>
      <w:proofErr w:type="spellStart"/>
      <w:r w:rsidRPr="00D83B97">
        <w:t>Pretrained</w:t>
      </w:r>
      <w:proofErr w:type="spellEnd"/>
      <w:r w:rsidRPr="00D83B97">
        <w:t>-Konfigurationen</w:t>
      </w:r>
    </w:p>
    <w:p w14:paraId="4C8449A6" w14:textId="77777777" w:rsidR="00CF6B51" w:rsidRPr="00D83B97" w:rsidRDefault="00CF6B51" w:rsidP="00CF6B51">
      <w:pPr>
        <w:pStyle w:val="berschrift2"/>
      </w:pPr>
      <w:bookmarkStart w:id="225" w:name="_Toc242831393"/>
      <w:r w:rsidRPr="00D83B97">
        <w:t>Monitoring mit Prometheus</w:t>
      </w:r>
      <w:bookmarkEnd w:id="225"/>
    </w:p>
    <w:p w14:paraId="0A0A491D" w14:textId="77777777" w:rsidR="00CF6B51" w:rsidRPr="00D83B97" w:rsidRDefault="00CF6B51" w:rsidP="00CF6B51">
      <w:r w:rsidRPr="00D83B97">
        <w:t>Beschreibe:</w:t>
      </w:r>
    </w:p>
    <w:p w14:paraId="47A38EEA" w14:textId="77777777" w:rsidR="00CF6B51" w:rsidRPr="00D83B97" w:rsidRDefault="00CF6B51" w:rsidP="00DB6E77">
      <w:pPr>
        <w:numPr>
          <w:ilvl w:val="0"/>
          <w:numId w:val="40"/>
        </w:numPr>
        <w:spacing w:before="100" w:beforeAutospacing="1" w:after="100" w:afterAutospacing="1" w:line="240" w:lineRule="auto"/>
        <w:jc w:val="left"/>
      </w:pPr>
      <w:r w:rsidRPr="00D83B97">
        <w:t>erfasste Zeitreihen</w:t>
      </w:r>
    </w:p>
    <w:p w14:paraId="68AE7561" w14:textId="77777777" w:rsidR="00CF6B51" w:rsidRPr="00D83B97" w:rsidRDefault="00CF6B51" w:rsidP="00DB6E77">
      <w:pPr>
        <w:numPr>
          <w:ilvl w:val="0"/>
          <w:numId w:val="40"/>
        </w:numPr>
        <w:spacing w:before="100" w:beforeAutospacing="1" w:after="100" w:afterAutospacing="1" w:line="240" w:lineRule="auto"/>
        <w:jc w:val="left"/>
      </w:pPr>
      <w:r w:rsidRPr="00D83B97">
        <w:t>GPU-Leistung, Auslastung und Speicherbelegung</w:t>
      </w:r>
    </w:p>
    <w:p w14:paraId="07DA0A4B" w14:textId="77777777" w:rsidR="00CF6B51" w:rsidRPr="00D83B97" w:rsidRDefault="00CF6B51" w:rsidP="00DB6E77">
      <w:pPr>
        <w:numPr>
          <w:ilvl w:val="0"/>
          <w:numId w:val="40"/>
        </w:numPr>
        <w:spacing w:before="100" w:beforeAutospacing="1" w:after="100" w:afterAutospacing="1" w:line="240" w:lineRule="auto"/>
        <w:jc w:val="left"/>
      </w:pPr>
      <w:r w:rsidRPr="00D83B97">
        <w:t xml:space="preserve">anwendungsspezifische </w:t>
      </w:r>
      <w:proofErr w:type="spellStart"/>
      <w:r w:rsidRPr="00D83B97">
        <w:t>Trainingsmetriken</w:t>
      </w:r>
      <w:proofErr w:type="spellEnd"/>
    </w:p>
    <w:p w14:paraId="52C9A2FB" w14:textId="77777777" w:rsidR="00CF6B51" w:rsidRPr="00D83B97" w:rsidRDefault="00CF6B51" w:rsidP="00DB6E77">
      <w:pPr>
        <w:numPr>
          <w:ilvl w:val="0"/>
          <w:numId w:val="40"/>
        </w:numPr>
        <w:spacing w:before="100" w:beforeAutospacing="1" w:after="100" w:afterAutospacing="1" w:line="240" w:lineRule="auto"/>
        <w:jc w:val="left"/>
      </w:pPr>
      <w:r w:rsidRPr="00D83B97">
        <w:t xml:space="preserve">verwendete </w:t>
      </w:r>
      <w:proofErr w:type="spellStart"/>
      <w:r w:rsidRPr="00D83B97">
        <w:t>Exporter</w:t>
      </w:r>
      <w:proofErr w:type="spellEnd"/>
    </w:p>
    <w:p w14:paraId="1C7E58D1" w14:textId="77777777" w:rsidR="00CF6B51" w:rsidRPr="00D83B97" w:rsidRDefault="00CF6B51" w:rsidP="00DB6E77">
      <w:pPr>
        <w:numPr>
          <w:ilvl w:val="0"/>
          <w:numId w:val="40"/>
        </w:numPr>
        <w:spacing w:before="100" w:beforeAutospacing="1" w:after="100" w:afterAutospacing="1" w:line="240" w:lineRule="auto"/>
        <w:jc w:val="left"/>
      </w:pPr>
      <w:r w:rsidRPr="00D83B97">
        <w:t>Labels für Job, Phase, Epoche, Aufgabe und Datensatz</w:t>
      </w:r>
    </w:p>
    <w:p w14:paraId="36221767" w14:textId="77777777" w:rsidR="00CF6B51" w:rsidRPr="00D83B97" w:rsidRDefault="00CF6B51" w:rsidP="00DB6E77">
      <w:pPr>
        <w:numPr>
          <w:ilvl w:val="0"/>
          <w:numId w:val="40"/>
        </w:numPr>
        <w:spacing w:before="100" w:beforeAutospacing="1" w:after="100" w:afterAutospacing="1" w:line="240" w:lineRule="auto"/>
        <w:jc w:val="left"/>
      </w:pPr>
      <w:r w:rsidRPr="00D83B97">
        <w:t>Persistenz und Aktualisierungsintervalle</w:t>
      </w:r>
    </w:p>
    <w:p w14:paraId="54E89D36" w14:textId="77777777" w:rsidR="00CF6B51" w:rsidRPr="00D83B97" w:rsidRDefault="00CF6B51" w:rsidP="00CF6B51">
      <w:pPr>
        <w:pStyle w:val="berschrift2"/>
      </w:pPr>
      <w:bookmarkStart w:id="226" w:name="_Toc242831394"/>
      <w:r w:rsidRPr="00D83B97">
        <w:t xml:space="preserve">Visualisierung mit </w:t>
      </w:r>
      <w:proofErr w:type="spellStart"/>
      <w:r w:rsidRPr="00D83B97">
        <w:t>Grafana</w:t>
      </w:r>
      <w:bookmarkEnd w:id="226"/>
      <w:proofErr w:type="spellEnd"/>
    </w:p>
    <w:p w14:paraId="7AE415CD" w14:textId="77777777" w:rsidR="00CF6B51" w:rsidRPr="00D83B97" w:rsidRDefault="00CF6B51" w:rsidP="00CF6B51">
      <w:r w:rsidRPr="00D83B97">
        <w:t>Zeige:</w:t>
      </w:r>
    </w:p>
    <w:p w14:paraId="1B255CF9" w14:textId="77777777" w:rsidR="00CF6B51" w:rsidRPr="00D83B97" w:rsidRDefault="00CF6B51" w:rsidP="00DB6E77">
      <w:pPr>
        <w:numPr>
          <w:ilvl w:val="0"/>
          <w:numId w:val="41"/>
        </w:numPr>
        <w:spacing w:before="100" w:beforeAutospacing="1" w:after="100" w:afterAutospacing="1" w:line="240" w:lineRule="auto"/>
        <w:jc w:val="left"/>
      </w:pPr>
      <w:r w:rsidRPr="00D83B97">
        <w:t>Struktur der entwickelten Dashboards</w:t>
      </w:r>
    </w:p>
    <w:p w14:paraId="036C8DE8" w14:textId="77777777" w:rsidR="00CF6B51" w:rsidRPr="00D83B97" w:rsidRDefault="00CF6B51" w:rsidP="00DB6E77">
      <w:pPr>
        <w:numPr>
          <w:ilvl w:val="0"/>
          <w:numId w:val="41"/>
        </w:numPr>
        <w:spacing w:before="100" w:beforeAutospacing="1" w:after="100" w:afterAutospacing="1" w:line="240" w:lineRule="auto"/>
        <w:jc w:val="left"/>
      </w:pPr>
      <w:r w:rsidRPr="00D83B97">
        <w:t>Qualitäts- und Energieverlauf nach Job</w:t>
      </w:r>
    </w:p>
    <w:p w14:paraId="768CC1C3" w14:textId="77777777" w:rsidR="00CF6B51" w:rsidRPr="00D83B97" w:rsidRDefault="00CF6B51" w:rsidP="00DB6E77">
      <w:pPr>
        <w:numPr>
          <w:ilvl w:val="0"/>
          <w:numId w:val="41"/>
        </w:numPr>
        <w:spacing w:before="100" w:beforeAutospacing="1" w:after="100" w:afterAutospacing="1" w:line="240" w:lineRule="auto"/>
        <w:jc w:val="left"/>
      </w:pPr>
      <w:r w:rsidRPr="00D83B97">
        <w:t xml:space="preserve">Darstellung von SLURM- und </w:t>
      </w:r>
      <w:proofErr w:type="spellStart"/>
      <w:r w:rsidRPr="00D83B97">
        <w:t>CodeCarbon</w:t>
      </w:r>
      <w:proofErr w:type="spellEnd"/>
      <w:r w:rsidRPr="00D83B97">
        <w:t>-Werten</w:t>
      </w:r>
    </w:p>
    <w:p w14:paraId="10F256CB" w14:textId="77777777" w:rsidR="00CF6B51" w:rsidRPr="00D83B97" w:rsidRDefault="00CF6B51" w:rsidP="00DB6E77">
      <w:pPr>
        <w:numPr>
          <w:ilvl w:val="0"/>
          <w:numId w:val="41"/>
        </w:numPr>
        <w:spacing w:before="100" w:beforeAutospacing="1" w:after="100" w:afterAutospacing="1" w:line="240" w:lineRule="auto"/>
        <w:jc w:val="left"/>
      </w:pPr>
      <w:r w:rsidRPr="00D83B97">
        <w:t xml:space="preserve">Phasenansicht für </w:t>
      </w:r>
      <w:proofErr w:type="spellStart"/>
      <w:r w:rsidRPr="00D83B97">
        <w:t>Preprocessing</w:t>
      </w:r>
      <w:proofErr w:type="spellEnd"/>
      <w:r w:rsidRPr="00D83B97">
        <w:t>, Training und weitere Jobanteile</w:t>
      </w:r>
    </w:p>
    <w:p w14:paraId="3BF87473" w14:textId="77777777" w:rsidR="00CF6B51" w:rsidRPr="00D83B97" w:rsidRDefault="00CF6B51" w:rsidP="00DB6E77">
      <w:pPr>
        <w:numPr>
          <w:ilvl w:val="0"/>
          <w:numId w:val="41"/>
        </w:numPr>
        <w:spacing w:before="100" w:beforeAutospacing="1" w:after="100" w:afterAutospacing="1" w:line="240" w:lineRule="auto"/>
        <w:jc w:val="left"/>
      </w:pPr>
      <w:r w:rsidRPr="00D83B97">
        <w:t xml:space="preserve">Controller- und </w:t>
      </w:r>
      <w:proofErr w:type="spellStart"/>
      <w:r w:rsidRPr="00D83B97">
        <w:t>Baselinevergleich</w:t>
      </w:r>
      <w:proofErr w:type="spellEnd"/>
    </w:p>
    <w:p w14:paraId="45983D4A" w14:textId="77777777" w:rsidR="00CF6B51" w:rsidRPr="00D83B97" w:rsidRDefault="00CF6B51" w:rsidP="00DB6E77">
      <w:pPr>
        <w:numPr>
          <w:ilvl w:val="0"/>
          <w:numId w:val="41"/>
        </w:numPr>
        <w:spacing w:before="100" w:beforeAutospacing="1" w:after="100" w:afterAutospacing="1" w:line="240" w:lineRule="auto"/>
        <w:jc w:val="left"/>
      </w:pPr>
      <w:r w:rsidRPr="00D83B97">
        <w:t>taskunabhängige sowie taskspezifische Panels</w:t>
      </w:r>
    </w:p>
    <w:p w14:paraId="7C740DBB" w14:textId="77777777" w:rsidR="00CF6B51" w:rsidRPr="00D83B97" w:rsidRDefault="00CF6B51" w:rsidP="00DB6E77">
      <w:pPr>
        <w:numPr>
          <w:ilvl w:val="0"/>
          <w:numId w:val="41"/>
        </w:numPr>
        <w:spacing w:before="100" w:beforeAutospacing="1" w:after="100" w:afterAutospacing="1" w:line="240" w:lineRule="auto"/>
        <w:jc w:val="left"/>
      </w:pPr>
      <w:r w:rsidRPr="00D83B97">
        <w:t>Filterung nach Datensatz, Modell, Initialisierung und Controller</w:t>
      </w:r>
    </w:p>
    <w:p w14:paraId="0B3FB493" w14:textId="77777777" w:rsidR="00CF6B51" w:rsidRPr="00D83B97" w:rsidRDefault="00CF6B51" w:rsidP="00CF6B51">
      <w:pPr>
        <w:pStyle w:val="berschrift2"/>
      </w:pPr>
      <w:bookmarkStart w:id="227" w:name="_Toc242831395"/>
      <w:r w:rsidRPr="00D83B97">
        <w:t>Implementierung der Energiemessung</w:t>
      </w:r>
      <w:bookmarkEnd w:id="227"/>
    </w:p>
    <w:p w14:paraId="25FF25C6" w14:textId="77777777" w:rsidR="00CF6B51" w:rsidRPr="00D83B97" w:rsidRDefault="00CF6B51" w:rsidP="00CF6B51">
      <w:r w:rsidRPr="00D83B97">
        <w:t>Erkläre:</w:t>
      </w:r>
    </w:p>
    <w:p w14:paraId="4858E383" w14:textId="77777777" w:rsidR="00CF6B51" w:rsidRPr="00D83B97" w:rsidRDefault="00CF6B51" w:rsidP="00DB6E77">
      <w:pPr>
        <w:numPr>
          <w:ilvl w:val="0"/>
          <w:numId w:val="42"/>
        </w:numPr>
        <w:spacing w:before="100" w:beforeAutospacing="1" w:after="100" w:afterAutospacing="1" w:line="240" w:lineRule="auto"/>
        <w:jc w:val="left"/>
      </w:pPr>
      <w:r w:rsidRPr="00D83B97">
        <w:t>Abfrage der GPU-Leistungsaufnahme</w:t>
      </w:r>
    </w:p>
    <w:p w14:paraId="151CF67A" w14:textId="77777777" w:rsidR="00CF6B51" w:rsidRPr="00D83B97" w:rsidRDefault="00CF6B51" w:rsidP="00DB6E77">
      <w:pPr>
        <w:numPr>
          <w:ilvl w:val="0"/>
          <w:numId w:val="42"/>
        </w:numPr>
        <w:spacing w:before="100" w:beforeAutospacing="1" w:after="100" w:afterAutospacing="1" w:line="240" w:lineRule="auto"/>
        <w:jc w:val="left"/>
      </w:pPr>
      <w:r w:rsidRPr="00D83B97">
        <w:t>zeitliche Integration mit der Trapezregel</w:t>
      </w:r>
    </w:p>
    <w:p w14:paraId="132870A7" w14:textId="77777777" w:rsidR="00CF6B51" w:rsidRPr="00D83B97" w:rsidRDefault="00CF6B51" w:rsidP="00DB6E77">
      <w:pPr>
        <w:numPr>
          <w:ilvl w:val="0"/>
          <w:numId w:val="42"/>
        </w:numPr>
        <w:spacing w:before="100" w:beforeAutospacing="1" w:after="100" w:afterAutospacing="1" w:line="240" w:lineRule="auto"/>
        <w:jc w:val="left"/>
      </w:pPr>
      <w:r w:rsidRPr="00D83B97">
        <w:t>Berechnung der Epochenenergie</w:t>
      </w:r>
    </w:p>
    <w:p w14:paraId="11767157" w14:textId="77777777" w:rsidR="00CF6B51" w:rsidRPr="00D83B97" w:rsidRDefault="00CF6B51" w:rsidP="00DB6E77">
      <w:pPr>
        <w:numPr>
          <w:ilvl w:val="0"/>
          <w:numId w:val="42"/>
        </w:numPr>
        <w:spacing w:before="100" w:beforeAutospacing="1" w:after="100" w:afterAutospacing="1" w:line="240" w:lineRule="auto"/>
        <w:jc w:val="left"/>
      </w:pPr>
      <w:r w:rsidRPr="00D83B97">
        <w:t>Berechnung der Trainings- und Jobenergie</w:t>
      </w:r>
    </w:p>
    <w:p w14:paraId="07E6D2B4" w14:textId="77777777" w:rsidR="00CF6B51" w:rsidRPr="00D83B97" w:rsidRDefault="00CF6B51" w:rsidP="00DB6E77">
      <w:pPr>
        <w:numPr>
          <w:ilvl w:val="0"/>
          <w:numId w:val="42"/>
        </w:numPr>
        <w:spacing w:before="100" w:beforeAutospacing="1" w:after="100" w:afterAutospacing="1" w:line="240" w:lineRule="auto"/>
        <w:jc w:val="left"/>
      </w:pPr>
      <w:r w:rsidRPr="00D83B97">
        <w:t xml:space="preserve">Messung mit </w:t>
      </w:r>
      <w:proofErr w:type="spellStart"/>
      <w:r w:rsidRPr="00D83B97">
        <w:t>CodeCarbon</w:t>
      </w:r>
      <w:proofErr w:type="spellEnd"/>
    </w:p>
    <w:p w14:paraId="3D2DEA6E" w14:textId="77777777" w:rsidR="00CF6B51" w:rsidRPr="00D83B97" w:rsidRDefault="00CF6B51" w:rsidP="00DB6E77">
      <w:pPr>
        <w:numPr>
          <w:ilvl w:val="0"/>
          <w:numId w:val="42"/>
        </w:numPr>
        <w:spacing w:before="100" w:beforeAutospacing="1" w:after="100" w:afterAutospacing="1" w:line="240" w:lineRule="auto"/>
        <w:jc w:val="left"/>
      </w:pPr>
      <w:r w:rsidRPr="00D83B97">
        <w:t>Zuordnung der Messwerte zu Trainingsphasen</w:t>
      </w:r>
    </w:p>
    <w:p w14:paraId="258749CA" w14:textId="77777777" w:rsidR="00CF6B51" w:rsidRPr="00D83B97" w:rsidRDefault="00CF6B51" w:rsidP="00DB6E77">
      <w:pPr>
        <w:numPr>
          <w:ilvl w:val="0"/>
          <w:numId w:val="42"/>
        </w:numPr>
        <w:spacing w:before="100" w:beforeAutospacing="1" w:after="100" w:afterAutospacing="1" w:line="240" w:lineRule="auto"/>
        <w:jc w:val="left"/>
      </w:pPr>
      <w:r w:rsidRPr="00D83B97">
        <w:t>Kosten- und CO₂-Berechnung</w:t>
      </w:r>
    </w:p>
    <w:p w14:paraId="52269D54" w14:textId="77777777" w:rsidR="00CF6B51" w:rsidRPr="00D83B97" w:rsidRDefault="00CF6B51" w:rsidP="00DB6E77">
      <w:pPr>
        <w:numPr>
          <w:ilvl w:val="0"/>
          <w:numId w:val="42"/>
        </w:numPr>
        <w:spacing w:before="100" w:beforeAutospacing="1" w:after="100" w:afterAutospacing="1" w:line="240" w:lineRule="auto"/>
        <w:jc w:val="left"/>
      </w:pPr>
      <w:r w:rsidRPr="00D83B97">
        <w:t>Behandlung von Messfehlern und fehlenden Messintervallen</w:t>
      </w:r>
    </w:p>
    <w:p w14:paraId="2E6E7C47" w14:textId="77777777" w:rsidR="00CF6B51" w:rsidRPr="00D83B97" w:rsidRDefault="00CF6B51" w:rsidP="00CF6B51">
      <w:pPr>
        <w:pStyle w:val="berschrift2"/>
      </w:pPr>
      <w:bookmarkStart w:id="228" w:name="_Toc242831396"/>
      <w:r w:rsidRPr="00D83B97">
        <w:t>Automatisierung und Wiederherstellbarkeit</w:t>
      </w:r>
      <w:bookmarkEnd w:id="228"/>
    </w:p>
    <w:p w14:paraId="5FA284AF" w14:textId="77777777" w:rsidR="00CF6B51" w:rsidRPr="00D83B97" w:rsidRDefault="00CF6B51" w:rsidP="00CF6B51">
      <w:r w:rsidRPr="00D83B97">
        <w:t>Beschreibe:</w:t>
      </w:r>
    </w:p>
    <w:p w14:paraId="78C9260E" w14:textId="77777777" w:rsidR="00CF6B51" w:rsidRPr="00D83B97" w:rsidRDefault="00CF6B51" w:rsidP="00DB6E77">
      <w:pPr>
        <w:numPr>
          <w:ilvl w:val="0"/>
          <w:numId w:val="43"/>
        </w:numPr>
        <w:spacing w:before="100" w:beforeAutospacing="1" w:after="100" w:afterAutospacing="1" w:line="240" w:lineRule="auto"/>
        <w:jc w:val="left"/>
      </w:pPr>
      <w:r w:rsidRPr="00D83B97">
        <w:t>automatisches Einreichen vollständiger Benchmarks</w:t>
      </w:r>
    </w:p>
    <w:p w14:paraId="57C5EA49" w14:textId="77777777" w:rsidR="00CF6B51" w:rsidRPr="00D83B97" w:rsidRDefault="00CF6B51" w:rsidP="00DB6E77">
      <w:pPr>
        <w:numPr>
          <w:ilvl w:val="0"/>
          <w:numId w:val="43"/>
        </w:numPr>
        <w:spacing w:before="100" w:beforeAutospacing="1" w:after="100" w:afterAutospacing="1" w:line="240" w:lineRule="auto"/>
        <w:jc w:val="left"/>
      </w:pPr>
      <w:r w:rsidRPr="00D83B97">
        <w:t>Statusabfrage und Live-Darstellung</w:t>
      </w:r>
    </w:p>
    <w:p w14:paraId="5EB9CE74" w14:textId="77777777" w:rsidR="00CF6B51" w:rsidRPr="00D83B97" w:rsidRDefault="00CF6B51" w:rsidP="00DB6E77">
      <w:pPr>
        <w:numPr>
          <w:ilvl w:val="0"/>
          <w:numId w:val="43"/>
        </w:numPr>
        <w:spacing w:before="100" w:beforeAutospacing="1" w:after="100" w:afterAutospacing="1" w:line="240" w:lineRule="auto"/>
        <w:jc w:val="left"/>
      </w:pPr>
      <w:r w:rsidRPr="00D83B97">
        <w:t>persistente Ausführung auf Rancher</w:t>
      </w:r>
    </w:p>
    <w:p w14:paraId="1932337A" w14:textId="77777777" w:rsidR="00CF6B51" w:rsidRPr="00D83B97" w:rsidRDefault="00CF6B51" w:rsidP="00DB6E77">
      <w:pPr>
        <w:numPr>
          <w:ilvl w:val="0"/>
          <w:numId w:val="43"/>
        </w:numPr>
        <w:spacing w:before="100" w:beforeAutospacing="1" w:after="100" w:afterAutospacing="1" w:line="240" w:lineRule="auto"/>
        <w:jc w:val="left"/>
      </w:pPr>
      <w:r w:rsidRPr="00D83B97">
        <w:t>Speicherung von Manifesten und Run-Matrizen</w:t>
      </w:r>
    </w:p>
    <w:p w14:paraId="35ED820C" w14:textId="77777777" w:rsidR="00CF6B51" w:rsidRPr="00D83B97" w:rsidRDefault="00CF6B51" w:rsidP="00DB6E77">
      <w:pPr>
        <w:numPr>
          <w:ilvl w:val="0"/>
          <w:numId w:val="43"/>
        </w:numPr>
        <w:spacing w:before="100" w:beforeAutospacing="1" w:after="100" w:afterAutospacing="1" w:line="240" w:lineRule="auto"/>
        <w:jc w:val="left"/>
      </w:pPr>
      <w:r w:rsidRPr="00D83B97">
        <w:t>Baseline-Cache</w:t>
      </w:r>
    </w:p>
    <w:p w14:paraId="73A2DF12" w14:textId="77777777" w:rsidR="00CF6B51" w:rsidRPr="00D83B97" w:rsidRDefault="00CF6B51" w:rsidP="00DB6E77">
      <w:pPr>
        <w:numPr>
          <w:ilvl w:val="0"/>
          <w:numId w:val="43"/>
        </w:numPr>
        <w:spacing w:before="100" w:beforeAutospacing="1" w:after="100" w:afterAutospacing="1" w:line="240" w:lineRule="auto"/>
        <w:jc w:val="left"/>
      </w:pPr>
      <w:r w:rsidRPr="00D83B97">
        <w:lastRenderedPageBreak/>
        <w:t>Sicherung abgeschlossener Vergleichsergebnisse</w:t>
      </w:r>
    </w:p>
    <w:p w14:paraId="4A54B824" w14:textId="77777777" w:rsidR="00CF6B51" w:rsidRPr="00D83B97" w:rsidRDefault="00CF6B51" w:rsidP="00DB6E77">
      <w:pPr>
        <w:numPr>
          <w:ilvl w:val="0"/>
          <w:numId w:val="43"/>
        </w:numPr>
        <w:spacing w:before="100" w:beforeAutospacing="1" w:after="100" w:afterAutospacing="1" w:line="240" w:lineRule="auto"/>
        <w:jc w:val="left"/>
      </w:pPr>
      <w:r w:rsidRPr="00D83B97">
        <w:t>getrennte Wiederherstellung historischer Dashboards und Experimente</w:t>
      </w:r>
    </w:p>
    <w:p w14:paraId="2F2907A2" w14:textId="77777777" w:rsidR="005B5BF2" w:rsidRPr="00D83B97" w:rsidRDefault="00CF6B51" w:rsidP="00CF6B51">
      <w:pPr>
        <w:pStyle w:val="berschrift1"/>
      </w:pPr>
      <w:bookmarkStart w:id="229" w:name="_Ref242728306"/>
      <w:bookmarkStart w:id="230" w:name="_Toc242831397"/>
      <w:r w:rsidRPr="00D83B97">
        <w:t>Entwicklung des energieadaptiven Controllers</w:t>
      </w:r>
      <w:bookmarkEnd w:id="229"/>
      <w:bookmarkEnd w:id="230"/>
    </w:p>
    <w:p w14:paraId="5416A16D" w14:textId="77777777" w:rsidR="00CF6B51" w:rsidRPr="00D83B97" w:rsidRDefault="00CF6B51" w:rsidP="00CF6B51">
      <w:pPr>
        <w:pStyle w:val="berschrift2"/>
        <w:rPr>
          <w:rFonts w:ascii="Times New Roman" w:hAnsi="Times New Roman"/>
          <w:lang w:bidi="ar-SA"/>
        </w:rPr>
      </w:pPr>
      <w:bookmarkStart w:id="231" w:name="_Toc242831398"/>
      <w:r w:rsidRPr="00D83B97">
        <w:t>Formulierung des Entscheidungsproblems</w:t>
      </w:r>
      <w:bookmarkEnd w:id="231"/>
    </w:p>
    <w:p w14:paraId="033BA8B2" w14:textId="77777777" w:rsidR="00CF6B51" w:rsidRPr="00D83B97" w:rsidRDefault="00CF6B51" w:rsidP="00CF6B51">
      <w:r w:rsidRPr="00D83B97">
        <w:t>Definiere:</w:t>
      </w:r>
    </w:p>
    <w:p w14:paraId="22C35CD4" w14:textId="77777777" w:rsidR="00CF6B51" w:rsidRPr="00D83B97" w:rsidRDefault="00CF6B51" w:rsidP="00DB6E77">
      <w:pPr>
        <w:numPr>
          <w:ilvl w:val="0"/>
          <w:numId w:val="44"/>
        </w:numPr>
        <w:spacing w:before="100" w:beforeAutospacing="1" w:after="100" w:afterAutospacing="1" w:line="240" w:lineRule="auto"/>
        <w:jc w:val="left"/>
      </w:pPr>
      <w:r w:rsidRPr="00D83B97">
        <w:t>Beobachtungszustand einer Epoche</w:t>
      </w:r>
    </w:p>
    <w:p w14:paraId="3BCCF248" w14:textId="77777777" w:rsidR="00CF6B51" w:rsidRPr="00D83B97" w:rsidRDefault="00CF6B51" w:rsidP="00DB6E77">
      <w:pPr>
        <w:numPr>
          <w:ilvl w:val="0"/>
          <w:numId w:val="44"/>
        </w:numPr>
        <w:spacing w:before="100" w:beforeAutospacing="1" w:after="100" w:afterAutospacing="1" w:line="240" w:lineRule="auto"/>
        <w:jc w:val="left"/>
      </w:pPr>
      <w:r w:rsidRPr="00D83B97">
        <w:t>mögliche Aktionen „</w:t>
      </w:r>
      <w:proofErr w:type="spellStart"/>
      <w:r w:rsidRPr="00D83B97">
        <w:t>Continue</w:t>
      </w:r>
      <w:proofErr w:type="spellEnd"/>
      <w:r w:rsidRPr="00D83B97">
        <w:t>“ und „</w:t>
      </w:r>
      <w:proofErr w:type="spellStart"/>
      <w:r w:rsidRPr="00D83B97">
        <w:t>Stop</w:t>
      </w:r>
      <w:proofErr w:type="spellEnd"/>
      <w:r w:rsidRPr="00D83B97">
        <w:t>“</w:t>
      </w:r>
    </w:p>
    <w:p w14:paraId="407786A7" w14:textId="77777777" w:rsidR="00CF6B51" w:rsidRPr="00D83B97" w:rsidRDefault="00CF6B51" w:rsidP="00DB6E77">
      <w:pPr>
        <w:numPr>
          <w:ilvl w:val="0"/>
          <w:numId w:val="44"/>
        </w:numPr>
        <w:spacing w:before="100" w:beforeAutospacing="1" w:after="100" w:afterAutospacing="1" w:line="240" w:lineRule="auto"/>
        <w:jc w:val="left"/>
      </w:pPr>
      <w:r w:rsidRPr="00D83B97">
        <w:t>erwarteter zukünftiger Qualitätsgewinn</w:t>
      </w:r>
    </w:p>
    <w:p w14:paraId="44758DFC" w14:textId="77777777" w:rsidR="00CF6B51" w:rsidRPr="00D83B97" w:rsidRDefault="00CF6B51" w:rsidP="00DB6E77">
      <w:pPr>
        <w:numPr>
          <w:ilvl w:val="0"/>
          <w:numId w:val="44"/>
        </w:numPr>
        <w:spacing w:before="100" w:beforeAutospacing="1" w:after="100" w:afterAutospacing="1" w:line="240" w:lineRule="auto"/>
        <w:jc w:val="left"/>
      </w:pPr>
      <w:r w:rsidRPr="00D83B97">
        <w:t>erwarteter Energiebedarf weiterer Epochen</w:t>
      </w:r>
    </w:p>
    <w:p w14:paraId="6CD4C3CD" w14:textId="77777777" w:rsidR="00CF6B51" w:rsidRPr="00D83B97" w:rsidRDefault="00CF6B51" w:rsidP="00DB6E77">
      <w:pPr>
        <w:numPr>
          <w:ilvl w:val="0"/>
          <w:numId w:val="44"/>
        </w:numPr>
        <w:spacing w:before="100" w:beforeAutospacing="1" w:after="100" w:afterAutospacing="1" w:line="240" w:lineRule="auto"/>
        <w:jc w:val="left"/>
      </w:pPr>
      <w:r w:rsidRPr="00D83B97">
        <w:t>Risiko eines zu frühen Stopps</w:t>
      </w:r>
    </w:p>
    <w:p w14:paraId="396885B6" w14:textId="77777777" w:rsidR="00CF6B51" w:rsidRPr="00D83B97" w:rsidRDefault="00CF6B51" w:rsidP="00DB6E77">
      <w:pPr>
        <w:numPr>
          <w:ilvl w:val="0"/>
          <w:numId w:val="44"/>
        </w:numPr>
        <w:spacing w:before="100" w:beforeAutospacing="1" w:after="100" w:afterAutospacing="1" w:line="240" w:lineRule="auto"/>
        <w:jc w:val="left"/>
      </w:pPr>
      <w:r w:rsidRPr="00D83B97">
        <w:t>Risiko unnötiger Fortsetzung</w:t>
      </w:r>
    </w:p>
    <w:p w14:paraId="79DE62DE" w14:textId="77777777" w:rsidR="00CF6B51" w:rsidRPr="00D83B97" w:rsidRDefault="00CF6B51" w:rsidP="00DB6E77">
      <w:pPr>
        <w:numPr>
          <w:ilvl w:val="0"/>
          <w:numId w:val="44"/>
        </w:numPr>
        <w:spacing w:before="100" w:beforeAutospacing="1" w:after="100" w:afterAutospacing="1" w:line="240" w:lineRule="auto"/>
        <w:jc w:val="left"/>
      </w:pPr>
      <w:r w:rsidRPr="00D83B97">
        <w:t>Zielkonflikt zwischen Energieeinsparung und Qualitätsverlust</w:t>
      </w:r>
    </w:p>
    <w:p w14:paraId="6383D0FD" w14:textId="77777777" w:rsidR="00CF6B51" w:rsidRPr="00D83B97" w:rsidRDefault="00CF6B51" w:rsidP="00CF6B51">
      <w:pPr>
        <w:pStyle w:val="berschrift2"/>
      </w:pPr>
      <w:bookmarkStart w:id="232" w:name="_Toc242831399"/>
      <w:r w:rsidRPr="00D83B97">
        <w:t>Vergleichs- und Ausgangsverfahren</w:t>
      </w:r>
      <w:bookmarkEnd w:id="232"/>
    </w:p>
    <w:p w14:paraId="52F55AF1" w14:textId="77777777" w:rsidR="00CF6B51" w:rsidRPr="00D83B97" w:rsidRDefault="00CF6B51" w:rsidP="00CF6B51">
      <w:r w:rsidRPr="00D83B97">
        <w:t>Beschreibe:</w:t>
      </w:r>
    </w:p>
    <w:p w14:paraId="29AEB202" w14:textId="77777777" w:rsidR="00CF6B51" w:rsidRPr="00D83B97" w:rsidRDefault="00CF6B51" w:rsidP="00DB6E77">
      <w:pPr>
        <w:numPr>
          <w:ilvl w:val="0"/>
          <w:numId w:val="45"/>
        </w:numPr>
        <w:spacing w:before="100" w:beforeAutospacing="1" w:after="100" w:afterAutospacing="1" w:line="240" w:lineRule="auto"/>
        <w:jc w:val="left"/>
      </w:pPr>
      <w:r w:rsidRPr="00D83B97">
        <w:t>Full100</w:t>
      </w:r>
    </w:p>
    <w:p w14:paraId="2DEFC421" w14:textId="77777777" w:rsidR="00CF6B51" w:rsidRPr="00D83B97" w:rsidRDefault="00CF6B51" w:rsidP="00DB6E77">
      <w:pPr>
        <w:numPr>
          <w:ilvl w:val="0"/>
          <w:numId w:val="45"/>
        </w:numPr>
        <w:spacing w:before="100" w:beforeAutospacing="1" w:after="100" w:afterAutospacing="1" w:line="240" w:lineRule="auto"/>
        <w:jc w:val="left"/>
      </w:pPr>
      <w:r w:rsidRPr="00D83B97">
        <w:t xml:space="preserve">Standard Early </w:t>
      </w:r>
      <w:proofErr w:type="spellStart"/>
      <w:r w:rsidRPr="00D83B97">
        <w:t>Stopping</w:t>
      </w:r>
      <w:proofErr w:type="spellEnd"/>
    </w:p>
    <w:p w14:paraId="6243F1D0" w14:textId="77777777" w:rsidR="00CF6B51" w:rsidRPr="00D83B97" w:rsidRDefault="00CF6B51" w:rsidP="00DB6E77">
      <w:pPr>
        <w:numPr>
          <w:ilvl w:val="0"/>
          <w:numId w:val="45"/>
        </w:numPr>
        <w:spacing w:before="100" w:beforeAutospacing="1" w:after="100" w:afterAutospacing="1" w:line="240" w:lineRule="auto"/>
        <w:jc w:val="left"/>
      </w:pPr>
      <w:r w:rsidRPr="00D83B97">
        <w:t>Delta-MAPE-Controller</w:t>
      </w:r>
    </w:p>
    <w:p w14:paraId="63A0B1DF" w14:textId="77777777" w:rsidR="00CF6B51" w:rsidRPr="00D83B97" w:rsidRDefault="00CF6B51" w:rsidP="00DB6E77">
      <w:pPr>
        <w:numPr>
          <w:ilvl w:val="0"/>
          <w:numId w:val="45"/>
        </w:numPr>
        <w:spacing w:before="100" w:beforeAutospacing="1" w:after="100" w:afterAutospacing="1" w:line="240" w:lineRule="auto"/>
        <w:jc w:val="left"/>
      </w:pPr>
      <w:r w:rsidRPr="00D83B97">
        <w:t xml:space="preserve">ursprünglicher </w:t>
      </w:r>
      <w:proofErr w:type="spellStart"/>
      <w:r w:rsidRPr="00D83B97">
        <w:t>Uncertainty</w:t>
      </w:r>
      <w:proofErr w:type="spellEnd"/>
      <w:r w:rsidRPr="00D83B97">
        <w:t>-Aware Controller</w:t>
      </w:r>
    </w:p>
    <w:p w14:paraId="26D494C6" w14:textId="77777777" w:rsidR="00CF6B51" w:rsidRPr="00D83B97" w:rsidRDefault="00CF6B51" w:rsidP="00DB6E77">
      <w:pPr>
        <w:numPr>
          <w:ilvl w:val="0"/>
          <w:numId w:val="45"/>
        </w:numPr>
        <w:spacing w:before="100" w:beforeAutospacing="1" w:after="100" w:afterAutospacing="1" w:line="240" w:lineRule="auto"/>
        <w:jc w:val="left"/>
      </w:pPr>
      <w:r w:rsidRPr="00D83B97">
        <w:t>Stärken und Schwächen der Ausgangsverfahren</w:t>
      </w:r>
    </w:p>
    <w:p w14:paraId="445C44D3" w14:textId="77777777" w:rsidR="00CF6B51" w:rsidRPr="00D83B97" w:rsidRDefault="00CF6B51" w:rsidP="00DB6E77">
      <w:pPr>
        <w:numPr>
          <w:ilvl w:val="0"/>
          <w:numId w:val="45"/>
        </w:numPr>
        <w:spacing w:before="100" w:beforeAutospacing="1" w:after="100" w:afterAutospacing="1" w:line="240" w:lineRule="auto"/>
        <w:jc w:val="left"/>
      </w:pPr>
      <w:r w:rsidRPr="00D83B97">
        <w:t>Erkenntnisse, die zur Entwicklung von RAPEC geführt haben</w:t>
      </w:r>
    </w:p>
    <w:p w14:paraId="22C924C7" w14:textId="77777777" w:rsidR="00CF6B51" w:rsidRPr="00D83B97" w:rsidRDefault="00CF6B51" w:rsidP="00CF6B51">
      <w:pPr>
        <w:pStyle w:val="berschrift2"/>
      </w:pPr>
      <w:bookmarkStart w:id="233" w:name="_Toc242831400"/>
      <w:r w:rsidRPr="00D83B97">
        <w:t>Historische Entwicklung der RAPEC-Controller</w:t>
      </w:r>
      <w:bookmarkEnd w:id="233"/>
    </w:p>
    <w:p w14:paraId="19949CC5" w14:textId="77777777" w:rsidR="00CF6B51" w:rsidRPr="00D83B97" w:rsidRDefault="00CF6B51" w:rsidP="00CF6B51">
      <w:r w:rsidRPr="00D83B97">
        <w:t>Stelle problemorientiert dar:</w:t>
      </w:r>
    </w:p>
    <w:p w14:paraId="754EE710" w14:textId="77777777" w:rsidR="00CF6B51" w:rsidRPr="00D83B97" w:rsidRDefault="00CF6B51" w:rsidP="00DB6E77">
      <w:pPr>
        <w:numPr>
          <w:ilvl w:val="0"/>
          <w:numId w:val="46"/>
        </w:numPr>
        <w:spacing w:before="100" w:beforeAutospacing="1" w:after="100" w:afterAutospacing="1" w:line="240" w:lineRule="auto"/>
        <w:jc w:val="left"/>
      </w:pPr>
      <w:r w:rsidRPr="00D83B97">
        <w:t>welches Problem jede Version lösen sollte</w:t>
      </w:r>
    </w:p>
    <w:p w14:paraId="6F03452C" w14:textId="77777777" w:rsidR="00CF6B51" w:rsidRPr="00D83B97" w:rsidRDefault="00CF6B51" w:rsidP="00DB6E77">
      <w:pPr>
        <w:numPr>
          <w:ilvl w:val="0"/>
          <w:numId w:val="46"/>
        </w:numPr>
        <w:spacing w:before="100" w:beforeAutospacing="1" w:after="100" w:afterAutospacing="1" w:line="240" w:lineRule="auto"/>
        <w:jc w:val="left"/>
      </w:pPr>
      <w:r w:rsidRPr="00D83B97">
        <w:t>welche Entscheidungsgrößen ergänzt wurden</w:t>
      </w:r>
    </w:p>
    <w:p w14:paraId="6B81ACA2" w14:textId="77777777" w:rsidR="00CF6B51" w:rsidRPr="00D83B97" w:rsidRDefault="00CF6B51" w:rsidP="00DB6E77">
      <w:pPr>
        <w:numPr>
          <w:ilvl w:val="0"/>
          <w:numId w:val="46"/>
        </w:numPr>
        <w:spacing w:before="100" w:beforeAutospacing="1" w:after="100" w:afterAutospacing="1" w:line="240" w:lineRule="auto"/>
        <w:jc w:val="left"/>
      </w:pPr>
      <w:r w:rsidRPr="00D83B97">
        <w:t>warum eine neue Version erforderlich wurde</w:t>
      </w:r>
    </w:p>
    <w:p w14:paraId="68C8A23C" w14:textId="77777777" w:rsidR="00CF6B51" w:rsidRPr="00D83B97" w:rsidRDefault="00CF6B51" w:rsidP="00DB6E77">
      <w:pPr>
        <w:numPr>
          <w:ilvl w:val="0"/>
          <w:numId w:val="46"/>
        </w:numPr>
        <w:spacing w:before="100" w:beforeAutospacing="1" w:after="100" w:afterAutospacing="1" w:line="240" w:lineRule="auto"/>
        <w:jc w:val="left"/>
      </w:pPr>
      <w:r w:rsidRPr="00D83B97">
        <w:t>welche Varianten zu aggressiv oder zu konservativ stoppten</w:t>
      </w:r>
    </w:p>
    <w:p w14:paraId="7404BA79" w14:textId="77777777" w:rsidR="00CF6B51" w:rsidRPr="00D83B97" w:rsidRDefault="00CF6B51" w:rsidP="00DB6E77">
      <w:pPr>
        <w:numPr>
          <w:ilvl w:val="0"/>
          <w:numId w:val="46"/>
        </w:numPr>
        <w:spacing w:before="100" w:beforeAutospacing="1" w:after="100" w:afterAutospacing="1" w:line="240" w:lineRule="auto"/>
        <w:jc w:val="left"/>
      </w:pPr>
      <w:r w:rsidRPr="00D83B97">
        <w:t>Probleme fester Aufgabenprofile</w:t>
      </w:r>
    </w:p>
    <w:p w14:paraId="7472BCA0" w14:textId="77777777" w:rsidR="00CF6B51" w:rsidRPr="00D83B97" w:rsidRDefault="00CF6B51" w:rsidP="00DB6E77">
      <w:pPr>
        <w:numPr>
          <w:ilvl w:val="0"/>
          <w:numId w:val="46"/>
        </w:numPr>
        <w:spacing w:before="100" w:beforeAutospacing="1" w:after="100" w:afterAutospacing="1" w:line="240" w:lineRule="auto"/>
        <w:jc w:val="left"/>
      </w:pPr>
      <w:r w:rsidRPr="00D83B97">
        <w:t>Entwicklung von taskabhängigen zu profilfreien Entscheidungen</w:t>
      </w:r>
    </w:p>
    <w:p w14:paraId="70BB2BF3" w14:textId="77777777" w:rsidR="00CF6B51" w:rsidRPr="00D83B97" w:rsidRDefault="00CF6B51" w:rsidP="00DB6E77">
      <w:pPr>
        <w:numPr>
          <w:ilvl w:val="0"/>
          <w:numId w:val="46"/>
        </w:numPr>
        <w:spacing w:before="100" w:beforeAutospacing="1" w:after="100" w:afterAutospacing="1" w:line="240" w:lineRule="auto"/>
        <w:jc w:val="left"/>
      </w:pPr>
      <w:r w:rsidRPr="00D83B97">
        <w:t>Auswahl des final evaluierten Controllers</w:t>
      </w:r>
    </w:p>
    <w:p w14:paraId="579203C9" w14:textId="77777777" w:rsidR="00CF6B51" w:rsidRPr="00D83B97" w:rsidRDefault="00CF6B51" w:rsidP="00CF6B51">
      <w:r w:rsidRPr="00D83B97">
        <w:t>Die Versionen sollten nicht wie gleichwertige Endergebnisse behandelt werden. Der Schwerpunkt liegt auf dem Erkenntnisgewinn, der zum finalen Verfahren führte.</w:t>
      </w:r>
    </w:p>
    <w:p w14:paraId="17A80F43" w14:textId="77777777" w:rsidR="00CF6B51" w:rsidRPr="00D83B97" w:rsidRDefault="00CF6B51" w:rsidP="00CF6B51">
      <w:pPr>
        <w:pStyle w:val="berschrift2"/>
      </w:pPr>
      <w:bookmarkStart w:id="234" w:name="_Toc242831401"/>
      <w:r w:rsidRPr="00D83B97">
        <w:t>Architektur von RAPEC-G v4</w:t>
      </w:r>
      <w:bookmarkEnd w:id="234"/>
    </w:p>
    <w:p w14:paraId="255E3DA1" w14:textId="77777777" w:rsidR="00CF6B51" w:rsidRPr="00D83B97" w:rsidRDefault="00CF6B51" w:rsidP="00CF6B51">
      <w:r w:rsidRPr="00D83B97">
        <w:t>Beschreibe:</w:t>
      </w:r>
    </w:p>
    <w:p w14:paraId="2B6F1D7C" w14:textId="77777777" w:rsidR="00CF6B51" w:rsidRPr="00D83B97" w:rsidRDefault="00CF6B51" w:rsidP="00DB6E77">
      <w:pPr>
        <w:numPr>
          <w:ilvl w:val="0"/>
          <w:numId w:val="47"/>
        </w:numPr>
        <w:spacing w:before="100" w:beforeAutospacing="1" w:after="100" w:afterAutospacing="1" w:line="240" w:lineRule="auto"/>
        <w:jc w:val="left"/>
      </w:pPr>
      <w:r w:rsidRPr="00D83B97">
        <w:t>Beobachtungsschicht</w:t>
      </w:r>
    </w:p>
    <w:p w14:paraId="60CAE946" w14:textId="77777777" w:rsidR="00CF6B51" w:rsidRPr="00D83B97" w:rsidRDefault="00CF6B51" w:rsidP="00DB6E77">
      <w:pPr>
        <w:numPr>
          <w:ilvl w:val="0"/>
          <w:numId w:val="47"/>
        </w:numPr>
        <w:spacing w:before="100" w:beforeAutospacing="1" w:after="100" w:afterAutospacing="1" w:line="240" w:lineRule="auto"/>
        <w:jc w:val="left"/>
      </w:pPr>
      <w:r w:rsidRPr="00D83B97">
        <w:t>Online-Schätzung des Lernkurvenzustands</w:t>
      </w:r>
    </w:p>
    <w:p w14:paraId="63640A5A" w14:textId="77777777" w:rsidR="00CF6B51" w:rsidRPr="00D83B97" w:rsidRDefault="00CF6B51" w:rsidP="00DB6E77">
      <w:pPr>
        <w:numPr>
          <w:ilvl w:val="0"/>
          <w:numId w:val="47"/>
        </w:numPr>
        <w:spacing w:before="100" w:beforeAutospacing="1" w:after="100" w:afterAutospacing="1" w:line="240" w:lineRule="auto"/>
        <w:jc w:val="left"/>
      </w:pPr>
      <w:r w:rsidRPr="00D83B97">
        <w:t>probabilistische Prognose</w:t>
      </w:r>
    </w:p>
    <w:p w14:paraId="0FEE1C6E" w14:textId="77777777" w:rsidR="00CF6B51" w:rsidRPr="00D83B97" w:rsidRDefault="00CF6B51" w:rsidP="00DB6E77">
      <w:pPr>
        <w:numPr>
          <w:ilvl w:val="0"/>
          <w:numId w:val="47"/>
        </w:numPr>
        <w:spacing w:before="100" w:beforeAutospacing="1" w:after="100" w:afterAutospacing="1" w:line="240" w:lineRule="auto"/>
        <w:jc w:val="left"/>
      </w:pPr>
      <w:r w:rsidRPr="00D83B97">
        <w:t>Energiemodell</w:t>
      </w:r>
    </w:p>
    <w:p w14:paraId="3CC5537F" w14:textId="77777777" w:rsidR="00CF6B51" w:rsidRPr="00D83B97" w:rsidRDefault="00CF6B51" w:rsidP="00DB6E77">
      <w:pPr>
        <w:numPr>
          <w:ilvl w:val="0"/>
          <w:numId w:val="47"/>
        </w:numPr>
        <w:spacing w:before="100" w:beforeAutospacing="1" w:after="100" w:afterAutospacing="1" w:line="240" w:lineRule="auto"/>
        <w:jc w:val="left"/>
      </w:pPr>
      <w:r w:rsidRPr="00D83B97">
        <w:t>Entscheidungslogik</w:t>
      </w:r>
    </w:p>
    <w:p w14:paraId="7920F711" w14:textId="77777777" w:rsidR="00CF6B51" w:rsidRPr="00D83B97" w:rsidRDefault="00CF6B51" w:rsidP="00DB6E77">
      <w:pPr>
        <w:numPr>
          <w:ilvl w:val="0"/>
          <w:numId w:val="47"/>
        </w:numPr>
        <w:spacing w:before="100" w:beforeAutospacing="1" w:after="100" w:afterAutospacing="1" w:line="240" w:lineRule="auto"/>
        <w:jc w:val="left"/>
      </w:pPr>
      <w:r w:rsidRPr="00D83B97">
        <w:lastRenderedPageBreak/>
        <w:t>Sicherheitsmechanismen</w:t>
      </w:r>
    </w:p>
    <w:p w14:paraId="00B32F68" w14:textId="77777777" w:rsidR="00CF6B51" w:rsidRPr="00D83B97" w:rsidRDefault="00CF6B51" w:rsidP="00DB6E77">
      <w:pPr>
        <w:numPr>
          <w:ilvl w:val="0"/>
          <w:numId w:val="47"/>
        </w:numPr>
        <w:spacing w:before="100" w:beforeAutospacing="1" w:after="100" w:afterAutospacing="1" w:line="240" w:lineRule="auto"/>
        <w:jc w:val="left"/>
      </w:pPr>
      <w:r w:rsidRPr="00D83B97">
        <w:t xml:space="preserve">Ausgabe und </w:t>
      </w:r>
      <w:proofErr w:type="spellStart"/>
      <w:r w:rsidRPr="00D83B97">
        <w:t>Logging</w:t>
      </w:r>
      <w:proofErr w:type="spellEnd"/>
      <w:r w:rsidRPr="00D83B97">
        <w:t xml:space="preserve"> der </w:t>
      </w:r>
      <w:proofErr w:type="spellStart"/>
      <w:r w:rsidRPr="00D83B97">
        <w:t>Stop</w:t>
      </w:r>
      <w:proofErr w:type="spellEnd"/>
      <w:r w:rsidRPr="00D83B97">
        <w:t>-Entscheidung</w:t>
      </w:r>
    </w:p>
    <w:p w14:paraId="752E4F5E" w14:textId="77777777" w:rsidR="00CF6B51" w:rsidRPr="00D83B97" w:rsidRDefault="00CF6B51" w:rsidP="00CF6B51">
      <w:pPr>
        <w:pStyle w:val="berschrift2"/>
      </w:pPr>
      <w:bookmarkStart w:id="235" w:name="_Toc242831402"/>
      <w:r w:rsidRPr="00D83B97">
        <w:t>Eingangsgrößen und Merkmale</w:t>
      </w:r>
      <w:bookmarkEnd w:id="235"/>
    </w:p>
    <w:p w14:paraId="0CA7B7E6" w14:textId="77777777" w:rsidR="00CF6B51" w:rsidRPr="00D83B97" w:rsidRDefault="00CF6B51" w:rsidP="00CF6B51">
      <w:r w:rsidRPr="00D83B97">
        <w:t>Behandle:</w:t>
      </w:r>
    </w:p>
    <w:p w14:paraId="19469D0B" w14:textId="77777777" w:rsidR="00CF6B51" w:rsidRPr="00D83B97" w:rsidRDefault="00CF6B51" w:rsidP="00DB6E77">
      <w:pPr>
        <w:numPr>
          <w:ilvl w:val="0"/>
          <w:numId w:val="48"/>
        </w:numPr>
        <w:spacing w:before="100" w:beforeAutospacing="1" w:after="100" w:afterAutospacing="1" w:line="240" w:lineRule="auto"/>
        <w:jc w:val="left"/>
      </w:pPr>
      <w:r w:rsidRPr="00D83B97">
        <w:t>Quality Score</w:t>
      </w:r>
    </w:p>
    <w:p w14:paraId="45036219" w14:textId="77777777" w:rsidR="00CF6B51" w:rsidRPr="00D83B97" w:rsidRDefault="00CF6B51" w:rsidP="00DB6E77">
      <w:pPr>
        <w:numPr>
          <w:ilvl w:val="0"/>
          <w:numId w:val="48"/>
        </w:numPr>
        <w:spacing w:before="100" w:beforeAutospacing="1" w:after="100" w:afterAutospacing="1" w:line="240" w:lineRule="auto"/>
        <w:jc w:val="left"/>
      </w:pPr>
      <w:r w:rsidRPr="00D83B97">
        <w:t>Trainings- und Validierungsverlust</w:t>
      </w:r>
    </w:p>
    <w:p w14:paraId="2DD72E47" w14:textId="77777777" w:rsidR="00CF6B51" w:rsidRPr="00D83B97" w:rsidRDefault="00CF6B51" w:rsidP="00DB6E77">
      <w:pPr>
        <w:numPr>
          <w:ilvl w:val="0"/>
          <w:numId w:val="48"/>
        </w:numPr>
        <w:spacing w:before="100" w:beforeAutospacing="1" w:after="100" w:afterAutospacing="1" w:line="240" w:lineRule="auto"/>
        <w:jc w:val="left"/>
      </w:pPr>
      <w:proofErr w:type="spellStart"/>
      <w:r w:rsidRPr="00D83B97">
        <w:t>Gradientennorm</w:t>
      </w:r>
      <w:proofErr w:type="spellEnd"/>
    </w:p>
    <w:p w14:paraId="3317216D" w14:textId="77777777" w:rsidR="00CF6B51" w:rsidRPr="00D83B97" w:rsidRDefault="00CF6B51" w:rsidP="00DB6E77">
      <w:pPr>
        <w:numPr>
          <w:ilvl w:val="0"/>
          <w:numId w:val="48"/>
        </w:numPr>
        <w:spacing w:before="100" w:beforeAutospacing="1" w:after="100" w:afterAutospacing="1" w:line="240" w:lineRule="auto"/>
        <w:jc w:val="left"/>
      </w:pPr>
      <w:proofErr w:type="spellStart"/>
      <w:r w:rsidRPr="00D83B97">
        <w:t>Lernrate</w:t>
      </w:r>
      <w:proofErr w:type="spellEnd"/>
    </w:p>
    <w:p w14:paraId="196A1EF4" w14:textId="77777777" w:rsidR="00CF6B51" w:rsidRPr="00D83B97" w:rsidRDefault="00CF6B51" w:rsidP="00DB6E77">
      <w:pPr>
        <w:numPr>
          <w:ilvl w:val="0"/>
          <w:numId w:val="48"/>
        </w:numPr>
        <w:spacing w:before="100" w:beforeAutospacing="1" w:after="100" w:afterAutospacing="1" w:line="240" w:lineRule="auto"/>
        <w:jc w:val="left"/>
      </w:pPr>
      <w:r w:rsidRPr="00D83B97">
        <w:t>Epochenlaufzeit</w:t>
      </w:r>
    </w:p>
    <w:p w14:paraId="17322DA4" w14:textId="77777777" w:rsidR="00CF6B51" w:rsidRPr="00D83B97" w:rsidRDefault="00CF6B51" w:rsidP="00DB6E77">
      <w:pPr>
        <w:numPr>
          <w:ilvl w:val="0"/>
          <w:numId w:val="48"/>
        </w:numPr>
        <w:spacing w:before="100" w:beforeAutospacing="1" w:after="100" w:afterAutospacing="1" w:line="240" w:lineRule="auto"/>
        <w:jc w:val="left"/>
      </w:pPr>
      <w:r w:rsidRPr="00D83B97">
        <w:t>GPU-Auslastung</w:t>
      </w:r>
    </w:p>
    <w:p w14:paraId="7B0DAC7D" w14:textId="77777777" w:rsidR="00CF6B51" w:rsidRPr="00D83B97" w:rsidRDefault="00CF6B51" w:rsidP="00DB6E77">
      <w:pPr>
        <w:numPr>
          <w:ilvl w:val="0"/>
          <w:numId w:val="48"/>
        </w:numPr>
        <w:spacing w:before="100" w:beforeAutospacing="1" w:after="100" w:afterAutospacing="1" w:line="240" w:lineRule="auto"/>
        <w:jc w:val="left"/>
      </w:pPr>
      <w:r w:rsidRPr="00D83B97">
        <w:t>GPU-Speicherbelegung</w:t>
      </w:r>
    </w:p>
    <w:p w14:paraId="569F354A" w14:textId="77777777" w:rsidR="00CF6B51" w:rsidRPr="00D83B97" w:rsidRDefault="00CF6B51" w:rsidP="00DB6E77">
      <w:pPr>
        <w:numPr>
          <w:ilvl w:val="0"/>
          <w:numId w:val="48"/>
        </w:numPr>
        <w:spacing w:before="100" w:beforeAutospacing="1" w:after="100" w:afterAutospacing="1" w:line="240" w:lineRule="auto"/>
        <w:jc w:val="left"/>
      </w:pPr>
      <w:r w:rsidRPr="00D83B97">
        <w:t>Leistungsaufnahme</w:t>
      </w:r>
    </w:p>
    <w:p w14:paraId="34CC37B8" w14:textId="77777777" w:rsidR="00CF6B51" w:rsidRPr="00D83B97" w:rsidRDefault="00CF6B51" w:rsidP="00DB6E77">
      <w:pPr>
        <w:numPr>
          <w:ilvl w:val="0"/>
          <w:numId w:val="48"/>
        </w:numPr>
        <w:spacing w:before="100" w:beforeAutospacing="1" w:after="100" w:afterAutospacing="1" w:line="240" w:lineRule="auto"/>
        <w:jc w:val="left"/>
      </w:pPr>
      <w:r w:rsidRPr="00D83B97">
        <w:t>Epochenenergie</w:t>
      </w:r>
    </w:p>
    <w:p w14:paraId="19824D89" w14:textId="77777777" w:rsidR="00CF6B51" w:rsidRPr="00D83B97" w:rsidRDefault="00CF6B51" w:rsidP="00DB6E77">
      <w:pPr>
        <w:numPr>
          <w:ilvl w:val="0"/>
          <w:numId w:val="48"/>
        </w:numPr>
        <w:spacing w:before="100" w:beforeAutospacing="1" w:after="100" w:afterAutospacing="1" w:line="240" w:lineRule="auto"/>
        <w:jc w:val="left"/>
      </w:pPr>
      <w:r w:rsidRPr="00D83B97">
        <w:t>Anzahl der Modellparameter</w:t>
      </w:r>
    </w:p>
    <w:p w14:paraId="36E54362" w14:textId="77777777" w:rsidR="00CF6B51" w:rsidRPr="00D83B97" w:rsidRDefault="00CF6B51" w:rsidP="00DB6E77">
      <w:pPr>
        <w:numPr>
          <w:ilvl w:val="0"/>
          <w:numId w:val="48"/>
        </w:numPr>
        <w:spacing w:before="100" w:beforeAutospacing="1" w:after="100" w:afterAutospacing="1" w:line="240" w:lineRule="auto"/>
        <w:jc w:val="left"/>
      </w:pPr>
      <w:r w:rsidRPr="00D83B97">
        <w:t>FLOPs</w:t>
      </w:r>
    </w:p>
    <w:p w14:paraId="1456CC70" w14:textId="77777777" w:rsidR="00CF6B51" w:rsidRPr="00D83B97" w:rsidRDefault="00CF6B51" w:rsidP="00DB6E77">
      <w:pPr>
        <w:numPr>
          <w:ilvl w:val="0"/>
          <w:numId w:val="48"/>
        </w:numPr>
        <w:spacing w:before="100" w:beforeAutospacing="1" w:after="100" w:afterAutospacing="1" w:line="240" w:lineRule="auto"/>
        <w:jc w:val="left"/>
      </w:pPr>
      <w:r w:rsidRPr="00D83B97">
        <w:t>bisher beste Qualität</w:t>
      </w:r>
    </w:p>
    <w:p w14:paraId="60EDA340" w14:textId="77777777" w:rsidR="00CF6B51" w:rsidRPr="00D83B97" w:rsidRDefault="00CF6B51" w:rsidP="00DB6E77">
      <w:pPr>
        <w:numPr>
          <w:ilvl w:val="0"/>
          <w:numId w:val="48"/>
        </w:numPr>
        <w:spacing w:before="100" w:beforeAutospacing="1" w:after="100" w:afterAutospacing="1" w:line="240" w:lineRule="auto"/>
        <w:jc w:val="left"/>
      </w:pPr>
      <w:r w:rsidRPr="00D83B97">
        <w:t>lokale Steigung, Rauschen und Stabilität der Lernkurve</w:t>
      </w:r>
    </w:p>
    <w:p w14:paraId="179CC1CB" w14:textId="77777777" w:rsidR="00CF6B51" w:rsidRPr="00D83B97" w:rsidRDefault="00CF6B51" w:rsidP="00CF6B51">
      <w:r w:rsidRPr="00D83B97">
        <w:t xml:space="preserve">Erkläre jeweils, warum eine Größe für die </w:t>
      </w:r>
      <w:proofErr w:type="spellStart"/>
      <w:r w:rsidRPr="00D83B97">
        <w:t>Stop</w:t>
      </w:r>
      <w:proofErr w:type="spellEnd"/>
      <w:r w:rsidRPr="00D83B97">
        <w:t>-Entscheidung relevant sein kann.</w:t>
      </w:r>
    </w:p>
    <w:p w14:paraId="73C33FAA" w14:textId="77777777" w:rsidR="00CF6B51" w:rsidRPr="00D83B97" w:rsidRDefault="00CF6B51" w:rsidP="00CF6B51">
      <w:pPr>
        <w:pStyle w:val="berschrift2"/>
      </w:pPr>
      <w:bookmarkStart w:id="236" w:name="_Toc242831403"/>
      <w:r w:rsidRPr="00D83B97">
        <w:t>Online-Prognose und Unsicherheit</w:t>
      </w:r>
      <w:bookmarkEnd w:id="236"/>
    </w:p>
    <w:p w14:paraId="246E626F" w14:textId="77777777" w:rsidR="00CF6B51" w:rsidRPr="00D83B97" w:rsidRDefault="00CF6B51" w:rsidP="00CF6B51">
      <w:r w:rsidRPr="00D83B97">
        <w:t>Erkläre:</w:t>
      </w:r>
    </w:p>
    <w:p w14:paraId="39C2F199" w14:textId="77777777" w:rsidR="00CF6B51" w:rsidRPr="00D83B97" w:rsidRDefault="00CF6B51" w:rsidP="00DB6E77">
      <w:pPr>
        <w:numPr>
          <w:ilvl w:val="0"/>
          <w:numId w:val="49"/>
        </w:numPr>
        <w:spacing w:before="100" w:beforeAutospacing="1" w:after="100" w:afterAutospacing="1" w:line="240" w:lineRule="auto"/>
        <w:jc w:val="left"/>
      </w:pPr>
      <w:r w:rsidRPr="00D83B97">
        <w:t>Verwendung ausschließlich der aktuell beobachteten Lernkurve</w:t>
      </w:r>
    </w:p>
    <w:p w14:paraId="06BB5A0B" w14:textId="77777777" w:rsidR="00CF6B51" w:rsidRPr="00D83B97" w:rsidRDefault="00CF6B51" w:rsidP="00DB6E77">
      <w:pPr>
        <w:numPr>
          <w:ilvl w:val="0"/>
          <w:numId w:val="49"/>
        </w:numPr>
        <w:spacing w:before="100" w:beforeAutospacing="1" w:after="100" w:afterAutospacing="1" w:line="240" w:lineRule="auto"/>
        <w:jc w:val="left"/>
      </w:pPr>
      <w:r w:rsidRPr="00D83B97">
        <w:t>Verzicht auf historische Kurven derselben Aufgabe</w:t>
      </w:r>
    </w:p>
    <w:p w14:paraId="5C7A1B35" w14:textId="77777777" w:rsidR="00CF6B51" w:rsidRPr="00D83B97" w:rsidRDefault="00CF6B51" w:rsidP="00DB6E77">
      <w:pPr>
        <w:numPr>
          <w:ilvl w:val="0"/>
          <w:numId w:val="49"/>
        </w:numPr>
        <w:spacing w:before="100" w:beforeAutospacing="1" w:after="100" w:afterAutospacing="1" w:line="240" w:lineRule="auto"/>
        <w:jc w:val="left"/>
      </w:pPr>
      <w:r w:rsidRPr="00D83B97">
        <w:t>Prognose über einen zukünftigen Epochenhorizont</w:t>
      </w:r>
    </w:p>
    <w:p w14:paraId="53729778" w14:textId="77777777" w:rsidR="00CF6B51" w:rsidRPr="00D83B97" w:rsidRDefault="00CF6B51" w:rsidP="00DB6E77">
      <w:pPr>
        <w:numPr>
          <w:ilvl w:val="0"/>
          <w:numId w:val="49"/>
        </w:numPr>
        <w:spacing w:before="100" w:beforeAutospacing="1" w:after="100" w:afterAutospacing="1" w:line="240" w:lineRule="auto"/>
        <w:jc w:val="left"/>
      </w:pPr>
      <w:r w:rsidRPr="00D83B97">
        <w:t>erwartete Qualität nach Fortsetzung</w:t>
      </w:r>
    </w:p>
    <w:p w14:paraId="6E29C0EA" w14:textId="77777777" w:rsidR="00CF6B51" w:rsidRPr="00D83B97" w:rsidRDefault="00CF6B51" w:rsidP="00DB6E77">
      <w:pPr>
        <w:numPr>
          <w:ilvl w:val="0"/>
          <w:numId w:val="49"/>
        </w:numPr>
        <w:spacing w:before="100" w:beforeAutospacing="1" w:after="100" w:afterAutospacing="1" w:line="240" w:lineRule="auto"/>
        <w:jc w:val="left"/>
      </w:pPr>
      <w:r w:rsidRPr="00D83B97">
        <w:t>erwarteter Energiebedarf</w:t>
      </w:r>
    </w:p>
    <w:p w14:paraId="52DAC78B" w14:textId="77777777" w:rsidR="00CF6B51" w:rsidRPr="00D83B97" w:rsidRDefault="00CF6B51" w:rsidP="00DB6E77">
      <w:pPr>
        <w:numPr>
          <w:ilvl w:val="0"/>
          <w:numId w:val="49"/>
        </w:numPr>
        <w:spacing w:before="100" w:beforeAutospacing="1" w:after="100" w:afterAutospacing="1" w:line="240" w:lineRule="auto"/>
        <w:jc w:val="left"/>
      </w:pPr>
      <w:r w:rsidRPr="00D83B97">
        <w:t>Wahrscheinlichkeit einer relevanten Qualitätsverbesserung</w:t>
      </w:r>
    </w:p>
    <w:p w14:paraId="2E260720" w14:textId="77777777" w:rsidR="00CF6B51" w:rsidRPr="00D83B97" w:rsidRDefault="00CF6B51" w:rsidP="00DB6E77">
      <w:pPr>
        <w:numPr>
          <w:ilvl w:val="0"/>
          <w:numId w:val="49"/>
        </w:numPr>
        <w:spacing w:before="100" w:beforeAutospacing="1" w:after="100" w:afterAutospacing="1" w:line="240" w:lineRule="auto"/>
        <w:jc w:val="left"/>
      </w:pPr>
      <w:r w:rsidRPr="00D83B97">
        <w:t>Schätzung des Kurvenrauschens</w:t>
      </w:r>
    </w:p>
    <w:p w14:paraId="03EC121F" w14:textId="77777777" w:rsidR="00CF6B51" w:rsidRPr="00D83B97" w:rsidRDefault="00CF6B51" w:rsidP="00DB6E77">
      <w:pPr>
        <w:numPr>
          <w:ilvl w:val="0"/>
          <w:numId w:val="49"/>
        </w:numPr>
        <w:spacing w:before="100" w:beforeAutospacing="1" w:after="100" w:afterAutospacing="1" w:line="240" w:lineRule="auto"/>
        <w:jc w:val="left"/>
      </w:pPr>
      <w:r w:rsidRPr="00D83B97">
        <w:t>Unsicherheitsintervalle</w:t>
      </w:r>
    </w:p>
    <w:p w14:paraId="127FEB48" w14:textId="77777777" w:rsidR="00CF6B51" w:rsidRPr="00D83B97" w:rsidRDefault="00CF6B51" w:rsidP="00DB6E77">
      <w:pPr>
        <w:numPr>
          <w:ilvl w:val="0"/>
          <w:numId w:val="49"/>
        </w:numPr>
        <w:spacing w:before="100" w:beforeAutospacing="1" w:after="100" w:afterAutospacing="1" w:line="240" w:lineRule="auto"/>
        <w:jc w:val="left"/>
      </w:pPr>
      <w:r w:rsidRPr="00D83B97">
        <w:t>wiederholte Evidenz über mehrere Epochen</w:t>
      </w:r>
    </w:p>
    <w:p w14:paraId="5071EF97" w14:textId="6D119B1B" w:rsidR="00CF6B51" w:rsidRPr="00D83B97" w:rsidRDefault="00CF6B51" w:rsidP="00CF6B51">
      <w:pPr>
        <w:pStyle w:val="berschrift2"/>
      </w:pPr>
      <w:bookmarkStart w:id="237" w:name="_Toc242831404"/>
      <w:r w:rsidRPr="00D83B97">
        <w:t>Dynamische und profilfreie Schwellenwerte</w:t>
      </w:r>
      <w:bookmarkEnd w:id="237"/>
    </w:p>
    <w:p w14:paraId="57783CF7" w14:textId="0A0133F3" w:rsidR="00D316CF" w:rsidRPr="00D83B97" w:rsidRDefault="00D316CF" w:rsidP="00D316CF">
      <w:r w:rsidRPr="00D83B97">
        <w:t xml:space="preserve">Die angestrebte Taskunabhängigkeit wird in dieser Arbeit nicht allein über eine gemeinsame Softwareschnittstelle definiert. Der entwickelte Controller verwendet deshalb keine task-, datensatz-, modell- oder initialisierungsspezifischen Entscheidungsprofile. Stattdessen werden die für die </w:t>
      </w:r>
      <w:proofErr w:type="spellStart"/>
      <w:r w:rsidRPr="00D83B97">
        <w:t>Stop</w:t>
      </w:r>
      <w:proofErr w:type="spellEnd"/>
      <w:r w:rsidRPr="00D83B97">
        <w:t>-Entscheidung erforderlichen Schwellenwerte und Zustandsgrößen aus den Beobachtungen des jeweils aktuellen Trainingslaufs abgeleitet.</w:t>
      </w:r>
    </w:p>
    <w:p w14:paraId="3E0143CE" w14:textId="77777777" w:rsidR="00CF6B51" w:rsidRPr="00D83B97" w:rsidRDefault="00CF6B51" w:rsidP="00CF6B51">
      <w:r w:rsidRPr="00D83B97">
        <w:t>Beschreibe:</w:t>
      </w:r>
    </w:p>
    <w:p w14:paraId="51930868" w14:textId="77777777" w:rsidR="00CF6B51" w:rsidRPr="00D83B97" w:rsidRDefault="00CF6B51" w:rsidP="00DB6E77">
      <w:pPr>
        <w:numPr>
          <w:ilvl w:val="0"/>
          <w:numId w:val="50"/>
        </w:numPr>
        <w:spacing w:before="100" w:beforeAutospacing="1" w:after="100" w:afterAutospacing="1" w:line="240" w:lineRule="auto"/>
        <w:jc w:val="left"/>
      </w:pPr>
      <w:r w:rsidRPr="00D83B97">
        <w:t>Ableitung der Schwellen aus dem aktuellen Trainingslauf</w:t>
      </w:r>
    </w:p>
    <w:p w14:paraId="10B65E11" w14:textId="77777777" w:rsidR="00CF6B51" w:rsidRPr="00D83B97" w:rsidRDefault="00CF6B51" w:rsidP="00DB6E77">
      <w:pPr>
        <w:numPr>
          <w:ilvl w:val="0"/>
          <w:numId w:val="50"/>
        </w:numPr>
        <w:spacing w:before="100" w:beforeAutospacing="1" w:after="100" w:afterAutospacing="1" w:line="240" w:lineRule="auto"/>
        <w:jc w:val="left"/>
      </w:pPr>
      <w:r w:rsidRPr="00D83B97">
        <w:t>Abhängigkeit von Lernfortschritt und beobachtetem Rauschen</w:t>
      </w:r>
    </w:p>
    <w:p w14:paraId="3F437550" w14:textId="77777777" w:rsidR="00CF6B51" w:rsidRPr="00D83B97" w:rsidRDefault="00CF6B51" w:rsidP="00DB6E77">
      <w:pPr>
        <w:numPr>
          <w:ilvl w:val="0"/>
          <w:numId w:val="50"/>
        </w:numPr>
        <w:spacing w:before="100" w:beforeAutospacing="1" w:after="100" w:afterAutospacing="1" w:line="240" w:lineRule="auto"/>
        <w:jc w:val="left"/>
      </w:pPr>
      <w:r w:rsidRPr="00D83B97">
        <w:t>dynamische Mindestverbesserung</w:t>
      </w:r>
    </w:p>
    <w:p w14:paraId="19F84E50" w14:textId="77777777" w:rsidR="00CF6B51" w:rsidRPr="00D83B97" w:rsidRDefault="00CF6B51" w:rsidP="00DB6E77">
      <w:pPr>
        <w:numPr>
          <w:ilvl w:val="0"/>
          <w:numId w:val="50"/>
        </w:numPr>
        <w:spacing w:before="100" w:beforeAutospacing="1" w:after="100" w:afterAutospacing="1" w:line="240" w:lineRule="auto"/>
        <w:jc w:val="left"/>
      </w:pPr>
      <w:r w:rsidRPr="00D83B97">
        <w:t>adaptive Mindesttrainingsdauer</w:t>
      </w:r>
    </w:p>
    <w:p w14:paraId="65E11B24" w14:textId="77777777" w:rsidR="00CF6B51" w:rsidRPr="00D83B97" w:rsidRDefault="00CF6B51" w:rsidP="00DB6E77">
      <w:pPr>
        <w:numPr>
          <w:ilvl w:val="0"/>
          <w:numId w:val="50"/>
        </w:numPr>
        <w:spacing w:before="100" w:beforeAutospacing="1" w:after="100" w:afterAutospacing="1" w:line="240" w:lineRule="auto"/>
        <w:jc w:val="left"/>
      </w:pPr>
      <w:r w:rsidRPr="00D83B97">
        <w:t>Erkennung von Plateau, langsamem Lernen und verspäteten Qualitätssprüngen</w:t>
      </w:r>
    </w:p>
    <w:p w14:paraId="07DB2A3E" w14:textId="77777777" w:rsidR="00CF6B51" w:rsidRPr="00D83B97" w:rsidRDefault="00CF6B51" w:rsidP="00DB6E77">
      <w:pPr>
        <w:numPr>
          <w:ilvl w:val="0"/>
          <w:numId w:val="50"/>
        </w:numPr>
        <w:spacing w:before="100" w:beforeAutospacing="1" w:after="100" w:afterAutospacing="1" w:line="240" w:lineRule="auto"/>
        <w:jc w:val="left"/>
      </w:pPr>
      <w:r w:rsidRPr="00D83B97">
        <w:lastRenderedPageBreak/>
        <w:t xml:space="preserve">Verzicht auf Regeln wie </w:t>
      </w:r>
      <w:proofErr w:type="gramStart"/>
      <w:r w:rsidRPr="00D83B97">
        <w:t>„</w:t>
      </w:r>
      <w:proofErr w:type="gramEnd"/>
      <w:r w:rsidRPr="00D83B97">
        <w:t>wenn Klassifikation, dann Parameter X“</w:t>
      </w:r>
    </w:p>
    <w:p w14:paraId="7DF05128" w14:textId="77777777" w:rsidR="00CF6B51" w:rsidRPr="00D83B97" w:rsidRDefault="00CF6B51" w:rsidP="00DB6E77">
      <w:pPr>
        <w:numPr>
          <w:ilvl w:val="0"/>
          <w:numId w:val="50"/>
        </w:numPr>
        <w:spacing w:before="100" w:beforeAutospacing="1" w:after="100" w:afterAutospacing="1" w:line="240" w:lineRule="auto"/>
        <w:jc w:val="left"/>
      </w:pPr>
      <w:r w:rsidRPr="00D83B97">
        <w:t>Bedeutung für die angestrebte Taskunabhängigkeit</w:t>
      </w:r>
    </w:p>
    <w:p w14:paraId="57F7ADA4" w14:textId="51557D49" w:rsidR="00AA4DA6" w:rsidRPr="00D83B97" w:rsidRDefault="00CF6B51" w:rsidP="00D316CF">
      <w:pPr>
        <w:pStyle w:val="berschrift2"/>
      </w:pPr>
      <w:bookmarkStart w:id="238" w:name="_Ref242715717"/>
      <w:bookmarkStart w:id="239" w:name="_Ref242725232"/>
      <w:bookmarkStart w:id="240" w:name="_Toc242831405"/>
      <w:r w:rsidRPr="00D83B97">
        <w:t>Energiebezogene Entscheidungsfunktion</w:t>
      </w:r>
      <w:bookmarkEnd w:id="238"/>
      <w:bookmarkEnd w:id="239"/>
      <w:bookmarkEnd w:id="240"/>
    </w:p>
    <w:p w14:paraId="57B44617" w14:textId="5EE0A6BA" w:rsidR="00D316CF" w:rsidRPr="00D83B97" w:rsidRDefault="00D316CF" w:rsidP="00D316CF">
      <w:r w:rsidRPr="00D83B97">
        <w:t>Die energiebezogene Entscheidungsfunktion des entwickelten Controllers führt Informationen über den bisherigen Lernverlauf und dessen Unsicherheit mit dem während des aktuellen Trainingslaufs erfassten Energiebedarf zusammen. Auf dieser Grundlage wird bewertet, ob der erwartete zusätzliche Qualitätsgewinn den für eine Fortsetzung erforderlichen Energieaufwand rechtfertigt.</w:t>
      </w:r>
    </w:p>
    <w:p w14:paraId="1455D5D6" w14:textId="0AB79F4B" w:rsidR="00AA4DA6" w:rsidRPr="000E3FA5" w:rsidRDefault="00B05F22" w:rsidP="000E3FA5">
      <w:pPr>
        <w:rPr>
          <w:rFonts w:eastAsiaTheme="minorEastAsia"/>
        </w:rPr>
      </w:pPr>
      <w:r w:rsidRPr="00D83B97">
        <w:t xml:space="preserve">Zum Entscheidungszeitpunkt </w:t>
      </w:r>
      <m:oMath>
        <m:r>
          <m:rPr>
            <m:sty m:val="p"/>
          </m:rPr>
          <w:rPr>
            <w:rFonts w:ascii="Cambria Math" w:hAnsi="Cambria Math"/>
          </w:rPr>
          <m:t>t</m:t>
        </m:r>
      </m:oMath>
      <w:r w:rsidRPr="00D83B97">
        <w:t xml:space="preserve"> wird ein Prognosehorizont von </w:t>
      </w:r>
      <m:oMath>
        <m:r>
          <m:rPr>
            <m:sty m:val="p"/>
          </m:rPr>
          <w:rPr>
            <w:rFonts w:ascii="Cambria Math" w:hAnsi="Cambria Math"/>
          </w:rPr>
          <m:t>h</m:t>
        </m:r>
      </m:oMath>
      <w:r w:rsidRPr="00D83B97">
        <w:t xml:space="preserve"> zukünftigen Epochen betrachtet</w:t>
      </w:r>
      <w:r w:rsidR="000E3FA5">
        <w:t xml:space="preserve">, wobei </w:t>
      </w:r>
      <m:oMath>
        <m:r>
          <m:rPr>
            <m:sty m:val="p"/>
          </m:rPr>
          <w:rPr>
            <w:rFonts w:ascii="Cambria Math" w:hAnsi="Cambria Math"/>
          </w:rPr>
          <m:t>1≤h≤</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max</m:t>
            </m:r>
          </m:sub>
        </m:sSub>
        <m:r>
          <m:rPr>
            <m:sty m:val="p"/>
          </m:rPr>
          <w:rPr>
            <w:rFonts w:ascii="Cambria Math" w:hAnsi="Cambria Math"/>
          </w:rPr>
          <m:t>-t</m:t>
        </m:r>
      </m:oMath>
      <w:r w:rsidR="000E3FA5">
        <w:rPr>
          <w:rFonts w:eastAsiaTheme="minorEastAsia"/>
        </w:rPr>
        <w:t xml:space="preserve"> </w:t>
      </w:r>
      <w:r w:rsidR="000E3FA5">
        <w:t xml:space="preserve">gilt.  </w:t>
      </w:r>
      <m:oMath>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t,h</m:t>
            </m:r>
          </m:sub>
          <m:sup>
            <m:r>
              <m:rPr>
                <m:nor/>
              </m:rPr>
              <w:rPr>
                <w:rFonts w:ascii="Cambria Math" w:hAnsi="Cambria Math"/>
              </w:rPr>
              <m:t>future</m:t>
            </m:r>
          </m:sup>
        </m:sSubSup>
      </m:oMath>
      <w:r w:rsidRPr="00D83B97">
        <w:t xml:space="preserve"> </w:t>
      </w:r>
      <w:r w:rsidR="000E3FA5">
        <w:t>bezeichnet die in Wattstunden (Wh) ausgedrückte Energie, die bei einer Fortsetzung des Trainings über die Epochen</w:t>
      </w:r>
      <w:r w:rsidRPr="00D83B97">
        <w:t xml:space="preserve"> </w:t>
      </w:r>
      <m:oMath>
        <m:r>
          <m:rPr>
            <m:sty m:val="p"/>
          </m:rPr>
          <w:rPr>
            <w:rFonts w:ascii="Cambria Math" w:hAnsi="Cambria Math"/>
          </w:rPr>
          <m:t>t+1,…,t+h</m:t>
        </m:r>
      </m:oMath>
      <w:r w:rsidR="000E3FA5">
        <w:t xml:space="preserve"> anfallen würde:</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D83B97" w14:paraId="71B8397A" w14:textId="77777777" w:rsidTr="009E7025">
        <w:trPr>
          <w:cantSplit/>
          <w:jc w:val="center"/>
        </w:trPr>
        <w:tc>
          <w:tcPr>
            <w:tcW w:w="4400" w:type="pct"/>
            <w:vAlign w:val="center"/>
          </w:tcPr>
          <w:p w14:paraId="3BF9204D" w14:textId="6ED00A07" w:rsidR="00AA4DA6" w:rsidRPr="00D83B97" w:rsidRDefault="00A00F1E" w:rsidP="009E7025">
            <w:pPr>
              <w:spacing w:after="0"/>
              <w:jc w:val="center"/>
            </w:pPr>
            <m:oMathPara>
              <m:oMath>
                <m:eqArr>
                  <m:eqArrPr>
                    <m:maxDist m:val="1"/>
                    <m:ctrlPr>
                      <w:rPr>
                        <w:rFonts w:ascii="Cambria Math" w:hAnsi="Cambria Math"/>
                        <w:lang w:val="en-US"/>
                      </w:rPr>
                    </m:ctrlPr>
                  </m:eqArr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h</m:t>
                        </m:r>
                      </m:sup>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 xml:space="preserve">t+j,Wh </m:t>
                            </m:r>
                          </m:sub>
                        </m:sSub>
                      </m:e>
                    </m:nary>
                  </m:e>
                </m:eqArr>
              </m:oMath>
            </m:oMathPara>
          </w:p>
        </w:tc>
        <w:tc>
          <w:tcPr>
            <w:tcW w:w="600" w:type="pct"/>
            <w:vAlign w:val="center"/>
          </w:tcPr>
          <w:p w14:paraId="5F58EE3B" w14:textId="1B19431A" w:rsidR="00AA4DA6" w:rsidRPr="00D83B97" w:rsidRDefault="00AA4DA6" w:rsidP="009E7025">
            <w:pPr>
              <w:spacing w:after="0"/>
              <w:jc w:val="right"/>
            </w:pPr>
            <w:bookmarkStart w:id="241" w:name="_Toc242389166"/>
            <w:r w:rsidRPr="00D83B97">
              <w:t>(</w:t>
            </w:r>
            <w:r w:rsidR="00A00F1E">
              <w:fldChar w:fldCharType="begin"/>
            </w:r>
            <w:r w:rsidR="00A00F1E">
              <w:instrText xml:space="preserve"> SEQ Formel \* ARABIC </w:instrText>
            </w:r>
            <w:r w:rsidR="00A00F1E">
              <w:fldChar w:fldCharType="separate"/>
            </w:r>
            <w:r w:rsidR="00C96EBA">
              <w:rPr>
                <w:noProof/>
              </w:rPr>
              <w:t>49</w:t>
            </w:r>
            <w:r w:rsidR="00A00F1E">
              <w:rPr>
                <w:noProof/>
              </w:rPr>
              <w:fldChar w:fldCharType="end"/>
            </w:r>
            <w:r w:rsidRPr="00D83B97">
              <w:t>)</w:t>
            </w:r>
            <w:bookmarkEnd w:id="241"/>
            <w:r w:rsidR="00C96EBA">
              <w:fldChar w:fldCharType="begin"/>
            </w:r>
            <w:r w:rsidR="00C96EBA">
              <w:instrText xml:space="preserve"> TC "</w:instrText>
            </w:r>
            <w:bookmarkStart w:id="242" w:name="_Toc242832162"/>
            <w:bookmarkStart w:id="243" w:name="_Toc242832216"/>
            <w:r w:rsidR="00C96EBA">
              <w:instrText>(49) Zusätzlicher Energiebedarf über den Prognosehorizont</w:instrText>
            </w:r>
            <w:bookmarkEnd w:id="242"/>
            <w:bookmarkEnd w:id="243"/>
            <w:r w:rsidR="00C96EBA">
              <w:instrText xml:space="preserve">" \f F \l "1" </w:instrText>
            </w:r>
            <w:r w:rsidR="00C96EBA">
              <w:fldChar w:fldCharType="end"/>
            </w:r>
          </w:p>
        </w:tc>
      </w:tr>
    </w:tbl>
    <w:p w14:paraId="4381FAAD" w14:textId="0A976E38" w:rsidR="00AA4DA6" w:rsidRPr="00D83B97" w:rsidRDefault="00B05F22" w:rsidP="00B05F22">
      <w:r w:rsidRPr="00D83B97">
        <w:t xml:space="preserve">Dabei bezeichnet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t+j</m:t>
            </m:r>
          </m:sub>
        </m:sSub>
      </m:oMath>
      <w:r w:rsidRPr="00D83B97">
        <w:rPr>
          <w:rFonts w:eastAsiaTheme="minorEastAsia"/>
        </w:rPr>
        <w:t xml:space="preserve"> </w:t>
      </w:r>
      <w:r w:rsidRPr="00D83B97">
        <w:t xml:space="preserve">die Energie der zukünftigen Epoche </w:t>
      </w:r>
      <m:oMath>
        <m:r>
          <m:rPr>
            <m:sty m:val="p"/>
          </m:rPr>
          <w:rPr>
            <w:rFonts w:ascii="Cambria Math" w:hAnsi="Cambria Math"/>
          </w:rPr>
          <m:t>t+j</m:t>
        </m:r>
      </m:oMath>
      <w:r w:rsidR="000E3FA5">
        <w:t xml:space="preserve"> in Wattstunden gemäß Gleichung </w:t>
      </w:r>
      <w:r w:rsidR="000E3FA5">
        <w:fldChar w:fldCharType="begin"/>
      </w:r>
      <w:r w:rsidR="000E3FA5">
        <w:instrText xml:space="preserve"> REF _Ref242828723 \h </w:instrText>
      </w:r>
      <w:r w:rsidR="000E3FA5">
        <w:fldChar w:fldCharType="separate"/>
      </w:r>
      <w:r w:rsidR="007D0166" w:rsidRPr="00D83B97">
        <w:t>(</w:t>
      </w:r>
      <w:r w:rsidR="007D0166">
        <w:rPr>
          <w:noProof/>
        </w:rPr>
        <w:t>32</w:t>
      </w:r>
      <w:r w:rsidR="007D0166" w:rsidRPr="00D83B97">
        <w:t>)</w:t>
      </w:r>
      <w:r w:rsidR="000E3FA5">
        <w:fldChar w:fldCharType="end"/>
      </w:r>
      <w:r w:rsidR="000E3FA5">
        <w:t>. Die Summe definiert den gesamten Energiebedarf über den betrachteten Prognosehorizont, stellt jedoch noch keine Schätzung dar.</w:t>
      </w:r>
      <w:r w:rsidRPr="00D83B97">
        <w:t xml:space="preserve"> Der Horizont </w:t>
      </w:r>
      <m:oMath>
        <m:r>
          <m:rPr>
            <m:sty m:val="p"/>
          </m:rPr>
          <w:rPr>
            <w:rFonts w:ascii="Cambria Math" w:hAnsi="Cambria Math"/>
          </w:rPr>
          <m:t>h</m:t>
        </m:r>
      </m:oMath>
      <w:r w:rsidRPr="00D83B97">
        <w:t xml:space="preserve"> legt somit fest, wie viele zukünftige Epochen in den zusätzlichen En</w:t>
      </w:r>
      <w:proofErr w:type="spellStart"/>
      <w:r w:rsidRPr="00D83B97">
        <w:t>ergiebedarf</w:t>
      </w:r>
      <w:proofErr w:type="spellEnd"/>
      <w:r w:rsidRPr="00D83B97">
        <w:t xml:space="preserve"> eingehen. Zum Entscheidungszeitpunkt </w:t>
      </w:r>
      <m:oMath>
        <m:r>
          <m:rPr>
            <m:sty m:val="p"/>
          </m:rPr>
          <w:rPr>
            <w:rFonts w:ascii="Cambria Math" w:hAnsi="Cambria Math"/>
          </w:rPr>
          <m:t>t</m:t>
        </m:r>
      </m:oMath>
      <w:r w:rsidRPr="00D83B97">
        <w:t xml:space="preserve"> sind </w:t>
      </w:r>
      <w:r w:rsidR="00736E8A">
        <w:t>die Energiewerte der zukünftigen Epochen noch nicht bekannt. Für die Online-Entscheidung wird deshalb der bedingte Erwartungswert des zusätzlichen Energiebedarfs auf Grundlage der bis einschließlich Epoche</w:t>
      </w:r>
      <w:r w:rsidRPr="00D83B97">
        <w:t xml:space="preserve"> </w:t>
      </w:r>
      <m:oMath>
        <m:r>
          <m:rPr>
            <m:sty m:val="p"/>
          </m:rPr>
          <w:rPr>
            <w:rFonts w:ascii="Cambria Math" w:hAnsi="Cambria Math"/>
          </w:rPr>
          <m:t>t</m:t>
        </m:r>
      </m:oMath>
      <w:r w:rsidRPr="00D83B97">
        <w:t xml:space="preserve"> 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Pr="00D83B97">
        <w:t xml:space="preserve">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B05F22" w:rsidRPr="00D83B97" w14:paraId="2DE88CF4" w14:textId="77777777" w:rsidTr="009E7025">
        <w:trPr>
          <w:cantSplit/>
          <w:jc w:val="center"/>
        </w:trPr>
        <w:tc>
          <w:tcPr>
            <w:tcW w:w="4400" w:type="pct"/>
            <w:vAlign w:val="center"/>
          </w:tcPr>
          <w:p w14:paraId="0D955309" w14:textId="35D8AD76" w:rsidR="00B05F22" w:rsidRPr="00D83B97" w:rsidRDefault="00D83B97" w:rsidP="009E7025">
            <w:pPr>
              <w:spacing w:after="0"/>
              <w:jc w:val="center"/>
              <w:rPr>
                <w:rFonts w:eastAsiaTheme="minorEastAsia"/>
                <w:lang w:val="en-US"/>
              </w:rPr>
            </w:pPr>
            <m:oMathPara>
              <m:oMath>
                <m:r>
                  <m:rPr>
                    <m:sty m:val="p"/>
                  </m:rPr>
                  <w:rPr>
                    <w:rFonts w:ascii="Cambria Math" w:hAnsi="Cambria Math"/>
                    <w:lang w:val="en-US"/>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lang w:val="en-US"/>
                          </w:rPr>
                          <m:t>E</m:t>
                        </m:r>
                      </m:e>
                      <m:sub>
                        <m:r>
                          <m:rPr>
                            <m:sty m:val="p"/>
                          </m:rPr>
                          <w:rPr>
                            <w:rFonts w:ascii="Cambria Math" w:hAnsi="Cambria Math"/>
                            <w:lang w:val="en-US"/>
                          </w:rPr>
                          <m:t>t,h</m:t>
                        </m:r>
                      </m:sub>
                      <m:sup>
                        <m:r>
                          <m:rPr>
                            <m:nor/>
                          </m:rPr>
                          <w:rPr>
                            <w:rFonts w:ascii="Cambria Math" w:hAnsi="Cambria Math"/>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j=1</m:t>
                    </m:r>
                  </m:sub>
                  <m:sup>
                    <m:r>
                      <m:rPr>
                        <m:sty m:val="p"/>
                      </m:rPr>
                      <w:rPr>
                        <w:rFonts w:ascii="Cambria Math" w:hAnsi="Cambria Math"/>
                        <w:lang w:val="en-US"/>
                      </w:rPr>
                      <m:t>h</m:t>
                    </m:r>
                  </m:sup>
                  <m:e>
                    <m:r>
                      <m:rPr>
                        <m:sty m:val="p"/>
                      </m:rPr>
                      <w:rPr>
                        <w:rFonts w:ascii="Cambria Math" w:hAnsi="Cambria Math"/>
                        <w:lang w:val="en-US"/>
                      </w:rPr>
                      <m:t>E</m:t>
                    </m:r>
                  </m:e>
                </m:nary>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E</m:t>
                        </m:r>
                      </m:e>
                      <m:sub>
                        <m:r>
                          <m:rPr>
                            <m:sty m:val="p"/>
                          </m:rPr>
                          <w:rPr>
                            <w:rFonts w:ascii="Cambria Math" w:hAnsi="Cambria Math"/>
                            <w:lang w:val="en-US"/>
                          </w:rPr>
                          <m:t xml:space="preserve">t+j,Wh </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oMath>
            </m:oMathPara>
          </w:p>
          <w:p w14:paraId="0B8F1DB2" w14:textId="257827A3" w:rsidR="00B05F22" w:rsidRPr="00D83B97" w:rsidRDefault="00B05F22" w:rsidP="009E7025">
            <w:pPr>
              <w:spacing w:after="0"/>
              <w:jc w:val="center"/>
              <w:rPr>
                <w:lang w:val="en-US"/>
              </w:rPr>
            </w:pPr>
          </w:p>
        </w:tc>
        <w:tc>
          <w:tcPr>
            <w:tcW w:w="600" w:type="pct"/>
            <w:vAlign w:val="center"/>
          </w:tcPr>
          <w:p w14:paraId="0C72DF2E" w14:textId="4A1732EA" w:rsidR="00B05F22" w:rsidRPr="00D83B97" w:rsidRDefault="00B05F22" w:rsidP="009E7025">
            <w:pPr>
              <w:spacing w:after="0"/>
              <w:jc w:val="right"/>
            </w:pPr>
            <w:r w:rsidRPr="00D83B97">
              <w:t>(</w:t>
            </w:r>
            <w:r w:rsidR="00A00F1E">
              <w:fldChar w:fldCharType="begin"/>
            </w:r>
            <w:r w:rsidR="00A00F1E">
              <w:instrText xml:space="preserve"> SEQ Formel \* ARABIC </w:instrText>
            </w:r>
            <w:r w:rsidR="00A00F1E">
              <w:fldChar w:fldCharType="separate"/>
            </w:r>
            <w:r w:rsidR="00C96EBA">
              <w:rPr>
                <w:noProof/>
              </w:rPr>
              <w:t>50</w:t>
            </w:r>
            <w:r w:rsidR="00A00F1E">
              <w:rPr>
                <w:noProof/>
              </w:rPr>
              <w:fldChar w:fldCharType="end"/>
            </w:r>
            <w:r w:rsidRPr="00D83B97">
              <w:t>)</w:t>
            </w:r>
            <w:r w:rsidR="00C96EBA">
              <w:fldChar w:fldCharType="begin"/>
            </w:r>
            <w:r w:rsidR="00C96EBA">
              <w:instrText xml:space="preserve"> TC "</w:instrText>
            </w:r>
            <w:bookmarkStart w:id="244" w:name="_Toc242832163"/>
            <w:bookmarkStart w:id="245" w:name="_Toc242832217"/>
            <w:r w:rsidR="00C96EBA">
              <w:instrText>(50) Erwarteter zusätzlicher Energiebedarf über den Prognosehorizont</w:instrText>
            </w:r>
            <w:bookmarkEnd w:id="244"/>
            <w:bookmarkEnd w:id="245"/>
            <w:r w:rsidR="00C96EBA">
              <w:instrText xml:space="preserve">" \f F \l "1" </w:instrText>
            </w:r>
            <w:r w:rsidR="00C96EBA">
              <w:fldChar w:fldCharType="end"/>
            </w:r>
          </w:p>
        </w:tc>
      </w:tr>
    </w:tbl>
    <w:p w14:paraId="5B10D583" w14:textId="2594179F" w:rsidR="00B05F22" w:rsidRPr="00D83B97" w:rsidRDefault="00736E8A" w:rsidP="00B05F22">
      <w:pPr>
        <w:rPr>
          <w:rFonts w:eastAsiaTheme="minorEastAsia"/>
        </w:rPr>
      </w:pPr>
      <w:r>
        <w:t xml:space="preserve">Der zusätzliche Energiebedarf wird weiterhin aus der physikalisch definierten Epochenenergie abgeleitet. Da die zukünftigen Energiewerte zum Entscheidungszeitpunkt noch unbekannt sind, werden ihre bedingten Erwartungswerte anhand der verfügbaren Beobachtungen geschätzt. Aufgrund der Linearität des Erwartungswertes entspricht der erwartete gesamte Energiebedarf der Summe der erwarteten Epochenenergien. </w:t>
      </w:r>
      <w:r w:rsidR="00B05F22" w:rsidRPr="00D83B97">
        <w:t>Eine einfache Effizienzgröße ist: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D83B97" w14:paraId="642C6167" w14:textId="77777777" w:rsidTr="009E7025">
        <w:trPr>
          <w:cantSplit/>
          <w:jc w:val="center"/>
        </w:trPr>
        <w:tc>
          <w:tcPr>
            <w:tcW w:w="4400" w:type="pct"/>
            <w:vAlign w:val="center"/>
          </w:tcPr>
          <w:p w14:paraId="6C7A9457" w14:textId="42CA48A9" w:rsidR="00AA4DA6" w:rsidRPr="00D83B97" w:rsidRDefault="00A00F1E" w:rsidP="009E7025">
            <w:pPr>
              <w:spacing w:after="0"/>
              <w:jc w:val="cente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r>
                      <m:rPr>
                        <m:sty m:val="p"/>
                      </m:rPr>
                      <w:rPr>
                        <w:rFonts w:ascii="Cambria Math" w:hAnsi="Cambria Math"/>
                      </w:rPr>
                      <m:t>=</m:t>
                    </m:r>
                    <m:f>
                      <m:fPr>
                        <m:ctrlPr>
                          <w:rPr>
                            <w:rFonts w:ascii="Cambria Math" w:hAnsi="Cambria Math"/>
                          </w:rPr>
                        </m:ctrlPr>
                      </m:fPr>
                      <m:num>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num>
                      <m:den>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rPr>
                                  <m:t>E</m:t>
                                </m:r>
                              </m:e>
                              <m:sub>
                                <m:r>
                                  <m:rPr>
                                    <m:sty m:val="p"/>
                                  </m:rPr>
                                  <w:rPr>
                                    <w:rFonts w:ascii="Cambria Math" w:hAnsi="Cambria Math"/>
                                    <w:highlight w:val="green"/>
                                  </w:rPr>
                                  <m:t>t,h</m:t>
                                </m:r>
                              </m:sub>
                              <m:sup>
                                <m:r>
                                  <m:rPr>
                                    <m:sty m:val="p"/>
                                  </m:rPr>
                                  <w:rPr>
                                    <w:rFonts w:ascii="Cambria Math" w:hAnsi="Cambria Math"/>
                                    <w:highlight w:val="green"/>
                                  </w:rPr>
                                  <m:t>future</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den>
                    </m:f>
                  </m:e>
                </m:eqArr>
              </m:oMath>
            </m:oMathPara>
          </w:p>
        </w:tc>
        <w:tc>
          <w:tcPr>
            <w:tcW w:w="600" w:type="pct"/>
            <w:vAlign w:val="center"/>
          </w:tcPr>
          <w:p w14:paraId="3599B11C" w14:textId="1F4088C3" w:rsidR="00AA4DA6" w:rsidRPr="00D83B97" w:rsidRDefault="00AA4DA6" w:rsidP="009E7025">
            <w:pPr>
              <w:spacing w:after="0"/>
              <w:jc w:val="right"/>
            </w:pPr>
            <w:bookmarkStart w:id="246" w:name="_Toc242389167"/>
            <w:r w:rsidRPr="00D83B97">
              <w:t>(</w:t>
            </w:r>
            <w:r w:rsidR="00A00F1E">
              <w:fldChar w:fldCharType="begin"/>
            </w:r>
            <w:r w:rsidR="00A00F1E">
              <w:instrText xml:space="preserve"> SEQ Formel \* ARABIC </w:instrText>
            </w:r>
            <w:r w:rsidR="00A00F1E">
              <w:fldChar w:fldCharType="separate"/>
            </w:r>
            <w:r w:rsidR="00C96EBA">
              <w:rPr>
                <w:noProof/>
              </w:rPr>
              <w:t>51</w:t>
            </w:r>
            <w:r w:rsidR="00A00F1E">
              <w:rPr>
                <w:noProof/>
              </w:rPr>
              <w:fldChar w:fldCharType="end"/>
            </w:r>
            <w:r w:rsidRPr="00D83B97">
              <w:t>)</w:t>
            </w:r>
            <w:bookmarkEnd w:id="246"/>
            <w:r w:rsidR="00C96EBA">
              <w:fldChar w:fldCharType="begin"/>
            </w:r>
            <w:r w:rsidR="00C96EBA">
              <w:instrText xml:space="preserve"> TC "</w:instrText>
            </w:r>
            <w:bookmarkStart w:id="247" w:name="_Toc242832164"/>
            <w:bookmarkStart w:id="248" w:name="_Toc242832218"/>
            <w:r w:rsidR="00C96EBA">
              <w:instrText>(51) Erwarteter Qualitätsgewinn pro zusätzlicher Energieeinheit</w:instrText>
            </w:r>
            <w:bookmarkEnd w:id="247"/>
            <w:bookmarkEnd w:id="248"/>
            <w:r w:rsidR="00C96EBA">
              <w:instrText xml:space="preserve">" \f F \l "1" </w:instrText>
            </w:r>
            <w:r w:rsidR="00C96EBA">
              <w:fldChar w:fldCharType="end"/>
            </w:r>
          </w:p>
        </w:tc>
      </w:tr>
    </w:tbl>
    <w:p w14:paraId="7168FAFB" w14:textId="507F26EF" w:rsidR="00AA4DA6" w:rsidRPr="00D83B97" w:rsidRDefault="00B05F22" w:rsidP="005A04DB">
      <w:pPr>
        <w:rPr>
          <w:rFonts w:eastAsiaTheme="minorEastAsia"/>
        </w:rPr>
      </w:pPr>
      <w:r w:rsidRPr="00D83B97">
        <w:t xml:space="preserve">Der Zähler beschreibt den erwarteten maximalen Qualitätsgewinn </w:t>
      </w:r>
      <m:oMath>
        <m:sSub>
          <m:sSubPr>
            <m:ctrlPr>
              <w:rPr>
                <w:rFonts w:ascii="Cambria Math" w:hAnsi="Cambria Math"/>
              </w:rPr>
            </m:ctrlPr>
          </m:sSubPr>
          <m:e>
            <m:r>
              <m:rPr>
                <m:sty m:val="p"/>
              </m:rPr>
              <w:rPr>
                <w:rFonts w:ascii="Cambria Math" w:hAnsi="Cambria Math"/>
              </w:rPr>
              <m:t>G</m:t>
            </m:r>
          </m:e>
          <m:sub>
            <m:r>
              <m:rPr>
                <m:sty m:val="p"/>
              </m:rPr>
              <w:rPr>
                <w:rFonts w:ascii="Cambria Math" w:hAnsi="Cambria Math"/>
              </w:rPr>
              <m:t>t,h</m:t>
            </m:r>
          </m:sub>
        </m:sSub>
      </m:oMath>
      <w:r w:rsidRPr="00D83B97">
        <w:rPr>
          <w:rFonts w:eastAsiaTheme="minorEastAsia"/>
        </w:rPr>
        <w:t xml:space="preserve"> </w:t>
      </w:r>
      <w:r w:rsidRPr="00D83B97">
        <w:t xml:space="preserve">innerhalb des Horizonts </w:t>
      </w:r>
      <m:oMath>
        <m:r>
          <m:rPr>
            <m:sty m:val="p"/>
          </m:rPr>
          <w:rPr>
            <w:rFonts w:ascii="Cambria Math" w:hAnsi="Cambria Math"/>
          </w:rPr>
          <m:t>h</m:t>
        </m:r>
      </m:oMath>
      <w:r w:rsidRPr="00D83B97">
        <w:t xml:space="preserve">, während der Nenner den erwarteten zusätzlichen Energiebedarf für dieselben \(h\) zukünftigen Epochen beschreibt.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Pr="00D83B97">
        <w:rPr>
          <w:rFonts w:eastAsiaTheme="minorEastAsia"/>
        </w:rPr>
        <w:t xml:space="preserve"> </w:t>
      </w:r>
      <w:r w:rsidRPr="00D83B97">
        <w:t xml:space="preserve">setzt damit Qualitätsgewinn und Energiebedarf über denselben Prognosehorizont in Beziehung und beschreibt den erwarteten Quality-Score-Gewinn pro zusätzlicher Energieeinheit. Die Größe darf jedoch nicht losgelöst von der Definition des Quality Scores interpretiert werden. Wenn die Normalisierung der </w:t>
      </w:r>
      <w:proofErr w:type="spellStart"/>
      <w:r w:rsidRPr="00D83B97">
        <w:t>Qualitätsmetriken</w:t>
      </w:r>
      <w:proofErr w:type="spellEnd"/>
      <w:r w:rsidRPr="00D83B97">
        <w:t xml:space="preserve"> zwischen Aufgaben unterschiedliche marginale Bedeutungen erzeugt, sind auch Quality-Score-Punkte pro Wattstunde nur innerhalb der dokumentierten Skala vergleichbar.</w:t>
      </w:r>
      <w:r w:rsidR="005A04DB" w:rsidRPr="00D83B97">
        <w:t xml:space="preserve"> Die Effizienzgröße </w:t>
      </w: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t,h</m:t>
            </m:r>
          </m:sub>
        </m:sSub>
      </m:oMath>
      <w:r w:rsidR="005A04DB" w:rsidRPr="00D83B97">
        <w:t xml:space="preserve"> beschreibt zunächst lediglich das Verhältnis zwischen erwartetem Qualitätsgewinn und zusätzlichem Energiebedarf. Für eine konkrete Entscheidung zwischen Fortsetzung und Abbruch ist jedoch eine Entscheidungsregel erforderlich, die beide Größen in ein gemei</w:t>
      </w:r>
      <w:proofErr w:type="spellStart"/>
      <w:r w:rsidR="005A04DB" w:rsidRPr="00D83B97">
        <w:t>nsames</w:t>
      </w:r>
      <w:proofErr w:type="spellEnd"/>
      <w:r w:rsidR="005A04DB" w:rsidRPr="00D83B97">
        <w:t xml:space="preserve"> Entscheidungskriterium überführt. Für die weitere Formalisierung wird deshalb eine gewichtete Nutzenfunktion betrachtet: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D83B97" w14:paraId="1B8FD64E" w14:textId="77777777" w:rsidTr="009E7025">
        <w:trPr>
          <w:cantSplit/>
          <w:jc w:val="center"/>
        </w:trPr>
        <w:tc>
          <w:tcPr>
            <w:tcW w:w="4400" w:type="pct"/>
            <w:vAlign w:val="center"/>
          </w:tcPr>
          <w:p w14:paraId="6371675E" w14:textId="0BBAF094" w:rsidR="00AA4DA6" w:rsidRPr="00D83B97" w:rsidRDefault="00A00F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lang w:val="en-US"/>
                          </w:rPr>
                          <m:t>V</m:t>
                        </m:r>
                      </m:e>
                      <m:sub>
                        <m:r>
                          <m:rPr>
                            <m:nor/>
                          </m:rPr>
                          <w:rPr>
                            <w:rFonts w:ascii="Cambria Math" w:hAnsi="Cambria Math"/>
                            <w:lang w:val="en-US"/>
                          </w:rPr>
                          <m:t>continue</m:t>
                        </m:r>
                      </m:sub>
                    </m:sSub>
                    <m:d>
                      <m:dPr>
                        <m:ctrlPr>
                          <w:rPr>
                            <w:rFonts w:ascii="Cambria Math" w:hAnsi="Cambria Math"/>
                          </w:rPr>
                        </m:ctrlPr>
                      </m:dPr>
                      <m:e>
                        <m:r>
                          <m:rPr>
                            <m:sty m:val="p"/>
                          </m:rPr>
                          <w:rPr>
                            <w:rFonts w:ascii="Cambria Math" w:hAnsi="Cambria Math"/>
                            <w:lang w:val="en-US"/>
                          </w:rPr>
                          <m:t>t</m:t>
                        </m:r>
                      </m:e>
                    </m:d>
                    <m:r>
                      <m:rPr>
                        <m:sty m:val="p"/>
                      </m:rPr>
                      <w:rPr>
                        <w:rFonts w:ascii="Cambria Math" w:hAnsi="Cambria Math"/>
                        <w:lang w:val="en-US"/>
                      </w:rPr>
                      <m:t>=</m:t>
                    </m:r>
                    <m:r>
                      <m:rPr>
                        <m:scr m:val="double-struck"/>
                        <m:sty m:val="p"/>
                      </m:rPr>
                      <w:rPr>
                        <w:rFonts w:ascii="Cambria Math" w:hAnsi="Cambria Math"/>
                        <w:highlight w:val="green"/>
                      </w:rPr>
                      <m:t>E</m:t>
                    </m:r>
                    <m:d>
                      <m:dPr>
                        <m:begChr m:val="["/>
                        <m:sepChr m:val="∣"/>
                        <m:endChr m:val="]"/>
                        <m:ctrlPr>
                          <w:rPr>
                            <w:rFonts w:ascii="Cambria Math" w:hAnsi="Cambria Math"/>
                          </w:rPr>
                        </m:ctrlPr>
                      </m:dPr>
                      <m:e>
                        <m:sSub>
                          <m:sSubPr>
                            <m:ctrlPr>
                              <w:rPr>
                                <w:rFonts w:ascii="Cambria Math" w:hAnsi="Cambria Math"/>
                              </w:rPr>
                            </m:ctrlPr>
                          </m:sSubPr>
                          <m:e>
                            <m:r>
                              <m:rPr>
                                <m:sty m:val="p"/>
                              </m:rPr>
                              <w:rPr>
                                <w:rFonts w:ascii="Cambria Math" w:hAnsi="Cambria Math"/>
                                <w:lang w:val="en-US"/>
                              </w:rPr>
                              <m:t>G</m:t>
                            </m:r>
                          </m:e>
                          <m:sub>
                            <m:r>
                              <m:rPr>
                                <m:sty m:val="p"/>
                              </m:rPr>
                              <w:rPr>
                                <w:rFonts w:ascii="Cambria Math" w:hAnsi="Cambria Math"/>
                                <w:lang w:val="en-US"/>
                              </w:rPr>
                              <m:t>t,h</m:t>
                            </m:r>
                          </m:sub>
                        </m:sSub>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r>
                      <m:rPr>
                        <m:sty m:val="p"/>
                      </m:rPr>
                      <w:rPr>
                        <w:rFonts w:ascii="Cambria Math" w:hAnsi="Cambria Math"/>
                        <w:lang w:val="en-US"/>
                      </w:rPr>
                      <m:t>-</m:t>
                    </m:r>
                    <m:r>
                      <m:rPr>
                        <m:sty m:val="p"/>
                      </m:rPr>
                      <w:rPr>
                        <w:rFonts w:ascii="Cambria Math" w:hAnsi="Cambria Math"/>
                      </w:rPr>
                      <m:t>λ</m:t>
                    </m:r>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highlight w:val="green"/>
                              </w:rPr>
                            </m:ctrlPr>
                          </m:sSubSupPr>
                          <m:e>
                            <m:r>
                              <m:rPr>
                                <m:sty m:val="p"/>
                              </m:rPr>
                              <w:rPr>
                                <w:rFonts w:ascii="Cambria Math" w:hAnsi="Cambria Math"/>
                                <w:highlight w:val="green"/>
                                <w:lang w:val="en-US"/>
                              </w:rPr>
                              <m:t>E</m:t>
                            </m:r>
                          </m:e>
                          <m:sub>
                            <m:r>
                              <m:rPr>
                                <m:sty m:val="p"/>
                              </m:rPr>
                              <w:rPr>
                                <w:rFonts w:ascii="Cambria Math" w:hAnsi="Cambria Math"/>
                                <w:highlight w:val="green"/>
                                <w:lang w:val="en-US"/>
                              </w:rPr>
                              <m:t>t,h</m:t>
                            </m:r>
                          </m:sub>
                          <m:sup>
                            <m:r>
                              <m:rPr>
                                <m:sty m:val="p"/>
                              </m:rPr>
                              <w:rPr>
                                <w:rFonts w:ascii="Cambria Math" w:hAnsi="Cambria Math"/>
                                <w:highlight w:val="green"/>
                                <w:lang w:val="en-US"/>
                              </w:rPr>
                              <m:t>future</m:t>
                            </m:r>
                          </m:sup>
                        </m:sSubSup>
                      </m:e>
                      <m:e>
                        <m:sSub>
                          <m:sSubPr>
                            <m:ctrlPr>
                              <w:rPr>
                                <w:rFonts w:ascii="Cambria Math" w:hAnsi="Cambria Math"/>
                              </w:rPr>
                            </m:ctrlPr>
                          </m:sSubPr>
                          <m:e>
                            <m:r>
                              <m:rPr>
                                <m:scr m:val="script"/>
                                <m:sty m:val="p"/>
                              </m:rPr>
                              <w:rPr>
                                <w:rFonts w:ascii="Cambria Math" w:hAnsi="Cambria Math"/>
                                <w:lang w:val="en-US"/>
                              </w:rPr>
                              <m:t>H</m:t>
                            </m:r>
                          </m:e>
                          <m:sub>
                            <m:r>
                              <m:rPr>
                                <m:scr m:val="script"/>
                                <m:sty m:val="p"/>
                              </m:rPr>
                              <w:rPr>
                                <w:rFonts w:ascii="Cambria Math" w:hAnsi="Cambria Math"/>
                              </w:rPr>
                              <m:t>t</m:t>
                            </m:r>
                          </m:sub>
                        </m:sSub>
                      </m:e>
                    </m:d>
                  </m:e>
                </m:eqArr>
              </m:oMath>
            </m:oMathPara>
          </w:p>
        </w:tc>
        <w:tc>
          <w:tcPr>
            <w:tcW w:w="600" w:type="pct"/>
            <w:vAlign w:val="center"/>
          </w:tcPr>
          <w:p w14:paraId="1097687A" w14:textId="1B385CAA" w:rsidR="00AA4DA6" w:rsidRPr="00D83B97" w:rsidRDefault="00AA4DA6" w:rsidP="009E7025">
            <w:pPr>
              <w:spacing w:after="0"/>
              <w:jc w:val="right"/>
            </w:pPr>
            <w:bookmarkStart w:id="249" w:name="_Toc242389168"/>
            <w:r w:rsidRPr="00D83B97">
              <w:t>(</w:t>
            </w:r>
            <w:r w:rsidR="00A00F1E">
              <w:fldChar w:fldCharType="begin"/>
            </w:r>
            <w:r w:rsidR="00A00F1E">
              <w:instrText xml:space="preserve"> SEQ Formel \* ARABIC </w:instrText>
            </w:r>
            <w:r w:rsidR="00A00F1E">
              <w:fldChar w:fldCharType="separate"/>
            </w:r>
            <w:r w:rsidR="00C96EBA">
              <w:rPr>
                <w:noProof/>
              </w:rPr>
              <w:t>52</w:t>
            </w:r>
            <w:r w:rsidR="00A00F1E">
              <w:rPr>
                <w:noProof/>
              </w:rPr>
              <w:fldChar w:fldCharType="end"/>
            </w:r>
            <w:r w:rsidRPr="00D83B97">
              <w:t>)</w:t>
            </w:r>
            <w:bookmarkEnd w:id="249"/>
            <w:r w:rsidR="00C96EBA">
              <w:fldChar w:fldCharType="begin"/>
            </w:r>
            <w:r w:rsidR="00C96EBA">
              <w:instrText xml:space="preserve"> TC "</w:instrText>
            </w:r>
            <w:bookmarkStart w:id="250" w:name="_Toc242832165"/>
            <w:bookmarkStart w:id="251" w:name="_Toc242832219"/>
            <w:r w:rsidR="00C96EBA">
              <w:instrText>(52) Gewichteter Fortsetzungsnutzen</w:instrText>
            </w:r>
            <w:bookmarkEnd w:id="250"/>
            <w:bookmarkEnd w:id="251"/>
            <w:r w:rsidR="00C96EBA">
              <w:instrText xml:space="preserve">" \f F \l "1" </w:instrText>
            </w:r>
            <w:r w:rsidR="00C96EBA">
              <w:fldChar w:fldCharType="end"/>
            </w:r>
          </w:p>
        </w:tc>
      </w:tr>
    </w:tbl>
    <w:p w14:paraId="781D3AD6" w14:textId="5C08B85E" w:rsidR="00AA4DA6" w:rsidRPr="00D83B97" w:rsidRDefault="005A04DB" w:rsidP="005A04DB">
      <w:pPr>
        <w:rPr>
          <w:rFonts w:eastAsiaTheme="minorEastAsia"/>
        </w:rPr>
      </w:pPr>
      <w:r w:rsidRPr="00D83B97">
        <w:t xml:space="preserve">Dabei ist </w:t>
      </w:r>
      <m:oMath>
        <m:r>
          <m:rPr>
            <m:sty m:val="p"/>
          </m:rPr>
          <w:rPr>
            <w:rFonts w:ascii="Cambria Math" w:hAnsi="Cambria Math"/>
          </w:rPr>
          <m:t>λ</m:t>
        </m:r>
      </m:oMath>
      <w:r w:rsidRPr="00D83B97">
        <w:t xml:space="preserve"> ein Gewichtungsparameter, der festlegt, wie stark der zusätzliche Energiebedarf gegenüber dem erwarteten Qualitätsgewinn in die Entscheidungsfunktion eingeht.</w:t>
      </w:r>
      <w:r w:rsidR="00B05F22" w:rsidRPr="00D83B97">
        <w:t xml:space="preserve"> Das Training wird fortgesetzt, wenn</w:t>
      </w:r>
      <w:r w:rsidR="00AA4DA6" w:rsidRPr="00D83B97">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nor/>
              </m:rPr>
              <w:rPr>
                <w:rFonts w:ascii="Cambria Math" w:hAnsi="Cambria Math"/>
              </w:rPr>
              <m:t>continue</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&gt;0</m:t>
        </m:r>
      </m:oMath>
      <w:r w:rsidR="00AA4DA6" w:rsidRPr="00D83B97">
        <w:rPr>
          <w:rFonts w:eastAsiaTheme="minorEastAsia"/>
        </w:rPr>
        <w:t xml:space="preserve"> ist. </w:t>
      </w:r>
    </w:p>
    <w:p w14:paraId="14670F0B" w14:textId="125FD9DE" w:rsidR="00AA4DA6" w:rsidRPr="000A05CC" w:rsidRDefault="000A05CC" w:rsidP="000A05CC">
      <w:pPr>
        <w:rPr>
          <w:rFonts w:eastAsiaTheme="minorEastAsia"/>
        </w:rPr>
      </w:pPr>
      <w:r>
        <w:t xml:space="preserve">Alternativ lässt sich die energieadaptive </w:t>
      </w:r>
      <w:proofErr w:type="spellStart"/>
      <w:r>
        <w:t>Stop</w:t>
      </w:r>
      <w:proofErr w:type="spellEnd"/>
      <w:r>
        <w:t xml:space="preserve">-Entscheidung als Optimierungsproblem unter einer Qualitätsbedingung formulieren. Zum aktuellen Zeitpunkt </w:t>
      </w:r>
      <m:oMath>
        <m:r>
          <m:rPr>
            <m:sty m:val="p"/>
          </m:rPr>
          <w:rPr>
            <w:rFonts w:ascii="Cambria Math" w:hAnsi="Cambria Math"/>
          </w:rPr>
          <m:t>t</m:t>
        </m:r>
      </m:oMath>
      <w:r>
        <w:t xml:space="preserve"> werden dabei zulässige Stop-Regeln betrachtet, deren Entscheidungen ausschließlich auf den bis zum jeweiligen Entscheidungszeitpunkt verfügbaren Beobachtungen beruhen:</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AA4DA6" w:rsidRPr="00D83B97" w14:paraId="309096C2" w14:textId="77777777" w:rsidTr="009E7025">
        <w:trPr>
          <w:cantSplit/>
          <w:jc w:val="center"/>
        </w:trPr>
        <w:tc>
          <w:tcPr>
            <w:tcW w:w="4400" w:type="pct"/>
            <w:vAlign w:val="center"/>
          </w:tcPr>
          <w:p w14:paraId="50B8D0AB" w14:textId="00921B29" w:rsidR="00AA4DA6" w:rsidRPr="00D83B97" w:rsidRDefault="00A00F1E" w:rsidP="009E7025">
            <w:pPr>
              <w:spacing w:after="0"/>
              <w:jc w:val="center"/>
              <w:rPr>
                <w:lang w:val="en-US"/>
              </w:rPr>
            </w:pPr>
            <m:oMathPara>
              <m:oMath>
                <m:eqArr>
                  <m:eqArrPr>
                    <m:maxDist m:val="1"/>
                    <m:ctrlPr>
                      <w:rPr>
                        <w:rFonts w:ascii="Cambria Math" w:hAnsi="Cambria Math"/>
                        <w:lang w:val="en-US"/>
                      </w:rPr>
                    </m:ctrlPr>
                  </m:eqArr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en-US"/>
                              </w:rPr>
                              <m:t>min</m:t>
                            </m:r>
                          </m:e>
                          <m:lim>
                            <m:r>
                              <m:rPr>
                                <m:sty m:val="p"/>
                              </m:rPr>
                              <w:rPr>
                                <w:rFonts w:ascii="Cambria Math" w:hAnsi="Cambria Math"/>
                              </w:rPr>
                              <m:t>τ</m:t>
                            </m:r>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T</m:t>
                                </m:r>
                              </m:e>
                              <m:sub>
                                <m:r>
                                  <m:rPr>
                                    <m:sty m:val="p"/>
                                  </m:rPr>
                                  <w:rPr>
                                    <w:rFonts w:ascii="Cambria Math" w:hAnsi="Cambria Math"/>
                                    <w:lang w:val="en-US"/>
                                  </w:rPr>
                                  <m:t>max</m:t>
                                </m:r>
                              </m:sub>
                            </m:sSub>
                          </m:lim>
                        </m:limLow>
                      </m:fName>
                      <m:e>
                        <m:r>
                          <m:rPr>
                            <m:scr m:val="double-struck"/>
                            <m:sty m:val="p"/>
                          </m:rPr>
                          <w:rPr>
                            <w:rFonts w:ascii="Cambria Math" w:hAnsi="Cambria Math"/>
                            <w:highlight w:val="green"/>
                          </w:rPr>
                          <m:t>E</m:t>
                        </m:r>
                      </m:e>
                    </m:func>
                    <m:d>
                      <m:dPr>
                        <m:begChr m:val="["/>
                        <m:endChr m:val="]"/>
                        <m:ctrlPr>
                          <w:rPr>
                            <w:rFonts w:ascii="Cambria Math" w:hAnsi="Cambria Math"/>
                          </w:rPr>
                        </m:ctrlPr>
                      </m:dPr>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rPr>
                              <m:t>job</m:t>
                            </m:r>
                          </m:sub>
                        </m:sSub>
                        <m:r>
                          <m:rPr>
                            <m:sty m:val="p"/>
                          </m:rPr>
                          <w:rPr>
                            <w:rFonts w:ascii="Cambria Math" w:hAnsi="Cambria Math"/>
                            <w:highlight w:val="green"/>
                            <w:lang w:val="en-US"/>
                          </w:rPr>
                          <m:t>(</m:t>
                        </m:r>
                        <m:r>
                          <m:rPr>
                            <m:sty m:val="p"/>
                          </m:rPr>
                          <w:rPr>
                            <w:rFonts w:ascii="Cambria Math" w:hAnsi="Cambria Math"/>
                            <w:highlight w:val="green"/>
                          </w:rPr>
                          <m:t>τ</m:t>
                        </m:r>
                        <m:r>
                          <m:rPr>
                            <m:sty m:val="p"/>
                          </m:rPr>
                          <w:rPr>
                            <w:rFonts w:ascii="Cambria Math" w:hAnsi="Cambria Math"/>
                            <w:highlight w:val="green"/>
                            <w:lang w:val="en-US"/>
                          </w:rPr>
                          <m:t>)</m:t>
                        </m:r>
                      </m:e>
                    </m:d>
                  </m:e>
                </m:eqArr>
              </m:oMath>
            </m:oMathPara>
          </w:p>
        </w:tc>
        <w:tc>
          <w:tcPr>
            <w:tcW w:w="600" w:type="pct"/>
            <w:vAlign w:val="center"/>
          </w:tcPr>
          <w:p w14:paraId="5D2A0863" w14:textId="7524BBB1" w:rsidR="00AA4DA6" w:rsidRPr="00D83B97" w:rsidRDefault="00AA4DA6" w:rsidP="009E7025">
            <w:pPr>
              <w:spacing w:after="0"/>
              <w:jc w:val="right"/>
            </w:pPr>
            <w:bookmarkStart w:id="252" w:name="_Toc242389169"/>
            <w:r w:rsidRPr="00D83B97">
              <w:t>(</w:t>
            </w:r>
            <w:r w:rsidR="00A00F1E">
              <w:fldChar w:fldCharType="begin"/>
            </w:r>
            <w:r w:rsidR="00A00F1E">
              <w:instrText xml:space="preserve"> SEQ Formel \* ARABIC </w:instrText>
            </w:r>
            <w:r w:rsidR="00A00F1E">
              <w:fldChar w:fldCharType="separate"/>
            </w:r>
            <w:r w:rsidR="00C96EBA">
              <w:rPr>
                <w:noProof/>
              </w:rPr>
              <w:t>53</w:t>
            </w:r>
            <w:r w:rsidR="00A00F1E">
              <w:rPr>
                <w:noProof/>
              </w:rPr>
              <w:fldChar w:fldCharType="end"/>
            </w:r>
            <w:r w:rsidRPr="00D83B97">
              <w:t>)</w:t>
            </w:r>
            <w:bookmarkEnd w:id="252"/>
            <w:r w:rsidR="00C96EBA">
              <w:fldChar w:fldCharType="begin"/>
            </w:r>
            <w:r w:rsidR="00C96EBA">
              <w:instrText xml:space="preserve"> TC "</w:instrText>
            </w:r>
            <w:bookmarkStart w:id="253" w:name="_Toc242832166"/>
            <w:bookmarkStart w:id="254" w:name="_Toc242832220"/>
            <w:r w:rsidR="00C96EBA">
              <w:instrText>(53) Energieoptimale Stop-Entscheidung unter Qualitätsbedingung</w:instrText>
            </w:r>
            <w:bookmarkEnd w:id="253"/>
            <w:bookmarkEnd w:id="254"/>
            <w:r w:rsidR="00C96EBA">
              <w:instrText xml:space="preserve">" \f F \l "1" </w:instrText>
            </w:r>
            <w:r w:rsidR="00C96EBA">
              <w:fldChar w:fldCharType="end"/>
            </w:r>
          </w:p>
        </w:tc>
      </w:tr>
    </w:tbl>
    <w:p w14:paraId="35F44D52" w14:textId="745B5473" w:rsidR="00AA4DA6" w:rsidRPr="00D83B97" w:rsidRDefault="00AA4DA6" w:rsidP="00AA4DA6">
      <w:pPr>
        <w:rPr>
          <w:rFonts w:eastAsiaTheme="minorEastAsia"/>
        </w:rPr>
      </w:pPr>
      <w:r w:rsidRPr="00D83B97">
        <w:t xml:space="preserve">unter der Nebenbedingung </w:t>
      </w:r>
      <m:oMath>
        <m:r>
          <m:rPr>
            <m:scr m:val="double-struck"/>
            <m:sty m:val="p"/>
          </m:rPr>
          <w:rPr>
            <w:rFonts w:ascii="Cambria Math" w:hAnsi="Cambria Math"/>
            <w:highlight w:val="green"/>
          </w:rPr>
          <m:t>E</m:t>
        </m:r>
        <m:d>
          <m:dPr>
            <m:begChr m:val="["/>
            <m:sepChr m:val="∣"/>
            <m:endChr m:val="]"/>
            <m:ctrlPr>
              <w:rPr>
                <w:rFonts w:ascii="Cambria Math" w:hAnsi="Cambria Math"/>
              </w:rPr>
            </m:ctrlPr>
          </m:dPr>
          <m:e>
            <m:sSubSup>
              <m:sSubSupPr>
                <m:ctrlPr>
                  <w:rPr>
                    <w:rFonts w:ascii="Cambria Math" w:hAnsi="Cambria Math"/>
                  </w:rPr>
                </m:ctrlPr>
              </m:sSubSupPr>
              <m:e>
                <m:r>
                  <m:rPr>
                    <m:sty m:val="p"/>
                  </m:rPr>
                  <w:rPr>
                    <w:rFonts w:ascii="Cambria Math" w:hAnsi="Cambria Math"/>
                  </w:rPr>
                  <m:t>Q</m:t>
                </m:r>
              </m:e>
              <m:sub>
                <m:sSub>
                  <m:sSubPr>
                    <m:ctrlPr>
                      <w:rPr>
                        <w:rFonts w:ascii="Cambria Math" w:hAnsi="Cambria Math"/>
                        <w:i/>
                      </w:rPr>
                    </m:ctrlPr>
                  </m:sSubPr>
                  <m:e>
                    <m:r>
                      <w:rPr>
                        <w:rFonts w:ascii="Cambria Math" w:hAnsi="Cambria Math"/>
                      </w:rPr>
                      <m:t>T</m:t>
                    </m:r>
                  </m:e>
                  <m:sub>
                    <m:r>
                      <w:rPr>
                        <w:rFonts w:ascii="Cambria Math" w:hAnsi="Cambria Math"/>
                      </w:rPr>
                      <m:t>max</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sub>
              <m:sup>
                <m:r>
                  <m:rPr>
                    <m:sty m:val="p"/>
                  </m:rPr>
                  <w:rPr>
                    <w:rFonts w:ascii="Cambria Math" w:hAnsi="Cambria Math"/>
                  </w:rPr>
                  <m:t>*</m:t>
                </m:r>
              </m:sup>
            </m:sSubSup>
          </m:e>
          <m:e>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oMath>
      <w:r w:rsidRPr="00D83B97">
        <w:rPr>
          <w:rFonts w:eastAsiaTheme="minorEastAsia"/>
        </w:rPr>
        <w:t>.</w:t>
      </w:r>
    </w:p>
    <w:p w14:paraId="078BAC18" w14:textId="697225DF" w:rsidR="00AA4DA6" w:rsidRPr="00D83B97" w:rsidRDefault="000A05CC" w:rsidP="000A05CC">
      <w:pPr>
        <w:rPr>
          <w:rFonts w:eastAsiaTheme="minorEastAsia"/>
        </w:rPr>
      </w:pPr>
      <w:r>
        <w:t xml:space="preserve">Diese Formulierung sucht eine zulässige </w:t>
      </w:r>
      <w:proofErr w:type="spellStart"/>
      <w:r>
        <w:t>Stop</w:t>
      </w:r>
      <w:proofErr w:type="spellEnd"/>
      <w:r>
        <w:t xml:space="preserve">-Regel, welche die erwartete vollständige Jobenergie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job</m:t>
            </m:r>
          </m:sub>
        </m:sSub>
        <m:r>
          <m:rPr>
            <m:sty m:val="p"/>
          </m:rPr>
          <w:rPr>
            <w:rFonts w:ascii="Cambria Math" w:hAnsi="Cambria Math"/>
          </w:rPr>
          <m:t>(τ)</m:t>
        </m:r>
      </m:oMath>
      <w:r>
        <w:rPr>
          <w:rFonts w:eastAsiaTheme="minorEastAsia"/>
        </w:rPr>
        <w:t xml:space="preserve"> </w:t>
      </w:r>
      <w:r>
        <w:t xml:space="preserve">minimiert. Dabei darf der erwartete Verlust des besten Validierungs-Quality-Scores gegenüber dem vollständigen Referenztraining die festgelegte Toleranz </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rPr>
              <m:t>Q</m:t>
            </m:r>
          </m:sub>
        </m:sSub>
        <m:r>
          <w:rPr>
            <w:rFonts w:ascii="Cambria Math" w:hAnsi="Cambria Math"/>
          </w:rPr>
          <m:t xml:space="preserve"> ≥ 0</m:t>
        </m:r>
      </m:oMath>
      <w:r w:rsidR="00DF7C9B">
        <w:rPr>
          <w:rFonts w:eastAsiaTheme="minorEastAsia"/>
        </w:rPr>
        <w:t xml:space="preserve"> </w:t>
      </w:r>
      <w:r>
        <w:t xml:space="preserve">nicht überschreiten. Die Erwartungswerte werden auf Grundlage der bis einschließlich Epoche </w:t>
      </w:r>
      <m:oMath>
        <m:r>
          <m:rPr>
            <m:sty m:val="p"/>
          </m:rPr>
          <w:rPr>
            <w:rFonts w:ascii="Cambria Math" w:hAnsi="Cambria Math"/>
          </w:rPr>
          <m:t>t</m:t>
        </m:r>
      </m:oMath>
      <w:r w:rsidR="00DF7C9B">
        <w:t xml:space="preserve"> </w:t>
      </w:r>
      <w:r>
        <w:t xml:space="preserve">verfügbaren Beobachtungshistorie </w:t>
      </w:r>
      <m:oMath>
        <m:sSub>
          <m:sSubPr>
            <m:ctrlPr>
              <w:rPr>
                <w:rFonts w:ascii="Cambria Math" w:hAnsi="Cambria Math"/>
              </w:rPr>
            </m:ctrlPr>
          </m:sSubPr>
          <m:e>
            <m:r>
              <m:rPr>
                <m:scr m:val="script"/>
                <m:sty m:val="p"/>
              </m:rPr>
              <w:rPr>
                <w:rFonts w:ascii="Cambria Math" w:hAnsi="Cambria Math"/>
              </w:rPr>
              <m:t>H</m:t>
            </m:r>
          </m:e>
          <m:sub>
            <m:r>
              <m:rPr>
                <m:scr m:val="script"/>
                <m:sty m:val="p"/>
              </m:rPr>
              <w:rPr>
                <w:rFonts w:ascii="Cambria Math" w:hAnsi="Cambria Math"/>
              </w:rPr>
              <m:t>t</m:t>
            </m:r>
          </m:sub>
        </m:sSub>
      </m:oMath>
      <w:r w:rsidR="00DF7C9B">
        <w:rPr>
          <w:rFonts w:eastAsiaTheme="minorEastAsia"/>
        </w:rPr>
        <w:t xml:space="preserve"> </w:t>
      </w:r>
      <w:r>
        <w:t>betrachtet. Da die zukünftige Qualitätsentwicklung während eines Live-Trainings unbekannt ist, muss die Einhaltung der Qualitätsbedingung prognostiziert werden. Im Rahmen einer nachträglichen Evaluation mit vollständig aufgezeichneten Referenzlernkurven kann der Qualitätsverlust dagegen anhand der beobachteten Werte überprüft werden.</w:t>
      </w:r>
    </w:p>
    <w:p w14:paraId="7BB385E8" w14:textId="677B17C5" w:rsidR="00CF6B51" w:rsidRPr="00D83B97" w:rsidRDefault="00CF6B51" w:rsidP="00CF6B51">
      <w:r w:rsidRPr="00D83B97">
        <w:t>Definiere:</w:t>
      </w:r>
    </w:p>
    <w:p w14:paraId="312519E8" w14:textId="77777777" w:rsidR="00CF6B51" w:rsidRPr="00D83B97" w:rsidRDefault="00CF6B51" w:rsidP="00DB6E77">
      <w:pPr>
        <w:numPr>
          <w:ilvl w:val="0"/>
          <w:numId w:val="51"/>
        </w:numPr>
        <w:spacing w:before="100" w:beforeAutospacing="1" w:after="100" w:afterAutospacing="1" w:line="240" w:lineRule="auto"/>
        <w:jc w:val="left"/>
      </w:pPr>
      <w:r w:rsidRPr="00D83B97">
        <w:t>erwarteten Qualitätsgewinn</w:t>
      </w:r>
    </w:p>
    <w:p w14:paraId="775FA03C" w14:textId="77777777" w:rsidR="00CF6B51" w:rsidRPr="00D83B97" w:rsidRDefault="00CF6B51" w:rsidP="00DB6E77">
      <w:pPr>
        <w:numPr>
          <w:ilvl w:val="0"/>
          <w:numId w:val="51"/>
        </w:numPr>
        <w:spacing w:before="100" w:beforeAutospacing="1" w:after="100" w:afterAutospacing="1" w:line="240" w:lineRule="auto"/>
        <w:jc w:val="left"/>
      </w:pPr>
      <w:r w:rsidRPr="00D83B97">
        <w:t>erwartete zusätzliche Energie</w:t>
      </w:r>
    </w:p>
    <w:p w14:paraId="2A931E86" w14:textId="77777777" w:rsidR="00CF6B51" w:rsidRPr="00D83B97" w:rsidRDefault="00CF6B51" w:rsidP="00DB6E77">
      <w:pPr>
        <w:numPr>
          <w:ilvl w:val="0"/>
          <w:numId w:val="51"/>
        </w:numPr>
        <w:spacing w:before="100" w:beforeAutospacing="1" w:after="100" w:afterAutospacing="1" w:line="240" w:lineRule="auto"/>
        <w:jc w:val="left"/>
      </w:pPr>
      <w:r w:rsidRPr="00D83B97">
        <w:t>Qualitätsgewinn pro Wattstunde</w:t>
      </w:r>
    </w:p>
    <w:p w14:paraId="6906D6EA" w14:textId="77777777" w:rsidR="00CF6B51" w:rsidRPr="00D83B97" w:rsidRDefault="00CF6B51" w:rsidP="00DB6E77">
      <w:pPr>
        <w:numPr>
          <w:ilvl w:val="0"/>
          <w:numId w:val="51"/>
        </w:numPr>
        <w:spacing w:before="100" w:beforeAutospacing="1" w:after="100" w:afterAutospacing="1" w:line="240" w:lineRule="auto"/>
        <w:jc w:val="left"/>
      </w:pPr>
      <w:r w:rsidRPr="00D83B97">
        <w:t xml:space="preserve">probabilistisches </w:t>
      </w:r>
      <w:proofErr w:type="spellStart"/>
      <w:r w:rsidRPr="00D83B97">
        <w:t>Stop</w:t>
      </w:r>
      <w:proofErr w:type="spellEnd"/>
      <w:r w:rsidRPr="00D83B97">
        <w:t>-Risiko</w:t>
      </w:r>
    </w:p>
    <w:p w14:paraId="466FBFDA" w14:textId="77777777" w:rsidR="00CF6B51" w:rsidRPr="00D83B97" w:rsidRDefault="00CF6B51" w:rsidP="00DB6E77">
      <w:pPr>
        <w:numPr>
          <w:ilvl w:val="0"/>
          <w:numId w:val="51"/>
        </w:numPr>
        <w:spacing w:before="100" w:beforeAutospacing="1" w:after="100" w:afterAutospacing="1" w:line="240" w:lineRule="auto"/>
        <w:jc w:val="left"/>
      </w:pPr>
      <w:r w:rsidRPr="00D83B97">
        <w:t>Fortsetzungsrisiko</w:t>
      </w:r>
    </w:p>
    <w:p w14:paraId="481FD6CD" w14:textId="77777777" w:rsidR="00CF6B51" w:rsidRPr="00D83B97" w:rsidRDefault="00CF6B51" w:rsidP="00DB6E77">
      <w:pPr>
        <w:numPr>
          <w:ilvl w:val="0"/>
          <w:numId w:val="51"/>
        </w:numPr>
        <w:spacing w:before="100" w:beforeAutospacing="1" w:after="100" w:afterAutospacing="1" w:line="240" w:lineRule="auto"/>
        <w:jc w:val="left"/>
      </w:pPr>
      <w:r w:rsidRPr="00D83B97">
        <w:t>Schutz vor hoher Energieeinsparung bei unverhältnismäßigem Qualitätsverlust</w:t>
      </w:r>
    </w:p>
    <w:p w14:paraId="088050B1" w14:textId="77777777" w:rsidR="00CF6B51" w:rsidRPr="00D83B97" w:rsidRDefault="00CF6B51" w:rsidP="00DB6E77">
      <w:pPr>
        <w:numPr>
          <w:ilvl w:val="0"/>
          <w:numId w:val="51"/>
        </w:numPr>
        <w:spacing w:before="100" w:beforeAutospacing="1" w:after="100" w:afterAutospacing="1" w:line="240" w:lineRule="auto"/>
        <w:jc w:val="left"/>
      </w:pPr>
      <w:r w:rsidRPr="00D83B97">
        <w:t>Entscheidungsbedingung des finalen Controllers</w:t>
      </w:r>
    </w:p>
    <w:p w14:paraId="3DA43E17" w14:textId="77777777" w:rsidR="00CF6B51" w:rsidRPr="00D83B97" w:rsidRDefault="00CF6B51" w:rsidP="00CF6B51">
      <w:pPr>
        <w:pStyle w:val="berschrift2"/>
      </w:pPr>
      <w:bookmarkStart w:id="255" w:name="_Toc242831406"/>
      <w:r w:rsidRPr="00D83B97">
        <w:t>Sicherheitsmechanismen</w:t>
      </w:r>
      <w:bookmarkEnd w:id="255"/>
    </w:p>
    <w:p w14:paraId="60EEBD23" w14:textId="77777777" w:rsidR="00CF6B51" w:rsidRPr="00D83B97" w:rsidRDefault="00CF6B51" w:rsidP="00CF6B51">
      <w:r w:rsidRPr="00D83B97">
        <w:t>Behandle:</w:t>
      </w:r>
    </w:p>
    <w:p w14:paraId="41DADE2D" w14:textId="77777777" w:rsidR="00CF6B51" w:rsidRPr="00D83B97" w:rsidRDefault="00CF6B51" w:rsidP="00DB6E77">
      <w:pPr>
        <w:numPr>
          <w:ilvl w:val="0"/>
          <w:numId w:val="52"/>
        </w:numPr>
        <w:spacing w:before="100" w:beforeAutospacing="1" w:after="100" w:afterAutospacing="1" w:line="240" w:lineRule="auto"/>
        <w:jc w:val="left"/>
      </w:pPr>
      <w:r w:rsidRPr="00D83B97">
        <w:t>Mindestanzahl beobachteter Epochen</w:t>
      </w:r>
    </w:p>
    <w:p w14:paraId="048A44DC" w14:textId="77777777" w:rsidR="00CF6B51" w:rsidRPr="00D83B97" w:rsidRDefault="00CF6B51" w:rsidP="00DB6E77">
      <w:pPr>
        <w:numPr>
          <w:ilvl w:val="0"/>
          <w:numId w:val="52"/>
        </w:numPr>
        <w:spacing w:before="100" w:beforeAutospacing="1" w:after="100" w:afterAutospacing="1" w:line="240" w:lineRule="auto"/>
        <w:jc w:val="left"/>
      </w:pPr>
      <w:r w:rsidRPr="00D83B97">
        <w:t>Mindestanzahl von Datenpunkten für die Prognose</w:t>
      </w:r>
    </w:p>
    <w:p w14:paraId="47805D99" w14:textId="77777777" w:rsidR="00CF6B51" w:rsidRPr="00D83B97" w:rsidRDefault="00CF6B51" w:rsidP="00DB6E77">
      <w:pPr>
        <w:numPr>
          <w:ilvl w:val="0"/>
          <w:numId w:val="52"/>
        </w:numPr>
        <w:spacing w:before="100" w:beforeAutospacing="1" w:after="100" w:afterAutospacing="1" w:line="240" w:lineRule="auto"/>
        <w:jc w:val="left"/>
      </w:pPr>
      <w:r w:rsidRPr="00D83B97">
        <w:t xml:space="preserve">Patience beziehungsweise wiederholte </w:t>
      </w:r>
      <w:proofErr w:type="spellStart"/>
      <w:r w:rsidRPr="00D83B97">
        <w:t>Stop</w:t>
      </w:r>
      <w:proofErr w:type="spellEnd"/>
      <w:r w:rsidRPr="00D83B97">
        <w:t>-Evidenz</w:t>
      </w:r>
    </w:p>
    <w:p w14:paraId="2293A0D5" w14:textId="77777777" w:rsidR="00CF6B51" w:rsidRPr="00D83B97" w:rsidRDefault="00CF6B51" w:rsidP="00DB6E77">
      <w:pPr>
        <w:numPr>
          <w:ilvl w:val="0"/>
          <w:numId w:val="52"/>
        </w:numPr>
        <w:spacing w:before="100" w:beforeAutospacing="1" w:after="100" w:afterAutospacing="1" w:line="240" w:lineRule="auto"/>
        <w:jc w:val="left"/>
      </w:pPr>
      <w:r w:rsidRPr="00D83B97">
        <w:t>Unsicherheitsgrenze</w:t>
      </w:r>
    </w:p>
    <w:p w14:paraId="148DD496" w14:textId="77777777" w:rsidR="00CF6B51" w:rsidRPr="00D83B97" w:rsidRDefault="00CF6B51" w:rsidP="00DB6E77">
      <w:pPr>
        <w:numPr>
          <w:ilvl w:val="0"/>
          <w:numId w:val="52"/>
        </w:numPr>
        <w:spacing w:before="100" w:beforeAutospacing="1" w:after="100" w:afterAutospacing="1" w:line="240" w:lineRule="auto"/>
        <w:jc w:val="left"/>
      </w:pPr>
      <w:r w:rsidRPr="00D83B97">
        <w:t xml:space="preserve">Burst </w:t>
      </w:r>
      <w:proofErr w:type="spellStart"/>
      <w:r w:rsidRPr="00D83B97">
        <w:t>Protection</w:t>
      </w:r>
      <w:proofErr w:type="spellEnd"/>
    </w:p>
    <w:p w14:paraId="202143BA" w14:textId="77777777" w:rsidR="00CF6B51" w:rsidRPr="00D83B97" w:rsidRDefault="00CF6B51" w:rsidP="00DB6E77">
      <w:pPr>
        <w:numPr>
          <w:ilvl w:val="0"/>
          <w:numId w:val="52"/>
        </w:numPr>
        <w:spacing w:before="100" w:beforeAutospacing="1" w:after="100" w:afterAutospacing="1" w:line="240" w:lineRule="auto"/>
        <w:jc w:val="left"/>
      </w:pPr>
      <w:r w:rsidRPr="00D83B97">
        <w:t>Schutz bei weiterhin energieeffizienter Qualitätsverbesserung</w:t>
      </w:r>
    </w:p>
    <w:p w14:paraId="37300A1E" w14:textId="77777777" w:rsidR="00CF6B51" w:rsidRPr="00D83B97" w:rsidRDefault="00CF6B51" w:rsidP="00DB6E77">
      <w:pPr>
        <w:numPr>
          <w:ilvl w:val="0"/>
          <w:numId w:val="52"/>
        </w:numPr>
        <w:spacing w:before="100" w:beforeAutospacing="1" w:after="100" w:afterAutospacing="1" w:line="240" w:lineRule="auto"/>
        <w:jc w:val="left"/>
      </w:pPr>
      <w:r w:rsidRPr="00D83B97">
        <w:t>Verhalten bei fehlenden Messwerten</w:t>
      </w:r>
    </w:p>
    <w:p w14:paraId="4900E8AE" w14:textId="77777777" w:rsidR="00CF6B51" w:rsidRPr="00D83B97" w:rsidRDefault="00CF6B51" w:rsidP="00DB6E77">
      <w:pPr>
        <w:numPr>
          <w:ilvl w:val="0"/>
          <w:numId w:val="52"/>
        </w:numPr>
        <w:spacing w:before="100" w:beforeAutospacing="1" w:after="100" w:afterAutospacing="1" w:line="240" w:lineRule="auto"/>
        <w:jc w:val="left"/>
      </w:pPr>
      <w:proofErr w:type="spellStart"/>
      <w:r w:rsidRPr="00D83B97">
        <w:t>Fallback</w:t>
      </w:r>
      <w:proofErr w:type="spellEnd"/>
      <w:r w:rsidRPr="00D83B97">
        <w:t xml:space="preserve"> auf Fortsetzung bei unzureichender Evidenz</w:t>
      </w:r>
    </w:p>
    <w:p w14:paraId="42EB3580" w14:textId="34F17C68" w:rsidR="00CF6B51" w:rsidRPr="00D83B97" w:rsidRDefault="00CF6B51" w:rsidP="00CF6B51">
      <w:pPr>
        <w:pStyle w:val="berschrift2"/>
      </w:pPr>
      <w:bookmarkStart w:id="256" w:name="_Toc242831407"/>
      <w:r w:rsidRPr="00D83B97">
        <w:t>Controller-Overhead und Laufzeitkomplexität</w:t>
      </w:r>
      <w:bookmarkEnd w:id="256"/>
    </w:p>
    <w:p w14:paraId="0B7DEFE9" w14:textId="4E1B8CD5" w:rsidR="00590EBC" w:rsidRPr="00D83B97" w:rsidRDefault="00AC6350" w:rsidP="00AC6350">
      <w:pPr>
        <w:rPr>
          <w:rFonts w:eastAsiaTheme="minorEastAsia"/>
        </w:rPr>
      </w:pPr>
      <w:r>
        <w:t xml:space="preserve">Auch der Controller selbst benötigt Rechenzeit und verursacht durch seine Entscheidungsberechnungen einen zusätzlichen Energiebedarf. Für einen Controller </w:t>
      </w:r>
      <m:oMath>
        <m:r>
          <m:rPr>
            <m:sty m:val="p"/>
          </m:rPr>
          <w:rPr>
            <w:rFonts w:ascii="Cambria Math" w:eastAsiaTheme="minorEastAsia" w:hAnsi="Cambria Math"/>
          </w:rPr>
          <m:t>c</m:t>
        </m:r>
      </m:oMath>
      <w:r w:rsidR="00C414E6" w:rsidRPr="00D83B97">
        <w:rPr>
          <w:rFonts w:eastAsiaTheme="minorEastAsia"/>
        </w:rPr>
        <w:t xml:space="preserve"> </w:t>
      </w:r>
      <w:r>
        <w:t xml:space="preserve">wird die bis </w:t>
      </w:r>
      <w:r>
        <w:lastRenderedPageBreak/>
        <w:t xml:space="preserve">zur </w:t>
      </w:r>
      <w:proofErr w:type="spellStart"/>
      <w:r>
        <w:t>Stop</w:t>
      </w:r>
      <w:proofErr w:type="spellEnd"/>
      <w:r>
        <w:t xml:space="preserve">-Epoche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C414E6" w:rsidRPr="00D83B97">
        <w:rPr>
          <w:rFonts w:eastAsiaTheme="minorEastAsia"/>
        </w:rPr>
        <w:t xml:space="preserve"> </w:t>
      </w:r>
      <w:r w:rsidR="00C414E6" w:rsidRPr="00D83B97">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sidR="00C414E6" w:rsidRPr="00D83B97">
        <w:rPr>
          <w:rFonts w:eastAsiaTheme="minorEastAsia"/>
        </w:rPr>
        <w:t xml:space="preserve"> </w:t>
      </w:r>
      <w:r w:rsidR="00C414E6" w:rsidRPr="00D83B97">
        <w:t xml:space="preserve">bezeichnet. </w:t>
      </w:r>
      <w:r w:rsidR="00590EBC" w:rsidRPr="00D83B97">
        <w:rPr>
          <w:rFonts w:eastAsiaTheme="minorEastAsia"/>
        </w:rPr>
        <w:t xml:space="preserve">Für einen Controller </w:t>
      </w:r>
      <m:oMath>
        <m:r>
          <m:rPr>
            <m:sty m:val="p"/>
          </m:rPr>
          <w:rPr>
            <w:rFonts w:ascii="Cambria Math" w:eastAsiaTheme="minorEastAsia" w:hAnsi="Cambria Math"/>
          </w:rPr>
          <m:t>c</m:t>
        </m:r>
      </m:oMath>
      <w:r w:rsidR="00590EBC" w:rsidRPr="00D83B97">
        <w:rPr>
          <w:rFonts w:eastAsiaTheme="minorEastAsia"/>
        </w:rPr>
        <w:t xml:space="preserve"> mit Stop-Epoche </w:t>
      </w:r>
      <m:oMath>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oMath>
      <w:r w:rsidR="00590EBC" w:rsidRPr="00D83B97">
        <w:rPr>
          <w:rFonts w:eastAsiaTheme="minorEastAsia"/>
        </w:rPr>
        <w:t xml:space="preserve"> </w:t>
      </w:r>
      <w:r>
        <w:t xml:space="preserve">kumulierte Controllerenergie mit </w:t>
      </w:r>
      <m:oMath>
        <m:sSub>
          <m:sSubPr>
            <m:ctrlPr>
              <w:rPr>
                <w:rFonts w:ascii="Cambria Math" w:hAnsi="Cambria Math"/>
              </w:rPr>
            </m:ctrlPr>
          </m:sSubPr>
          <m:e>
            <m:r>
              <m:rPr>
                <m:sty m:val="p"/>
              </m:rPr>
              <w:rPr>
                <w:rFonts w:ascii="Cambria Math" w:hAnsi="Cambria Math"/>
              </w:rPr>
              <m:t>E</m:t>
            </m:r>
          </m:e>
          <m:sub>
            <m:r>
              <m:rPr>
                <m:nor/>
              </m:rPr>
              <m:t>ctrl</m:t>
            </m:r>
            <m:r>
              <m:rPr>
                <m:sty m:val="p"/>
              </m:rPr>
              <w:rPr>
                <w:rFonts w:ascii="Cambria Math" w:hAnsi="Cambria Math"/>
              </w:rPr>
              <m:t>,c</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τ</m:t>
            </m:r>
          </m:e>
          <m:sub>
            <m:r>
              <m:rPr>
                <m:sty m:val="p"/>
              </m:rPr>
              <w:rPr>
                <w:rFonts w:ascii="Cambria Math" w:hAnsi="Cambria Math"/>
              </w:rPr>
              <m:t>c</m:t>
            </m:r>
          </m:sub>
        </m:sSub>
        <m:r>
          <m:rPr>
            <m:sty m:val="p"/>
          </m:rPr>
          <w:rPr>
            <w:rFonts w:ascii="Cambria Math" w:hAnsi="Cambria Math"/>
          </w:rPr>
          <m:t>)</m:t>
        </m:r>
      </m:oMath>
      <w:r>
        <w:rPr>
          <w:rFonts w:eastAsiaTheme="minorEastAsia"/>
        </w:rPr>
        <w:t xml:space="preserve"> </w:t>
      </w:r>
      <w:r>
        <w:t xml:space="preserve">bezeichnet. Die vollständige Jobenergie </w:t>
      </w:r>
      <m:oMath>
        <m:sSub>
          <m:sSubPr>
            <m:ctrlPr>
              <w:rPr>
                <w:rFonts w:ascii="Cambria Math" w:hAnsi="Cambria Math"/>
                <w:highlight w:val="green"/>
              </w:rPr>
            </m:ctrlPr>
          </m:sSubPr>
          <m:e>
            <m:r>
              <m:rPr>
                <m:sty m:val="p"/>
              </m:rPr>
              <w:rPr>
                <w:rFonts w:ascii="Cambria Math" w:hAnsi="Cambria Math"/>
                <w:highlight w:val="green"/>
              </w:rPr>
              <m:t>E</m:t>
            </m:r>
          </m:e>
          <m:sub>
            <m:r>
              <m:rPr>
                <m:sty m:val="p"/>
              </m:rPr>
              <w:rPr>
                <w:rFonts w:ascii="Cambria Math" w:hAnsi="Cambria Math"/>
                <w:highlight w:val="green"/>
              </w:rPr>
              <m:t>job,c</m:t>
            </m:r>
          </m:sub>
        </m:sSub>
        <m:r>
          <m:rPr>
            <m:sty m:val="p"/>
          </m:rPr>
          <w:rPr>
            <w:rFonts w:ascii="Cambria Math" w:hAnsi="Cambria Math"/>
            <w:highlight w:val="green"/>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w:rPr>
            <w:rFonts w:ascii="Cambria Math" w:eastAsiaTheme="minorEastAsia" w:hAnsi="Cambria Math"/>
          </w:rPr>
          <m:t>)</m:t>
        </m:r>
      </m:oMath>
      <w:r>
        <w:rPr>
          <w:rFonts w:eastAsiaTheme="minorEastAsia"/>
        </w:rPr>
        <w:t xml:space="preserve"> </w:t>
      </w:r>
      <w:r>
        <w:t xml:space="preserve">wurde bereits in Gleichung </w:t>
      </w:r>
      <w:r>
        <w:fldChar w:fldCharType="begin"/>
      </w:r>
      <w:r>
        <w:instrText xml:space="preserve"> REF _Ref242830672 \h </w:instrText>
      </w:r>
      <w:r>
        <w:fldChar w:fldCharType="separate"/>
      </w:r>
      <w:r w:rsidR="007D0166" w:rsidRPr="00D83B97">
        <w:t>(</w:t>
      </w:r>
      <w:r w:rsidR="007D0166">
        <w:rPr>
          <w:noProof/>
        </w:rPr>
        <w:t>42</w:t>
      </w:r>
      <w:r w:rsidR="007D0166" w:rsidRPr="00D83B97">
        <w:t>)</w:t>
      </w:r>
      <w:r>
        <w:fldChar w:fldCharType="end"/>
      </w:r>
      <w:r>
        <w:t xml:space="preserve"> definiert. Zur gesonderten Erfassung des Controller-Overheads wird die kumulierte Controllerenergie wie folgt bestimmt</w:t>
      </w:r>
      <w:r w:rsidR="00590EBC" w:rsidRPr="00D83B97">
        <w:rPr>
          <w:rFonts w:eastAsiaTheme="minorEastAsia"/>
        </w:rPr>
        <w:t>:</w:t>
      </w:r>
    </w:p>
    <w:tbl>
      <w:tblPr>
        <w:tblW w:w="5000" w:type="pct"/>
        <w:jc w:val="center"/>
        <w:tblBorders>
          <w:top w:val="nil"/>
          <w:left w:val="nil"/>
          <w:bottom w:val="nil"/>
          <w:right w:val="nil"/>
          <w:insideH w:val="nil"/>
          <w:insideV w:val="nil"/>
        </w:tblBorders>
        <w:tblLayout w:type="fixed"/>
        <w:tblLook w:val="04A0" w:firstRow="1" w:lastRow="0" w:firstColumn="1" w:lastColumn="0" w:noHBand="0" w:noVBand="1"/>
      </w:tblPr>
      <w:tblGrid>
        <w:gridCol w:w="7982"/>
        <w:gridCol w:w="1088"/>
      </w:tblGrid>
      <w:tr w:rsidR="00590EBC" w:rsidRPr="00D83B97" w14:paraId="6971A67E" w14:textId="77777777" w:rsidTr="009E7025">
        <w:trPr>
          <w:cantSplit/>
          <w:jc w:val="center"/>
        </w:trPr>
        <w:tc>
          <w:tcPr>
            <w:tcW w:w="4400" w:type="pct"/>
            <w:vAlign w:val="center"/>
          </w:tcPr>
          <w:p w14:paraId="796979E2" w14:textId="67D640C3" w:rsidR="00590EBC" w:rsidRPr="00D83B97" w:rsidRDefault="00A00F1E" w:rsidP="009E7025">
            <w:pPr>
              <w:spacing w:after="0"/>
              <w:jc w:val="center"/>
              <w:rPr>
                <w:lang w:val="en-US"/>
              </w:rPr>
            </w:pPr>
            <m:oMathPara>
              <m:oMath>
                <m:eqArr>
                  <m:eqArrPr>
                    <m:maxDist m:val="1"/>
                    <m:ctrlPr>
                      <w:rPr>
                        <w:rFonts w:ascii="Cambria Math" w:hAnsi="Cambria Math"/>
                        <w:lang w:val="en-US"/>
                      </w:rPr>
                    </m:ctrlPr>
                  </m:eqArrPr>
                  <m:e>
                    <m:sSub>
                      <m:sSubPr>
                        <m:ctrlPr>
                          <w:rPr>
                            <w:rFonts w:ascii="Cambria Math" w:hAnsi="Cambria Math"/>
                            <w:highlight w:val="green"/>
                          </w:rPr>
                        </m:ctrlPr>
                      </m:sSubPr>
                      <m:e>
                        <m:r>
                          <m:rPr>
                            <m:sty m:val="p"/>
                          </m:rPr>
                          <w:rPr>
                            <w:rFonts w:ascii="Cambria Math" w:hAnsi="Cambria Math"/>
                            <w:highlight w:val="green"/>
                            <w:lang w:val="en-US"/>
                          </w:rPr>
                          <m:t>E</m:t>
                        </m:r>
                      </m:e>
                      <m:sub>
                        <m:r>
                          <m:rPr>
                            <m:nor/>
                          </m:rPr>
                          <w:rPr>
                            <w:rFonts w:ascii="Cambria Math" w:hAnsi="Cambria Math"/>
                            <w:highlight w:val="green"/>
                            <w:lang w:val="en-US"/>
                          </w:rPr>
                          <m:t>ctrl</m:t>
                        </m:r>
                        <m:r>
                          <m:rPr>
                            <m:sty m:val="p"/>
                          </m:rPr>
                          <w:rPr>
                            <w:rFonts w:ascii="Cambria Math" w:hAnsi="Cambria Math"/>
                            <w:highlight w:val="green"/>
                            <w:lang w:val="en-US"/>
                          </w:rPr>
                          <m:t>,c</m:t>
                        </m:r>
                      </m:sub>
                    </m:sSub>
                    <m:r>
                      <m:rPr>
                        <m:sty m:val="p"/>
                      </m:rPr>
                      <w:rPr>
                        <w:rFonts w:ascii="Cambria Math" w:hAnsi="Cambria Math"/>
                        <w:highlight w:val="green"/>
                        <w:lang w:val="en-US"/>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r>
                      <m:rPr>
                        <m:sty m:val="p"/>
                      </m:rPr>
                      <w:rPr>
                        <w:rFonts w:ascii="Cambria Math" w:hAnsi="Cambria Math"/>
                        <w:lang w:val="en-US"/>
                      </w:rPr>
                      <m:t>=</m:t>
                    </m:r>
                    <m:nary>
                      <m:naryPr>
                        <m:chr m:val="∑"/>
                        <m:ctrlPr>
                          <w:rPr>
                            <w:rFonts w:ascii="Cambria Math" w:hAnsi="Cambria Math"/>
                          </w:rPr>
                        </m:ctrlPr>
                      </m:naryPr>
                      <m:sub>
                        <m:r>
                          <m:rPr>
                            <m:sty m:val="p"/>
                          </m:rPr>
                          <w:rPr>
                            <w:rFonts w:ascii="Cambria Math" w:hAnsi="Cambria Math"/>
                            <w:lang w:val="en-US"/>
                          </w:rPr>
                          <m:t>i=1</m:t>
                        </m:r>
                      </m:sub>
                      <m:sup>
                        <m:sSub>
                          <m:sSubPr>
                            <m:ctrlPr>
                              <w:rPr>
                                <w:rFonts w:ascii="Cambria Math" w:hAnsi="Cambria Math"/>
                              </w:rPr>
                            </m:ctrlPr>
                          </m:sSubPr>
                          <m:e>
                            <m:r>
                              <m:rPr>
                                <m:sty m:val="p"/>
                              </m:rPr>
                              <w:rPr>
                                <w:rFonts w:ascii="Cambria Math" w:hAnsi="Cambria Math"/>
                              </w:rPr>
                              <m:t>τ</m:t>
                            </m:r>
                          </m:e>
                          <m:sub>
                            <m:r>
                              <m:rPr>
                                <m:sty m:val="p"/>
                              </m:rPr>
                              <w:rPr>
                                <w:rFonts w:ascii="Cambria Math" w:hAnsi="Cambria Math"/>
                                <w:lang w:val="en-US"/>
                              </w:rPr>
                              <m:t>c</m:t>
                            </m:r>
                          </m:sub>
                        </m:sSub>
                      </m:sup>
                      <m:e>
                        <m:sSub>
                          <m:sSubPr>
                            <m:ctrlPr>
                              <w:rPr>
                                <w:rFonts w:ascii="Cambria Math" w:hAnsi="Cambria Math"/>
                                <w:highlight w:val="green"/>
                              </w:rPr>
                            </m:ctrlPr>
                          </m:sSubPr>
                          <m:e>
                            <m:r>
                              <m:rPr>
                                <m:sty m:val="p"/>
                              </m:rPr>
                              <w:rPr>
                                <w:rFonts w:ascii="Cambria Math" w:hAnsi="Cambria Math"/>
                                <w:highlight w:val="green"/>
                                <w:lang w:val="en-US"/>
                              </w:rPr>
                              <m:t>E</m:t>
                            </m:r>
                          </m:e>
                          <m:sub>
                            <m:r>
                              <m:rPr>
                                <m:sty m:val="p"/>
                              </m:rPr>
                              <w:rPr>
                                <w:rFonts w:ascii="Cambria Math" w:hAnsi="Cambria Math"/>
                                <w:highlight w:val="green"/>
                                <w:lang w:val="en-US"/>
                              </w:rPr>
                              <m:t>job,c</m:t>
                            </m:r>
                          </m:sub>
                        </m:sSub>
                        <m:r>
                          <m:rPr>
                            <m:sty m:val="p"/>
                          </m:rPr>
                          <w:rPr>
                            <w:rFonts w:ascii="Cambria Math" w:hAnsi="Cambria Math"/>
                            <w:highlight w:val="green"/>
                            <w:lang w:val="en-US"/>
                          </w:rPr>
                          <m:t>(</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lang w:val="en-US"/>
                              </w:rPr>
                              <m:t>c</m:t>
                            </m:r>
                          </m:sub>
                        </m:sSub>
                        <m:r>
                          <m:rPr>
                            <m:sty m:val="p"/>
                          </m:rPr>
                          <w:rPr>
                            <w:rFonts w:ascii="Cambria Math" w:hAnsi="Cambria Math"/>
                            <w:highlight w:val="green"/>
                            <w:lang w:val="en-US"/>
                          </w:rPr>
                          <m:t>)</m:t>
                        </m:r>
                      </m:e>
                    </m:nary>
                  </m:e>
                </m:eqArr>
              </m:oMath>
            </m:oMathPara>
          </w:p>
        </w:tc>
        <w:tc>
          <w:tcPr>
            <w:tcW w:w="600" w:type="pct"/>
            <w:vAlign w:val="center"/>
          </w:tcPr>
          <w:p w14:paraId="5E75D4CD" w14:textId="4D7E4193" w:rsidR="00590EBC" w:rsidRPr="00D83B97" w:rsidRDefault="00590EBC" w:rsidP="009E7025">
            <w:pPr>
              <w:spacing w:after="0"/>
              <w:jc w:val="right"/>
            </w:pPr>
            <w:bookmarkStart w:id="257" w:name="_Toc242389170"/>
            <w:r w:rsidRPr="00D83B97">
              <w:t>(</w:t>
            </w:r>
            <w:r w:rsidR="00A00F1E">
              <w:fldChar w:fldCharType="begin"/>
            </w:r>
            <w:r w:rsidR="00A00F1E">
              <w:instrText xml:space="preserve"> SEQ Formel \* ARABIC </w:instrText>
            </w:r>
            <w:r w:rsidR="00A00F1E">
              <w:fldChar w:fldCharType="separate"/>
            </w:r>
            <w:r w:rsidR="00C96EBA">
              <w:rPr>
                <w:noProof/>
              </w:rPr>
              <w:t>54</w:t>
            </w:r>
            <w:r w:rsidR="00A00F1E">
              <w:rPr>
                <w:noProof/>
              </w:rPr>
              <w:fldChar w:fldCharType="end"/>
            </w:r>
            <w:r w:rsidRPr="00D83B97">
              <w:t>)</w:t>
            </w:r>
            <w:bookmarkEnd w:id="257"/>
            <w:r w:rsidR="00C96EBA">
              <w:fldChar w:fldCharType="begin"/>
            </w:r>
            <w:r w:rsidR="00C96EBA">
              <w:instrText xml:space="preserve"> TC "</w:instrText>
            </w:r>
            <w:bookmarkStart w:id="258" w:name="_Toc242832167"/>
            <w:bookmarkStart w:id="259" w:name="_Toc242832221"/>
            <w:r w:rsidR="00C96EBA">
              <w:instrText>(54) Kumulierte Controllerenergie bis zur Stop-Epoche</w:instrText>
            </w:r>
            <w:bookmarkEnd w:id="258"/>
            <w:bookmarkEnd w:id="259"/>
            <w:r w:rsidR="00C96EBA">
              <w:instrText xml:space="preserve">" \f F \l "1" </w:instrText>
            </w:r>
            <w:r w:rsidR="00C96EBA">
              <w:fldChar w:fldCharType="end"/>
            </w:r>
          </w:p>
        </w:tc>
      </w:tr>
    </w:tbl>
    <w:p w14:paraId="2F3E7E3E" w14:textId="3DDF1862" w:rsidR="00590EBC" w:rsidRPr="00AC6350" w:rsidRDefault="00AC6350" w:rsidP="00AC6350">
      <w:pPr>
        <w:rPr>
          <w:rFonts w:eastAsiaTheme="minorEastAsia"/>
        </w:rPr>
      </w:pPr>
      <w:r>
        <w:t xml:space="preserve">Dabei bezeichnet </w:t>
      </w:r>
      <m:oMath>
        <m:sSub>
          <m:sSubPr>
            <m:ctrlPr>
              <w:rPr>
                <w:rFonts w:ascii="Cambria Math" w:hAnsi="Cambria Math"/>
                <w:i/>
              </w:rPr>
            </m:ctrlPr>
          </m:sSubPr>
          <m:e>
            <m:r>
              <w:rPr>
                <w:rFonts w:ascii="Cambria Math" w:hAnsi="Cambria Math"/>
              </w:rPr>
              <m:t>E</m:t>
            </m:r>
          </m:e>
          <m:sub>
            <m:r>
              <m:rPr>
                <m:nor/>
              </m:rPr>
              <w:rPr>
                <w:rFonts w:ascii="Cambria Math" w:hAnsi="Cambria Math"/>
              </w:rPr>
              <m:t>ctrl</m:t>
            </m:r>
            <m:r>
              <w:rPr>
                <w:rFonts w:ascii="Cambria Math" w:hAnsi="Cambria Math"/>
              </w:rPr>
              <m:t>,c,i</m:t>
            </m:r>
          </m:sub>
        </m:sSub>
      </m:oMath>
      <w:r>
        <w:t xml:space="preserve"> die dem Controller </w:t>
      </w:r>
      <m:oMath>
        <m:r>
          <m:rPr>
            <m:sty m:val="p"/>
          </m:rPr>
          <w:rPr>
            <w:rFonts w:ascii="Cambria Math" w:hAnsi="Cambria Math"/>
            <w:highlight w:val="green"/>
          </w:rPr>
          <m:t>c</m:t>
        </m:r>
      </m:oMath>
      <w:r>
        <w:t xml:space="preserve"> in Epoche </w:t>
      </w:r>
      <m:oMath>
        <m:r>
          <w:rPr>
            <w:rFonts w:ascii="Cambria Math" w:hAnsi="Cambria Math"/>
          </w:rPr>
          <m:t>i</m:t>
        </m:r>
      </m:oMath>
      <w:r>
        <w:t xml:space="preserve"> zusätzlich zurechenbare Energie. Die kumulierte Controllerenergie </w:t>
      </w:r>
      <m:oMath>
        <m:sSub>
          <m:sSubPr>
            <m:ctrlPr>
              <w:rPr>
                <w:rFonts w:ascii="Cambria Math" w:hAnsi="Cambria Math"/>
                <w:highlight w:val="green"/>
              </w:rPr>
            </m:ctrlPr>
          </m:sSubPr>
          <m:e>
            <m:r>
              <m:rPr>
                <m:sty m:val="p"/>
              </m:rPr>
              <w:rPr>
                <w:rFonts w:ascii="Cambria Math" w:hAnsi="Cambria Math"/>
                <w:highlight w:val="green"/>
              </w:rPr>
              <m:t>E</m:t>
            </m:r>
          </m:e>
          <m:sub>
            <m:r>
              <m:rPr>
                <m:nor/>
              </m:rPr>
              <w:rPr>
                <w:rFonts w:ascii="Cambria Math" w:hAnsi="Cambria Math"/>
                <w:highlight w:val="green"/>
              </w:rPr>
              <m:t>ctrl</m:t>
            </m:r>
            <m:r>
              <m:rPr>
                <m:sty m:val="p"/>
              </m:rPr>
              <w:rPr>
                <w:rFonts w:ascii="Cambria Math" w:hAnsi="Cambria Math"/>
                <w:highlight w:val="green"/>
              </w:rPr>
              <m:t>,c</m:t>
            </m:r>
          </m:sub>
        </m:sSub>
        <m:r>
          <m:rPr>
            <m:sty m:val="p"/>
          </m:rPr>
          <w:rPr>
            <w:rFonts w:ascii="Cambria Math" w:hAnsi="Cambria Math"/>
            <w:highlight w:val="green"/>
          </w:rPr>
          <m:t>(1:</m:t>
        </m:r>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rPr>
          <w:rFonts w:eastAsiaTheme="minorEastAsia"/>
        </w:rPr>
        <w:t xml:space="preserve"> </w:t>
      </w:r>
      <w:r>
        <w:t xml:space="preserve">ergibt sich durch die Summation dieser Energieanteile bis einschließlich der </w:t>
      </w:r>
      <w:proofErr w:type="spellStart"/>
      <w:r>
        <w:t>Stop</w:t>
      </w:r>
      <w:proofErr w:type="spellEnd"/>
      <w:r>
        <w:t xml:space="preserve">-Epoche </w:t>
      </w:r>
      <m:oMath>
        <m:sSub>
          <m:sSubPr>
            <m:ctrlPr>
              <w:rPr>
                <w:rFonts w:ascii="Cambria Math" w:hAnsi="Cambria Math"/>
                <w:highlight w:val="green"/>
              </w:rPr>
            </m:ctrlPr>
          </m:sSubPr>
          <m:e>
            <m:r>
              <m:rPr>
                <m:sty m:val="p"/>
              </m:rPr>
              <w:rPr>
                <w:rFonts w:ascii="Cambria Math" w:hAnsi="Cambria Math"/>
                <w:highlight w:val="green"/>
              </w:rPr>
              <m:t>τ</m:t>
            </m:r>
          </m:e>
          <m:sub>
            <m:r>
              <m:rPr>
                <m:sty m:val="p"/>
              </m:rPr>
              <w:rPr>
                <w:rFonts w:ascii="Cambria Math" w:hAnsi="Cambria Math"/>
                <w:highlight w:val="green"/>
              </w:rPr>
              <m:t>c</m:t>
            </m:r>
          </m:sub>
        </m:sSub>
        <m:r>
          <m:rPr>
            <m:sty m:val="p"/>
          </m:rPr>
          <w:rPr>
            <w:rFonts w:ascii="Cambria Math" w:hAnsi="Cambria Math"/>
            <w:highlight w:val="green"/>
          </w:rPr>
          <m:t>)</m:t>
        </m:r>
      </m:oMath>
      <w:r>
        <w:t>. Neben den eigentli</w:t>
      </w:r>
      <w:proofErr w:type="spellStart"/>
      <w:r>
        <w:t>chen</w:t>
      </w:r>
      <w:proofErr w:type="spellEnd"/>
      <w:r>
        <w:t xml:space="preserve"> Entscheidungsberechnungen können weitere controllerspezifische Mess-, Kommunikations- oder Speicheraufwände entstehen. Diese müssen innerhalb der vollständigen Jobenergiebilanz aus Gleichung </w:t>
      </w:r>
      <w:r>
        <w:fldChar w:fldCharType="begin"/>
      </w:r>
      <w:r>
        <w:instrText xml:space="preserve"> REF _Ref242830860 \h </w:instrText>
      </w:r>
      <w:r>
        <w:fldChar w:fldCharType="separate"/>
      </w:r>
      <w:r w:rsidR="007D0166" w:rsidRPr="00D83B97">
        <w:t>(</w:t>
      </w:r>
      <w:r w:rsidR="007D0166">
        <w:rPr>
          <w:noProof/>
        </w:rPr>
        <w:t>42</w:t>
      </w:r>
      <w:r w:rsidR="007D0166" w:rsidRPr="00D83B97">
        <w:t>)</w:t>
      </w:r>
      <w:r>
        <w:fldChar w:fldCharType="end"/>
      </w:r>
      <w:r>
        <w:t xml:space="preserve"> einer geeigneten Phase eindeutig zugeordnet werden. Bereits in anderen Energiekomponenten enthaltene Anteile dürfen nicht erneut addiert werden. Ist der Controller sehr rechenintensiv oder werden Entscheidungen in kurzen Intervallen getroffen, kann dieser Overhead einen Teil der erzielten Einsparung aufheben.</w:t>
      </w:r>
    </w:p>
    <w:p w14:paraId="5470449E" w14:textId="77777777" w:rsidR="00CF6B51" w:rsidRPr="00D83B97" w:rsidRDefault="00CF6B51" w:rsidP="00CF6B51">
      <w:r w:rsidRPr="00D83B97">
        <w:t>Untersuche:</w:t>
      </w:r>
    </w:p>
    <w:p w14:paraId="7205486C" w14:textId="77777777" w:rsidR="00CF6B51" w:rsidRPr="00D83B97" w:rsidRDefault="00CF6B51" w:rsidP="00DB6E77">
      <w:pPr>
        <w:numPr>
          <w:ilvl w:val="0"/>
          <w:numId w:val="53"/>
        </w:numPr>
        <w:spacing w:before="100" w:beforeAutospacing="1" w:after="100" w:afterAutospacing="1" w:line="240" w:lineRule="auto"/>
        <w:jc w:val="left"/>
      </w:pPr>
      <w:r w:rsidRPr="00D83B97">
        <w:t>Berechnungsdauer einer Entscheidung</w:t>
      </w:r>
    </w:p>
    <w:p w14:paraId="4FB84E12" w14:textId="77777777" w:rsidR="00CF6B51" w:rsidRPr="00D83B97" w:rsidRDefault="00CF6B51" w:rsidP="00DB6E77">
      <w:pPr>
        <w:numPr>
          <w:ilvl w:val="0"/>
          <w:numId w:val="53"/>
        </w:numPr>
        <w:spacing w:before="100" w:beforeAutospacing="1" w:after="100" w:afterAutospacing="1" w:line="240" w:lineRule="auto"/>
        <w:jc w:val="left"/>
      </w:pPr>
      <w:r w:rsidRPr="00D83B97">
        <w:t>zusätzliche CPU- oder GPU-Energie</w:t>
      </w:r>
    </w:p>
    <w:p w14:paraId="6C97E5AC" w14:textId="77777777" w:rsidR="00CF6B51" w:rsidRPr="00D83B97" w:rsidRDefault="00CF6B51" w:rsidP="00DB6E77">
      <w:pPr>
        <w:numPr>
          <w:ilvl w:val="0"/>
          <w:numId w:val="53"/>
        </w:numPr>
        <w:spacing w:before="100" w:beforeAutospacing="1" w:after="100" w:afterAutospacing="1" w:line="240" w:lineRule="auto"/>
        <w:jc w:val="left"/>
      </w:pPr>
      <w:r w:rsidRPr="00D83B97">
        <w:t>Speicherbedarf</w:t>
      </w:r>
    </w:p>
    <w:p w14:paraId="1A52EF39" w14:textId="77777777" w:rsidR="00CF6B51" w:rsidRPr="00D83B97" w:rsidRDefault="00CF6B51" w:rsidP="00DB6E77">
      <w:pPr>
        <w:numPr>
          <w:ilvl w:val="0"/>
          <w:numId w:val="53"/>
        </w:numPr>
        <w:spacing w:before="100" w:beforeAutospacing="1" w:after="100" w:afterAutospacing="1" w:line="240" w:lineRule="auto"/>
        <w:jc w:val="left"/>
      </w:pPr>
      <w:r w:rsidRPr="00D83B97">
        <w:t>Häufigkeit der Controllerausführung</w:t>
      </w:r>
    </w:p>
    <w:p w14:paraId="7AB01B5F" w14:textId="77777777" w:rsidR="00CF6B51" w:rsidRPr="00D83B97" w:rsidRDefault="00CF6B51" w:rsidP="00DB6E77">
      <w:pPr>
        <w:numPr>
          <w:ilvl w:val="0"/>
          <w:numId w:val="53"/>
        </w:numPr>
        <w:spacing w:before="100" w:beforeAutospacing="1" w:after="100" w:afterAutospacing="1" w:line="240" w:lineRule="auto"/>
        <w:jc w:val="left"/>
      </w:pPr>
      <w:r w:rsidRPr="00D83B97">
        <w:t>Anteil des Overheads an der eingesparten Energie</w:t>
      </w:r>
    </w:p>
    <w:p w14:paraId="5116F828" w14:textId="77777777" w:rsidR="00CF6B51" w:rsidRPr="00D83B97" w:rsidRDefault="00CF6B51" w:rsidP="00DB6E77">
      <w:pPr>
        <w:numPr>
          <w:ilvl w:val="0"/>
          <w:numId w:val="53"/>
        </w:numPr>
        <w:spacing w:before="100" w:beforeAutospacing="1" w:after="100" w:afterAutospacing="1" w:line="240" w:lineRule="auto"/>
        <w:jc w:val="left"/>
      </w:pPr>
      <w:r w:rsidRPr="00D83B97">
        <w:t>Skalierbarkeit auf längere und größere Trainingsläufe</w:t>
      </w:r>
    </w:p>
    <w:p w14:paraId="793AFF0E" w14:textId="77777777" w:rsidR="00CF6B51" w:rsidRPr="00D83B97" w:rsidRDefault="00CF6B51" w:rsidP="00CF6B51">
      <w:pPr>
        <w:pStyle w:val="berschrift1"/>
      </w:pPr>
      <w:bookmarkStart w:id="260" w:name="_Toc242831408"/>
      <w:r w:rsidRPr="00D83B97">
        <w:t>Experimentelles Design</w:t>
      </w:r>
      <w:bookmarkEnd w:id="260"/>
    </w:p>
    <w:p w14:paraId="6757A4D5" w14:textId="77777777" w:rsidR="00CF6B51" w:rsidRPr="00D83B97" w:rsidRDefault="00CF6B51" w:rsidP="00CF6B51">
      <w:pPr>
        <w:pStyle w:val="berschrift2"/>
        <w:rPr>
          <w:rFonts w:ascii="Times New Roman" w:hAnsi="Times New Roman"/>
          <w:lang w:bidi="ar-SA"/>
        </w:rPr>
      </w:pPr>
      <w:bookmarkStart w:id="261" w:name="_Toc242831409"/>
      <w:r w:rsidRPr="00D83B97">
        <w:t>Ziel und Hypothesen der Evaluation</w:t>
      </w:r>
      <w:bookmarkEnd w:id="261"/>
    </w:p>
    <w:p w14:paraId="285B7D2F" w14:textId="77777777" w:rsidR="00CF6B51" w:rsidRPr="00D83B97" w:rsidRDefault="00CF6B51" w:rsidP="00CF6B51">
      <w:r w:rsidRPr="00D83B97">
        <w:t>Formuliere überprüfbare Erwartungen:</w:t>
      </w:r>
    </w:p>
    <w:p w14:paraId="58DE4CF0" w14:textId="77777777" w:rsidR="00CF6B51" w:rsidRPr="00D83B97" w:rsidRDefault="00CF6B51" w:rsidP="00DB6E77">
      <w:pPr>
        <w:numPr>
          <w:ilvl w:val="0"/>
          <w:numId w:val="54"/>
        </w:numPr>
        <w:spacing w:before="100" w:beforeAutospacing="1" w:after="100" w:afterAutospacing="1" w:line="240" w:lineRule="auto"/>
        <w:jc w:val="left"/>
      </w:pPr>
      <w:r w:rsidRPr="00D83B97">
        <w:t>Der Controller reduziert die Trainingsenergie gegenüber Full100.</w:t>
      </w:r>
    </w:p>
    <w:p w14:paraId="633A7D5C" w14:textId="77777777" w:rsidR="00CF6B51" w:rsidRPr="00D83B97" w:rsidRDefault="00CF6B51" w:rsidP="00DB6E77">
      <w:pPr>
        <w:numPr>
          <w:ilvl w:val="0"/>
          <w:numId w:val="54"/>
        </w:numPr>
        <w:spacing w:before="100" w:beforeAutospacing="1" w:after="100" w:afterAutospacing="1" w:line="240" w:lineRule="auto"/>
        <w:jc w:val="left"/>
      </w:pPr>
      <w:r w:rsidRPr="00D83B97">
        <w:t>Der Qualitätsverlust bleibt im Verhältnis zur Energieeinsparung vertretbar.</w:t>
      </w:r>
    </w:p>
    <w:p w14:paraId="55E81B05" w14:textId="77777777" w:rsidR="00CF6B51" w:rsidRPr="00D83B97" w:rsidRDefault="00CF6B51" w:rsidP="00DB6E77">
      <w:pPr>
        <w:numPr>
          <w:ilvl w:val="0"/>
          <w:numId w:val="54"/>
        </w:numPr>
        <w:spacing w:before="100" w:beforeAutospacing="1" w:after="100" w:afterAutospacing="1" w:line="240" w:lineRule="auto"/>
        <w:jc w:val="left"/>
      </w:pPr>
      <w:r w:rsidRPr="00D83B97">
        <w:t xml:space="preserve">Der Controller erzielt gegenüber Standard Early </w:t>
      </w:r>
      <w:proofErr w:type="spellStart"/>
      <w:r w:rsidRPr="00D83B97">
        <w:t>Stopping</w:t>
      </w:r>
      <w:proofErr w:type="spellEnd"/>
      <w:r w:rsidRPr="00D83B97">
        <w:t xml:space="preserve"> einen zusätzlichen Nutzen.</w:t>
      </w:r>
    </w:p>
    <w:p w14:paraId="44617E89" w14:textId="77777777" w:rsidR="00CF6B51" w:rsidRPr="00D83B97" w:rsidRDefault="00CF6B51" w:rsidP="00DB6E77">
      <w:pPr>
        <w:numPr>
          <w:ilvl w:val="0"/>
          <w:numId w:val="54"/>
        </w:numPr>
        <w:spacing w:before="100" w:beforeAutospacing="1" w:after="100" w:afterAutospacing="1" w:line="240" w:lineRule="auto"/>
        <w:jc w:val="left"/>
      </w:pPr>
      <w:r w:rsidRPr="00D83B97">
        <w:t>Eine gemeinsame Entscheidungslogik kann auf unterschiedlichen Aufgaben eingesetzt werden.</w:t>
      </w:r>
    </w:p>
    <w:p w14:paraId="6B4020F0" w14:textId="77777777" w:rsidR="00CF6B51" w:rsidRPr="00D83B97" w:rsidRDefault="00CF6B51" w:rsidP="00DB6E77">
      <w:pPr>
        <w:numPr>
          <w:ilvl w:val="0"/>
          <w:numId w:val="54"/>
        </w:numPr>
        <w:spacing w:before="100" w:beforeAutospacing="1" w:after="100" w:afterAutospacing="1" w:line="240" w:lineRule="auto"/>
        <w:jc w:val="left"/>
      </w:pPr>
      <w:r w:rsidRPr="00D83B97">
        <w:t xml:space="preserve">Scratch- und </w:t>
      </w:r>
      <w:proofErr w:type="spellStart"/>
      <w:r w:rsidRPr="00D83B97">
        <w:t>Pretrained</w:t>
      </w:r>
      <w:proofErr w:type="spellEnd"/>
      <w:r w:rsidRPr="00D83B97">
        <w:t xml:space="preserve">-Training führen zu unterschiedlichen </w:t>
      </w:r>
      <w:proofErr w:type="spellStart"/>
      <w:r w:rsidRPr="00D83B97">
        <w:t>Stop</w:t>
      </w:r>
      <w:proofErr w:type="spellEnd"/>
      <w:r w:rsidRPr="00D83B97">
        <w:t>-Verhalten.</w:t>
      </w:r>
    </w:p>
    <w:p w14:paraId="163C88DB" w14:textId="77777777" w:rsidR="00CF6B51" w:rsidRPr="00D83B97" w:rsidRDefault="00CF6B51" w:rsidP="00CF6B51">
      <w:pPr>
        <w:pStyle w:val="berschrift2"/>
      </w:pPr>
      <w:bookmarkStart w:id="262" w:name="_Toc242831410"/>
      <w:r w:rsidRPr="00D83B97">
        <w:t>Untersuchte Aufgabenbereiche</w:t>
      </w:r>
      <w:bookmarkEnd w:id="262"/>
    </w:p>
    <w:p w14:paraId="2B5B022A" w14:textId="77777777" w:rsidR="00CF6B51" w:rsidRPr="00D83B97" w:rsidRDefault="00CF6B51" w:rsidP="00CF6B51">
      <w:r w:rsidRPr="00D83B97">
        <w:t>Stelle die acht Aufgabenfamilien vor:</w:t>
      </w:r>
    </w:p>
    <w:p w14:paraId="5D6EDF78" w14:textId="77777777" w:rsidR="00CF6B51" w:rsidRPr="00D83B97" w:rsidRDefault="00CF6B51" w:rsidP="00DB6E77">
      <w:pPr>
        <w:numPr>
          <w:ilvl w:val="0"/>
          <w:numId w:val="55"/>
        </w:numPr>
        <w:spacing w:before="100" w:beforeAutospacing="1" w:after="100" w:afterAutospacing="1" w:line="240" w:lineRule="auto"/>
        <w:jc w:val="left"/>
      </w:pPr>
      <w:r w:rsidRPr="00D83B97">
        <w:t>Objekterkennung</w:t>
      </w:r>
    </w:p>
    <w:p w14:paraId="017FF31D" w14:textId="77777777" w:rsidR="00CF6B51" w:rsidRPr="00D83B97" w:rsidRDefault="00CF6B51" w:rsidP="00DB6E77">
      <w:pPr>
        <w:numPr>
          <w:ilvl w:val="0"/>
          <w:numId w:val="55"/>
        </w:numPr>
        <w:spacing w:before="100" w:beforeAutospacing="1" w:after="100" w:afterAutospacing="1" w:line="240" w:lineRule="auto"/>
        <w:jc w:val="left"/>
      </w:pPr>
      <w:r w:rsidRPr="00D83B97">
        <w:t>Bildklassifikation</w:t>
      </w:r>
    </w:p>
    <w:p w14:paraId="249E3DF5" w14:textId="77777777" w:rsidR="00CF6B51" w:rsidRPr="00D83B97" w:rsidRDefault="00CF6B51" w:rsidP="00DB6E77">
      <w:pPr>
        <w:numPr>
          <w:ilvl w:val="0"/>
          <w:numId w:val="55"/>
        </w:numPr>
        <w:spacing w:before="100" w:beforeAutospacing="1" w:after="100" w:afterAutospacing="1" w:line="240" w:lineRule="auto"/>
        <w:jc w:val="left"/>
      </w:pPr>
      <w:r w:rsidRPr="00D83B97">
        <w:t>semantische Segmentierung</w:t>
      </w:r>
    </w:p>
    <w:p w14:paraId="65BBB01A" w14:textId="77777777" w:rsidR="00CF6B51" w:rsidRPr="00D83B97" w:rsidRDefault="00CF6B51" w:rsidP="00DB6E77">
      <w:pPr>
        <w:numPr>
          <w:ilvl w:val="0"/>
          <w:numId w:val="55"/>
        </w:numPr>
        <w:spacing w:before="100" w:beforeAutospacing="1" w:after="100" w:afterAutospacing="1" w:line="240" w:lineRule="auto"/>
        <w:jc w:val="left"/>
      </w:pPr>
      <w:r w:rsidRPr="00D83B97">
        <w:t>Textklassifikation</w:t>
      </w:r>
    </w:p>
    <w:p w14:paraId="6C5FC174" w14:textId="77777777" w:rsidR="00CF6B51" w:rsidRPr="00D83B97" w:rsidRDefault="00CF6B51" w:rsidP="00DB6E77">
      <w:pPr>
        <w:numPr>
          <w:ilvl w:val="0"/>
          <w:numId w:val="55"/>
        </w:numPr>
        <w:spacing w:before="100" w:beforeAutospacing="1" w:after="100" w:afterAutospacing="1" w:line="240" w:lineRule="auto"/>
        <w:jc w:val="left"/>
      </w:pPr>
      <w:r w:rsidRPr="00D83B97">
        <w:t>Sprachmodellierung</w:t>
      </w:r>
    </w:p>
    <w:p w14:paraId="308D65CB" w14:textId="77777777" w:rsidR="00CF6B51" w:rsidRPr="00D83B97" w:rsidRDefault="00CF6B51" w:rsidP="00DB6E77">
      <w:pPr>
        <w:numPr>
          <w:ilvl w:val="0"/>
          <w:numId w:val="55"/>
        </w:numPr>
        <w:spacing w:before="100" w:beforeAutospacing="1" w:after="100" w:afterAutospacing="1" w:line="240" w:lineRule="auto"/>
        <w:jc w:val="left"/>
      </w:pPr>
      <w:r w:rsidRPr="00D83B97">
        <w:t>Zeitreihenprognose</w:t>
      </w:r>
    </w:p>
    <w:p w14:paraId="3B86F0E4" w14:textId="77777777" w:rsidR="00CF6B51" w:rsidRPr="00D83B97" w:rsidRDefault="00CF6B51" w:rsidP="00DB6E77">
      <w:pPr>
        <w:numPr>
          <w:ilvl w:val="0"/>
          <w:numId w:val="55"/>
        </w:numPr>
        <w:spacing w:before="100" w:beforeAutospacing="1" w:after="100" w:afterAutospacing="1" w:line="240" w:lineRule="auto"/>
        <w:jc w:val="left"/>
      </w:pPr>
      <w:r w:rsidRPr="00D83B97">
        <w:t>Empfehlungssysteme</w:t>
      </w:r>
    </w:p>
    <w:p w14:paraId="42D433FE" w14:textId="77777777" w:rsidR="00CF6B51" w:rsidRPr="00D83B97" w:rsidRDefault="00CF6B51" w:rsidP="00DB6E77">
      <w:pPr>
        <w:numPr>
          <w:ilvl w:val="0"/>
          <w:numId w:val="55"/>
        </w:numPr>
        <w:spacing w:before="100" w:beforeAutospacing="1" w:after="100" w:afterAutospacing="1" w:line="240" w:lineRule="auto"/>
        <w:jc w:val="left"/>
      </w:pPr>
      <w:r w:rsidRPr="00D83B97">
        <w:t>Reinforcement Learning</w:t>
      </w:r>
    </w:p>
    <w:p w14:paraId="61DB76F5" w14:textId="77777777" w:rsidR="00CF6B51" w:rsidRPr="00D83B97" w:rsidRDefault="00CF6B51" w:rsidP="00CF6B51">
      <w:pPr>
        <w:pStyle w:val="berschrift2"/>
      </w:pPr>
      <w:bookmarkStart w:id="263" w:name="_Toc242831411"/>
      <w:r w:rsidRPr="00D83B97">
        <w:lastRenderedPageBreak/>
        <w:t>Datensätze</w:t>
      </w:r>
      <w:bookmarkEnd w:id="263"/>
    </w:p>
    <w:p w14:paraId="3B6F6D1F" w14:textId="77777777" w:rsidR="00CF6B51" w:rsidRPr="00D83B97" w:rsidRDefault="00CF6B51" w:rsidP="00CF6B51">
      <w:r w:rsidRPr="00D83B97">
        <w:t>Dokumentiere für jeden Datensatz:</w:t>
      </w:r>
    </w:p>
    <w:p w14:paraId="3CBA091E" w14:textId="77777777" w:rsidR="00CF6B51" w:rsidRPr="00D83B97" w:rsidRDefault="00CF6B51" w:rsidP="00DB6E77">
      <w:pPr>
        <w:numPr>
          <w:ilvl w:val="0"/>
          <w:numId w:val="56"/>
        </w:numPr>
        <w:spacing w:before="100" w:beforeAutospacing="1" w:after="100" w:afterAutospacing="1" w:line="240" w:lineRule="auto"/>
        <w:jc w:val="left"/>
      </w:pPr>
      <w:r w:rsidRPr="00D83B97">
        <w:t>Aufgabe und Herkunft</w:t>
      </w:r>
    </w:p>
    <w:p w14:paraId="47FC88FB" w14:textId="77777777" w:rsidR="00CF6B51" w:rsidRPr="00D83B97" w:rsidRDefault="00CF6B51" w:rsidP="00DB6E77">
      <w:pPr>
        <w:numPr>
          <w:ilvl w:val="0"/>
          <w:numId w:val="56"/>
        </w:numPr>
        <w:spacing w:before="100" w:beforeAutospacing="1" w:after="100" w:afterAutospacing="1" w:line="240" w:lineRule="auto"/>
        <w:jc w:val="left"/>
      </w:pPr>
      <w:r w:rsidRPr="00D83B97">
        <w:t>Datenumfang</w:t>
      </w:r>
    </w:p>
    <w:p w14:paraId="3E1FF128" w14:textId="77777777" w:rsidR="00CF6B51" w:rsidRPr="00D83B97" w:rsidRDefault="00CF6B51" w:rsidP="00DB6E77">
      <w:pPr>
        <w:numPr>
          <w:ilvl w:val="0"/>
          <w:numId w:val="56"/>
        </w:numPr>
        <w:spacing w:before="100" w:beforeAutospacing="1" w:after="100" w:afterAutospacing="1" w:line="240" w:lineRule="auto"/>
        <w:jc w:val="left"/>
      </w:pPr>
      <w:r w:rsidRPr="00D83B97">
        <w:t>Trainings-, Validierungs- und Testaufteilung</w:t>
      </w:r>
    </w:p>
    <w:p w14:paraId="6A735B8D" w14:textId="77777777" w:rsidR="00CF6B51" w:rsidRPr="00D83B97" w:rsidRDefault="00CF6B51" w:rsidP="00DB6E77">
      <w:pPr>
        <w:numPr>
          <w:ilvl w:val="0"/>
          <w:numId w:val="56"/>
        </w:numPr>
        <w:spacing w:before="100" w:beforeAutospacing="1" w:after="100" w:afterAutospacing="1" w:line="240" w:lineRule="auto"/>
        <w:jc w:val="left"/>
      </w:pPr>
      <w:r w:rsidRPr="00D83B97">
        <w:t>Zielvariable beziehungsweise Klassen</w:t>
      </w:r>
    </w:p>
    <w:p w14:paraId="668C3020" w14:textId="77777777" w:rsidR="00CF6B51" w:rsidRPr="00D83B97" w:rsidRDefault="00CF6B51" w:rsidP="00DB6E77">
      <w:pPr>
        <w:numPr>
          <w:ilvl w:val="0"/>
          <w:numId w:val="56"/>
        </w:numPr>
        <w:spacing w:before="100" w:beforeAutospacing="1" w:after="100" w:afterAutospacing="1" w:line="240" w:lineRule="auto"/>
        <w:jc w:val="left"/>
      </w:pPr>
      <w:r w:rsidRPr="00D83B97">
        <w:t>verwendete Vorverarbeitung</w:t>
      </w:r>
    </w:p>
    <w:p w14:paraId="2B1F17CA" w14:textId="77777777" w:rsidR="00CF6B51" w:rsidRPr="00D83B97" w:rsidRDefault="00CF6B51" w:rsidP="00DB6E77">
      <w:pPr>
        <w:numPr>
          <w:ilvl w:val="0"/>
          <w:numId w:val="56"/>
        </w:numPr>
        <w:spacing w:before="100" w:beforeAutospacing="1" w:after="100" w:afterAutospacing="1" w:line="240" w:lineRule="auto"/>
        <w:jc w:val="left"/>
      </w:pPr>
      <w:r w:rsidRPr="00D83B97">
        <w:t>Auswahlbegründung</w:t>
      </w:r>
    </w:p>
    <w:p w14:paraId="62E063E4" w14:textId="77777777" w:rsidR="00CF6B51" w:rsidRPr="00D83B97" w:rsidRDefault="00CF6B51" w:rsidP="00DB6E77">
      <w:pPr>
        <w:numPr>
          <w:ilvl w:val="0"/>
          <w:numId w:val="56"/>
        </w:numPr>
        <w:spacing w:before="100" w:beforeAutospacing="1" w:after="100" w:afterAutospacing="1" w:line="240" w:lineRule="auto"/>
        <w:jc w:val="left"/>
      </w:pPr>
      <w:r w:rsidRPr="00D83B97">
        <w:t>erwartete Schwierigkeit</w:t>
      </w:r>
    </w:p>
    <w:p w14:paraId="556514EB" w14:textId="77777777" w:rsidR="00CF6B51" w:rsidRPr="00D83B97" w:rsidRDefault="00CF6B51" w:rsidP="00DB6E77">
      <w:pPr>
        <w:numPr>
          <w:ilvl w:val="0"/>
          <w:numId w:val="56"/>
        </w:numPr>
        <w:spacing w:before="100" w:beforeAutospacing="1" w:after="100" w:afterAutospacing="1" w:line="240" w:lineRule="auto"/>
        <w:jc w:val="left"/>
      </w:pPr>
      <w:r w:rsidRPr="00D83B97">
        <w:t>Lizenz und Verfügbarkeit</w:t>
      </w:r>
    </w:p>
    <w:p w14:paraId="21E05536" w14:textId="77777777" w:rsidR="00CF6B51" w:rsidRPr="00D83B97" w:rsidRDefault="00CF6B51" w:rsidP="00CF6B51">
      <w:r w:rsidRPr="00D83B97">
        <w:t>Die vollständigen Detailtabellen können in den Anhang verschoben werden.</w:t>
      </w:r>
    </w:p>
    <w:p w14:paraId="3631CA4A" w14:textId="77777777" w:rsidR="00CF6B51" w:rsidRPr="00D83B97" w:rsidRDefault="00CF6B51" w:rsidP="00CF6B51">
      <w:pPr>
        <w:pStyle w:val="berschrift2"/>
      </w:pPr>
      <w:bookmarkStart w:id="264" w:name="_Toc242831412"/>
      <w:r w:rsidRPr="00D83B97">
        <w:t>Modelle und Initialisierungsarten</w:t>
      </w:r>
      <w:bookmarkEnd w:id="264"/>
    </w:p>
    <w:p w14:paraId="2F2A5246" w14:textId="77777777" w:rsidR="00CF6B51" w:rsidRPr="00D83B97" w:rsidRDefault="00CF6B51" w:rsidP="00CF6B51">
      <w:r w:rsidRPr="00D83B97">
        <w:t>Beschreibe:</w:t>
      </w:r>
    </w:p>
    <w:p w14:paraId="05A315A9" w14:textId="77777777" w:rsidR="00CF6B51" w:rsidRPr="00D83B97" w:rsidRDefault="00CF6B51" w:rsidP="00DB6E77">
      <w:pPr>
        <w:numPr>
          <w:ilvl w:val="0"/>
          <w:numId w:val="57"/>
        </w:numPr>
        <w:spacing w:before="100" w:beforeAutospacing="1" w:after="100" w:afterAutospacing="1" w:line="240" w:lineRule="auto"/>
        <w:jc w:val="left"/>
      </w:pPr>
      <w:r w:rsidRPr="00D83B97">
        <w:t>verwendetes Modell je Datensatz</w:t>
      </w:r>
    </w:p>
    <w:p w14:paraId="5C8299C8" w14:textId="77777777" w:rsidR="00CF6B51" w:rsidRPr="00D83B97" w:rsidRDefault="00CF6B51" w:rsidP="00DB6E77">
      <w:pPr>
        <w:numPr>
          <w:ilvl w:val="0"/>
          <w:numId w:val="57"/>
        </w:numPr>
        <w:spacing w:before="100" w:beforeAutospacing="1" w:after="100" w:afterAutospacing="1" w:line="240" w:lineRule="auto"/>
        <w:jc w:val="left"/>
      </w:pPr>
      <w:r w:rsidRPr="00D83B97">
        <w:t>Modellgröße und relevante Architekturmerkmale</w:t>
      </w:r>
    </w:p>
    <w:p w14:paraId="19528000" w14:textId="77777777" w:rsidR="00CF6B51" w:rsidRPr="00D83B97" w:rsidRDefault="00CF6B51" w:rsidP="00DB6E77">
      <w:pPr>
        <w:numPr>
          <w:ilvl w:val="0"/>
          <w:numId w:val="57"/>
        </w:numPr>
        <w:spacing w:before="100" w:beforeAutospacing="1" w:after="100" w:afterAutospacing="1" w:line="240" w:lineRule="auto"/>
        <w:jc w:val="left"/>
      </w:pPr>
      <w:r w:rsidRPr="00D83B97">
        <w:t>Scratch-Training mit zufälliger Initialisierung</w:t>
      </w:r>
    </w:p>
    <w:p w14:paraId="0D053A86" w14:textId="77777777" w:rsidR="00CF6B51" w:rsidRPr="00D83B97" w:rsidRDefault="00CF6B51" w:rsidP="00DB6E77">
      <w:pPr>
        <w:numPr>
          <w:ilvl w:val="0"/>
          <w:numId w:val="57"/>
        </w:numPr>
        <w:spacing w:before="100" w:beforeAutospacing="1" w:after="100" w:afterAutospacing="1" w:line="240" w:lineRule="auto"/>
        <w:jc w:val="left"/>
      </w:pPr>
      <w:proofErr w:type="spellStart"/>
      <w:r w:rsidRPr="00D83B97">
        <w:t>Pretrained</w:t>
      </w:r>
      <w:proofErr w:type="spellEnd"/>
      <w:r w:rsidRPr="00D83B97">
        <w:t>-Training mit übernommenen Gewichten</w:t>
      </w:r>
    </w:p>
    <w:p w14:paraId="1CA2D4D7" w14:textId="77777777" w:rsidR="00CF6B51" w:rsidRPr="00D83B97" w:rsidRDefault="00CF6B51" w:rsidP="00DB6E77">
      <w:pPr>
        <w:numPr>
          <w:ilvl w:val="0"/>
          <w:numId w:val="57"/>
        </w:numPr>
        <w:spacing w:before="100" w:beforeAutospacing="1" w:after="100" w:afterAutospacing="1" w:line="240" w:lineRule="auto"/>
        <w:jc w:val="left"/>
      </w:pPr>
      <w:r w:rsidRPr="00D83B97">
        <w:t>Herkunft der vortrainierten Gewichte</w:t>
      </w:r>
    </w:p>
    <w:p w14:paraId="2DCBEB63" w14:textId="77777777" w:rsidR="00CF6B51" w:rsidRPr="00D83B97" w:rsidRDefault="00CF6B51" w:rsidP="00DB6E77">
      <w:pPr>
        <w:numPr>
          <w:ilvl w:val="0"/>
          <w:numId w:val="57"/>
        </w:numPr>
        <w:spacing w:before="100" w:beforeAutospacing="1" w:after="100" w:afterAutospacing="1" w:line="240" w:lineRule="auto"/>
        <w:jc w:val="left"/>
      </w:pPr>
      <w:r w:rsidRPr="00D83B97">
        <w:t>Umgang mit nicht kompatiblen Ausgabeschichten</w:t>
      </w:r>
    </w:p>
    <w:p w14:paraId="0312000C" w14:textId="77777777" w:rsidR="00CF6B51" w:rsidRPr="00D83B97" w:rsidRDefault="00CF6B51" w:rsidP="00DB6E77">
      <w:pPr>
        <w:numPr>
          <w:ilvl w:val="0"/>
          <w:numId w:val="57"/>
        </w:numPr>
        <w:spacing w:before="100" w:beforeAutospacing="1" w:after="100" w:afterAutospacing="1" w:line="240" w:lineRule="auto"/>
        <w:jc w:val="left"/>
      </w:pPr>
      <w:r w:rsidRPr="00D83B97">
        <w:t>mögliche Einschränkung durch Architekturwechsel</w:t>
      </w:r>
    </w:p>
    <w:p w14:paraId="64987FFC" w14:textId="77777777" w:rsidR="00CF6B51" w:rsidRPr="00D83B97" w:rsidRDefault="00CF6B51" w:rsidP="00CF6B51">
      <w:pPr>
        <w:pStyle w:val="berschrift2"/>
      </w:pPr>
      <w:bookmarkStart w:id="265" w:name="_Toc242831413"/>
      <w:r w:rsidRPr="00D83B97">
        <w:t>Benchmark-Matrix</w:t>
      </w:r>
      <w:bookmarkEnd w:id="265"/>
    </w:p>
    <w:p w14:paraId="4972C628" w14:textId="77777777" w:rsidR="00CF6B51" w:rsidRPr="00D83B97" w:rsidRDefault="00CF6B51" w:rsidP="00CF6B51">
      <w:r w:rsidRPr="00D83B97">
        <w:t>Zeige:</w:t>
      </w:r>
    </w:p>
    <w:p w14:paraId="5328D4AE" w14:textId="77777777" w:rsidR="00CF6B51" w:rsidRPr="00D83B97" w:rsidRDefault="00CF6B51" w:rsidP="00DB6E77">
      <w:pPr>
        <w:numPr>
          <w:ilvl w:val="0"/>
          <w:numId w:val="58"/>
        </w:numPr>
        <w:spacing w:before="100" w:beforeAutospacing="1" w:after="100" w:afterAutospacing="1" w:line="240" w:lineRule="auto"/>
        <w:jc w:val="left"/>
      </w:pPr>
      <w:r w:rsidRPr="00D83B97">
        <w:t>acht Aufgabenfamilien</w:t>
      </w:r>
    </w:p>
    <w:p w14:paraId="6074037B" w14:textId="77777777" w:rsidR="00CF6B51" w:rsidRPr="00D83B97" w:rsidRDefault="00CF6B51" w:rsidP="00DB6E77">
      <w:pPr>
        <w:numPr>
          <w:ilvl w:val="0"/>
          <w:numId w:val="58"/>
        </w:numPr>
        <w:spacing w:before="100" w:beforeAutospacing="1" w:after="100" w:afterAutospacing="1" w:line="240" w:lineRule="auto"/>
        <w:jc w:val="left"/>
      </w:pPr>
      <w:r w:rsidRPr="00D83B97">
        <w:t>jeweils drei Datensätze</w:t>
      </w:r>
    </w:p>
    <w:p w14:paraId="5DB67194" w14:textId="77777777" w:rsidR="00CF6B51" w:rsidRPr="00D83B97" w:rsidRDefault="00CF6B51" w:rsidP="00DB6E77">
      <w:pPr>
        <w:numPr>
          <w:ilvl w:val="0"/>
          <w:numId w:val="58"/>
        </w:numPr>
        <w:spacing w:before="100" w:beforeAutospacing="1" w:after="100" w:afterAutospacing="1" w:line="240" w:lineRule="auto"/>
        <w:jc w:val="left"/>
      </w:pPr>
      <w:r w:rsidRPr="00D83B97">
        <w:t xml:space="preserve">Scratch und </w:t>
      </w:r>
      <w:proofErr w:type="spellStart"/>
      <w:r w:rsidRPr="00D83B97">
        <w:t>Pretrained</w:t>
      </w:r>
      <w:proofErr w:type="spellEnd"/>
    </w:p>
    <w:p w14:paraId="3B302A2F" w14:textId="77777777" w:rsidR="00CF6B51" w:rsidRPr="00D83B97" w:rsidRDefault="00CF6B51" w:rsidP="00DB6E77">
      <w:pPr>
        <w:numPr>
          <w:ilvl w:val="0"/>
          <w:numId w:val="58"/>
        </w:numPr>
        <w:spacing w:before="100" w:beforeAutospacing="1" w:after="100" w:afterAutospacing="1" w:line="240" w:lineRule="auto"/>
        <w:jc w:val="left"/>
      </w:pPr>
      <w:r w:rsidRPr="00D83B97">
        <w:t>insgesamt 48 Vergleichsszenarien</w:t>
      </w:r>
    </w:p>
    <w:p w14:paraId="41CF2ABC" w14:textId="77777777" w:rsidR="00CF6B51" w:rsidRPr="00D83B97" w:rsidRDefault="00CF6B51" w:rsidP="00DB6E77">
      <w:pPr>
        <w:numPr>
          <w:ilvl w:val="0"/>
          <w:numId w:val="58"/>
        </w:numPr>
        <w:spacing w:before="100" w:beforeAutospacing="1" w:after="100" w:afterAutospacing="1" w:line="240" w:lineRule="auto"/>
        <w:jc w:val="left"/>
        <w:rPr>
          <w:lang w:val="en-US"/>
        </w:rPr>
      </w:pPr>
      <w:proofErr w:type="spellStart"/>
      <w:r w:rsidRPr="00D83B97">
        <w:rPr>
          <w:lang w:val="en-US"/>
        </w:rPr>
        <w:t>Referenzlauf</w:t>
      </w:r>
      <w:proofErr w:type="spellEnd"/>
      <w:r w:rsidRPr="00D83B97">
        <w:rPr>
          <w:lang w:val="en-US"/>
        </w:rPr>
        <w:t>, Standard Early Stopping und RAPEC-G v4</w:t>
      </w:r>
    </w:p>
    <w:p w14:paraId="43A74A16" w14:textId="77777777" w:rsidR="00CF6B51" w:rsidRPr="00D83B97" w:rsidRDefault="00CF6B51" w:rsidP="00DB6E77">
      <w:pPr>
        <w:numPr>
          <w:ilvl w:val="0"/>
          <w:numId w:val="58"/>
        </w:numPr>
        <w:spacing w:before="100" w:beforeAutospacing="1" w:after="100" w:afterAutospacing="1" w:line="240" w:lineRule="auto"/>
        <w:jc w:val="left"/>
      </w:pPr>
      <w:r w:rsidRPr="00D83B97">
        <w:t>Zuordnung aller Szenarien zu einer eindeutigen Case-ID</w:t>
      </w:r>
    </w:p>
    <w:p w14:paraId="03D1F507" w14:textId="77777777" w:rsidR="00CF6B51" w:rsidRPr="00D83B97" w:rsidRDefault="00CF6B51" w:rsidP="00CF6B51">
      <w:pPr>
        <w:pStyle w:val="berschrift2"/>
      </w:pPr>
      <w:bookmarkStart w:id="266" w:name="_Toc242831414"/>
      <w:r w:rsidRPr="00D83B97">
        <w:t>Kontrollierte Trainingsbedingungen</w:t>
      </w:r>
      <w:bookmarkEnd w:id="266"/>
    </w:p>
    <w:p w14:paraId="28B1C883" w14:textId="77777777" w:rsidR="00CF6B51" w:rsidRPr="00D83B97" w:rsidRDefault="00CF6B51" w:rsidP="00CF6B51">
      <w:r w:rsidRPr="00D83B97">
        <w:t>Dokumentiere:</w:t>
      </w:r>
    </w:p>
    <w:p w14:paraId="4766218E" w14:textId="77777777" w:rsidR="00CF6B51" w:rsidRPr="00D83B97" w:rsidRDefault="00CF6B51" w:rsidP="00DB6E77">
      <w:pPr>
        <w:numPr>
          <w:ilvl w:val="0"/>
          <w:numId w:val="59"/>
        </w:numPr>
        <w:spacing w:before="100" w:beforeAutospacing="1" w:after="100" w:afterAutospacing="1" w:line="240" w:lineRule="auto"/>
        <w:jc w:val="left"/>
      </w:pPr>
      <w:r w:rsidRPr="00D83B97">
        <w:t>maximale Epochenzahl</w:t>
      </w:r>
    </w:p>
    <w:p w14:paraId="342227DE" w14:textId="77777777" w:rsidR="00CF6B51" w:rsidRPr="00D83B97" w:rsidRDefault="00CF6B51" w:rsidP="00DB6E77">
      <w:pPr>
        <w:numPr>
          <w:ilvl w:val="0"/>
          <w:numId w:val="59"/>
        </w:numPr>
        <w:spacing w:before="100" w:beforeAutospacing="1" w:after="100" w:afterAutospacing="1" w:line="240" w:lineRule="auto"/>
        <w:jc w:val="left"/>
      </w:pPr>
      <w:r w:rsidRPr="00D83B97">
        <w:t>Seeds</w:t>
      </w:r>
    </w:p>
    <w:p w14:paraId="1D603CFA" w14:textId="77777777" w:rsidR="00CF6B51" w:rsidRPr="00D83B97" w:rsidRDefault="00CF6B51" w:rsidP="00DB6E77">
      <w:pPr>
        <w:numPr>
          <w:ilvl w:val="0"/>
          <w:numId w:val="59"/>
        </w:numPr>
        <w:spacing w:before="100" w:beforeAutospacing="1" w:after="100" w:afterAutospacing="1" w:line="240" w:lineRule="auto"/>
        <w:jc w:val="left"/>
      </w:pPr>
      <w:r w:rsidRPr="00D83B97">
        <w:t>Batchgröße</w:t>
      </w:r>
    </w:p>
    <w:p w14:paraId="101007AF" w14:textId="77777777" w:rsidR="00CF6B51" w:rsidRPr="00D83B97" w:rsidRDefault="00CF6B51" w:rsidP="00DB6E77">
      <w:pPr>
        <w:numPr>
          <w:ilvl w:val="0"/>
          <w:numId w:val="59"/>
        </w:numPr>
        <w:spacing w:before="100" w:beforeAutospacing="1" w:after="100" w:afterAutospacing="1" w:line="240" w:lineRule="auto"/>
        <w:jc w:val="left"/>
      </w:pPr>
      <w:r w:rsidRPr="00D83B97">
        <w:t xml:space="preserve">Optimierer und </w:t>
      </w:r>
      <w:proofErr w:type="spellStart"/>
      <w:r w:rsidRPr="00D83B97">
        <w:t>Lernrate</w:t>
      </w:r>
      <w:proofErr w:type="spellEnd"/>
    </w:p>
    <w:p w14:paraId="52037547" w14:textId="77777777" w:rsidR="00CF6B51" w:rsidRPr="00D83B97" w:rsidRDefault="00CF6B51" w:rsidP="00DB6E77">
      <w:pPr>
        <w:numPr>
          <w:ilvl w:val="0"/>
          <w:numId w:val="59"/>
        </w:numPr>
        <w:spacing w:before="100" w:beforeAutospacing="1" w:after="100" w:afterAutospacing="1" w:line="240" w:lineRule="auto"/>
        <w:jc w:val="left"/>
      </w:pPr>
      <w:r w:rsidRPr="00D83B97">
        <w:t>Hardware</w:t>
      </w:r>
    </w:p>
    <w:p w14:paraId="69B7012D" w14:textId="77777777" w:rsidR="00CF6B51" w:rsidRPr="00D83B97" w:rsidRDefault="00CF6B51" w:rsidP="00DB6E77">
      <w:pPr>
        <w:numPr>
          <w:ilvl w:val="0"/>
          <w:numId w:val="59"/>
        </w:numPr>
        <w:spacing w:before="100" w:beforeAutospacing="1" w:after="100" w:afterAutospacing="1" w:line="240" w:lineRule="auto"/>
        <w:jc w:val="left"/>
      </w:pPr>
      <w:r w:rsidRPr="00D83B97">
        <w:t>GPU-Modell und Power-Limit</w:t>
      </w:r>
    </w:p>
    <w:p w14:paraId="2CB51A21" w14:textId="77777777" w:rsidR="00CF6B51" w:rsidRPr="00D83B97" w:rsidRDefault="00CF6B51" w:rsidP="00DB6E77">
      <w:pPr>
        <w:numPr>
          <w:ilvl w:val="0"/>
          <w:numId w:val="59"/>
        </w:numPr>
        <w:spacing w:before="100" w:beforeAutospacing="1" w:after="100" w:afterAutospacing="1" w:line="240" w:lineRule="auto"/>
        <w:jc w:val="left"/>
      </w:pPr>
      <w:r w:rsidRPr="00D83B97">
        <w:t>Ressourcen je SLURM-Job</w:t>
      </w:r>
    </w:p>
    <w:p w14:paraId="3AB8245A" w14:textId="77777777" w:rsidR="00CF6B51" w:rsidRPr="00D83B97" w:rsidRDefault="00CF6B51" w:rsidP="00DB6E77">
      <w:pPr>
        <w:numPr>
          <w:ilvl w:val="0"/>
          <w:numId w:val="59"/>
        </w:numPr>
        <w:spacing w:before="100" w:beforeAutospacing="1" w:after="100" w:afterAutospacing="1" w:line="240" w:lineRule="auto"/>
        <w:jc w:val="left"/>
      </w:pPr>
      <w:r w:rsidRPr="00D83B97">
        <w:t>Messintervall</w:t>
      </w:r>
    </w:p>
    <w:p w14:paraId="45576BA9" w14:textId="77777777" w:rsidR="00CF6B51" w:rsidRPr="00D83B97" w:rsidRDefault="00CF6B51" w:rsidP="00DB6E77">
      <w:pPr>
        <w:numPr>
          <w:ilvl w:val="0"/>
          <w:numId w:val="59"/>
        </w:numPr>
        <w:spacing w:before="100" w:beforeAutospacing="1" w:after="100" w:afterAutospacing="1" w:line="240" w:lineRule="auto"/>
        <w:jc w:val="left"/>
      </w:pPr>
      <w:r w:rsidRPr="00D83B97">
        <w:t>Container- und Bibliotheksversionen</w:t>
      </w:r>
    </w:p>
    <w:p w14:paraId="45C9F980" w14:textId="77777777" w:rsidR="00CF6B51" w:rsidRPr="00D83B97" w:rsidRDefault="00CF6B51" w:rsidP="00DB6E77">
      <w:pPr>
        <w:numPr>
          <w:ilvl w:val="0"/>
          <w:numId w:val="59"/>
        </w:numPr>
        <w:spacing w:before="100" w:beforeAutospacing="1" w:after="100" w:afterAutospacing="1" w:line="240" w:lineRule="auto"/>
        <w:jc w:val="left"/>
      </w:pPr>
      <w:r w:rsidRPr="00D83B97">
        <w:t>Reihenfolge der Jobs</w:t>
      </w:r>
    </w:p>
    <w:p w14:paraId="70758BCC" w14:textId="77777777" w:rsidR="00CF6B51" w:rsidRPr="00D83B97" w:rsidRDefault="00CF6B51" w:rsidP="00DB6E77">
      <w:pPr>
        <w:numPr>
          <w:ilvl w:val="0"/>
          <w:numId w:val="59"/>
        </w:numPr>
        <w:spacing w:before="100" w:beforeAutospacing="1" w:after="100" w:afterAutospacing="1" w:line="240" w:lineRule="auto"/>
        <w:jc w:val="left"/>
      </w:pPr>
      <w:r w:rsidRPr="00D83B97">
        <w:lastRenderedPageBreak/>
        <w:t>Cache-Zustand</w:t>
      </w:r>
    </w:p>
    <w:p w14:paraId="68810B51" w14:textId="77777777" w:rsidR="00CF6B51" w:rsidRPr="00D83B97" w:rsidRDefault="00CF6B51" w:rsidP="00CF6B51">
      <w:pPr>
        <w:pStyle w:val="berschrift2"/>
      </w:pPr>
      <w:bookmarkStart w:id="267" w:name="_Toc242831415"/>
      <w:r w:rsidRPr="00D83B97">
        <w:t>Live-Shadow-Versuchsverfahren</w:t>
      </w:r>
      <w:bookmarkEnd w:id="267"/>
    </w:p>
    <w:p w14:paraId="399C0628" w14:textId="77777777" w:rsidR="00CF6B51" w:rsidRPr="00D83B97" w:rsidRDefault="00CF6B51" w:rsidP="00CF6B51">
      <w:r w:rsidRPr="00D83B97">
        <w:t>Erkläre:</w:t>
      </w:r>
    </w:p>
    <w:p w14:paraId="31A4FD4E" w14:textId="77777777" w:rsidR="00CF6B51" w:rsidRPr="00D83B97" w:rsidRDefault="00CF6B51" w:rsidP="00DB6E77">
      <w:pPr>
        <w:numPr>
          <w:ilvl w:val="0"/>
          <w:numId w:val="60"/>
        </w:numPr>
        <w:spacing w:before="100" w:beforeAutospacing="1" w:after="100" w:afterAutospacing="1" w:line="240" w:lineRule="auto"/>
        <w:jc w:val="left"/>
      </w:pPr>
      <w:r w:rsidRPr="00D83B97">
        <w:t>ein tatsächlicher Full100-Trainingslauf pro Szenario</w:t>
      </w:r>
    </w:p>
    <w:p w14:paraId="21966BD6" w14:textId="77777777" w:rsidR="00CF6B51" w:rsidRPr="00D83B97" w:rsidRDefault="00CF6B51" w:rsidP="00DB6E77">
      <w:pPr>
        <w:numPr>
          <w:ilvl w:val="0"/>
          <w:numId w:val="60"/>
        </w:numPr>
        <w:spacing w:before="100" w:beforeAutospacing="1" w:after="100" w:afterAutospacing="1" w:line="240" w:lineRule="auto"/>
        <w:jc w:val="left"/>
      </w:pPr>
      <w:r w:rsidRPr="00D83B97">
        <w:t>parallele Beobachtung derselben Lernkurve durch mehrere Controller</w:t>
      </w:r>
    </w:p>
    <w:p w14:paraId="22B3A3B2" w14:textId="77777777" w:rsidR="00CF6B51" w:rsidRPr="00D83B97" w:rsidRDefault="00CF6B51" w:rsidP="00DB6E77">
      <w:pPr>
        <w:numPr>
          <w:ilvl w:val="0"/>
          <w:numId w:val="60"/>
        </w:numPr>
        <w:spacing w:before="100" w:beforeAutospacing="1" w:after="100" w:afterAutospacing="1" w:line="240" w:lineRule="auto"/>
        <w:jc w:val="left"/>
      </w:pPr>
      <w:r w:rsidRPr="00D83B97">
        <w:t xml:space="preserve">virtuelle </w:t>
      </w:r>
      <w:proofErr w:type="spellStart"/>
      <w:r w:rsidRPr="00D83B97">
        <w:t>Stop</w:t>
      </w:r>
      <w:proofErr w:type="spellEnd"/>
      <w:r w:rsidRPr="00D83B97">
        <w:t>-Epoche jedes Controllers</w:t>
      </w:r>
    </w:p>
    <w:p w14:paraId="609BAAEB" w14:textId="77777777" w:rsidR="00CF6B51" w:rsidRPr="00D83B97" w:rsidRDefault="00CF6B51" w:rsidP="00DB6E77">
      <w:pPr>
        <w:numPr>
          <w:ilvl w:val="0"/>
          <w:numId w:val="60"/>
        </w:numPr>
        <w:spacing w:before="100" w:beforeAutospacing="1" w:after="100" w:afterAutospacing="1" w:line="240" w:lineRule="auto"/>
        <w:jc w:val="left"/>
      </w:pPr>
      <w:r w:rsidRPr="00D83B97">
        <w:t xml:space="preserve">Berechnung der Energie bis zur jeweiligen </w:t>
      </w:r>
      <w:proofErr w:type="spellStart"/>
      <w:r w:rsidRPr="00D83B97">
        <w:t>Stop</w:t>
      </w:r>
      <w:proofErr w:type="spellEnd"/>
      <w:r w:rsidRPr="00D83B97">
        <w:t>-Epoche</w:t>
      </w:r>
    </w:p>
    <w:p w14:paraId="4EF8EF9B" w14:textId="77777777" w:rsidR="00CF6B51" w:rsidRPr="00D83B97" w:rsidRDefault="00CF6B51" w:rsidP="00DB6E77">
      <w:pPr>
        <w:numPr>
          <w:ilvl w:val="0"/>
          <w:numId w:val="60"/>
        </w:numPr>
        <w:spacing w:before="100" w:beforeAutospacing="1" w:after="100" w:afterAutospacing="1" w:line="240" w:lineRule="auto"/>
        <w:jc w:val="left"/>
      </w:pPr>
      <w:r w:rsidRPr="00D83B97">
        <w:t>getrennte Erfassung des Controller-Overheads</w:t>
      </w:r>
    </w:p>
    <w:p w14:paraId="3F0CFF46" w14:textId="77777777" w:rsidR="00CF6B51" w:rsidRPr="00D83B97" w:rsidRDefault="00CF6B51" w:rsidP="00DB6E77">
      <w:pPr>
        <w:numPr>
          <w:ilvl w:val="0"/>
          <w:numId w:val="60"/>
        </w:numPr>
        <w:spacing w:before="100" w:beforeAutospacing="1" w:after="100" w:afterAutospacing="1" w:line="240" w:lineRule="auto"/>
        <w:jc w:val="left"/>
      </w:pPr>
      <w:r w:rsidRPr="00D83B97">
        <w:t>Vorteil identischer Trainingsbedingungen</w:t>
      </w:r>
    </w:p>
    <w:p w14:paraId="70AA04D5" w14:textId="77777777" w:rsidR="00CF6B51" w:rsidRPr="00D83B97" w:rsidRDefault="00CF6B51" w:rsidP="00DB6E77">
      <w:pPr>
        <w:numPr>
          <w:ilvl w:val="0"/>
          <w:numId w:val="60"/>
        </w:numPr>
        <w:spacing w:before="100" w:beforeAutospacing="1" w:after="100" w:afterAutospacing="1" w:line="240" w:lineRule="auto"/>
        <w:jc w:val="left"/>
      </w:pPr>
      <w:r w:rsidRPr="00D83B97">
        <w:t>Einschränkung, dass spätere Modellzustände nur für die nachträgliche Bewertung verfügbar sind</w:t>
      </w:r>
    </w:p>
    <w:p w14:paraId="45884881" w14:textId="77777777" w:rsidR="00CF6B51" w:rsidRPr="00D83B97" w:rsidRDefault="00CF6B51" w:rsidP="00CF6B51">
      <w:pPr>
        <w:pStyle w:val="berschrift2"/>
      </w:pPr>
      <w:bookmarkStart w:id="268" w:name="_Toc242831416"/>
      <w:proofErr w:type="spellStart"/>
      <w:r w:rsidRPr="00D83B97">
        <w:t>Evaluationsmetriken</w:t>
      </w:r>
      <w:bookmarkEnd w:id="268"/>
      <w:proofErr w:type="spellEnd"/>
    </w:p>
    <w:p w14:paraId="185250B6" w14:textId="77777777" w:rsidR="00CF6B51" w:rsidRPr="00D83B97" w:rsidRDefault="00CF6B51" w:rsidP="00CF6B51">
      <w:r w:rsidRPr="00D83B97">
        <w:t>Definiere:</w:t>
      </w:r>
    </w:p>
    <w:p w14:paraId="28EF1369" w14:textId="77777777" w:rsidR="00CF6B51" w:rsidRPr="00D83B97" w:rsidRDefault="00CF6B51" w:rsidP="00DB6E77">
      <w:pPr>
        <w:numPr>
          <w:ilvl w:val="0"/>
          <w:numId w:val="61"/>
        </w:numPr>
        <w:spacing w:before="100" w:beforeAutospacing="1" w:after="100" w:afterAutospacing="1" w:line="240" w:lineRule="auto"/>
        <w:jc w:val="left"/>
      </w:pPr>
      <w:r w:rsidRPr="00D83B97">
        <w:t>Qualität des Full100-Modells</w:t>
      </w:r>
    </w:p>
    <w:p w14:paraId="76C86CF2" w14:textId="77777777" w:rsidR="00CF6B51" w:rsidRPr="00D83B97" w:rsidRDefault="00CF6B51" w:rsidP="00DB6E77">
      <w:pPr>
        <w:numPr>
          <w:ilvl w:val="0"/>
          <w:numId w:val="61"/>
        </w:numPr>
        <w:spacing w:before="100" w:beforeAutospacing="1" w:after="100" w:afterAutospacing="1" w:line="240" w:lineRule="auto"/>
        <w:jc w:val="left"/>
      </w:pPr>
      <w:r w:rsidRPr="00D83B97">
        <w:t xml:space="preserve">Qualität zum virtuellen </w:t>
      </w:r>
      <w:proofErr w:type="spellStart"/>
      <w:r w:rsidRPr="00D83B97">
        <w:t>Stop</w:t>
      </w:r>
      <w:proofErr w:type="spellEnd"/>
      <w:r w:rsidRPr="00D83B97">
        <w:t>-Zeitpunkt</w:t>
      </w:r>
    </w:p>
    <w:p w14:paraId="02087CE6" w14:textId="77777777" w:rsidR="00CF6B51" w:rsidRPr="00D83B97" w:rsidRDefault="00CF6B51" w:rsidP="00DB6E77">
      <w:pPr>
        <w:numPr>
          <w:ilvl w:val="0"/>
          <w:numId w:val="61"/>
        </w:numPr>
        <w:spacing w:before="100" w:beforeAutospacing="1" w:after="100" w:afterAutospacing="1" w:line="240" w:lineRule="auto"/>
        <w:jc w:val="left"/>
      </w:pPr>
      <w:r w:rsidRPr="00D83B97">
        <w:t>Qualität des besten Checkpoints</w:t>
      </w:r>
    </w:p>
    <w:p w14:paraId="1AAC3622" w14:textId="77777777" w:rsidR="00CF6B51" w:rsidRPr="00D83B97" w:rsidRDefault="00CF6B51" w:rsidP="00DB6E77">
      <w:pPr>
        <w:numPr>
          <w:ilvl w:val="0"/>
          <w:numId w:val="61"/>
        </w:numPr>
        <w:spacing w:before="100" w:beforeAutospacing="1" w:after="100" w:afterAutospacing="1" w:line="240" w:lineRule="auto"/>
        <w:jc w:val="left"/>
      </w:pPr>
      <w:r w:rsidRPr="00D83B97">
        <w:t>Qualitätsverlust gegenüber Full100</w:t>
      </w:r>
    </w:p>
    <w:p w14:paraId="5BA58122" w14:textId="77777777" w:rsidR="00CF6B51" w:rsidRPr="00D83B97" w:rsidRDefault="00CF6B51" w:rsidP="00DB6E77">
      <w:pPr>
        <w:numPr>
          <w:ilvl w:val="0"/>
          <w:numId w:val="61"/>
        </w:numPr>
        <w:spacing w:before="100" w:beforeAutospacing="1" w:after="100" w:afterAutospacing="1" w:line="240" w:lineRule="auto"/>
        <w:jc w:val="left"/>
      </w:pPr>
      <w:r w:rsidRPr="00D83B97">
        <w:t xml:space="preserve">Qualitätsverlust gegenüber Standard Early </w:t>
      </w:r>
      <w:proofErr w:type="spellStart"/>
      <w:r w:rsidRPr="00D83B97">
        <w:t>Stopping</w:t>
      </w:r>
      <w:proofErr w:type="spellEnd"/>
    </w:p>
    <w:p w14:paraId="7757CA78" w14:textId="77777777" w:rsidR="00CF6B51" w:rsidRPr="00D83B97" w:rsidRDefault="00CF6B51" w:rsidP="00DB6E77">
      <w:pPr>
        <w:numPr>
          <w:ilvl w:val="0"/>
          <w:numId w:val="61"/>
        </w:numPr>
        <w:spacing w:before="100" w:beforeAutospacing="1" w:after="100" w:afterAutospacing="1" w:line="240" w:lineRule="auto"/>
        <w:jc w:val="left"/>
      </w:pPr>
      <w:r w:rsidRPr="00D83B97">
        <w:t>Energieeinsparung gegenüber Full100</w:t>
      </w:r>
    </w:p>
    <w:p w14:paraId="7DFF449E" w14:textId="77777777" w:rsidR="00CF6B51" w:rsidRPr="00D83B97" w:rsidRDefault="00CF6B51" w:rsidP="00DB6E77">
      <w:pPr>
        <w:numPr>
          <w:ilvl w:val="0"/>
          <w:numId w:val="61"/>
        </w:numPr>
        <w:spacing w:before="100" w:beforeAutospacing="1" w:after="100" w:afterAutospacing="1" w:line="240" w:lineRule="auto"/>
        <w:jc w:val="left"/>
      </w:pPr>
      <w:r w:rsidRPr="00D83B97">
        <w:t xml:space="preserve">Energieeinsparung gegenüber Standard Early </w:t>
      </w:r>
      <w:proofErr w:type="spellStart"/>
      <w:r w:rsidRPr="00D83B97">
        <w:t>Stopping</w:t>
      </w:r>
      <w:proofErr w:type="spellEnd"/>
    </w:p>
    <w:p w14:paraId="44F8584F" w14:textId="77777777" w:rsidR="00CF6B51" w:rsidRPr="00D83B97" w:rsidRDefault="00CF6B51" w:rsidP="00DB6E77">
      <w:pPr>
        <w:numPr>
          <w:ilvl w:val="0"/>
          <w:numId w:val="61"/>
        </w:numPr>
        <w:spacing w:before="100" w:beforeAutospacing="1" w:after="100" w:afterAutospacing="1" w:line="240" w:lineRule="auto"/>
        <w:jc w:val="left"/>
      </w:pPr>
      <w:proofErr w:type="spellStart"/>
      <w:r w:rsidRPr="00D83B97">
        <w:t>Stop</w:t>
      </w:r>
      <w:proofErr w:type="spellEnd"/>
      <w:r w:rsidRPr="00D83B97">
        <w:t>-Epoche</w:t>
      </w:r>
    </w:p>
    <w:p w14:paraId="0660B2BB" w14:textId="77777777" w:rsidR="00CF6B51" w:rsidRPr="00D83B97" w:rsidRDefault="00CF6B51" w:rsidP="00DB6E77">
      <w:pPr>
        <w:numPr>
          <w:ilvl w:val="0"/>
          <w:numId w:val="61"/>
        </w:numPr>
        <w:spacing w:before="100" w:beforeAutospacing="1" w:after="100" w:afterAutospacing="1" w:line="240" w:lineRule="auto"/>
        <w:jc w:val="left"/>
      </w:pPr>
      <w:r w:rsidRPr="00D83B97">
        <w:t>Trainingsdauer</w:t>
      </w:r>
    </w:p>
    <w:p w14:paraId="46B57637" w14:textId="77777777" w:rsidR="00CF6B51" w:rsidRPr="00D83B97" w:rsidRDefault="00CF6B51" w:rsidP="00DB6E77">
      <w:pPr>
        <w:numPr>
          <w:ilvl w:val="0"/>
          <w:numId w:val="61"/>
        </w:numPr>
        <w:spacing w:before="100" w:beforeAutospacing="1" w:after="100" w:afterAutospacing="1" w:line="240" w:lineRule="auto"/>
        <w:jc w:val="left"/>
      </w:pPr>
      <w:r w:rsidRPr="00D83B97">
        <w:t>Controller-Overhead</w:t>
      </w:r>
    </w:p>
    <w:p w14:paraId="3A85045B" w14:textId="77777777" w:rsidR="00CF6B51" w:rsidRPr="00D83B97" w:rsidRDefault="00CF6B51" w:rsidP="00DB6E77">
      <w:pPr>
        <w:numPr>
          <w:ilvl w:val="0"/>
          <w:numId w:val="61"/>
        </w:numPr>
        <w:spacing w:before="100" w:beforeAutospacing="1" w:after="100" w:afterAutospacing="1" w:line="240" w:lineRule="auto"/>
        <w:jc w:val="left"/>
      </w:pPr>
      <w:r w:rsidRPr="00D83B97">
        <w:t>durchschnittlicher und maximaler Verlust</w:t>
      </w:r>
    </w:p>
    <w:p w14:paraId="1C04F1E0" w14:textId="77777777" w:rsidR="00CF6B51" w:rsidRPr="00D83B97" w:rsidRDefault="00CF6B51" w:rsidP="00DB6E77">
      <w:pPr>
        <w:numPr>
          <w:ilvl w:val="0"/>
          <w:numId w:val="61"/>
        </w:numPr>
        <w:spacing w:before="100" w:beforeAutospacing="1" w:after="100" w:afterAutospacing="1" w:line="240" w:lineRule="auto"/>
        <w:jc w:val="left"/>
      </w:pPr>
      <w:r w:rsidRPr="00D83B97">
        <w:t>Erfolgsquote und Pareto-Dominanz</w:t>
      </w:r>
    </w:p>
    <w:p w14:paraId="04BFD78D" w14:textId="77777777" w:rsidR="00CF6B51" w:rsidRPr="00D83B97" w:rsidRDefault="00CF6B51" w:rsidP="00CF6B51">
      <w:pPr>
        <w:pStyle w:val="berschrift2"/>
      </w:pPr>
      <w:bookmarkStart w:id="269" w:name="_Toc242831417"/>
      <w:r w:rsidRPr="00D83B97">
        <w:t>Auswertungsverfahren</w:t>
      </w:r>
      <w:bookmarkEnd w:id="269"/>
    </w:p>
    <w:p w14:paraId="4EBCE00A" w14:textId="77777777" w:rsidR="00CF6B51" w:rsidRPr="00D83B97" w:rsidRDefault="00CF6B51" w:rsidP="00CF6B51">
      <w:r w:rsidRPr="00D83B97">
        <w:t>Behandle:</w:t>
      </w:r>
    </w:p>
    <w:p w14:paraId="3EEBB2BB" w14:textId="77777777" w:rsidR="00CF6B51" w:rsidRPr="00D83B97" w:rsidRDefault="00CF6B51" w:rsidP="00DB6E77">
      <w:pPr>
        <w:numPr>
          <w:ilvl w:val="0"/>
          <w:numId w:val="62"/>
        </w:numPr>
        <w:spacing w:before="100" w:beforeAutospacing="1" w:after="100" w:afterAutospacing="1" w:line="240" w:lineRule="auto"/>
        <w:jc w:val="left"/>
      </w:pPr>
      <w:r w:rsidRPr="00D83B97">
        <w:t>Einzelwerte je Datensatz</w:t>
      </w:r>
    </w:p>
    <w:p w14:paraId="73347444" w14:textId="77777777" w:rsidR="00CF6B51" w:rsidRPr="00D83B97" w:rsidRDefault="00CF6B51" w:rsidP="00DB6E77">
      <w:pPr>
        <w:numPr>
          <w:ilvl w:val="0"/>
          <w:numId w:val="62"/>
        </w:numPr>
        <w:spacing w:before="100" w:beforeAutospacing="1" w:after="100" w:afterAutospacing="1" w:line="240" w:lineRule="auto"/>
        <w:jc w:val="left"/>
      </w:pPr>
      <w:r w:rsidRPr="00D83B97">
        <w:t>Mittelwerte je Aufgabenfamilie</w:t>
      </w:r>
    </w:p>
    <w:p w14:paraId="3E5D47B8" w14:textId="77777777" w:rsidR="00CF6B51" w:rsidRPr="00D83B97" w:rsidRDefault="00CF6B51" w:rsidP="00DB6E77">
      <w:pPr>
        <w:numPr>
          <w:ilvl w:val="0"/>
          <w:numId w:val="62"/>
        </w:numPr>
        <w:spacing w:before="100" w:beforeAutospacing="1" w:after="100" w:afterAutospacing="1" w:line="240" w:lineRule="auto"/>
        <w:jc w:val="left"/>
      </w:pPr>
      <w:r w:rsidRPr="00D83B97">
        <w:t>Scratch-</w:t>
      </w:r>
      <w:proofErr w:type="spellStart"/>
      <w:r w:rsidRPr="00D83B97">
        <w:t>Pretrained</w:t>
      </w:r>
      <w:proofErr w:type="spellEnd"/>
      <w:r w:rsidRPr="00D83B97">
        <w:t>-Vergleich</w:t>
      </w:r>
    </w:p>
    <w:p w14:paraId="1B9530CB" w14:textId="77777777" w:rsidR="00CF6B51" w:rsidRPr="00D83B97" w:rsidRDefault="00CF6B51" w:rsidP="00DB6E77">
      <w:pPr>
        <w:numPr>
          <w:ilvl w:val="0"/>
          <w:numId w:val="62"/>
        </w:numPr>
        <w:spacing w:before="100" w:beforeAutospacing="1" w:after="100" w:afterAutospacing="1" w:line="240" w:lineRule="auto"/>
        <w:jc w:val="left"/>
      </w:pPr>
      <w:r w:rsidRPr="00D83B97">
        <w:t>Verteilungen statt ausschließlicher Mittelwerte</w:t>
      </w:r>
    </w:p>
    <w:p w14:paraId="457D9225" w14:textId="77777777" w:rsidR="00CF6B51" w:rsidRPr="00D83B97" w:rsidRDefault="00CF6B51" w:rsidP="00DB6E77">
      <w:pPr>
        <w:numPr>
          <w:ilvl w:val="0"/>
          <w:numId w:val="62"/>
        </w:numPr>
        <w:spacing w:before="100" w:beforeAutospacing="1" w:after="100" w:afterAutospacing="1" w:line="240" w:lineRule="auto"/>
        <w:jc w:val="left"/>
      </w:pPr>
      <w:proofErr w:type="spellStart"/>
      <w:r w:rsidRPr="00D83B97">
        <w:t>Worst</w:t>
      </w:r>
      <w:proofErr w:type="spellEnd"/>
      <w:r w:rsidRPr="00D83B97">
        <w:t>-Case-Betrachtung</w:t>
      </w:r>
    </w:p>
    <w:p w14:paraId="7D5C6A55" w14:textId="77777777" w:rsidR="00CF6B51" w:rsidRPr="00D83B97" w:rsidRDefault="00CF6B51" w:rsidP="00DB6E77">
      <w:pPr>
        <w:numPr>
          <w:ilvl w:val="0"/>
          <w:numId w:val="62"/>
        </w:numPr>
        <w:spacing w:before="100" w:beforeAutospacing="1" w:after="100" w:afterAutospacing="1" w:line="240" w:lineRule="auto"/>
        <w:jc w:val="left"/>
      </w:pPr>
      <w:r w:rsidRPr="00D83B97">
        <w:t>Konfidenzintervalle, sofern genügend Wiederholungen vorliegen</w:t>
      </w:r>
    </w:p>
    <w:p w14:paraId="5D68375D" w14:textId="77777777" w:rsidR="00CF6B51" w:rsidRPr="00D83B97" w:rsidRDefault="00CF6B51" w:rsidP="00DB6E77">
      <w:pPr>
        <w:numPr>
          <w:ilvl w:val="0"/>
          <w:numId w:val="62"/>
        </w:numPr>
        <w:spacing w:before="100" w:beforeAutospacing="1" w:after="100" w:afterAutospacing="1" w:line="240" w:lineRule="auto"/>
        <w:jc w:val="left"/>
      </w:pPr>
      <w:r w:rsidRPr="00D83B97">
        <w:t>getrennte Darstellung von Validierungs- und Testergebnissen</w:t>
      </w:r>
    </w:p>
    <w:p w14:paraId="0220C7A0" w14:textId="77777777" w:rsidR="00CF6B51" w:rsidRPr="00D83B97" w:rsidRDefault="00CF6B51" w:rsidP="00DB6E77">
      <w:pPr>
        <w:numPr>
          <w:ilvl w:val="0"/>
          <w:numId w:val="62"/>
        </w:numPr>
        <w:spacing w:before="100" w:beforeAutospacing="1" w:after="100" w:afterAutospacing="1" w:line="240" w:lineRule="auto"/>
        <w:jc w:val="left"/>
      </w:pPr>
      <w:r w:rsidRPr="00D83B97">
        <w:t>keine Entfernung negativer Ergebnisse aus der Gesamtauswertung</w:t>
      </w:r>
    </w:p>
    <w:p w14:paraId="3E96FAA0" w14:textId="77777777" w:rsidR="00F725BD" w:rsidRPr="00D83B97" w:rsidRDefault="00F725BD" w:rsidP="00F725BD">
      <w:pPr>
        <w:pStyle w:val="berschrift1"/>
      </w:pPr>
      <w:bookmarkStart w:id="270" w:name="_Toc242831418"/>
      <w:r w:rsidRPr="00D83B97">
        <w:t>Ergebnisse</w:t>
      </w:r>
      <w:bookmarkEnd w:id="270"/>
    </w:p>
    <w:p w14:paraId="41199A21" w14:textId="77777777" w:rsidR="00F725BD" w:rsidRPr="00D83B97" w:rsidRDefault="00F725BD" w:rsidP="00F725BD">
      <w:pPr>
        <w:pStyle w:val="berschrift2"/>
        <w:rPr>
          <w:rFonts w:ascii="Times New Roman" w:hAnsi="Times New Roman"/>
          <w:lang w:bidi="ar-SA"/>
        </w:rPr>
      </w:pPr>
      <w:bookmarkStart w:id="271" w:name="_Toc242831419"/>
      <w:r w:rsidRPr="00D83B97">
        <w:t>Funktionsprüfung der Experimentierumgebung</w:t>
      </w:r>
      <w:bookmarkEnd w:id="271"/>
    </w:p>
    <w:p w14:paraId="0E3AB1D8" w14:textId="77777777" w:rsidR="00F725BD" w:rsidRPr="00D83B97" w:rsidRDefault="00F725BD" w:rsidP="00F725BD">
      <w:r w:rsidRPr="00D83B97">
        <w:t>Berichte:</w:t>
      </w:r>
    </w:p>
    <w:p w14:paraId="7CC55460" w14:textId="77777777" w:rsidR="00F725BD" w:rsidRPr="00D83B97" w:rsidRDefault="00F725BD" w:rsidP="00DB6E77">
      <w:pPr>
        <w:numPr>
          <w:ilvl w:val="0"/>
          <w:numId w:val="63"/>
        </w:numPr>
        <w:spacing w:before="100" w:beforeAutospacing="1" w:after="100" w:afterAutospacing="1" w:line="240" w:lineRule="auto"/>
        <w:jc w:val="left"/>
      </w:pPr>
      <w:r w:rsidRPr="00D83B97">
        <w:t>erfolgreiche automatisierte Jobausführung</w:t>
      </w:r>
    </w:p>
    <w:p w14:paraId="3942EDD2" w14:textId="77777777" w:rsidR="00F725BD" w:rsidRPr="00D83B97" w:rsidRDefault="00F725BD" w:rsidP="00DB6E77">
      <w:pPr>
        <w:numPr>
          <w:ilvl w:val="0"/>
          <w:numId w:val="63"/>
        </w:numPr>
        <w:spacing w:before="100" w:beforeAutospacing="1" w:after="100" w:afterAutospacing="1" w:line="240" w:lineRule="auto"/>
        <w:jc w:val="left"/>
      </w:pPr>
      <w:r w:rsidRPr="00D83B97">
        <w:lastRenderedPageBreak/>
        <w:t>persistente Speicherung</w:t>
      </w:r>
    </w:p>
    <w:p w14:paraId="57AA705F" w14:textId="77777777" w:rsidR="00F725BD" w:rsidRPr="00D83B97" w:rsidRDefault="00F725BD" w:rsidP="00DB6E77">
      <w:pPr>
        <w:numPr>
          <w:ilvl w:val="0"/>
          <w:numId w:val="63"/>
        </w:numPr>
        <w:spacing w:before="100" w:beforeAutospacing="1" w:after="100" w:afterAutospacing="1" w:line="240" w:lineRule="auto"/>
        <w:jc w:val="left"/>
      </w:pPr>
      <w:r w:rsidRPr="00D83B97">
        <w:t xml:space="preserve">eindeutige Job- und </w:t>
      </w:r>
      <w:proofErr w:type="spellStart"/>
      <w:r w:rsidRPr="00D83B97">
        <w:t>Metrikzuordnung</w:t>
      </w:r>
      <w:proofErr w:type="spellEnd"/>
    </w:p>
    <w:p w14:paraId="40A5D99C" w14:textId="77777777" w:rsidR="00F725BD" w:rsidRPr="00D83B97" w:rsidRDefault="00F725BD" w:rsidP="00DB6E77">
      <w:pPr>
        <w:numPr>
          <w:ilvl w:val="0"/>
          <w:numId w:val="63"/>
        </w:numPr>
        <w:spacing w:before="100" w:beforeAutospacing="1" w:after="100" w:afterAutospacing="1" w:line="240" w:lineRule="auto"/>
        <w:jc w:val="left"/>
      </w:pPr>
      <w:r w:rsidRPr="00D83B97">
        <w:t>Wiederherstellung der Dashboards</w:t>
      </w:r>
    </w:p>
    <w:p w14:paraId="3599FB22" w14:textId="77777777" w:rsidR="00F725BD" w:rsidRPr="00D83B97" w:rsidRDefault="00F725BD" w:rsidP="00DB6E77">
      <w:pPr>
        <w:numPr>
          <w:ilvl w:val="0"/>
          <w:numId w:val="63"/>
        </w:numPr>
        <w:spacing w:before="100" w:beforeAutospacing="1" w:after="100" w:afterAutospacing="1" w:line="240" w:lineRule="auto"/>
        <w:jc w:val="left"/>
      </w:pPr>
      <w:r w:rsidRPr="00D83B97">
        <w:t>Statusüberwachung ohne lokalen Rechner</w:t>
      </w:r>
    </w:p>
    <w:p w14:paraId="6F440970" w14:textId="77777777" w:rsidR="00F725BD" w:rsidRPr="00D83B97" w:rsidRDefault="00F725BD" w:rsidP="00DB6E77">
      <w:pPr>
        <w:numPr>
          <w:ilvl w:val="0"/>
          <w:numId w:val="63"/>
        </w:numPr>
        <w:spacing w:before="100" w:beforeAutospacing="1" w:after="100" w:afterAutospacing="1" w:line="240" w:lineRule="auto"/>
        <w:jc w:val="left"/>
      </w:pPr>
      <w:r w:rsidRPr="00D83B97">
        <w:t>erkannte technische Grenzen</w:t>
      </w:r>
    </w:p>
    <w:p w14:paraId="202AEF79" w14:textId="77777777" w:rsidR="00F725BD" w:rsidRPr="00D83B97" w:rsidRDefault="00F725BD" w:rsidP="00F725BD">
      <w:pPr>
        <w:pStyle w:val="berschrift2"/>
      </w:pPr>
      <w:bookmarkStart w:id="272" w:name="_Toc242831420"/>
      <w:r w:rsidRPr="00D83B97">
        <w:t>Ergebnisse der Energiemessung</w:t>
      </w:r>
      <w:bookmarkEnd w:id="272"/>
    </w:p>
    <w:p w14:paraId="2A31AA15" w14:textId="77777777" w:rsidR="00F725BD" w:rsidRPr="00D83B97" w:rsidRDefault="00F725BD" w:rsidP="00F725BD">
      <w:r w:rsidRPr="00D83B97">
        <w:t>Zeige:</w:t>
      </w:r>
    </w:p>
    <w:p w14:paraId="4E56B926" w14:textId="77777777" w:rsidR="00F725BD" w:rsidRPr="00D83B97" w:rsidRDefault="00F725BD" w:rsidP="00DB6E77">
      <w:pPr>
        <w:numPr>
          <w:ilvl w:val="0"/>
          <w:numId w:val="64"/>
        </w:numPr>
        <w:spacing w:before="100" w:beforeAutospacing="1" w:after="100" w:afterAutospacing="1" w:line="240" w:lineRule="auto"/>
        <w:jc w:val="left"/>
      </w:pPr>
      <w:r w:rsidRPr="00D83B97">
        <w:t>SLURM-bezogene GPU-Energie</w:t>
      </w:r>
    </w:p>
    <w:p w14:paraId="7009D89E" w14:textId="77777777" w:rsidR="00F725BD" w:rsidRPr="00D83B97" w:rsidRDefault="00F725BD" w:rsidP="00DB6E77">
      <w:pPr>
        <w:numPr>
          <w:ilvl w:val="0"/>
          <w:numId w:val="64"/>
        </w:numPr>
        <w:spacing w:before="100" w:beforeAutospacing="1" w:after="100" w:afterAutospacing="1" w:line="240" w:lineRule="auto"/>
        <w:jc w:val="left"/>
      </w:pPr>
      <w:proofErr w:type="spellStart"/>
      <w:r w:rsidRPr="00D83B97">
        <w:t>CodeCarbon</w:t>
      </w:r>
      <w:proofErr w:type="spellEnd"/>
      <w:r w:rsidRPr="00D83B97">
        <w:t>-GPU- und Gesamtenergie</w:t>
      </w:r>
    </w:p>
    <w:p w14:paraId="44C8223B" w14:textId="77777777" w:rsidR="00F725BD" w:rsidRPr="00D83B97" w:rsidRDefault="00F725BD" w:rsidP="00DB6E77">
      <w:pPr>
        <w:numPr>
          <w:ilvl w:val="0"/>
          <w:numId w:val="64"/>
        </w:numPr>
        <w:spacing w:before="100" w:beforeAutospacing="1" w:after="100" w:afterAutospacing="1" w:line="240" w:lineRule="auto"/>
        <w:jc w:val="left"/>
      </w:pPr>
      <w:r w:rsidRPr="00D83B97">
        <w:t>Abweichungen zwischen den Verfahren</w:t>
      </w:r>
    </w:p>
    <w:p w14:paraId="4CD5FC96" w14:textId="77777777" w:rsidR="00F725BD" w:rsidRPr="00D83B97" w:rsidRDefault="00F725BD" w:rsidP="00DB6E77">
      <w:pPr>
        <w:numPr>
          <w:ilvl w:val="0"/>
          <w:numId w:val="64"/>
        </w:numPr>
        <w:spacing w:before="100" w:beforeAutospacing="1" w:after="100" w:afterAutospacing="1" w:line="240" w:lineRule="auto"/>
        <w:jc w:val="left"/>
      </w:pPr>
      <w:r w:rsidRPr="00D83B97">
        <w:t>Energieanteile der einzelnen Jobphasen</w:t>
      </w:r>
    </w:p>
    <w:p w14:paraId="4847E773" w14:textId="77777777" w:rsidR="00F725BD" w:rsidRPr="00D83B97" w:rsidRDefault="00F725BD" w:rsidP="00DB6E77">
      <w:pPr>
        <w:numPr>
          <w:ilvl w:val="0"/>
          <w:numId w:val="64"/>
        </w:numPr>
        <w:spacing w:before="100" w:beforeAutospacing="1" w:after="100" w:afterAutospacing="1" w:line="240" w:lineRule="auto"/>
        <w:jc w:val="left"/>
      </w:pPr>
      <w:r w:rsidRPr="00D83B97">
        <w:t>Kosten- und CO₂-Werte</w:t>
      </w:r>
    </w:p>
    <w:p w14:paraId="09870245" w14:textId="77777777" w:rsidR="00F725BD" w:rsidRPr="00D83B97" w:rsidRDefault="00F725BD" w:rsidP="00DB6E77">
      <w:pPr>
        <w:numPr>
          <w:ilvl w:val="0"/>
          <w:numId w:val="64"/>
        </w:numPr>
        <w:spacing w:before="100" w:beforeAutospacing="1" w:after="100" w:afterAutospacing="1" w:line="240" w:lineRule="auto"/>
        <w:jc w:val="left"/>
      </w:pPr>
      <w:r w:rsidRPr="00D83B97">
        <w:t>Messunsicherheiten</w:t>
      </w:r>
    </w:p>
    <w:p w14:paraId="1B6EBC3A" w14:textId="77777777" w:rsidR="00F725BD" w:rsidRPr="00D83B97" w:rsidRDefault="00F725BD" w:rsidP="00F725BD">
      <w:pPr>
        <w:pStyle w:val="berschrift2"/>
      </w:pPr>
      <w:bookmarkStart w:id="273" w:name="_Toc242831421"/>
      <w:r w:rsidRPr="00D83B97">
        <w:t>Ergebnisse der Controllerentwicklung</w:t>
      </w:r>
      <w:bookmarkEnd w:id="273"/>
    </w:p>
    <w:p w14:paraId="0237C887" w14:textId="77777777" w:rsidR="00F725BD" w:rsidRPr="00D83B97" w:rsidRDefault="00F725BD" w:rsidP="00F725BD">
      <w:r w:rsidRPr="00D83B97">
        <w:t>Berichte chronologisch:</w:t>
      </w:r>
    </w:p>
    <w:p w14:paraId="31149326" w14:textId="77777777" w:rsidR="00F725BD" w:rsidRPr="00D83B97" w:rsidRDefault="00F725BD" w:rsidP="00DB6E77">
      <w:pPr>
        <w:numPr>
          <w:ilvl w:val="0"/>
          <w:numId w:val="65"/>
        </w:numPr>
        <w:spacing w:before="100" w:beforeAutospacing="1" w:after="100" w:afterAutospacing="1" w:line="240" w:lineRule="auto"/>
        <w:jc w:val="left"/>
      </w:pPr>
      <w:r w:rsidRPr="00D83B97">
        <w:t xml:space="preserve">Full100 und Standard Early </w:t>
      </w:r>
      <w:proofErr w:type="spellStart"/>
      <w:r w:rsidRPr="00D83B97">
        <w:t>Stopping</w:t>
      </w:r>
      <w:proofErr w:type="spellEnd"/>
    </w:p>
    <w:p w14:paraId="7D5DE3CF" w14:textId="77777777" w:rsidR="00F725BD" w:rsidRPr="00D83B97" w:rsidRDefault="00F725BD" w:rsidP="00DB6E77">
      <w:pPr>
        <w:numPr>
          <w:ilvl w:val="0"/>
          <w:numId w:val="65"/>
        </w:numPr>
        <w:spacing w:before="100" w:beforeAutospacing="1" w:after="100" w:afterAutospacing="1" w:line="240" w:lineRule="auto"/>
        <w:jc w:val="left"/>
      </w:pPr>
      <w:r w:rsidRPr="00D83B97">
        <w:t>Delta-MAPE</w:t>
      </w:r>
    </w:p>
    <w:p w14:paraId="15F9663A" w14:textId="77777777" w:rsidR="00F725BD" w:rsidRPr="00D83B97" w:rsidRDefault="00F725BD" w:rsidP="00DB6E77">
      <w:pPr>
        <w:numPr>
          <w:ilvl w:val="0"/>
          <w:numId w:val="65"/>
        </w:numPr>
        <w:spacing w:before="100" w:beforeAutospacing="1" w:after="100" w:afterAutospacing="1" w:line="240" w:lineRule="auto"/>
        <w:jc w:val="left"/>
      </w:pPr>
      <w:r w:rsidRPr="00D83B97">
        <w:t xml:space="preserve">ursprünglicher </w:t>
      </w:r>
      <w:proofErr w:type="spellStart"/>
      <w:r w:rsidRPr="00D83B97">
        <w:t>Uncertainty</w:t>
      </w:r>
      <w:proofErr w:type="spellEnd"/>
      <w:r w:rsidRPr="00D83B97">
        <w:t xml:space="preserve"> Controller</w:t>
      </w:r>
    </w:p>
    <w:p w14:paraId="1BD37373" w14:textId="77777777" w:rsidR="00F725BD" w:rsidRPr="00D83B97" w:rsidRDefault="00F725BD" w:rsidP="00DB6E77">
      <w:pPr>
        <w:numPr>
          <w:ilvl w:val="0"/>
          <w:numId w:val="65"/>
        </w:numPr>
        <w:spacing w:before="100" w:beforeAutospacing="1" w:after="100" w:afterAutospacing="1" w:line="240" w:lineRule="auto"/>
        <w:jc w:val="left"/>
      </w:pPr>
      <w:r w:rsidRPr="00D83B97">
        <w:t>zentrale RAPEC-Zwischenstände</w:t>
      </w:r>
    </w:p>
    <w:p w14:paraId="1A00B4FB" w14:textId="77777777" w:rsidR="00F725BD" w:rsidRPr="00D83B97" w:rsidRDefault="00F725BD" w:rsidP="00DB6E77">
      <w:pPr>
        <w:numPr>
          <w:ilvl w:val="0"/>
          <w:numId w:val="65"/>
        </w:numPr>
        <w:spacing w:before="100" w:beforeAutospacing="1" w:after="100" w:afterAutospacing="1" w:line="240" w:lineRule="auto"/>
        <w:jc w:val="left"/>
      </w:pPr>
      <w:r w:rsidRPr="00D83B97">
        <w:t>RAPEC-v3-PF</w:t>
      </w:r>
    </w:p>
    <w:p w14:paraId="282BCF7C" w14:textId="77777777" w:rsidR="00F725BD" w:rsidRPr="00D83B97" w:rsidRDefault="00F725BD" w:rsidP="00DB6E77">
      <w:pPr>
        <w:numPr>
          <w:ilvl w:val="0"/>
          <w:numId w:val="65"/>
        </w:numPr>
        <w:spacing w:before="100" w:beforeAutospacing="1" w:after="100" w:afterAutospacing="1" w:line="240" w:lineRule="auto"/>
        <w:jc w:val="left"/>
      </w:pPr>
      <w:r w:rsidRPr="00D83B97">
        <w:t>Energy5</w:t>
      </w:r>
    </w:p>
    <w:p w14:paraId="33C39AC5" w14:textId="77777777" w:rsidR="00F725BD" w:rsidRPr="00D83B97" w:rsidRDefault="00F725BD" w:rsidP="00DB6E77">
      <w:pPr>
        <w:numPr>
          <w:ilvl w:val="0"/>
          <w:numId w:val="65"/>
        </w:numPr>
        <w:spacing w:before="100" w:beforeAutospacing="1" w:after="100" w:afterAutospacing="1" w:line="240" w:lineRule="auto"/>
        <w:jc w:val="left"/>
      </w:pPr>
      <w:r w:rsidRPr="00D83B97">
        <w:t>Übergang zu RAPEC-G v4</w:t>
      </w:r>
    </w:p>
    <w:p w14:paraId="72153F6B" w14:textId="77777777" w:rsidR="00F725BD" w:rsidRPr="00D83B97" w:rsidRDefault="00F725BD" w:rsidP="00F725BD">
      <w:r w:rsidRPr="00D83B97">
        <w:t>Dieser Abschnitt zeigt den Entwicklungsweg. Er ersetzt nicht die abschließende Evaluation des finalen Controllers.</w:t>
      </w:r>
    </w:p>
    <w:p w14:paraId="342EF37E" w14:textId="77777777" w:rsidR="00F725BD" w:rsidRPr="00D83B97" w:rsidRDefault="00F725BD" w:rsidP="00F725BD">
      <w:pPr>
        <w:pStyle w:val="berschrift2"/>
      </w:pPr>
      <w:bookmarkStart w:id="274" w:name="_Toc242831422"/>
      <w:r w:rsidRPr="00D83B97">
        <w:t>Gesamtergebnisse von RAPEC-G v4</w:t>
      </w:r>
      <w:bookmarkEnd w:id="274"/>
    </w:p>
    <w:p w14:paraId="083FF9ED" w14:textId="77777777" w:rsidR="00F725BD" w:rsidRPr="00D83B97" w:rsidRDefault="00F725BD" w:rsidP="00F725BD">
      <w:r w:rsidRPr="00D83B97">
        <w:t>Zeige:</w:t>
      </w:r>
    </w:p>
    <w:p w14:paraId="1963A1B6" w14:textId="77777777" w:rsidR="00F725BD" w:rsidRPr="00D83B97" w:rsidRDefault="00F725BD" w:rsidP="00DB6E77">
      <w:pPr>
        <w:numPr>
          <w:ilvl w:val="0"/>
          <w:numId w:val="66"/>
        </w:numPr>
        <w:spacing w:before="100" w:beforeAutospacing="1" w:after="100" w:afterAutospacing="1" w:line="240" w:lineRule="auto"/>
        <w:jc w:val="left"/>
      </w:pPr>
      <w:r w:rsidRPr="00D83B97">
        <w:t>Ergebnisse aller 48 Szenarien</w:t>
      </w:r>
    </w:p>
    <w:p w14:paraId="1E3F87D4" w14:textId="77777777" w:rsidR="00F725BD" w:rsidRPr="00D83B97" w:rsidRDefault="00F725BD" w:rsidP="00DB6E77">
      <w:pPr>
        <w:numPr>
          <w:ilvl w:val="0"/>
          <w:numId w:val="66"/>
        </w:numPr>
        <w:spacing w:before="100" w:beforeAutospacing="1" w:after="100" w:afterAutospacing="1" w:line="240" w:lineRule="auto"/>
        <w:jc w:val="left"/>
      </w:pPr>
      <w:r w:rsidRPr="00D83B97">
        <w:t>durchschnittliche Energieeinsparung</w:t>
      </w:r>
    </w:p>
    <w:p w14:paraId="064A9926" w14:textId="77777777" w:rsidR="00F725BD" w:rsidRPr="00D83B97" w:rsidRDefault="00F725BD" w:rsidP="00DB6E77">
      <w:pPr>
        <w:numPr>
          <w:ilvl w:val="0"/>
          <w:numId w:val="66"/>
        </w:numPr>
        <w:spacing w:before="100" w:beforeAutospacing="1" w:after="100" w:afterAutospacing="1" w:line="240" w:lineRule="auto"/>
        <w:jc w:val="left"/>
      </w:pPr>
      <w:r w:rsidRPr="00D83B97">
        <w:t>durchschnittlichen Qualitätsverlust</w:t>
      </w:r>
    </w:p>
    <w:p w14:paraId="76E20511" w14:textId="77777777" w:rsidR="00F725BD" w:rsidRPr="00D83B97" w:rsidRDefault="00F725BD" w:rsidP="00DB6E77">
      <w:pPr>
        <w:numPr>
          <w:ilvl w:val="0"/>
          <w:numId w:val="66"/>
        </w:numPr>
        <w:spacing w:before="100" w:beforeAutospacing="1" w:after="100" w:afterAutospacing="1" w:line="240" w:lineRule="auto"/>
        <w:jc w:val="left"/>
      </w:pPr>
      <w:r w:rsidRPr="00D83B97">
        <w:t>maximalen Qualitätsverlust</w:t>
      </w:r>
    </w:p>
    <w:p w14:paraId="57E95B34" w14:textId="77777777" w:rsidR="00F725BD" w:rsidRPr="00D83B97" w:rsidRDefault="00F725BD" w:rsidP="00DB6E77">
      <w:pPr>
        <w:numPr>
          <w:ilvl w:val="0"/>
          <w:numId w:val="66"/>
        </w:numPr>
        <w:spacing w:before="100" w:beforeAutospacing="1" w:after="100" w:afterAutospacing="1" w:line="240" w:lineRule="auto"/>
        <w:jc w:val="left"/>
      </w:pPr>
      <w:r w:rsidRPr="00D83B97">
        <w:t xml:space="preserve">Anzahl der Szenarien mit Vorteil gegenüber Standard Early </w:t>
      </w:r>
      <w:proofErr w:type="spellStart"/>
      <w:r w:rsidRPr="00D83B97">
        <w:t>Stopping</w:t>
      </w:r>
      <w:proofErr w:type="spellEnd"/>
    </w:p>
    <w:p w14:paraId="2E5CC7D0" w14:textId="77777777" w:rsidR="00F725BD" w:rsidRPr="00D83B97" w:rsidRDefault="00F725BD" w:rsidP="00DB6E77">
      <w:pPr>
        <w:numPr>
          <w:ilvl w:val="0"/>
          <w:numId w:val="66"/>
        </w:numPr>
        <w:spacing w:before="100" w:beforeAutospacing="1" w:after="100" w:afterAutospacing="1" w:line="240" w:lineRule="auto"/>
        <w:jc w:val="left"/>
      </w:pPr>
      <w:r w:rsidRPr="00D83B97">
        <w:t>gemeinsame Erfolgsquote</w:t>
      </w:r>
    </w:p>
    <w:p w14:paraId="386A3BF2" w14:textId="77777777" w:rsidR="00F725BD" w:rsidRPr="00D83B97" w:rsidRDefault="00F725BD" w:rsidP="00DB6E77">
      <w:pPr>
        <w:numPr>
          <w:ilvl w:val="0"/>
          <w:numId w:val="66"/>
        </w:numPr>
        <w:spacing w:before="100" w:beforeAutospacing="1" w:after="100" w:afterAutospacing="1" w:line="240" w:lineRule="auto"/>
        <w:jc w:val="left"/>
      </w:pPr>
      <w:r w:rsidRPr="00D83B97">
        <w:t>Streuung zwischen den Szenarien</w:t>
      </w:r>
    </w:p>
    <w:p w14:paraId="5E8A9465" w14:textId="77777777" w:rsidR="00F725BD" w:rsidRPr="00D83B97" w:rsidRDefault="00F725BD" w:rsidP="00F725BD">
      <w:pPr>
        <w:pStyle w:val="berschrift2"/>
      </w:pPr>
      <w:bookmarkStart w:id="275" w:name="_Toc242831423"/>
      <w:r w:rsidRPr="00D83B97">
        <w:t>Ergebnisse nach Aufgabenfamilie</w:t>
      </w:r>
      <w:bookmarkEnd w:id="275"/>
    </w:p>
    <w:p w14:paraId="056BCC99" w14:textId="77777777" w:rsidR="00F725BD" w:rsidRPr="00D83B97" w:rsidRDefault="00F725BD" w:rsidP="00F725BD">
      <w:r w:rsidRPr="00D83B97">
        <w:t>Unterteile die Ergebnisse in:</w:t>
      </w:r>
    </w:p>
    <w:p w14:paraId="1394BE42" w14:textId="77777777" w:rsidR="00F725BD" w:rsidRPr="00D83B97" w:rsidRDefault="00F725BD" w:rsidP="00DB6E77">
      <w:pPr>
        <w:numPr>
          <w:ilvl w:val="0"/>
          <w:numId w:val="67"/>
        </w:numPr>
        <w:spacing w:before="100" w:beforeAutospacing="1" w:after="100" w:afterAutospacing="1" w:line="240" w:lineRule="auto"/>
        <w:jc w:val="left"/>
      </w:pPr>
      <w:r w:rsidRPr="00D83B97">
        <w:t>Computer Vision</w:t>
      </w:r>
    </w:p>
    <w:p w14:paraId="4C53B80D" w14:textId="77777777" w:rsidR="00F725BD" w:rsidRPr="00D83B97" w:rsidRDefault="00F725BD" w:rsidP="00DB6E77">
      <w:pPr>
        <w:numPr>
          <w:ilvl w:val="0"/>
          <w:numId w:val="67"/>
        </w:numPr>
        <w:spacing w:before="100" w:beforeAutospacing="1" w:after="100" w:afterAutospacing="1" w:line="240" w:lineRule="auto"/>
        <w:jc w:val="left"/>
      </w:pPr>
      <w:r w:rsidRPr="00D83B97">
        <w:t>Text und Sprachmodellierung</w:t>
      </w:r>
    </w:p>
    <w:p w14:paraId="42C8AEE7" w14:textId="77777777" w:rsidR="00F725BD" w:rsidRPr="00D83B97" w:rsidRDefault="00F725BD" w:rsidP="00DB6E77">
      <w:pPr>
        <w:numPr>
          <w:ilvl w:val="0"/>
          <w:numId w:val="67"/>
        </w:numPr>
        <w:spacing w:before="100" w:beforeAutospacing="1" w:after="100" w:afterAutospacing="1" w:line="240" w:lineRule="auto"/>
        <w:jc w:val="left"/>
      </w:pPr>
      <w:r w:rsidRPr="00D83B97">
        <w:t>Zeitreihenprognose</w:t>
      </w:r>
    </w:p>
    <w:p w14:paraId="27EAA824" w14:textId="77777777" w:rsidR="00F725BD" w:rsidRPr="00D83B97" w:rsidRDefault="00F725BD" w:rsidP="00DB6E77">
      <w:pPr>
        <w:numPr>
          <w:ilvl w:val="0"/>
          <w:numId w:val="67"/>
        </w:numPr>
        <w:spacing w:before="100" w:beforeAutospacing="1" w:after="100" w:afterAutospacing="1" w:line="240" w:lineRule="auto"/>
        <w:jc w:val="left"/>
      </w:pPr>
      <w:r w:rsidRPr="00D83B97">
        <w:t>Empfehlungssysteme</w:t>
      </w:r>
    </w:p>
    <w:p w14:paraId="704126D8" w14:textId="77777777" w:rsidR="00F725BD" w:rsidRPr="00D83B97" w:rsidRDefault="00F725BD" w:rsidP="00DB6E77">
      <w:pPr>
        <w:numPr>
          <w:ilvl w:val="0"/>
          <w:numId w:val="67"/>
        </w:numPr>
        <w:spacing w:before="100" w:beforeAutospacing="1" w:after="100" w:afterAutospacing="1" w:line="240" w:lineRule="auto"/>
        <w:jc w:val="left"/>
      </w:pPr>
      <w:r w:rsidRPr="00D83B97">
        <w:lastRenderedPageBreak/>
        <w:t>Reinforcement Learning</w:t>
      </w:r>
    </w:p>
    <w:p w14:paraId="0E7C2E66" w14:textId="77777777" w:rsidR="00F725BD" w:rsidRPr="00D83B97" w:rsidRDefault="00F725BD" w:rsidP="00F725BD">
      <w:pPr>
        <w:pStyle w:val="berschrift2"/>
      </w:pPr>
      <w:bookmarkStart w:id="276" w:name="_Toc242831424"/>
      <w:r w:rsidRPr="00D83B97">
        <w:t xml:space="preserve">Scratch- und </w:t>
      </w:r>
      <w:proofErr w:type="spellStart"/>
      <w:r w:rsidRPr="00D83B97">
        <w:t>Pretrained</w:t>
      </w:r>
      <w:proofErr w:type="spellEnd"/>
      <w:r w:rsidRPr="00D83B97">
        <w:t>-Vergleich</w:t>
      </w:r>
      <w:bookmarkEnd w:id="276"/>
    </w:p>
    <w:p w14:paraId="4D0CB155" w14:textId="77777777" w:rsidR="00F725BD" w:rsidRPr="00D83B97" w:rsidRDefault="00F725BD" w:rsidP="00F725BD">
      <w:r w:rsidRPr="00D83B97">
        <w:t>Untersuche:</w:t>
      </w:r>
    </w:p>
    <w:p w14:paraId="7AFBDF25" w14:textId="77777777" w:rsidR="00F725BD" w:rsidRPr="00D83B97" w:rsidRDefault="00F725BD" w:rsidP="00DB6E77">
      <w:pPr>
        <w:numPr>
          <w:ilvl w:val="0"/>
          <w:numId w:val="68"/>
        </w:numPr>
        <w:spacing w:before="100" w:beforeAutospacing="1" w:after="100" w:afterAutospacing="1" w:line="240" w:lineRule="auto"/>
        <w:jc w:val="left"/>
      </w:pPr>
      <w:r w:rsidRPr="00D83B97">
        <w:t xml:space="preserve">Unterschiede der </w:t>
      </w:r>
      <w:proofErr w:type="spellStart"/>
      <w:r w:rsidRPr="00D83B97">
        <w:t>Stop</w:t>
      </w:r>
      <w:proofErr w:type="spellEnd"/>
      <w:r w:rsidRPr="00D83B97">
        <w:t>-Epochen</w:t>
      </w:r>
    </w:p>
    <w:p w14:paraId="2BAC8368" w14:textId="77777777" w:rsidR="00F725BD" w:rsidRPr="00D83B97" w:rsidRDefault="00F725BD" w:rsidP="00DB6E77">
      <w:pPr>
        <w:numPr>
          <w:ilvl w:val="0"/>
          <w:numId w:val="68"/>
        </w:numPr>
        <w:spacing w:before="100" w:beforeAutospacing="1" w:after="100" w:afterAutospacing="1" w:line="240" w:lineRule="auto"/>
        <w:jc w:val="left"/>
      </w:pPr>
      <w:r w:rsidRPr="00D83B97">
        <w:t>Unterschiede der Lernkurven</w:t>
      </w:r>
    </w:p>
    <w:p w14:paraId="1439F517" w14:textId="77777777" w:rsidR="00F725BD" w:rsidRPr="00D83B97" w:rsidRDefault="00F725BD" w:rsidP="00DB6E77">
      <w:pPr>
        <w:numPr>
          <w:ilvl w:val="0"/>
          <w:numId w:val="68"/>
        </w:numPr>
        <w:spacing w:before="100" w:beforeAutospacing="1" w:after="100" w:afterAutospacing="1" w:line="240" w:lineRule="auto"/>
        <w:jc w:val="left"/>
      </w:pPr>
      <w:r w:rsidRPr="00D83B97">
        <w:t>Energieeinsparung</w:t>
      </w:r>
    </w:p>
    <w:p w14:paraId="0E7C31B3" w14:textId="77777777" w:rsidR="00F725BD" w:rsidRPr="00D83B97" w:rsidRDefault="00F725BD" w:rsidP="00DB6E77">
      <w:pPr>
        <w:numPr>
          <w:ilvl w:val="0"/>
          <w:numId w:val="68"/>
        </w:numPr>
        <w:spacing w:before="100" w:beforeAutospacing="1" w:after="100" w:afterAutospacing="1" w:line="240" w:lineRule="auto"/>
        <w:jc w:val="left"/>
      </w:pPr>
      <w:r w:rsidRPr="00D83B97">
        <w:t>Qualitätsverlust</w:t>
      </w:r>
    </w:p>
    <w:p w14:paraId="4D8B584C" w14:textId="77777777" w:rsidR="00F725BD" w:rsidRPr="00D83B97" w:rsidRDefault="00F725BD" w:rsidP="00DB6E77">
      <w:pPr>
        <w:numPr>
          <w:ilvl w:val="0"/>
          <w:numId w:val="68"/>
        </w:numPr>
        <w:spacing w:before="100" w:beforeAutospacing="1" w:after="100" w:afterAutospacing="1" w:line="240" w:lineRule="auto"/>
        <w:jc w:val="left"/>
      </w:pPr>
      <w:r w:rsidRPr="00D83B97">
        <w:t>mögliche Auswirkungen der übernommenen Gewichte</w:t>
      </w:r>
    </w:p>
    <w:p w14:paraId="75C74541" w14:textId="77777777" w:rsidR="00F725BD" w:rsidRPr="00D83B97" w:rsidRDefault="00F725BD" w:rsidP="00DB6E77">
      <w:pPr>
        <w:numPr>
          <w:ilvl w:val="0"/>
          <w:numId w:val="68"/>
        </w:numPr>
        <w:spacing w:before="100" w:beforeAutospacing="1" w:after="100" w:afterAutospacing="1" w:line="240" w:lineRule="auto"/>
        <w:jc w:val="left"/>
      </w:pPr>
      <w:r w:rsidRPr="00D83B97">
        <w:t xml:space="preserve">Szenarien, in denen </w:t>
      </w:r>
      <w:proofErr w:type="spellStart"/>
      <w:r w:rsidRPr="00D83B97">
        <w:t>Pretraining</w:t>
      </w:r>
      <w:proofErr w:type="spellEnd"/>
      <w:r w:rsidRPr="00D83B97">
        <w:t xml:space="preserve"> das </w:t>
      </w:r>
      <w:proofErr w:type="spellStart"/>
      <w:r w:rsidRPr="00D83B97">
        <w:t>Stop</w:t>
      </w:r>
      <w:proofErr w:type="spellEnd"/>
      <w:r w:rsidRPr="00D83B97">
        <w:t>-Verhalten erschwert</w:t>
      </w:r>
    </w:p>
    <w:p w14:paraId="78B8D329" w14:textId="77777777" w:rsidR="00F725BD" w:rsidRPr="00D83B97" w:rsidRDefault="00F725BD" w:rsidP="00F725BD">
      <w:pPr>
        <w:pStyle w:val="berschrift2"/>
      </w:pPr>
      <w:bookmarkStart w:id="277" w:name="_Toc242831425"/>
      <w:r w:rsidRPr="00D83B97">
        <w:t xml:space="preserve">Vergleich mit Standard Early </w:t>
      </w:r>
      <w:proofErr w:type="spellStart"/>
      <w:r w:rsidRPr="00D83B97">
        <w:t>Stopping</w:t>
      </w:r>
      <w:bookmarkEnd w:id="277"/>
      <w:proofErr w:type="spellEnd"/>
    </w:p>
    <w:p w14:paraId="6589B22B" w14:textId="77777777" w:rsidR="00F725BD" w:rsidRPr="00D83B97" w:rsidRDefault="00F725BD" w:rsidP="00F725BD">
      <w:r w:rsidRPr="00D83B97">
        <w:t>Zeige:</w:t>
      </w:r>
    </w:p>
    <w:p w14:paraId="6E851993" w14:textId="77777777" w:rsidR="00F725BD" w:rsidRPr="00D83B97" w:rsidRDefault="00F725BD" w:rsidP="00DB6E77">
      <w:pPr>
        <w:numPr>
          <w:ilvl w:val="0"/>
          <w:numId w:val="69"/>
        </w:numPr>
        <w:spacing w:before="100" w:beforeAutospacing="1" w:after="100" w:afterAutospacing="1" w:line="240" w:lineRule="auto"/>
        <w:jc w:val="left"/>
      </w:pPr>
      <w:r w:rsidRPr="00D83B97">
        <w:t>Fälle mit zusätzlicher Energieeinsparung</w:t>
      </w:r>
    </w:p>
    <w:p w14:paraId="03330335" w14:textId="77777777" w:rsidR="00F725BD" w:rsidRPr="00D83B97" w:rsidRDefault="00F725BD" w:rsidP="00DB6E77">
      <w:pPr>
        <w:numPr>
          <w:ilvl w:val="0"/>
          <w:numId w:val="69"/>
        </w:numPr>
        <w:spacing w:before="100" w:beforeAutospacing="1" w:after="100" w:afterAutospacing="1" w:line="240" w:lineRule="auto"/>
        <w:jc w:val="left"/>
      </w:pPr>
      <w:r w:rsidRPr="00D83B97">
        <w:t>Fälle mit vergleichbarer Qualität</w:t>
      </w:r>
    </w:p>
    <w:p w14:paraId="570EC3D2" w14:textId="77777777" w:rsidR="00F725BD" w:rsidRPr="00D83B97" w:rsidRDefault="00F725BD" w:rsidP="00DB6E77">
      <w:pPr>
        <w:numPr>
          <w:ilvl w:val="0"/>
          <w:numId w:val="69"/>
        </w:numPr>
        <w:spacing w:before="100" w:beforeAutospacing="1" w:after="100" w:afterAutospacing="1" w:line="240" w:lineRule="auto"/>
        <w:jc w:val="left"/>
      </w:pPr>
      <w:r w:rsidRPr="00D83B97">
        <w:t xml:space="preserve">Fälle, in denen Standard Early </w:t>
      </w:r>
      <w:proofErr w:type="spellStart"/>
      <w:r w:rsidRPr="00D83B97">
        <w:t>Stopping</w:t>
      </w:r>
      <w:proofErr w:type="spellEnd"/>
      <w:r w:rsidRPr="00D83B97">
        <w:t xml:space="preserve"> überlegen ist</w:t>
      </w:r>
    </w:p>
    <w:p w14:paraId="6C7B38A3" w14:textId="77777777" w:rsidR="00F725BD" w:rsidRPr="00D83B97" w:rsidRDefault="00F725BD" w:rsidP="00DB6E77">
      <w:pPr>
        <w:numPr>
          <w:ilvl w:val="0"/>
          <w:numId w:val="69"/>
        </w:numPr>
        <w:spacing w:before="100" w:beforeAutospacing="1" w:after="100" w:afterAutospacing="1" w:line="240" w:lineRule="auto"/>
        <w:jc w:val="left"/>
      </w:pPr>
      <w:r w:rsidRPr="00D83B97">
        <w:t>Fälle, in denen beide Verfahren nicht stoppen</w:t>
      </w:r>
    </w:p>
    <w:p w14:paraId="4E38C4E4" w14:textId="77777777" w:rsidR="00F725BD" w:rsidRPr="00D83B97" w:rsidRDefault="00F725BD" w:rsidP="00DB6E77">
      <w:pPr>
        <w:numPr>
          <w:ilvl w:val="0"/>
          <w:numId w:val="69"/>
        </w:numPr>
        <w:spacing w:before="100" w:beforeAutospacing="1" w:after="100" w:afterAutospacing="1" w:line="240" w:lineRule="auto"/>
        <w:jc w:val="left"/>
      </w:pPr>
      <w:r w:rsidRPr="00D83B97">
        <w:t>Bedeutung für den praktischen Einsatz</w:t>
      </w:r>
    </w:p>
    <w:p w14:paraId="72E64C72" w14:textId="77777777" w:rsidR="00F725BD" w:rsidRPr="00D83B97" w:rsidRDefault="00F725BD" w:rsidP="00F725BD">
      <w:pPr>
        <w:pStyle w:val="berschrift2"/>
      </w:pPr>
      <w:bookmarkStart w:id="278" w:name="_Toc242831426"/>
      <w:r w:rsidRPr="00D83B97">
        <w:t>Controller-Overhead</w:t>
      </w:r>
      <w:bookmarkEnd w:id="278"/>
    </w:p>
    <w:p w14:paraId="080FA7A8" w14:textId="77777777" w:rsidR="00F725BD" w:rsidRPr="00D83B97" w:rsidRDefault="00F725BD" w:rsidP="00F725BD">
      <w:r w:rsidRPr="00D83B97">
        <w:t>Berichte:</w:t>
      </w:r>
    </w:p>
    <w:p w14:paraId="5B9F7D6B" w14:textId="77777777" w:rsidR="00F725BD" w:rsidRPr="00D83B97" w:rsidRDefault="00F725BD" w:rsidP="00DB6E77">
      <w:pPr>
        <w:numPr>
          <w:ilvl w:val="0"/>
          <w:numId w:val="70"/>
        </w:numPr>
        <w:spacing w:before="100" w:beforeAutospacing="1" w:after="100" w:afterAutospacing="1" w:line="240" w:lineRule="auto"/>
        <w:jc w:val="left"/>
      </w:pPr>
      <w:r w:rsidRPr="00D83B97">
        <w:t>durchschnittliche Berechnungsdauer</w:t>
      </w:r>
    </w:p>
    <w:p w14:paraId="109B6437" w14:textId="77777777" w:rsidR="00F725BD" w:rsidRPr="00D83B97" w:rsidRDefault="00F725BD" w:rsidP="00DB6E77">
      <w:pPr>
        <w:numPr>
          <w:ilvl w:val="0"/>
          <w:numId w:val="70"/>
        </w:numPr>
        <w:spacing w:before="100" w:beforeAutospacing="1" w:after="100" w:afterAutospacing="1" w:line="240" w:lineRule="auto"/>
        <w:jc w:val="left"/>
      </w:pPr>
      <w:r w:rsidRPr="00D83B97">
        <w:t>Energieverbrauch des Controllers</w:t>
      </w:r>
    </w:p>
    <w:p w14:paraId="34604C80" w14:textId="77777777" w:rsidR="00F725BD" w:rsidRPr="00D83B97" w:rsidRDefault="00F725BD" w:rsidP="00DB6E77">
      <w:pPr>
        <w:numPr>
          <w:ilvl w:val="0"/>
          <w:numId w:val="70"/>
        </w:numPr>
        <w:spacing w:before="100" w:beforeAutospacing="1" w:after="100" w:afterAutospacing="1" w:line="240" w:lineRule="auto"/>
        <w:jc w:val="left"/>
      </w:pPr>
      <w:r w:rsidRPr="00D83B97">
        <w:t>Verhältnis von Overhead zu eingesparter Energie</w:t>
      </w:r>
    </w:p>
    <w:p w14:paraId="6D639F04" w14:textId="77777777" w:rsidR="00F725BD" w:rsidRPr="00D83B97" w:rsidRDefault="00F725BD" w:rsidP="00DB6E77">
      <w:pPr>
        <w:numPr>
          <w:ilvl w:val="0"/>
          <w:numId w:val="70"/>
        </w:numPr>
        <w:spacing w:before="100" w:beforeAutospacing="1" w:after="100" w:afterAutospacing="1" w:line="240" w:lineRule="auto"/>
        <w:jc w:val="left"/>
      </w:pPr>
      <w:r w:rsidRPr="00D83B97">
        <w:t>Unterschiede zwischen kurzen und langen Trainingsjobs</w:t>
      </w:r>
    </w:p>
    <w:p w14:paraId="21D85876" w14:textId="77777777" w:rsidR="00F725BD" w:rsidRPr="00D83B97" w:rsidRDefault="00F725BD" w:rsidP="00F725BD">
      <w:pPr>
        <w:pStyle w:val="berschrift2"/>
      </w:pPr>
      <w:bookmarkStart w:id="279" w:name="_Toc242831427"/>
      <w:r w:rsidRPr="00D83B97">
        <w:t>Negative und auffällige Ergebnisse</w:t>
      </w:r>
      <w:bookmarkEnd w:id="279"/>
    </w:p>
    <w:p w14:paraId="03C67206" w14:textId="77777777" w:rsidR="00F725BD" w:rsidRPr="00D83B97" w:rsidRDefault="00F725BD" w:rsidP="00F725BD">
      <w:r w:rsidRPr="00D83B97">
        <w:t>Analysiere zunächst beschreibend:</w:t>
      </w:r>
    </w:p>
    <w:p w14:paraId="6F110AC5" w14:textId="77777777" w:rsidR="00F725BD" w:rsidRPr="00D83B97" w:rsidRDefault="00F725BD" w:rsidP="00DB6E77">
      <w:pPr>
        <w:numPr>
          <w:ilvl w:val="0"/>
          <w:numId w:val="71"/>
        </w:numPr>
        <w:spacing w:before="100" w:beforeAutospacing="1" w:after="100" w:afterAutospacing="1" w:line="240" w:lineRule="auto"/>
        <w:jc w:val="left"/>
      </w:pPr>
      <w:r w:rsidRPr="00D83B97">
        <w:t>zu frühe Stopps</w:t>
      </w:r>
    </w:p>
    <w:p w14:paraId="7BD7296A" w14:textId="77777777" w:rsidR="00F725BD" w:rsidRPr="00D83B97" w:rsidRDefault="00F725BD" w:rsidP="00DB6E77">
      <w:pPr>
        <w:numPr>
          <w:ilvl w:val="0"/>
          <w:numId w:val="71"/>
        </w:numPr>
        <w:spacing w:before="100" w:beforeAutospacing="1" w:after="100" w:afterAutospacing="1" w:line="240" w:lineRule="auto"/>
        <w:jc w:val="left"/>
      </w:pPr>
      <w:r w:rsidRPr="00D83B97">
        <w:t>zu späte Stopps</w:t>
      </w:r>
    </w:p>
    <w:p w14:paraId="085CBF79" w14:textId="77777777" w:rsidR="00F725BD" w:rsidRPr="00D83B97" w:rsidRDefault="00F725BD" w:rsidP="00DB6E77">
      <w:pPr>
        <w:numPr>
          <w:ilvl w:val="0"/>
          <w:numId w:val="71"/>
        </w:numPr>
        <w:spacing w:before="100" w:beforeAutospacing="1" w:after="100" w:afterAutospacing="1" w:line="240" w:lineRule="auto"/>
        <w:jc w:val="left"/>
      </w:pPr>
      <w:r w:rsidRPr="00D83B97">
        <w:t>fehlender Stopp</w:t>
      </w:r>
    </w:p>
    <w:p w14:paraId="692A3116" w14:textId="77777777" w:rsidR="00F725BD" w:rsidRPr="00D83B97" w:rsidRDefault="00F725BD" w:rsidP="00DB6E77">
      <w:pPr>
        <w:numPr>
          <w:ilvl w:val="0"/>
          <w:numId w:val="71"/>
        </w:numPr>
        <w:spacing w:before="100" w:beforeAutospacing="1" w:after="100" w:afterAutospacing="1" w:line="240" w:lineRule="auto"/>
        <w:jc w:val="left"/>
      </w:pPr>
      <w:r w:rsidRPr="00D83B97">
        <w:t>verspätete Qualitätssprünge</w:t>
      </w:r>
    </w:p>
    <w:p w14:paraId="12AA18AC" w14:textId="77777777" w:rsidR="00F725BD" w:rsidRPr="00D83B97" w:rsidRDefault="00F725BD" w:rsidP="00DB6E77">
      <w:pPr>
        <w:numPr>
          <w:ilvl w:val="0"/>
          <w:numId w:val="71"/>
        </w:numPr>
        <w:spacing w:before="100" w:beforeAutospacing="1" w:after="100" w:afterAutospacing="1" w:line="240" w:lineRule="auto"/>
        <w:jc w:val="left"/>
      </w:pPr>
      <w:r w:rsidRPr="00D83B97">
        <w:t>stark verrauschte Lernkurven</w:t>
      </w:r>
    </w:p>
    <w:p w14:paraId="228145BE" w14:textId="77777777" w:rsidR="00F725BD" w:rsidRPr="00D83B97" w:rsidRDefault="00F725BD" w:rsidP="00DB6E77">
      <w:pPr>
        <w:numPr>
          <w:ilvl w:val="0"/>
          <w:numId w:val="71"/>
        </w:numPr>
        <w:spacing w:before="100" w:beforeAutospacing="1" w:after="100" w:afterAutospacing="1" w:line="240" w:lineRule="auto"/>
        <w:jc w:val="left"/>
      </w:pPr>
      <w:r w:rsidRPr="00D83B97">
        <w:t>Szenarien mit höherer Energie als die Baseline</w:t>
      </w:r>
    </w:p>
    <w:p w14:paraId="545D59E5" w14:textId="77777777" w:rsidR="00F725BD" w:rsidRPr="00D83B97" w:rsidRDefault="00F725BD" w:rsidP="00F725BD">
      <w:r w:rsidRPr="00D83B97">
        <w:t>Negative Ergebnisse müssen vollständig erhalten bleiben, da sie die Grenzen der Generalisierbarkeit zeigen.</w:t>
      </w:r>
    </w:p>
    <w:p w14:paraId="1C4E9829" w14:textId="77777777" w:rsidR="00F725BD" w:rsidRPr="00D83B97" w:rsidRDefault="00F725BD" w:rsidP="00F725BD">
      <w:pPr>
        <w:pStyle w:val="berschrift1"/>
      </w:pPr>
      <w:bookmarkStart w:id="280" w:name="_Toc242831428"/>
      <w:r w:rsidRPr="00D83B97">
        <w:t>Diskussion</w:t>
      </w:r>
      <w:bookmarkEnd w:id="280"/>
    </w:p>
    <w:p w14:paraId="0E301AF0" w14:textId="77777777" w:rsidR="00F725BD" w:rsidRPr="00D83B97" w:rsidRDefault="00F725BD" w:rsidP="00F725BD">
      <w:pPr>
        <w:pStyle w:val="berschrift2"/>
        <w:rPr>
          <w:rFonts w:ascii="Times New Roman" w:hAnsi="Times New Roman"/>
          <w:lang w:bidi="ar-SA"/>
        </w:rPr>
      </w:pPr>
      <w:bookmarkStart w:id="281" w:name="_Toc242831429"/>
      <w:r w:rsidRPr="00D83B97">
        <w:t>Interpretation des Qualitäts-Energie-Trade-offs</w:t>
      </w:r>
      <w:bookmarkEnd w:id="281"/>
    </w:p>
    <w:p w14:paraId="66862BF2" w14:textId="77777777" w:rsidR="00F725BD" w:rsidRPr="00D83B97" w:rsidRDefault="00F725BD" w:rsidP="00F725BD">
      <w:r w:rsidRPr="00D83B97">
        <w:t>Diskutiere:</w:t>
      </w:r>
    </w:p>
    <w:p w14:paraId="4450DD0C" w14:textId="77777777" w:rsidR="00F725BD" w:rsidRPr="00D83B97" w:rsidRDefault="00F725BD" w:rsidP="00DB6E77">
      <w:pPr>
        <w:numPr>
          <w:ilvl w:val="0"/>
          <w:numId w:val="72"/>
        </w:numPr>
        <w:spacing w:before="100" w:beforeAutospacing="1" w:after="100" w:afterAutospacing="1" w:line="240" w:lineRule="auto"/>
        <w:jc w:val="left"/>
      </w:pPr>
      <w:r w:rsidRPr="00D83B97">
        <w:t>wann Energieeinsparung wissenschaftlich und praktisch relevant ist</w:t>
      </w:r>
    </w:p>
    <w:p w14:paraId="6D3CF20B" w14:textId="77777777" w:rsidR="00F725BD" w:rsidRPr="00D83B97" w:rsidRDefault="00F725BD" w:rsidP="00DB6E77">
      <w:pPr>
        <w:numPr>
          <w:ilvl w:val="0"/>
          <w:numId w:val="72"/>
        </w:numPr>
        <w:spacing w:before="100" w:beforeAutospacing="1" w:after="100" w:afterAutospacing="1" w:line="240" w:lineRule="auto"/>
        <w:jc w:val="left"/>
      </w:pPr>
      <w:r w:rsidRPr="00D83B97">
        <w:lastRenderedPageBreak/>
        <w:t>wann der Qualitätsverlust unverhältnismäßig wird</w:t>
      </w:r>
    </w:p>
    <w:p w14:paraId="561E8449" w14:textId="77777777" w:rsidR="00F725BD" w:rsidRPr="00D83B97" w:rsidRDefault="00F725BD" w:rsidP="00DB6E77">
      <w:pPr>
        <w:numPr>
          <w:ilvl w:val="0"/>
          <w:numId w:val="72"/>
        </w:numPr>
        <w:spacing w:before="100" w:beforeAutospacing="1" w:after="100" w:afterAutospacing="1" w:line="240" w:lineRule="auto"/>
        <w:jc w:val="left"/>
      </w:pPr>
      <w:r w:rsidRPr="00D83B97">
        <w:t>warum ein Mittelwert allein nicht ausreicht</w:t>
      </w:r>
    </w:p>
    <w:p w14:paraId="6BC5BAC2" w14:textId="77777777" w:rsidR="00F725BD" w:rsidRPr="00D83B97" w:rsidRDefault="00F725BD" w:rsidP="00DB6E77">
      <w:pPr>
        <w:numPr>
          <w:ilvl w:val="0"/>
          <w:numId w:val="72"/>
        </w:numPr>
        <w:spacing w:before="100" w:beforeAutospacing="1" w:after="100" w:afterAutospacing="1" w:line="240" w:lineRule="auto"/>
        <w:jc w:val="left"/>
      </w:pPr>
      <w:r w:rsidRPr="00D83B97">
        <w:t xml:space="preserve">Bedeutung von </w:t>
      </w:r>
      <w:proofErr w:type="spellStart"/>
      <w:r w:rsidRPr="00D83B97">
        <w:t>Worst</w:t>
      </w:r>
      <w:proofErr w:type="spellEnd"/>
      <w:r w:rsidRPr="00D83B97">
        <w:t>-Case-Verlusten</w:t>
      </w:r>
    </w:p>
    <w:p w14:paraId="1B9AA74E" w14:textId="77777777" w:rsidR="00F725BD" w:rsidRPr="00D83B97" w:rsidRDefault="00F725BD" w:rsidP="00DB6E77">
      <w:pPr>
        <w:numPr>
          <w:ilvl w:val="0"/>
          <w:numId w:val="72"/>
        </w:numPr>
        <w:spacing w:before="100" w:beforeAutospacing="1" w:after="100" w:afterAutospacing="1" w:line="240" w:lineRule="auto"/>
        <w:jc w:val="left"/>
      </w:pPr>
      <w:r w:rsidRPr="00D83B97">
        <w:t>Unterschiede zwischen kurzen und langen Trainingsläufen</w:t>
      </w:r>
    </w:p>
    <w:p w14:paraId="17111482" w14:textId="77777777" w:rsidR="00F725BD" w:rsidRPr="00D83B97" w:rsidRDefault="00F725BD" w:rsidP="00F725BD">
      <w:pPr>
        <w:pStyle w:val="berschrift2"/>
      </w:pPr>
      <w:bookmarkStart w:id="282" w:name="_Toc242831430"/>
      <w:r w:rsidRPr="00D83B97">
        <w:t>Generalisierbarkeit des Controllers</w:t>
      </w:r>
      <w:bookmarkEnd w:id="282"/>
    </w:p>
    <w:p w14:paraId="054C8969" w14:textId="77777777" w:rsidR="00F725BD" w:rsidRPr="00D83B97" w:rsidRDefault="00F725BD" w:rsidP="00F725BD">
      <w:r w:rsidRPr="00D83B97">
        <w:t>Bewerte:</w:t>
      </w:r>
    </w:p>
    <w:p w14:paraId="64402DE0" w14:textId="77777777" w:rsidR="00F725BD" w:rsidRPr="00D83B97" w:rsidRDefault="00F725BD" w:rsidP="00DB6E77">
      <w:pPr>
        <w:numPr>
          <w:ilvl w:val="0"/>
          <w:numId w:val="73"/>
        </w:numPr>
        <w:spacing w:before="100" w:beforeAutospacing="1" w:after="100" w:afterAutospacing="1" w:line="240" w:lineRule="auto"/>
        <w:jc w:val="left"/>
      </w:pPr>
      <w:r w:rsidRPr="00D83B97">
        <w:t>Übertragbarkeit zwischen Datensätzen</w:t>
      </w:r>
    </w:p>
    <w:p w14:paraId="0D2CD514" w14:textId="77777777" w:rsidR="00F725BD" w:rsidRPr="00D83B97" w:rsidRDefault="00F725BD" w:rsidP="00DB6E77">
      <w:pPr>
        <w:numPr>
          <w:ilvl w:val="0"/>
          <w:numId w:val="73"/>
        </w:numPr>
        <w:spacing w:before="100" w:beforeAutospacing="1" w:after="100" w:afterAutospacing="1" w:line="240" w:lineRule="auto"/>
        <w:jc w:val="left"/>
      </w:pPr>
      <w:r w:rsidRPr="00D83B97">
        <w:t>Übertragbarkeit zwischen Modellen</w:t>
      </w:r>
    </w:p>
    <w:p w14:paraId="0BF7068F" w14:textId="77777777" w:rsidR="00F725BD" w:rsidRPr="00D83B97" w:rsidRDefault="00F725BD" w:rsidP="00DB6E77">
      <w:pPr>
        <w:numPr>
          <w:ilvl w:val="0"/>
          <w:numId w:val="73"/>
        </w:numPr>
        <w:spacing w:before="100" w:beforeAutospacing="1" w:after="100" w:afterAutospacing="1" w:line="240" w:lineRule="auto"/>
        <w:jc w:val="left"/>
      </w:pPr>
      <w:r w:rsidRPr="00D83B97">
        <w:t>Übertragbarkeit zwischen Aufgaben</w:t>
      </w:r>
    </w:p>
    <w:p w14:paraId="1EC34875" w14:textId="77777777" w:rsidR="00F725BD" w:rsidRPr="00D83B97" w:rsidRDefault="00F725BD" w:rsidP="00DB6E77">
      <w:pPr>
        <w:numPr>
          <w:ilvl w:val="0"/>
          <w:numId w:val="73"/>
        </w:numPr>
        <w:spacing w:before="100" w:beforeAutospacing="1" w:after="100" w:afterAutospacing="1" w:line="240" w:lineRule="auto"/>
        <w:jc w:val="left"/>
      </w:pPr>
      <w:r w:rsidRPr="00D83B97">
        <w:t>Unterschiede zwischen Computer Vision und Non-Computer-Vision</w:t>
      </w:r>
    </w:p>
    <w:p w14:paraId="44BF864C" w14:textId="77777777" w:rsidR="00F725BD" w:rsidRPr="00D83B97" w:rsidRDefault="00F725BD" w:rsidP="00DB6E77">
      <w:pPr>
        <w:numPr>
          <w:ilvl w:val="0"/>
          <w:numId w:val="73"/>
        </w:numPr>
        <w:spacing w:before="100" w:beforeAutospacing="1" w:after="100" w:afterAutospacing="1" w:line="240" w:lineRule="auto"/>
        <w:jc w:val="left"/>
      </w:pPr>
      <w:r w:rsidRPr="00D83B97">
        <w:t xml:space="preserve">Scratch- und </w:t>
      </w:r>
      <w:proofErr w:type="spellStart"/>
      <w:r w:rsidRPr="00D83B97">
        <w:t>Pretrained</w:t>
      </w:r>
      <w:proofErr w:type="spellEnd"/>
      <w:r w:rsidRPr="00D83B97">
        <w:t>-Generalisation</w:t>
      </w:r>
    </w:p>
    <w:p w14:paraId="028FEAA1" w14:textId="77777777" w:rsidR="00F725BD" w:rsidRPr="00D83B97" w:rsidRDefault="00F725BD" w:rsidP="00DB6E77">
      <w:pPr>
        <w:numPr>
          <w:ilvl w:val="0"/>
          <w:numId w:val="73"/>
        </w:numPr>
        <w:spacing w:before="100" w:beforeAutospacing="1" w:after="100" w:afterAutospacing="1" w:line="240" w:lineRule="auto"/>
        <w:jc w:val="left"/>
      </w:pPr>
      <w:r w:rsidRPr="00D83B97">
        <w:t>Grenzen des taskunabhängigen Quality Scores</w:t>
      </w:r>
    </w:p>
    <w:p w14:paraId="6628CDDF" w14:textId="77777777" w:rsidR="00F725BD" w:rsidRPr="00D83B97" w:rsidRDefault="00F725BD" w:rsidP="00F725BD">
      <w:pPr>
        <w:pStyle w:val="berschrift2"/>
      </w:pPr>
      <w:bookmarkStart w:id="283" w:name="_Toc242831431"/>
      <w:r w:rsidRPr="00D83B97">
        <w:t xml:space="preserve">Bedeutung der </w:t>
      </w:r>
      <w:proofErr w:type="spellStart"/>
      <w:r w:rsidRPr="00D83B97">
        <w:t>MLOps</w:t>
      </w:r>
      <w:proofErr w:type="spellEnd"/>
      <w:r w:rsidRPr="00D83B97">
        <w:t>-Integration</w:t>
      </w:r>
      <w:bookmarkEnd w:id="283"/>
    </w:p>
    <w:p w14:paraId="466EC45F" w14:textId="77777777" w:rsidR="00F725BD" w:rsidRPr="00D83B97" w:rsidRDefault="00F725BD" w:rsidP="00F725BD">
      <w:r w:rsidRPr="00D83B97">
        <w:t>Diskutiere:</w:t>
      </w:r>
    </w:p>
    <w:p w14:paraId="2270519F" w14:textId="77777777" w:rsidR="00F725BD" w:rsidRPr="00D83B97" w:rsidRDefault="00F725BD" w:rsidP="00DB6E77">
      <w:pPr>
        <w:numPr>
          <w:ilvl w:val="0"/>
          <w:numId w:val="74"/>
        </w:numPr>
        <w:spacing w:before="100" w:beforeAutospacing="1" w:after="100" w:afterAutospacing="1" w:line="240" w:lineRule="auto"/>
        <w:jc w:val="left"/>
      </w:pPr>
      <w:r w:rsidRPr="00D83B97">
        <w:t>Beitrag der Infrastruktur zur Reproduzierbarkeit</w:t>
      </w:r>
    </w:p>
    <w:p w14:paraId="49F803D2" w14:textId="77777777" w:rsidR="00F725BD" w:rsidRPr="00D83B97" w:rsidRDefault="00F725BD" w:rsidP="00DB6E77">
      <w:pPr>
        <w:numPr>
          <w:ilvl w:val="0"/>
          <w:numId w:val="74"/>
        </w:numPr>
        <w:spacing w:before="100" w:beforeAutospacing="1" w:after="100" w:afterAutospacing="1" w:line="240" w:lineRule="auto"/>
        <w:jc w:val="left"/>
      </w:pPr>
      <w:r w:rsidRPr="00D83B97">
        <w:t xml:space="preserve">Verbindung von Modell- und </w:t>
      </w:r>
      <w:proofErr w:type="spellStart"/>
      <w:r w:rsidRPr="00D83B97">
        <w:t>Energiemetriken</w:t>
      </w:r>
      <w:proofErr w:type="spellEnd"/>
    </w:p>
    <w:p w14:paraId="4AB77EEF" w14:textId="77777777" w:rsidR="00F725BD" w:rsidRPr="00D83B97" w:rsidRDefault="00F725BD" w:rsidP="00DB6E77">
      <w:pPr>
        <w:numPr>
          <w:ilvl w:val="0"/>
          <w:numId w:val="74"/>
        </w:numPr>
        <w:spacing w:before="100" w:beforeAutospacing="1" w:after="100" w:afterAutospacing="1" w:line="240" w:lineRule="auto"/>
        <w:jc w:val="left"/>
      </w:pPr>
      <w:r w:rsidRPr="00D83B97">
        <w:t>Nutzen der Phasen- und Epochenzuordnung</w:t>
      </w:r>
    </w:p>
    <w:p w14:paraId="7C8D6306" w14:textId="77777777" w:rsidR="00F725BD" w:rsidRPr="00D83B97" w:rsidRDefault="00F725BD" w:rsidP="00DB6E77">
      <w:pPr>
        <w:numPr>
          <w:ilvl w:val="0"/>
          <w:numId w:val="74"/>
        </w:numPr>
        <w:spacing w:before="100" w:beforeAutospacing="1" w:after="100" w:afterAutospacing="1" w:line="240" w:lineRule="auto"/>
        <w:jc w:val="left"/>
      </w:pPr>
      <w:r w:rsidRPr="00D83B97">
        <w:t>betrieblicher Nutzen der automatisierten Ausführung</w:t>
      </w:r>
    </w:p>
    <w:p w14:paraId="571CD2F7" w14:textId="77777777" w:rsidR="00F725BD" w:rsidRPr="00D83B97" w:rsidRDefault="00F725BD" w:rsidP="00DB6E77">
      <w:pPr>
        <w:numPr>
          <w:ilvl w:val="0"/>
          <w:numId w:val="74"/>
        </w:numPr>
        <w:spacing w:before="100" w:beforeAutospacing="1" w:after="100" w:afterAutospacing="1" w:line="240" w:lineRule="auto"/>
        <w:jc w:val="left"/>
      </w:pPr>
      <w:r w:rsidRPr="00D83B97">
        <w:t>Abgrenzung zwischen technischem Systembeitrag und algorithmischem Forschungsbeitrag</w:t>
      </w:r>
    </w:p>
    <w:p w14:paraId="07D63C41" w14:textId="77777777" w:rsidR="00F725BD" w:rsidRPr="00D83B97" w:rsidRDefault="00F725BD" w:rsidP="00F725BD">
      <w:pPr>
        <w:pStyle w:val="berschrift2"/>
      </w:pPr>
      <w:bookmarkStart w:id="284" w:name="_Toc242831432"/>
      <w:r w:rsidRPr="00D83B97">
        <w:t>Vergleich mit verwandten Arbeiten</w:t>
      </w:r>
      <w:bookmarkEnd w:id="284"/>
    </w:p>
    <w:p w14:paraId="40D23A04" w14:textId="77777777" w:rsidR="00F725BD" w:rsidRPr="00D83B97" w:rsidRDefault="00F725BD" w:rsidP="00F725BD">
      <w:r w:rsidRPr="00D83B97">
        <w:t>Vergleiche insbesondere mit:</w:t>
      </w:r>
    </w:p>
    <w:p w14:paraId="5C089254" w14:textId="77777777" w:rsidR="00F725BD" w:rsidRPr="00D83B97" w:rsidRDefault="00F725BD" w:rsidP="00DB6E77">
      <w:pPr>
        <w:numPr>
          <w:ilvl w:val="0"/>
          <w:numId w:val="75"/>
        </w:numPr>
        <w:spacing w:before="100" w:beforeAutospacing="1" w:after="100" w:afterAutospacing="1" w:line="240" w:lineRule="auto"/>
        <w:jc w:val="left"/>
      </w:pPr>
      <w:r w:rsidRPr="00D83B97">
        <w:t xml:space="preserve">klassischem Early </w:t>
      </w:r>
      <w:proofErr w:type="spellStart"/>
      <w:r w:rsidRPr="00D83B97">
        <w:t>Stopping</w:t>
      </w:r>
      <w:proofErr w:type="spellEnd"/>
    </w:p>
    <w:p w14:paraId="4FE2896A" w14:textId="77777777" w:rsidR="00F725BD" w:rsidRPr="00D83B97" w:rsidRDefault="00F725BD" w:rsidP="00DB6E77">
      <w:pPr>
        <w:numPr>
          <w:ilvl w:val="0"/>
          <w:numId w:val="75"/>
        </w:numPr>
        <w:spacing w:before="100" w:beforeAutospacing="1" w:after="100" w:afterAutospacing="1" w:line="240" w:lineRule="auto"/>
        <w:jc w:val="left"/>
      </w:pPr>
      <w:r w:rsidRPr="00D83B97">
        <w:t>Learning-</w:t>
      </w:r>
      <w:proofErr w:type="spellStart"/>
      <w:r w:rsidRPr="00D83B97">
        <w:t>Curve</w:t>
      </w:r>
      <w:proofErr w:type="spellEnd"/>
      <w:r w:rsidRPr="00D83B97">
        <w:t>-Extrapolation</w:t>
      </w:r>
    </w:p>
    <w:p w14:paraId="40BE8CBC" w14:textId="77777777" w:rsidR="00F725BD" w:rsidRPr="00D83B97" w:rsidRDefault="00F725BD" w:rsidP="00DB6E77">
      <w:pPr>
        <w:numPr>
          <w:ilvl w:val="0"/>
          <w:numId w:val="75"/>
        </w:numPr>
        <w:spacing w:before="100" w:beforeAutospacing="1" w:after="100" w:afterAutospacing="1" w:line="240" w:lineRule="auto"/>
        <w:jc w:val="left"/>
      </w:pPr>
      <w:r w:rsidRPr="00D83B97">
        <w:t>LC-PFN</w:t>
      </w:r>
    </w:p>
    <w:p w14:paraId="6929F158" w14:textId="77777777" w:rsidR="00F725BD" w:rsidRPr="00D83B97" w:rsidRDefault="00F725BD" w:rsidP="00DB6E77">
      <w:pPr>
        <w:numPr>
          <w:ilvl w:val="0"/>
          <w:numId w:val="75"/>
        </w:numPr>
        <w:spacing w:before="100" w:beforeAutospacing="1" w:after="100" w:afterAutospacing="1" w:line="240" w:lineRule="auto"/>
        <w:jc w:val="left"/>
      </w:pPr>
      <w:r w:rsidRPr="00D83B97">
        <w:t>energieeffizientem Training mit Layer Freezing und Quantisierung</w:t>
      </w:r>
    </w:p>
    <w:p w14:paraId="091CB023" w14:textId="77777777" w:rsidR="00F725BD" w:rsidRPr="00D83B97" w:rsidRDefault="00F725BD" w:rsidP="00DB6E77">
      <w:pPr>
        <w:numPr>
          <w:ilvl w:val="0"/>
          <w:numId w:val="75"/>
        </w:numPr>
        <w:spacing w:before="100" w:beforeAutospacing="1" w:after="100" w:afterAutospacing="1" w:line="240" w:lineRule="auto"/>
        <w:jc w:val="left"/>
      </w:pPr>
      <w:r w:rsidRPr="00D83B97">
        <w:t>bestehenden Green-AI- und Energiemessansätzen</w:t>
      </w:r>
    </w:p>
    <w:p w14:paraId="2C9DE929" w14:textId="77777777" w:rsidR="00F725BD" w:rsidRPr="00D83B97" w:rsidRDefault="00F725BD" w:rsidP="00F725BD">
      <w:r w:rsidRPr="00D83B97">
        <w:t>Bewerte dabei:</w:t>
      </w:r>
    </w:p>
    <w:p w14:paraId="41069772" w14:textId="77777777" w:rsidR="00F725BD" w:rsidRPr="00D83B97" w:rsidRDefault="00F725BD" w:rsidP="00DB6E77">
      <w:pPr>
        <w:numPr>
          <w:ilvl w:val="0"/>
          <w:numId w:val="76"/>
        </w:numPr>
        <w:spacing w:before="100" w:beforeAutospacing="1" w:after="100" w:afterAutospacing="1" w:line="240" w:lineRule="auto"/>
        <w:jc w:val="left"/>
      </w:pPr>
      <w:r w:rsidRPr="00D83B97">
        <w:t>historische Trainingsdaten</w:t>
      </w:r>
    </w:p>
    <w:p w14:paraId="34ECCA2E" w14:textId="77777777" w:rsidR="00F725BD" w:rsidRPr="00D83B97" w:rsidRDefault="00F725BD" w:rsidP="00DB6E77">
      <w:pPr>
        <w:numPr>
          <w:ilvl w:val="0"/>
          <w:numId w:val="76"/>
        </w:numPr>
        <w:spacing w:before="100" w:beforeAutospacing="1" w:after="100" w:afterAutospacing="1" w:line="240" w:lineRule="auto"/>
        <w:jc w:val="left"/>
      </w:pPr>
      <w:r w:rsidRPr="00D83B97">
        <w:t>Unsicherheitsmodellierung</w:t>
      </w:r>
    </w:p>
    <w:p w14:paraId="7B151169" w14:textId="77777777" w:rsidR="00F725BD" w:rsidRPr="00D83B97" w:rsidRDefault="00F725BD" w:rsidP="00DB6E77">
      <w:pPr>
        <w:numPr>
          <w:ilvl w:val="0"/>
          <w:numId w:val="76"/>
        </w:numPr>
        <w:spacing w:before="100" w:beforeAutospacing="1" w:after="100" w:afterAutospacing="1" w:line="240" w:lineRule="auto"/>
        <w:jc w:val="left"/>
      </w:pPr>
      <w:r w:rsidRPr="00D83B97">
        <w:t>reale Energiemessung</w:t>
      </w:r>
    </w:p>
    <w:p w14:paraId="7249ED04" w14:textId="77777777" w:rsidR="00F725BD" w:rsidRPr="00D83B97" w:rsidRDefault="00F725BD" w:rsidP="00DB6E77">
      <w:pPr>
        <w:numPr>
          <w:ilvl w:val="0"/>
          <w:numId w:val="76"/>
        </w:numPr>
        <w:spacing w:before="100" w:beforeAutospacing="1" w:after="100" w:afterAutospacing="1" w:line="240" w:lineRule="auto"/>
        <w:jc w:val="left"/>
      </w:pPr>
      <w:r w:rsidRPr="00D83B97">
        <w:t>Taskunabhängigkeit</w:t>
      </w:r>
    </w:p>
    <w:p w14:paraId="1916A6AB" w14:textId="77777777" w:rsidR="00F725BD" w:rsidRPr="00D83B97" w:rsidRDefault="00F725BD" w:rsidP="00DB6E77">
      <w:pPr>
        <w:numPr>
          <w:ilvl w:val="0"/>
          <w:numId w:val="76"/>
        </w:numPr>
        <w:spacing w:before="100" w:beforeAutospacing="1" w:after="100" w:afterAutospacing="1" w:line="240" w:lineRule="auto"/>
        <w:jc w:val="left"/>
      </w:pPr>
      <w:r w:rsidRPr="00D83B97">
        <w:t>Online-Fähigkeit</w:t>
      </w:r>
    </w:p>
    <w:p w14:paraId="1504BD79" w14:textId="77777777" w:rsidR="00F725BD" w:rsidRPr="00D83B97" w:rsidRDefault="00F725BD" w:rsidP="00DB6E77">
      <w:pPr>
        <w:numPr>
          <w:ilvl w:val="0"/>
          <w:numId w:val="76"/>
        </w:numPr>
        <w:spacing w:before="100" w:beforeAutospacing="1" w:after="100" w:afterAutospacing="1" w:line="240" w:lineRule="auto"/>
        <w:jc w:val="left"/>
      </w:pPr>
      <w:proofErr w:type="spellStart"/>
      <w:r w:rsidRPr="00D83B97">
        <w:t>MLOps</w:t>
      </w:r>
      <w:proofErr w:type="spellEnd"/>
      <w:r w:rsidRPr="00D83B97">
        <w:t>-Integration</w:t>
      </w:r>
    </w:p>
    <w:p w14:paraId="71E58C24" w14:textId="77777777" w:rsidR="00F725BD" w:rsidRPr="00D83B97" w:rsidRDefault="00F725BD" w:rsidP="00DB6E77">
      <w:pPr>
        <w:numPr>
          <w:ilvl w:val="0"/>
          <w:numId w:val="76"/>
        </w:numPr>
        <w:spacing w:before="100" w:beforeAutospacing="1" w:after="100" w:afterAutospacing="1" w:line="240" w:lineRule="auto"/>
        <w:jc w:val="left"/>
      </w:pPr>
      <w:r w:rsidRPr="00D83B97">
        <w:t>Evaluationsumfang</w:t>
      </w:r>
    </w:p>
    <w:p w14:paraId="0E3E4255" w14:textId="77777777" w:rsidR="00F725BD" w:rsidRPr="00D83B97" w:rsidRDefault="00F725BD" w:rsidP="00F725BD">
      <w:pPr>
        <w:pStyle w:val="berschrift2"/>
      </w:pPr>
      <w:bookmarkStart w:id="285" w:name="_Toc242831433"/>
      <w:r w:rsidRPr="00D83B97">
        <w:t>Wissenschaftlicher und praktischer Beitrag</w:t>
      </w:r>
      <w:bookmarkEnd w:id="285"/>
    </w:p>
    <w:p w14:paraId="05837719" w14:textId="77777777" w:rsidR="00F725BD" w:rsidRPr="00D83B97" w:rsidRDefault="00F725BD" w:rsidP="00F725BD">
      <w:r w:rsidRPr="00D83B97">
        <w:t>Arbeite heraus:</w:t>
      </w:r>
    </w:p>
    <w:p w14:paraId="1F7CA0BF" w14:textId="77777777" w:rsidR="00F725BD" w:rsidRPr="00D83B97" w:rsidRDefault="00F725BD" w:rsidP="00DB6E77">
      <w:pPr>
        <w:numPr>
          <w:ilvl w:val="0"/>
          <w:numId w:val="77"/>
        </w:numPr>
        <w:spacing w:before="100" w:beforeAutospacing="1" w:after="100" w:afterAutospacing="1" w:line="240" w:lineRule="auto"/>
        <w:jc w:val="left"/>
      </w:pPr>
      <w:r w:rsidRPr="00D83B97">
        <w:t xml:space="preserve">profilfreie energieadaptive </w:t>
      </w:r>
      <w:proofErr w:type="spellStart"/>
      <w:r w:rsidRPr="00D83B97">
        <w:t>Stop</w:t>
      </w:r>
      <w:proofErr w:type="spellEnd"/>
      <w:r w:rsidRPr="00D83B97">
        <w:t>-Entscheidung</w:t>
      </w:r>
    </w:p>
    <w:p w14:paraId="0B2F8EBD" w14:textId="77777777" w:rsidR="00F725BD" w:rsidRPr="00D83B97" w:rsidRDefault="00F725BD" w:rsidP="00DB6E77">
      <w:pPr>
        <w:numPr>
          <w:ilvl w:val="0"/>
          <w:numId w:val="77"/>
        </w:numPr>
        <w:spacing w:before="100" w:beforeAutospacing="1" w:after="100" w:afterAutospacing="1" w:line="240" w:lineRule="auto"/>
        <w:jc w:val="left"/>
      </w:pPr>
      <w:r w:rsidRPr="00D83B97">
        <w:lastRenderedPageBreak/>
        <w:t>Verbindung von Online-Lernkurvenanalyse und real gemessener Energie</w:t>
      </w:r>
    </w:p>
    <w:p w14:paraId="3A83A9D9" w14:textId="77777777" w:rsidR="00F725BD" w:rsidRPr="00D83B97" w:rsidRDefault="00F725BD" w:rsidP="00DB6E77">
      <w:pPr>
        <w:numPr>
          <w:ilvl w:val="0"/>
          <w:numId w:val="77"/>
        </w:numPr>
        <w:spacing w:before="100" w:beforeAutospacing="1" w:after="100" w:afterAutospacing="1" w:line="240" w:lineRule="auto"/>
        <w:jc w:val="left"/>
      </w:pPr>
      <w:r w:rsidRPr="00D83B97">
        <w:t>einheitliche Controller-Schnittstelle für heterogene ML-Aufgaben</w:t>
      </w:r>
    </w:p>
    <w:p w14:paraId="6817C4B8" w14:textId="77777777" w:rsidR="00F725BD" w:rsidRPr="00D83B97" w:rsidRDefault="00F725BD" w:rsidP="00DB6E77">
      <w:pPr>
        <w:numPr>
          <w:ilvl w:val="0"/>
          <w:numId w:val="77"/>
        </w:numPr>
        <w:spacing w:before="100" w:beforeAutospacing="1" w:after="100" w:afterAutospacing="1" w:line="240" w:lineRule="auto"/>
        <w:jc w:val="left"/>
      </w:pPr>
      <w:r w:rsidRPr="00D83B97">
        <w:t>reproduzierbarer Cross-Task-Benchmark</w:t>
      </w:r>
    </w:p>
    <w:p w14:paraId="72E2AD58" w14:textId="77777777" w:rsidR="00F725BD" w:rsidRPr="00D83B97" w:rsidRDefault="00F725BD" w:rsidP="00DB6E77">
      <w:pPr>
        <w:numPr>
          <w:ilvl w:val="0"/>
          <w:numId w:val="77"/>
        </w:numPr>
        <w:spacing w:before="100" w:beforeAutospacing="1" w:after="100" w:afterAutospacing="1" w:line="240" w:lineRule="auto"/>
        <w:jc w:val="left"/>
      </w:pPr>
      <w:r w:rsidRPr="00D83B97">
        <w:t>Live-Shadow-Verfahren für faire Controllervergleiche</w:t>
      </w:r>
    </w:p>
    <w:p w14:paraId="7D20F563" w14:textId="77777777" w:rsidR="00F725BD" w:rsidRPr="00D83B97" w:rsidRDefault="00F725BD" w:rsidP="00DB6E77">
      <w:pPr>
        <w:numPr>
          <w:ilvl w:val="0"/>
          <w:numId w:val="77"/>
        </w:numPr>
        <w:spacing w:before="100" w:beforeAutospacing="1" w:after="100" w:afterAutospacing="1" w:line="240" w:lineRule="auto"/>
        <w:jc w:val="left"/>
      </w:pPr>
      <w:r w:rsidRPr="00D83B97">
        <w:t xml:space="preserve">integrierte </w:t>
      </w:r>
      <w:proofErr w:type="spellStart"/>
      <w:r w:rsidRPr="00D83B97">
        <w:t>MLOps</w:t>
      </w:r>
      <w:proofErr w:type="spellEnd"/>
      <w:r w:rsidRPr="00D83B97">
        <w:t>-, Mess- und Visualisierungsumgebung</w:t>
      </w:r>
    </w:p>
    <w:p w14:paraId="7472D0DF" w14:textId="77777777" w:rsidR="00F725BD" w:rsidRPr="00D83B97" w:rsidRDefault="00F725BD" w:rsidP="00DB6E77">
      <w:pPr>
        <w:numPr>
          <w:ilvl w:val="0"/>
          <w:numId w:val="77"/>
        </w:numPr>
        <w:spacing w:before="100" w:beforeAutospacing="1" w:after="100" w:afterAutospacing="1" w:line="240" w:lineRule="auto"/>
        <w:jc w:val="left"/>
      </w:pPr>
      <w:r w:rsidRPr="00D83B97">
        <w:t>transparente Einbeziehung negativer Ergebnisse</w:t>
      </w:r>
    </w:p>
    <w:p w14:paraId="73C3E93A" w14:textId="77777777" w:rsidR="00F725BD" w:rsidRPr="00D83B97" w:rsidRDefault="00F725BD" w:rsidP="00F725BD">
      <w:pPr>
        <w:pStyle w:val="berschrift2"/>
      </w:pPr>
      <w:bookmarkStart w:id="286" w:name="_Toc242831434"/>
      <w:r w:rsidRPr="00D83B97">
        <w:t>Beantwortung der Forschungsfragen</w:t>
      </w:r>
      <w:bookmarkEnd w:id="286"/>
    </w:p>
    <w:p w14:paraId="3DD75DC4" w14:textId="77777777" w:rsidR="00F725BD" w:rsidRPr="00D83B97" w:rsidRDefault="00F725BD" w:rsidP="00F725BD">
      <w:r w:rsidRPr="00D83B97">
        <w:t>Beantworte jede Forschungsfrage einzeln:</w:t>
      </w:r>
    </w:p>
    <w:p w14:paraId="0A35003F" w14:textId="77777777" w:rsidR="00F725BD" w:rsidRPr="00D83B97" w:rsidRDefault="00F725BD" w:rsidP="00DB6E77">
      <w:pPr>
        <w:numPr>
          <w:ilvl w:val="0"/>
          <w:numId w:val="78"/>
        </w:numPr>
        <w:spacing w:before="100" w:beforeAutospacing="1" w:after="100" w:afterAutospacing="1" w:line="240" w:lineRule="auto"/>
        <w:jc w:val="left"/>
      </w:pPr>
      <w:r w:rsidRPr="00D83B97">
        <w:t>zentrale Befunde</w:t>
      </w:r>
    </w:p>
    <w:p w14:paraId="2E5734C6" w14:textId="77777777" w:rsidR="00F725BD" w:rsidRPr="00D83B97" w:rsidRDefault="00F725BD" w:rsidP="00DB6E77">
      <w:pPr>
        <w:numPr>
          <w:ilvl w:val="0"/>
          <w:numId w:val="78"/>
        </w:numPr>
        <w:spacing w:before="100" w:beforeAutospacing="1" w:after="100" w:afterAutospacing="1" w:line="240" w:lineRule="auto"/>
        <w:jc w:val="left"/>
      </w:pPr>
      <w:r w:rsidRPr="00D83B97">
        <w:t>zugehörige experimentelle Evidenz</w:t>
      </w:r>
    </w:p>
    <w:p w14:paraId="62905922" w14:textId="77777777" w:rsidR="00F725BD" w:rsidRPr="00D83B97" w:rsidRDefault="00F725BD" w:rsidP="00DB6E77">
      <w:pPr>
        <w:numPr>
          <w:ilvl w:val="0"/>
          <w:numId w:val="78"/>
        </w:numPr>
        <w:spacing w:before="100" w:beforeAutospacing="1" w:after="100" w:afterAutospacing="1" w:line="240" w:lineRule="auto"/>
        <w:jc w:val="left"/>
      </w:pPr>
      <w:r w:rsidRPr="00D83B97">
        <w:t>Einschränkungen der Aussage</w:t>
      </w:r>
    </w:p>
    <w:p w14:paraId="56B858F3" w14:textId="77777777" w:rsidR="00F725BD" w:rsidRPr="00D83B97" w:rsidRDefault="00F725BD" w:rsidP="00DB6E77">
      <w:pPr>
        <w:numPr>
          <w:ilvl w:val="0"/>
          <w:numId w:val="78"/>
        </w:numPr>
        <w:spacing w:before="100" w:beforeAutospacing="1" w:after="100" w:afterAutospacing="1" w:line="240" w:lineRule="auto"/>
        <w:jc w:val="left"/>
      </w:pPr>
      <w:r w:rsidRPr="00D83B97">
        <w:t>keine stärkere Generalisierung behaupten, als durch die Experimente gestützt wird</w:t>
      </w:r>
    </w:p>
    <w:p w14:paraId="793935D2" w14:textId="77777777" w:rsidR="00F725BD" w:rsidRPr="00D83B97" w:rsidRDefault="00F725BD" w:rsidP="00F725BD">
      <w:pPr>
        <w:pStyle w:val="berschrift2"/>
      </w:pPr>
      <w:bookmarkStart w:id="287" w:name="_Toc242831435"/>
      <w:r w:rsidRPr="00D83B97">
        <w:t>Bedrohungen der Validität</w:t>
      </w:r>
      <w:bookmarkEnd w:id="287"/>
    </w:p>
    <w:p w14:paraId="22D2A770" w14:textId="77777777" w:rsidR="00F725BD" w:rsidRPr="00D83B97" w:rsidRDefault="00F725BD" w:rsidP="00F725BD">
      <w:r w:rsidRPr="00D83B97">
        <w:t>Unterscheide:</w:t>
      </w:r>
    </w:p>
    <w:p w14:paraId="066E27C4" w14:textId="77777777" w:rsidR="00F725BD" w:rsidRPr="00D83B97" w:rsidRDefault="00F725BD" w:rsidP="00DB6E77">
      <w:pPr>
        <w:numPr>
          <w:ilvl w:val="0"/>
          <w:numId w:val="79"/>
        </w:numPr>
        <w:spacing w:before="100" w:beforeAutospacing="1" w:after="100" w:afterAutospacing="1" w:line="240" w:lineRule="auto"/>
        <w:jc w:val="left"/>
      </w:pPr>
      <w:r w:rsidRPr="00D83B97">
        <w:t>interne Validität</w:t>
      </w:r>
    </w:p>
    <w:p w14:paraId="4AF846E5" w14:textId="77777777" w:rsidR="00F725BD" w:rsidRPr="00D83B97" w:rsidRDefault="00F725BD" w:rsidP="00DB6E77">
      <w:pPr>
        <w:numPr>
          <w:ilvl w:val="0"/>
          <w:numId w:val="79"/>
        </w:numPr>
        <w:spacing w:before="100" w:beforeAutospacing="1" w:after="100" w:afterAutospacing="1" w:line="240" w:lineRule="auto"/>
        <w:jc w:val="left"/>
      </w:pPr>
      <w:r w:rsidRPr="00D83B97">
        <w:t>externe Validität</w:t>
      </w:r>
    </w:p>
    <w:p w14:paraId="31C49DFA" w14:textId="77777777" w:rsidR="00F725BD" w:rsidRPr="00D83B97" w:rsidRDefault="00F725BD" w:rsidP="00DB6E77">
      <w:pPr>
        <w:numPr>
          <w:ilvl w:val="0"/>
          <w:numId w:val="79"/>
        </w:numPr>
        <w:spacing w:before="100" w:beforeAutospacing="1" w:after="100" w:afterAutospacing="1" w:line="240" w:lineRule="auto"/>
        <w:jc w:val="left"/>
      </w:pPr>
      <w:r w:rsidRPr="00D83B97">
        <w:t>Konstruktvalidität</w:t>
      </w:r>
    </w:p>
    <w:p w14:paraId="5EED510B" w14:textId="77777777" w:rsidR="00F725BD" w:rsidRPr="00D83B97" w:rsidRDefault="00F725BD" w:rsidP="00DB6E77">
      <w:pPr>
        <w:numPr>
          <w:ilvl w:val="0"/>
          <w:numId w:val="79"/>
        </w:numPr>
        <w:spacing w:before="100" w:beforeAutospacing="1" w:after="100" w:afterAutospacing="1" w:line="240" w:lineRule="auto"/>
        <w:jc w:val="left"/>
      </w:pPr>
      <w:r w:rsidRPr="00D83B97">
        <w:t>statistische Validität</w:t>
      </w:r>
    </w:p>
    <w:p w14:paraId="514AE8F0" w14:textId="77777777" w:rsidR="00F725BD" w:rsidRPr="00D83B97" w:rsidRDefault="00F725BD" w:rsidP="00F725BD">
      <w:r w:rsidRPr="00D83B97">
        <w:t>Behandle insbesondere:</w:t>
      </w:r>
    </w:p>
    <w:p w14:paraId="41D72624" w14:textId="77777777" w:rsidR="00F725BD" w:rsidRPr="00D83B97" w:rsidRDefault="00F725BD" w:rsidP="00DB6E77">
      <w:pPr>
        <w:numPr>
          <w:ilvl w:val="0"/>
          <w:numId w:val="80"/>
        </w:numPr>
        <w:spacing w:before="100" w:beforeAutospacing="1" w:after="100" w:afterAutospacing="1" w:line="240" w:lineRule="auto"/>
        <w:jc w:val="left"/>
      </w:pPr>
      <w:r w:rsidRPr="00D83B97">
        <w:t>begrenzte Anzahl von Seeds</w:t>
      </w:r>
    </w:p>
    <w:p w14:paraId="75DEFC94" w14:textId="77777777" w:rsidR="00F725BD" w:rsidRPr="00D83B97" w:rsidRDefault="00F725BD" w:rsidP="00DB6E77">
      <w:pPr>
        <w:numPr>
          <w:ilvl w:val="0"/>
          <w:numId w:val="80"/>
        </w:numPr>
        <w:spacing w:before="100" w:beforeAutospacing="1" w:after="100" w:afterAutospacing="1" w:line="240" w:lineRule="auto"/>
        <w:jc w:val="left"/>
      </w:pPr>
      <w:r w:rsidRPr="00D83B97">
        <w:t>Einfluss der Hardware und Clusterlast</w:t>
      </w:r>
    </w:p>
    <w:p w14:paraId="068CC13D" w14:textId="77777777" w:rsidR="00F725BD" w:rsidRPr="00D83B97" w:rsidRDefault="00F725BD" w:rsidP="00DB6E77">
      <w:pPr>
        <w:numPr>
          <w:ilvl w:val="0"/>
          <w:numId w:val="80"/>
        </w:numPr>
        <w:spacing w:before="100" w:beforeAutospacing="1" w:after="100" w:afterAutospacing="1" w:line="240" w:lineRule="auto"/>
        <w:jc w:val="left"/>
      </w:pPr>
      <w:r w:rsidRPr="00D83B97">
        <w:t>Messfehler</w:t>
      </w:r>
    </w:p>
    <w:p w14:paraId="60DE0438" w14:textId="77777777" w:rsidR="00F725BD" w:rsidRPr="00D83B97" w:rsidRDefault="00F725BD" w:rsidP="00DB6E77">
      <w:pPr>
        <w:numPr>
          <w:ilvl w:val="0"/>
          <w:numId w:val="80"/>
        </w:numPr>
        <w:spacing w:before="100" w:beforeAutospacing="1" w:after="100" w:afterAutospacing="1" w:line="240" w:lineRule="auto"/>
        <w:jc w:val="left"/>
      </w:pPr>
      <w:r w:rsidRPr="00D83B97">
        <w:t>Unterschiede der Qualitätsnormalisierung</w:t>
      </w:r>
    </w:p>
    <w:p w14:paraId="4054C7FD" w14:textId="77777777" w:rsidR="00F725BD" w:rsidRPr="00D83B97" w:rsidRDefault="00F725BD" w:rsidP="00DB6E77">
      <w:pPr>
        <w:numPr>
          <w:ilvl w:val="0"/>
          <w:numId w:val="80"/>
        </w:numPr>
        <w:spacing w:before="100" w:beforeAutospacing="1" w:after="100" w:afterAutospacing="1" w:line="240" w:lineRule="auto"/>
        <w:jc w:val="left"/>
      </w:pPr>
      <w:r w:rsidRPr="00D83B97">
        <w:t>Abhängigkeit von ausgewählten Modellen und Datensätzen</w:t>
      </w:r>
    </w:p>
    <w:p w14:paraId="0F89011E" w14:textId="77777777" w:rsidR="00F725BD" w:rsidRPr="00D83B97" w:rsidRDefault="00F725BD" w:rsidP="00DB6E77">
      <w:pPr>
        <w:numPr>
          <w:ilvl w:val="0"/>
          <w:numId w:val="80"/>
        </w:numPr>
        <w:spacing w:before="100" w:beforeAutospacing="1" w:after="100" w:afterAutospacing="1" w:line="240" w:lineRule="auto"/>
        <w:jc w:val="left"/>
      </w:pPr>
      <w:r w:rsidRPr="00D83B97">
        <w:t xml:space="preserve">Verwendung von </w:t>
      </w:r>
      <w:proofErr w:type="spellStart"/>
      <w:r w:rsidRPr="00D83B97">
        <w:t>Validierungsmetriken</w:t>
      </w:r>
      <w:proofErr w:type="spellEnd"/>
    </w:p>
    <w:p w14:paraId="15FC84F6" w14:textId="77777777" w:rsidR="00F725BD" w:rsidRPr="00D83B97" w:rsidRDefault="00F725BD" w:rsidP="00DB6E77">
      <w:pPr>
        <w:numPr>
          <w:ilvl w:val="0"/>
          <w:numId w:val="80"/>
        </w:numPr>
        <w:spacing w:before="100" w:beforeAutospacing="1" w:after="100" w:afterAutospacing="1" w:line="240" w:lineRule="auto"/>
        <w:jc w:val="left"/>
      </w:pPr>
      <w:r w:rsidRPr="00D83B97">
        <w:t>Live-Shadow-Approximation</w:t>
      </w:r>
    </w:p>
    <w:p w14:paraId="13859987" w14:textId="77777777" w:rsidR="00F725BD" w:rsidRPr="00D83B97" w:rsidRDefault="00F725BD" w:rsidP="00DB6E77">
      <w:pPr>
        <w:numPr>
          <w:ilvl w:val="0"/>
          <w:numId w:val="80"/>
        </w:numPr>
        <w:spacing w:before="100" w:beforeAutospacing="1" w:after="100" w:afterAutospacing="1" w:line="240" w:lineRule="auto"/>
        <w:jc w:val="left"/>
      </w:pPr>
      <w:r w:rsidRPr="00D83B97">
        <w:t xml:space="preserve">mögliche Architekturänderungen zwischen Scratch und </w:t>
      </w:r>
      <w:proofErr w:type="spellStart"/>
      <w:r w:rsidRPr="00D83B97">
        <w:t>Pretrained</w:t>
      </w:r>
      <w:proofErr w:type="spellEnd"/>
    </w:p>
    <w:p w14:paraId="075F8073" w14:textId="77777777" w:rsidR="00F725BD" w:rsidRPr="00D83B97" w:rsidRDefault="00F725BD" w:rsidP="00F725BD">
      <w:pPr>
        <w:pStyle w:val="berschrift1"/>
      </w:pPr>
      <w:bookmarkStart w:id="288" w:name="_Toc242831436"/>
      <w:r w:rsidRPr="00D83B97">
        <w:t>Fazit und Ausblick</w:t>
      </w:r>
      <w:bookmarkEnd w:id="288"/>
    </w:p>
    <w:p w14:paraId="75CF7C4A" w14:textId="77777777" w:rsidR="00F725BD" w:rsidRPr="00D83B97" w:rsidRDefault="00F725BD" w:rsidP="00F725BD">
      <w:pPr>
        <w:pStyle w:val="berschrift2"/>
        <w:rPr>
          <w:rFonts w:ascii="Times New Roman" w:hAnsi="Times New Roman"/>
          <w:lang w:bidi="ar-SA"/>
        </w:rPr>
      </w:pPr>
      <w:bookmarkStart w:id="289" w:name="_Toc242831437"/>
      <w:r w:rsidRPr="00D83B97">
        <w:t>Zusammenfassung der Arbeit</w:t>
      </w:r>
      <w:bookmarkEnd w:id="289"/>
    </w:p>
    <w:p w14:paraId="33E00BC9" w14:textId="77777777" w:rsidR="00F725BD" w:rsidRPr="00D83B97" w:rsidRDefault="00F725BD" w:rsidP="00F725BD">
      <w:r w:rsidRPr="00D83B97">
        <w:t>Fasse zusammen:</w:t>
      </w:r>
    </w:p>
    <w:p w14:paraId="3530DCE3" w14:textId="77777777" w:rsidR="00F725BD" w:rsidRPr="00D83B97" w:rsidRDefault="00F725BD" w:rsidP="00DB6E77">
      <w:pPr>
        <w:numPr>
          <w:ilvl w:val="0"/>
          <w:numId w:val="81"/>
        </w:numPr>
        <w:spacing w:before="100" w:beforeAutospacing="1" w:after="100" w:afterAutospacing="1" w:line="240" w:lineRule="auto"/>
        <w:jc w:val="left"/>
      </w:pPr>
      <w:r w:rsidRPr="00D83B97">
        <w:t>Ausgangsproblem</w:t>
      </w:r>
    </w:p>
    <w:p w14:paraId="2E96B327" w14:textId="77777777" w:rsidR="00F725BD" w:rsidRPr="00D83B97" w:rsidRDefault="00F725BD" w:rsidP="00DB6E77">
      <w:pPr>
        <w:numPr>
          <w:ilvl w:val="0"/>
          <w:numId w:val="81"/>
        </w:numPr>
        <w:spacing w:before="100" w:beforeAutospacing="1" w:after="100" w:afterAutospacing="1" w:line="240" w:lineRule="auto"/>
        <w:jc w:val="left"/>
      </w:pPr>
      <w:r w:rsidRPr="00D83B97">
        <w:t xml:space="preserve">entwickelte </w:t>
      </w:r>
      <w:proofErr w:type="spellStart"/>
      <w:r w:rsidRPr="00D83B97">
        <w:t>MLOps</w:t>
      </w:r>
      <w:proofErr w:type="spellEnd"/>
      <w:r w:rsidRPr="00D83B97">
        <w:t>-Umgebung</w:t>
      </w:r>
    </w:p>
    <w:p w14:paraId="6663ABF8" w14:textId="77777777" w:rsidR="00F725BD" w:rsidRPr="00D83B97" w:rsidRDefault="00F725BD" w:rsidP="00DB6E77">
      <w:pPr>
        <w:numPr>
          <w:ilvl w:val="0"/>
          <w:numId w:val="81"/>
        </w:numPr>
        <w:spacing w:before="100" w:beforeAutospacing="1" w:after="100" w:afterAutospacing="1" w:line="240" w:lineRule="auto"/>
        <w:jc w:val="left"/>
      </w:pPr>
      <w:r w:rsidRPr="00D83B97">
        <w:t>entwickelter Controller</w:t>
      </w:r>
    </w:p>
    <w:p w14:paraId="18C929E7" w14:textId="77777777" w:rsidR="00F725BD" w:rsidRPr="00D83B97" w:rsidRDefault="00F725BD" w:rsidP="00DB6E77">
      <w:pPr>
        <w:numPr>
          <w:ilvl w:val="0"/>
          <w:numId w:val="81"/>
        </w:numPr>
        <w:spacing w:before="100" w:beforeAutospacing="1" w:after="100" w:afterAutospacing="1" w:line="240" w:lineRule="auto"/>
        <w:jc w:val="left"/>
      </w:pPr>
      <w:r w:rsidRPr="00D83B97">
        <w:t>Versuchsdesign</w:t>
      </w:r>
    </w:p>
    <w:p w14:paraId="78595077" w14:textId="77777777" w:rsidR="00F725BD" w:rsidRPr="00D83B97" w:rsidRDefault="00F725BD" w:rsidP="00DB6E77">
      <w:pPr>
        <w:numPr>
          <w:ilvl w:val="0"/>
          <w:numId w:val="81"/>
        </w:numPr>
        <w:spacing w:before="100" w:beforeAutospacing="1" w:after="100" w:afterAutospacing="1" w:line="240" w:lineRule="auto"/>
        <w:jc w:val="left"/>
      </w:pPr>
      <w:r w:rsidRPr="00D83B97">
        <w:t>wichtigste Ergebnisse</w:t>
      </w:r>
    </w:p>
    <w:p w14:paraId="1570E55C" w14:textId="77777777" w:rsidR="00F725BD" w:rsidRPr="00D83B97" w:rsidRDefault="00F725BD" w:rsidP="00F725BD">
      <w:pPr>
        <w:pStyle w:val="berschrift2"/>
      </w:pPr>
      <w:bookmarkStart w:id="290" w:name="_Toc242831438"/>
      <w:r w:rsidRPr="00D83B97">
        <w:t>Zentrale Schlussfolgerungen</w:t>
      </w:r>
      <w:bookmarkEnd w:id="290"/>
    </w:p>
    <w:p w14:paraId="271BC547" w14:textId="77777777" w:rsidR="00F725BD" w:rsidRPr="00D83B97" w:rsidRDefault="00F725BD" w:rsidP="00F725BD">
      <w:r w:rsidRPr="00D83B97">
        <w:t>Beantworte knapp:</w:t>
      </w:r>
    </w:p>
    <w:p w14:paraId="6F6BF9E0" w14:textId="77777777" w:rsidR="00F725BD" w:rsidRPr="00D83B97" w:rsidRDefault="00F725BD" w:rsidP="00DB6E77">
      <w:pPr>
        <w:numPr>
          <w:ilvl w:val="0"/>
          <w:numId w:val="82"/>
        </w:numPr>
        <w:spacing w:before="100" w:beforeAutospacing="1" w:after="100" w:afterAutospacing="1" w:line="240" w:lineRule="auto"/>
        <w:jc w:val="left"/>
      </w:pPr>
      <w:r w:rsidRPr="00D83B97">
        <w:lastRenderedPageBreak/>
        <w:t>ob relevante Energie eingespart wurde</w:t>
      </w:r>
    </w:p>
    <w:p w14:paraId="1C5DF259" w14:textId="77777777" w:rsidR="00F725BD" w:rsidRPr="00D83B97" w:rsidRDefault="00F725BD" w:rsidP="00DB6E77">
      <w:pPr>
        <w:numPr>
          <w:ilvl w:val="0"/>
          <w:numId w:val="82"/>
        </w:numPr>
        <w:spacing w:before="100" w:beforeAutospacing="1" w:after="100" w:afterAutospacing="1" w:line="240" w:lineRule="auto"/>
        <w:jc w:val="left"/>
      </w:pPr>
      <w:r w:rsidRPr="00D83B97">
        <w:t>welche Qualitätsverluste entstanden</w:t>
      </w:r>
    </w:p>
    <w:p w14:paraId="5B27106E" w14:textId="77777777" w:rsidR="00F725BD" w:rsidRPr="00D83B97" w:rsidRDefault="00F725BD" w:rsidP="00DB6E77">
      <w:pPr>
        <w:numPr>
          <w:ilvl w:val="0"/>
          <w:numId w:val="82"/>
        </w:numPr>
        <w:spacing w:before="100" w:beforeAutospacing="1" w:after="100" w:afterAutospacing="1" w:line="240" w:lineRule="auto"/>
        <w:jc w:val="left"/>
      </w:pPr>
      <w:r w:rsidRPr="00D83B97">
        <w:t>in welchen Aufgaben der Ansatz funktionierte</w:t>
      </w:r>
    </w:p>
    <w:p w14:paraId="04AE2C79" w14:textId="77777777" w:rsidR="00F725BD" w:rsidRPr="00D83B97" w:rsidRDefault="00F725BD" w:rsidP="00DB6E77">
      <w:pPr>
        <w:numPr>
          <w:ilvl w:val="0"/>
          <w:numId w:val="82"/>
        </w:numPr>
        <w:spacing w:before="100" w:beforeAutospacing="1" w:after="100" w:afterAutospacing="1" w:line="240" w:lineRule="auto"/>
        <w:jc w:val="left"/>
      </w:pPr>
      <w:r w:rsidRPr="00D83B97">
        <w:t>wo seine Grenzen liegen</w:t>
      </w:r>
    </w:p>
    <w:p w14:paraId="28ECCFA3" w14:textId="77777777" w:rsidR="00F725BD" w:rsidRPr="00D83B97" w:rsidRDefault="00F725BD" w:rsidP="00DB6E77">
      <w:pPr>
        <w:numPr>
          <w:ilvl w:val="0"/>
          <w:numId w:val="82"/>
        </w:numPr>
        <w:spacing w:before="100" w:beforeAutospacing="1" w:after="100" w:afterAutospacing="1" w:line="240" w:lineRule="auto"/>
        <w:jc w:val="left"/>
      </w:pPr>
      <w:r w:rsidRPr="00D83B97">
        <w:t xml:space="preserve">welchen Mehrwert er gegenüber Standard Early </w:t>
      </w:r>
      <w:proofErr w:type="spellStart"/>
      <w:r w:rsidRPr="00D83B97">
        <w:t>Stopping</w:t>
      </w:r>
      <w:proofErr w:type="spellEnd"/>
      <w:r w:rsidRPr="00D83B97">
        <w:t xml:space="preserve"> bietet</w:t>
      </w:r>
    </w:p>
    <w:p w14:paraId="1FE6641A" w14:textId="77777777" w:rsidR="00F725BD" w:rsidRPr="00D83B97" w:rsidRDefault="00F725BD" w:rsidP="00F725BD">
      <w:pPr>
        <w:pStyle w:val="berschrift2"/>
      </w:pPr>
      <w:bookmarkStart w:id="291" w:name="_Toc242831439"/>
      <w:r w:rsidRPr="00D83B97">
        <w:t>Ausblick</w:t>
      </w:r>
      <w:bookmarkEnd w:id="291"/>
    </w:p>
    <w:p w14:paraId="649B02A6" w14:textId="77777777" w:rsidR="00F725BD" w:rsidRPr="00D83B97" w:rsidRDefault="00F725BD" w:rsidP="00F725BD">
      <w:r w:rsidRPr="00D83B97">
        <w:t>Nenne:</w:t>
      </w:r>
    </w:p>
    <w:p w14:paraId="29C185E7" w14:textId="77777777" w:rsidR="00F725BD" w:rsidRPr="00D83B97" w:rsidRDefault="00F725BD" w:rsidP="00DB6E77">
      <w:pPr>
        <w:numPr>
          <w:ilvl w:val="0"/>
          <w:numId w:val="83"/>
        </w:numPr>
        <w:spacing w:before="100" w:beforeAutospacing="1" w:after="100" w:afterAutospacing="1" w:line="240" w:lineRule="auto"/>
        <w:jc w:val="left"/>
      </w:pPr>
      <w:r w:rsidRPr="00D83B97">
        <w:t>weitere Seeds und statistische Absicherung</w:t>
      </w:r>
    </w:p>
    <w:p w14:paraId="003AC278" w14:textId="77777777" w:rsidR="00F725BD" w:rsidRPr="00D83B97" w:rsidRDefault="00F725BD" w:rsidP="00DB6E77">
      <w:pPr>
        <w:numPr>
          <w:ilvl w:val="0"/>
          <w:numId w:val="83"/>
        </w:numPr>
        <w:spacing w:before="100" w:beforeAutospacing="1" w:after="100" w:afterAutospacing="1" w:line="240" w:lineRule="auto"/>
        <w:jc w:val="left"/>
      </w:pPr>
      <w:r w:rsidRPr="00D83B97">
        <w:t>zusätzliche Modellfamilien</w:t>
      </w:r>
    </w:p>
    <w:p w14:paraId="69431702" w14:textId="77777777" w:rsidR="00F725BD" w:rsidRPr="00D83B97" w:rsidRDefault="00F725BD" w:rsidP="00DB6E77">
      <w:pPr>
        <w:numPr>
          <w:ilvl w:val="0"/>
          <w:numId w:val="83"/>
        </w:numPr>
        <w:spacing w:before="100" w:beforeAutospacing="1" w:after="100" w:afterAutospacing="1" w:line="240" w:lineRule="auto"/>
        <w:jc w:val="left"/>
      </w:pPr>
      <w:r w:rsidRPr="00D83B97">
        <w:t>weitere Hardwareplattformen</w:t>
      </w:r>
    </w:p>
    <w:p w14:paraId="4DD6A861" w14:textId="77777777" w:rsidR="00F725BD" w:rsidRPr="00D83B97" w:rsidRDefault="00F725BD" w:rsidP="00DB6E77">
      <w:pPr>
        <w:numPr>
          <w:ilvl w:val="0"/>
          <w:numId w:val="83"/>
        </w:numPr>
        <w:spacing w:before="100" w:beforeAutospacing="1" w:after="100" w:afterAutospacing="1" w:line="240" w:lineRule="auto"/>
        <w:jc w:val="left"/>
      </w:pPr>
      <w:r w:rsidRPr="00D83B97">
        <w:t>Test auf größeren produktiven Trainingsläufen</w:t>
      </w:r>
    </w:p>
    <w:p w14:paraId="3F0674BE" w14:textId="77777777" w:rsidR="00F725BD" w:rsidRPr="00D83B97" w:rsidRDefault="00F725BD" w:rsidP="00DB6E77">
      <w:pPr>
        <w:numPr>
          <w:ilvl w:val="0"/>
          <w:numId w:val="83"/>
        </w:numPr>
        <w:spacing w:before="100" w:beforeAutospacing="1" w:after="100" w:afterAutospacing="1" w:line="240" w:lineRule="auto"/>
        <w:jc w:val="left"/>
      </w:pPr>
      <w:r w:rsidRPr="00D83B97">
        <w:t>bessere Kalibrierung probabilistischer Prognosen</w:t>
      </w:r>
    </w:p>
    <w:p w14:paraId="75B97F40" w14:textId="77777777" w:rsidR="00F725BD" w:rsidRPr="00D83B97" w:rsidRDefault="00F725BD" w:rsidP="00DB6E77">
      <w:pPr>
        <w:numPr>
          <w:ilvl w:val="0"/>
          <w:numId w:val="83"/>
        </w:numPr>
        <w:spacing w:before="100" w:beforeAutospacing="1" w:after="100" w:afterAutospacing="1" w:line="240" w:lineRule="auto"/>
        <w:jc w:val="left"/>
      </w:pPr>
      <w:r w:rsidRPr="00D83B97">
        <w:t>Meta-Learning als optionale Erweiterung</w:t>
      </w:r>
    </w:p>
    <w:p w14:paraId="6853BF78" w14:textId="77777777" w:rsidR="00F725BD" w:rsidRPr="00D83B97" w:rsidRDefault="00F725BD" w:rsidP="00DB6E77">
      <w:pPr>
        <w:numPr>
          <w:ilvl w:val="0"/>
          <w:numId w:val="83"/>
        </w:numPr>
        <w:spacing w:before="100" w:beforeAutospacing="1" w:after="100" w:afterAutospacing="1" w:line="240" w:lineRule="auto"/>
        <w:jc w:val="left"/>
      </w:pPr>
      <w:r w:rsidRPr="00D83B97">
        <w:t>Verbindung mit Layer Freezing oder Quantisierung</w:t>
      </w:r>
    </w:p>
    <w:p w14:paraId="6FE55D4B" w14:textId="77777777" w:rsidR="00F725BD" w:rsidRPr="00D83B97" w:rsidRDefault="00F725BD" w:rsidP="00DB6E77">
      <w:pPr>
        <w:numPr>
          <w:ilvl w:val="0"/>
          <w:numId w:val="83"/>
        </w:numPr>
        <w:spacing w:before="100" w:beforeAutospacing="1" w:after="100" w:afterAutospacing="1" w:line="240" w:lineRule="auto"/>
        <w:jc w:val="left"/>
      </w:pPr>
      <w:r w:rsidRPr="00D83B97">
        <w:t>Untersuchung zeitabhängiger CO₂- und Strompreise</w:t>
      </w:r>
    </w:p>
    <w:p w14:paraId="4D390C5E" w14:textId="77777777" w:rsidR="00F725BD" w:rsidRPr="00D83B97" w:rsidRDefault="00F725BD" w:rsidP="00DB6E77">
      <w:pPr>
        <w:numPr>
          <w:ilvl w:val="0"/>
          <w:numId w:val="83"/>
        </w:numPr>
        <w:spacing w:before="100" w:beforeAutospacing="1" w:after="100" w:afterAutospacing="1" w:line="240" w:lineRule="auto"/>
        <w:jc w:val="left"/>
      </w:pPr>
      <w:r w:rsidRPr="00D83B97">
        <w:t xml:space="preserve">produktiver Einsatz als allgemeine </w:t>
      </w:r>
      <w:proofErr w:type="spellStart"/>
      <w:r w:rsidRPr="00D83B97">
        <w:t>MLOps</w:t>
      </w:r>
      <w:proofErr w:type="spellEnd"/>
      <w:r w:rsidRPr="00D83B97">
        <w:t>-Komponente</w:t>
      </w:r>
    </w:p>
    <w:p w14:paraId="209C5162" w14:textId="77777777" w:rsidR="00F725BD" w:rsidRPr="00D83B97" w:rsidRDefault="00F725BD" w:rsidP="00F725BD"/>
    <w:p w14:paraId="27EAF146" w14:textId="77777777" w:rsidR="00CF6B51" w:rsidRPr="00D83B97" w:rsidRDefault="00CF6B51" w:rsidP="00CF6B51"/>
    <w:p w14:paraId="7B36C7A5" w14:textId="77777777" w:rsidR="006F0317" w:rsidRPr="00D83B97" w:rsidRDefault="006F0317" w:rsidP="005B5BF2">
      <w:r w:rsidRPr="00D83B97">
        <w:br w:type="page"/>
      </w:r>
    </w:p>
    <w:p w14:paraId="7F95EE23" w14:textId="77777777" w:rsidR="006F0317" w:rsidRPr="00D83B97" w:rsidRDefault="006F0317" w:rsidP="0067474C">
      <w:pPr>
        <w:pStyle w:val="Verzeichnis1"/>
      </w:pPr>
    </w:p>
    <w:p w14:paraId="35DDB5D1" w14:textId="77777777" w:rsidR="006F0317" w:rsidRPr="00D83B97" w:rsidRDefault="006F0317" w:rsidP="006A5A31"/>
    <w:sdt>
      <w:sdtPr>
        <w:rPr>
          <w:rFonts w:eastAsiaTheme="minorHAnsi" w:cstheme="minorBidi"/>
          <w:color w:val="auto"/>
          <w:sz w:val="22"/>
          <w:szCs w:val="22"/>
        </w:rPr>
        <w:tag w:val="CitaviBibliography"/>
        <w:id w:val="-294058864"/>
        <w:placeholder>
          <w:docPart w:val="DefaultPlaceholder_-1854013440"/>
        </w:placeholder>
      </w:sdtPr>
      <w:sdtEndPr/>
      <w:sdtContent>
        <w:p w14:paraId="0C1741EC" w14:textId="77777777" w:rsidR="007D0379" w:rsidRPr="00D83B97" w:rsidRDefault="00E72FB0" w:rsidP="007D0379">
          <w:pPr>
            <w:pStyle w:val="CitaviBibliographyHeading"/>
          </w:pPr>
          <w:r w:rsidRPr="00D83B97">
            <w:fldChar w:fldCharType="begin"/>
          </w:r>
          <w:r w:rsidRPr="00D83B97">
            <w:instrText>ADDIN CitaviBibliography</w:instrText>
          </w:r>
          <w:r w:rsidRPr="00D83B97">
            <w:fldChar w:fldCharType="separate"/>
          </w:r>
          <w:bookmarkStart w:id="292" w:name="_Toc242831440"/>
          <w:r w:rsidR="007D0379" w:rsidRPr="00D83B97">
            <w:t>Literaturverzeichnis</w:t>
          </w:r>
          <w:bookmarkEnd w:id="292"/>
        </w:p>
        <w:p w14:paraId="5FAD5C1E" w14:textId="77777777" w:rsidR="007D0379" w:rsidRPr="00D83B97" w:rsidRDefault="007D0379" w:rsidP="007D0379">
          <w:pPr>
            <w:pStyle w:val="CitaviBibliographyEntry"/>
          </w:pPr>
          <w:r w:rsidRPr="00D83B97">
            <w:t>[1]</w:t>
          </w:r>
          <w:r w:rsidRPr="00D83B97">
            <w:tab/>
          </w:r>
          <w:bookmarkStart w:id="293" w:name="_CTVL001bc833f03235b4326bf248d7c2526bb70"/>
          <w:r w:rsidRPr="00D83B97">
            <w:t>Tagesschau: KI-Investitionen steigen auf 725 Milliarden Dollar. https://www.tagesschau.de/wirtschaft/unternehmen/investitionen-kuenstliche-intelligenz-tech-konzerne-100.html. Abgerufen am 20.08.2026.</w:t>
          </w:r>
        </w:p>
        <w:bookmarkEnd w:id="293"/>
        <w:p w14:paraId="6D7CAADD" w14:textId="77777777" w:rsidR="007D0379" w:rsidRPr="00D83B97" w:rsidRDefault="007D0379" w:rsidP="007D0379">
          <w:pPr>
            <w:pStyle w:val="CitaviBibliographyEntry"/>
            <w:rPr>
              <w:lang w:val="en-US"/>
            </w:rPr>
          </w:pPr>
          <w:r w:rsidRPr="00D83B97">
            <w:rPr>
              <w:lang w:val="en-US"/>
            </w:rPr>
            <w:t>[2]</w:t>
          </w:r>
          <w:r w:rsidRPr="00D83B97">
            <w:rPr>
              <w:lang w:val="en-US"/>
            </w:rPr>
            <w:tab/>
          </w:r>
          <w:bookmarkStart w:id="294" w:name="_CTVL001cdee7a36f437406188f9ffc61e26401a"/>
          <w:r w:rsidRPr="00D83B97">
            <w:rPr>
              <w:lang w:val="en-US"/>
            </w:rPr>
            <w:t>Redmon, J, Divvala, S, Girshick, R, Farhadi, A (2015): You Only Look Once: Unified, Real-Time Object Detection. arXiv.</w:t>
          </w:r>
        </w:p>
        <w:bookmarkEnd w:id="294"/>
        <w:p w14:paraId="3F903522" w14:textId="77777777" w:rsidR="007D0379" w:rsidRPr="00D83B97" w:rsidRDefault="007D0379" w:rsidP="007D0379">
          <w:pPr>
            <w:pStyle w:val="CitaviBibliographyEntry"/>
            <w:rPr>
              <w:lang w:val="en-US"/>
            </w:rPr>
          </w:pPr>
          <w:r w:rsidRPr="00D83B97">
            <w:rPr>
              <w:lang w:val="en-US"/>
            </w:rPr>
            <w:t>[3]</w:t>
          </w:r>
          <w:r w:rsidRPr="00D83B97">
            <w:rPr>
              <w:lang w:val="en-US"/>
            </w:rPr>
            <w:tab/>
          </w:r>
          <w:bookmarkStart w:id="295" w:name="_CTVL001b37a0fed2c5b492a9b6c337e73157811"/>
          <w:r w:rsidRPr="00D83B97">
            <w:rPr>
              <w:lang w:val="en-US"/>
            </w:rPr>
            <w:t>Aldubaikhi, A, Patel, S (2025): Advancements in Small-Object Detection (2023–2025): Approaches, Datasets, Benchmarks, Applications, and Practical Guidance. Applied Sciences, 15(22):11882.</w:t>
          </w:r>
        </w:p>
        <w:bookmarkEnd w:id="295"/>
        <w:p w14:paraId="4AEADD97" w14:textId="77777777" w:rsidR="007D0379" w:rsidRPr="00D83B97" w:rsidRDefault="007D0379" w:rsidP="007D0379">
          <w:pPr>
            <w:pStyle w:val="CitaviBibliographyEntry"/>
            <w:rPr>
              <w:lang w:val="en-US"/>
            </w:rPr>
          </w:pPr>
          <w:r w:rsidRPr="00D83B97">
            <w:rPr>
              <w:lang w:val="en-US"/>
            </w:rPr>
            <w:t>[4]</w:t>
          </w:r>
          <w:r w:rsidRPr="00D83B97">
            <w:rPr>
              <w:lang w:val="en-US"/>
            </w:rPr>
            <w:tab/>
          </w:r>
          <w:bookmarkStart w:id="296" w:name="_CTVL001b70186f02749480b9edaa87eca77667c"/>
          <w:r w:rsidRPr="00D83B97">
            <w:rPr>
              <w:lang w:val="en-US"/>
            </w:rPr>
            <w:t>Kreuzberger, D, Kühl, N, Hirschl, S (2023): Machine Learning Operations (MLOps): Overview, Definition, and Architecture. IEEE Access, 11:31866–31879.</w:t>
          </w:r>
        </w:p>
        <w:bookmarkEnd w:id="296"/>
        <w:p w14:paraId="7738093D" w14:textId="77777777" w:rsidR="007D0379" w:rsidRPr="00D83B97" w:rsidRDefault="007D0379" w:rsidP="007D0379">
          <w:pPr>
            <w:pStyle w:val="CitaviBibliographyEntry"/>
            <w:rPr>
              <w:lang w:val="en-US"/>
            </w:rPr>
          </w:pPr>
          <w:r w:rsidRPr="00D83B97">
            <w:rPr>
              <w:lang w:val="en-US"/>
            </w:rPr>
            <w:t>[5]</w:t>
          </w:r>
          <w:r w:rsidRPr="00D83B97">
            <w:rPr>
              <w:lang w:val="en-US"/>
            </w:rPr>
            <w:tab/>
          </w:r>
          <w:bookmarkStart w:id="297" w:name="_CTVL001a87e4cc3b9264a8f8023d87af28abc5d"/>
          <w:r w:rsidRPr="00D83B97">
            <w:rPr>
              <w:lang w:val="en-US"/>
            </w:rPr>
            <w:t>Schwartz, R, Dodge, J, Smith, NA, Etzioni, O (2020): Green AI. Communications of the ACM, 63(12):54–63.</w:t>
          </w:r>
        </w:p>
        <w:bookmarkEnd w:id="297"/>
        <w:p w14:paraId="30E47DFA" w14:textId="77777777" w:rsidR="007D0379" w:rsidRPr="00D83B97" w:rsidRDefault="007D0379" w:rsidP="007D0379">
          <w:pPr>
            <w:pStyle w:val="CitaviBibliographyEntry"/>
            <w:rPr>
              <w:lang w:val="en-US"/>
            </w:rPr>
          </w:pPr>
          <w:r w:rsidRPr="00D83B97">
            <w:rPr>
              <w:lang w:val="en-US"/>
            </w:rPr>
            <w:t>[6]</w:t>
          </w:r>
          <w:r w:rsidRPr="00D83B97">
            <w:rPr>
              <w:lang w:val="en-US"/>
            </w:rPr>
            <w:tab/>
          </w:r>
          <w:bookmarkStart w:id="298" w:name="_CTVL0017bbfa8d25e204eaab3346da2f139321f"/>
          <w:r w:rsidRPr="00D83B97">
            <w:rPr>
              <w:lang w:val="en-US"/>
            </w:rPr>
            <w:t>Henderson, P, Hu, J, Romoff, J, Brunskill, E, Jurafsky, D, Pineau, J (2020): Towards the Systematic Reporting of the Energy and Carbon Footprints of Machine Learning. arXiv.</w:t>
          </w:r>
        </w:p>
        <w:bookmarkEnd w:id="298"/>
        <w:p w14:paraId="6E4D9325" w14:textId="77777777" w:rsidR="007D0379" w:rsidRPr="00D83B97" w:rsidRDefault="007D0379" w:rsidP="007D0379">
          <w:pPr>
            <w:pStyle w:val="CitaviBibliographyEntry"/>
            <w:rPr>
              <w:lang w:val="en-US"/>
            </w:rPr>
          </w:pPr>
          <w:r w:rsidRPr="00D83B97">
            <w:rPr>
              <w:lang w:val="en-US"/>
            </w:rPr>
            <w:t>[7]</w:t>
          </w:r>
          <w:r w:rsidRPr="00D83B97">
            <w:rPr>
              <w:lang w:val="en-US"/>
            </w:rPr>
            <w:tab/>
          </w:r>
          <w:bookmarkStart w:id="299" w:name="_CTVL001aee87e98123141ebb87a638de87962fb"/>
          <w:r w:rsidRPr="00D83B97">
            <w:rPr>
              <w:lang w:val="en-US"/>
            </w:rPr>
            <w:t>Bakirci, M (2025): Performance evaluation of low-power and lightweight object detectors for real-time monitoring in resource-constrained drone systems. Engineering Applications of Artificial Intelligence, 159:111775.</w:t>
          </w:r>
        </w:p>
        <w:bookmarkEnd w:id="299"/>
        <w:p w14:paraId="08B05917" w14:textId="77777777" w:rsidR="007D0379" w:rsidRPr="00D83B97" w:rsidRDefault="007D0379" w:rsidP="007D0379">
          <w:pPr>
            <w:pStyle w:val="CitaviBibliographyEntry"/>
            <w:rPr>
              <w:lang w:val="en-US"/>
            </w:rPr>
          </w:pPr>
          <w:r w:rsidRPr="00D83B97">
            <w:rPr>
              <w:lang w:val="en-US"/>
            </w:rPr>
            <w:t>[8]</w:t>
          </w:r>
          <w:r w:rsidRPr="00D83B97">
            <w:rPr>
              <w:lang w:val="en-US"/>
            </w:rPr>
            <w:tab/>
          </w:r>
          <w:bookmarkStart w:id="300" w:name="_CTVL001c447b79ab19c4669aa7545ce2412ec93"/>
          <w:r w:rsidRPr="00D83B97">
            <w:rPr>
              <w:lang w:val="en-US"/>
            </w:rPr>
            <w:t>Goodfellow, I, Bengio, Y, Courville, A (2016): Deep learning. The MIT Press, Cambridge, Massachusetts, London, England.</w:t>
          </w:r>
        </w:p>
        <w:bookmarkEnd w:id="300"/>
        <w:p w14:paraId="3A3DACFB" w14:textId="77777777" w:rsidR="007D0379" w:rsidRPr="00D83B97" w:rsidRDefault="007D0379" w:rsidP="007D0379">
          <w:pPr>
            <w:pStyle w:val="CitaviBibliographyEntry"/>
            <w:rPr>
              <w:lang w:val="en-US"/>
            </w:rPr>
          </w:pPr>
          <w:r w:rsidRPr="00D83B97">
            <w:rPr>
              <w:lang w:val="en-US"/>
            </w:rPr>
            <w:t>[9]</w:t>
          </w:r>
          <w:r w:rsidRPr="00D83B97">
            <w:rPr>
              <w:lang w:val="en-US"/>
            </w:rPr>
            <w:tab/>
          </w:r>
          <w:bookmarkStart w:id="301" w:name="_CTVL001892f45ed2479418da501452260cdc474"/>
          <w:r w:rsidRPr="00D83B97">
            <w:rPr>
              <w:lang w:val="en-US"/>
            </w:rPr>
            <w:t>Mohr, F, van Rijn, JN (2024): Learning curves for decision making in supervised machine learning: a survey. Machine Learning, 113(11-12):8371–8425.</w:t>
          </w:r>
        </w:p>
        <w:bookmarkEnd w:id="301"/>
        <w:p w14:paraId="604D8247" w14:textId="77777777" w:rsidR="007D0379" w:rsidRPr="00D83B97" w:rsidRDefault="007D0379" w:rsidP="007D0379">
          <w:pPr>
            <w:pStyle w:val="CitaviBibliographyEntry"/>
            <w:rPr>
              <w:lang w:val="en-US"/>
            </w:rPr>
          </w:pPr>
          <w:r w:rsidRPr="00D83B97">
            <w:rPr>
              <w:lang w:val="en-US"/>
            </w:rPr>
            <w:t>[10]</w:t>
          </w:r>
          <w:r w:rsidRPr="00D83B97">
            <w:rPr>
              <w:lang w:val="en-US"/>
            </w:rPr>
            <w:tab/>
          </w:r>
          <w:bookmarkStart w:id="302" w:name="_CTVL001425e275ed4d04469aeb9b492db0ad06b"/>
          <w:r w:rsidRPr="00D83B97">
            <w:rPr>
              <w:lang w:val="en-US"/>
            </w:rPr>
            <w:t>Pan, SJ, Yang, Q (2010): A Survey on Transfer Learning. IEEE Transactions on Knowledge and Data Engineering, 22(10):1345–1359.</w:t>
          </w:r>
        </w:p>
        <w:bookmarkEnd w:id="302"/>
        <w:p w14:paraId="1D595848" w14:textId="77777777" w:rsidR="007D0379" w:rsidRPr="00D83B97" w:rsidRDefault="007D0379" w:rsidP="007D0379">
          <w:pPr>
            <w:pStyle w:val="CitaviBibliographyEntry"/>
            <w:rPr>
              <w:lang w:val="en-US"/>
            </w:rPr>
          </w:pPr>
          <w:r w:rsidRPr="00D83B97">
            <w:rPr>
              <w:lang w:val="en-US"/>
            </w:rPr>
            <w:t>[11]</w:t>
          </w:r>
          <w:r w:rsidRPr="00D83B97">
            <w:rPr>
              <w:lang w:val="en-US"/>
            </w:rPr>
            <w:tab/>
          </w:r>
          <w:bookmarkStart w:id="303" w:name="_CTVL00136d6e6e72ce1495cb68a7ef3daf1f18c"/>
          <w:r w:rsidRPr="00D83B97">
            <w:rPr>
              <w:lang w:val="en-US"/>
            </w:rPr>
            <w:t>Yosinski, J, Clune, J, Bengio, Y, Lipson, H: How transferable are features in deep neural networks? Advances in Neural Information Processing Systems 27, pages.</w:t>
          </w:r>
        </w:p>
        <w:bookmarkEnd w:id="303"/>
        <w:p w14:paraId="314511C8" w14:textId="77777777" w:rsidR="007D0379" w:rsidRPr="00D83B97" w:rsidRDefault="007D0379" w:rsidP="007D0379">
          <w:pPr>
            <w:pStyle w:val="CitaviBibliographyEntry"/>
            <w:rPr>
              <w:lang w:val="en-US"/>
            </w:rPr>
          </w:pPr>
          <w:r w:rsidRPr="00D83B97">
            <w:rPr>
              <w:lang w:val="en-US"/>
            </w:rPr>
            <w:t>[12]</w:t>
          </w:r>
          <w:r w:rsidRPr="00D83B97">
            <w:rPr>
              <w:lang w:val="en-US"/>
            </w:rPr>
            <w:tab/>
          </w:r>
          <w:bookmarkStart w:id="304" w:name="_CTVL001b3c292af61f84fc6ba3680736d1fc9a3"/>
          <w:r w:rsidRPr="00D83B97">
            <w:rPr>
              <w:lang w:val="en-US"/>
            </w:rPr>
            <w:t>Sokolova, M, Lapalme, G (2009): A systematic analysis of performance measures for classification tasks. Information Processing &amp; Management, 45(4):427–437.</w:t>
          </w:r>
        </w:p>
        <w:bookmarkEnd w:id="304"/>
        <w:p w14:paraId="78E6FBA9" w14:textId="77777777" w:rsidR="007D0379" w:rsidRPr="00D83B97" w:rsidRDefault="007D0379" w:rsidP="007D0379">
          <w:pPr>
            <w:pStyle w:val="CitaviBibliographyEntry"/>
            <w:rPr>
              <w:lang w:val="en-US"/>
            </w:rPr>
          </w:pPr>
          <w:r w:rsidRPr="00D83B97">
            <w:rPr>
              <w:lang w:val="en-US"/>
            </w:rPr>
            <w:t>[13]</w:t>
          </w:r>
          <w:r w:rsidRPr="00D83B97">
            <w:rPr>
              <w:lang w:val="en-US"/>
            </w:rPr>
            <w:tab/>
          </w:r>
          <w:bookmarkStart w:id="305" w:name="_CTVL001957711698c964e0b9068cc07bcc500e3"/>
          <w:r w:rsidRPr="00D83B97">
            <w:rPr>
              <w:lang w:val="en-US"/>
            </w:rPr>
            <w:t>Everingham, M, Eslami, SMA, van Gool, L, Williams, CKI, Winn, J, Zisserman, A (2015): The Pascal Visual Object Classes Challenge: A Retrospective. International Journal of Computer Vision, 111(1):98–136.</w:t>
          </w:r>
        </w:p>
        <w:bookmarkEnd w:id="305"/>
        <w:p w14:paraId="7BE5B276" w14:textId="77777777" w:rsidR="007D0379" w:rsidRPr="00D83B97" w:rsidRDefault="007D0379" w:rsidP="007D0379">
          <w:pPr>
            <w:pStyle w:val="CitaviBibliographyEntry"/>
            <w:rPr>
              <w:lang w:val="en-US"/>
            </w:rPr>
          </w:pPr>
          <w:r w:rsidRPr="00D83B97">
            <w:rPr>
              <w:lang w:val="en-US"/>
            </w:rPr>
            <w:t>[14]</w:t>
          </w:r>
          <w:r w:rsidRPr="00D83B97">
            <w:rPr>
              <w:lang w:val="en-US"/>
            </w:rPr>
            <w:tab/>
          </w:r>
          <w:bookmarkStart w:id="306" w:name="_CTVL0014dd6c7bb2e41497eac090a70e4240cbf"/>
          <w:r w:rsidRPr="00D83B97">
            <w:rPr>
              <w:lang w:val="en-US"/>
            </w:rPr>
            <w:t>Hyndman, RJ, Koehler, AB (2006): Another look at measures of forecast accuracy. International Journal of Forecasting, 22(4):679–688.</w:t>
          </w:r>
        </w:p>
        <w:bookmarkEnd w:id="306"/>
        <w:p w14:paraId="6BEB1C64" w14:textId="77777777" w:rsidR="007D0379" w:rsidRPr="00D83B97" w:rsidRDefault="007D0379" w:rsidP="007D0379">
          <w:pPr>
            <w:pStyle w:val="CitaviBibliographyEntry"/>
            <w:rPr>
              <w:lang w:val="en-US"/>
            </w:rPr>
          </w:pPr>
          <w:r w:rsidRPr="00D83B97">
            <w:rPr>
              <w:lang w:val="en-US"/>
            </w:rPr>
            <w:t>[15]</w:t>
          </w:r>
          <w:r w:rsidRPr="00D83B97">
            <w:rPr>
              <w:lang w:val="en-US"/>
            </w:rPr>
            <w:tab/>
          </w:r>
          <w:bookmarkStart w:id="307" w:name="_CTVL0014bb35568c72f4767997f940c1a889235"/>
          <w:r w:rsidRPr="00D83B97">
            <w:rPr>
              <w:lang w:val="en-US"/>
            </w:rPr>
            <w:t>Prechelt, L (1998): Early stopping - but when? Karlsruhe.</w:t>
          </w:r>
        </w:p>
        <w:bookmarkEnd w:id="307"/>
        <w:p w14:paraId="78892B1D" w14:textId="77777777" w:rsidR="007D0379" w:rsidRPr="00D83B97" w:rsidRDefault="007D0379" w:rsidP="007D0379">
          <w:pPr>
            <w:pStyle w:val="CitaviBibliographyEntry"/>
            <w:rPr>
              <w:lang w:val="en-US"/>
            </w:rPr>
          </w:pPr>
          <w:r w:rsidRPr="00D83B97">
            <w:rPr>
              <w:lang w:val="en-US"/>
            </w:rPr>
            <w:t>[16]</w:t>
          </w:r>
          <w:r w:rsidRPr="00D83B97">
            <w:rPr>
              <w:lang w:val="en-US"/>
            </w:rPr>
            <w:tab/>
          </w:r>
          <w:bookmarkStart w:id="308" w:name="_CTVL0019d6399db189f467ebcfa9bb14e9767e4"/>
          <w:r w:rsidRPr="00D83B97">
            <w:rPr>
              <w:lang w:val="en-US"/>
            </w:rPr>
            <w:t>(2015): Speeding up automatic hyperparameter optimization of deep neural networks by extrapolation of learning curves.</w:t>
          </w:r>
        </w:p>
        <w:bookmarkEnd w:id="308"/>
        <w:p w14:paraId="678EFCAF" w14:textId="77777777" w:rsidR="007D0379" w:rsidRPr="00D83B97" w:rsidRDefault="007D0379" w:rsidP="007D0379">
          <w:pPr>
            <w:pStyle w:val="CitaviBibliographyEntry"/>
            <w:rPr>
              <w:lang w:val="en-US"/>
            </w:rPr>
          </w:pPr>
          <w:r w:rsidRPr="00D83B97">
            <w:rPr>
              <w:lang w:val="en-US"/>
            </w:rPr>
            <w:t>[17]</w:t>
          </w:r>
          <w:r w:rsidRPr="00D83B97">
            <w:rPr>
              <w:lang w:val="en-US"/>
            </w:rPr>
            <w:tab/>
          </w:r>
          <w:bookmarkStart w:id="309" w:name="_CTVL001910a867fa95842d1b064c6458868fe87"/>
          <w:r w:rsidRPr="00D83B97">
            <w:rPr>
              <w:lang w:val="en-US"/>
            </w:rPr>
            <w:t>Henderson, P, Islam, R, Bachman, P, Pineau, J, Precup, D, Meger, D (2018): Deep Reinforcement Learning That Matters. Proceedings of the AAAI Conference on Artificial Intelligence, 32(1).</w:t>
          </w:r>
        </w:p>
        <w:bookmarkEnd w:id="309"/>
        <w:p w14:paraId="3F163D9D" w14:textId="77777777" w:rsidR="007D0379" w:rsidRPr="00D83B97" w:rsidRDefault="007D0379" w:rsidP="007D0379">
          <w:pPr>
            <w:pStyle w:val="CitaviBibliographyEntry"/>
            <w:rPr>
              <w:lang w:val="en-US"/>
            </w:rPr>
          </w:pPr>
          <w:r w:rsidRPr="00D83B97">
            <w:rPr>
              <w:lang w:val="en-US"/>
            </w:rPr>
            <w:t>[18]</w:t>
          </w:r>
          <w:r w:rsidRPr="00D83B97">
            <w:rPr>
              <w:lang w:val="en-US"/>
            </w:rPr>
            <w:tab/>
          </w:r>
          <w:bookmarkStart w:id="310" w:name="_CTVL001889c2062b0be4f55bfa8a654bafe1613"/>
          <w:r w:rsidRPr="00D83B97">
            <w:rPr>
              <w:lang w:val="en-US"/>
            </w:rPr>
            <w:t>He, K, Girshick, R, Dollar, P (2019): Rethinking ImageNet Pre-Training. In:</w:t>
          </w:r>
        </w:p>
        <w:bookmarkEnd w:id="310"/>
        <w:p w14:paraId="751CB967" w14:textId="77777777" w:rsidR="007D0379" w:rsidRPr="00D83B97" w:rsidRDefault="007D0379" w:rsidP="007D0379">
          <w:pPr>
            <w:pStyle w:val="CitaviBibliographyEntry"/>
            <w:rPr>
              <w:lang w:val="en-US"/>
            </w:rPr>
          </w:pPr>
          <w:r w:rsidRPr="00D83B97">
            <w:rPr>
              <w:lang w:val="en-US"/>
            </w:rPr>
            <w:t>[19]</w:t>
          </w:r>
          <w:r w:rsidRPr="00D83B97">
            <w:rPr>
              <w:lang w:val="en-US"/>
            </w:rPr>
            <w:tab/>
          </w:r>
          <w:bookmarkStart w:id="311" w:name="_CTVL001f151fbca20154ff781de4e36f2c076a9"/>
          <w:r w:rsidRPr="00D83B97">
            <w:rPr>
              <w:lang w:val="en-US"/>
            </w:rPr>
            <w:t>Prechelt, L (1998): Automatic early stopping using cross validation: quantifying the criteria. Neural networks : the official journal of the International Neural Network Society, 11(4):761–767.</w:t>
          </w:r>
        </w:p>
        <w:bookmarkEnd w:id="311"/>
        <w:p w14:paraId="68428252" w14:textId="77777777" w:rsidR="007D0379" w:rsidRPr="00D83B97" w:rsidRDefault="007D0379" w:rsidP="007D0379">
          <w:pPr>
            <w:pStyle w:val="CitaviBibliographyEntry"/>
            <w:rPr>
              <w:lang w:val="en-US"/>
            </w:rPr>
          </w:pPr>
          <w:r w:rsidRPr="00D83B97">
            <w:rPr>
              <w:lang w:val="en-US"/>
            </w:rPr>
            <w:t>[20]</w:t>
          </w:r>
          <w:r w:rsidRPr="00D83B97">
            <w:rPr>
              <w:lang w:val="en-US"/>
            </w:rPr>
            <w:tab/>
          </w:r>
          <w:bookmarkStart w:id="312" w:name="_CTVL00175b16c3b208f4cb3aea0f6b351306efa"/>
          <w:r w:rsidRPr="00D83B97">
            <w:rPr>
              <w:lang w:val="en-US"/>
            </w:rPr>
            <w:t>Loshchilov, I, Hutter, F (2016): SGDR: Stochastic Gradient Descent with Warm Restarts.</w:t>
          </w:r>
        </w:p>
        <w:bookmarkEnd w:id="312"/>
        <w:p w14:paraId="708BAEB3" w14:textId="77777777" w:rsidR="007D0379" w:rsidRPr="00D83B97" w:rsidRDefault="007D0379" w:rsidP="007D0379">
          <w:pPr>
            <w:pStyle w:val="CitaviBibliographyEntry"/>
            <w:rPr>
              <w:lang w:val="en-US"/>
            </w:rPr>
          </w:pPr>
          <w:r w:rsidRPr="00D83B97">
            <w:rPr>
              <w:lang w:val="en-US"/>
            </w:rPr>
            <w:lastRenderedPageBreak/>
            <w:t>[21]</w:t>
          </w:r>
          <w:r w:rsidRPr="00D83B97">
            <w:rPr>
              <w:lang w:val="en-US"/>
            </w:rPr>
            <w:tab/>
          </w:r>
          <w:bookmarkStart w:id="313" w:name="_CTVL0015663ad10571e4b529864eef3455babd0"/>
          <w:r w:rsidRPr="00D83B97">
            <w:rPr>
              <w:lang w:val="en-US"/>
            </w:rPr>
            <w:t>Dwork, C, Feldman, V, Hardt, M, Pitassi, T, Reingold, O, Roth, A (2015): STATISTICS. The reusable holdout: Preserving validity in adaptive data analysis. Science (New York, N.Y.), 349(6248):636–638.</w:t>
          </w:r>
        </w:p>
        <w:bookmarkEnd w:id="313"/>
        <w:p w14:paraId="2AC7AA3A" w14:textId="77777777" w:rsidR="007D0379" w:rsidRPr="00D83B97" w:rsidRDefault="007D0379" w:rsidP="007D0379">
          <w:pPr>
            <w:pStyle w:val="CitaviBibliographyEntry"/>
            <w:rPr>
              <w:lang w:val="en-US"/>
            </w:rPr>
          </w:pPr>
          <w:r w:rsidRPr="00D83B97">
            <w:rPr>
              <w:lang w:val="en-US"/>
            </w:rPr>
            <w:t>[22]</w:t>
          </w:r>
          <w:r w:rsidRPr="00D83B97">
            <w:rPr>
              <w:lang w:val="en-US"/>
            </w:rPr>
            <w:tab/>
          </w:r>
          <w:bookmarkStart w:id="314" w:name="_CTVL0015caf35841a4e4ef2a4e107bcdc85e0cc"/>
          <w:r w:rsidRPr="00D83B97">
            <w:rPr>
              <w:lang w:val="en-US"/>
            </w:rPr>
            <w:t>Reguero, ÁD, Martínez-Fernández, S, Verdecchia, R (2025): Energy-efficient neural network training through runtime layer freezing, model quantization, and early stopping. Computer Standards &amp; Interfaces, 92:103906.</w:t>
          </w:r>
        </w:p>
        <w:bookmarkEnd w:id="314"/>
        <w:p w14:paraId="55A062AD" w14:textId="77777777" w:rsidR="007D0379" w:rsidRPr="00D83B97" w:rsidRDefault="007D0379" w:rsidP="007D0379">
          <w:pPr>
            <w:pStyle w:val="CitaviBibliographyEntry"/>
            <w:rPr>
              <w:lang w:val="en-US"/>
            </w:rPr>
          </w:pPr>
          <w:r w:rsidRPr="00D83B97">
            <w:rPr>
              <w:lang w:val="en-US"/>
            </w:rPr>
            <w:t>[23]</w:t>
          </w:r>
          <w:r w:rsidRPr="00D83B97">
            <w:rPr>
              <w:lang w:val="en-US"/>
            </w:rPr>
            <w:tab/>
          </w:r>
          <w:bookmarkStart w:id="315" w:name="_CTVL0019fe6d5fa8ee74b7f8ee9266fc198693d"/>
          <w:r w:rsidRPr="00D83B97">
            <w:rPr>
              <w:lang w:val="en-US"/>
            </w:rPr>
            <w:t>(2017): Learning curve prediction with Bayesian neural networks.</w:t>
          </w:r>
        </w:p>
        <w:bookmarkEnd w:id="315"/>
        <w:p w14:paraId="44A5BF22" w14:textId="77777777" w:rsidR="007D0379" w:rsidRPr="00D83B97" w:rsidRDefault="007D0379" w:rsidP="007D0379">
          <w:pPr>
            <w:pStyle w:val="CitaviBibliographyEntry"/>
            <w:rPr>
              <w:lang w:val="en-US"/>
            </w:rPr>
          </w:pPr>
          <w:r w:rsidRPr="00D83B97">
            <w:rPr>
              <w:lang w:val="en-US"/>
            </w:rPr>
            <w:t>[24]</w:t>
          </w:r>
          <w:r w:rsidRPr="00D83B97">
            <w:rPr>
              <w:lang w:val="en-US"/>
            </w:rPr>
            <w:tab/>
          </w:r>
          <w:bookmarkStart w:id="316" w:name="_CTVL001d10ac5ce10564e088e2622be109bed0a"/>
          <w:r w:rsidRPr="00D83B97">
            <w:rPr>
              <w:lang w:val="en-US"/>
            </w:rPr>
            <w:t>Adriaensen, S, Rakotoarison, H, Müller, S, Hutter, F (12/10/2023 - 12/16/2023): Efficient Bayesian Learning Curve Extrapolation using Prior-Data Fitted Networks. In: Oh, A, Naumann, T, Globerson, A, Saenko, K, Hardt, M, Levine, S (Hrsg),</w:t>
          </w:r>
          <w:bookmarkEnd w:id="316"/>
          <w:r w:rsidRPr="00D83B97">
            <w:rPr>
              <w:lang w:val="en-US"/>
            </w:rPr>
            <w:t xml:space="preserve"> Advances in Neural Information Processing Systems 36. Neural Information Processing Systems Foundation, Inc. (NeurIPS), San Diego, California, USA.</w:t>
          </w:r>
        </w:p>
        <w:p w14:paraId="02159A48" w14:textId="77777777" w:rsidR="007D0379" w:rsidRPr="00D83B97" w:rsidRDefault="007D0379" w:rsidP="007D0379">
          <w:pPr>
            <w:pStyle w:val="CitaviBibliographyEntry"/>
            <w:rPr>
              <w:lang w:val="en-US"/>
            </w:rPr>
          </w:pPr>
          <w:r w:rsidRPr="00D83B97">
            <w:rPr>
              <w:lang w:val="en-US"/>
            </w:rPr>
            <w:t>[25]</w:t>
          </w:r>
          <w:r w:rsidRPr="00D83B97">
            <w:rPr>
              <w:lang w:val="en-US"/>
            </w:rPr>
            <w:tab/>
          </w:r>
          <w:bookmarkStart w:id="317" w:name="_CTVL0010cda45f02186449ebdf11539a9738d43"/>
          <w:r w:rsidRPr="00D83B97">
            <w:rPr>
              <w:lang w:val="en-US"/>
            </w:rPr>
            <w:t>Berger, JO (1985): Statistical Decision Theory and Bayesian Analysis. Springer, New York, NY.</w:t>
          </w:r>
        </w:p>
        <w:bookmarkEnd w:id="317"/>
        <w:p w14:paraId="343EBC05" w14:textId="77777777" w:rsidR="007D0379" w:rsidRPr="00D83B97" w:rsidRDefault="007D0379" w:rsidP="007D0379">
          <w:pPr>
            <w:pStyle w:val="CitaviBibliographyEntry"/>
            <w:rPr>
              <w:lang w:val="en-US"/>
            </w:rPr>
          </w:pPr>
          <w:r w:rsidRPr="00D83B97">
            <w:rPr>
              <w:lang w:val="en-US"/>
            </w:rPr>
            <w:t>[26]</w:t>
          </w:r>
          <w:r w:rsidRPr="00D83B97">
            <w:rPr>
              <w:lang w:val="en-US"/>
            </w:rPr>
            <w:tab/>
          </w:r>
          <w:bookmarkStart w:id="318" w:name="_CTVL00102a725feaca4442391e266c3ca34e59e"/>
          <w:r w:rsidRPr="00D83B97">
            <w:rPr>
              <w:lang w:val="en-US"/>
            </w:rPr>
            <w:t>Gneiting, T, Balabdaoui, F, Raftery, AE (2007): Probabilistic forecasts, calibration and sharpness. Journal of the Royal Statistical Society Series B, 69(2):243–268.</w:t>
          </w:r>
        </w:p>
        <w:bookmarkEnd w:id="318"/>
        <w:p w14:paraId="2AFDB9B9" w14:textId="77777777" w:rsidR="007D0379" w:rsidRPr="00D83B97" w:rsidRDefault="007D0379" w:rsidP="007D0379">
          <w:pPr>
            <w:pStyle w:val="CitaviBibliographyEntry"/>
            <w:rPr>
              <w:lang w:val="en-US"/>
            </w:rPr>
          </w:pPr>
          <w:r w:rsidRPr="00D83B97">
            <w:rPr>
              <w:lang w:val="en-US"/>
            </w:rPr>
            <w:t>[27]</w:t>
          </w:r>
          <w:r w:rsidRPr="00D83B97">
            <w:rPr>
              <w:lang w:val="en-US"/>
            </w:rPr>
            <w:tab/>
          </w:r>
          <w:bookmarkStart w:id="319" w:name="_CTVL001181c3a9143244d429af393d5bf7b5620"/>
          <w:r w:rsidRPr="00D83B97">
            <w:rPr>
              <w:lang w:val="en-US"/>
            </w:rPr>
            <w:t>Ovadia, Y, Fertig, E, Ren, J, Nado, Z, Sculley, D, Nowozin, S, Dillon, JV, Lakshminarayanan, B, Snoek, J (2019): Can You Trust Your Model's Uncertainty? Evaluating Predictive Uncertainty Under Dataset Shift.</w:t>
          </w:r>
        </w:p>
        <w:bookmarkEnd w:id="319"/>
        <w:p w14:paraId="69D84986" w14:textId="77777777" w:rsidR="007D0379" w:rsidRPr="00D83B97" w:rsidRDefault="007D0379" w:rsidP="007D0379">
          <w:pPr>
            <w:pStyle w:val="CitaviBibliographyEntry"/>
            <w:rPr>
              <w:lang w:val="en-US"/>
            </w:rPr>
          </w:pPr>
          <w:r w:rsidRPr="00D83B97">
            <w:rPr>
              <w:lang w:val="en-US"/>
            </w:rPr>
            <w:t>[28]</w:t>
          </w:r>
          <w:r w:rsidRPr="00D83B97">
            <w:rPr>
              <w:lang w:val="en-US"/>
            </w:rPr>
            <w:tab/>
          </w:r>
          <w:bookmarkStart w:id="320" w:name="_CTVL001eaa0c2f36acb42c7ab50c84d05b519f3"/>
          <w:r w:rsidRPr="00D83B97">
            <w:rPr>
              <w:lang w:val="en-US"/>
            </w:rPr>
            <w:t>Henderson, P, Hu, J, Romoff, J, Brunskill, E, Jurafsky, D, Pineau, J (2020): Towards the Systematic Reporting of the Energy and Carbon Footprints of Machine Learning.</w:t>
          </w:r>
        </w:p>
        <w:bookmarkEnd w:id="320"/>
        <w:p w14:paraId="0156338C" w14:textId="77777777" w:rsidR="007D0379" w:rsidRPr="00D83B97" w:rsidRDefault="007D0379" w:rsidP="007D0379">
          <w:pPr>
            <w:pStyle w:val="CitaviBibliographyEntry"/>
            <w:rPr>
              <w:lang w:val="en-US"/>
            </w:rPr>
          </w:pPr>
          <w:r w:rsidRPr="00D83B97">
            <w:rPr>
              <w:lang w:val="en-US"/>
            </w:rPr>
            <w:t>[29]</w:t>
          </w:r>
          <w:r w:rsidRPr="00D83B97">
            <w:rPr>
              <w:lang w:val="en-US"/>
            </w:rPr>
            <w:tab/>
          </w:r>
          <w:bookmarkStart w:id="321" w:name="_CTVL0015b6c5880d4b8470f9d6924c4a18ad104"/>
          <w:r w:rsidRPr="00D83B97">
            <w:rPr>
              <w:lang w:val="en-US"/>
            </w:rPr>
            <w:t>Patterson, D, Gonzalez, J, Le, Q, Liang, C, Munguia, L-M, Rothchild, D, So, D, Texier, M, Dean, J (2021): Carbon Emissions and Large Neural Network Training.</w:t>
          </w:r>
        </w:p>
        <w:bookmarkEnd w:id="321"/>
        <w:p w14:paraId="7F242CA1" w14:textId="77777777" w:rsidR="007D0379" w:rsidRPr="00D83B97" w:rsidRDefault="007D0379" w:rsidP="007D0379">
          <w:pPr>
            <w:pStyle w:val="CitaviBibliographyEntry"/>
            <w:rPr>
              <w:lang w:val="en-US"/>
            </w:rPr>
          </w:pPr>
          <w:r w:rsidRPr="00D83B97">
            <w:rPr>
              <w:lang w:val="en-US"/>
            </w:rPr>
            <w:t>[30]</w:t>
          </w:r>
          <w:r w:rsidRPr="00D83B97">
            <w:rPr>
              <w:lang w:val="en-US"/>
            </w:rPr>
            <w:tab/>
          </w:r>
          <w:bookmarkStart w:id="322" w:name="_CTVL00137753a16d7c646238e30a4abbaa24da8"/>
          <w:r w:rsidRPr="00D83B97">
            <w:rPr>
              <w:lang w:val="en-US"/>
            </w:rPr>
            <w:t>Lannelongue, L, Grealey, J, Inouye, M (2021): Green Algorithms: Quantifying the Carbon Footprint of Computation. Advanced Science, 8(12):2100707.</w:t>
          </w:r>
        </w:p>
        <w:bookmarkEnd w:id="322"/>
        <w:p w14:paraId="0251E380" w14:textId="77777777" w:rsidR="007D0379" w:rsidRPr="00D83B97" w:rsidRDefault="007D0379" w:rsidP="007D0379">
          <w:pPr>
            <w:pStyle w:val="CitaviBibliographyEntry"/>
            <w:rPr>
              <w:lang w:val="en-US"/>
            </w:rPr>
          </w:pPr>
          <w:r w:rsidRPr="00D83B97">
            <w:rPr>
              <w:lang w:val="en-US"/>
            </w:rPr>
            <w:t>[31]</w:t>
          </w:r>
          <w:r w:rsidRPr="00D83B97">
            <w:rPr>
              <w:lang w:val="en-US"/>
            </w:rPr>
            <w:tab/>
          </w:r>
          <w:bookmarkStart w:id="323" w:name="_CTVL001efe1552728e347b8a53de740aca300e8"/>
          <w:r w:rsidRPr="00D83B97">
            <w:rPr>
              <w:lang w:val="en-US"/>
            </w:rPr>
            <w:t>Hähnel, M, Döbel, B, Völp, M, Härtig, H (2012): Measuring energy consumption for short code paths using RAPL. ACM SIGMETRICS Performance Evaluation Review, 40(3):13–17.</w:t>
          </w:r>
        </w:p>
        <w:bookmarkEnd w:id="323"/>
        <w:p w14:paraId="5556B608" w14:textId="77777777" w:rsidR="007D0379" w:rsidRPr="00D83B97" w:rsidRDefault="007D0379" w:rsidP="007D0379">
          <w:pPr>
            <w:pStyle w:val="CitaviBibliographyEntry"/>
            <w:rPr>
              <w:lang w:val="en-US"/>
            </w:rPr>
          </w:pPr>
          <w:r w:rsidRPr="00D83B97">
            <w:rPr>
              <w:lang w:val="en-US"/>
            </w:rPr>
            <w:t>[32]</w:t>
          </w:r>
          <w:r w:rsidRPr="00D83B97">
            <w:rPr>
              <w:lang w:val="en-US"/>
            </w:rPr>
            <w:tab/>
          </w:r>
          <w:bookmarkStart w:id="324" w:name="_CTVL001687eef6cc5104c039d00e245798c244c"/>
          <w:r w:rsidRPr="00D83B97">
            <w:rPr>
              <w:lang w:val="en-US"/>
            </w:rPr>
            <w:t>Benoit Courty, Victor Schmidt, Goyal-Kamal, MarionCoutarel, Boris Feld, Jérémy Lecourt, LiamConnell, SabAmine, inimaz, supatomic, Mathilde Léval, Luis Blanche, Alexis Cruveiller, ouminasara, Franklin Zhao, Aditya Joshi, Alexis Bogroff, Amine Saboni, Hugues de Lavoreille, Niko Laskaris, Edoardo Abati, Douglas Blank, Ziyao Wang, Armin Catovic, alencon, Michał Stęchły, Christian Bauer, Lucas-Otavio, JPW, MinervaBooks (2024): mlco2/codecarbon: v2.4.1. Zenodo.</w:t>
          </w:r>
        </w:p>
        <w:bookmarkEnd w:id="324"/>
        <w:p w14:paraId="0A4A0CB6" w14:textId="2E88D863" w:rsidR="00E72FB0" w:rsidRPr="00D83B97" w:rsidRDefault="007D0379" w:rsidP="007D0379">
          <w:pPr>
            <w:pStyle w:val="CitaviBibliographyEntry"/>
            <w:rPr>
              <w:lang w:val="en-US"/>
            </w:rPr>
          </w:pPr>
          <w:r w:rsidRPr="00D83B97">
            <w:rPr>
              <w:lang w:val="en-US"/>
            </w:rPr>
            <w:t>[33]</w:t>
          </w:r>
          <w:r w:rsidRPr="00D83B97">
            <w:rPr>
              <w:lang w:val="en-US"/>
            </w:rPr>
            <w:tab/>
          </w:r>
          <w:bookmarkStart w:id="325" w:name="_CTVL00119f08538a79f40c2baabda23d83cdeba"/>
          <w:r w:rsidRPr="00D83B97">
            <w:rPr>
              <w:lang w:val="en-US"/>
            </w:rPr>
            <w:t>Georgiou, Y, Cadeau, T, Glesser, D, Auble, D, Jette, M, Hautreux, M (2014): Energy Accounting and Control with SLURM Resource and Job Management System. In: Chatterjee, M, Cao, J-N, Kothapalli, K (Hrsg),</w:t>
          </w:r>
          <w:bookmarkEnd w:id="325"/>
          <w:r w:rsidRPr="00D83B97">
            <w:rPr>
              <w:lang w:val="en-US"/>
            </w:rPr>
            <w:t xml:space="preserve"> Distributed Computing and Networking. </w:t>
          </w:r>
          <w:r w:rsidRPr="00D83B97">
            <w:t>15th International Conference, ICDCN 2014, Coimbatore, India, January 4-7, 2014, Proceedings. Springer Berlin Heidelberg, Berlin/Heidelberg.</w:t>
          </w:r>
          <w:r w:rsidR="00E72FB0" w:rsidRPr="00D83B97">
            <w:fldChar w:fldCharType="end"/>
          </w:r>
        </w:p>
      </w:sdtContent>
    </w:sdt>
    <w:p w14:paraId="55D64F99" w14:textId="77777777" w:rsidR="00E72FB0" w:rsidRPr="00D83B97" w:rsidRDefault="00E72FB0" w:rsidP="00E72FB0">
      <w:pPr>
        <w:rPr>
          <w:rtl/>
        </w:rPr>
      </w:pPr>
    </w:p>
    <w:sectPr w:rsidR="00E72FB0" w:rsidRPr="00D83B97" w:rsidSect="005B7075">
      <w:pgSz w:w="11906" w:h="16838"/>
      <w:pgMar w:top="1418" w:right="1418" w:bottom="1134"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8" w:author="Mohammad Albaba" w:date="2026-10-11T16:37:00Z" w:initials="MA">
    <w:p w14:paraId="6AB16F71" w14:textId="77C8946E" w:rsidR="00740261" w:rsidRDefault="00740261">
      <w:pPr>
        <w:pStyle w:val="Kommentartext"/>
      </w:pPr>
      <w:r>
        <w:rPr>
          <w:rStyle w:val="Kommentarzeichen"/>
        </w:rPr>
        <w:annotationRef/>
      </w:r>
      <w:r>
        <w:t>Das ist ist nur Beispiele, welche Matrikeln die Controllerentscheidung beeinflussen und auch damit dem Leser auch mitbekommen, dass nicht nur Validierungsmatrikeln eingebettet werden können.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AB16F7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639E6" w16cex:dateUtc="2026-10-1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AB16F71" w16cid:durableId="2E763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FD0C03" w14:textId="77777777" w:rsidR="00A00F1E" w:rsidRDefault="00A00F1E" w:rsidP="00390BF3">
      <w:pPr>
        <w:spacing w:after="0" w:line="240" w:lineRule="auto"/>
      </w:pPr>
      <w:r>
        <w:separator/>
      </w:r>
    </w:p>
  </w:endnote>
  <w:endnote w:type="continuationSeparator" w:id="0">
    <w:p w14:paraId="7B1BD310" w14:textId="77777777" w:rsidR="00A00F1E" w:rsidRDefault="00A00F1E" w:rsidP="00390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0984830"/>
      <w:docPartObj>
        <w:docPartGallery w:val="Page Numbers (Bottom of Page)"/>
        <w:docPartUnique/>
      </w:docPartObj>
    </w:sdtPr>
    <w:sdtEndPr/>
    <w:sdtContent>
      <w:p w14:paraId="664257AE" w14:textId="77777777" w:rsidR="00771E50" w:rsidRDefault="00771E50">
        <w:pPr>
          <w:pStyle w:val="Indexberschrift"/>
          <w:jc w:val="right"/>
        </w:pPr>
        <w:r>
          <w:fldChar w:fldCharType="begin"/>
        </w:r>
        <w:r>
          <w:instrText>PAGE   \* MERGEFORMAT</w:instrText>
        </w:r>
        <w:r>
          <w:fldChar w:fldCharType="separate"/>
        </w:r>
        <w:r>
          <w:t>2</w:t>
        </w:r>
        <w:r>
          <w:fldChar w:fldCharType="end"/>
        </w:r>
      </w:p>
    </w:sdtContent>
  </w:sdt>
  <w:p w14:paraId="1A2A8ECC" w14:textId="77777777" w:rsidR="009E7025" w:rsidRDefault="009E7025">
    <w:pPr>
      <w:pStyle w:val="Indexberschri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F323D" w14:textId="77777777" w:rsidR="00EF1170" w:rsidRDefault="00EF1170">
    <w:pPr>
      <w:pStyle w:val="Indexberschri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0B569" w14:textId="77777777" w:rsidR="00A00F1E" w:rsidRDefault="00A00F1E" w:rsidP="00390BF3">
      <w:pPr>
        <w:spacing w:after="0" w:line="240" w:lineRule="auto"/>
      </w:pPr>
      <w:r>
        <w:separator/>
      </w:r>
    </w:p>
  </w:footnote>
  <w:footnote w:type="continuationSeparator" w:id="0">
    <w:p w14:paraId="33F2FDA3" w14:textId="77777777" w:rsidR="00A00F1E" w:rsidRDefault="00A00F1E" w:rsidP="00390B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29C554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B365028"/>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E9239C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68AC2F9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16E1FB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85012FE"/>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342984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F855D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2C7E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FB6E14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5F6893"/>
    <w:multiLevelType w:val="multilevel"/>
    <w:tmpl w:val="5A9C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6D097A"/>
    <w:multiLevelType w:val="multilevel"/>
    <w:tmpl w:val="5D54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A67F1B"/>
    <w:multiLevelType w:val="multilevel"/>
    <w:tmpl w:val="E0EA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A235E6"/>
    <w:multiLevelType w:val="multilevel"/>
    <w:tmpl w:val="D12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024027"/>
    <w:multiLevelType w:val="multilevel"/>
    <w:tmpl w:val="BE42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024147"/>
    <w:multiLevelType w:val="multilevel"/>
    <w:tmpl w:val="ED22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E20CB"/>
    <w:multiLevelType w:val="multilevel"/>
    <w:tmpl w:val="A854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15F39"/>
    <w:multiLevelType w:val="multilevel"/>
    <w:tmpl w:val="A7A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67EB3"/>
    <w:multiLevelType w:val="multilevel"/>
    <w:tmpl w:val="BFC2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4D36F1"/>
    <w:multiLevelType w:val="multilevel"/>
    <w:tmpl w:val="EC9A4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87788A"/>
    <w:multiLevelType w:val="multilevel"/>
    <w:tmpl w:val="0FEA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B42C8"/>
    <w:multiLevelType w:val="multilevel"/>
    <w:tmpl w:val="8F96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154E6"/>
    <w:multiLevelType w:val="multilevel"/>
    <w:tmpl w:val="AA44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F295D"/>
    <w:multiLevelType w:val="multilevel"/>
    <w:tmpl w:val="3BD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121F54"/>
    <w:multiLevelType w:val="multilevel"/>
    <w:tmpl w:val="291A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260626"/>
    <w:multiLevelType w:val="multilevel"/>
    <w:tmpl w:val="34388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881BAB"/>
    <w:multiLevelType w:val="hybridMultilevel"/>
    <w:tmpl w:val="4F5AC6B8"/>
    <w:lvl w:ilvl="0" w:tplc="04070001">
      <w:start w:val="1"/>
      <w:numFmt w:val="bullet"/>
      <w:lvlText w:val=""/>
      <w:lvlJc w:val="left"/>
      <w:pPr>
        <w:ind w:left="720" w:hanging="360"/>
      </w:pPr>
      <w:rPr>
        <w:rFonts w:ascii="Symbol" w:hAnsi="Symbo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0E981E74"/>
    <w:multiLevelType w:val="multilevel"/>
    <w:tmpl w:val="FDF6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140106"/>
    <w:multiLevelType w:val="multilevel"/>
    <w:tmpl w:val="E5C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C24D48"/>
    <w:multiLevelType w:val="multilevel"/>
    <w:tmpl w:val="020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065A8C"/>
    <w:multiLevelType w:val="multilevel"/>
    <w:tmpl w:val="C73A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245E46"/>
    <w:multiLevelType w:val="multilevel"/>
    <w:tmpl w:val="015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AD3268"/>
    <w:multiLevelType w:val="multilevel"/>
    <w:tmpl w:val="0F3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A568B3"/>
    <w:multiLevelType w:val="multilevel"/>
    <w:tmpl w:val="B000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3726DA"/>
    <w:multiLevelType w:val="multilevel"/>
    <w:tmpl w:val="564C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D8577D"/>
    <w:multiLevelType w:val="multilevel"/>
    <w:tmpl w:val="3F0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002D5"/>
    <w:multiLevelType w:val="multilevel"/>
    <w:tmpl w:val="AD66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766E92"/>
    <w:multiLevelType w:val="multilevel"/>
    <w:tmpl w:val="54E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E4402A"/>
    <w:multiLevelType w:val="multilevel"/>
    <w:tmpl w:val="BA52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CB4ACC"/>
    <w:multiLevelType w:val="multilevel"/>
    <w:tmpl w:val="8236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525E4C"/>
    <w:multiLevelType w:val="multilevel"/>
    <w:tmpl w:val="A6AE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FD7A21"/>
    <w:multiLevelType w:val="multilevel"/>
    <w:tmpl w:val="16A4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080990"/>
    <w:multiLevelType w:val="multilevel"/>
    <w:tmpl w:val="123A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48224B"/>
    <w:multiLevelType w:val="multilevel"/>
    <w:tmpl w:val="A68E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723244"/>
    <w:multiLevelType w:val="multilevel"/>
    <w:tmpl w:val="1A04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2818F5"/>
    <w:multiLevelType w:val="multilevel"/>
    <w:tmpl w:val="5982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BE1ED1"/>
    <w:multiLevelType w:val="multilevel"/>
    <w:tmpl w:val="F346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75133"/>
    <w:multiLevelType w:val="multilevel"/>
    <w:tmpl w:val="A152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286669"/>
    <w:multiLevelType w:val="multilevel"/>
    <w:tmpl w:val="43FE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43383F"/>
    <w:multiLevelType w:val="multilevel"/>
    <w:tmpl w:val="12B6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73427A"/>
    <w:multiLevelType w:val="multilevel"/>
    <w:tmpl w:val="1B8E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C03E64"/>
    <w:multiLevelType w:val="hybridMultilevel"/>
    <w:tmpl w:val="0FD4A00A"/>
    <w:lvl w:ilvl="0" w:tplc="3B9A02CA">
      <w:start w:val="4"/>
      <w:numFmt w:val="bullet"/>
      <w:pStyle w:val="Listenabsatz"/>
      <w:lvlText w:val="-"/>
      <w:lvlJc w:val="left"/>
      <w:pPr>
        <w:ind w:left="720" w:hanging="360"/>
      </w:pPr>
      <w:rPr>
        <w:rFonts w:ascii="Calibri" w:eastAsiaTheme="minorHAnsi" w:hAnsi="Calibri" w:cs="Calibri" w:hint="default"/>
        <w:lang w:bidi="ar-SY"/>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3A0760CF"/>
    <w:multiLevelType w:val="multilevel"/>
    <w:tmpl w:val="3FE2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435F2A"/>
    <w:multiLevelType w:val="multilevel"/>
    <w:tmpl w:val="37B6B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A58BE"/>
    <w:multiLevelType w:val="multilevel"/>
    <w:tmpl w:val="82F4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495012"/>
    <w:multiLevelType w:val="multilevel"/>
    <w:tmpl w:val="3238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B85846"/>
    <w:multiLevelType w:val="multilevel"/>
    <w:tmpl w:val="7C56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14B1B"/>
    <w:multiLevelType w:val="multilevel"/>
    <w:tmpl w:val="196A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845313A"/>
    <w:multiLevelType w:val="multilevel"/>
    <w:tmpl w:val="6D86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DF4766"/>
    <w:multiLevelType w:val="multilevel"/>
    <w:tmpl w:val="C552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DD346F"/>
    <w:multiLevelType w:val="multilevel"/>
    <w:tmpl w:val="A7169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105195"/>
    <w:multiLevelType w:val="multilevel"/>
    <w:tmpl w:val="F926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E5421C"/>
    <w:multiLevelType w:val="multilevel"/>
    <w:tmpl w:val="F72E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690BA7"/>
    <w:multiLevelType w:val="multilevel"/>
    <w:tmpl w:val="5804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ED326C"/>
    <w:multiLevelType w:val="multilevel"/>
    <w:tmpl w:val="1734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D141F2"/>
    <w:multiLevelType w:val="multilevel"/>
    <w:tmpl w:val="487C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E6442B"/>
    <w:multiLevelType w:val="multilevel"/>
    <w:tmpl w:val="C2AE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A76B35"/>
    <w:multiLevelType w:val="multilevel"/>
    <w:tmpl w:val="1FFC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CD1687"/>
    <w:multiLevelType w:val="multilevel"/>
    <w:tmpl w:val="D89A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2D2598"/>
    <w:multiLevelType w:val="multilevel"/>
    <w:tmpl w:val="0556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5B6ED5"/>
    <w:multiLevelType w:val="multilevel"/>
    <w:tmpl w:val="5562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0E24DA"/>
    <w:multiLevelType w:val="multilevel"/>
    <w:tmpl w:val="CE86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21D3E23"/>
    <w:multiLevelType w:val="multilevel"/>
    <w:tmpl w:val="FA60F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0D3F0D"/>
    <w:multiLevelType w:val="multilevel"/>
    <w:tmpl w:val="3DB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FE7447"/>
    <w:multiLevelType w:val="multilevel"/>
    <w:tmpl w:val="408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917D3E"/>
    <w:multiLevelType w:val="multilevel"/>
    <w:tmpl w:val="03EE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2E205B"/>
    <w:multiLevelType w:val="multilevel"/>
    <w:tmpl w:val="D110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BD4596"/>
    <w:multiLevelType w:val="multilevel"/>
    <w:tmpl w:val="B6CA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C94DAF"/>
    <w:multiLevelType w:val="multilevel"/>
    <w:tmpl w:val="FB22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1F3D49"/>
    <w:multiLevelType w:val="multilevel"/>
    <w:tmpl w:val="9BBC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6713A7"/>
    <w:multiLevelType w:val="multilevel"/>
    <w:tmpl w:val="3464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DB02B1"/>
    <w:multiLevelType w:val="multilevel"/>
    <w:tmpl w:val="CAD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FC7385"/>
    <w:multiLevelType w:val="multilevel"/>
    <w:tmpl w:val="8D80E03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3" w15:restartNumberingAfterBreak="0">
    <w:nsid w:val="7ECA6ACB"/>
    <w:multiLevelType w:val="multilevel"/>
    <w:tmpl w:val="957E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1"/>
  </w:num>
  <w:num w:numId="2">
    <w:abstractNumId w:val="82"/>
  </w:num>
  <w:num w:numId="3">
    <w:abstractNumId w:val="0"/>
  </w:num>
  <w:num w:numId="4">
    <w:abstractNumId w:val="1"/>
  </w:num>
  <w:num w:numId="5">
    <w:abstractNumId w:val="2"/>
  </w:num>
  <w:num w:numId="6">
    <w:abstractNumId w:val="3"/>
  </w:num>
  <w:num w:numId="7">
    <w:abstractNumId w:val="4"/>
  </w:num>
  <w:num w:numId="8">
    <w:abstractNumId w:val="5"/>
  </w:num>
  <w:num w:numId="9">
    <w:abstractNumId w:val="6"/>
  </w:num>
  <w:num w:numId="10">
    <w:abstractNumId w:val="7"/>
  </w:num>
  <w:num w:numId="11">
    <w:abstractNumId w:val="8"/>
  </w:num>
  <w:num w:numId="12">
    <w:abstractNumId w:val="9"/>
  </w:num>
  <w:num w:numId="13">
    <w:abstractNumId w:val="26"/>
  </w:num>
  <w:num w:numId="14">
    <w:abstractNumId w:val="23"/>
  </w:num>
  <w:num w:numId="15">
    <w:abstractNumId w:val="33"/>
  </w:num>
  <w:num w:numId="16">
    <w:abstractNumId w:val="76"/>
  </w:num>
  <w:num w:numId="17">
    <w:abstractNumId w:val="20"/>
  </w:num>
  <w:num w:numId="18">
    <w:abstractNumId w:val="15"/>
  </w:num>
  <w:num w:numId="19">
    <w:abstractNumId w:val="30"/>
  </w:num>
  <w:num w:numId="20">
    <w:abstractNumId w:val="83"/>
  </w:num>
  <w:num w:numId="21">
    <w:abstractNumId w:val="11"/>
  </w:num>
  <w:num w:numId="22">
    <w:abstractNumId w:val="77"/>
  </w:num>
  <w:num w:numId="23">
    <w:abstractNumId w:val="55"/>
  </w:num>
  <w:num w:numId="24">
    <w:abstractNumId w:val="67"/>
  </w:num>
  <w:num w:numId="25">
    <w:abstractNumId w:val="68"/>
  </w:num>
  <w:num w:numId="26">
    <w:abstractNumId w:val="40"/>
  </w:num>
  <w:num w:numId="27">
    <w:abstractNumId w:val="24"/>
  </w:num>
  <w:num w:numId="28">
    <w:abstractNumId w:val="71"/>
  </w:num>
  <w:num w:numId="29">
    <w:abstractNumId w:val="18"/>
  </w:num>
  <w:num w:numId="30">
    <w:abstractNumId w:val="42"/>
  </w:num>
  <w:num w:numId="31">
    <w:abstractNumId w:val="65"/>
  </w:num>
  <w:num w:numId="32">
    <w:abstractNumId w:val="14"/>
  </w:num>
  <w:num w:numId="33">
    <w:abstractNumId w:val="81"/>
  </w:num>
  <w:num w:numId="34">
    <w:abstractNumId w:val="56"/>
  </w:num>
  <w:num w:numId="35">
    <w:abstractNumId w:val="66"/>
  </w:num>
  <w:num w:numId="36">
    <w:abstractNumId w:val="43"/>
  </w:num>
  <w:num w:numId="37">
    <w:abstractNumId w:val="44"/>
  </w:num>
  <w:num w:numId="38">
    <w:abstractNumId w:val="34"/>
  </w:num>
  <w:num w:numId="39">
    <w:abstractNumId w:val="59"/>
  </w:num>
  <w:num w:numId="40">
    <w:abstractNumId w:val="22"/>
  </w:num>
  <w:num w:numId="41">
    <w:abstractNumId w:val="80"/>
  </w:num>
  <w:num w:numId="42">
    <w:abstractNumId w:val="69"/>
  </w:num>
  <w:num w:numId="43">
    <w:abstractNumId w:val="39"/>
  </w:num>
  <w:num w:numId="44">
    <w:abstractNumId w:val="41"/>
  </w:num>
  <w:num w:numId="45">
    <w:abstractNumId w:val="57"/>
  </w:num>
  <w:num w:numId="46">
    <w:abstractNumId w:val="13"/>
  </w:num>
  <w:num w:numId="47">
    <w:abstractNumId w:val="73"/>
  </w:num>
  <w:num w:numId="48">
    <w:abstractNumId w:val="46"/>
  </w:num>
  <w:num w:numId="49">
    <w:abstractNumId w:val="62"/>
  </w:num>
  <w:num w:numId="50">
    <w:abstractNumId w:val="32"/>
  </w:num>
  <w:num w:numId="51">
    <w:abstractNumId w:val="16"/>
  </w:num>
  <w:num w:numId="52">
    <w:abstractNumId w:val="17"/>
  </w:num>
  <w:num w:numId="53">
    <w:abstractNumId w:val="75"/>
  </w:num>
  <w:num w:numId="54">
    <w:abstractNumId w:val="48"/>
  </w:num>
  <w:num w:numId="55">
    <w:abstractNumId w:val="38"/>
  </w:num>
  <w:num w:numId="56">
    <w:abstractNumId w:val="63"/>
  </w:num>
  <w:num w:numId="57">
    <w:abstractNumId w:val="61"/>
  </w:num>
  <w:num w:numId="58">
    <w:abstractNumId w:val="52"/>
  </w:num>
  <w:num w:numId="59">
    <w:abstractNumId w:val="49"/>
  </w:num>
  <w:num w:numId="60">
    <w:abstractNumId w:val="78"/>
  </w:num>
  <w:num w:numId="61">
    <w:abstractNumId w:val="72"/>
  </w:num>
  <w:num w:numId="62">
    <w:abstractNumId w:val="47"/>
  </w:num>
  <w:num w:numId="63">
    <w:abstractNumId w:val="31"/>
  </w:num>
  <w:num w:numId="64">
    <w:abstractNumId w:val="12"/>
  </w:num>
  <w:num w:numId="65">
    <w:abstractNumId w:val="19"/>
  </w:num>
  <w:num w:numId="66">
    <w:abstractNumId w:val="25"/>
  </w:num>
  <w:num w:numId="67">
    <w:abstractNumId w:val="21"/>
  </w:num>
  <w:num w:numId="68">
    <w:abstractNumId w:val="27"/>
  </w:num>
  <w:num w:numId="69">
    <w:abstractNumId w:val="45"/>
  </w:num>
  <w:num w:numId="70">
    <w:abstractNumId w:val="50"/>
  </w:num>
  <w:num w:numId="71">
    <w:abstractNumId w:val="64"/>
  </w:num>
  <w:num w:numId="72">
    <w:abstractNumId w:val="29"/>
  </w:num>
  <w:num w:numId="73">
    <w:abstractNumId w:val="37"/>
  </w:num>
  <w:num w:numId="74">
    <w:abstractNumId w:val="35"/>
  </w:num>
  <w:num w:numId="75">
    <w:abstractNumId w:val="53"/>
  </w:num>
  <w:num w:numId="76">
    <w:abstractNumId w:val="28"/>
  </w:num>
  <w:num w:numId="77">
    <w:abstractNumId w:val="60"/>
  </w:num>
  <w:num w:numId="78">
    <w:abstractNumId w:val="54"/>
  </w:num>
  <w:num w:numId="79">
    <w:abstractNumId w:val="36"/>
  </w:num>
  <w:num w:numId="80">
    <w:abstractNumId w:val="79"/>
  </w:num>
  <w:num w:numId="81">
    <w:abstractNumId w:val="58"/>
  </w:num>
  <w:num w:numId="82">
    <w:abstractNumId w:val="74"/>
  </w:num>
  <w:num w:numId="83">
    <w:abstractNumId w:val="10"/>
  </w:num>
  <w:num w:numId="84">
    <w:abstractNumId w:val="70"/>
  </w:num>
  <w:num w:numId="85">
    <w:abstractNumId w:val="82"/>
  </w:num>
  <w:num w:numId="86">
    <w:abstractNumId w:val="82"/>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hammad Albaba">
    <w15:presenceInfo w15:providerId="Windows Live" w15:userId="96cc17292ccc8e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3EB"/>
    <w:rsid w:val="00003C60"/>
    <w:rsid w:val="00004672"/>
    <w:rsid w:val="000050F6"/>
    <w:rsid w:val="0000527A"/>
    <w:rsid w:val="000052F2"/>
    <w:rsid w:val="00005B95"/>
    <w:rsid w:val="00006547"/>
    <w:rsid w:val="000110D5"/>
    <w:rsid w:val="0001264B"/>
    <w:rsid w:val="00012875"/>
    <w:rsid w:val="0001438F"/>
    <w:rsid w:val="00015ECE"/>
    <w:rsid w:val="00017F90"/>
    <w:rsid w:val="00020773"/>
    <w:rsid w:val="000209AF"/>
    <w:rsid w:val="00021682"/>
    <w:rsid w:val="00026F6B"/>
    <w:rsid w:val="000279BA"/>
    <w:rsid w:val="00027ADD"/>
    <w:rsid w:val="000303AE"/>
    <w:rsid w:val="0003095C"/>
    <w:rsid w:val="0003296B"/>
    <w:rsid w:val="00034722"/>
    <w:rsid w:val="00034D2B"/>
    <w:rsid w:val="00034E3D"/>
    <w:rsid w:val="00037B15"/>
    <w:rsid w:val="00040D6F"/>
    <w:rsid w:val="0004323C"/>
    <w:rsid w:val="000448FA"/>
    <w:rsid w:val="00047EAF"/>
    <w:rsid w:val="00047EDA"/>
    <w:rsid w:val="00050DDF"/>
    <w:rsid w:val="00052652"/>
    <w:rsid w:val="00052CB3"/>
    <w:rsid w:val="00053F54"/>
    <w:rsid w:val="000542AB"/>
    <w:rsid w:val="00055AA0"/>
    <w:rsid w:val="0006005B"/>
    <w:rsid w:val="00063EBF"/>
    <w:rsid w:val="000648B2"/>
    <w:rsid w:val="000679BE"/>
    <w:rsid w:val="00073D97"/>
    <w:rsid w:val="00074FD1"/>
    <w:rsid w:val="00075071"/>
    <w:rsid w:val="00075274"/>
    <w:rsid w:val="0007602A"/>
    <w:rsid w:val="00077E71"/>
    <w:rsid w:val="000824EB"/>
    <w:rsid w:val="00085E72"/>
    <w:rsid w:val="00086D8B"/>
    <w:rsid w:val="000872B6"/>
    <w:rsid w:val="0008747F"/>
    <w:rsid w:val="0008790D"/>
    <w:rsid w:val="00094824"/>
    <w:rsid w:val="000949E6"/>
    <w:rsid w:val="000967EA"/>
    <w:rsid w:val="00096A9D"/>
    <w:rsid w:val="00097854"/>
    <w:rsid w:val="000978B3"/>
    <w:rsid w:val="000A05CC"/>
    <w:rsid w:val="000A197A"/>
    <w:rsid w:val="000A2B68"/>
    <w:rsid w:val="000A6143"/>
    <w:rsid w:val="000A6ECF"/>
    <w:rsid w:val="000B4D59"/>
    <w:rsid w:val="000B4E17"/>
    <w:rsid w:val="000B7328"/>
    <w:rsid w:val="000C01B3"/>
    <w:rsid w:val="000C0A87"/>
    <w:rsid w:val="000C286F"/>
    <w:rsid w:val="000C5172"/>
    <w:rsid w:val="000C72BA"/>
    <w:rsid w:val="000D76EA"/>
    <w:rsid w:val="000E1E03"/>
    <w:rsid w:val="000E2385"/>
    <w:rsid w:val="000E3FA5"/>
    <w:rsid w:val="000E4A45"/>
    <w:rsid w:val="000E5C5A"/>
    <w:rsid w:val="000F132B"/>
    <w:rsid w:val="000F139B"/>
    <w:rsid w:val="000F1B81"/>
    <w:rsid w:val="000F2425"/>
    <w:rsid w:val="000F3AB1"/>
    <w:rsid w:val="000F3F51"/>
    <w:rsid w:val="000F659E"/>
    <w:rsid w:val="000F6D62"/>
    <w:rsid w:val="00101FF9"/>
    <w:rsid w:val="001026D5"/>
    <w:rsid w:val="0010453B"/>
    <w:rsid w:val="00105673"/>
    <w:rsid w:val="00105E9D"/>
    <w:rsid w:val="00112238"/>
    <w:rsid w:val="00117C4A"/>
    <w:rsid w:val="001237B6"/>
    <w:rsid w:val="00123D18"/>
    <w:rsid w:val="0012492C"/>
    <w:rsid w:val="00124A1C"/>
    <w:rsid w:val="00125023"/>
    <w:rsid w:val="00125A6A"/>
    <w:rsid w:val="00125D5E"/>
    <w:rsid w:val="001271D3"/>
    <w:rsid w:val="001307A5"/>
    <w:rsid w:val="00131CAB"/>
    <w:rsid w:val="00133496"/>
    <w:rsid w:val="00134DCA"/>
    <w:rsid w:val="00135408"/>
    <w:rsid w:val="00135F0A"/>
    <w:rsid w:val="00140552"/>
    <w:rsid w:val="00141271"/>
    <w:rsid w:val="0014239F"/>
    <w:rsid w:val="001423EB"/>
    <w:rsid w:val="00144CB6"/>
    <w:rsid w:val="00145302"/>
    <w:rsid w:val="00146D45"/>
    <w:rsid w:val="0015097C"/>
    <w:rsid w:val="0015116B"/>
    <w:rsid w:val="00152DE2"/>
    <w:rsid w:val="00154EAF"/>
    <w:rsid w:val="00155228"/>
    <w:rsid w:val="0015531C"/>
    <w:rsid w:val="001556E0"/>
    <w:rsid w:val="001578E8"/>
    <w:rsid w:val="0016556B"/>
    <w:rsid w:val="00166777"/>
    <w:rsid w:val="00167480"/>
    <w:rsid w:val="00170829"/>
    <w:rsid w:val="00170CE5"/>
    <w:rsid w:val="001714C1"/>
    <w:rsid w:val="00171AFE"/>
    <w:rsid w:val="001725B5"/>
    <w:rsid w:val="00174171"/>
    <w:rsid w:val="00176090"/>
    <w:rsid w:val="001763F9"/>
    <w:rsid w:val="00176B50"/>
    <w:rsid w:val="00183065"/>
    <w:rsid w:val="0018548F"/>
    <w:rsid w:val="001859D7"/>
    <w:rsid w:val="00190D66"/>
    <w:rsid w:val="00191160"/>
    <w:rsid w:val="00193933"/>
    <w:rsid w:val="001A0156"/>
    <w:rsid w:val="001A0F3B"/>
    <w:rsid w:val="001A1B4C"/>
    <w:rsid w:val="001A1BB4"/>
    <w:rsid w:val="001A1D58"/>
    <w:rsid w:val="001A20BC"/>
    <w:rsid w:val="001A4309"/>
    <w:rsid w:val="001A46D0"/>
    <w:rsid w:val="001A5B5A"/>
    <w:rsid w:val="001A6337"/>
    <w:rsid w:val="001B1A37"/>
    <w:rsid w:val="001B2E88"/>
    <w:rsid w:val="001B4EDB"/>
    <w:rsid w:val="001C04CB"/>
    <w:rsid w:val="001C2459"/>
    <w:rsid w:val="001C3B6C"/>
    <w:rsid w:val="001C4D18"/>
    <w:rsid w:val="001C7187"/>
    <w:rsid w:val="001C73B2"/>
    <w:rsid w:val="001D1FA6"/>
    <w:rsid w:val="001D2197"/>
    <w:rsid w:val="001D48F3"/>
    <w:rsid w:val="001D5A6A"/>
    <w:rsid w:val="001D6395"/>
    <w:rsid w:val="001D66A3"/>
    <w:rsid w:val="001E07C2"/>
    <w:rsid w:val="001E2246"/>
    <w:rsid w:val="001E2A37"/>
    <w:rsid w:val="001E2FA7"/>
    <w:rsid w:val="001E34E4"/>
    <w:rsid w:val="001E3FBB"/>
    <w:rsid w:val="001E70C1"/>
    <w:rsid w:val="001E7519"/>
    <w:rsid w:val="001F1089"/>
    <w:rsid w:val="001F160A"/>
    <w:rsid w:val="001F2A7E"/>
    <w:rsid w:val="001F3956"/>
    <w:rsid w:val="001F553F"/>
    <w:rsid w:val="001F676D"/>
    <w:rsid w:val="001F760D"/>
    <w:rsid w:val="00200143"/>
    <w:rsid w:val="002012B5"/>
    <w:rsid w:val="00202A16"/>
    <w:rsid w:val="00204CD4"/>
    <w:rsid w:val="00206088"/>
    <w:rsid w:val="002063C7"/>
    <w:rsid w:val="00211056"/>
    <w:rsid w:val="00217A5F"/>
    <w:rsid w:val="00217C04"/>
    <w:rsid w:val="0022002B"/>
    <w:rsid w:val="0022340E"/>
    <w:rsid w:val="00225683"/>
    <w:rsid w:val="00227FB2"/>
    <w:rsid w:val="002301A4"/>
    <w:rsid w:val="002312BD"/>
    <w:rsid w:val="0023164F"/>
    <w:rsid w:val="00233414"/>
    <w:rsid w:val="0023379C"/>
    <w:rsid w:val="002337BD"/>
    <w:rsid w:val="002341D9"/>
    <w:rsid w:val="0023537C"/>
    <w:rsid w:val="00237573"/>
    <w:rsid w:val="00240979"/>
    <w:rsid w:val="0024111A"/>
    <w:rsid w:val="00244114"/>
    <w:rsid w:val="002444DB"/>
    <w:rsid w:val="00244702"/>
    <w:rsid w:val="0024485A"/>
    <w:rsid w:val="002450AF"/>
    <w:rsid w:val="00246B6F"/>
    <w:rsid w:val="002520B5"/>
    <w:rsid w:val="00252512"/>
    <w:rsid w:val="00255086"/>
    <w:rsid w:val="00255ABF"/>
    <w:rsid w:val="002561F1"/>
    <w:rsid w:val="00256247"/>
    <w:rsid w:val="00256A0C"/>
    <w:rsid w:val="002579DF"/>
    <w:rsid w:val="002613C0"/>
    <w:rsid w:val="0026241E"/>
    <w:rsid w:val="00262CCA"/>
    <w:rsid w:val="00264DC4"/>
    <w:rsid w:val="00266AE3"/>
    <w:rsid w:val="00266D68"/>
    <w:rsid w:val="0026712B"/>
    <w:rsid w:val="0027058D"/>
    <w:rsid w:val="0027733B"/>
    <w:rsid w:val="00277BEA"/>
    <w:rsid w:val="002821A5"/>
    <w:rsid w:val="00283361"/>
    <w:rsid w:val="00283A59"/>
    <w:rsid w:val="00283F92"/>
    <w:rsid w:val="002842D2"/>
    <w:rsid w:val="00284A7D"/>
    <w:rsid w:val="0028579C"/>
    <w:rsid w:val="002870D3"/>
    <w:rsid w:val="002875CA"/>
    <w:rsid w:val="00290580"/>
    <w:rsid w:val="00291426"/>
    <w:rsid w:val="002916EF"/>
    <w:rsid w:val="00292332"/>
    <w:rsid w:val="002965FF"/>
    <w:rsid w:val="00296A7B"/>
    <w:rsid w:val="00297CCE"/>
    <w:rsid w:val="00297E01"/>
    <w:rsid w:val="002A03EC"/>
    <w:rsid w:val="002A080F"/>
    <w:rsid w:val="002A1A21"/>
    <w:rsid w:val="002A335A"/>
    <w:rsid w:val="002A4072"/>
    <w:rsid w:val="002A70E6"/>
    <w:rsid w:val="002B1F7A"/>
    <w:rsid w:val="002B409D"/>
    <w:rsid w:val="002B5E5A"/>
    <w:rsid w:val="002B6251"/>
    <w:rsid w:val="002B6CA3"/>
    <w:rsid w:val="002B6FB5"/>
    <w:rsid w:val="002C079D"/>
    <w:rsid w:val="002C0E33"/>
    <w:rsid w:val="002C21FF"/>
    <w:rsid w:val="002C25F0"/>
    <w:rsid w:val="002C459D"/>
    <w:rsid w:val="002C4830"/>
    <w:rsid w:val="002D05B5"/>
    <w:rsid w:val="002D1B3B"/>
    <w:rsid w:val="002D2DB7"/>
    <w:rsid w:val="002D4335"/>
    <w:rsid w:val="002E0425"/>
    <w:rsid w:val="002E0CB7"/>
    <w:rsid w:val="002E0FDC"/>
    <w:rsid w:val="002E5C12"/>
    <w:rsid w:val="002E7345"/>
    <w:rsid w:val="002F1D1C"/>
    <w:rsid w:val="002F35BB"/>
    <w:rsid w:val="002F3C00"/>
    <w:rsid w:val="002F72F6"/>
    <w:rsid w:val="002F779A"/>
    <w:rsid w:val="002F7AE5"/>
    <w:rsid w:val="002F7B9D"/>
    <w:rsid w:val="00301157"/>
    <w:rsid w:val="00301637"/>
    <w:rsid w:val="003039D0"/>
    <w:rsid w:val="00305085"/>
    <w:rsid w:val="00305C3E"/>
    <w:rsid w:val="0030605E"/>
    <w:rsid w:val="00306C3F"/>
    <w:rsid w:val="0031258C"/>
    <w:rsid w:val="003133EA"/>
    <w:rsid w:val="00316708"/>
    <w:rsid w:val="00320BD3"/>
    <w:rsid w:val="0032277B"/>
    <w:rsid w:val="0032297D"/>
    <w:rsid w:val="0032358F"/>
    <w:rsid w:val="0032616B"/>
    <w:rsid w:val="003311C1"/>
    <w:rsid w:val="00331440"/>
    <w:rsid w:val="00334E43"/>
    <w:rsid w:val="00334E49"/>
    <w:rsid w:val="00335F28"/>
    <w:rsid w:val="00342A28"/>
    <w:rsid w:val="003434AA"/>
    <w:rsid w:val="00344F20"/>
    <w:rsid w:val="003456B7"/>
    <w:rsid w:val="0034673D"/>
    <w:rsid w:val="00346B16"/>
    <w:rsid w:val="00347B05"/>
    <w:rsid w:val="003504C4"/>
    <w:rsid w:val="00351FA2"/>
    <w:rsid w:val="00352841"/>
    <w:rsid w:val="00352E26"/>
    <w:rsid w:val="0035321F"/>
    <w:rsid w:val="00356EB1"/>
    <w:rsid w:val="0036077C"/>
    <w:rsid w:val="003633B7"/>
    <w:rsid w:val="00363567"/>
    <w:rsid w:val="0036395E"/>
    <w:rsid w:val="00364A13"/>
    <w:rsid w:val="003655D3"/>
    <w:rsid w:val="00367F38"/>
    <w:rsid w:val="00367F42"/>
    <w:rsid w:val="003758F2"/>
    <w:rsid w:val="0037640D"/>
    <w:rsid w:val="003764F3"/>
    <w:rsid w:val="00376B8C"/>
    <w:rsid w:val="00377A9C"/>
    <w:rsid w:val="003824CB"/>
    <w:rsid w:val="0038481F"/>
    <w:rsid w:val="00386C39"/>
    <w:rsid w:val="0038707C"/>
    <w:rsid w:val="0038747D"/>
    <w:rsid w:val="00390769"/>
    <w:rsid w:val="00390BF3"/>
    <w:rsid w:val="00392596"/>
    <w:rsid w:val="003937B4"/>
    <w:rsid w:val="00394404"/>
    <w:rsid w:val="00394A52"/>
    <w:rsid w:val="00394F96"/>
    <w:rsid w:val="00397C38"/>
    <w:rsid w:val="003A0DFE"/>
    <w:rsid w:val="003A0F18"/>
    <w:rsid w:val="003A1756"/>
    <w:rsid w:val="003A2550"/>
    <w:rsid w:val="003A3261"/>
    <w:rsid w:val="003A67D3"/>
    <w:rsid w:val="003A6D1C"/>
    <w:rsid w:val="003B0436"/>
    <w:rsid w:val="003B149B"/>
    <w:rsid w:val="003B1BAD"/>
    <w:rsid w:val="003B3831"/>
    <w:rsid w:val="003B78AD"/>
    <w:rsid w:val="003B7D8D"/>
    <w:rsid w:val="003C1BD4"/>
    <w:rsid w:val="003C4248"/>
    <w:rsid w:val="003C511E"/>
    <w:rsid w:val="003C5488"/>
    <w:rsid w:val="003C7985"/>
    <w:rsid w:val="003D38A9"/>
    <w:rsid w:val="003D4062"/>
    <w:rsid w:val="003D5259"/>
    <w:rsid w:val="003D59CE"/>
    <w:rsid w:val="003D6AD1"/>
    <w:rsid w:val="003D7171"/>
    <w:rsid w:val="003E10ED"/>
    <w:rsid w:val="003E2414"/>
    <w:rsid w:val="003E528A"/>
    <w:rsid w:val="003F066F"/>
    <w:rsid w:val="003F2126"/>
    <w:rsid w:val="003F354B"/>
    <w:rsid w:val="003F3AFD"/>
    <w:rsid w:val="003F3ECF"/>
    <w:rsid w:val="003F61BC"/>
    <w:rsid w:val="003F66C1"/>
    <w:rsid w:val="003F6A7C"/>
    <w:rsid w:val="003F6B7D"/>
    <w:rsid w:val="00401A4E"/>
    <w:rsid w:val="0040604E"/>
    <w:rsid w:val="00406306"/>
    <w:rsid w:val="004106E8"/>
    <w:rsid w:val="004123DC"/>
    <w:rsid w:val="00413441"/>
    <w:rsid w:val="004134B3"/>
    <w:rsid w:val="00417189"/>
    <w:rsid w:val="00420BBE"/>
    <w:rsid w:val="00421371"/>
    <w:rsid w:val="00424AE9"/>
    <w:rsid w:val="00425176"/>
    <w:rsid w:val="00427181"/>
    <w:rsid w:val="00430CDB"/>
    <w:rsid w:val="004329D3"/>
    <w:rsid w:val="00432D06"/>
    <w:rsid w:val="00432EEC"/>
    <w:rsid w:val="004339E8"/>
    <w:rsid w:val="004358DB"/>
    <w:rsid w:val="00435974"/>
    <w:rsid w:val="00442E3B"/>
    <w:rsid w:val="00444090"/>
    <w:rsid w:val="0044478F"/>
    <w:rsid w:val="00444CF3"/>
    <w:rsid w:val="00444ED9"/>
    <w:rsid w:val="004522FA"/>
    <w:rsid w:val="00455C54"/>
    <w:rsid w:val="00455D17"/>
    <w:rsid w:val="004569DA"/>
    <w:rsid w:val="004574B2"/>
    <w:rsid w:val="00466FD5"/>
    <w:rsid w:val="00467110"/>
    <w:rsid w:val="00467A80"/>
    <w:rsid w:val="0047145F"/>
    <w:rsid w:val="00472751"/>
    <w:rsid w:val="004744B8"/>
    <w:rsid w:val="00476F1A"/>
    <w:rsid w:val="00480456"/>
    <w:rsid w:val="00480AF0"/>
    <w:rsid w:val="00481A68"/>
    <w:rsid w:val="00490D7C"/>
    <w:rsid w:val="0049340F"/>
    <w:rsid w:val="0049419E"/>
    <w:rsid w:val="00495EDE"/>
    <w:rsid w:val="004977CB"/>
    <w:rsid w:val="004978D0"/>
    <w:rsid w:val="00497997"/>
    <w:rsid w:val="004A07DB"/>
    <w:rsid w:val="004A4583"/>
    <w:rsid w:val="004A4AE1"/>
    <w:rsid w:val="004A63D8"/>
    <w:rsid w:val="004C1ECA"/>
    <w:rsid w:val="004C1FFA"/>
    <w:rsid w:val="004C20B8"/>
    <w:rsid w:val="004C4D3B"/>
    <w:rsid w:val="004D07B4"/>
    <w:rsid w:val="004D1917"/>
    <w:rsid w:val="004D4338"/>
    <w:rsid w:val="004D5D47"/>
    <w:rsid w:val="004D6C9B"/>
    <w:rsid w:val="004E10D6"/>
    <w:rsid w:val="004E1E06"/>
    <w:rsid w:val="004E312C"/>
    <w:rsid w:val="004E41FE"/>
    <w:rsid w:val="004E5177"/>
    <w:rsid w:val="004E7206"/>
    <w:rsid w:val="004E73AC"/>
    <w:rsid w:val="004F227D"/>
    <w:rsid w:val="004F7FF7"/>
    <w:rsid w:val="00505DE4"/>
    <w:rsid w:val="0050736C"/>
    <w:rsid w:val="00507FED"/>
    <w:rsid w:val="005141E5"/>
    <w:rsid w:val="005150DD"/>
    <w:rsid w:val="00515D28"/>
    <w:rsid w:val="00516A3A"/>
    <w:rsid w:val="0052123C"/>
    <w:rsid w:val="00523868"/>
    <w:rsid w:val="0052394B"/>
    <w:rsid w:val="0052424E"/>
    <w:rsid w:val="00525752"/>
    <w:rsid w:val="005270F5"/>
    <w:rsid w:val="0052757C"/>
    <w:rsid w:val="00527E69"/>
    <w:rsid w:val="00530438"/>
    <w:rsid w:val="00530A36"/>
    <w:rsid w:val="005319CC"/>
    <w:rsid w:val="00531D2A"/>
    <w:rsid w:val="005339F0"/>
    <w:rsid w:val="0053654A"/>
    <w:rsid w:val="005367B0"/>
    <w:rsid w:val="005370CC"/>
    <w:rsid w:val="005371D1"/>
    <w:rsid w:val="00542DD6"/>
    <w:rsid w:val="00544441"/>
    <w:rsid w:val="0054480C"/>
    <w:rsid w:val="00547724"/>
    <w:rsid w:val="005505E2"/>
    <w:rsid w:val="005519FC"/>
    <w:rsid w:val="0055500E"/>
    <w:rsid w:val="005571A7"/>
    <w:rsid w:val="00560564"/>
    <w:rsid w:val="005656CF"/>
    <w:rsid w:val="00566DC1"/>
    <w:rsid w:val="00570BD5"/>
    <w:rsid w:val="00572854"/>
    <w:rsid w:val="00572A47"/>
    <w:rsid w:val="00576997"/>
    <w:rsid w:val="00577E47"/>
    <w:rsid w:val="00580089"/>
    <w:rsid w:val="00581BDB"/>
    <w:rsid w:val="00582B62"/>
    <w:rsid w:val="005846A1"/>
    <w:rsid w:val="00584EEF"/>
    <w:rsid w:val="0058528B"/>
    <w:rsid w:val="005862B4"/>
    <w:rsid w:val="005879B7"/>
    <w:rsid w:val="00590108"/>
    <w:rsid w:val="00590BB5"/>
    <w:rsid w:val="00590EBC"/>
    <w:rsid w:val="00594FC4"/>
    <w:rsid w:val="00595268"/>
    <w:rsid w:val="00596BCB"/>
    <w:rsid w:val="005A04DB"/>
    <w:rsid w:val="005A07AA"/>
    <w:rsid w:val="005A20BB"/>
    <w:rsid w:val="005A45A6"/>
    <w:rsid w:val="005B2238"/>
    <w:rsid w:val="005B2A5C"/>
    <w:rsid w:val="005B4333"/>
    <w:rsid w:val="005B5BF2"/>
    <w:rsid w:val="005B6FC9"/>
    <w:rsid w:val="005B7075"/>
    <w:rsid w:val="005B7EF2"/>
    <w:rsid w:val="005C17CC"/>
    <w:rsid w:val="005C19E4"/>
    <w:rsid w:val="005C403E"/>
    <w:rsid w:val="005C51DA"/>
    <w:rsid w:val="005C6535"/>
    <w:rsid w:val="005C65CB"/>
    <w:rsid w:val="005C6C7C"/>
    <w:rsid w:val="005C7CDB"/>
    <w:rsid w:val="005D001F"/>
    <w:rsid w:val="005D0DE2"/>
    <w:rsid w:val="005D1BA1"/>
    <w:rsid w:val="005D2463"/>
    <w:rsid w:val="005D335B"/>
    <w:rsid w:val="005D38B5"/>
    <w:rsid w:val="005D49C6"/>
    <w:rsid w:val="005D5A54"/>
    <w:rsid w:val="005D5B49"/>
    <w:rsid w:val="005D664C"/>
    <w:rsid w:val="005D6BA1"/>
    <w:rsid w:val="005D741A"/>
    <w:rsid w:val="005E0892"/>
    <w:rsid w:val="005E27C7"/>
    <w:rsid w:val="005E321B"/>
    <w:rsid w:val="005E3309"/>
    <w:rsid w:val="005E380B"/>
    <w:rsid w:val="005E4791"/>
    <w:rsid w:val="005E51E7"/>
    <w:rsid w:val="005E5D4E"/>
    <w:rsid w:val="005E6F00"/>
    <w:rsid w:val="005F15A7"/>
    <w:rsid w:val="005F164F"/>
    <w:rsid w:val="005F1A04"/>
    <w:rsid w:val="005F20DD"/>
    <w:rsid w:val="005F5022"/>
    <w:rsid w:val="005F580F"/>
    <w:rsid w:val="005F74E5"/>
    <w:rsid w:val="005F7CB8"/>
    <w:rsid w:val="0060014E"/>
    <w:rsid w:val="00600A3B"/>
    <w:rsid w:val="006015D7"/>
    <w:rsid w:val="00601D20"/>
    <w:rsid w:val="00601DC0"/>
    <w:rsid w:val="00604E53"/>
    <w:rsid w:val="00604F57"/>
    <w:rsid w:val="006068CC"/>
    <w:rsid w:val="006168F9"/>
    <w:rsid w:val="00616981"/>
    <w:rsid w:val="006177B4"/>
    <w:rsid w:val="0061795D"/>
    <w:rsid w:val="006217BE"/>
    <w:rsid w:val="00621996"/>
    <w:rsid w:val="0062304D"/>
    <w:rsid w:val="00623892"/>
    <w:rsid w:val="00624F87"/>
    <w:rsid w:val="006257B0"/>
    <w:rsid w:val="00625DE3"/>
    <w:rsid w:val="0062604A"/>
    <w:rsid w:val="00631122"/>
    <w:rsid w:val="00632D8B"/>
    <w:rsid w:val="00632E50"/>
    <w:rsid w:val="00634579"/>
    <w:rsid w:val="00635ABB"/>
    <w:rsid w:val="00637529"/>
    <w:rsid w:val="00637A8C"/>
    <w:rsid w:val="00641A62"/>
    <w:rsid w:val="0064276A"/>
    <w:rsid w:val="00642EFF"/>
    <w:rsid w:val="00646AAE"/>
    <w:rsid w:val="00646EF7"/>
    <w:rsid w:val="00650345"/>
    <w:rsid w:val="006504A4"/>
    <w:rsid w:val="00652A87"/>
    <w:rsid w:val="0065359A"/>
    <w:rsid w:val="006565B1"/>
    <w:rsid w:val="0065671F"/>
    <w:rsid w:val="0065713A"/>
    <w:rsid w:val="00661A63"/>
    <w:rsid w:val="00662BCF"/>
    <w:rsid w:val="00663E73"/>
    <w:rsid w:val="00665930"/>
    <w:rsid w:val="0066610F"/>
    <w:rsid w:val="006663CF"/>
    <w:rsid w:val="00670BAC"/>
    <w:rsid w:val="0067474C"/>
    <w:rsid w:val="00676AE7"/>
    <w:rsid w:val="00680F5C"/>
    <w:rsid w:val="00681235"/>
    <w:rsid w:val="00683DDC"/>
    <w:rsid w:val="00683F26"/>
    <w:rsid w:val="00683F41"/>
    <w:rsid w:val="006848FD"/>
    <w:rsid w:val="00684AED"/>
    <w:rsid w:val="00684B50"/>
    <w:rsid w:val="00685F9A"/>
    <w:rsid w:val="00687EA1"/>
    <w:rsid w:val="00690145"/>
    <w:rsid w:val="00692073"/>
    <w:rsid w:val="00692109"/>
    <w:rsid w:val="0069232C"/>
    <w:rsid w:val="0069286C"/>
    <w:rsid w:val="006A0620"/>
    <w:rsid w:val="006A1893"/>
    <w:rsid w:val="006A37FB"/>
    <w:rsid w:val="006A3FC7"/>
    <w:rsid w:val="006A47C1"/>
    <w:rsid w:val="006A4CEA"/>
    <w:rsid w:val="006A5384"/>
    <w:rsid w:val="006A573D"/>
    <w:rsid w:val="006A5A31"/>
    <w:rsid w:val="006A68D7"/>
    <w:rsid w:val="006B18FA"/>
    <w:rsid w:val="006B59C5"/>
    <w:rsid w:val="006B69E3"/>
    <w:rsid w:val="006C245A"/>
    <w:rsid w:val="006C37E4"/>
    <w:rsid w:val="006C3D95"/>
    <w:rsid w:val="006C4488"/>
    <w:rsid w:val="006C5060"/>
    <w:rsid w:val="006C573F"/>
    <w:rsid w:val="006D06ED"/>
    <w:rsid w:val="006E4357"/>
    <w:rsid w:val="006E64C4"/>
    <w:rsid w:val="006F0317"/>
    <w:rsid w:val="006F1845"/>
    <w:rsid w:val="006F5D9D"/>
    <w:rsid w:val="006F5EAA"/>
    <w:rsid w:val="006F5EB8"/>
    <w:rsid w:val="006F67D8"/>
    <w:rsid w:val="006F7A33"/>
    <w:rsid w:val="007007B7"/>
    <w:rsid w:val="0070115D"/>
    <w:rsid w:val="00707F34"/>
    <w:rsid w:val="00711452"/>
    <w:rsid w:val="00713686"/>
    <w:rsid w:val="00714258"/>
    <w:rsid w:val="00715754"/>
    <w:rsid w:val="007202F9"/>
    <w:rsid w:val="00722E58"/>
    <w:rsid w:val="0072459F"/>
    <w:rsid w:val="00727EF0"/>
    <w:rsid w:val="00730656"/>
    <w:rsid w:val="00731EC8"/>
    <w:rsid w:val="00734581"/>
    <w:rsid w:val="00735092"/>
    <w:rsid w:val="00736E8A"/>
    <w:rsid w:val="00740261"/>
    <w:rsid w:val="0074193F"/>
    <w:rsid w:val="007430C2"/>
    <w:rsid w:val="0074315C"/>
    <w:rsid w:val="00743B61"/>
    <w:rsid w:val="00744464"/>
    <w:rsid w:val="00744BBE"/>
    <w:rsid w:val="00746D4C"/>
    <w:rsid w:val="00747446"/>
    <w:rsid w:val="0075147E"/>
    <w:rsid w:val="00751A48"/>
    <w:rsid w:val="00751F72"/>
    <w:rsid w:val="00752B62"/>
    <w:rsid w:val="00754067"/>
    <w:rsid w:val="00755A98"/>
    <w:rsid w:val="00755B61"/>
    <w:rsid w:val="007579BD"/>
    <w:rsid w:val="00757B91"/>
    <w:rsid w:val="0076032F"/>
    <w:rsid w:val="00760870"/>
    <w:rsid w:val="00761158"/>
    <w:rsid w:val="00761D42"/>
    <w:rsid w:val="00763845"/>
    <w:rsid w:val="007657A5"/>
    <w:rsid w:val="00766515"/>
    <w:rsid w:val="00766849"/>
    <w:rsid w:val="00766CE4"/>
    <w:rsid w:val="00770B9A"/>
    <w:rsid w:val="00771E50"/>
    <w:rsid w:val="00772DBA"/>
    <w:rsid w:val="00773169"/>
    <w:rsid w:val="007752E9"/>
    <w:rsid w:val="007764A8"/>
    <w:rsid w:val="00780644"/>
    <w:rsid w:val="007825A6"/>
    <w:rsid w:val="00783D9A"/>
    <w:rsid w:val="00785303"/>
    <w:rsid w:val="00786F0D"/>
    <w:rsid w:val="007874B2"/>
    <w:rsid w:val="00790015"/>
    <w:rsid w:val="00792D35"/>
    <w:rsid w:val="00793EC8"/>
    <w:rsid w:val="00794514"/>
    <w:rsid w:val="007957BF"/>
    <w:rsid w:val="00795E2C"/>
    <w:rsid w:val="00797AA3"/>
    <w:rsid w:val="007A3020"/>
    <w:rsid w:val="007A37F4"/>
    <w:rsid w:val="007A3EC3"/>
    <w:rsid w:val="007A4AB8"/>
    <w:rsid w:val="007A4BF9"/>
    <w:rsid w:val="007A6A8C"/>
    <w:rsid w:val="007B42FB"/>
    <w:rsid w:val="007B605B"/>
    <w:rsid w:val="007B6076"/>
    <w:rsid w:val="007B6158"/>
    <w:rsid w:val="007B68D7"/>
    <w:rsid w:val="007B6D3B"/>
    <w:rsid w:val="007C055C"/>
    <w:rsid w:val="007C2B49"/>
    <w:rsid w:val="007C3CDD"/>
    <w:rsid w:val="007C5145"/>
    <w:rsid w:val="007C6BDF"/>
    <w:rsid w:val="007D0166"/>
    <w:rsid w:val="007D0379"/>
    <w:rsid w:val="007D3D60"/>
    <w:rsid w:val="007D7605"/>
    <w:rsid w:val="007E1021"/>
    <w:rsid w:val="007E1745"/>
    <w:rsid w:val="007E2822"/>
    <w:rsid w:val="007E2FE5"/>
    <w:rsid w:val="007E48F0"/>
    <w:rsid w:val="007F0459"/>
    <w:rsid w:val="007F1101"/>
    <w:rsid w:val="007F3091"/>
    <w:rsid w:val="007F312B"/>
    <w:rsid w:val="007F39EF"/>
    <w:rsid w:val="007F5D52"/>
    <w:rsid w:val="007F656C"/>
    <w:rsid w:val="00803480"/>
    <w:rsid w:val="0080353B"/>
    <w:rsid w:val="00803946"/>
    <w:rsid w:val="008052A5"/>
    <w:rsid w:val="0080753F"/>
    <w:rsid w:val="00815177"/>
    <w:rsid w:val="0081755F"/>
    <w:rsid w:val="008202F5"/>
    <w:rsid w:val="00822E5B"/>
    <w:rsid w:val="008240BC"/>
    <w:rsid w:val="008255B3"/>
    <w:rsid w:val="00825656"/>
    <w:rsid w:val="00827185"/>
    <w:rsid w:val="00832086"/>
    <w:rsid w:val="0083355D"/>
    <w:rsid w:val="008337E8"/>
    <w:rsid w:val="00835E21"/>
    <w:rsid w:val="00837642"/>
    <w:rsid w:val="00842808"/>
    <w:rsid w:val="00842968"/>
    <w:rsid w:val="00845DEB"/>
    <w:rsid w:val="008503BB"/>
    <w:rsid w:val="00850B7C"/>
    <w:rsid w:val="00851256"/>
    <w:rsid w:val="008514FD"/>
    <w:rsid w:val="00852C74"/>
    <w:rsid w:val="008545BA"/>
    <w:rsid w:val="008558E0"/>
    <w:rsid w:val="00855D00"/>
    <w:rsid w:val="00856069"/>
    <w:rsid w:val="008601BD"/>
    <w:rsid w:val="00860940"/>
    <w:rsid w:val="008616C0"/>
    <w:rsid w:val="00862719"/>
    <w:rsid w:val="008648D2"/>
    <w:rsid w:val="008663E5"/>
    <w:rsid w:val="008724DF"/>
    <w:rsid w:val="00872E4C"/>
    <w:rsid w:val="008769FB"/>
    <w:rsid w:val="008808C9"/>
    <w:rsid w:val="008824A1"/>
    <w:rsid w:val="00883592"/>
    <w:rsid w:val="008837CF"/>
    <w:rsid w:val="008858D6"/>
    <w:rsid w:val="008867E7"/>
    <w:rsid w:val="0089009E"/>
    <w:rsid w:val="00891324"/>
    <w:rsid w:val="00892F8D"/>
    <w:rsid w:val="00893D5D"/>
    <w:rsid w:val="00894C38"/>
    <w:rsid w:val="00895BE0"/>
    <w:rsid w:val="008A00FA"/>
    <w:rsid w:val="008A0514"/>
    <w:rsid w:val="008A1783"/>
    <w:rsid w:val="008A282D"/>
    <w:rsid w:val="008A39DF"/>
    <w:rsid w:val="008A49DD"/>
    <w:rsid w:val="008A4E80"/>
    <w:rsid w:val="008A5736"/>
    <w:rsid w:val="008A5F6D"/>
    <w:rsid w:val="008A626E"/>
    <w:rsid w:val="008A636A"/>
    <w:rsid w:val="008A79FD"/>
    <w:rsid w:val="008B1EDC"/>
    <w:rsid w:val="008B3BDD"/>
    <w:rsid w:val="008B624E"/>
    <w:rsid w:val="008B6F90"/>
    <w:rsid w:val="008B794F"/>
    <w:rsid w:val="008B7F75"/>
    <w:rsid w:val="008C0EA6"/>
    <w:rsid w:val="008C152D"/>
    <w:rsid w:val="008C57CF"/>
    <w:rsid w:val="008D0647"/>
    <w:rsid w:val="008D503D"/>
    <w:rsid w:val="008D5601"/>
    <w:rsid w:val="008D748F"/>
    <w:rsid w:val="008E0049"/>
    <w:rsid w:val="008E0FE4"/>
    <w:rsid w:val="008E21AB"/>
    <w:rsid w:val="008E2604"/>
    <w:rsid w:val="008E2E82"/>
    <w:rsid w:val="008E317B"/>
    <w:rsid w:val="008E45F5"/>
    <w:rsid w:val="008E499E"/>
    <w:rsid w:val="008F0525"/>
    <w:rsid w:val="008F1E07"/>
    <w:rsid w:val="008F39FA"/>
    <w:rsid w:val="008F47B6"/>
    <w:rsid w:val="008F4B8E"/>
    <w:rsid w:val="008F5067"/>
    <w:rsid w:val="008F5E31"/>
    <w:rsid w:val="008F6ACB"/>
    <w:rsid w:val="008F739F"/>
    <w:rsid w:val="00900356"/>
    <w:rsid w:val="00901183"/>
    <w:rsid w:val="00907C5D"/>
    <w:rsid w:val="00907F88"/>
    <w:rsid w:val="00912178"/>
    <w:rsid w:val="0091230B"/>
    <w:rsid w:val="00917714"/>
    <w:rsid w:val="009210CD"/>
    <w:rsid w:val="00923FF1"/>
    <w:rsid w:val="0092452C"/>
    <w:rsid w:val="00924C35"/>
    <w:rsid w:val="00926B0E"/>
    <w:rsid w:val="00932372"/>
    <w:rsid w:val="0093454C"/>
    <w:rsid w:val="00937BBA"/>
    <w:rsid w:val="00940D65"/>
    <w:rsid w:val="00942A38"/>
    <w:rsid w:val="00943B14"/>
    <w:rsid w:val="00943E8C"/>
    <w:rsid w:val="00943FFD"/>
    <w:rsid w:val="00944777"/>
    <w:rsid w:val="00950D38"/>
    <w:rsid w:val="0095117D"/>
    <w:rsid w:val="009529FE"/>
    <w:rsid w:val="00954735"/>
    <w:rsid w:val="00954772"/>
    <w:rsid w:val="00954D7B"/>
    <w:rsid w:val="00954FCD"/>
    <w:rsid w:val="00955AF0"/>
    <w:rsid w:val="00956E74"/>
    <w:rsid w:val="00956F52"/>
    <w:rsid w:val="009611D7"/>
    <w:rsid w:val="0096758D"/>
    <w:rsid w:val="009679AD"/>
    <w:rsid w:val="00967D88"/>
    <w:rsid w:val="00970C98"/>
    <w:rsid w:val="009723BD"/>
    <w:rsid w:val="00972B21"/>
    <w:rsid w:val="00972FE0"/>
    <w:rsid w:val="009738C3"/>
    <w:rsid w:val="009753C8"/>
    <w:rsid w:val="0097553D"/>
    <w:rsid w:val="00981840"/>
    <w:rsid w:val="00985A55"/>
    <w:rsid w:val="00985DE9"/>
    <w:rsid w:val="00985F8C"/>
    <w:rsid w:val="0098663D"/>
    <w:rsid w:val="00986CA0"/>
    <w:rsid w:val="00991FA6"/>
    <w:rsid w:val="00992FA3"/>
    <w:rsid w:val="00992FA7"/>
    <w:rsid w:val="009956E9"/>
    <w:rsid w:val="00995914"/>
    <w:rsid w:val="00996778"/>
    <w:rsid w:val="00996A57"/>
    <w:rsid w:val="00997AE3"/>
    <w:rsid w:val="009A06B0"/>
    <w:rsid w:val="009A17DA"/>
    <w:rsid w:val="009A2085"/>
    <w:rsid w:val="009A4253"/>
    <w:rsid w:val="009A4F73"/>
    <w:rsid w:val="009A662D"/>
    <w:rsid w:val="009A74F6"/>
    <w:rsid w:val="009A7B4E"/>
    <w:rsid w:val="009B27E6"/>
    <w:rsid w:val="009B42AA"/>
    <w:rsid w:val="009C14EF"/>
    <w:rsid w:val="009C418E"/>
    <w:rsid w:val="009C4DE9"/>
    <w:rsid w:val="009C63B6"/>
    <w:rsid w:val="009D31F6"/>
    <w:rsid w:val="009D5329"/>
    <w:rsid w:val="009D64A7"/>
    <w:rsid w:val="009D6D23"/>
    <w:rsid w:val="009E1B9A"/>
    <w:rsid w:val="009E1D24"/>
    <w:rsid w:val="009E2583"/>
    <w:rsid w:val="009E3D48"/>
    <w:rsid w:val="009E47F4"/>
    <w:rsid w:val="009E6830"/>
    <w:rsid w:val="009E6A31"/>
    <w:rsid w:val="009E6B63"/>
    <w:rsid w:val="009E7025"/>
    <w:rsid w:val="009E7C04"/>
    <w:rsid w:val="009F03FF"/>
    <w:rsid w:val="009F154F"/>
    <w:rsid w:val="009F5C60"/>
    <w:rsid w:val="00A000FD"/>
    <w:rsid w:val="00A00F1E"/>
    <w:rsid w:val="00A0163C"/>
    <w:rsid w:val="00A03411"/>
    <w:rsid w:val="00A0554C"/>
    <w:rsid w:val="00A1227F"/>
    <w:rsid w:val="00A13EC9"/>
    <w:rsid w:val="00A14DEF"/>
    <w:rsid w:val="00A14E8C"/>
    <w:rsid w:val="00A2030A"/>
    <w:rsid w:val="00A2087B"/>
    <w:rsid w:val="00A20A03"/>
    <w:rsid w:val="00A211DD"/>
    <w:rsid w:val="00A21D07"/>
    <w:rsid w:val="00A22D32"/>
    <w:rsid w:val="00A3022D"/>
    <w:rsid w:val="00A32D01"/>
    <w:rsid w:val="00A347E8"/>
    <w:rsid w:val="00A37492"/>
    <w:rsid w:val="00A42B7D"/>
    <w:rsid w:val="00A5343E"/>
    <w:rsid w:val="00A538D3"/>
    <w:rsid w:val="00A558D5"/>
    <w:rsid w:val="00A5642C"/>
    <w:rsid w:val="00A56EEF"/>
    <w:rsid w:val="00A6040B"/>
    <w:rsid w:val="00A6199A"/>
    <w:rsid w:val="00A6304D"/>
    <w:rsid w:val="00A63864"/>
    <w:rsid w:val="00A64861"/>
    <w:rsid w:val="00A65BBD"/>
    <w:rsid w:val="00A6797C"/>
    <w:rsid w:val="00A70270"/>
    <w:rsid w:val="00A71791"/>
    <w:rsid w:val="00A76855"/>
    <w:rsid w:val="00A7777C"/>
    <w:rsid w:val="00A777ED"/>
    <w:rsid w:val="00A86085"/>
    <w:rsid w:val="00A86F6E"/>
    <w:rsid w:val="00A87F71"/>
    <w:rsid w:val="00A91734"/>
    <w:rsid w:val="00A91868"/>
    <w:rsid w:val="00A91D84"/>
    <w:rsid w:val="00A95E13"/>
    <w:rsid w:val="00A96114"/>
    <w:rsid w:val="00AA0CD9"/>
    <w:rsid w:val="00AA4072"/>
    <w:rsid w:val="00AA49AA"/>
    <w:rsid w:val="00AA4A97"/>
    <w:rsid w:val="00AA4DA6"/>
    <w:rsid w:val="00AA7E69"/>
    <w:rsid w:val="00AB2256"/>
    <w:rsid w:val="00AB2D07"/>
    <w:rsid w:val="00AB6A44"/>
    <w:rsid w:val="00AB78FE"/>
    <w:rsid w:val="00AB795D"/>
    <w:rsid w:val="00AC16FA"/>
    <w:rsid w:val="00AC1CCF"/>
    <w:rsid w:val="00AC2D0D"/>
    <w:rsid w:val="00AC3AA2"/>
    <w:rsid w:val="00AC3F42"/>
    <w:rsid w:val="00AC544E"/>
    <w:rsid w:val="00AC6350"/>
    <w:rsid w:val="00AD03F9"/>
    <w:rsid w:val="00AD1E97"/>
    <w:rsid w:val="00AD2763"/>
    <w:rsid w:val="00AD297B"/>
    <w:rsid w:val="00AD67BA"/>
    <w:rsid w:val="00AD7194"/>
    <w:rsid w:val="00AE11C4"/>
    <w:rsid w:val="00AE1228"/>
    <w:rsid w:val="00AE778A"/>
    <w:rsid w:val="00AE7D6A"/>
    <w:rsid w:val="00AF222E"/>
    <w:rsid w:val="00AF4D44"/>
    <w:rsid w:val="00AF5CA5"/>
    <w:rsid w:val="00AF70F3"/>
    <w:rsid w:val="00B001F6"/>
    <w:rsid w:val="00B02B79"/>
    <w:rsid w:val="00B05F22"/>
    <w:rsid w:val="00B0601B"/>
    <w:rsid w:val="00B10174"/>
    <w:rsid w:val="00B10F0B"/>
    <w:rsid w:val="00B11AA5"/>
    <w:rsid w:val="00B12273"/>
    <w:rsid w:val="00B1231E"/>
    <w:rsid w:val="00B125CE"/>
    <w:rsid w:val="00B12AC6"/>
    <w:rsid w:val="00B15C98"/>
    <w:rsid w:val="00B20769"/>
    <w:rsid w:val="00B219A0"/>
    <w:rsid w:val="00B22112"/>
    <w:rsid w:val="00B27AD8"/>
    <w:rsid w:val="00B30A3F"/>
    <w:rsid w:val="00B35968"/>
    <w:rsid w:val="00B36A30"/>
    <w:rsid w:val="00B37049"/>
    <w:rsid w:val="00B37171"/>
    <w:rsid w:val="00B376AD"/>
    <w:rsid w:val="00B40373"/>
    <w:rsid w:val="00B41214"/>
    <w:rsid w:val="00B423CA"/>
    <w:rsid w:val="00B426E9"/>
    <w:rsid w:val="00B42AA4"/>
    <w:rsid w:val="00B42CA3"/>
    <w:rsid w:val="00B434FF"/>
    <w:rsid w:val="00B45135"/>
    <w:rsid w:val="00B45ED3"/>
    <w:rsid w:val="00B471CE"/>
    <w:rsid w:val="00B4757F"/>
    <w:rsid w:val="00B50332"/>
    <w:rsid w:val="00B5095C"/>
    <w:rsid w:val="00B5176D"/>
    <w:rsid w:val="00B51782"/>
    <w:rsid w:val="00B53634"/>
    <w:rsid w:val="00B53DBE"/>
    <w:rsid w:val="00B54187"/>
    <w:rsid w:val="00B5585A"/>
    <w:rsid w:val="00B55A7F"/>
    <w:rsid w:val="00B5622A"/>
    <w:rsid w:val="00B567CF"/>
    <w:rsid w:val="00B57896"/>
    <w:rsid w:val="00B60059"/>
    <w:rsid w:val="00B614A0"/>
    <w:rsid w:val="00B63082"/>
    <w:rsid w:val="00B630A5"/>
    <w:rsid w:val="00B637ED"/>
    <w:rsid w:val="00B65798"/>
    <w:rsid w:val="00B65D31"/>
    <w:rsid w:val="00B67957"/>
    <w:rsid w:val="00B73F4D"/>
    <w:rsid w:val="00B76C78"/>
    <w:rsid w:val="00B80F0C"/>
    <w:rsid w:val="00B8322D"/>
    <w:rsid w:val="00B84882"/>
    <w:rsid w:val="00B84F0D"/>
    <w:rsid w:val="00B85202"/>
    <w:rsid w:val="00B853D5"/>
    <w:rsid w:val="00B863E9"/>
    <w:rsid w:val="00B86A8F"/>
    <w:rsid w:val="00B86F81"/>
    <w:rsid w:val="00B90957"/>
    <w:rsid w:val="00B920DA"/>
    <w:rsid w:val="00B92B39"/>
    <w:rsid w:val="00B95619"/>
    <w:rsid w:val="00B979A6"/>
    <w:rsid w:val="00B97ABF"/>
    <w:rsid w:val="00BA12F8"/>
    <w:rsid w:val="00BA1B23"/>
    <w:rsid w:val="00BA1FD9"/>
    <w:rsid w:val="00BA4D41"/>
    <w:rsid w:val="00BA62C6"/>
    <w:rsid w:val="00BA6A15"/>
    <w:rsid w:val="00BB1A22"/>
    <w:rsid w:val="00BB1A80"/>
    <w:rsid w:val="00BB2F1C"/>
    <w:rsid w:val="00BB4AC4"/>
    <w:rsid w:val="00BB539E"/>
    <w:rsid w:val="00BB672A"/>
    <w:rsid w:val="00BC34C7"/>
    <w:rsid w:val="00BC52E3"/>
    <w:rsid w:val="00BD0B81"/>
    <w:rsid w:val="00BD39AC"/>
    <w:rsid w:val="00BD5FEC"/>
    <w:rsid w:val="00BD63C9"/>
    <w:rsid w:val="00BE0C7A"/>
    <w:rsid w:val="00BE5554"/>
    <w:rsid w:val="00BE5D5E"/>
    <w:rsid w:val="00BE6E0F"/>
    <w:rsid w:val="00BF1477"/>
    <w:rsid w:val="00BF3A61"/>
    <w:rsid w:val="00BF43CC"/>
    <w:rsid w:val="00BF6A2E"/>
    <w:rsid w:val="00BF6FBC"/>
    <w:rsid w:val="00C00C6D"/>
    <w:rsid w:val="00C021BC"/>
    <w:rsid w:val="00C031B7"/>
    <w:rsid w:val="00C0380F"/>
    <w:rsid w:val="00C05993"/>
    <w:rsid w:val="00C06774"/>
    <w:rsid w:val="00C07602"/>
    <w:rsid w:val="00C10675"/>
    <w:rsid w:val="00C16F09"/>
    <w:rsid w:val="00C230B9"/>
    <w:rsid w:val="00C248CA"/>
    <w:rsid w:val="00C254A7"/>
    <w:rsid w:val="00C273D1"/>
    <w:rsid w:val="00C2792D"/>
    <w:rsid w:val="00C30691"/>
    <w:rsid w:val="00C326B3"/>
    <w:rsid w:val="00C34101"/>
    <w:rsid w:val="00C35EF0"/>
    <w:rsid w:val="00C374D6"/>
    <w:rsid w:val="00C376B8"/>
    <w:rsid w:val="00C376D9"/>
    <w:rsid w:val="00C414E6"/>
    <w:rsid w:val="00C423FE"/>
    <w:rsid w:val="00C44E30"/>
    <w:rsid w:val="00C46F8E"/>
    <w:rsid w:val="00C470B1"/>
    <w:rsid w:val="00C514AD"/>
    <w:rsid w:val="00C52429"/>
    <w:rsid w:val="00C529A8"/>
    <w:rsid w:val="00C538A2"/>
    <w:rsid w:val="00C53FA7"/>
    <w:rsid w:val="00C55BF1"/>
    <w:rsid w:val="00C56041"/>
    <w:rsid w:val="00C56FDD"/>
    <w:rsid w:val="00C6016B"/>
    <w:rsid w:val="00C61278"/>
    <w:rsid w:val="00C62553"/>
    <w:rsid w:val="00C631F0"/>
    <w:rsid w:val="00C63421"/>
    <w:rsid w:val="00C662DF"/>
    <w:rsid w:val="00C6636C"/>
    <w:rsid w:val="00C678D6"/>
    <w:rsid w:val="00C70232"/>
    <w:rsid w:val="00C733F5"/>
    <w:rsid w:val="00C7370F"/>
    <w:rsid w:val="00C74C47"/>
    <w:rsid w:val="00C758B8"/>
    <w:rsid w:val="00C759BF"/>
    <w:rsid w:val="00C8028E"/>
    <w:rsid w:val="00C835D8"/>
    <w:rsid w:val="00C85067"/>
    <w:rsid w:val="00C85984"/>
    <w:rsid w:val="00C86B36"/>
    <w:rsid w:val="00C87041"/>
    <w:rsid w:val="00C874E4"/>
    <w:rsid w:val="00C92E07"/>
    <w:rsid w:val="00C939A8"/>
    <w:rsid w:val="00C94686"/>
    <w:rsid w:val="00C9533F"/>
    <w:rsid w:val="00C95EA7"/>
    <w:rsid w:val="00C96EBA"/>
    <w:rsid w:val="00CA221F"/>
    <w:rsid w:val="00CA24F2"/>
    <w:rsid w:val="00CA539D"/>
    <w:rsid w:val="00CA54C8"/>
    <w:rsid w:val="00CB15CC"/>
    <w:rsid w:val="00CB1EE4"/>
    <w:rsid w:val="00CB33E7"/>
    <w:rsid w:val="00CB462F"/>
    <w:rsid w:val="00CB532E"/>
    <w:rsid w:val="00CC2ADD"/>
    <w:rsid w:val="00CC41DC"/>
    <w:rsid w:val="00CC5B67"/>
    <w:rsid w:val="00CC5D4B"/>
    <w:rsid w:val="00CC6CE4"/>
    <w:rsid w:val="00CC715C"/>
    <w:rsid w:val="00CC73F6"/>
    <w:rsid w:val="00CD26A4"/>
    <w:rsid w:val="00CD375B"/>
    <w:rsid w:val="00CD504F"/>
    <w:rsid w:val="00CF20B9"/>
    <w:rsid w:val="00CF4AE4"/>
    <w:rsid w:val="00CF6B51"/>
    <w:rsid w:val="00CF6BC2"/>
    <w:rsid w:val="00CF7346"/>
    <w:rsid w:val="00CF7B41"/>
    <w:rsid w:val="00D00E25"/>
    <w:rsid w:val="00D0306D"/>
    <w:rsid w:val="00D0533B"/>
    <w:rsid w:val="00D056E5"/>
    <w:rsid w:val="00D064DE"/>
    <w:rsid w:val="00D0724E"/>
    <w:rsid w:val="00D1129F"/>
    <w:rsid w:val="00D1142C"/>
    <w:rsid w:val="00D115FE"/>
    <w:rsid w:val="00D12CC9"/>
    <w:rsid w:val="00D1519B"/>
    <w:rsid w:val="00D1546A"/>
    <w:rsid w:val="00D16D89"/>
    <w:rsid w:val="00D16DCD"/>
    <w:rsid w:val="00D1727B"/>
    <w:rsid w:val="00D17553"/>
    <w:rsid w:val="00D20C84"/>
    <w:rsid w:val="00D20DA9"/>
    <w:rsid w:val="00D20F97"/>
    <w:rsid w:val="00D2203D"/>
    <w:rsid w:val="00D24BE1"/>
    <w:rsid w:val="00D316CF"/>
    <w:rsid w:val="00D31A22"/>
    <w:rsid w:val="00D31D92"/>
    <w:rsid w:val="00D32F99"/>
    <w:rsid w:val="00D34850"/>
    <w:rsid w:val="00D36AA6"/>
    <w:rsid w:val="00D3752C"/>
    <w:rsid w:val="00D41228"/>
    <w:rsid w:val="00D419C9"/>
    <w:rsid w:val="00D44E8E"/>
    <w:rsid w:val="00D45075"/>
    <w:rsid w:val="00D455B9"/>
    <w:rsid w:val="00D45AD4"/>
    <w:rsid w:val="00D46A7D"/>
    <w:rsid w:val="00D46C3F"/>
    <w:rsid w:val="00D5014A"/>
    <w:rsid w:val="00D527F6"/>
    <w:rsid w:val="00D52B50"/>
    <w:rsid w:val="00D56705"/>
    <w:rsid w:val="00D619A3"/>
    <w:rsid w:val="00D62573"/>
    <w:rsid w:val="00D630E4"/>
    <w:rsid w:val="00D6392C"/>
    <w:rsid w:val="00D659E7"/>
    <w:rsid w:val="00D713F8"/>
    <w:rsid w:val="00D71B7B"/>
    <w:rsid w:val="00D73098"/>
    <w:rsid w:val="00D74E50"/>
    <w:rsid w:val="00D75076"/>
    <w:rsid w:val="00D75F5B"/>
    <w:rsid w:val="00D771C4"/>
    <w:rsid w:val="00D805F6"/>
    <w:rsid w:val="00D82991"/>
    <w:rsid w:val="00D83452"/>
    <w:rsid w:val="00D83B97"/>
    <w:rsid w:val="00D85499"/>
    <w:rsid w:val="00D90830"/>
    <w:rsid w:val="00D94CDF"/>
    <w:rsid w:val="00D96F40"/>
    <w:rsid w:val="00DA3605"/>
    <w:rsid w:val="00DA3942"/>
    <w:rsid w:val="00DA6359"/>
    <w:rsid w:val="00DA7360"/>
    <w:rsid w:val="00DB0DB4"/>
    <w:rsid w:val="00DB2083"/>
    <w:rsid w:val="00DB4017"/>
    <w:rsid w:val="00DB40F1"/>
    <w:rsid w:val="00DB45DF"/>
    <w:rsid w:val="00DB4616"/>
    <w:rsid w:val="00DB5CDB"/>
    <w:rsid w:val="00DB6E77"/>
    <w:rsid w:val="00DC241D"/>
    <w:rsid w:val="00DC3B24"/>
    <w:rsid w:val="00DC58E5"/>
    <w:rsid w:val="00DD1CAA"/>
    <w:rsid w:val="00DD29B0"/>
    <w:rsid w:val="00DD3555"/>
    <w:rsid w:val="00DD3941"/>
    <w:rsid w:val="00DD3E9C"/>
    <w:rsid w:val="00DD4561"/>
    <w:rsid w:val="00DD480D"/>
    <w:rsid w:val="00DE10EF"/>
    <w:rsid w:val="00DE23EB"/>
    <w:rsid w:val="00DE4E2A"/>
    <w:rsid w:val="00DE4E3C"/>
    <w:rsid w:val="00DE63D5"/>
    <w:rsid w:val="00DF0674"/>
    <w:rsid w:val="00DF0831"/>
    <w:rsid w:val="00DF1CDA"/>
    <w:rsid w:val="00DF25FA"/>
    <w:rsid w:val="00DF2F46"/>
    <w:rsid w:val="00DF5514"/>
    <w:rsid w:val="00DF6D91"/>
    <w:rsid w:val="00DF73EB"/>
    <w:rsid w:val="00DF7C9B"/>
    <w:rsid w:val="00E00E8B"/>
    <w:rsid w:val="00E01654"/>
    <w:rsid w:val="00E022F4"/>
    <w:rsid w:val="00E02AA8"/>
    <w:rsid w:val="00E036D6"/>
    <w:rsid w:val="00E0382C"/>
    <w:rsid w:val="00E03A7D"/>
    <w:rsid w:val="00E055F3"/>
    <w:rsid w:val="00E06ADC"/>
    <w:rsid w:val="00E07248"/>
    <w:rsid w:val="00E11745"/>
    <w:rsid w:val="00E12FBC"/>
    <w:rsid w:val="00E14E6A"/>
    <w:rsid w:val="00E15D0D"/>
    <w:rsid w:val="00E16DA5"/>
    <w:rsid w:val="00E171DE"/>
    <w:rsid w:val="00E1750D"/>
    <w:rsid w:val="00E1750F"/>
    <w:rsid w:val="00E17953"/>
    <w:rsid w:val="00E2084B"/>
    <w:rsid w:val="00E2097A"/>
    <w:rsid w:val="00E2277B"/>
    <w:rsid w:val="00E24BB9"/>
    <w:rsid w:val="00E31442"/>
    <w:rsid w:val="00E31D6B"/>
    <w:rsid w:val="00E335D5"/>
    <w:rsid w:val="00E337E0"/>
    <w:rsid w:val="00E358DE"/>
    <w:rsid w:val="00E35C87"/>
    <w:rsid w:val="00E36924"/>
    <w:rsid w:val="00E37715"/>
    <w:rsid w:val="00E37DE1"/>
    <w:rsid w:val="00E400B2"/>
    <w:rsid w:val="00E403DE"/>
    <w:rsid w:val="00E41AE2"/>
    <w:rsid w:val="00E42477"/>
    <w:rsid w:val="00E44B26"/>
    <w:rsid w:val="00E507A0"/>
    <w:rsid w:val="00E5110C"/>
    <w:rsid w:val="00E526CD"/>
    <w:rsid w:val="00E52F02"/>
    <w:rsid w:val="00E535C4"/>
    <w:rsid w:val="00E55D72"/>
    <w:rsid w:val="00E61709"/>
    <w:rsid w:val="00E653FA"/>
    <w:rsid w:val="00E66122"/>
    <w:rsid w:val="00E70752"/>
    <w:rsid w:val="00E70A14"/>
    <w:rsid w:val="00E721E3"/>
    <w:rsid w:val="00E72FB0"/>
    <w:rsid w:val="00E73B20"/>
    <w:rsid w:val="00E756A8"/>
    <w:rsid w:val="00E76542"/>
    <w:rsid w:val="00E77EC9"/>
    <w:rsid w:val="00E819DC"/>
    <w:rsid w:val="00E8262B"/>
    <w:rsid w:val="00E8394C"/>
    <w:rsid w:val="00E8531D"/>
    <w:rsid w:val="00E87AFF"/>
    <w:rsid w:val="00E9152A"/>
    <w:rsid w:val="00E91533"/>
    <w:rsid w:val="00E91BE3"/>
    <w:rsid w:val="00E9327A"/>
    <w:rsid w:val="00E93F3F"/>
    <w:rsid w:val="00E94D19"/>
    <w:rsid w:val="00E97735"/>
    <w:rsid w:val="00EA0C56"/>
    <w:rsid w:val="00EA22AF"/>
    <w:rsid w:val="00EA364C"/>
    <w:rsid w:val="00EA398C"/>
    <w:rsid w:val="00EA434B"/>
    <w:rsid w:val="00EA4830"/>
    <w:rsid w:val="00EA4D08"/>
    <w:rsid w:val="00EA4D27"/>
    <w:rsid w:val="00EA4ED3"/>
    <w:rsid w:val="00EA5946"/>
    <w:rsid w:val="00EB0BF3"/>
    <w:rsid w:val="00EB10FA"/>
    <w:rsid w:val="00EB2795"/>
    <w:rsid w:val="00EB437F"/>
    <w:rsid w:val="00EB4522"/>
    <w:rsid w:val="00EB4C30"/>
    <w:rsid w:val="00EC238F"/>
    <w:rsid w:val="00EC2D04"/>
    <w:rsid w:val="00EC6D65"/>
    <w:rsid w:val="00EC7064"/>
    <w:rsid w:val="00ED0615"/>
    <w:rsid w:val="00ED3AB7"/>
    <w:rsid w:val="00ED4725"/>
    <w:rsid w:val="00ED6C91"/>
    <w:rsid w:val="00ED734A"/>
    <w:rsid w:val="00ED73FF"/>
    <w:rsid w:val="00ED7E95"/>
    <w:rsid w:val="00EE0543"/>
    <w:rsid w:val="00EE26A1"/>
    <w:rsid w:val="00EE43DD"/>
    <w:rsid w:val="00EE74AD"/>
    <w:rsid w:val="00EE792C"/>
    <w:rsid w:val="00EF1170"/>
    <w:rsid w:val="00EF2494"/>
    <w:rsid w:val="00EF41F3"/>
    <w:rsid w:val="00EF5A1A"/>
    <w:rsid w:val="00EF6201"/>
    <w:rsid w:val="00EF670A"/>
    <w:rsid w:val="00EF7459"/>
    <w:rsid w:val="00EF7550"/>
    <w:rsid w:val="00F00715"/>
    <w:rsid w:val="00F0145B"/>
    <w:rsid w:val="00F02736"/>
    <w:rsid w:val="00F02D0D"/>
    <w:rsid w:val="00F071BD"/>
    <w:rsid w:val="00F077A5"/>
    <w:rsid w:val="00F11B6E"/>
    <w:rsid w:val="00F1215B"/>
    <w:rsid w:val="00F1321B"/>
    <w:rsid w:val="00F14CB4"/>
    <w:rsid w:val="00F16BCE"/>
    <w:rsid w:val="00F200B7"/>
    <w:rsid w:val="00F20B15"/>
    <w:rsid w:val="00F21446"/>
    <w:rsid w:val="00F227F0"/>
    <w:rsid w:val="00F229FA"/>
    <w:rsid w:val="00F23E53"/>
    <w:rsid w:val="00F24028"/>
    <w:rsid w:val="00F25F53"/>
    <w:rsid w:val="00F26C92"/>
    <w:rsid w:val="00F27F90"/>
    <w:rsid w:val="00F3077D"/>
    <w:rsid w:val="00F367A4"/>
    <w:rsid w:val="00F37378"/>
    <w:rsid w:val="00F37951"/>
    <w:rsid w:val="00F4118B"/>
    <w:rsid w:val="00F41994"/>
    <w:rsid w:val="00F41E21"/>
    <w:rsid w:val="00F45F6C"/>
    <w:rsid w:val="00F46712"/>
    <w:rsid w:val="00F467CD"/>
    <w:rsid w:val="00F46CD7"/>
    <w:rsid w:val="00F50340"/>
    <w:rsid w:val="00F51B51"/>
    <w:rsid w:val="00F52F6A"/>
    <w:rsid w:val="00F54A3B"/>
    <w:rsid w:val="00F55260"/>
    <w:rsid w:val="00F70344"/>
    <w:rsid w:val="00F71382"/>
    <w:rsid w:val="00F7167B"/>
    <w:rsid w:val="00F71CB9"/>
    <w:rsid w:val="00F72544"/>
    <w:rsid w:val="00F725BD"/>
    <w:rsid w:val="00F72A83"/>
    <w:rsid w:val="00F72DFB"/>
    <w:rsid w:val="00F7312F"/>
    <w:rsid w:val="00F73E88"/>
    <w:rsid w:val="00F756D9"/>
    <w:rsid w:val="00F82D5F"/>
    <w:rsid w:val="00F844A6"/>
    <w:rsid w:val="00F91086"/>
    <w:rsid w:val="00F9259E"/>
    <w:rsid w:val="00F92E03"/>
    <w:rsid w:val="00F92FF5"/>
    <w:rsid w:val="00F9357E"/>
    <w:rsid w:val="00F95AA9"/>
    <w:rsid w:val="00F970CB"/>
    <w:rsid w:val="00F97357"/>
    <w:rsid w:val="00FA077A"/>
    <w:rsid w:val="00FA17D9"/>
    <w:rsid w:val="00FA2B7C"/>
    <w:rsid w:val="00FA4A2C"/>
    <w:rsid w:val="00FA614A"/>
    <w:rsid w:val="00FA678C"/>
    <w:rsid w:val="00FA686C"/>
    <w:rsid w:val="00FB3191"/>
    <w:rsid w:val="00FB364E"/>
    <w:rsid w:val="00FB3800"/>
    <w:rsid w:val="00FB4DE7"/>
    <w:rsid w:val="00FB53A1"/>
    <w:rsid w:val="00FB5A5C"/>
    <w:rsid w:val="00FB684F"/>
    <w:rsid w:val="00FC3361"/>
    <w:rsid w:val="00FC362B"/>
    <w:rsid w:val="00FC3EF0"/>
    <w:rsid w:val="00FC4E34"/>
    <w:rsid w:val="00FC5779"/>
    <w:rsid w:val="00FC7FDD"/>
    <w:rsid w:val="00FD0644"/>
    <w:rsid w:val="00FD1C0B"/>
    <w:rsid w:val="00FD312D"/>
    <w:rsid w:val="00FD4AF5"/>
    <w:rsid w:val="00FD5417"/>
    <w:rsid w:val="00FD67F9"/>
    <w:rsid w:val="00FE2E40"/>
    <w:rsid w:val="00FE39BE"/>
    <w:rsid w:val="00FE3E8A"/>
    <w:rsid w:val="00FE5D82"/>
    <w:rsid w:val="00FE7918"/>
    <w:rsid w:val="00FF137A"/>
    <w:rsid w:val="00FF2BEB"/>
    <w:rsid w:val="00FF3915"/>
    <w:rsid w:val="00FF4BE4"/>
    <w:rsid w:val="00FF649A"/>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E37F5D"/>
  <w15:chartTrackingRefBased/>
  <w15:docId w15:val="{FE17642F-3CEB-45B0-8D37-DB12DE7D8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6D3B"/>
    <w:pPr>
      <w:jc w:val="both"/>
    </w:pPr>
    <w:rPr>
      <w:rFonts w:ascii="Source Sans Pro" w:hAnsi="Source Sans Pro"/>
      <w:lang w:bidi="ar-SY"/>
    </w:rPr>
  </w:style>
  <w:style w:type="paragraph" w:styleId="berschrift1">
    <w:name w:val="heading 1"/>
    <w:basedOn w:val="Standard"/>
    <w:next w:val="Standard"/>
    <w:link w:val="berschrift1Zchn"/>
    <w:uiPriority w:val="9"/>
    <w:qFormat/>
    <w:rsid w:val="00CF20B9"/>
    <w:pPr>
      <w:keepNext/>
      <w:keepLines/>
      <w:numPr>
        <w:numId w:val="2"/>
      </w:numPr>
      <w:spacing w:before="240" w:after="0"/>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CF20B9"/>
    <w:pPr>
      <w:keepNext/>
      <w:keepLines/>
      <w:numPr>
        <w:ilvl w:val="1"/>
        <w:numId w:val="2"/>
      </w:numPr>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F20B9"/>
    <w:pPr>
      <w:keepNext/>
      <w:keepLines/>
      <w:numPr>
        <w:ilvl w:val="2"/>
        <w:numId w:val="2"/>
      </w:numPr>
      <w:spacing w:before="40" w:after="0"/>
      <w:outlineLvl w:val="2"/>
    </w:pPr>
    <w:rPr>
      <w:rFonts w:eastAsiaTheme="majorEastAsia"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F20B9"/>
    <w:pPr>
      <w:keepNext/>
      <w:keepLines/>
      <w:numPr>
        <w:ilvl w:val="3"/>
        <w:numId w:val="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CF20B9"/>
    <w:pPr>
      <w:keepNext/>
      <w:keepLines/>
      <w:numPr>
        <w:ilvl w:val="4"/>
        <w:numId w:val="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F20B9"/>
    <w:pPr>
      <w:keepNext/>
      <w:keepLines/>
      <w:numPr>
        <w:ilvl w:val="5"/>
        <w:numId w:val="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6F031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F031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F031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F20B9"/>
    <w:rPr>
      <w:rFonts w:ascii="Source Sans Pro" w:eastAsiaTheme="majorEastAsia" w:hAnsi="Source Sans Pro" w:cstheme="majorBidi"/>
      <w:color w:val="2F5496" w:themeColor="accent1" w:themeShade="BF"/>
      <w:sz w:val="32"/>
      <w:szCs w:val="32"/>
      <w:lang w:bidi="ar-SY"/>
    </w:rPr>
  </w:style>
  <w:style w:type="character" w:customStyle="1" w:styleId="berschrift2Zchn">
    <w:name w:val="Überschrift 2 Zchn"/>
    <w:basedOn w:val="Absatz-Standardschriftart"/>
    <w:link w:val="berschrift2"/>
    <w:uiPriority w:val="9"/>
    <w:rsid w:val="00CF20B9"/>
    <w:rPr>
      <w:rFonts w:ascii="Source Sans Pro" w:eastAsiaTheme="majorEastAsia" w:hAnsi="Source Sans Pro" w:cstheme="majorBidi"/>
      <w:color w:val="2F5496" w:themeColor="accent1" w:themeShade="BF"/>
      <w:sz w:val="26"/>
      <w:szCs w:val="26"/>
      <w:lang w:bidi="ar-SY"/>
    </w:rPr>
  </w:style>
  <w:style w:type="character" w:customStyle="1" w:styleId="berschrift3Zchn">
    <w:name w:val="Überschrift 3 Zchn"/>
    <w:basedOn w:val="Absatz-Standardschriftart"/>
    <w:link w:val="berschrift3"/>
    <w:uiPriority w:val="9"/>
    <w:rsid w:val="00CF20B9"/>
    <w:rPr>
      <w:rFonts w:ascii="Source Sans Pro" w:eastAsiaTheme="majorEastAsia" w:hAnsi="Source Sans Pro" w:cstheme="majorBidi"/>
      <w:color w:val="1F3763" w:themeColor="accent1" w:themeShade="7F"/>
      <w:sz w:val="24"/>
      <w:szCs w:val="24"/>
      <w:lang w:bidi="ar-SY"/>
    </w:rPr>
  </w:style>
  <w:style w:type="character" w:customStyle="1" w:styleId="berschrift4Zchn">
    <w:name w:val="Überschrift 4 Zchn"/>
    <w:basedOn w:val="Absatz-Standardschriftart"/>
    <w:link w:val="berschrift4"/>
    <w:uiPriority w:val="9"/>
    <w:rsid w:val="00CF20B9"/>
    <w:rPr>
      <w:rFonts w:ascii="Source Sans Pro" w:eastAsiaTheme="majorEastAsia" w:hAnsi="Source Sans Pro" w:cstheme="majorBidi"/>
      <w:i/>
      <w:iCs/>
      <w:color w:val="2F5496" w:themeColor="accent1" w:themeShade="BF"/>
      <w:lang w:bidi="ar-SY"/>
    </w:rPr>
  </w:style>
  <w:style w:type="character" w:customStyle="1" w:styleId="berschrift5Zchn">
    <w:name w:val="Überschrift 5 Zchn"/>
    <w:basedOn w:val="Absatz-Standardschriftart"/>
    <w:link w:val="berschrift5"/>
    <w:uiPriority w:val="9"/>
    <w:rsid w:val="00CF20B9"/>
    <w:rPr>
      <w:rFonts w:ascii="Source Sans Pro" w:eastAsiaTheme="majorEastAsia" w:hAnsi="Source Sans Pro" w:cstheme="majorBidi"/>
      <w:color w:val="2F5496" w:themeColor="accent1" w:themeShade="BF"/>
      <w:lang w:bidi="ar-SY"/>
    </w:rPr>
  </w:style>
  <w:style w:type="character" w:customStyle="1" w:styleId="berschrift6Zchn">
    <w:name w:val="Überschrift 6 Zchn"/>
    <w:basedOn w:val="Absatz-Standardschriftart"/>
    <w:link w:val="berschrift6"/>
    <w:uiPriority w:val="9"/>
    <w:semiHidden/>
    <w:rsid w:val="00CF20B9"/>
    <w:rPr>
      <w:rFonts w:ascii="Source Sans Pro" w:eastAsiaTheme="majorEastAsia" w:hAnsi="Source Sans Pro" w:cstheme="majorBidi"/>
      <w:color w:val="1F3763" w:themeColor="accent1" w:themeShade="7F"/>
      <w:lang w:bidi="ar-SY"/>
    </w:rPr>
  </w:style>
  <w:style w:type="character" w:customStyle="1" w:styleId="berschrift7Zchn">
    <w:name w:val="Überschrift 7 Zchn"/>
    <w:basedOn w:val="Absatz-Standardschriftart"/>
    <w:link w:val="berschrift7"/>
    <w:uiPriority w:val="9"/>
    <w:semiHidden/>
    <w:rsid w:val="006F0317"/>
    <w:rPr>
      <w:rFonts w:asciiTheme="majorHAnsi" w:eastAsiaTheme="majorEastAsia" w:hAnsiTheme="majorHAnsi" w:cstheme="majorBidi"/>
      <w:i/>
      <w:iCs/>
      <w:color w:val="1F3763" w:themeColor="accent1" w:themeShade="7F"/>
      <w:lang w:bidi="ar-SY"/>
    </w:rPr>
  </w:style>
  <w:style w:type="character" w:customStyle="1" w:styleId="berschrift8Zchn">
    <w:name w:val="Überschrift 8 Zchn"/>
    <w:basedOn w:val="Absatz-Standardschriftart"/>
    <w:link w:val="berschrift8"/>
    <w:uiPriority w:val="9"/>
    <w:semiHidden/>
    <w:rsid w:val="006F0317"/>
    <w:rPr>
      <w:rFonts w:asciiTheme="majorHAnsi" w:eastAsiaTheme="majorEastAsia" w:hAnsiTheme="majorHAnsi" w:cstheme="majorBidi"/>
      <w:color w:val="272727" w:themeColor="text1" w:themeTint="D8"/>
      <w:sz w:val="21"/>
      <w:szCs w:val="21"/>
      <w:lang w:bidi="ar-SY"/>
    </w:rPr>
  </w:style>
  <w:style w:type="character" w:customStyle="1" w:styleId="berschrift9Zchn">
    <w:name w:val="Überschrift 9 Zchn"/>
    <w:basedOn w:val="Absatz-Standardschriftart"/>
    <w:link w:val="berschrift9"/>
    <w:uiPriority w:val="9"/>
    <w:semiHidden/>
    <w:rsid w:val="006F0317"/>
    <w:rPr>
      <w:rFonts w:asciiTheme="majorHAnsi" w:eastAsiaTheme="majorEastAsia" w:hAnsiTheme="majorHAnsi" w:cstheme="majorBidi"/>
      <w:i/>
      <w:iCs/>
      <w:color w:val="272727" w:themeColor="text1" w:themeTint="D8"/>
      <w:sz w:val="21"/>
      <w:szCs w:val="21"/>
      <w:lang w:bidi="ar-SY"/>
    </w:rPr>
  </w:style>
  <w:style w:type="paragraph" w:styleId="Inhaltsverzeichnisberschrift">
    <w:name w:val="TOC Heading"/>
    <w:basedOn w:val="berschrift1"/>
    <w:next w:val="Standard"/>
    <w:uiPriority w:val="39"/>
    <w:unhideWhenUsed/>
    <w:qFormat/>
    <w:rsid w:val="00625DE3"/>
    <w:pPr>
      <w:outlineLvl w:val="9"/>
    </w:pPr>
    <w:rPr>
      <w:lang w:eastAsia="de-DE"/>
    </w:rPr>
  </w:style>
  <w:style w:type="paragraph" w:styleId="Verzeichnis1">
    <w:name w:val="toc 1"/>
    <w:basedOn w:val="Standard"/>
    <w:next w:val="Standard"/>
    <w:autoRedefine/>
    <w:uiPriority w:val="39"/>
    <w:unhideWhenUsed/>
    <w:rsid w:val="0083355D"/>
    <w:pPr>
      <w:tabs>
        <w:tab w:val="left" w:pos="440"/>
        <w:tab w:val="right" w:leader="dot" w:pos="9062"/>
      </w:tabs>
      <w:spacing w:after="100"/>
    </w:pPr>
  </w:style>
  <w:style w:type="paragraph" w:styleId="Verzeichnis2">
    <w:name w:val="toc 2"/>
    <w:basedOn w:val="Standard"/>
    <w:next w:val="Standard"/>
    <w:autoRedefine/>
    <w:uiPriority w:val="39"/>
    <w:unhideWhenUsed/>
    <w:rsid w:val="00625DE3"/>
    <w:pPr>
      <w:spacing w:after="100"/>
      <w:ind w:left="220"/>
    </w:pPr>
  </w:style>
  <w:style w:type="paragraph" w:styleId="Verzeichnis3">
    <w:name w:val="toc 3"/>
    <w:basedOn w:val="Standard"/>
    <w:next w:val="Standard"/>
    <w:autoRedefine/>
    <w:uiPriority w:val="39"/>
    <w:unhideWhenUsed/>
    <w:rsid w:val="008A39DF"/>
    <w:pPr>
      <w:tabs>
        <w:tab w:val="left" w:pos="1134"/>
        <w:tab w:val="right" w:leader="dot" w:pos="9060"/>
      </w:tabs>
      <w:spacing w:after="100"/>
      <w:ind w:left="426"/>
    </w:pPr>
  </w:style>
  <w:style w:type="character" w:styleId="Hyperlink">
    <w:name w:val="Hyperlink"/>
    <w:basedOn w:val="Absatz-Standardschriftart"/>
    <w:uiPriority w:val="99"/>
    <w:unhideWhenUsed/>
    <w:rsid w:val="00625DE3"/>
    <w:rPr>
      <w:color w:val="0563C1" w:themeColor="hyperlink"/>
      <w:u w:val="single"/>
    </w:rPr>
  </w:style>
  <w:style w:type="paragraph" w:styleId="Listenabsatz">
    <w:name w:val="List Paragraph"/>
    <w:basedOn w:val="Standard"/>
    <w:link w:val="ListenabsatzZchn"/>
    <w:uiPriority w:val="34"/>
    <w:qFormat/>
    <w:rsid w:val="00D41228"/>
    <w:pPr>
      <w:numPr>
        <w:numId w:val="1"/>
      </w:numPr>
      <w:contextualSpacing/>
    </w:pPr>
  </w:style>
  <w:style w:type="character" w:customStyle="1" w:styleId="ListenabsatzZchn">
    <w:name w:val="Listenabsatz Zchn"/>
    <w:basedOn w:val="Absatz-Standardschriftart"/>
    <w:link w:val="Listenabsatz"/>
    <w:uiPriority w:val="34"/>
    <w:rsid w:val="00D41228"/>
    <w:rPr>
      <w:rFonts w:ascii="Source Sans Pro" w:hAnsi="Source Sans Pro"/>
      <w:lang w:bidi="ar-SY"/>
    </w:rPr>
  </w:style>
  <w:style w:type="character" w:styleId="Platzhaltertext">
    <w:name w:val="Placeholder Text"/>
    <w:basedOn w:val="Absatz-Standardschriftart"/>
    <w:uiPriority w:val="99"/>
    <w:semiHidden/>
    <w:rsid w:val="006F0317"/>
    <w:rPr>
      <w:color w:val="808080"/>
    </w:rPr>
  </w:style>
  <w:style w:type="paragraph" w:customStyle="1" w:styleId="CitaviBibliographyEntry">
    <w:name w:val="Citavi Bibliography Entry"/>
    <w:basedOn w:val="Standard"/>
    <w:link w:val="CitaviBibliographyEntryZchn"/>
    <w:uiPriority w:val="99"/>
    <w:rsid w:val="006F0317"/>
    <w:pPr>
      <w:tabs>
        <w:tab w:val="left" w:pos="397"/>
      </w:tabs>
      <w:spacing w:after="0"/>
      <w:ind w:left="397" w:hanging="397"/>
    </w:pPr>
  </w:style>
  <w:style w:type="character" w:customStyle="1" w:styleId="CitaviBibliographyEntryZchn">
    <w:name w:val="Citavi Bibliography Entry Zchn"/>
    <w:basedOn w:val="Absatz-Standardschriftart"/>
    <w:link w:val="CitaviBibliographyEntry"/>
    <w:uiPriority w:val="99"/>
    <w:rsid w:val="006F0317"/>
    <w:rPr>
      <w:rFonts w:ascii="Source Sans Pro" w:hAnsi="Source Sans Pro"/>
      <w:lang w:bidi="ar-SY"/>
    </w:rPr>
  </w:style>
  <w:style w:type="paragraph" w:customStyle="1" w:styleId="CitaviBibliographyHeading">
    <w:name w:val="Citavi Bibliography Heading"/>
    <w:basedOn w:val="berschrift1"/>
    <w:link w:val="CitaviBibliographyHeadingZchn"/>
    <w:uiPriority w:val="99"/>
    <w:rsid w:val="006F0317"/>
  </w:style>
  <w:style w:type="character" w:customStyle="1" w:styleId="CitaviBibliographyHeadingZchn">
    <w:name w:val="Citavi Bibliography Heading Zchn"/>
    <w:basedOn w:val="Absatz-Standardschriftart"/>
    <w:link w:val="CitaviBibliographyHeading"/>
    <w:uiPriority w:val="99"/>
    <w:rsid w:val="006F0317"/>
    <w:rPr>
      <w:rFonts w:ascii="Source Sans Pro" w:eastAsiaTheme="majorEastAsia" w:hAnsi="Source Sans Pro" w:cstheme="majorBidi"/>
      <w:color w:val="2F5496" w:themeColor="accent1" w:themeShade="BF"/>
      <w:sz w:val="32"/>
      <w:szCs w:val="32"/>
      <w:lang w:bidi="ar-SY"/>
    </w:rPr>
  </w:style>
  <w:style w:type="paragraph" w:customStyle="1" w:styleId="CitaviChapterBibliographyHeading">
    <w:name w:val="Citavi Chapter Bibliography Heading"/>
    <w:basedOn w:val="berschrift2"/>
    <w:link w:val="CitaviChapterBibliographyHeadingZchn"/>
    <w:uiPriority w:val="99"/>
    <w:rsid w:val="006F0317"/>
  </w:style>
  <w:style w:type="character" w:customStyle="1" w:styleId="CitaviChapterBibliographyHeadingZchn">
    <w:name w:val="Citavi Chapter Bibliography Heading Zchn"/>
    <w:basedOn w:val="Absatz-Standardschriftart"/>
    <w:link w:val="CitaviChapterBibliographyHeading"/>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1">
    <w:name w:val="Citavi Bibliography Subheading 1"/>
    <w:basedOn w:val="berschrift2"/>
    <w:link w:val="CitaviBibliographySubheading1Zchn"/>
    <w:uiPriority w:val="99"/>
    <w:rsid w:val="006F0317"/>
    <w:pPr>
      <w:outlineLvl w:val="9"/>
    </w:pPr>
  </w:style>
  <w:style w:type="character" w:customStyle="1" w:styleId="CitaviBibliographySubheading1Zchn">
    <w:name w:val="Citavi Bibliography Subheading 1 Zchn"/>
    <w:basedOn w:val="Absatz-Standardschriftart"/>
    <w:link w:val="CitaviBibliographySubheading1"/>
    <w:uiPriority w:val="99"/>
    <w:rsid w:val="006F0317"/>
    <w:rPr>
      <w:rFonts w:ascii="Source Sans Pro" w:eastAsiaTheme="majorEastAsia" w:hAnsi="Source Sans Pro" w:cstheme="majorBidi"/>
      <w:color w:val="2F5496" w:themeColor="accent1" w:themeShade="BF"/>
      <w:sz w:val="26"/>
      <w:szCs w:val="26"/>
      <w:lang w:bidi="ar-SY"/>
    </w:rPr>
  </w:style>
  <w:style w:type="paragraph" w:customStyle="1" w:styleId="CitaviBibliographySubheading2">
    <w:name w:val="Citavi Bibliography Subheading 2"/>
    <w:basedOn w:val="berschrift3"/>
    <w:link w:val="CitaviBibliographySubheading2Zchn"/>
    <w:uiPriority w:val="99"/>
    <w:rsid w:val="006F0317"/>
    <w:pPr>
      <w:outlineLvl w:val="9"/>
    </w:pPr>
  </w:style>
  <w:style w:type="character" w:customStyle="1" w:styleId="CitaviBibliographySubheading2Zchn">
    <w:name w:val="Citavi Bibliography Subheading 2 Zchn"/>
    <w:basedOn w:val="Absatz-Standardschriftart"/>
    <w:link w:val="CitaviBibliographySubheading2"/>
    <w:uiPriority w:val="99"/>
    <w:rsid w:val="006F0317"/>
    <w:rPr>
      <w:rFonts w:ascii="Source Sans Pro" w:eastAsiaTheme="majorEastAsia" w:hAnsi="Source Sans Pro" w:cstheme="majorBidi"/>
      <w:color w:val="1F3763" w:themeColor="accent1" w:themeShade="7F"/>
      <w:sz w:val="24"/>
      <w:szCs w:val="24"/>
      <w:lang w:bidi="ar-SY"/>
    </w:rPr>
  </w:style>
  <w:style w:type="paragraph" w:customStyle="1" w:styleId="CitaviBibliographySubheading3">
    <w:name w:val="Citavi Bibliography Subheading 3"/>
    <w:basedOn w:val="berschrift4"/>
    <w:link w:val="CitaviBibliographySubheading3Zchn"/>
    <w:uiPriority w:val="99"/>
    <w:rsid w:val="006F0317"/>
    <w:pPr>
      <w:outlineLvl w:val="9"/>
    </w:pPr>
  </w:style>
  <w:style w:type="character" w:customStyle="1" w:styleId="CitaviBibliographySubheading3Zchn">
    <w:name w:val="Citavi Bibliography Subheading 3 Zchn"/>
    <w:basedOn w:val="Absatz-Standardschriftart"/>
    <w:link w:val="CitaviBibliographySubheading3"/>
    <w:uiPriority w:val="99"/>
    <w:rsid w:val="006F0317"/>
    <w:rPr>
      <w:rFonts w:ascii="Source Sans Pro" w:eastAsiaTheme="majorEastAsia" w:hAnsi="Source Sans Pro" w:cstheme="majorBidi"/>
      <w:i/>
      <w:iCs/>
      <w:color w:val="2F5496" w:themeColor="accent1" w:themeShade="BF"/>
      <w:lang w:bidi="ar-SY"/>
    </w:rPr>
  </w:style>
  <w:style w:type="paragraph" w:customStyle="1" w:styleId="CitaviBibliographySubheading4">
    <w:name w:val="Citavi Bibliography Subheading 4"/>
    <w:basedOn w:val="berschrift5"/>
    <w:link w:val="CitaviBibliographySubheading4Zchn"/>
    <w:uiPriority w:val="99"/>
    <w:rsid w:val="006F0317"/>
    <w:pPr>
      <w:outlineLvl w:val="9"/>
    </w:pPr>
  </w:style>
  <w:style w:type="character" w:customStyle="1" w:styleId="CitaviBibliographySubheading4Zchn">
    <w:name w:val="Citavi Bibliography Subheading 4 Zchn"/>
    <w:basedOn w:val="Absatz-Standardschriftart"/>
    <w:link w:val="CitaviBibliographySubheading4"/>
    <w:uiPriority w:val="99"/>
    <w:rsid w:val="006F0317"/>
    <w:rPr>
      <w:rFonts w:ascii="Source Sans Pro" w:eastAsiaTheme="majorEastAsia" w:hAnsi="Source Sans Pro" w:cstheme="majorBidi"/>
      <w:color w:val="2F5496" w:themeColor="accent1" w:themeShade="BF"/>
      <w:lang w:bidi="ar-SY"/>
    </w:rPr>
  </w:style>
  <w:style w:type="paragraph" w:customStyle="1" w:styleId="CitaviBibliographySubheading5">
    <w:name w:val="Citavi Bibliography Subheading 5"/>
    <w:basedOn w:val="berschrift6"/>
    <w:link w:val="CitaviBibliographySubheading5Zchn"/>
    <w:uiPriority w:val="99"/>
    <w:rsid w:val="006F0317"/>
    <w:pPr>
      <w:outlineLvl w:val="9"/>
    </w:pPr>
  </w:style>
  <w:style w:type="character" w:customStyle="1" w:styleId="CitaviBibliographySubheading5Zchn">
    <w:name w:val="Citavi Bibliography Subheading 5 Zchn"/>
    <w:basedOn w:val="Absatz-Standardschriftart"/>
    <w:link w:val="CitaviBibliographySubheading5"/>
    <w:uiPriority w:val="99"/>
    <w:rsid w:val="006F0317"/>
    <w:rPr>
      <w:rFonts w:ascii="Source Sans Pro" w:eastAsiaTheme="majorEastAsia" w:hAnsi="Source Sans Pro" w:cstheme="majorBidi"/>
      <w:color w:val="1F3763" w:themeColor="accent1" w:themeShade="7F"/>
      <w:lang w:bidi="ar-SY"/>
    </w:rPr>
  </w:style>
  <w:style w:type="paragraph" w:customStyle="1" w:styleId="CitaviBibliographySubheading6">
    <w:name w:val="Citavi Bibliography Subheading 6"/>
    <w:basedOn w:val="berschrift7"/>
    <w:link w:val="CitaviBibliographySubheading6Zchn"/>
    <w:uiPriority w:val="99"/>
    <w:rsid w:val="006F0317"/>
    <w:pPr>
      <w:outlineLvl w:val="9"/>
    </w:pPr>
  </w:style>
  <w:style w:type="character" w:customStyle="1" w:styleId="CitaviBibliographySubheading6Zchn">
    <w:name w:val="Citavi Bibliography Subheading 6 Zchn"/>
    <w:basedOn w:val="Absatz-Standardschriftart"/>
    <w:link w:val="CitaviBibliographySubheading6"/>
    <w:uiPriority w:val="99"/>
    <w:rsid w:val="006F0317"/>
    <w:rPr>
      <w:rFonts w:asciiTheme="majorHAnsi" w:eastAsiaTheme="majorEastAsia" w:hAnsiTheme="majorHAnsi" w:cstheme="majorBidi"/>
      <w:i/>
      <w:iCs/>
      <w:color w:val="1F3763" w:themeColor="accent1" w:themeShade="7F"/>
      <w:lang w:bidi="ar-SY"/>
    </w:rPr>
  </w:style>
  <w:style w:type="paragraph" w:customStyle="1" w:styleId="CitaviBibliographySubheading7">
    <w:name w:val="Citavi Bibliography Subheading 7"/>
    <w:basedOn w:val="berschrift8"/>
    <w:link w:val="CitaviBibliographySubheading7Zchn"/>
    <w:uiPriority w:val="99"/>
    <w:rsid w:val="006F0317"/>
    <w:pPr>
      <w:outlineLvl w:val="9"/>
    </w:pPr>
  </w:style>
  <w:style w:type="character" w:customStyle="1" w:styleId="CitaviBibliographySubheading7Zchn">
    <w:name w:val="Citavi Bibliography Subheading 7 Zchn"/>
    <w:basedOn w:val="Absatz-Standardschriftart"/>
    <w:link w:val="CitaviBibliographySubheading7"/>
    <w:uiPriority w:val="99"/>
    <w:rsid w:val="006F0317"/>
    <w:rPr>
      <w:rFonts w:asciiTheme="majorHAnsi" w:eastAsiaTheme="majorEastAsia" w:hAnsiTheme="majorHAnsi" w:cstheme="majorBidi"/>
      <w:color w:val="272727" w:themeColor="text1" w:themeTint="D8"/>
      <w:sz w:val="21"/>
      <w:szCs w:val="21"/>
      <w:lang w:bidi="ar-SY"/>
    </w:rPr>
  </w:style>
  <w:style w:type="paragraph" w:customStyle="1" w:styleId="CitaviBibliographySubheading8">
    <w:name w:val="Citavi Bibliography Subheading 8"/>
    <w:basedOn w:val="berschrift9"/>
    <w:link w:val="CitaviBibliographySubheading8Zchn"/>
    <w:uiPriority w:val="99"/>
    <w:rsid w:val="006F0317"/>
    <w:pPr>
      <w:outlineLvl w:val="9"/>
    </w:pPr>
  </w:style>
  <w:style w:type="character" w:customStyle="1" w:styleId="CitaviBibliographySubheading8Zchn">
    <w:name w:val="Citavi Bibliography Subheading 8 Zchn"/>
    <w:basedOn w:val="Absatz-Standardschriftart"/>
    <w:link w:val="CitaviBibliographySubheading8"/>
    <w:uiPriority w:val="99"/>
    <w:rsid w:val="006F0317"/>
    <w:rPr>
      <w:rFonts w:asciiTheme="majorHAnsi" w:eastAsiaTheme="majorEastAsia" w:hAnsiTheme="majorHAnsi" w:cstheme="majorBidi"/>
      <w:i/>
      <w:iCs/>
      <w:color w:val="272727" w:themeColor="text1" w:themeTint="D8"/>
      <w:sz w:val="21"/>
      <w:szCs w:val="21"/>
      <w:lang w:bidi="ar-SY"/>
    </w:rPr>
  </w:style>
  <w:style w:type="paragraph" w:styleId="Literaturverzeichnis">
    <w:name w:val="Bibliography"/>
    <w:basedOn w:val="Standard"/>
    <w:next w:val="Standard"/>
    <w:uiPriority w:val="37"/>
    <w:semiHidden/>
    <w:unhideWhenUsed/>
    <w:rsid w:val="00940D65"/>
  </w:style>
  <w:style w:type="character" w:styleId="Buchtitel">
    <w:name w:val="Book Title"/>
    <w:basedOn w:val="Absatz-Standardschriftart"/>
    <w:uiPriority w:val="33"/>
    <w:qFormat/>
    <w:rsid w:val="00940D65"/>
    <w:rPr>
      <w:b/>
      <w:bCs/>
      <w:i/>
      <w:iCs/>
      <w:spacing w:val="5"/>
    </w:rPr>
  </w:style>
  <w:style w:type="character" w:styleId="IntensiverVerweis">
    <w:name w:val="Intense Reference"/>
    <w:basedOn w:val="Absatz-Standardschriftart"/>
    <w:uiPriority w:val="32"/>
    <w:qFormat/>
    <w:rsid w:val="00940D65"/>
    <w:rPr>
      <w:b/>
      <w:bCs/>
      <w:smallCaps/>
      <w:color w:val="4472C4" w:themeColor="accent1"/>
      <w:spacing w:val="5"/>
    </w:rPr>
  </w:style>
  <w:style w:type="character" w:styleId="SchwacherVerweis">
    <w:name w:val="Subtle Reference"/>
    <w:basedOn w:val="Absatz-Standardschriftart"/>
    <w:uiPriority w:val="31"/>
    <w:qFormat/>
    <w:rsid w:val="00940D65"/>
    <w:rPr>
      <w:smallCaps/>
      <w:color w:val="5A5A5A" w:themeColor="text1" w:themeTint="A5"/>
    </w:rPr>
  </w:style>
  <w:style w:type="character" w:styleId="IntensiveHervorhebung">
    <w:name w:val="Intense Emphasis"/>
    <w:basedOn w:val="Absatz-Standardschriftart"/>
    <w:uiPriority w:val="21"/>
    <w:qFormat/>
    <w:rsid w:val="00940D65"/>
    <w:rPr>
      <w:i/>
      <w:iCs/>
      <w:color w:val="4472C4" w:themeColor="accent1"/>
    </w:rPr>
  </w:style>
  <w:style w:type="character" w:styleId="SchwacheHervorhebung">
    <w:name w:val="Subtle Emphasis"/>
    <w:basedOn w:val="Absatz-Standardschriftart"/>
    <w:uiPriority w:val="19"/>
    <w:qFormat/>
    <w:rsid w:val="00940D65"/>
    <w:rPr>
      <w:i/>
      <w:iCs/>
      <w:color w:val="404040" w:themeColor="text1" w:themeTint="BF"/>
    </w:rPr>
  </w:style>
  <w:style w:type="paragraph" w:styleId="IntensivesZitat">
    <w:name w:val="Intense Quote"/>
    <w:basedOn w:val="Standard"/>
    <w:next w:val="Standard"/>
    <w:link w:val="IntensivesZitatZchn"/>
    <w:uiPriority w:val="30"/>
    <w:qFormat/>
    <w:rsid w:val="00940D6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940D65"/>
    <w:rPr>
      <w:i/>
      <w:iCs/>
      <w:color w:val="4472C4" w:themeColor="accent1"/>
      <w:lang w:bidi="ar-SY"/>
    </w:rPr>
  </w:style>
  <w:style w:type="paragraph" w:styleId="Zitat">
    <w:name w:val="Quote"/>
    <w:basedOn w:val="Standard"/>
    <w:next w:val="Standard"/>
    <w:link w:val="ZitatZchn"/>
    <w:uiPriority w:val="29"/>
    <w:qFormat/>
    <w:rsid w:val="00940D65"/>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940D65"/>
    <w:rPr>
      <w:i/>
      <w:iCs/>
      <w:color w:val="404040" w:themeColor="text1" w:themeTint="BF"/>
      <w:lang w:bidi="ar-SY"/>
    </w:rPr>
  </w:style>
  <w:style w:type="table" w:styleId="MittlereListe1-Akzent1">
    <w:name w:val="Medium List 1 Accen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940D65"/>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940D65"/>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940D65"/>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940D6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940D6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940D6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940D6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940D6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940D6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940D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940D6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940D6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940D6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940D6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940D65"/>
    <w:pPr>
      <w:spacing w:after="0" w:line="240" w:lineRule="auto"/>
      <w:jc w:val="both"/>
    </w:pPr>
    <w:rPr>
      <w:lang w:bidi="ar-SY"/>
    </w:rPr>
  </w:style>
  <w:style w:type="character" w:styleId="HTMLVariable">
    <w:name w:val="HTML Variable"/>
    <w:basedOn w:val="Absatz-Standardschriftart"/>
    <w:uiPriority w:val="99"/>
    <w:semiHidden/>
    <w:unhideWhenUsed/>
    <w:rsid w:val="00940D65"/>
    <w:rPr>
      <w:i/>
      <w:iCs/>
    </w:rPr>
  </w:style>
  <w:style w:type="character" w:styleId="HTMLSchreibmaschine">
    <w:name w:val="HTML Typewriter"/>
    <w:basedOn w:val="Absatz-Standardschriftart"/>
    <w:uiPriority w:val="99"/>
    <w:semiHidden/>
    <w:unhideWhenUsed/>
    <w:rsid w:val="00940D65"/>
    <w:rPr>
      <w:rFonts w:ascii="Consolas" w:hAnsi="Consolas"/>
      <w:sz w:val="20"/>
      <w:szCs w:val="20"/>
    </w:rPr>
  </w:style>
  <w:style w:type="character" w:styleId="HTMLBeispiel">
    <w:name w:val="HTML Sample"/>
    <w:basedOn w:val="Absatz-Standardschriftart"/>
    <w:uiPriority w:val="99"/>
    <w:semiHidden/>
    <w:unhideWhenUsed/>
    <w:rsid w:val="00940D65"/>
    <w:rPr>
      <w:rFonts w:ascii="Consolas" w:hAnsi="Consolas"/>
      <w:sz w:val="24"/>
      <w:szCs w:val="24"/>
    </w:rPr>
  </w:style>
  <w:style w:type="paragraph" w:styleId="HTMLVorformatiert">
    <w:name w:val="HTML Preformatted"/>
    <w:basedOn w:val="Standard"/>
    <w:link w:val="HTMLVorformatiertZchn"/>
    <w:uiPriority w:val="99"/>
    <w:unhideWhenUsed/>
    <w:rsid w:val="00940D65"/>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940D65"/>
    <w:rPr>
      <w:rFonts w:ascii="Consolas" w:hAnsi="Consolas"/>
      <w:sz w:val="20"/>
      <w:szCs w:val="20"/>
      <w:lang w:bidi="ar-SY"/>
    </w:rPr>
  </w:style>
  <w:style w:type="character" w:styleId="HTMLTastatur">
    <w:name w:val="HTML Keyboard"/>
    <w:basedOn w:val="Absatz-Standardschriftart"/>
    <w:uiPriority w:val="99"/>
    <w:semiHidden/>
    <w:unhideWhenUsed/>
    <w:rsid w:val="00940D65"/>
    <w:rPr>
      <w:rFonts w:ascii="Consolas" w:hAnsi="Consolas"/>
      <w:sz w:val="20"/>
      <w:szCs w:val="20"/>
    </w:rPr>
  </w:style>
  <w:style w:type="character" w:styleId="HTMLDefinition">
    <w:name w:val="HTML Definition"/>
    <w:basedOn w:val="Absatz-Standardschriftart"/>
    <w:uiPriority w:val="99"/>
    <w:semiHidden/>
    <w:unhideWhenUsed/>
    <w:rsid w:val="00940D65"/>
    <w:rPr>
      <w:i/>
      <w:iCs/>
    </w:rPr>
  </w:style>
  <w:style w:type="character" w:styleId="HTMLCode">
    <w:name w:val="HTML Code"/>
    <w:basedOn w:val="Absatz-Standardschriftart"/>
    <w:uiPriority w:val="99"/>
    <w:semiHidden/>
    <w:unhideWhenUsed/>
    <w:rsid w:val="00940D65"/>
    <w:rPr>
      <w:rFonts w:ascii="Consolas" w:hAnsi="Consolas"/>
      <w:sz w:val="20"/>
      <w:szCs w:val="20"/>
    </w:rPr>
  </w:style>
  <w:style w:type="character" w:styleId="HTMLZitat">
    <w:name w:val="HTML Cite"/>
    <w:basedOn w:val="Absatz-Standardschriftart"/>
    <w:uiPriority w:val="99"/>
    <w:semiHidden/>
    <w:unhideWhenUsed/>
    <w:rsid w:val="00940D65"/>
    <w:rPr>
      <w:i/>
      <w:iCs/>
    </w:rPr>
  </w:style>
  <w:style w:type="paragraph" w:styleId="HTMLAdresse">
    <w:name w:val="HTML Address"/>
    <w:basedOn w:val="Standard"/>
    <w:link w:val="HTMLAdresseZchn"/>
    <w:uiPriority w:val="99"/>
    <w:semiHidden/>
    <w:unhideWhenUsed/>
    <w:rsid w:val="00940D65"/>
    <w:pPr>
      <w:spacing w:after="0" w:line="240" w:lineRule="auto"/>
    </w:pPr>
    <w:rPr>
      <w:i/>
      <w:iCs/>
    </w:rPr>
  </w:style>
  <w:style w:type="character" w:customStyle="1" w:styleId="HTMLAdresseZchn">
    <w:name w:val="HTML Adresse Zchn"/>
    <w:basedOn w:val="Absatz-Standardschriftart"/>
    <w:link w:val="HTMLAdresse"/>
    <w:uiPriority w:val="99"/>
    <w:semiHidden/>
    <w:rsid w:val="00940D65"/>
    <w:rPr>
      <w:i/>
      <w:iCs/>
      <w:lang w:bidi="ar-SY"/>
    </w:rPr>
  </w:style>
  <w:style w:type="character" w:styleId="HTMLAkronym">
    <w:name w:val="HTML Acronym"/>
    <w:basedOn w:val="Absatz-Standardschriftart"/>
    <w:uiPriority w:val="99"/>
    <w:semiHidden/>
    <w:unhideWhenUsed/>
    <w:rsid w:val="00940D65"/>
  </w:style>
  <w:style w:type="paragraph" w:styleId="StandardWeb">
    <w:name w:val="Normal (Web)"/>
    <w:basedOn w:val="Standard"/>
    <w:uiPriority w:val="99"/>
    <w:unhideWhenUsed/>
    <w:rsid w:val="00940D65"/>
    <w:rPr>
      <w:rFonts w:ascii="Times New Roman" w:hAnsi="Times New Roman" w:cs="Times New Roman"/>
      <w:sz w:val="24"/>
      <w:szCs w:val="24"/>
    </w:rPr>
  </w:style>
  <w:style w:type="paragraph" w:styleId="NurText">
    <w:name w:val="Plain Text"/>
    <w:basedOn w:val="Standard"/>
    <w:link w:val="NurTextZchn"/>
    <w:uiPriority w:val="99"/>
    <w:semiHidden/>
    <w:unhideWhenUsed/>
    <w:rsid w:val="00940D65"/>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940D65"/>
    <w:rPr>
      <w:rFonts w:ascii="Consolas" w:hAnsi="Consolas"/>
      <w:sz w:val="21"/>
      <w:szCs w:val="21"/>
      <w:lang w:bidi="ar-SY"/>
    </w:rPr>
  </w:style>
  <w:style w:type="paragraph" w:styleId="Dokumentstruktur">
    <w:name w:val="Document Map"/>
    <w:basedOn w:val="Standard"/>
    <w:link w:val="DokumentstrukturZchn"/>
    <w:uiPriority w:val="99"/>
    <w:semiHidden/>
    <w:unhideWhenUsed/>
    <w:rsid w:val="00940D65"/>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940D65"/>
    <w:rPr>
      <w:rFonts w:ascii="Segoe UI" w:hAnsi="Segoe UI" w:cs="Segoe UI"/>
      <w:sz w:val="16"/>
      <w:szCs w:val="16"/>
      <w:lang w:bidi="ar-SY"/>
    </w:rPr>
  </w:style>
  <w:style w:type="character" w:styleId="Hervorhebung">
    <w:name w:val="Emphasis"/>
    <w:basedOn w:val="Absatz-Standardschriftart"/>
    <w:uiPriority w:val="20"/>
    <w:qFormat/>
    <w:rsid w:val="00940D65"/>
    <w:rPr>
      <w:i/>
      <w:iCs/>
    </w:rPr>
  </w:style>
  <w:style w:type="character" w:styleId="Fett">
    <w:name w:val="Strong"/>
    <w:basedOn w:val="Absatz-Standardschriftart"/>
    <w:uiPriority w:val="22"/>
    <w:qFormat/>
    <w:rsid w:val="00940D65"/>
    <w:rPr>
      <w:b/>
      <w:bCs/>
    </w:rPr>
  </w:style>
  <w:style w:type="character" w:styleId="BesuchterLink">
    <w:name w:val="FollowedHyperlink"/>
    <w:basedOn w:val="Absatz-Standardschriftart"/>
    <w:uiPriority w:val="99"/>
    <w:semiHidden/>
    <w:unhideWhenUsed/>
    <w:rsid w:val="00940D65"/>
    <w:rPr>
      <w:color w:val="954F72" w:themeColor="followedHyperlink"/>
      <w:u w:val="single"/>
    </w:rPr>
  </w:style>
  <w:style w:type="paragraph" w:styleId="Blocktext">
    <w:name w:val="Block Text"/>
    <w:basedOn w:val="Standard"/>
    <w:uiPriority w:val="99"/>
    <w:semiHidden/>
    <w:unhideWhenUsed/>
    <w:rsid w:val="00940D6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krper-Einzug3">
    <w:name w:val="Body Text Indent 3"/>
    <w:basedOn w:val="Standard"/>
    <w:link w:val="Textkrper-Einzug3Zchn"/>
    <w:uiPriority w:val="99"/>
    <w:semiHidden/>
    <w:unhideWhenUsed/>
    <w:rsid w:val="00940D65"/>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940D65"/>
    <w:rPr>
      <w:sz w:val="16"/>
      <w:szCs w:val="16"/>
      <w:lang w:bidi="ar-SY"/>
    </w:rPr>
  </w:style>
  <w:style w:type="paragraph" w:styleId="Textkrper-Einzug2">
    <w:name w:val="Body Text Indent 2"/>
    <w:basedOn w:val="Standard"/>
    <w:link w:val="Textkrper-Einzug2Zchn"/>
    <w:uiPriority w:val="99"/>
    <w:semiHidden/>
    <w:unhideWhenUsed/>
    <w:rsid w:val="00940D65"/>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940D65"/>
    <w:rPr>
      <w:lang w:bidi="ar-SY"/>
    </w:rPr>
  </w:style>
  <w:style w:type="paragraph" w:styleId="Textkrper3">
    <w:name w:val="Body Text 3"/>
    <w:basedOn w:val="Standard"/>
    <w:link w:val="Textkrper3Zchn"/>
    <w:uiPriority w:val="99"/>
    <w:semiHidden/>
    <w:unhideWhenUsed/>
    <w:rsid w:val="00940D65"/>
    <w:pPr>
      <w:spacing w:after="120"/>
    </w:pPr>
    <w:rPr>
      <w:sz w:val="16"/>
      <w:szCs w:val="16"/>
    </w:rPr>
  </w:style>
  <w:style w:type="character" w:customStyle="1" w:styleId="Textkrper3Zchn">
    <w:name w:val="Textkörper 3 Zchn"/>
    <w:basedOn w:val="Absatz-Standardschriftart"/>
    <w:link w:val="Textkrper3"/>
    <w:uiPriority w:val="99"/>
    <w:semiHidden/>
    <w:rsid w:val="00940D65"/>
    <w:rPr>
      <w:sz w:val="16"/>
      <w:szCs w:val="16"/>
      <w:lang w:bidi="ar-SY"/>
    </w:rPr>
  </w:style>
  <w:style w:type="paragraph" w:styleId="Textkrper2">
    <w:name w:val="Body Text 2"/>
    <w:basedOn w:val="Standard"/>
    <w:link w:val="Textkrper2Zchn"/>
    <w:uiPriority w:val="99"/>
    <w:semiHidden/>
    <w:unhideWhenUsed/>
    <w:rsid w:val="00940D65"/>
    <w:pPr>
      <w:spacing w:after="120" w:line="480" w:lineRule="auto"/>
    </w:pPr>
  </w:style>
  <w:style w:type="character" w:customStyle="1" w:styleId="Textkrper2Zchn">
    <w:name w:val="Textkörper 2 Zchn"/>
    <w:basedOn w:val="Absatz-Standardschriftart"/>
    <w:link w:val="Textkrper2"/>
    <w:uiPriority w:val="99"/>
    <w:semiHidden/>
    <w:rsid w:val="00940D65"/>
    <w:rPr>
      <w:lang w:bidi="ar-SY"/>
    </w:rPr>
  </w:style>
  <w:style w:type="paragraph" w:styleId="Fu-Endnotenberschrift">
    <w:name w:val="Note Heading"/>
    <w:basedOn w:val="Standard"/>
    <w:next w:val="Standard"/>
    <w:link w:val="Fu-EndnotenberschriftZchn"/>
    <w:uiPriority w:val="99"/>
    <w:semiHidden/>
    <w:unhideWhenUsed/>
    <w:rsid w:val="00940D65"/>
    <w:pPr>
      <w:spacing w:after="0" w:line="240" w:lineRule="auto"/>
    </w:pPr>
  </w:style>
  <w:style w:type="character" w:customStyle="1" w:styleId="Fu-EndnotenberschriftZchn">
    <w:name w:val="Fuß/-Endnotenüberschrift Zchn"/>
    <w:basedOn w:val="Absatz-Standardschriftart"/>
    <w:link w:val="Fu-Endnotenberschrift"/>
    <w:uiPriority w:val="99"/>
    <w:semiHidden/>
    <w:rsid w:val="00940D65"/>
    <w:rPr>
      <w:lang w:bidi="ar-SY"/>
    </w:rPr>
  </w:style>
  <w:style w:type="paragraph" w:styleId="Textkrper-Zeileneinzug">
    <w:name w:val="Body Text Indent"/>
    <w:basedOn w:val="Standard"/>
    <w:link w:val="Textkrper-ZeileneinzugZchn"/>
    <w:uiPriority w:val="99"/>
    <w:semiHidden/>
    <w:unhideWhenUsed/>
    <w:rsid w:val="00940D65"/>
    <w:pPr>
      <w:spacing w:after="120"/>
      <w:ind w:left="283"/>
    </w:pPr>
  </w:style>
  <w:style w:type="character" w:customStyle="1" w:styleId="Textkrper-ZeileneinzugZchn">
    <w:name w:val="Textkörper-Zeileneinzug Zchn"/>
    <w:basedOn w:val="Absatz-Standardschriftart"/>
    <w:link w:val="Textkrper-Zeileneinzug"/>
    <w:uiPriority w:val="99"/>
    <w:semiHidden/>
    <w:rsid w:val="00940D65"/>
    <w:rPr>
      <w:lang w:bidi="ar-SY"/>
    </w:rPr>
  </w:style>
  <w:style w:type="paragraph" w:styleId="Textkrper-Erstzeileneinzug2">
    <w:name w:val="Body Text First Indent 2"/>
    <w:basedOn w:val="Textkrper-Zeileneinzug"/>
    <w:link w:val="Textkrper-Erstzeileneinzug2Zchn"/>
    <w:uiPriority w:val="99"/>
    <w:semiHidden/>
    <w:unhideWhenUsed/>
    <w:rsid w:val="00940D65"/>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940D65"/>
    <w:rPr>
      <w:lang w:bidi="ar-SY"/>
    </w:rPr>
  </w:style>
  <w:style w:type="paragraph" w:styleId="Textkrper">
    <w:name w:val="Body Text"/>
    <w:basedOn w:val="Standard"/>
    <w:link w:val="TextkrperZchn"/>
    <w:uiPriority w:val="99"/>
    <w:semiHidden/>
    <w:unhideWhenUsed/>
    <w:rsid w:val="00940D65"/>
    <w:pPr>
      <w:spacing w:after="120"/>
    </w:pPr>
  </w:style>
  <w:style w:type="character" w:customStyle="1" w:styleId="TextkrperZchn">
    <w:name w:val="Textkörper Zchn"/>
    <w:basedOn w:val="Absatz-Standardschriftart"/>
    <w:link w:val="Textkrper"/>
    <w:uiPriority w:val="99"/>
    <w:semiHidden/>
    <w:rsid w:val="00940D65"/>
    <w:rPr>
      <w:lang w:bidi="ar-SY"/>
    </w:rPr>
  </w:style>
  <w:style w:type="paragraph" w:styleId="Textkrper-Erstzeileneinzug">
    <w:name w:val="Body Text First Indent"/>
    <w:basedOn w:val="Textkrper"/>
    <w:link w:val="Textkrper-ErstzeileneinzugZchn"/>
    <w:uiPriority w:val="99"/>
    <w:semiHidden/>
    <w:unhideWhenUsed/>
    <w:rsid w:val="00940D65"/>
    <w:pPr>
      <w:spacing w:after="160"/>
      <w:ind w:firstLine="360"/>
    </w:pPr>
  </w:style>
  <w:style w:type="character" w:customStyle="1" w:styleId="Textkrper-ErstzeileneinzugZchn">
    <w:name w:val="Textkörper-Erstzeileneinzug Zchn"/>
    <w:basedOn w:val="TextkrperZchn"/>
    <w:link w:val="Textkrper-Erstzeileneinzug"/>
    <w:uiPriority w:val="99"/>
    <w:semiHidden/>
    <w:rsid w:val="00940D65"/>
    <w:rPr>
      <w:lang w:bidi="ar-SY"/>
    </w:rPr>
  </w:style>
  <w:style w:type="paragraph" w:styleId="Datum">
    <w:name w:val="Date"/>
    <w:basedOn w:val="Standard"/>
    <w:next w:val="Standard"/>
    <w:link w:val="DatumZchn"/>
    <w:uiPriority w:val="99"/>
    <w:semiHidden/>
    <w:unhideWhenUsed/>
    <w:rsid w:val="00940D65"/>
  </w:style>
  <w:style w:type="character" w:customStyle="1" w:styleId="DatumZchn">
    <w:name w:val="Datum Zchn"/>
    <w:basedOn w:val="Absatz-Standardschriftart"/>
    <w:link w:val="Datum"/>
    <w:uiPriority w:val="99"/>
    <w:semiHidden/>
    <w:rsid w:val="00940D65"/>
    <w:rPr>
      <w:lang w:bidi="ar-SY"/>
    </w:rPr>
  </w:style>
  <w:style w:type="paragraph" w:styleId="Anrede">
    <w:name w:val="Salutation"/>
    <w:basedOn w:val="Standard"/>
    <w:next w:val="Standard"/>
    <w:link w:val="AnredeZchn"/>
    <w:uiPriority w:val="99"/>
    <w:semiHidden/>
    <w:unhideWhenUsed/>
    <w:rsid w:val="00940D65"/>
  </w:style>
  <w:style w:type="character" w:customStyle="1" w:styleId="AnredeZchn">
    <w:name w:val="Anrede Zchn"/>
    <w:basedOn w:val="Absatz-Standardschriftart"/>
    <w:link w:val="Anrede"/>
    <w:uiPriority w:val="99"/>
    <w:semiHidden/>
    <w:rsid w:val="00940D65"/>
    <w:rPr>
      <w:lang w:bidi="ar-SY"/>
    </w:rPr>
  </w:style>
  <w:style w:type="paragraph" w:styleId="Untertitel">
    <w:name w:val="Subtitle"/>
    <w:basedOn w:val="Standard"/>
    <w:next w:val="Standard"/>
    <w:link w:val="UntertitelZchn"/>
    <w:uiPriority w:val="11"/>
    <w:qFormat/>
    <w:rsid w:val="00940D65"/>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940D65"/>
    <w:rPr>
      <w:rFonts w:eastAsiaTheme="minorEastAsia"/>
      <w:color w:val="5A5A5A" w:themeColor="text1" w:themeTint="A5"/>
      <w:spacing w:val="15"/>
      <w:lang w:bidi="ar-SY"/>
    </w:rPr>
  </w:style>
  <w:style w:type="paragraph" w:styleId="Nachrichtenkopf">
    <w:name w:val="Message Header"/>
    <w:basedOn w:val="Standard"/>
    <w:link w:val="NachrichtenkopfZchn"/>
    <w:uiPriority w:val="99"/>
    <w:semiHidden/>
    <w:unhideWhenUsed/>
    <w:rsid w:val="00940D6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940D65"/>
    <w:rPr>
      <w:rFonts w:asciiTheme="majorHAnsi" w:eastAsiaTheme="majorEastAsia" w:hAnsiTheme="majorHAnsi" w:cstheme="majorBidi"/>
      <w:sz w:val="24"/>
      <w:szCs w:val="24"/>
      <w:shd w:val="pct20" w:color="auto" w:fill="auto"/>
      <w:lang w:bidi="ar-SY"/>
    </w:rPr>
  </w:style>
  <w:style w:type="paragraph" w:styleId="Listenfortsetzung5">
    <w:name w:val="List Continue 5"/>
    <w:basedOn w:val="Standard"/>
    <w:uiPriority w:val="99"/>
    <w:semiHidden/>
    <w:unhideWhenUsed/>
    <w:rsid w:val="00940D65"/>
    <w:pPr>
      <w:spacing w:after="120"/>
      <w:ind w:left="1415"/>
      <w:contextualSpacing/>
    </w:pPr>
  </w:style>
  <w:style w:type="paragraph" w:styleId="Listenfortsetzung4">
    <w:name w:val="List Continue 4"/>
    <w:basedOn w:val="Standard"/>
    <w:uiPriority w:val="99"/>
    <w:semiHidden/>
    <w:unhideWhenUsed/>
    <w:rsid w:val="00940D65"/>
    <w:pPr>
      <w:spacing w:after="120"/>
      <w:ind w:left="1132"/>
      <w:contextualSpacing/>
    </w:pPr>
  </w:style>
  <w:style w:type="paragraph" w:styleId="Listenfortsetzung3">
    <w:name w:val="List Continue 3"/>
    <w:basedOn w:val="Standard"/>
    <w:uiPriority w:val="99"/>
    <w:semiHidden/>
    <w:unhideWhenUsed/>
    <w:rsid w:val="00940D65"/>
    <w:pPr>
      <w:spacing w:after="120"/>
      <w:ind w:left="849"/>
      <w:contextualSpacing/>
    </w:pPr>
  </w:style>
  <w:style w:type="paragraph" w:styleId="Listenfortsetzung2">
    <w:name w:val="List Continue 2"/>
    <w:basedOn w:val="Standard"/>
    <w:uiPriority w:val="99"/>
    <w:semiHidden/>
    <w:unhideWhenUsed/>
    <w:rsid w:val="00940D65"/>
    <w:pPr>
      <w:spacing w:after="120"/>
      <w:ind w:left="566"/>
      <w:contextualSpacing/>
    </w:pPr>
  </w:style>
  <w:style w:type="paragraph" w:styleId="Listenfortsetzung">
    <w:name w:val="List Continue"/>
    <w:basedOn w:val="Standard"/>
    <w:uiPriority w:val="99"/>
    <w:semiHidden/>
    <w:unhideWhenUsed/>
    <w:rsid w:val="00940D65"/>
    <w:pPr>
      <w:spacing w:after="120"/>
      <w:ind w:left="283"/>
      <w:contextualSpacing/>
    </w:pPr>
  </w:style>
  <w:style w:type="paragraph" w:styleId="Unterschrift">
    <w:name w:val="Signature"/>
    <w:basedOn w:val="Standard"/>
    <w:link w:val="UnterschriftZchn"/>
    <w:uiPriority w:val="99"/>
    <w:semiHidden/>
    <w:unhideWhenUsed/>
    <w:rsid w:val="00940D65"/>
    <w:pPr>
      <w:spacing w:after="0" w:line="240" w:lineRule="auto"/>
      <w:ind w:left="4252"/>
    </w:pPr>
  </w:style>
  <w:style w:type="character" w:customStyle="1" w:styleId="UnterschriftZchn">
    <w:name w:val="Unterschrift Zchn"/>
    <w:basedOn w:val="Absatz-Standardschriftart"/>
    <w:link w:val="Unterschrift"/>
    <w:uiPriority w:val="99"/>
    <w:semiHidden/>
    <w:rsid w:val="00940D65"/>
    <w:rPr>
      <w:lang w:bidi="ar-SY"/>
    </w:rPr>
  </w:style>
  <w:style w:type="paragraph" w:styleId="Gruformel">
    <w:name w:val="Closing"/>
    <w:basedOn w:val="Standard"/>
    <w:link w:val="GruformelZchn"/>
    <w:uiPriority w:val="99"/>
    <w:semiHidden/>
    <w:unhideWhenUsed/>
    <w:rsid w:val="00940D65"/>
    <w:pPr>
      <w:spacing w:after="0" w:line="240" w:lineRule="auto"/>
      <w:ind w:left="4252"/>
    </w:pPr>
  </w:style>
  <w:style w:type="character" w:customStyle="1" w:styleId="GruformelZchn">
    <w:name w:val="Grußformel Zchn"/>
    <w:basedOn w:val="Absatz-Standardschriftart"/>
    <w:link w:val="Gruformel"/>
    <w:uiPriority w:val="99"/>
    <w:semiHidden/>
    <w:rsid w:val="00940D65"/>
    <w:rPr>
      <w:lang w:bidi="ar-SY"/>
    </w:rPr>
  </w:style>
  <w:style w:type="paragraph" w:styleId="Titel">
    <w:name w:val="Title"/>
    <w:basedOn w:val="Standard"/>
    <w:next w:val="Standard"/>
    <w:link w:val="TitelZchn"/>
    <w:uiPriority w:val="10"/>
    <w:qFormat/>
    <w:rsid w:val="00CF20B9"/>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CF20B9"/>
    <w:rPr>
      <w:rFonts w:ascii="Source Sans Pro" w:eastAsiaTheme="majorEastAsia" w:hAnsi="Source Sans Pro" w:cstheme="majorBidi"/>
      <w:spacing w:val="-10"/>
      <w:kern w:val="28"/>
      <w:sz w:val="56"/>
      <w:szCs w:val="56"/>
      <w:lang w:bidi="ar-SY"/>
    </w:rPr>
  </w:style>
  <w:style w:type="paragraph" w:styleId="Listennummer5">
    <w:name w:val="List Number 5"/>
    <w:basedOn w:val="Standard"/>
    <w:uiPriority w:val="99"/>
    <w:semiHidden/>
    <w:unhideWhenUsed/>
    <w:rsid w:val="00940D65"/>
    <w:pPr>
      <w:numPr>
        <w:numId w:val="3"/>
      </w:numPr>
      <w:contextualSpacing/>
    </w:pPr>
  </w:style>
  <w:style w:type="paragraph" w:styleId="Listennummer4">
    <w:name w:val="List Number 4"/>
    <w:basedOn w:val="Standard"/>
    <w:uiPriority w:val="99"/>
    <w:semiHidden/>
    <w:unhideWhenUsed/>
    <w:rsid w:val="00940D65"/>
    <w:pPr>
      <w:numPr>
        <w:numId w:val="4"/>
      </w:numPr>
      <w:contextualSpacing/>
    </w:pPr>
  </w:style>
  <w:style w:type="paragraph" w:styleId="Listennummer3">
    <w:name w:val="List Number 3"/>
    <w:basedOn w:val="Standard"/>
    <w:uiPriority w:val="99"/>
    <w:semiHidden/>
    <w:unhideWhenUsed/>
    <w:rsid w:val="00940D65"/>
    <w:pPr>
      <w:numPr>
        <w:numId w:val="5"/>
      </w:numPr>
      <w:contextualSpacing/>
    </w:pPr>
  </w:style>
  <w:style w:type="paragraph" w:styleId="Listennummer2">
    <w:name w:val="List Number 2"/>
    <w:basedOn w:val="Standard"/>
    <w:uiPriority w:val="99"/>
    <w:semiHidden/>
    <w:unhideWhenUsed/>
    <w:rsid w:val="00940D65"/>
    <w:pPr>
      <w:numPr>
        <w:numId w:val="6"/>
      </w:numPr>
      <w:contextualSpacing/>
    </w:pPr>
  </w:style>
  <w:style w:type="paragraph" w:styleId="Aufzhlungszeichen5">
    <w:name w:val="List Bullet 5"/>
    <w:basedOn w:val="Standard"/>
    <w:uiPriority w:val="99"/>
    <w:semiHidden/>
    <w:unhideWhenUsed/>
    <w:rsid w:val="00940D65"/>
    <w:pPr>
      <w:numPr>
        <w:numId w:val="7"/>
      </w:numPr>
      <w:contextualSpacing/>
    </w:pPr>
  </w:style>
  <w:style w:type="paragraph" w:styleId="Aufzhlungszeichen4">
    <w:name w:val="List Bullet 4"/>
    <w:basedOn w:val="Standard"/>
    <w:uiPriority w:val="99"/>
    <w:semiHidden/>
    <w:unhideWhenUsed/>
    <w:rsid w:val="00940D65"/>
    <w:pPr>
      <w:numPr>
        <w:numId w:val="8"/>
      </w:numPr>
      <w:contextualSpacing/>
    </w:pPr>
  </w:style>
  <w:style w:type="paragraph" w:styleId="Aufzhlungszeichen3">
    <w:name w:val="List Bullet 3"/>
    <w:basedOn w:val="Standard"/>
    <w:uiPriority w:val="99"/>
    <w:semiHidden/>
    <w:unhideWhenUsed/>
    <w:rsid w:val="00940D65"/>
    <w:pPr>
      <w:numPr>
        <w:numId w:val="9"/>
      </w:numPr>
      <w:contextualSpacing/>
    </w:pPr>
  </w:style>
  <w:style w:type="paragraph" w:styleId="Aufzhlungszeichen2">
    <w:name w:val="List Bullet 2"/>
    <w:basedOn w:val="Standard"/>
    <w:uiPriority w:val="99"/>
    <w:semiHidden/>
    <w:unhideWhenUsed/>
    <w:rsid w:val="00940D65"/>
    <w:pPr>
      <w:numPr>
        <w:numId w:val="10"/>
      </w:numPr>
      <w:contextualSpacing/>
    </w:pPr>
  </w:style>
  <w:style w:type="paragraph" w:styleId="Liste5">
    <w:name w:val="List 5"/>
    <w:basedOn w:val="Standard"/>
    <w:uiPriority w:val="99"/>
    <w:semiHidden/>
    <w:unhideWhenUsed/>
    <w:rsid w:val="00940D65"/>
    <w:pPr>
      <w:ind w:left="1415" w:hanging="283"/>
      <w:contextualSpacing/>
    </w:pPr>
  </w:style>
  <w:style w:type="paragraph" w:styleId="Liste4">
    <w:name w:val="List 4"/>
    <w:basedOn w:val="Standard"/>
    <w:uiPriority w:val="99"/>
    <w:semiHidden/>
    <w:unhideWhenUsed/>
    <w:rsid w:val="00940D65"/>
    <w:pPr>
      <w:ind w:left="1132" w:hanging="283"/>
      <w:contextualSpacing/>
    </w:pPr>
  </w:style>
  <w:style w:type="paragraph" w:styleId="Liste3">
    <w:name w:val="List 3"/>
    <w:basedOn w:val="Standard"/>
    <w:uiPriority w:val="99"/>
    <w:semiHidden/>
    <w:unhideWhenUsed/>
    <w:rsid w:val="00940D65"/>
    <w:pPr>
      <w:ind w:left="849" w:hanging="283"/>
      <w:contextualSpacing/>
    </w:pPr>
  </w:style>
  <w:style w:type="paragraph" w:styleId="Liste2">
    <w:name w:val="List 2"/>
    <w:basedOn w:val="Standard"/>
    <w:uiPriority w:val="99"/>
    <w:semiHidden/>
    <w:unhideWhenUsed/>
    <w:rsid w:val="00940D65"/>
    <w:pPr>
      <w:ind w:left="566" w:hanging="283"/>
      <w:contextualSpacing/>
    </w:pPr>
  </w:style>
  <w:style w:type="paragraph" w:styleId="Listennummer">
    <w:name w:val="List Number"/>
    <w:basedOn w:val="Standard"/>
    <w:uiPriority w:val="99"/>
    <w:semiHidden/>
    <w:unhideWhenUsed/>
    <w:rsid w:val="00940D65"/>
    <w:pPr>
      <w:numPr>
        <w:numId w:val="11"/>
      </w:numPr>
      <w:contextualSpacing/>
    </w:pPr>
  </w:style>
  <w:style w:type="paragraph" w:styleId="Aufzhlungszeichen">
    <w:name w:val="List Bullet"/>
    <w:basedOn w:val="Standard"/>
    <w:uiPriority w:val="99"/>
    <w:semiHidden/>
    <w:unhideWhenUsed/>
    <w:rsid w:val="00940D65"/>
    <w:pPr>
      <w:numPr>
        <w:numId w:val="12"/>
      </w:numPr>
      <w:contextualSpacing/>
    </w:pPr>
  </w:style>
  <w:style w:type="paragraph" w:styleId="Liste">
    <w:name w:val="List"/>
    <w:basedOn w:val="Standard"/>
    <w:uiPriority w:val="99"/>
    <w:semiHidden/>
    <w:unhideWhenUsed/>
    <w:rsid w:val="00940D65"/>
    <w:pPr>
      <w:ind w:left="283" w:hanging="283"/>
      <w:contextualSpacing/>
    </w:pPr>
  </w:style>
  <w:style w:type="paragraph" w:styleId="RGV-berschrift">
    <w:name w:val="toa heading"/>
    <w:basedOn w:val="Standard"/>
    <w:next w:val="Standard"/>
    <w:uiPriority w:val="99"/>
    <w:semiHidden/>
    <w:unhideWhenUsed/>
    <w:rsid w:val="00940D65"/>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940D65"/>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lang w:bidi="ar-SY"/>
    </w:rPr>
  </w:style>
  <w:style w:type="character" w:customStyle="1" w:styleId="MakrotextZchn">
    <w:name w:val="Makrotext Zchn"/>
    <w:basedOn w:val="Absatz-Standardschriftart"/>
    <w:link w:val="Makrotext"/>
    <w:uiPriority w:val="99"/>
    <w:semiHidden/>
    <w:rsid w:val="00940D65"/>
    <w:rPr>
      <w:rFonts w:ascii="Consolas" w:hAnsi="Consolas"/>
      <w:sz w:val="20"/>
      <w:szCs w:val="20"/>
      <w:lang w:bidi="ar-SY"/>
    </w:rPr>
  </w:style>
  <w:style w:type="paragraph" w:styleId="Rechtsgrundlagenverzeichnis">
    <w:name w:val="table of authorities"/>
    <w:basedOn w:val="Standard"/>
    <w:next w:val="Standard"/>
    <w:uiPriority w:val="99"/>
    <w:semiHidden/>
    <w:unhideWhenUsed/>
    <w:rsid w:val="00940D65"/>
    <w:pPr>
      <w:spacing w:after="0"/>
      <w:ind w:left="220" w:hanging="220"/>
    </w:pPr>
  </w:style>
  <w:style w:type="paragraph" w:styleId="Endnotentext">
    <w:name w:val="endnote text"/>
    <w:basedOn w:val="Standard"/>
    <w:link w:val="EndnotentextZchn"/>
    <w:uiPriority w:val="99"/>
    <w:semiHidden/>
    <w:unhideWhenUsed/>
    <w:rsid w:val="00940D65"/>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40D65"/>
    <w:rPr>
      <w:sz w:val="20"/>
      <w:szCs w:val="20"/>
      <w:lang w:bidi="ar-SY"/>
    </w:rPr>
  </w:style>
  <w:style w:type="character" w:styleId="Endnotenzeichen">
    <w:name w:val="endnote reference"/>
    <w:basedOn w:val="Absatz-Standardschriftart"/>
    <w:uiPriority w:val="99"/>
    <w:semiHidden/>
    <w:unhideWhenUsed/>
    <w:rsid w:val="00940D65"/>
    <w:rPr>
      <w:vertAlign w:val="superscript"/>
    </w:rPr>
  </w:style>
  <w:style w:type="character" w:styleId="Seitenzahl">
    <w:name w:val="page number"/>
    <w:basedOn w:val="Absatz-Standardschriftart"/>
    <w:uiPriority w:val="99"/>
    <w:semiHidden/>
    <w:unhideWhenUsed/>
    <w:rsid w:val="00940D65"/>
  </w:style>
  <w:style w:type="character" w:styleId="Zeilennummer">
    <w:name w:val="line number"/>
    <w:basedOn w:val="Absatz-Standardschriftart"/>
    <w:uiPriority w:val="99"/>
    <w:semiHidden/>
    <w:unhideWhenUsed/>
    <w:rsid w:val="00940D65"/>
  </w:style>
  <w:style w:type="character" w:styleId="Kommentarzeichen">
    <w:name w:val="annotation reference"/>
    <w:basedOn w:val="Absatz-Standardschriftart"/>
    <w:uiPriority w:val="99"/>
    <w:semiHidden/>
    <w:unhideWhenUsed/>
    <w:rsid w:val="00940D65"/>
    <w:rPr>
      <w:sz w:val="16"/>
      <w:szCs w:val="16"/>
    </w:rPr>
  </w:style>
  <w:style w:type="character" w:styleId="Funotenzeichen">
    <w:name w:val="footnote reference"/>
    <w:basedOn w:val="Absatz-Standardschriftart"/>
    <w:uiPriority w:val="99"/>
    <w:semiHidden/>
    <w:unhideWhenUsed/>
    <w:rsid w:val="00940D65"/>
    <w:rPr>
      <w:vertAlign w:val="superscript"/>
    </w:rPr>
  </w:style>
  <w:style w:type="paragraph" w:styleId="Umschlagabsenderadresse">
    <w:name w:val="envelope return"/>
    <w:basedOn w:val="Standard"/>
    <w:uiPriority w:val="99"/>
    <w:semiHidden/>
    <w:unhideWhenUsed/>
    <w:rsid w:val="00940D65"/>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940D65"/>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940D65"/>
    <w:pPr>
      <w:spacing w:after="0"/>
    </w:pPr>
  </w:style>
  <w:style w:type="paragraph" w:styleId="Beschriftung">
    <w:name w:val="caption"/>
    <w:basedOn w:val="Standard"/>
    <w:next w:val="Standard"/>
    <w:unhideWhenUsed/>
    <w:qFormat/>
    <w:rsid w:val="00CA54C8"/>
    <w:pPr>
      <w:spacing w:after="200" w:line="240" w:lineRule="auto"/>
    </w:pPr>
    <w:rPr>
      <w:b/>
      <w:iCs/>
      <w:sz w:val="18"/>
      <w:szCs w:val="18"/>
    </w:rPr>
  </w:style>
  <w:style w:type="paragraph" w:styleId="Index1">
    <w:name w:val="index 1"/>
    <w:basedOn w:val="Standard"/>
    <w:next w:val="Standard"/>
    <w:autoRedefine/>
    <w:uiPriority w:val="99"/>
    <w:unhideWhenUsed/>
    <w:rsid w:val="00940D65"/>
    <w:pPr>
      <w:spacing w:after="0" w:line="240" w:lineRule="auto"/>
      <w:ind w:left="220" w:hanging="220"/>
    </w:pPr>
  </w:style>
  <w:style w:type="paragraph" w:styleId="Indexberschrift">
    <w:name w:val="index heading"/>
    <w:basedOn w:val="Standard"/>
    <w:next w:val="Index1"/>
    <w:uiPriority w:val="99"/>
    <w:semiHidden/>
    <w:unhideWhenUsed/>
    <w:rsid w:val="00940D65"/>
    <w:rPr>
      <w:rFonts w:asciiTheme="majorHAnsi" w:eastAsiaTheme="majorEastAsia" w:hAnsiTheme="majorHAnsi" w:cstheme="majorBidi"/>
      <w:b/>
      <w:bCs/>
    </w:rPr>
  </w:style>
  <w:style w:type="paragraph" w:styleId="Fuzeile">
    <w:name w:val="footer"/>
    <w:basedOn w:val="Standard"/>
    <w:link w:val="FuzeileZchn"/>
    <w:uiPriority w:val="99"/>
    <w:unhideWhenUsed/>
    <w:rsid w:val="00940D65"/>
    <w:pPr>
      <w:tabs>
        <w:tab w:val="center" w:pos="4536"/>
        <w:tab w:val="right" w:pos="9072"/>
      </w:tabs>
      <w:spacing w:after="0" w:line="240" w:lineRule="auto"/>
    </w:pPr>
  </w:style>
  <w:style w:type="character" w:customStyle="1" w:styleId="FuzeileZchn">
    <w:name w:val="Fußzeile Zchn"/>
    <w:basedOn w:val="Absatz-Standardschriftart"/>
    <w:link w:val="Fuzeile"/>
    <w:uiPriority w:val="99"/>
    <w:qFormat/>
    <w:rsid w:val="00940D65"/>
    <w:rPr>
      <w:lang w:bidi="ar-SY"/>
    </w:rPr>
  </w:style>
  <w:style w:type="paragraph" w:styleId="Kopfzeile">
    <w:name w:val="header"/>
    <w:basedOn w:val="Standard"/>
    <w:link w:val="KopfzeileZchn"/>
    <w:uiPriority w:val="99"/>
    <w:unhideWhenUsed/>
    <w:rsid w:val="00940D6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qFormat/>
    <w:rsid w:val="00940D65"/>
    <w:rPr>
      <w:lang w:bidi="ar-SY"/>
    </w:rPr>
  </w:style>
  <w:style w:type="paragraph" w:styleId="Kommentartext">
    <w:name w:val="annotation text"/>
    <w:basedOn w:val="Standard"/>
    <w:link w:val="KommentartextZchn"/>
    <w:uiPriority w:val="99"/>
    <w:semiHidden/>
    <w:unhideWhenUsed/>
    <w:rsid w:val="00940D6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40D65"/>
    <w:rPr>
      <w:sz w:val="20"/>
      <w:szCs w:val="20"/>
      <w:lang w:bidi="ar-SY"/>
    </w:rPr>
  </w:style>
  <w:style w:type="paragraph" w:styleId="Funotentext">
    <w:name w:val="footnote text"/>
    <w:basedOn w:val="Standard"/>
    <w:link w:val="FunotentextZchn"/>
    <w:uiPriority w:val="99"/>
    <w:semiHidden/>
    <w:unhideWhenUsed/>
    <w:rsid w:val="00940D6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40D65"/>
    <w:rPr>
      <w:sz w:val="20"/>
      <w:szCs w:val="20"/>
      <w:lang w:bidi="ar-SY"/>
    </w:rPr>
  </w:style>
  <w:style w:type="paragraph" w:styleId="Standardeinzug">
    <w:name w:val="Normal Indent"/>
    <w:basedOn w:val="Standard"/>
    <w:uiPriority w:val="99"/>
    <w:semiHidden/>
    <w:unhideWhenUsed/>
    <w:rsid w:val="00940D65"/>
    <w:pPr>
      <w:ind w:left="708"/>
    </w:pPr>
  </w:style>
  <w:style w:type="paragraph" w:styleId="Verzeichnis9">
    <w:name w:val="toc 9"/>
    <w:basedOn w:val="Standard"/>
    <w:next w:val="Standard"/>
    <w:autoRedefine/>
    <w:uiPriority w:val="39"/>
    <w:unhideWhenUsed/>
    <w:rsid w:val="00940D65"/>
    <w:pPr>
      <w:spacing w:after="100"/>
      <w:ind w:left="1760"/>
    </w:pPr>
  </w:style>
  <w:style w:type="paragraph" w:styleId="Verzeichnis8">
    <w:name w:val="toc 8"/>
    <w:basedOn w:val="Standard"/>
    <w:next w:val="Standard"/>
    <w:autoRedefine/>
    <w:uiPriority w:val="39"/>
    <w:unhideWhenUsed/>
    <w:rsid w:val="00940D65"/>
    <w:pPr>
      <w:spacing w:after="100"/>
      <w:ind w:left="1540"/>
    </w:pPr>
  </w:style>
  <w:style w:type="paragraph" w:styleId="Verzeichnis7">
    <w:name w:val="toc 7"/>
    <w:basedOn w:val="Standard"/>
    <w:next w:val="Standard"/>
    <w:autoRedefine/>
    <w:uiPriority w:val="39"/>
    <w:unhideWhenUsed/>
    <w:rsid w:val="00940D65"/>
    <w:pPr>
      <w:spacing w:after="100"/>
      <w:ind w:left="1320"/>
    </w:pPr>
  </w:style>
  <w:style w:type="paragraph" w:styleId="Verzeichnis6">
    <w:name w:val="toc 6"/>
    <w:basedOn w:val="Standard"/>
    <w:next w:val="Standard"/>
    <w:autoRedefine/>
    <w:uiPriority w:val="39"/>
    <w:unhideWhenUsed/>
    <w:rsid w:val="00940D65"/>
    <w:pPr>
      <w:spacing w:after="100"/>
      <w:ind w:left="1100"/>
    </w:pPr>
  </w:style>
  <w:style w:type="paragraph" w:styleId="Verzeichnis5">
    <w:name w:val="toc 5"/>
    <w:basedOn w:val="Standard"/>
    <w:next w:val="Standard"/>
    <w:autoRedefine/>
    <w:uiPriority w:val="39"/>
    <w:unhideWhenUsed/>
    <w:rsid w:val="00940D65"/>
    <w:pPr>
      <w:spacing w:after="100"/>
      <w:ind w:left="880"/>
    </w:pPr>
  </w:style>
  <w:style w:type="paragraph" w:styleId="Verzeichnis4">
    <w:name w:val="toc 4"/>
    <w:basedOn w:val="Standard"/>
    <w:next w:val="Standard"/>
    <w:autoRedefine/>
    <w:uiPriority w:val="39"/>
    <w:unhideWhenUsed/>
    <w:rsid w:val="00940D65"/>
    <w:pPr>
      <w:spacing w:after="100"/>
      <w:ind w:left="660"/>
    </w:pPr>
  </w:style>
  <w:style w:type="paragraph" w:styleId="Index9">
    <w:name w:val="index 9"/>
    <w:basedOn w:val="Standard"/>
    <w:next w:val="Standard"/>
    <w:autoRedefine/>
    <w:uiPriority w:val="99"/>
    <w:semiHidden/>
    <w:unhideWhenUsed/>
    <w:rsid w:val="00940D65"/>
    <w:pPr>
      <w:spacing w:after="0" w:line="240" w:lineRule="auto"/>
      <w:ind w:left="1980" w:hanging="220"/>
    </w:pPr>
  </w:style>
  <w:style w:type="paragraph" w:styleId="Index8">
    <w:name w:val="index 8"/>
    <w:basedOn w:val="Standard"/>
    <w:next w:val="Standard"/>
    <w:autoRedefine/>
    <w:uiPriority w:val="99"/>
    <w:semiHidden/>
    <w:unhideWhenUsed/>
    <w:rsid w:val="00940D65"/>
    <w:pPr>
      <w:spacing w:after="0" w:line="240" w:lineRule="auto"/>
      <w:ind w:left="1760" w:hanging="220"/>
    </w:pPr>
  </w:style>
  <w:style w:type="paragraph" w:styleId="Index7">
    <w:name w:val="index 7"/>
    <w:basedOn w:val="Standard"/>
    <w:next w:val="Standard"/>
    <w:autoRedefine/>
    <w:uiPriority w:val="99"/>
    <w:semiHidden/>
    <w:unhideWhenUsed/>
    <w:rsid w:val="00940D65"/>
    <w:pPr>
      <w:spacing w:after="0" w:line="240" w:lineRule="auto"/>
      <w:ind w:left="1540" w:hanging="220"/>
    </w:pPr>
  </w:style>
  <w:style w:type="paragraph" w:styleId="Index6">
    <w:name w:val="index 6"/>
    <w:basedOn w:val="Standard"/>
    <w:next w:val="Standard"/>
    <w:autoRedefine/>
    <w:uiPriority w:val="99"/>
    <w:semiHidden/>
    <w:unhideWhenUsed/>
    <w:rsid w:val="00940D65"/>
    <w:pPr>
      <w:spacing w:after="0" w:line="240" w:lineRule="auto"/>
      <w:ind w:left="1320" w:hanging="220"/>
    </w:pPr>
  </w:style>
  <w:style w:type="paragraph" w:styleId="Index5">
    <w:name w:val="index 5"/>
    <w:basedOn w:val="Standard"/>
    <w:next w:val="Standard"/>
    <w:autoRedefine/>
    <w:uiPriority w:val="99"/>
    <w:semiHidden/>
    <w:unhideWhenUsed/>
    <w:rsid w:val="00940D65"/>
    <w:pPr>
      <w:spacing w:after="0" w:line="240" w:lineRule="auto"/>
      <w:ind w:left="1100" w:hanging="220"/>
    </w:pPr>
  </w:style>
  <w:style w:type="paragraph" w:styleId="Index4">
    <w:name w:val="index 4"/>
    <w:basedOn w:val="Standard"/>
    <w:next w:val="Standard"/>
    <w:autoRedefine/>
    <w:uiPriority w:val="99"/>
    <w:semiHidden/>
    <w:unhideWhenUsed/>
    <w:rsid w:val="00940D65"/>
    <w:pPr>
      <w:spacing w:after="0" w:line="240" w:lineRule="auto"/>
      <w:ind w:left="880" w:hanging="220"/>
    </w:pPr>
  </w:style>
  <w:style w:type="paragraph" w:styleId="Index3">
    <w:name w:val="index 3"/>
    <w:basedOn w:val="Standard"/>
    <w:next w:val="Standard"/>
    <w:autoRedefine/>
    <w:uiPriority w:val="99"/>
    <w:semiHidden/>
    <w:unhideWhenUsed/>
    <w:rsid w:val="00940D65"/>
    <w:pPr>
      <w:spacing w:after="0" w:line="240" w:lineRule="auto"/>
      <w:ind w:left="660" w:hanging="220"/>
    </w:pPr>
  </w:style>
  <w:style w:type="paragraph" w:styleId="Index2">
    <w:name w:val="index 2"/>
    <w:basedOn w:val="Standard"/>
    <w:next w:val="Standard"/>
    <w:autoRedefine/>
    <w:uiPriority w:val="99"/>
    <w:semiHidden/>
    <w:unhideWhenUsed/>
    <w:rsid w:val="00940D65"/>
    <w:pPr>
      <w:spacing w:after="0" w:line="240" w:lineRule="auto"/>
      <w:ind w:left="440" w:hanging="220"/>
    </w:pPr>
  </w:style>
  <w:style w:type="paragraph" w:customStyle="1" w:styleId="direktesZitat">
    <w:name w:val="direktes Zitat"/>
    <w:basedOn w:val="Standard"/>
    <w:link w:val="direktesZitatZchn"/>
    <w:qFormat/>
    <w:rsid w:val="006A5A31"/>
    <w:rPr>
      <w:i/>
      <w:iCs/>
    </w:rPr>
  </w:style>
  <w:style w:type="character" w:customStyle="1" w:styleId="direktesZitatZchn">
    <w:name w:val="direktes Zitat Zchn"/>
    <w:basedOn w:val="Absatz-Standardschriftart"/>
    <w:link w:val="direktesZitat"/>
    <w:rsid w:val="006A5A31"/>
    <w:rPr>
      <w:i/>
      <w:iCs/>
      <w:lang w:bidi="ar-SY"/>
    </w:rPr>
  </w:style>
  <w:style w:type="table" w:styleId="Tabellenraster">
    <w:name w:val="Table Grid"/>
    <w:basedOn w:val="NormaleTabelle"/>
    <w:uiPriority w:val="59"/>
    <w:rsid w:val="009C4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es">
    <w:name w:val="Notes"/>
    <w:basedOn w:val="Listenabsatz"/>
    <w:link w:val="NotesZchn"/>
    <w:rsid w:val="00A86F6E"/>
    <w:rPr>
      <w:b/>
      <w:color w:val="ED7D31" w:themeColor="accent2"/>
    </w:rPr>
  </w:style>
  <w:style w:type="character" w:customStyle="1" w:styleId="NotesZchn">
    <w:name w:val="Notes Zchn"/>
    <w:basedOn w:val="ListenabsatzZchn"/>
    <w:link w:val="Notes"/>
    <w:rsid w:val="00A86F6E"/>
    <w:rPr>
      <w:rFonts w:ascii="Source Sans Pro" w:hAnsi="Source Sans Pro"/>
      <w:b/>
      <w:color w:val="ED7D31" w:themeColor="accent2"/>
      <w:lang w:bidi="ar-SY"/>
    </w:rPr>
  </w:style>
  <w:style w:type="paragraph" w:customStyle="1" w:styleId="Alternativebittenichtverndern">
    <w:name w:val="Alternative (bitte nicht verändern)"/>
    <w:basedOn w:val="Standard"/>
    <w:link w:val="AlternativebittenichtverndernZchn"/>
    <w:rsid w:val="008A626E"/>
    <w:pPr>
      <w:tabs>
        <w:tab w:val="left" w:pos="1418"/>
      </w:tabs>
      <w:spacing w:before="120" w:after="0" w:line="240" w:lineRule="auto"/>
      <w:jc w:val="left"/>
    </w:pPr>
    <w:rPr>
      <w:rFonts w:ascii="Arial" w:hAnsi="Arial" w:cs="Arial"/>
      <w:color w:val="000000" w:themeColor="text1"/>
      <w:lang w:bidi="ar-SA"/>
    </w:rPr>
  </w:style>
  <w:style w:type="character" w:customStyle="1" w:styleId="AlternativebittenichtverndernZchn">
    <w:name w:val="Alternative (bitte nicht verändern) Zchn"/>
    <w:basedOn w:val="Absatz-Standardschriftart"/>
    <w:link w:val="Alternativebittenichtverndern"/>
    <w:rsid w:val="008A626E"/>
    <w:rPr>
      <w:rFonts w:ascii="Arial" w:hAnsi="Arial" w:cs="Arial"/>
      <w:color w:val="000000" w:themeColor="text1"/>
    </w:rPr>
  </w:style>
  <w:style w:type="paragraph" w:customStyle="1" w:styleId="St1">
    <w:name w:val="St_1"/>
    <w:basedOn w:val="Standard"/>
    <w:uiPriority w:val="1"/>
    <w:qFormat/>
    <w:rsid w:val="00390BF3"/>
    <w:pPr>
      <w:suppressAutoHyphens/>
      <w:spacing w:before="120" w:after="60" w:line="276" w:lineRule="auto"/>
    </w:pPr>
    <w:rPr>
      <w:rFonts w:ascii="Calibri" w:eastAsia="Calibri" w:hAnsi="Calibri" w:cs="Times New Roman"/>
      <w:spacing w:val="8"/>
      <w:sz w:val="20"/>
      <w:lang w:bidi="ar-SA"/>
    </w:rPr>
  </w:style>
  <w:style w:type="paragraph" w:customStyle="1" w:styleId="St3">
    <w:name w:val="St_3"/>
    <w:basedOn w:val="Standard"/>
    <w:uiPriority w:val="1"/>
    <w:qFormat/>
    <w:rsid w:val="00390BF3"/>
    <w:pPr>
      <w:suppressAutoHyphens/>
      <w:spacing w:before="120" w:after="60" w:line="276" w:lineRule="auto"/>
      <w:jc w:val="center"/>
    </w:pPr>
    <w:rPr>
      <w:rFonts w:ascii="Calibri" w:eastAsia="Calibri" w:hAnsi="Calibri" w:cs="Times New Roman"/>
      <w:spacing w:val="8"/>
      <w:sz w:val="20"/>
      <w:lang w:bidi="ar-SA"/>
    </w:rPr>
  </w:style>
  <w:style w:type="character" w:customStyle="1" w:styleId="math-inline">
    <w:name w:val="math-inline"/>
    <w:basedOn w:val="Absatz-Standardschriftart"/>
    <w:rsid w:val="00D064DE"/>
  </w:style>
  <w:style w:type="character" w:customStyle="1" w:styleId="highlight">
    <w:name w:val="highlight"/>
    <w:basedOn w:val="Absatz-Standardschriftart"/>
    <w:rsid w:val="00623892"/>
  </w:style>
  <w:style w:type="character" w:styleId="NichtaufgelsteErwhnung">
    <w:name w:val="Unresolved Mention"/>
    <w:basedOn w:val="Absatz-Standardschriftart"/>
    <w:uiPriority w:val="99"/>
    <w:semiHidden/>
    <w:unhideWhenUsed/>
    <w:rsid w:val="00AD7194"/>
    <w:rPr>
      <w:color w:val="605E5C"/>
      <w:shd w:val="clear" w:color="auto" w:fill="E1DFDD"/>
    </w:rPr>
  </w:style>
  <w:style w:type="paragraph" w:styleId="Kommentarthema">
    <w:name w:val="annotation subject"/>
    <w:basedOn w:val="Kommentartext"/>
    <w:next w:val="Kommentartext"/>
    <w:link w:val="KommentarthemaZchn"/>
    <w:uiPriority w:val="99"/>
    <w:semiHidden/>
    <w:unhideWhenUsed/>
    <w:rsid w:val="00740261"/>
    <w:rPr>
      <w:b/>
      <w:bCs/>
    </w:rPr>
  </w:style>
  <w:style w:type="character" w:customStyle="1" w:styleId="KommentarthemaZchn">
    <w:name w:val="Kommentarthema Zchn"/>
    <w:basedOn w:val="KommentartextZchn"/>
    <w:link w:val="Kommentarthema"/>
    <w:uiPriority w:val="99"/>
    <w:semiHidden/>
    <w:rsid w:val="00740261"/>
    <w:rPr>
      <w:rFonts w:ascii="Source Sans Pro" w:hAnsi="Source Sans Pro"/>
      <w:b/>
      <w:bCs/>
      <w:sz w:val="20"/>
      <w:szCs w:val="20"/>
      <w:lang w:bidi="ar-S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016">
      <w:bodyDiv w:val="1"/>
      <w:marLeft w:val="0"/>
      <w:marRight w:val="0"/>
      <w:marTop w:val="0"/>
      <w:marBottom w:val="0"/>
      <w:divBdr>
        <w:top w:val="none" w:sz="0" w:space="0" w:color="auto"/>
        <w:left w:val="none" w:sz="0" w:space="0" w:color="auto"/>
        <w:bottom w:val="none" w:sz="0" w:space="0" w:color="auto"/>
        <w:right w:val="none" w:sz="0" w:space="0" w:color="auto"/>
      </w:divBdr>
      <w:divsChild>
        <w:div w:id="220335442">
          <w:marLeft w:val="0"/>
          <w:marRight w:val="0"/>
          <w:marTop w:val="0"/>
          <w:marBottom w:val="0"/>
          <w:divBdr>
            <w:top w:val="none" w:sz="0" w:space="0" w:color="auto"/>
            <w:left w:val="none" w:sz="0" w:space="0" w:color="auto"/>
            <w:bottom w:val="none" w:sz="0" w:space="0" w:color="auto"/>
            <w:right w:val="none" w:sz="0" w:space="0" w:color="auto"/>
          </w:divBdr>
          <w:divsChild>
            <w:div w:id="7347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343">
      <w:bodyDiv w:val="1"/>
      <w:marLeft w:val="0"/>
      <w:marRight w:val="0"/>
      <w:marTop w:val="0"/>
      <w:marBottom w:val="0"/>
      <w:divBdr>
        <w:top w:val="none" w:sz="0" w:space="0" w:color="auto"/>
        <w:left w:val="none" w:sz="0" w:space="0" w:color="auto"/>
        <w:bottom w:val="none" w:sz="0" w:space="0" w:color="auto"/>
        <w:right w:val="none" w:sz="0" w:space="0" w:color="auto"/>
      </w:divBdr>
    </w:div>
    <w:div w:id="9067573">
      <w:bodyDiv w:val="1"/>
      <w:marLeft w:val="0"/>
      <w:marRight w:val="0"/>
      <w:marTop w:val="0"/>
      <w:marBottom w:val="0"/>
      <w:divBdr>
        <w:top w:val="none" w:sz="0" w:space="0" w:color="auto"/>
        <w:left w:val="none" w:sz="0" w:space="0" w:color="auto"/>
        <w:bottom w:val="none" w:sz="0" w:space="0" w:color="auto"/>
        <w:right w:val="none" w:sz="0" w:space="0" w:color="auto"/>
      </w:divBdr>
    </w:div>
    <w:div w:id="10569738">
      <w:bodyDiv w:val="1"/>
      <w:marLeft w:val="0"/>
      <w:marRight w:val="0"/>
      <w:marTop w:val="0"/>
      <w:marBottom w:val="0"/>
      <w:divBdr>
        <w:top w:val="none" w:sz="0" w:space="0" w:color="auto"/>
        <w:left w:val="none" w:sz="0" w:space="0" w:color="auto"/>
        <w:bottom w:val="none" w:sz="0" w:space="0" w:color="auto"/>
        <w:right w:val="none" w:sz="0" w:space="0" w:color="auto"/>
      </w:divBdr>
    </w:div>
    <w:div w:id="12339312">
      <w:bodyDiv w:val="1"/>
      <w:marLeft w:val="0"/>
      <w:marRight w:val="0"/>
      <w:marTop w:val="0"/>
      <w:marBottom w:val="0"/>
      <w:divBdr>
        <w:top w:val="none" w:sz="0" w:space="0" w:color="auto"/>
        <w:left w:val="none" w:sz="0" w:space="0" w:color="auto"/>
        <w:bottom w:val="none" w:sz="0" w:space="0" w:color="auto"/>
        <w:right w:val="none" w:sz="0" w:space="0" w:color="auto"/>
      </w:divBdr>
    </w:div>
    <w:div w:id="15275569">
      <w:bodyDiv w:val="1"/>
      <w:marLeft w:val="0"/>
      <w:marRight w:val="0"/>
      <w:marTop w:val="0"/>
      <w:marBottom w:val="0"/>
      <w:divBdr>
        <w:top w:val="none" w:sz="0" w:space="0" w:color="auto"/>
        <w:left w:val="none" w:sz="0" w:space="0" w:color="auto"/>
        <w:bottom w:val="none" w:sz="0" w:space="0" w:color="auto"/>
        <w:right w:val="none" w:sz="0" w:space="0" w:color="auto"/>
      </w:divBdr>
    </w:div>
    <w:div w:id="17850157">
      <w:bodyDiv w:val="1"/>
      <w:marLeft w:val="0"/>
      <w:marRight w:val="0"/>
      <w:marTop w:val="0"/>
      <w:marBottom w:val="0"/>
      <w:divBdr>
        <w:top w:val="none" w:sz="0" w:space="0" w:color="auto"/>
        <w:left w:val="none" w:sz="0" w:space="0" w:color="auto"/>
        <w:bottom w:val="none" w:sz="0" w:space="0" w:color="auto"/>
        <w:right w:val="none" w:sz="0" w:space="0" w:color="auto"/>
      </w:divBdr>
    </w:div>
    <w:div w:id="30301403">
      <w:bodyDiv w:val="1"/>
      <w:marLeft w:val="0"/>
      <w:marRight w:val="0"/>
      <w:marTop w:val="0"/>
      <w:marBottom w:val="0"/>
      <w:divBdr>
        <w:top w:val="none" w:sz="0" w:space="0" w:color="auto"/>
        <w:left w:val="none" w:sz="0" w:space="0" w:color="auto"/>
        <w:bottom w:val="none" w:sz="0" w:space="0" w:color="auto"/>
        <w:right w:val="none" w:sz="0" w:space="0" w:color="auto"/>
      </w:divBdr>
    </w:div>
    <w:div w:id="30737498">
      <w:bodyDiv w:val="1"/>
      <w:marLeft w:val="0"/>
      <w:marRight w:val="0"/>
      <w:marTop w:val="0"/>
      <w:marBottom w:val="0"/>
      <w:divBdr>
        <w:top w:val="none" w:sz="0" w:space="0" w:color="auto"/>
        <w:left w:val="none" w:sz="0" w:space="0" w:color="auto"/>
        <w:bottom w:val="none" w:sz="0" w:space="0" w:color="auto"/>
        <w:right w:val="none" w:sz="0" w:space="0" w:color="auto"/>
      </w:divBdr>
    </w:div>
    <w:div w:id="31806854">
      <w:bodyDiv w:val="1"/>
      <w:marLeft w:val="0"/>
      <w:marRight w:val="0"/>
      <w:marTop w:val="0"/>
      <w:marBottom w:val="0"/>
      <w:divBdr>
        <w:top w:val="none" w:sz="0" w:space="0" w:color="auto"/>
        <w:left w:val="none" w:sz="0" w:space="0" w:color="auto"/>
        <w:bottom w:val="none" w:sz="0" w:space="0" w:color="auto"/>
        <w:right w:val="none" w:sz="0" w:space="0" w:color="auto"/>
      </w:divBdr>
      <w:divsChild>
        <w:div w:id="1882283041">
          <w:marLeft w:val="0"/>
          <w:marRight w:val="0"/>
          <w:marTop w:val="0"/>
          <w:marBottom w:val="0"/>
          <w:divBdr>
            <w:top w:val="none" w:sz="0" w:space="0" w:color="auto"/>
            <w:left w:val="none" w:sz="0" w:space="0" w:color="auto"/>
            <w:bottom w:val="none" w:sz="0" w:space="0" w:color="auto"/>
            <w:right w:val="none" w:sz="0" w:space="0" w:color="auto"/>
          </w:divBdr>
        </w:div>
      </w:divsChild>
    </w:div>
    <w:div w:id="36128283">
      <w:bodyDiv w:val="1"/>
      <w:marLeft w:val="0"/>
      <w:marRight w:val="0"/>
      <w:marTop w:val="0"/>
      <w:marBottom w:val="0"/>
      <w:divBdr>
        <w:top w:val="none" w:sz="0" w:space="0" w:color="auto"/>
        <w:left w:val="none" w:sz="0" w:space="0" w:color="auto"/>
        <w:bottom w:val="none" w:sz="0" w:space="0" w:color="auto"/>
        <w:right w:val="none" w:sz="0" w:space="0" w:color="auto"/>
      </w:divBdr>
    </w:div>
    <w:div w:id="37168619">
      <w:bodyDiv w:val="1"/>
      <w:marLeft w:val="0"/>
      <w:marRight w:val="0"/>
      <w:marTop w:val="0"/>
      <w:marBottom w:val="0"/>
      <w:divBdr>
        <w:top w:val="none" w:sz="0" w:space="0" w:color="auto"/>
        <w:left w:val="none" w:sz="0" w:space="0" w:color="auto"/>
        <w:bottom w:val="none" w:sz="0" w:space="0" w:color="auto"/>
        <w:right w:val="none" w:sz="0" w:space="0" w:color="auto"/>
      </w:divBdr>
    </w:div>
    <w:div w:id="57166778">
      <w:bodyDiv w:val="1"/>
      <w:marLeft w:val="0"/>
      <w:marRight w:val="0"/>
      <w:marTop w:val="0"/>
      <w:marBottom w:val="0"/>
      <w:divBdr>
        <w:top w:val="none" w:sz="0" w:space="0" w:color="auto"/>
        <w:left w:val="none" w:sz="0" w:space="0" w:color="auto"/>
        <w:bottom w:val="none" w:sz="0" w:space="0" w:color="auto"/>
        <w:right w:val="none" w:sz="0" w:space="0" w:color="auto"/>
      </w:divBdr>
    </w:div>
    <w:div w:id="58669891">
      <w:bodyDiv w:val="1"/>
      <w:marLeft w:val="0"/>
      <w:marRight w:val="0"/>
      <w:marTop w:val="0"/>
      <w:marBottom w:val="0"/>
      <w:divBdr>
        <w:top w:val="none" w:sz="0" w:space="0" w:color="auto"/>
        <w:left w:val="none" w:sz="0" w:space="0" w:color="auto"/>
        <w:bottom w:val="none" w:sz="0" w:space="0" w:color="auto"/>
        <w:right w:val="none" w:sz="0" w:space="0" w:color="auto"/>
      </w:divBdr>
      <w:divsChild>
        <w:div w:id="1618561406">
          <w:marLeft w:val="0"/>
          <w:marRight w:val="0"/>
          <w:marTop w:val="0"/>
          <w:marBottom w:val="0"/>
          <w:divBdr>
            <w:top w:val="none" w:sz="0" w:space="0" w:color="auto"/>
            <w:left w:val="none" w:sz="0" w:space="0" w:color="auto"/>
            <w:bottom w:val="none" w:sz="0" w:space="0" w:color="auto"/>
            <w:right w:val="none" w:sz="0" w:space="0" w:color="auto"/>
          </w:divBdr>
        </w:div>
      </w:divsChild>
    </w:div>
    <w:div w:id="63263726">
      <w:bodyDiv w:val="1"/>
      <w:marLeft w:val="0"/>
      <w:marRight w:val="0"/>
      <w:marTop w:val="0"/>
      <w:marBottom w:val="0"/>
      <w:divBdr>
        <w:top w:val="none" w:sz="0" w:space="0" w:color="auto"/>
        <w:left w:val="none" w:sz="0" w:space="0" w:color="auto"/>
        <w:bottom w:val="none" w:sz="0" w:space="0" w:color="auto"/>
        <w:right w:val="none" w:sz="0" w:space="0" w:color="auto"/>
      </w:divBdr>
    </w:div>
    <w:div w:id="65957395">
      <w:bodyDiv w:val="1"/>
      <w:marLeft w:val="0"/>
      <w:marRight w:val="0"/>
      <w:marTop w:val="0"/>
      <w:marBottom w:val="0"/>
      <w:divBdr>
        <w:top w:val="none" w:sz="0" w:space="0" w:color="auto"/>
        <w:left w:val="none" w:sz="0" w:space="0" w:color="auto"/>
        <w:bottom w:val="none" w:sz="0" w:space="0" w:color="auto"/>
        <w:right w:val="none" w:sz="0" w:space="0" w:color="auto"/>
      </w:divBdr>
      <w:divsChild>
        <w:div w:id="507791482">
          <w:marLeft w:val="0"/>
          <w:marRight w:val="0"/>
          <w:marTop w:val="0"/>
          <w:marBottom w:val="0"/>
          <w:divBdr>
            <w:top w:val="none" w:sz="0" w:space="0" w:color="auto"/>
            <w:left w:val="none" w:sz="0" w:space="0" w:color="auto"/>
            <w:bottom w:val="none" w:sz="0" w:space="0" w:color="auto"/>
            <w:right w:val="none" w:sz="0" w:space="0" w:color="auto"/>
          </w:divBdr>
          <w:divsChild>
            <w:div w:id="22788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1392">
      <w:bodyDiv w:val="1"/>
      <w:marLeft w:val="0"/>
      <w:marRight w:val="0"/>
      <w:marTop w:val="0"/>
      <w:marBottom w:val="0"/>
      <w:divBdr>
        <w:top w:val="none" w:sz="0" w:space="0" w:color="auto"/>
        <w:left w:val="none" w:sz="0" w:space="0" w:color="auto"/>
        <w:bottom w:val="none" w:sz="0" w:space="0" w:color="auto"/>
        <w:right w:val="none" w:sz="0" w:space="0" w:color="auto"/>
      </w:divBdr>
    </w:div>
    <w:div w:id="72093907">
      <w:bodyDiv w:val="1"/>
      <w:marLeft w:val="0"/>
      <w:marRight w:val="0"/>
      <w:marTop w:val="0"/>
      <w:marBottom w:val="0"/>
      <w:divBdr>
        <w:top w:val="none" w:sz="0" w:space="0" w:color="auto"/>
        <w:left w:val="none" w:sz="0" w:space="0" w:color="auto"/>
        <w:bottom w:val="none" w:sz="0" w:space="0" w:color="auto"/>
        <w:right w:val="none" w:sz="0" w:space="0" w:color="auto"/>
      </w:divBdr>
    </w:div>
    <w:div w:id="78403714">
      <w:bodyDiv w:val="1"/>
      <w:marLeft w:val="0"/>
      <w:marRight w:val="0"/>
      <w:marTop w:val="0"/>
      <w:marBottom w:val="0"/>
      <w:divBdr>
        <w:top w:val="none" w:sz="0" w:space="0" w:color="auto"/>
        <w:left w:val="none" w:sz="0" w:space="0" w:color="auto"/>
        <w:bottom w:val="none" w:sz="0" w:space="0" w:color="auto"/>
        <w:right w:val="none" w:sz="0" w:space="0" w:color="auto"/>
      </w:divBdr>
    </w:div>
    <w:div w:id="80220637">
      <w:bodyDiv w:val="1"/>
      <w:marLeft w:val="0"/>
      <w:marRight w:val="0"/>
      <w:marTop w:val="0"/>
      <w:marBottom w:val="0"/>
      <w:divBdr>
        <w:top w:val="none" w:sz="0" w:space="0" w:color="auto"/>
        <w:left w:val="none" w:sz="0" w:space="0" w:color="auto"/>
        <w:bottom w:val="none" w:sz="0" w:space="0" w:color="auto"/>
        <w:right w:val="none" w:sz="0" w:space="0" w:color="auto"/>
      </w:divBdr>
    </w:div>
    <w:div w:id="87430014">
      <w:bodyDiv w:val="1"/>
      <w:marLeft w:val="0"/>
      <w:marRight w:val="0"/>
      <w:marTop w:val="0"/>
      <w:marBottom w:val="0"/>
      <w:divBdr>
        <w:top w:val="none" w:sz="0" w:space="0" w:color="auto"/>
        <w:left w:val="none" w:sz="0" w:space="0" w:color="auto"/>
        <w:bottom w:val="none" w:sz="0" w:space="0" w:color="auto"/>
        <w:right w:val="none" w:sz="0" w:space="0" w:color="auto"/>
      </w:divBdr>
    </w:div>
    <w:div w:id="87965065">
      <w:bodyDiv w:val="1"/>
      <w:marLeft w:val="0"/>
      <w:marRight w:val="0"/>
      <w:marTop w:val="0"/>
      <w:marBottom w:val="0"/>
      <w:divBdr>
        <w:top w:val="none" w:sz="0" w:space="0" w:color="auto"/>
        <w:left w:val="none" w:sz="0" w:space="0" w:color="auto"/>
        <w:bottom w:val="none" w:sz="0" w:space="0" w:color="auto"/>
        <w:right w:val="none" w:sz="0" w:space="0" w:color="auto"/>
      </w:divBdr>
      <w:divsChild>
        <w:div w:id="54553965">
          <w:marLeft w:val="0"/>
          <w:marRight w:val="0"/>
          <w:marTop w:val="0"/>
          <w:marBottom w:val="0"/>
          <w:divBdr>
            <w:top w:val="none" w:sz="0" w:space="0" w:color="auto"/>
            <w:left w:val="none" w:sz="0" w:space="0" w:color="auto"/>
            <w:bottom w:val="none" w:sz="0" w:space="0" w:color="auto"/>
            <w:right w:val="none" w:sz="0" w:space="0" w:color="auto"/>
          </w:divBdr>
        </w:div>
      </w:divsChild>
    </w:div>
    <w:div w:id="97261928">
      <w:bodyDiv w:val="1"/>
      <w:marLeft w:val="0"/>
      <w:marRight w:val="0"/>
      <w:marTop w:val="0"/>
      <w:marBottom w:val="0"/>
      <w:divBdr>
        <w:top w:val="none" w:sz="0" w:space="0" w:color="auto"/>
        <w:left w:val="none" w:sz="0" w:space="0" w:color="auto"/>
        <w:bottom w:val="none" w:sz="0" w:space="0" w:color="auto"/>
        <w:right w:val="none" w:sz="0" w:space="0" w:color="auto"/>
      </w:divBdr>
    </w:div>
    <w:div w:id="112865682">
      <w:bodyDiv w:val="1"/>
      <w:marLeft w:val="0"/>
      <w:marRight w:val="0"/>
      <w:marTop w:val="0"/>
      <w:marBottom w:val="0"/>
      <w:divBdr>
        <w:top w:val="none" w:sz="0" w:space="0" w:color="auto"/>
        <w:left w:val="none" w:sz="0" w:space="0" w:color="auto"/>
        <w:bottom w:val="none" w:sz="0" w:space="0" w:color="auto"/>
        <w:right w:val="none" w:sz="0" w:space="0" w:color="auto"/>
      </w:divBdr>
    </w:div>
    <w:div w:id="114376277">
      <w:bodyDiv w:val="1"/>
      <w:marLeft w:val="0"/>
      <w:marRight w:val="0"/>
      <w:marTop w:val="0"/>
      <w:marBottom w:val="0"/>
      <w:divBdr>
        <w:top w:val="none" w:sz="0" w:space="0" w:color="auto"/>
        <w:left w:val="none" w:sz="0" w:space="0" w:color="auto"/>
        <w:bottom w:val="none" w:sz="0" w:space="0" w:color="auto"/>
        <w:right w:val="none" w:sz="0" w:space="0" w:color="auto"/>
      </w:divBdr>
    </w:div>
    <w:div w:id="115148458">
      <w:bodyDiv w:val="1"/>
      <w:marLeft w:val="0"/>
      <w:marRight w:val="0"/>
      <w:marTop w:val="0"/>
      <w:marBottom w:val="0"/>
      <w:divBdr>
        <w:top w:val="none" w:sz="0" w:space="0" w:color="auto"/>
        <w:left w:val="none" w:sz="0" w:space="0" w:color="auto"/>
        <w:bottom w:val="none" w:sz="0" w:space="0" w:color="auto"/>
        <w:right w:val="none" w:sz="0" w:space="0" w:color="auto"/>
      </w:divBdr>
    </w:div>
    <w:div w:id="117576062">
      <w:bodyDiv w:val="1"/>
      <w:marLeft w:val="0"/>
      <w:marRight w:val="0"/>
      <w:marTop w:val="0"/>
      <w:marBottom w:val="0"/>
      <w:divBdr>
        <w:top w:val="none" w:sz="0" w:space="0" w:color="auto"/>
        <w:left w:val="none" w:sz="0" w:space="0" w:color="auto"/>
        <w:bottom w:val="none" w:sz="0" w:space="0" w:color="auto"/>
        <w:right w:val="none" w:sz="0" w:space="0" w:color="auto"/>
      </w:divBdr>
    </w:div>
    <w:div w:id="118306158">
      <w:bodyDiv w:val="1"/>
      <w:marLeft w:val="0"/>
      <w:marRight w:val="0"/>
      <w:marTop w:val="0"/>
      <w:marBottom w:val="0"/>
      <w:divBdr>
        <w:top w:val="none" w:sz="0" w:space="0" w:color="auto"/>
        <w:left w:val="none" w:sz="0" w:space="0" w:color="auto"/>
        <w:bottom w:val="none" w:sz="0" w:space="0" w:color="auto"/>
        <w:right w:val="none" w:sz="0" w:space="0" w:color="auto"/>
      </w:divBdr>
    </w:div>
    <w:div w:id="125007172">
      <w:bodyDiv w:val="1"/>
      <w:marLeft w:val="0"/>
      <w:marRight w:val="0"/>
      <w:marTop w:val="0"/>
      <w:marBottom w:val="0"/>
      <w:divBdr>
        <w:top w:val="none" w:sz="0" w:space="0" w:color="auto"/>
        <w:left w:val="none" w:sz="0" w:space="0" w:color="auto"/>
        <w:bottom w:val="none" w:sz="0" w:space="0" w:color="auto"/>
        <w:right w:val="none" w:sz="0" w:space="0" w:color="auto"/>
      </w:divBdr>
      <w:divsChild>
        <w:div w:id="1616137105">
          <w:marLeft w:val="0"/>
          <w:marRight w:val="0"/>
          <w:marTop w:val="0"/>
          <w:marBottom w:val="0"/>
          <w:divBdr>
            <w:top w:val="none" w:sz="0" w:space="0" w:color="auto"/>
            <w:left w:val="none" w:sz="0" w:space="0" w:color="auto"/>
            <w:bottom w:val="none" w:sz="0" w:space="0" w:color="auto"/>
            <w:right w:val="none" w:sz="0" w:space="0" w:color="auto"/>
          </w:divBdr>
          <w:divsChild>
            <w:div w:id="163193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2780">
      <w:bodyDiv w:val="1"/>
      <w:marLeft w:val="0"/>
      <w:marRight w:val="0"/>
      <w:marTop w:val="0"/>
      <w:marBottom w:val="0"/>
      <w:divBdr>
        <w:top w:val="none" w:sz="0" w:space="0" w:color="auto"/>
        <w:left w:val="none" w:sz="0" w:space="0" w:color="auto"/>
        <w:bottom w:val="none" w:sz="0" w:space="0" w:color="auto"/>
        <w:right w:val="none" w:sz="0" w:space="0" w:color="auto"/>
      </w:divBdr>
      <w:divsChild>
        <w:div w:id="627013127">
          <w:marLeft w:val="0"/>
          <w:marRight w:val="0"/>
          <w:marTop w:val="0"/>
          <w:marBottom w:val="0"/>
          <w:divBdr>
            <w:top w:val="none" w:sz="0" w:space="0" w:color="auto"/>
            <w:left w:val="none" w:sz="0" w:space="0" w:color="auto"/>
            <w:bottom w:val="none" w:sz="0" w:space="0" w:color="auto"/>
            <w:right w:val="none" w:sz="0" w:space="0" w:color="auto"/>
          </w:divBdr>
        </w:div>
      </w:divsChild>
    </w:div>
    <w:div w:id="146678581">
      <w:bodyDiv w:val="1"/>
      <w:marLeft w:val="0"/>
      <w:marRight w:val="0"/>
      <w:marTop w:val="0"/>
      <w:marBottom w:val="0"/>
      <w:divBdr>
        <w:top w:val="none" w:sz="0" w:space="0" w:color="auto"/>
        <w:left w:val="none" w:sz="0" w:space="0" w:color="auto"/>
        <w:bottom w:val="none" w:sz="0" w:space="0" w:color="auto"/>
        <w:right w:val="none" w:sz="0" w:space="0" w:color="auto"/>
      </w:divBdr>
    </w:div>
    <w:div w:id="158883858">
      <w:bodyDiv w:val="1"/>
      <w:marLeft w:val="0"/>
      <w:marRight w:val="0"/>
      <w:marTop w:val="0"/>
      <w:marBottom w:val="0"/>
      <w:divBdr>
        <w:top w:val="none" w:sz="0" w:space="0" w:color="auto"/>
        <w:left w:val="none" w:sz="0" w:space="0" w:color="auto"/>
        <w:bottom w:val="none" w:sz="0" w:space="0" w:color="auto"/>
        <w:right w:val="none" w:sz="0" w:space="0" w:color="auto"/>
      </w:divBdr>
    </w:div>
    <w:div w:id="160312279">
      <w:bodyDiv w:val="1"/>
      <w:marLeft w:val="0"/>
      <w:marRight w:val="0"/>
      <w:marTop w:val="0"/>
      <w:marBottom w:val="0"/>
      <w:divBdr>
        <w:top w:val="none" w:sz="0" w:space="0" w:color="auto"/>
        <w:left w:val="none" w:sz="0" w:space="0" w:color="auto"/>
        <w:bottom w:val="none" w:sz="0" w:space="0" w:color="auto"/>
        <w:right w:val="none" w:sz="0" w:space="0" w:color="auto"/>
      </w:divBdr>
      <w:divsChild>
        <w:div w:id="1229343666">
          <w:marLeft w:val="0"/>
          <w:marRight w:val="0"/>
          <w:marTop w:val="0"/>
          <w:marBottom w:val="0"/>
          <w:divBdr>
            <w:top w:val="none" w:sz="0" w:space="0" w:color="auto"/>
            <w:left w:val="none" w:sz="0" w:space="0" w:color="auto"/>
            <w:bottom w:val="none" w:sz="0" w:space="0" w:color="auto"/>
            <w:right w:val="none" w:sz="0" w:space="0" w:color="auto"/>
          </w:divBdr>
          <w:divsChild>
            <w:div w:id="2033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0025">
      <w:bodyDiv w:val="1"/>
      <w:marLeft w:val="0"/>
      <w:marRight w:val="0"/>
      <w:marTop w:val="0"/>
      <w:marBottom w:val="0"/>
      <w:divBdr>
        <w:top w:val="none" w:sz="0" w:space="0" w:color="auto"/>
        <w:left w:val="none" w:sz="0" w:space="0" w:color="auto"/>
        <w:bottom w:val="none" w:sz="0" w:space="0" w:color="auto"/>
        <w:right w:val="none" w:sz="0" w:space="0" w:color="auto"/>
      </w:divBdr>
      <w:divsChild>
        <w:div w:id="1172062843">
          <w:marLeft w:val="0"/>
          <w:marRight w:val="0"/>
          <w:marTop w:val="0"/>
          <w:marBottom w:val="0"/>
          <w:divBdr>
            <w:top w:val="none" w:sz="0" w:space="0" w:color="auto"/>
            <w:left w:val="none" w:sz="0" w:space="0" w:color="auto"/>
            <w:bottom w:val="none" w:sz="0" w:space="0" w:color="auto"/>
            <w:right w:val="none" w:sz="0" w:space="0" w:color="auto"/>
          </w:divBdr>
        </w:div>
      </w:divsChild>
    </w:div>
    <w:div w:id="181282696">
      <w:bodyDiv w:val="1"/>
      <w:marLeft w:val="0"/>
      <w:marRight w:val="0"/>
      <w:marTop w:val="0"/>
      <w:marBottom w:val="0"/>
      <w:divBdr>
        <w:top w:val="none" w:sz="0" w:space="0" w:color="auto"/>
        <w:left w:val="none" w:sz="0" w:space="0" w:color="auto"/>
        <w:bottom w:val="none" w:sz="0" w:space="0" w:color="auto"/>
        <w:right w:val="none" w:sz="0" w:space="0" w:color="auto"/>
      </w:divBdr>
    </w:div>
    <w:div w:id="183250938">
      <w:bodyDiv w:val="1"/>
      <w:marLeft w:val="0"/>
      <w:marRight w:val="0"/>
      <w:marTop w:val="0"/>
      <w:marBottom w:val="0"/>
      <w:divBdr>
        <w:top w:val="none" w:sz="0" w:space="0" w:color="auto"/>
        <w:left w:val="none" w:sz="0" w:space="0" w:color="auto"/>
        <w:bottom w:val="none" w:sz="0" w:space="0" w:color="auto"/>
        <w:right w:val="none" w:sz="0" w:space="0" w:color="auto"/>
      </w:divBdr>
    </w:div>
    <w:div w:id="188760713">
      <w:bodyDiv w:val="1"/>
      <w:marLeft w:val="0"/>
      <w:marRight w:val="0"/>
      <w:marTop w:val="0"/>
      <w:marBottom w:val="0"/>
      <w:divBdr>
        <w:top w:val="none" w:sz="0" w:space="0" w:color="auto"/>
        <w:left w:val="none" w:sz="0" w:space="0" w:color="auto"/>
        <w:bottom w:val="none" w:sz="0" w:space="0" w:color="auto"/>
        <w:right w:val="none" w:sz="0" w:space="0" w:color="auto"/>
      </w:divBdr>
    </w:div>
    <w:div w:id="190071071">
      <w:bodyDiv w:val="1"/>
      <w:marLeft w:val="0"/>
      <w:marRight w:val="0"/>
      <w:marTop w:val="0"/>
      <w:marBottom w:val="0"/>
      <w:divBdr>
        <w:top w:val="none" w:sz="0" w:space="0" w:color="auto"/>
        <w:left w:val="none" w:sz="0" w:space="0" w:color="auto"/>
        <w:bottom w:val="none" w:sz="0" w:space="0" w:color="auto"/>
        <w:right w:val="none" w:sz="0" w:space="0" w:color="auto"/>
      </w:divBdr>
    </w:div>
    <w:div w:id="197931210">
      <w:bodyDiv w:val="1"/>
      <w:marLeft w:val="0"/>
      <w:marRight w:val="0"/>
      <w:marTop w:val="0"/>
      <w:marBottom w:val="0"/>
      <w:divBdr>
        <w:top w:val="none" w:sz="0" w:space="0" w:color="auto"/>
        <w:left w:val="none" w:sz="0" w:space="0" w:color="auto"/>
        <w:bottom w:val="none" w:sz="0" w:space="0" w:color="auto"/>
        <w:right w:val="none" w:sz="0" w:space="0" w:color="auto"/>
      </w:divBdr>
    </w:div>
    <w:div w:id="204559168">
      <w:bodyDiv w:val="1"/>
      <w:marLeft w:val="0"/>
      <w:marRight w:val="0"/>
      <w:marTop w:val="0"/>
      <w:marBottom w:val="0"/>
      <w:divBdr>
        <w:top w:val="none" w:sz="0" w:space="0" w:color="auto"/>
        <w:left w:val="none" w:sz="0" w:space="0" w:color="auto"/>
        <w:bottom w:val="none" w:sz="0" w:space="0" w:color="auto"/>
        <w:right w:val="none" w:sz="0" w:space="0" w:color="auto"/>
      </w:divBdr>
      <w:divsChild>
        <w:div w:id="254216450">
          <w:marLeft w:val="0"/>
          <w:marRight w:val="0"/>
          <w:marTop w:val="0"/>
          <w:marBottom w:val="0"/>
          <w:divBdr>
            <w:top w:val="none" w:sz="0" w:space="0" w:color="auto"/>
            <w:left w:val="none" w:sz="0" w:space="0" w:color="auto"/>
            <w:bottom w:val="none" w:sz="0" w:space="0" w:color="auto"/>
            <w:right w:val="none" w:sz="0" w:space="0" w:color="auto"/>
          </w:divBdr>
        </w:div>
      </w:divsChild>
    </w:div>
    <w:div w:id="208956816">
      <w:bodyDiv w:val="1"/>
      <w:marLeft w:val="0"/>
      <w:marRight w:val="0"/>
      <w:marTop w:val="0"/>
      <w:marBottom w:val="0"/>
      <w:divBdr>
        <w:top w:val="none" w:sz="0" w:space="0" w:color="auto"/>
        <w:left w:val="none" w:sz="0" w:space="0" w:color="auto"/>
        <w:bottom w:val="none" w:sz="0" w:space="0" w:color="auto"/>
        <w:right w:val="none" w:sz="0" w:space="0" w:color="auto"/>
      </w:divBdr>
    </w:div>
    <w:div w:id="2105085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71">
          <w:marLeft w:val="0"/>
          <w:marRight w:val="0"/>
          <w:marTop w:val="0"/>
          <w:marBottom w:val="0"/>
          <w:divBdr>
            <w:top w:val="none" w:sz="0" w:space="0" w:color="auto"/>
            <w:left w:val="none" w:sz="0" w:space="0" w:color="auto"/>
            <w:bottom w:val="none" w:sz="0" w:space="0" w:color="auto"/>
            <w:right w:val="none" w:sz="0" w:space="0" w:color="auto"/>
          </w:divBdr>
          <w:divsChild>
            <w:div w:id="117585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9808">
      <w:bodyDiv w:val="1"/>
      <w:marLeft w:val="0"/>
      <w:marRight w:val="0"/>
      <w:marTop w:val="0"/>
      <w:marBottom w:val="0"/>
      <w:divBdr>
        <w:top w:val="none" w:sz="0" w:space="0" w:color="auto"/>
        <w:left w:val="none" w:sz="0" w:space="0" w:color="auto"/>
        <w:bottom w:val="none" w:sz="0" w:space="0" w:color="auto"/>
        <w:right w:val="none" w:sz="0" w:space="0" w:color="auto"/>
      </w:divBdr>
      <w:divsChild>
        <w:div w:id="403840883">
          <w:marLeft w:val="0"/>
          <w:marRight w:val="0"/>
          <w:marTop w:val="0"/>
          <w:marBottom w:val="0"/>
          <w:divBdr>
            <w:top w:val="none" w:sz="0" w:space="0" w:color="auto"/>
            <w:left w:val="none" w:sz="0" w:space="0" w:color="auto"/>
            <w:bottom w:val="none" w:sz="0" w:space="0" w:color="auto"/>
            <w:right w:val="none" w:sz="0" w:space="0" w:color="auto"/>
          </w:divBdr>
        </w:div>
      </w:divsChild>
    </w:div>
    <w:div w:id="215358718">
      <w:bodyDiv w:val="1"/>
      <w:marLeft w:val="0"/>
      <w:marRight w:val="0"/>
      <w:marTop w:val="0"/>
      <w:marBottom w:val="0"/>
      <w:divBdr>
        <w:top w:val="none" w:sz="0" w:space="0" w:color="auto"/>
        <w:left w:val="none" w:sz="0" w:space="0" w:color="auto"/>
        <w:bottom w:val="none" w:sz="0" w:space="0" w:color="auto"/>
        <w:right w:val="none" w:sz="0" w:space="0" w:color="auto"/>
      </w:divBdr>
    </w:div>
    <w:div w:id="216285365">
      <w:bodyDiv w:val="1"/>
      <w:marLeft w:val="0"/>
      <w:marRight w:val="0"/>
      <w:marTop w:val="0"/>
      <w:marBottom w:val="0"/>
      <w:divBdr>
        <w:top w:val="none" w:sz="0" w:space="0" w:color="auto"/>
        <w:left w:val="none" w:sz="0" w:space="0" w:color="auto"/>
        <w:bottom w:val="none" w:sz="0" w:space="0" w:color="auto"/>
        <w:right w:val="none" w:sz="0" w:space="0" w:color="auto"/>
      </w:divBdr>
    </w:div>
    <w:div w:id="216472804">
      <w:bodyDiv w:val="1"/>
      <w:marLeft w:val="0"/>
      <w:marRight w:val="0"/>
      <w:marTop w:val="0"/>
      <w:marBottom w:val="0"/>
      <w:divBdr>
        <w:top w:val="none" w:sz="0" w:space="0" w:color="auto"/>
        <w:left w:val="none" w:sz="0" w:space="0" w:color="auto"/>
        <w:bottom w:val="none" w:sz="0" w:space="0" w:color="auto"/>
        <w:right w:val="none" w:sz="0" w:space="0" w:color="auto"/>
      </w:divBdr>
    </w:div>
    <w:div w:id="218903040">
      <w:bodyDiv w:val="1"/>
      <w:marLeft w:val="0"/>
      <w:marRight w:val="0"/>
      <w:marTop w:val="0"/>
      <w:marBottom w:val="0"/>
      <w:divBdr>
        <w:top w:val="none" w:sz="0" w:space="0" w:color="auto"/>
        <w:left w:val="none" w:sz="0" w:space="0" w:color="auto"/>
        <w:bottom w:val="none" w:sz="0" w:space="0" w:color="auto"/>
        <w:right w:val="none" w:sz="0" w:space="0" w:color="auto"/>
      </w:divBdr>
    </w:div>
    <w:div w:id="234440627">
      <w:bodyDiv w:val="1"/>
      <w:marLeft w:val="0"/>
      <w:marRight w:val="0"/>
      <w:marTop w:val="0"/>
      <w:marBottom w:val="0"/>
      <w:divBdr>
        <w:top w:val="none" w:sz="0" w:space="0" w:color="auto"/>
        <w:left w:val="none" w:sz="0" w:space="0" w:color="auto"/>
        <w:bottom w:val="none" w:sz="0" w:space="0" w:color="auto"/>
        <w:right w:val="none" w:sz="0" w:space="0" w:color="auto"/>
      </w:divBdr>
    </w:div>
    <w:div w:id="235482363">
      <w:bodyDiv w:val="1"/>
      <w:marLeft w:val="0"/>
      <w:marRight w:val="0"/>
      <w:marTop w:val="0"/>
      <w:marBottom w:val="0"/>
      <w:divBdr>
        <w:top w:val="none" w:sz="0" w:space="0" w:color="auto"/>
        <w:left w:val="none" w:sz="0" w:space="0" w:color="auto"/>
        <w:bottom w:val="none" w:sz="0" w:space="0" w:color="auto"/>
        <w:right w:val="none" w:sz="0" w:space="0" w:color="auto"/>
      </w:divBdr>
    </w:div>
    <w:div w:id="237063408">
      <w:bodyDiv w:val="1"/>
      <w:marLeft w:val="0"/>
      <w:marRight w:val="0"/>
      <w:marTop w:val="0"/>
      <w:marBottom w:val="0"/>
      <w:divBdr>
        <w:top w:val="none" w:sz="0" w:space="0" w:color="auto"/>
        <w:left w:val="none" w:sz="0" w:space="0" w:color="auto"/>
        <w:bottom w:val="none" w:sz="0" w:space="0" w:color="auto"/>
        <w:right w:val="none" w:sz="0" w:space="0" w:color="auto"/>
      </w:divBdr>
    </w:div>
    <w:div w:id="239875742">
      <w:bodyDiv w:val="1"/>
      <w:marLeft w:val="0"/>
      <w:marRight w:val="0"/>
      <w:marTop w:val="0"/>
      <w:marBottom w:val="0"/>
      <w:divBdr>
        <w:top w:val="none" w:sz="0" w:space="0" w:color="auto"/>
        <w:left w:val="none" w:sz="0" w:space="0" w:color="auto"/>
        <w:bottom w:val="none" w:sz="0" w:space="0" w:color="auto"/>
        <w:right w:val="none" w:sz="0" w:space="0" w:color="auto"/>
      </w:divBdr>
      <w:divsChild>
        <w:div w:id="1852596888">
          <w:marLeft w:val="0"/>
          <w:marRight w:val="0"/>
          <w:marTop w:val="0"/>
          <w:marBottom w:val="0"/>
          <w:divBdr>
            <w:top w:val="none" w:sz="0" w:space="0" w:color="auto"/>
            <w:left w:val="none" w:sz="0" w:space="0" w:color="auto"/>
            <w:bottom w:val="none" w:sz="0" w:space="0" w:color="auto"/>
            <w:right w:val="none" w:sz="0" w:space="0" w:color="auto"/>
          </w:divBdr>
          <w:divsChild>
            <w:div w:id="160591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86208">
      <w:bodyDiv w:val="1"/>
      <w:marLeft w:val="0"/>
      <w:marRight w:val="0"/>
      <w:marTop w:val="0"/>
      <w:marBottom w:val="0"/>
      <w:divBdr>
        <w:top w:val="none" w:sz="0" w:space="0" w:color="auto"/>
        <w:left w:val="none" w:sz="0" w:space="0" w:color="auto"/>
        <w:bottom w:val="none" w:sz="0" w:space="0" w:color="auto"/>
        <w:right w:val="none" w:sz="0" w:space="0" w:color="auto"/>
      </w:divBdr>
    </w:div>
    <w:div w:id="255485182">
      <w:bodyDiv w:val="1"/>
      <w:marLeft w:val="0"/>
      <w:marRight w:val="0"/>
      <w:marTop w:val="0"/>
      <w:marBottom w:val="0"/>
      <w:divBdr>
        <w:top w:val="none" w:sz="0" w:space="0" w:color="auto"/>
        <w:left w:val="none" w:sz="0" w:space="0" w:color="auto"/>
        <w:bottom w:val="none" w:sz="0" w:space="0" w:color="auto"/>
        <w:right w:val="none" w:sz="0" w:space="0" w:color="auto"/>
      </w:divBdr>
    </w:div>
    <w:div w:id="260459494">
      <w:bodyDiv w:val="1"/>
      <w:marLeft w:val="0"/>
      <w:marRight w:val="0"/>
      <w:marTop w:val="0"/>
      <w:marBottom w:val="0"/>
      <w:divBdr>
        <w:top w:val="none" w:sz="0" w:space="0" w:color="auto"/>
        <w:left w:val="none" w:sz="0" w:space="0" w:color="auto"/>
        <w:bottom w:val="none" w:sz="0" w:space="0" w:color="auto"/>
        <w:right w:val="none" w:sz="0" w:space="0" w:color="auto"/>
      </w:divBdr>
    </w:div>
    <w:div w:id="265508372">
      <w:bodyDiv w:val="1"/>
      <w:marLeft w:val="0"/>
      <w:marRight w:val="0"/>
      <w:marTop w:val="0"/>
      <w:marBottom w:val="0"/>
      <w:divBdr>
        <w:top w:val="none" w:sz="0" w:space="0" w:color="auto"/>
        <w:left w:val="none" w:sz="0" w:space="0" w:color="auto"/>
        <w:bottom w:val="none" w:sz="0" w:space="0" w:color="auto"/>
        <w:right w:val="none" w:sz="0" w:space="0" w:color="auto"/>
      </w:divBdr>
    </w:div>
    <w:div w:id="271481240">
      <w:bodyDiv w:val="1"/>
      <w:marLeft w:val="0"/>
      <w:marRight w:val="0"/>
      <w:marTop w:val="0"/>
      <w:marBottom w:val="0"/>
      <w:divBdr>
        <w:top w:val="none" w:sz="0" w:space="0" w:color="auto"/>
        <w:left w:val="none" w:sz="0" w:space="0" w:color="auto"/>
        <w:bottom w:val="none" w:sz="0" w:space="0" w:color="auto"/>
        <w:right w:val="none" w:sz="0" w:space="0" w:color="auto"/>
      </w:divBdr>
    </w:div>
    <w:div w:id="273176312">
      <w:bodyDiv w:val="1"/>
      <w:marLeft w:val="0"/>
      <w:marRight w:val="0"/>
      <w:marTop w:val="0"/>
      <w:marBottom w:val="0"/>
      <w:divBdr>
        <w:top w:val="none" w:sz="0" w:space="0" w:color="auto"/>
        <w:left w:val="none" w:sz="0" w:space="0" w:color="auto"/>
        <w:bottom w:val="none" w:sz="0" w:space="0" w:color="auto"/>
        <w:right w:val="none" w:sz="0" w:space="0" w:color="auto"/>
      </w:divBdr>
    </w:div>
    <w:div w:id="274095163">
      <w:bodyDiv w:val="1"/>
      <w:marLeft w:val="0"/>
      <w:marRight w:val="0"/>
      <w:marTop w:val="0"/>
      <w:marBottom w:val="0"/>
      <w:divBdr>
        <w:top w:val="none" w:sz="0" w:space="0" w:color="auto"/>
        <w:left w:val="none" w:sz="0" w:space="0" w:color="auto"/>
        <w:bottom w:val="none" w:sz="0" w:space="0" w:color="auto"/>
        <w:right w:val="none" w:sz="0" w:space="0" w:color="auto"/>
      </w:divBdr>
      <w:divsChild>
        <w:div w:id="1560241933">
          <w:marLeft w:val="0"/>
          <w:marRight w:val="0"/>
          <w:marTop w:val="0"/>
          <w:marBottom w:val="0"/>
          <w:divBdr>
            <w:top w:val="none" w:sz="0" w:space="0" w:color="auto"/>
            <w:left w:val="none" w:sz="0" w:space="0" w:color="auto"/>
            <w:bottom w:val="none" w:sz="0" w:space="0" w:color="auto"/>
            <w:right w:val="none" w:sz="0" w:space="0" w:color="auto"/>
          </w:divBdr>
        </w:div>
      </w:divsChild>
    </w:div>
    <w:div w:id="277152349">
      <w:bodyDiv w:val="1"/>
      <w:marLeft w:val="0"/>
      <w:marRight w:val="0"/>
      <w:marTop w:val="0"/>
      <w:marBottom w:val="0"/>
      <w:divBdr>
        <w:top w:val="none" w:sz="0" w:space="0" w:color="auto"/>
        <w:left w:val="none" w:sz="0" w:space="0" w:color="auto"/>
        <w:bottom w:val="none" w:sz="0" w:space="0" w:color="auto"/>
        <w:right w:val="none" w:sz="0" w:space="0" w:color="auto"/>
      </w:divBdr>
    </w:div>
    <w:div w:id="280890305">
      <w:bodyDiv w:val="1"/>
      <w:marLeft w:val="0"/>
      <w:marRight w:val="0"/>
      <w:marTop w:val="0"/>
      <w:marBottom w:val="0"/>
      <w:divBdr>
        <w:top w:val="none" w:sz="0" w:space="0" w:color="auto"/>
        <w:left w:val="none" w:sz="0" w:space="0" w:color="auto"/>
        <w:bottom w:val="none" w:sz="0" w:space="0" w:color="auto"/>
        <w:right w:val="none" w:sz="0" w:space="0" w:color="auto"/>
      </w:divBdr>
      <w:divsChild>
        <w:div w:id="2116052362">
          <w:marLeft w:val="0"/>
          <w:marRight w:val="0"/>
          <w:marTop w:val="0"/>
          <w:marBottom w:val="0"/>
          <w:divBdr>
            <w:top w:val="none" w:sz="0" w:space="0" w:color="auto"/>
            <w:left w:val="none" w:sz="0" w:space="0" w:color="auto"/>
            <w:bottom w:val="none" w:sz="0" w:space="0" w:color="auto"/>
            <w:right w:val="none" w:sz="0" w:space="0" w:color="auto"/>
          </w:divBdr>
        </w:div>
      </w:divsChild>
    </w:div>
    <w:div w:id="294991378">
      <w:bodyDiv w:val="1"/>
      <w:marLeft w:val="0"/>
      <w:marRight w:val="0"/>
      <w:marTop w:val="0"/>
      <w:marBottom w:val="0"/>
      <w:divBdr>
        <w:top w:val="none" w:sz="0" w:space="0" w:color="auto"/>
        <w:left w:val="none" w:sz="0" w:space="0" w:color="auto"/>
        <w:bottom w:val="none" w:sz="0" w:space="0" w:color="auto"/>
        <w:right w:val="none" w:sz="0" w:space="0" w:color="auto"/>
      </w:divBdr>
      <w:divsChild>
        <w:div w:id="458186265">
          <w:marLeft w:val="0"/>
          <w:marRight w:val="0"/>
          <w:marTop w:val="0"/>
          <w:marBottom w:val="0"/>
          <w:divBdr>
            <w:top w:val="none" w:sz="0" w:space="0" w:color="auto"/>
            <w:left w:val="none" w:sz="0" w:space="0" w:color="auto"/>
            <w:bottom w:val="none" w:sz="0" w:space="0" w:color="auto"/>
            <w:right w:val="none" w:sz="0" w:space="0" w:color="auto"/>
          </w:divBdr>
        </w:div>
      </w:divsChild>
    </w:div>
    <w:div w:id="307511922">
      <w:bodyDiv w:val="1"/>
      <w:marLeft w:val="0"/>
      <w:marRight w:val="0"/>
      <w:marTop w:val="0"/>
      <w:marBottom w:val="0"/>
      <w:divBdr>
        <w:top w:val="none" w:sz="0" w:space="0" w:color="auto"/>
        <w:left w:val="none" w:sz="0" w:space="0" w:color="auto"/>
        <w:bottom w:val="none" w:sz="0" w:space="0" w:color="auto"/>
        <w:right w:val="none" w:sz="0" w:space="0" w:color="auto"/>
      </w:divBdr>
      <w:divsChild>
        <w:div w:id="1358700677">
          <w:marLeft w:val="0"/>
          <w:marRight w:val="0"/>
          <w:marTop w:val="0"/>
          <w:marBottom w:val="0"/>
          <w:divBdr>
            <w:top w:val="none" w:sz="0" w:space="0" w:color="auto"/>
            <w:left w:val="none" w:sz="0" w:space="0" w:color="auto"/>
            <w:bottom w:val="none" w:sz="0" w:space="0" w:color="auto"/>
            <w:right w:val="none" w:sz="0" w:space="0" w:color="auto"/>
          </w:divBdr>
        </w:div>
      </w:divsChild>
    </w:div>
    <w:div w:id="308828863">
      <w:bodyDiv w:val="1"/>
      <w:marLeft w:val="0"/>
      <w:marRight w:val="0"/>
      <w:marTop w:val="0"/>
      <w:marBottom w:val="0"/>
      <w:divBdr>
        <w:top w:val="none" w:sz="0" w:space="0" w:color="auto"/>
        <w:left w:val="none" w:sz="0" w:space="0" w:color="auto"/>
        <w:bottom w:val="none" w:sz="0" w:space="0" w:color="auto"/>
        <w:right w:val="none" w:sz="0" w:space="0" w:color="auto"/>
      </w:divBdr>
      <w:divsChild>
        <w:div w:id="650250945">
          <w:marLeft w:val="0"/>
          <w:marRight w:val="0"/>
          <w:marTop w:val="0"/>
          <w:marBottom w:val="0"/>
          <w:divBdr>
            <w:top w:val="none" w:sz="0" w:space="0" w:color="auto"/>
            <w:left w:val="none" w:sz="0" w:space="0" w:color="auto"/>
            <w:bottom w:val="none" w:sz="0" w:space="0" w:color="auto"/>
            <w:right w:val="none" w:sz="0" w:space="0" w:color="auto"/>
          </w:divBdr>
        </w:div>
      </w:divsChild>
    </w:div>
    <w:div w:id="310914657">
      <w:bodyDiv w:val="1"/>
      <w:marLeft w:val="0"/>
      <w:marRight w:val="0"/>
      <w:marTop w:val="0"/>
      <w:marBottom w:val="0"/>
      <w:divBdr>
        <w:top w:val="none" w:sz="0" w:space="0" w:color="auto"/>
        <w:left w:val="none" w:sz="0" w:space="0" w:color="auto"/>
        <w:bottom w:val="none" w:sz="0" w:space="0" w:color="auto"/>
        <w:right w:val="none" w:sz="0" w:space="0" w:color="auto"/>
      </w:divBdr>
    </w:div>
    <w:div w:id="311179352">
      <w:bodyDiv w:val="1"/>
      <w:marLeft w:val="0"/>
      <w:marRight w:val="0"/>
      <w:marTop w:val="0"/>
      <w:marBottom w:val="0"/>
      <w:divBdr>
        <w:top w:val="none" w:sz="0" w:space="0" w:color="auto"/>
        <w:left w:val="none" w:sz="0" w:space="0" w:color="auto"/>
        <w:bottom w:val="none" w:sz="0" w:space="0" w:color="auto"/>
        <w:right w:val="none" w:sz="0" w:space="0" w:color="auto"/>
      </w:divBdr>
    </w:div>
    <w:div w:id="312493521">
      <w:bodyDiv w:val="1"/>
      <w:marLeft w:val="0"/>
      <w:marRight w:val="0"/>
      <w:marTop w:val="0"/>
      <w:marBottom w:val="0"/>
      <w:divBdr>
        <w:top w:val="none" w:sz="0" w:space="0" w:color="auto"/>
        <w:left w:val="none" w:sz="0" w:space="0" w:color="auto"/>
        <w:bottom w:val="none" w:sz="0" w:space="0" w:color="auto"/>
        <w:right w:val="none" w:sz="0" w:space="0" w:color="auto"/>
      </w:divBdr>
    </w:div>
    <w:div w:id="315450637">
      <w:bodyDiv w:val="1"/>
      <w:marLeft w:val="0"/>
      <w:marRight w:val="0"/>
      <w:marTop w:val="0"/>
      <w:marBottom w:val="0"/>
      <w:divBdr>
        <w:top w:val="none" w:sz="0" w:space="0" w:color="auto"/>
        <w:left w:val="none" w:sz="0" w:space="0" w:color="auto"/>
        <w:bottom w:val="none" w:sz="0" w:space="0" w:color="auto"/>
        <w:right w:val="none" w:sz="0" w:space="0" w:color="auto"/>
      </w:divBdr>
    </w:div>
    <w:div w:id="315846353">
      <w:bodyDiv w:val="1"/>
      <w:marLeft w:val="0"/>
      <w:marRight w:val="0"/>
      <w:marTop w:val="0"/>
      <w:marBottom w:val="0"/>
      <w:divBdr>
        <w:top w:val="none" w:sz="0" w:space="0" w:color="auto"/>
        <w:left w:val="none" w:sz="0" w:space="0" w:color="auto"/>
        <w:bottom w:val="none" w:sz="0" w:space="0" w:color="auto"/>
        <w:right w:val="none" w:sz="0" w:space="0" w:color="auto"/>
      </w:divBdr>
    </w:div>
    <w:div w:id="317152936">
      <w:bodyDiv w:val="1"/>
      <w:marLeft w:val="0"/>
      <w:marRight w:val="0"/>
      <w:marTop w:val="0"/>
      <w:marBottom w:val="0"/>
      <w:divBdr>
        <w:top w:val="none" w:sz="0" w:space="0" w:color="auto"/>
        <w:left w:val="none" w:sz="0" w:space="0" w:color="auto"/>
        <w:bottom w:val="none" w:sz="0" w:space="0" w:color="auto"/>
        <w:right w:val="none" w:sz="0" w:space="0" w:color="auto"/>
      </w:divBdr>
      <w:divsChild>
        <w:div w:id="1290938034">
          <w:marLeft w:val="0"/>
          <w:marRight w:val="0"/>
          <w:marTop w:val="0"/>
          <w:marBottom w:val="0"/>
          <w:divBdr>
            <w:top w:val="none" w:sz="0" w:space="0" w:color="auto"/>
            <w:left w:val="none" w:sz="0" w:space="0" w:color="auto"/>
            <w:bottom w:val="none" w:sz="0" w:space="0" w:color="auto"/>
            <w:right w:val="none" w:sz="0" w:space="0" w:color="auto"/>
          </w:divBdr>
          <w:divsChild>
            <w:div w:id="118779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5542">
      <w:bodyDiv w:val="1"/>
      <w:marLeft w:val="0"/>
      <w:marRight w:val="0"/>
      <w:marTop w:val="0"/>
      <w:marBottom w:val="0"/>
      <w:divBdr>
        <w:top w:val="none" w:sz="0" w:space="0" w:color="auto"/>
        <w:left w:val="none" w:sz="0" w:space="0" w:color="auto"/>
        <w:bottom w:val="none" w:sz="0" w:space="0" w:color="auto"/>
        <w:right w:val="none" w:sz="0" w:space="0" w:color="auto"/>
      </w:divBdr>
    </w:div>
    <w:div w:id="318387313">
      <w:bodyDiv w:val="1"/>
      <w:marLeft w:val="0"/>
      <w:marRight w:val="0"/>
      <w:marTop w:val="0"/>
      <w:marBottom w:val="0"/>
      <w:divBdr>
        <w:top w:val="none" w:sz="0" w:space="0" w:color="auto"/>
        <w:left w:val="none" w:sz="0" w:space="0" w:color="auto"/>
        <w:bottom w:val="none" w:sz="0" w:space="0" w:color="auto"/>
        <w:right w:val="none" w:sz="0" w:space="0" w:color="auto"/>
      </w:divBdr>
    </w:div>
    <w:div w:id="327444300">
      <w:bodyDiv w:val="1"/>
      <w:marLeft w:val="0"/>
      <w:marRight w:val="0"/>
      <w:marTop w:val="0"/>
      <w:marBottom w:val="0"/>
      <w:divBdr>
        <w:top w:val="none" w:sz="0" w:space="0" w:color="auto"/>
        <w:left w:val="none" w:sz="0" w:space="0" w:color="auto"/>
        <w:bottom w:val="none" w:sz="0" w:space="0" w:color="auto"/>
        <w:right w:val="none" w:sz="0" w:space="0" w:color="auto"/>
      </w:divBdr>
      <w:divsChild>
        <w:div w:id="39018750">
          <w:marLeft w:val="0"/>
          <w:marRight w:val="0"/>
          <w:marTop w:val="0"/>
          <w:marBottom w:val="0"/>
          <w:divBdr>
            <w:top w:val="none" w:sz="0" w:space="0" w:color="auto"/>
            <w:left w:val="none" w:sz="0" w:space="0" w:color="auto"/>
            <w:bottom w:val="none" w:sz="0" w:space="0" w:color="auto"/>
            <w:right w:val="none" w:sz="0" w:space="0" w:color="auto"/>
          </w:divBdr>
        </w:div>
      </w:divsChild>
    </w:div>
    <w:div w:id="342632831">
      <w:bodyDiv w:val="1"/>
      <w:marLeft w:val="0"/>
      <w:marRight w:val="0"/>
      <w:marTop w:val="0"/>
      <w:marBottom w:val="0"/>
      <w:divBdr>
        <w:top w:val="none" w:sz="0" w:space="0" w:color="auto"/>
        <w:left w:val="none" w:sz="0" w:space="0" w:color="auto"/>
        <w:bottom w:val="none" w:sz="0" w:space="0" w:color="auto"/>
        <w:right w:val="none" w:sz="0" w:space="0" w:color="auto"/>
      </w:divBdr>
    </w:div>
    <w:div w:id="346061980">
      <w:bodyDiv w:val="1"/>
      <w:marLeft w:val="0"/>
      <w:marRight w:val="0"/>
      <w:marTop w:val="0"/>
      <w:marBottom w:val="0"/>
      <w:divBdr>
        <w:top w:val="none" w:sz="0" w:space="0" w:color="auto"/>
        <w:left w:val="none" w:sz="0" w:space="0" w:color="auto"/>
        <w:bottom w:val="none" w:sz="0" w:space="0" w:color="auto"/>
        <w:right w:val="none" w:sz="0" w:space="0" w:color="auto"/>
      </w:divBdr>
      <w:divsChild>
        <w:div w:id="925572852">
          <w:marLeft w:val="0"/>
          <w:marRight w:val="0"/>
          <w:marTop w:val="0"/>
          <w:marBottom w:val="0"/>
          <w:divBdr>
            <w:top w:val="none" w:sz="0" w:space="0" w:color="auto"/>
            <w:left w:val="none" w:sz="0" w:space="0" w:color="auto"/>
            <w:bottom w:val="none" w:sz="0" w:space="0" w:color="auto"/>
            <w:right w:val="none" w:sz="0" w:space="0" w:color="auto"/>
          </w:divBdr>
        </w:div>
      </w:divsChild>
    </w:div>
    <w:div w:id="346953522">
      <w:bodyDiv w:val="1"/>
      <w:marLeft w:val="0"/>
      <w:marRight w:val="0"/>
      <w:marTop w:val="0"/>
      <w:marBottom w:val="0"/>
      <w:divBdr>
        <w:top w:val="none" w:sz="0" w:space="0" w:color="auto"/>
        <w:left w:val="none" w:sz="0" w:space="0" w:color="auto"/>
        <w:bottom w:val="none" w:sz="0" w:space="0" w:color="auto"/>
        <w:right w:val="none" w:sz="0" w:space="0" w:color="auto"/>
      </w:divBdr>
    </w:div>
    <w:div w:id="349256538">
      <w:bodyDiv w:val="1"/>
      <w:marLeft w:val="0"/>
      <w:marRight w:val="0"/>
      <w:marTop w:val="0"/>
      <w:marBottom w:val="0"/>
      <w:divBdr>
        <w:top w:val="none" w:sz="0" w:space="0" w:color="auto"/>
        <w:left w:val="none" w:sz="0" w:space="0" w:color="auto"/>
        <w:bottom w:val="none" w:sz="0" w:space="0" w:color="auto"/>
        <w:right w:val="none" w:sz="0" w:space="0" w:color="auto"/>
      </w:divBdr>
      <w:divsChild>
        <w:div w:id="1543636789">
          <w:marLeft w:val="0"/>
          <w:marRight w:val="0"/>
          <w:marTop w:val="0"/>
          <w:marBottom w:val="0"/>
          <w:divBdr>
            <w:top w:val="none" w:sz="0" w:space="0" w:color="auto"/>
            <w:left w:val="none" w:sz="0" w:space="0" w:color="auto"/>
            <w:bottom w:val="none" w:sz="0" w:space="0" w:color="auto"/>
            <w:right w:val="none" w:sz="0" w:space="0" w:color="auto"/>
          </w:divBdr>
        </w:div>
      </w:divsChild>
    </w:div>
    <w:div w:id="349650274">
      <w:bodyDiv w:val="1"/>
      <w:marLeft w:val="0"/>
      <w:marRight w:val="0"/>
      <w:marTop w:val="0"/>
      <w:marBottom w:val="0"/>
      <w:divBdr>
        <w:top w:val="none" w:sz="0" w:space="0" w:color="auto"/>
        <w:left w:val="none" w:sz="0" w:space="0" w:color="auto"/>
        <w:bottom w:val="none" w:sz="0" w:space="0" w:color="auto"/>
        <w:right w:val="none" w:sz="0" w:space="0" w:color="auto"/>
      </w:divBdr>
    </w:div>
    <w:div w:id="355079254">
      <w:bodyDiv w:val="1"/>
      <w:marLeft w:val="0"/>
      <w:marRight w:val="0"/>
      <w:marTop w:val="0"/>
      <w:marBottom w:val="0"/>
      <w:divBdr>
        <w:top w:val="none" w:sz="0" w:space="0" w:color="auto"/>
        <w:left w:val="none" w:sz="0" w:space="0" w:color="auto"/>
        <w:bottom w:val="none" w:sz="0" w:space="0" w:color="auto"/>
        <w:right w:val="none" w:sz="0" w:space="0" w:color="auto"/>
      </w:divBdr>
      <w:divsChild>
        <w:div w:id="1881360820">
          <w:marLeft w:val="0"/>
          <w:marRight w:val="0"/>
          <w:marTop w:val="0"/>
          <w:marBottom w:val="0"/>
          <w:divBdr>
            <w:top w:val="none" w:sz="0" w:space="0" w:color="auto"/>
            <w:left w:val="none" w:sz="0" w:space="0" w:color="auto"/>
            <w:bottom w:val="none" w:sz="0" w:space="0" w:color="auto"/>
            <w:right w:val="none" w:sz="0" w:space="0" w:color="auto"/>
          </w:divBdr>
        </w:div>
      </w:divsChild>
    </w:div>
    <w:div w:id="357969047">
      <w:bodyDiv w:val="1"/>
      <w:marLeft w:val="0"/>
      <w:marRight w:val="0"/>
      <w:marTop w:val="0"/>
      <w:marBottom w:val="0"/>
      <w:divBdr>
        <w:top w:val="none" w:sz="0" w:space="0" w:color="auto"/>
        <w:left w:val="none" w:sz="0" w:space="0" w:color="auto"/>
        <w:bottom w:val="none" w:sz="0" w:space="0" w:color="auto"/>
        <w:right w:val="none" w:sz="0" w:space="0" w:color="auto"/>
      </w:divBdr>
    </w:div>
    <w:div w:id="358549498">
      <w:bodyDiv w:val="1"/>
      <w:marLeft w:val="0"/>
      <w:marRight w:val="0"/>
      <w:marTop w:val="0"/>
      <w:marBottom w:val="0"/>
      <w:divBdr>
        <w:top w:val="none" w:sz="0" w:space="0" w:color="auto"/>
        <w:left w:val="none" w:sz="0" w:space="0" w:color="auto"/>
        <w:bottom w:val="none" w:sz="0" w:space="0" w:color="auto"/>
        <w:right w:val="none" w:sz="0" w:space="0" w:color="auto"/>
      </w:divBdr>
    </w:div>
    <w:div w:id="359933460">
      <w:bodyDiv w:val="1"/>
      <w:marLeft w:val="0"/>
      <w:marRight w:val="0"/>
      <w:marTop w:val="0"/>
      <w:marBottom w:val="0"/>
      <w:divBdr>
        <w:top w:val="none" w:sz="0" w:space="0" w:color="auto"/>
        <w:left w:val="none" w:sz="0" w:space="0" w:color="auto"/>
        <w:bottom w:val="none" w:sz="0" w:space="0" w:color="auto"/>
        <w:right w:val="none" w:sz="0" w:space="0" w:color="auto"/>
      </w:divBdr>
    </w:div>
    <w:div w:id="363990540">
      <w:bodyDiv w:val="1"/>
      <w:marLeft w:val="0"/>
      <w:marRight w:val="0"/>
      <w:marTop w:val="0"/>
      <w:marBottom w:val="0"/>
      <w:divBdr>
        <w:top w:val="none" w:sz="0" w:space="0" w:color="auto"/>
        <w:left w:val="none" w:sz="0" w:space="0" w:color="auto"/>
        <w:bottom w:val="none" w:sz="0" w:space="0" w:color="auto"/>
        <w:right w:val="none" w:sz="0" w:space="0" w:color="auto"/>
      </w:divBdr>
    </w:div>
    <w:div w:id="372852181">
      <w:bodyDiv w:val="1"/>
      <w:marLeft w:val="0"/>
      <w:marRight w:val="0"/>
      <w:marTop w:val="0"/>
      <w:marBottom w:val="0"/>
      <w:divBdr>
        <w:top w:val="none" w:sz="0" w:space="0" w:color="auto"/>
        <w:left w:val="none" w:sz="0" w:space="0" w:color="auto"/>
        <w:bottom w:val="none" w:sz="0" w:space="0" w:color="auto"/>
        <w:right w:val="none" w:sz="0" w:space="0" w:color="auto"/>
      </w:divBdr>
    </w:div>
    <w:div w:id="377750328">
      <w:bodyDiv w:val="1"/>
      <w:marLeft w:val="0"/>
      <w:marRight w:val="0"/>
      <w:marTop w:val="0"/>
      <w:marBottom w:val="0"/>
      <w:divBdr>
        <w:top w:val="none" w:sz="0" w:space="0" w:color="auto"/>
        <w:left w:val="none" w:sz="0" w:space="0" w:color="auto"/>
        <w:bottom w:val="none" w:sz="0" w:space="0" w:color="auto"/>
        <w:right w:val="none" w:sz="0" w:space="0" w:color="auto"/>
      </w:divBdr>
    </w:div>
    <w:div w:id="380712713">
      <w:bodyDiv w:val="1"/>
      <w:marLeft w:val="0"/>
      <w:marRight w:val="0"/>
      <w:marTop w:val="0"/>
      <w:marBottom w:val="0"/>
      <w:divBdr>
        <w:top w:val="none" w:sz="0" w:space="0" w:color="auto"/>
        <w:left w:val="none" w:sz="0" w:space="0" w:color="auto"/>
        <w:bottom w:val="none" w:sz="0" w:space="0" w:color="auto"/>
        <w:right w:val="none" w:sz="0" w:space="0" w:color="auto"/>
      </w:divBdr>
    </w:div>
    <w:div w:id="386685067">
      <w:bodyDiv w:val="1"/>
      <w:marLeft w:val="0"/>
      <w:marRight w:val="0"/>
      <w:marTop w:val="0"/>
      <w:marBottom w:val="0"/>
      <w:divBdr>
        <w:top w:val="none" w:sz="0" w:space="0" w:color="auto"/>
        <w:left w:val="none" w:sz="0" w:space="0" w:color="auto"/>
        <w:bottom w:val="none" w:sz="0" w:space="0" w:color="auto"/>
        <w:right w:val="none" w:sz="0" w:space="0" w:color="auto"/>
      </w:divBdr>
    </w:div>
    <w:div w:id="390932145">
      <w:bodyDiv w:val="1"/>
      <w:marLeft w:val="0"/>
      <w:marRight w:val="0"/>
      <w:marTop w:val="0"/>
      <w:marBottom w:val="0"/>
      <w:divBdr>
        <w:top w:val="none" w:sz="0" w:space="0" w:color="auto"/>
        <w:left w:val="none" w:sz="0" w:space="0" w:color="auto"/>
        <w:bottom w:val="none" w:sz="0" w:space="0" w:color="auto"/>
        <w:right w:val="none" w:sz="0" w:space="0" w:color="auto"/>
      </w:divBdr>
    </w:div>
    <w:div w:id="395737542">
      <w:bodyDiv w:val="1"/>
      <w:marLeft w:val="0"/>
      <w:marRight w:val="0"/>
      <w:marTop w:val="0"/>
      <w:marBottom w:val="0"/>
      <w:divBdr>
        <w:top w:val="none" w:sz="0" w:space="0" w:color="auto"/>
        <w:left w:val="none" w:sz="0" w:space="0" w:color="auto"/>
        <w:bottom w:val="none" w:sz="0" w:space="0" w:color="auto"/>
        <w:right w:val="none" w:sz="0" w:space="0" w:color="auto"/>
      </w:divBdr>
      <w:divsChild>
        <w:div w:id="1247809554">
          <w:marLeft w:val="0"/>
          <w:marRight w:val="0"/>
          <w:marTop w:val="0"/>
          <w:marBottom w:val="0"/>
          <w:divBdr>
            <w:top w:val="none" w:sz="0" w:space="0" w:color="auto"/>
            <w:left w:val="none" w:sz="0" w:space="0" w:color="auto"/>
            <w:bottom w:val="none" w:sz="0" w:space="0" w:color="auto"/>
            <w:right w:val="none" w:sz="0" w:space="0" w:color="auto"/>
          </w:divBdr>
        </w:div>
      </w:divsChild>
    </w:div>
    <w:div w:id="400251835">
      <w:bodyDiv w:val="1"/>
      <w:marLeft w:val="0"/>
      <w:marRight w:val="0"/>
      <w:marTop w:val="0"/>
      <w:marBottom w:val="0"/>
      <w:divBdr>
        <w:top w:val="none" w:sz="0" w:space="0" w:color="auto"/>
        <w:left w:val="none" w:sz="0" w:space="0" w:color="auto"/>
        <w:bottom w:val="none" w:sz="0" w:space="0" w:color="auto"/>
        <w:right w:val="none" w:sz="0" w:space="0" w:color="auto"/>
      </w:divBdr>
    </w:div>
    <w:div w:id="401220352">
      <w:bodyDiv w:val="1"/>
      <w:marLeft w:val="0"/>
      <w:marRight w:val="0"/>
      <w:marTop w:val="0"/>
      <w:marBottom w:val="0"/>
      <w:divBdr>
        <w:top w:val="none" w:sz="0" w:space="0" w:color="auto"/>
        <w:left w:val="none" w:sz="0" w:space="0" w:color="auto"/>
        <w:bottom w:val="none" w:sz="0" w:space="0" w:color="auto"/>
        <w:right w:val="none" w:sz="0" w:space="0" w:color="auto"/>
      </w:divBdr>
    </w:div>
    <w:div w:id="402144182">
      <w:bodyDiv w:val="1"/>
      <w:marLeft w:val="0"/>
      <w:marRight w:val="0"/>
      <w:marTop w:val="0"/>
      <w:marBottom w:val="0"/>
      <w:divBdr>
        <w:top w:val="none" w:sz="0" w:space="0" w:color="auto"/>
        <w:left w:val="none" w:sz="0" w:space="0" w:color="auto"/>
        <w:bottom w:val="none" w:sz="0" w:space="0" w:color="auto"/>
        <w:right w:val="none" w:sz="0" w:space="0" w:color="auto"/>
      </w:divBdr>
    </w:div>
    <w:div w:id="405418959">
      <w:bodyDiv w:val="1"/>
      <w:marLeft w:val="0"/>
      <w:marRight w:val="0"/>
      <w:marTop w:val="0"/>
      <w:marBottom w:val="0"/>
      <w:divBdr>
        <w:top w:val="none" w:sz="0" w:space="0" w:color="auto"/>
        <w:left w:val="none" w:sz="0" w:space="0" w:color="auto"/>
        <w:bottom w:val="none" w:sz="0" w:space="0" w:color="auto"/>
        <w:right w:val="none" w:sz="0" w:space="0" w:color="auto"/>
      </w:divBdr>
      <w:divsChild>
        <w:div w:id="1897549193">
          <w:marLeft w:val="0"/>
          <w:marRight w:val="0"/>
          <w:marTop w:val="0"/>
          <w:marBottom w:val="0"/>
          <w:divBdr>
            <w:top w:val="none" w:sz="0" w:space="0" w:color="auto"/>
            <w:left w:val="none" w:sz="0" w:space="0" w:color="auto"/>
            <w:bottom w:val="none" w:sz="0" w:space="0" w:color="auto"/>
            <w:right w:val="none" w:sz="0" w:space="0" w:color="auto"/>
          </w:divBdr>
          <w:divsChild>
            <w:div w:id="206841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96823">
      <w:bodyDiv w:val="1"/>
      <w:marLeft w:val="0"/>
      <w:marRight w:val="0"/>
      <w:marTop w:val="0"/>
      <w:marBottom w:val="0"/>
      <w:divBdr>
        <w:top w:val="none" w:sz="0" w:space="0" w:color="auto"/>
        <w:left w:val="none" w:sz="0" w:space="0" w:color="auto"/>
        <w:bottom w:val="none" w:sz="0" w:space="0" w:color="auto"/>
        <w:right w:val="none" w:sz="0" w:space="0" w:color="auto"/>
      </w:divBdr>
      <w:divsChild>
        <w:div w:id="297029371">
          <w:marLeft w:val="0"/>
          <w:marRight w:val="0"/>
          <w:marTop w:val="0"/>
          <w:marBottom w:val="0"/>
          <w:divBdr>
            <w:top w:val="none" w:sz="0" w:space="0" w:color="auto"/>
            <w:left w:val="none" w:sz="0" w:space="0" w:color="auto"/>
            <w:bottom w:val="none" w:sz="0" w:space="0" w:color="auto"/>
            <w:right w:val="none" w:sz="0" w:space="0" w:color="auto"/>
          </w:divBdr>
        </w:div>
      </w:divsChild>
    </w:div>
    <w:div w:id="407460849">
      <w:bodyDiv w:val="1"/>
      <w:marLeft w:val="0"/>
      <w:marRight w:val="0"/>
      <w:marTop w:val="0"/>
      <w:marBottom w:val="0"/>
      <w:divBdr>
        <w:top w:val="none" w:sz="0" w:space="0" w:color="auto"/>
        <w:left w:val="none" w:sz="0" w:space="0" w:color="auto"/>
        <w:bottom w:val="none" w:sz="0" w:space="0" w:color="auto"/>
        <w:right w:val="none" w:sz="0" w:space="0" w:color="auto"/>
      </w:divBdr>
      <w:divsChild>
        <w:div w:id="1605922929">
          <w:marLeft w:val="0"/>
          <w:marRight w:val="0"/>
          <w:marTop w:val="0"/>
          <w:marBottom w:val="0"/>
          <w:divBdr>
            <w:top w:val="none" w:sz="0" w:space="0" w:color="auto"/>
            <w:left w:val="none" w:sz="0" w:space="0" w:color="auto"/>
            <w:bottom w:val="none" w:sz="0" w:space="0" w:color="auto"/>
            <w:right w:val="none" w:sz="0" w:space="0" w:color="auto"/>
          </w:divBdr>
          <w:divsChild>
            <w:div w:id="760414894">
              <w:marLeft w:val="0"/>
              <w:marRight w:val="0"/>
              <w:marTop w:val="0"/>
              <w:marBottom w:val="0"/>
              <w:divBdr>
                <w:top w:val="none" w:sz="0" w:space="0" w:color="auto"/>
                <w:left w:val="none" w:sz="0" w:space="0" w:color="auto"/>
                <w:bottom w:val="none" w:sz="0" w:space="0" w:color="auto"/>
                <w:right w:val="none" w:sz="0" w:space="0" w:color="auto"/>
              </w:divBdr>
              <w:divsChild>
                <w:div w:id="1286035840">
                  <w:marLeft w:val="0"/>
                  <w:marRight w:val="0"/>
                  <w:marTop w:val="0"/>
                  <w:marBottom w:val="0"/>
                  <w:divBdr>
                    <w:top w:val="none" w:sz="0" w:space="0" w:color="auto"/>
                    <w:left w:val="none" w:sz="0" w:space="0" w:color="auto"/>
                    <w:bottom w:val="none" w:sz="0" w:space="0" w:color="auto"/>
                    <w:right w:val="none" w:sz="0" w:space="0" w:color="auto"/>
                  </w:divBdr>
                  <w:divsChild>
                    <w:div w:id="178422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817484">
      <w:bodyDiv w:val="1"/>
      <w:marLeft w:val="0"/>
      <w:marRight w:val="0"/>
      <w:marTop w:val="0"/>
      <w:marBottom w:val="0"/>
      <w:divBdr>
        <w:top w:val="none" w:sz="0" w:space="0" w:color="auto"/>
        <w:left w:val="none" w:sz="0" w:space="0" w:color="auto"/>
        <w:bottom w:val="none" w:sz="0" w:space="0" w:color="auto"/>
        <w:right w:val="none" w:sz="0" w:space="0" w:color="auto"/>
      </w:divBdr>
    </w:div>
    <w:div w:id="410811280">
      <w:bodyDiv w:val="1"/>
      <w:marLeft w:val="0"/>
      <w:marRight w:val="0"/>
      <w:marTop w:val="0"/>
      <w:marBottom w:val="0"/>
      <w:divBdr>
        <w:top w:val="none" w:sz="0" w:space="0" w:color="auto"/>
        <w:left w:val="none" w:sz="0" w:space="0" w:color="auto"/>
        <w:bottom w:val="none" w:sz="0" w:space="0" w:color="auto"/>
        <w:right w:val="none" w:sz="0" w:space="0" w:color="auto"/>
      </w:divBdr>
    </w:div>
    <w:div w:id="412699272">
      <w:bodyDiv w:val="1"/>
      <w:marLeft w:val="0"/>
      <w:marRight w:val="0"/>
      <w:marTop w:val="0"/>
      <w:marBottom w:val="0"/>
      <w:divBdr>
        <w:top w:val="none" w:sz="0" w:space="0" w:color="auto"/>
        <w:left w:val="none" w:sz="0" w:space="0" w:color="auto"/>
        <w:bottom w:val="none" w:sz="0" w:space="0" w:color="auto"/>
        <w:right w:val="none" w:sz="0" w:space="0" w:color="auto"/>
      </w:divBdr>
    </w:div>
    <w:div w:id="415707879">
      <w:bodyDiv w:val="1"/>
      <w:marLeft w:val="0"/>
      <w:marRight w:val="0"/>
      <w:marTop w:val="0"/>
      <w:marBottom w:val="0"/>
      <w:divBdr>
        <w:top w:val="none" w:sz="0" w:space="0" w:color="auto"/>
        <w:left w:val="none" w:sz="0" w:space="0" w:color="auto"/>
        <w:bottom w:val="none" w:sz="0" w:space="0" w:color="auto"/>
        <w:right w:val="none" w:sz="0" w:space="0" w:color="auto"/>
      </w:divBdr>
    </w:div>
    <w:div w:id="417018698">
      <w:bodyDiv w:val="1"/>
      <w:marLeft w:val="0"/>
      <w:marRight w:val="0"/>
      <w:marTop w:val="0"/>
      <w:marBottom w:val="0"/>
      <w:divBdr>
        <w:top w:val="none" w:sz="0" w:space="0" w:color="auto"/>
        <w:left w:val="none" w:sz="0" w:space="0" w:color="auto"/>
        <w:bottom w:val="none" w:sz="0" w:space="0" w:color="auto"/>
        <w:right w:val="none" w:sz="0" w:space="0" w:color="auto"/>
      </w:divBdr>
      <w:divsChild>
        <w:div w:id="552086251">
          <w:marLeft w:val="0"/>
          <w:marRight w:val="0"/>
          <w:marTop w:val="0"/>
          <w:marBottom w:val="0"/>
          <w:divBdr>
            <w:top w:val="none" w:sz="0" w:space="0" w:color="auto"/>
            <w:left w:val="none" w:sz="0" w:space="0" w:color="auto"/>
            <w:bottom w:val="none" w:sz="0" w:space="0" w:color="auto"/>
            <w:right w:val="none" w:sz="0" w:space="0" w:color="auto"/>
          </w:divBdr>
        </w:div>
      </w:divsChild>
    </w:div>
    <w:div w:id="419184707">
      <w:bodyDiv w:val="1"/>
      <w:marLeft w:val="0"/>
      <w:marRight w:val="0"/>
      <w:marTop w:val="0"/>
      <w:marBottom w:val="0"/>
      <w:divBdr>
        <w:top w:val="none" w:sz="0" w:space="0" w:color="auto"/>
        <w:left w:val="none" w:sz="0" w:space="0" w:color="auto"/>
        <w:bottom w:val="none" w:sz="0" w:space="0" w:color="auto"/>
        <w:right w:val="none" w:sz="0" w:space="0" w:color="auto"/>
      </w:divBdr>
      <w:divsChild>
        <w:div w:id="2105493022">
          <w:marLeft w:val="0"/>
          <w:marRight w:val="0"/>
          <w:marTop w:val="0"/>
          <w:marBottom w:val="0"/>
          <w:divBdr>
            <w:top w:val="none" w:sz="0" w:space="0" w:color="auto"/>
            <w:left w:val="none" w:sz="0" w:space="0" w:color="auto"/>
            <w:bottom w:val="none" w:sz="0" w:space="0" w:color="auto"/>
            <w:right w:val="none" w:sz="0" w:space="0" w:color="auto"/>
          </w:divBdr>
        </w:div>
      </w:divsChild>
    </w:div>
    <w:div w:id="422073558">
      <w:bodyDiv w:val="1"/>
      <w:marLeft w:val="0"/>
      <w:marRight w:val="0"/>
      <w:marTop w:val="0"/>
      <w:marBottom w:val="0"/>
      <w:divBdr>
        <w:top w:val="none" w:sz="0" w:space="0" w:color="auto"/>
        <w:left w:val="none" w:sz="0" w:space="0" w:color="auto"/>
        <w:bottom w:val="none" w:sz="0" w:space="0" w:color="auto"/>
        <w:right w:val="none" w:sz="0" w:space="0" w:color="auto"/>
      </w:divBdr>
    </w:div>
    <w:div w:id="428356860">
      <w:bodyDiv w:val="1"/>
      <w:marLeft w:val="0"/>
      <w:marRight w:val="0"/>
      <w:marTop w:val="0"/>
      <w:marBottom w:val="0"/>
      <w:divBdr>
        <w:top w:val="none" w:sz="0" w:space="0" w:color="auto"/>
        <w:left w:val="none" w:sz="0" w:space="0" w:color="auto"/>
        <w:bottom w:val="none" w:sz="0" w:space="0" w:color="auto"/>
        <w:right w:val="none" w:sz="0" w:space="0" w:color="auto"/>
      </w:divBdr>
    </w:div>
    <w:div w:id="429664660">
      <w:bodyDiv w:val="1"/>
      <w:marLeft w:val="0"/>
      <w:marRight w:val="0"/>
      <w:marTop w:val="0"/>
      <w:marBottom w:val="0"/>
      <w:divBdr>
        <w:top w:val="none" w:sz="0" w:space="0" w:color="auto"/>
        <w:left w:val="none" w:sz="0" w:space="0" w:color="auto"/>
        <w:bottom w:val="none" w:sz="0" w:space="0" w:color="auto"/>
        <w:right w:val="none" w:sz="0" w:space="0" w:color="auto"/>
      </w:divBdr>
    </w:div>
    <w:div w:id="436415719">
      <w:bodyDiv w:val="1"/>
      <w:marLeft w:val="0"/>
      <w:marRight w:val="0"/>
      <w:marTop w:val="0"/>
      <w:marBottom w:val="0"/>
      <w:divBdr>
        <w:top w:val="none" w:sz="0" w:space="0" w:color="auto"/>
        <w:left w:val="none" w:sz="0" w:space="0" w:color="auto"/>
        <w:bottom w:val="none" w:sz="0" w:space="0" w:color="auto"/>
        <w:right w:val="none" w:sz="0" w:space="0" w:color="auto"/>
      </w:divBdr>
    </w:div>
    <w:div w:id="437531323">
      <w:bodyDiv w:val="1"/>
      <w:marLeft w:val="0"/>
      <w:marRight w:val="0"/>
      <w:marTop w:val="0"/>
      <w:marBottom w:val="0"/>
      <w:divBdr>
        <w:top w:val="none" w:sz="0" w:space="0" w:color="auto"/>
        <w:left w:val="none" w:sz="0" w:space="0" w:color="auto"/>
        <w:bottom w:val="none" w:sz="0" w:space="0" w:color="auto"/>
        <w:right w:val="none" w:sz="0" w:space="0" w:color="auto"/>
      </w:divBdr>
    </w:div>
    <w:div w:id="438984753">
      <w:bodyDiv w:val="1"/>
      <w:marLeft w:val="0"/>
      <w:marRight w:val="0"/>
      <w:marTop w:val="0"/>
      <w:marBottom w:val="0"/>
      <w:divBdr>
        <w:top w:val="none" w:sz="0" w:space="0" w:color="auto"/>
        <w:left w:val="none" w:sz="0" w:space="0" w:color="auto"/>
        <w:bottom w:val="none" w:sz="0" w:space="0" w:color="auto"/>
        <w:right w:val="none" w:sz="0" w:space="0" w:color="auto"/>
      </w:divBdr>
    </w:div>
    <w:div w:id="454717830">
      <w:bodyDiv w:val="1"/>
      <w:marLeft w:val="0"/>
      <w:marRight w:val="0"/>
      <w:marTop w:val="0"/>
      <w:marBottom w:val="0"/>
      <w:divBdr>
        <w:top w:val="none" w:sz="0" w:space="0" w:color="auto"/>
        <w:left w:val="none" w:sz="0" w:space="0" w:color="auto"/>
        <w:bottom w:val="none" w:sz="0" w:space="0" w:color="auto"/>
        <w:right w:val="none" w:sz="0" w:space="0" w:color="auto"/>
      </w:divBdr>
    </w:div>
    <w:div w:id="465246198">
      <w:bodyDiv w:val="1"/>
      <w:marLeft w:val="0"/>
      <w:marRight w:val="0"/>
      <w:marTop w:val="0"/>
      <w:marBottom w:val="0"/>
      <w:divBdr>
        <w:top w:val="none" w:sz="0" w:space="0" w:color="auto"/>
        <w:left w:val="none" w:sz="0" w:space="0" w:color="auto"/>
        <w:bottom w:val="none" w:sz="0" w:space="0" w:color="auto"/>
        <w:right w:val="none" w:sz="0" w:space="0" w:color="auto"/>
      </w:divBdr>
    </w:div>
    <w:div w:id="468205445">
      <w:bodyDiv w:val="1"/>
      <w:marLeft w:val="0"/>
      <w:marRight w:val="0"/>
      <w:marTop w:val="0"/>
      <w:marBottom w:val="0"/>
      <w:divBdr>
        <w:top w:val="none" w:sz="0" w:space="0" w:color="auto"/>
        <w:left w:val="none" w:sz="0" w:space="0" w:color="auto"/>
        <w:bottom w:val="none" w:sz="0" w:space="0" w:color="auto"/>
        <w:right w:val="none" w:sz="0" w:space="0" w:color="auto"/>
      </w:divBdr>
    </w:div>
    <w:div w:id="469521473">
      <w:bodyDiv w:val="1"/>
      <w:marLeft w:val="0"/>
      <w:marRight w:val="0"/>
      <w:marTop w:val="0"/>
      <w:marBottom w:val="0"/>
      <w:divBdr>
        <w:top w:val="none" w:sz="0" w:space="0" w:color="auto"/>
        <w:left w:val="none" w:sz="0" w:space="0" w:color="auto"/>
        <w:bottom w:val="none" w:sz="0" w:space="0" w:color="auto"/>
        <w:right w:val="none" w:sz="0" w:space="0" w:color="auto"/>
      </w:divBdr>
      <w:divsChild>
        <w:div w:id="652023093">
          <w:marLeft w:val="0"/>
          <w:marRight w:val="0"/>
          <w:marTop w:val="0"/>
          <w:marBottom w:val="0"/>
          <w:divBdr>
            <w:top w:val="none" w:sz="0" w:space="0" w:color="auto"/>
            <w:left w:val="none" w:sz="0" w:space="0" w:color="auto"/>
            <w:bottom w:val="none" w:sz="0" w:space="0" w:color="auto"/>
            <w:right w:val="none" w:sz="0" w:space="0" w:color="auto"/>
          </w:divBdr>
          <w:divsChild>
            <w:div w:id="13003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48526">
      <w:bodyDiv w:val="1"/>
      <w:marLeft w:val="0"/>
      <w:marRight w:val="0"/>
      <w:marTop w:val="0"/>
      <w:marBottom w:val="0"/>
      <w:divBdr>
        <w:top w:val="none" w:sz="0" w:space="0" w:color="auto"/>
        <w:left w:val="none" w:sz="0" w:space="0" w:color="auto"/>
        <w:bottom w:val="none" w:sz="0" w:space="0" w:color="auto"/>
        <w:right w:val="none" w:sz="0" w:space="0" w:color="auto"/>
      </w:divBdr>
    </w:div>
    <w:div w:id="478762904">
      <w:bodyDiv w:val="1"/>
      <w:marLeft w:val="0"/>
      <w:marRight w:val="0"/>
      <w:marTop w:val="0"/>
      <w:marBottom w:val="0"/>
      <w:divBdr>
        <w:top w:val="none" w:sz="0" w:space="0" w:color="auto"/>
        <w:left w:val="none" w:sz="0" w:space="0" w:color="auto"/>
        <w:bottom w:val="none" w:sz="0" w:space="0" w:color="auto"/>
        <w:right w:val="none" w:sz="0" w:space="0" w:color="auto"/>
      </w:divBdr>
    </w:div>
    <w:div w:id="495070544">
      <w:bodyDiv w:val="1"/>
      <w:marLeft w:val="0"/>
      <w:marRight w:val="0"/>
      <w:marTop w:val="0"/>
      <w:marBottom w:val="0"/>
      <w:divBdr>
        <w:top w:val="none" w:sz="0" w:space="0" w:color="auto"/>
        <w:left w:val="none" w:sz="0" w:space="0" w:color="auto"/>
        <w:bottom w:val="none" w:sz="0" w:space="0" w:color="auto"/>
        <w:right w:val="none" w:sz="0" w:space="0" w:color="auto"/>
      </w:divBdr>
    </w:div>
    <w:div w:id="502357879">
      <w:bodyDiv w:val="1"/>
      <w:marLeft w:val="0"/>
      <w:marRight w:val="0"/>
      <w:marTop w:val="0"/>
      <w:marBottom w:val="0"/>
      <w:divBdr>
        <w:top w:val="none" w:sz="0" w:space="0" w:color="auto"/>
        <w:left w:val="none" w:sz="0" w:space="0" w:color="auto"/>
        <w:bottom w:val="none" w:sz="0" w:space="0" w:color="auto"/>
        <w:right w:val="none" w:sz="0" w:space="0" w:color="auto"/>
      </w:divBdr>
    </w:div>
    <w:div w:id="508059445">
      <w:bodyDiv w:val="1"/>
      <w:marLeft w:val="0"/>
      <w:marRight w:val="0"/>
      <w:marTop w:val="0"/>
      <w:marBottom w:val="0"/>
      <w:divBdr>
        <w:top w:val="none" w:sz="0" w:space="0" w:color="auto"/>
        <w:left w:val="none" w:sz="0" w:space="0" w:color="auto"/>
        <w:bottom w:val="none" w:sz="0" w:space="0" w:color="auto"/>
        <w:right w:val="none" w:sz="0" w:space="0" w:color="auto"/>
      </w:divBdr>
    </w:div>
    <w:div w:id="509370250">
      <w:bodyDiv w:val="1"/>
      <w:marLeft w:val="0"/>
      <w:marRight w:val="0"/>
      <w:marTop w:val="0"/>
      <w:marBottom w:val="0"/>
      <w:divBdr>
        <w:top w:val="none" w:sz="0" w:space="0" w:color="auto"/>
        <w:left w:val="none" w:sz="0" w:space="0" w:color="auto"/>
        <w:bottom w:val="none" w:sz="0" w:space="0" w:color="auto"/>
        <w:right w:val="none" w:sz="0" w:space="0" w:color="auto"/>
      </w:divBdr>
    </w:div>
    <w:div w:id="510343334">
      <w:bodyDiv w:val="1"/>
      <w:marLeft w:val="0"/>
      <w:marRight w:val="0"/>
      <w:marTop w:val="0"/>
      <w:marBottom w:val="0"/>
      <w:divBdr>
        <w:top w:val="none" w:sz="0" w:space="0" w:color="auto"/>
        <w:left w:val="none" w:sz="0" w:space="0" w:color="auto"/>
        <w:bottom w:val="none" w:sz="0" w:space="0" w:color="auto"/>
        <w:right w:val="none" w:sz="0" w:space="0" w:color="auto"/>
      </w:divBdr>
    </w:div>
    <w:div w:id="513108494">
      <w:bodyDiv w:val="1"/>
      <w:marLeft w:val="0"/>
      <w:marRight w:val="0"/>
      <w:marTop w:val="0"/>
      <w:marBottom w:val="0"/>
      <w:divBdr>
        <w:top w:val="none" w:sz="0" w:space="0" w:color="auto"/>
        <w:left w:val="none" w:sz="0" w:space="0" w:color="auto"/>
        <w:bottom w:val="none" w:sz="0" w:space="0" w:color="auto"/>
        <w:right w:val="none" w:sz="0" w:space="0" w:color="auto"/>
      </w:divBdr>
    </w:div>
    <w:div w:id="517542007">
      <w:bodyDiv w:val="1"/>
      <w:marLeft w:val="0"/>
      <w:marRight w:val="0"/>
      <w:marTop w:val="0"/>
      <w:marBottom w:val="0"/>
      <w:divBdr>
        <w:top w:val="none" w:sz="0" w:space="0" w:color="auto"/>
        <w:left w:val="none" w:sz="0" w:space="0" w:color="auto"/>
        <w:bottom w:val="none" w:sz="0" w:space="0" w:color="auto"/>
        <w:right w:val="none" w:sz="0" w:space="0" w:color="auto"/>
      </w:divBdr>
      <w:divsChild>
        <w:div w:id="2112048224">
          <w:marLeft w:val="0"/>
          <w:marRight w:val="0"/>
          <w:marTop w:val="0"/>
          <w:marBottom w:val="0"/>
          <w:divBdr>
            <w:top w:val="none" w:sz="0" w:space="0" w:color="auto"/>
            <w:left w:val="none" w:sz="0" w:space="0" w:color="auto"/>
            <w:bottom w:val="none" w:sz="0" w:space="0" w:color="auto"/>
            <w:right w:val="none" w:sz="0" w:space="0" w:color="auto"/>
          </w:divBdr>
        </w:div>
      </w:divsChild>
    </w:div>
    <w:div w:id="522403370">
      <w:bodyDiv w:val="1"/>
      <w:marLeft w:val="0"/>
      <w:marRight w:val="0"/>
      <w:marTop w:val="0"/>
      <w:marBottom w:val="0"/>
      <w:divBdr>
        <w:top w:val="none" w:sz="0" w:space="0" w:color="auto"/>
        <w:left w:val="none" w:sz="0" w:space="0" w:color="auto"/>
        <w:bottom w:val="none" w:sz="0" w:space="0" w:color="auto"/>
        <w:right w:val="none" w:sz="0" w:space="0" w:color="auto"/>
      </w:divBdr>
    </w:div>
    <w:div w:id="525868122">
      <w:bodyDiv w:val="1"/>
      <w:marLeft w:val="0"/>
      <w:marRight w:val="0"/>
      <w:marTop w:val="0"/>
      <w:marBottom w:val="0"/>
      <w:divBdr>
        <w:top w:val="none" w:sz="0" w:space="0" w:color="auto"/>
        <w:left w:val="none" w:sz="0" w:space="0" w:color="auto"/>
        <w:bottom w:val="none" w:sz="0" w:space="0" w:color="auto"/>
        <w:right w:val="none" w:sz="0" w:space="0" w:color="auto"/>
      </w:divBdr>
    </w:div>
    <w:div w:id="535436899">
      <w:bodyDiv w:val="1"/>
      <w:marLeft w:val="0"/>
      <w:marRight w:val="0"/>
      <w:marTop w:val="0"/>
      <w:marBottom w:val="0"/>
      <w:divBdr>
        <w:top w:val="none" w:sz="0" w:space="0" w:color="auto"/>
        <w:left w:val="none" w:sz="0" w:space="0" w:color="auto"/>
        <w:bottom w:val="none" w:sz="0" w:space="0" w:color="auto"/>
        <w:right w:val="none" w:sz="0" w:space="0" w:color="auto"/>
      </w:divBdr>
    </w:div>
    <w:div w:id="538863387">
      <w:bodyDiv w:val="1"/>
      <w:marLeft w:val="0"/>
      <w:marRight w:val="0"/>
      <w:marTop w:val="0"/>
      <w:marBottom w:val="0"/>
      <w:divBdr>
        <w:top w:val="none" w:sz="0" w:space="0" w:color="auto"/>
        <w:left w:val="none" w:sz="0" w:space="0" w:color="auto"/>
        <w:bottom w:val="none" w:sz="0" w:space="0" w:color="auto"/>
        <w:right w:val="none" w:sz="0" w:space="0" w:color="auto"/>
      </w:divBdr>
    </w:div>
    <w:div w:id="539975614">
      <w:bodyDiv w:val="1"/>
      <w:marLeft w:val="0"/>
      <w:marRight w:val="0"/>
      <w:marTop w:val="0"/>
      <w:marBottom w:val="0"/>
      <w:divBdr>
        <w:top w:val="none" w:sz="0" w:space="0" w:color="auto"/>
        <w:left w:val="none" w:sz="0" w:space="0" w:color="auto"/>
        <w:bottom w:val="none" w:sz="0" w:space="0" w:color="auto"/>
        <w:right w:val="none" w:sz="0" w:space="0" w:color="auto"/>
      </w:divBdr>
      <w:divsChild>
        <w:div w:id="158154734">
          <w:marLeft w:val="0"/>
          <w:marRight w:val="0"/>
          <w:marTop w:val="0"/>
          <w:marBottom w:val="0"/>
          <w:divBdr>
            <w:top w:val="none" w:sz="0" w:space="0" w:color="auto"/>
            <w:left w:val="none" w:sz="0" w:space="0" w:color="auto"/>
            <w:bottom w:val="none" w:sz="0" w:space="0" w:color="auto"/>
            <w:right w:val="none" w:sz="0" w:space="0" w:color="auto"/>
          </w:divBdr>
          <w:divsChild>
            <w:div w:id="14827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76130">
      <w:bodyDiv w:val="1"/>
      <w:marLeft w:val="0"/>
      <w:marRight w:val="0"/>
      <w:marTop w:val="0"/>
      <w:marBottom w:val="0"/>
      <w:divBdr>
        <w:top w:val="none" w:sz="0" w:space="0" w:color="auto"/>
        <w:left w:val="none" w:sz="0" w:space="0" w:color="auto"/>
        <w:bottom w:val="none" w:sz="0" w:space="0" w:color="auto"/>
        <w:right w:val="none" w:sz="0" w:space="0" w:color="auto"/>
      </w:divBdr>
    </w:div>
    <w:div w:id="541478039">
      <w:bodyDiv w:val="1"/>
      <w:marLeft w:val="0"/>
      <w:marRight w:val="0"/>
      <w:marTop w:val="0"/>
      <w:marBottom w:val="0"/>
      <w:divBdr>
        <w:top w:val="none" w:sz="0" w:space="0" w:color="auto"/>
        <w:left w:val="none" w:sz="0" w:space="0" w:color="auto"/>
        <w:bottom w:val="none" w:sz="0" w:space="0" w:color="auto"/>
        <w:right w:val="none" w:sz="0" w:space="0" w:color="auto"/>
      </w:divBdr>
      <w:divsChild>
        <w:div w:id="834420918">
          <w:marLeft w:val="0"/>
          <w:marRight w:val="0"/>
          <w:marTop w:val="0"/>
          <w:marBottom w:val="0"/>
          <w:divBdr>
            <w:top w:val="none" w:sz="0" w:space="0" w:color="auto"/>
            <w:left w:val="none" w:sz="0" w:space="0" w:color="auto"/>
            <w:bottom w:val="none" w:sz="0" w:space="0" w:color="auto"/>
            <w:right w:val="none" w:sz="0" w:space="0" w:color="auto"/>
          </w:divBdr>
          <w:divsChild>
            <w:div w:id="12763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792164">
      <w:bodyDiv w:val="1"/>
      <w:marLeft w:val="0"/>
      <w:marRight w:val="0"/>
      <w:marTop w:val="0"/>
      <w:marBottom w:val="0"/>
      <w:divBdr>
        <w:top w:val="none" w:sz="0" w:space="0" w:color="auto"/>
        <w:left w:val="none" w:sz="0" w:space="0" w:color="auto"/>
        <w:bottom w:val="none" w:sz="0" w:space="0" w:color="auto"/>
        <w:right w:val="none" w:sz="0" w:space="0" w:color="auto"/>
      </w:divBdr>
    </w:div>
    <w:div w:id="556018379">
      <w:bodyDiv w:val="1"/>
      <w:marLeft w:val="0"/>
      <w:marRight w:val="0"/>
      <w:marTop w:val="0"/>
      <w:marBottom w:val="0"/>
      <w:divBdr>
        <w:top w:val="none" w:sz="0" w:space="0" w:color="auto"/>
        <w:left w:val="none" w:sz="0" w:space="0" w:color="auto"/>
        <w:bottom w:val="none" w:sz="0" w:space="0" w:color="auto"/>
        <w:right w:val="none" w:sz="0" w:space="0" w:color="auto"/>
      </w:divBdr>
    </w:div>
    <w:div w:id="559369431">
      <w:bodyDiv w:val="1"/>
      <w:marLeft w:val="0"/>
      <w:marRight w:val="0"/>
      <w:marTop w:val="0"/>
      <w:marBottom w:val="0"/>
      <w:divBdr>
        <w:top w:val="none" w:sz="0" w:space="0" w:color="auto"/>
        <w:left w:val="none" w:sz="0" w:space="0" w:color="auto"/>
        <w:bottom w:val="none" w:sz="0" w:space="0" w:color="auto"/>
        <w:right w:val="none" w:sz="0" w:space="0" w:color="auto"/>
      </w:divBdr>
    </w:div>
    <w:div w:id="560556214">
      <w:bodyDiv w:val="1"/>
      <w:marLeft w:val="0"/>
      <w:marRight w:val="0"/>
      <w:marTop w:val="0"/>
      <w:marBottom w:val="0"/>
      <w:divBdr>
        <w:top w:val="none" w:sz="0" w:space="0" w:color="auto"/>
        <w:left w:val="none" w:sz="0" w:space="0" w:color="auto"/>
        <w:bottom w:val="none" w:sz="0" w:space="0" w:color="auto"/>
        <w:right w:val="none" w:sz="0" w:space="0" w:color="auto"/>
      </w:divBdr>
    </w:div>
    <w:div w:id="563219131">
      <w:bodyDiv w:val="1"/>
      <w:marLeft w:val="0"/>
      <w:marRight w:val="0"/>
      <w:marTop w:val="0"/>
      <w:marBottom w:val="0"/>
      <w:divBdr>
        <w:top w:val="none" w:sz="0" w:space="0" w:color="auto"/>
        <w:left w:val="none" w:sz="0" w:space="0" w:color="auto"/>
        <w:bottom w:val="none" w:sz="0" w:space="0" w:color="auto"/>
        <w:right w:val="none" w:sz="0" w:space="0" w:color="auto"/>
      </w:divBdr>
    </w:div>
    <w:div w:id="565380969">
      <w:bodyDiv w:val="1"/>
      <w:marLeft w:val="0"/>
      <w:marRight w:val="0"/>
      <w:marTop w:val="0"/>
      <w:marBottom w:val="0"/>
      <w:divBdr>
        <w:top w:val="none" w:sz="0" w:space="0" w:color="auto"/>
        <w:left w:val="none" w:sz="0" w:space="0" w:color="auto"/>
        <w:bottom w:val="none" w:sz="0" w:space="0" w:color="auto"/>
        <w:right w:val="none" w:sz="0" w:space="0" w:color="auto"/>
      </w:divBdr>
    </w:div>
    <w:div w:id="572551071">
      <w:bodyDiv w:val="1"/>
      <w:marLeft w:val="0"/>
      <w:marRight w:val="0"/>
      <w:marTop w:val="0"/>
      <w:marBottom w:val="0"/>
      <w:divBdr>
        <w:top w:val="none" w:sz="0" w:space="0" w:color="auto"/>
        <w:left w:val="none" w:sz="0" w:space="0" w:color="auto"/>
        <w:bottom w:val="none" w:sz="0" w:space="0" w:color="auto"/>
        <w:right w:val="none" w:sz="0" w:space="0" w:color="auto"/>
      </w:divBdr>
      <w:divsChild>
        <w:div w:id="1485122183">
          <w:marLeft w:val="0"/>
          <w:marRight w:val="0"/>
          <w:marTop w:val="0"/>
          <w:marBottom w:val="0"/>
          <w:divBdr>
            <w:top w:val="none" w:sz="0" w:space="0" w:color="auto"/>
            <w:left w:val="none" w:sz="0" w:space="0" w:color="auto"/>
            <w:bottom w:val="none" w:sz="0" w:space="0" w:color="auto"/>
            <w:right w:val="none" w:sz="0" w:space="0" w:color="auto"/>
          </w:divBdr>
        </w:div>
      </w:divsChild>
    </w:div>
    <w:div w:id="576481442">
      <w:bodyDiv w:val="1"/>
      <w:marLeft w:val="0"/>
      <w:marRight w:val="0"/>
      <w:marTop w:val="0"/>
      <w:marBottom w:val="0"/>
      <w:divBdr>
        <w:top w:val="none" w:sz="0" w:space="0" w:color="auto"/>
        <w:left w:val="none" w:sz="0" w:space="0" w:color="auto"/>
        <w:bottom w:val="none" w:sz="0" w:space="0" w:color="auto"/>
        <w:right w:val="none" w:sz="0" w:space="0" w:color="auto"/>
      </w:divBdr>
    </w:div>
    <w:div w:id="578833541">
      <w:bodyDiv w:val="1"/>
      <w:marLeft w:val="0"/>
      <w:marRight w:val="0"/>
      <w:marTop w:val="0"/>
      <w:marBottom w:val="0"/>
      <w:divBdr>
        <w:top w:val="none" w:sz="0" w:space="0" w:color="auto"/>
        <w:left w:val="none" w:sz="0" w:space="0" w:color="auto"/>
        <w:bottom w:val="none" w:sz="0" w:space="0" w:color="auto"/>
        <w:right w:val="none" w:sz="0" w:space="0" w:color="auto"/>
      </w:divBdr>
    </w:div>
    <w:div w:id="580530343">
      <w:bodyDiv w:val="1"/>
      <w:marLeft w:val="0"/>
      <w:marRight w:val="0"/>
      <w:marTop w:val="0"/>
      <w:marBottom w:val="0"/>
      <w:divBdr>
        <w:top w:val="none" w:sz="0" w:space="0" w:color="auto"/>
        <w:left w:val="none" w:sz="0" w:space="0" w:color="auto"/>
        <w:bottom w:val="none" w:sz="0" w:space="0" w:color="auto"/>
        <w:right w:val="none" w:sz="0" w:space="0" w:color="auto"/>
      </w:divBdr>
    </w:div>
    <w:div w:id="588658747">
      <w:bodyDiv w:val="1"/>
      <w:marLeft w:val="0"/>
      <w:marRight w:val="0"/>
      <w:marTop w:val="0"/>
      <w:marBottom w:val="0"/>
      <w:divBdr>
        <w:top w:val="none" w:sz="0" w:space="0" w:color="auto"/>
        <w:left w:val="none" w:sz="0" w:space="0" w:color="auto"/>
        <w:bottom w:val="none" w:sz="0" w:space="0" w:color="auto"/>
        <w:right w:val="none" w:sz="0" w:space="0" w:color="auto"/>
      </w:divBdr>
    </w:div>
    <w:div w:id="591206964">
      <w:bodyDiv w:val="1"/>
      <w:marLeft w:val="0"/>
      <w:marRight w:val="0"/>
      <w:marTop w:val="0"/>
      <w:marBottom w:val="0"/>
      <w:divBdr>
        <w:top w:val="none" w:sz="0" w:space="0" w:color="auto"/>
        <w:left w:val="none" w:sz="0" w:space="0" w:color="auto"/>
        <w:bottom w:val="none" w:sz="0" w:space="0" w:color="auto"/>
        <w:right w:val="none" w:sz="0" w:space="0" w:color="auto"/>
      </w:divBdr>
    </w:div>
    <w:div w:id="592401599">
      <w:bodyDiv w:val="1"/>
      <w:marLeft w:val="0"/>
      <w:marRight w:val="0"/>
      <w:marTop w:val="0"/>
      <w:marBottom w:val="0"/>
      <w:divBdr>
        <w:top w:val="none" w:sz="0" w:space="0" w:color="auto"/>
        <w:left w:val="none" w:sz="0" w:space="0" w:color="auto"/>
        <w:bottom w:val="none" w:sz="0" w:space="0" w:color="auto"/>
        <w:right w:val="none" w:sz="0" w:space="0" w:color="auto"/>
      </w:divBdr>
    </w:div>
    <w:div w:id="596867738">
      <w:bodyDiv w:val="1"/>
      <w:marLeft w:val="0"/>
      <w:marRight w:val="0"/>
      <w:marTop w:val="0"/>
      <w:marBottom w:val="0"/>
      <w:divBdr>
        <w:top w:val="none" w:sz="0" w:space="0" w:color="auto"/>
        <w:left w:val="none" w:sz="0" w:space="0" w:color="auto"/>
        <w:bottom w:val="none" w:sz="0" w:space="0" w:color="auto"/>
        <w:right w:val="none" w:sz="0" w:space="0" w:color="auto"/>
      </w:divBdr>
    </w:div>
    <w:div w:id="601184896">
      <w:bodyDiv w:val="1"/>
      <w:marLeft w:val="0"/>
      <w:marRight w:val="0"/>
      <w:marTop w:val="0"/>
      <w:marBottom w:val="0"/>
      <w:divBdr>
        <w:top w:val="none" w:sz="0" w:space="0" w:color="auto"/>
        <w:left w:val="none" w:sz="0" w:space="0" w:color="auto"/>
        <w:bottom w:val="none" w:sz="0" w:space="0" w:color="auto"/>
        <w:right w:val="none" w:sz="0" w:space="0" w:color="auto"/>
      </w:divBdr>
    </w:div>
    <w:div w:id="617948641">
      <w:bodyDiv w:val="1"/>
      <w:marLeft w:val="0"/>
      <w:marRight w:val="0"/>
      <w:marTop w:val="0"/>
      <w:marBottom w:val="0"/>
      <w:divBdr>
        <w:top w:val="none" w:sz="0" w:space="0" w:color="auto"/>
        <w:left w:val="none" w:sz="0" w:space="0" w:color="auto"/>
        <w:bottom w:val="none" w:sz="0" w:space="0" w:color="auto"/>
        <w:right w:val="none" w:sz="0" w:space="0" w:color="auto"/>
      </w:divBdr>
    </w:div>
    <w:div w:id="618223403">
      <w:bodyDiv w:val="1"/>
      <w:marLeft w:val="0"/>
      <w:marRight w:val="0"/>
      <w:marTop w:val="0"/>
      <w:marBottom w:val="0"/>
      <w:divBdr>
        <w:top w:val="none" w:sz="0" w:space="0" w:color="auto"/>
        <w:left w:val="none" w:sz="0" w:space="0" w:color="auto"/>
        <w:bottom w:val="none" w:sz="0" w:space="0" w:color="auto"/>
        <w:right w:val="none" w:sz="0" w:space="0" w:color="auto"/>
      </w:divBdr>
    </w:div>
    <w:div w:id="620571717">
      <w:bodyDiv w:val="1"/>
      <w:marLeft w:val="0"/>
      <w:marRight w:val="0"/>
      <w:marTop w:val="0"/>
      <w:marBottom w:val="0"/>
      <w:divBdr>
        <w:top w:val="none" w:sz="0" w:space="0" w:color="auto"/>
        <w:left w:val="none" w:sz="0" w:space="0" w:color="auto"/>
        <w:bottom w:val="none" w:sz="0" w:space="0" w:color="auto"/>
        <w:right w:val="none" w:sz="0" w:space="0" w:color="auto"/>
      </w:divBdr>
    </w:div>
    <w:div w:id="628783140">
      <w:bodyDiv w:val="1"/>
      <w:marLeft w:val="0"/>
      <w:marRight w:val="0"/>
      <w:marTop w:val="0"/>
      <w:marBottom w:val="0"/>
      <w:divBdr>
        <w:top w:val="none" w:sz="0" w:space="0" w:color="auto"/>
        <w:left w:val="none" w:sz="0" w:space="0" w:color="auto"/>
        <w:bottom w:val="none" w:sz="0" w:space="0" w:color="auto"/>
        <w:right w:val="none" w:sz="0" w:space="0" w:color="auto"/>
      </w:divBdr>
    </w:div>
    <w:div w:id="630286759">
      <w:bodyDiv w:val="1"/>
      <w:marLeft w:val="0"/>
      <w:marRight w:val="0"/>
      <w:marTop w:val="0"/>
      <w:marBottom w:val="0"/>
      <w:divBdr>
        <w:top w:val="none" w:sz="0" w:space="0" w:color="auto"/>
        <w:left w:val="none" w:sz="0" w:space="0" w:color="auto"/>
        <w:bottom w:val="none" w:sz="0" w:space="0" w:color="auto"/>
        <w:right w:val="none" w:sz="0" w:space="0" w:color="auto"/>
      </w:divBdr>
      <w:divsChild>
        <w:div w:id="374622794">
          <w:marLeft w:val="0"/>
          <w:marRight w:val="0"/>
          <w:marTop w:val="0"/>
          <w:marBottom w:val="0"/>
          <w:divBdr>
            <w:top w:val="none" w:sz="0" w:space="0" w:color="auto"/>
            <w:left w:val="none" w:sz="0" w:space="0" w:color="auto"/>
            <w:bottom w:val="none" w:sz="0" w:space="0" w:color="auto"/>
            <w:right w:val="none" w:sz="0" w:space="0" w:color="auto"/>
          </w:divBdr>
        </w:div>
      </w:divsChild>
    </w:div>
    <w:div w:id="639924876">
      <w:bodyDiv w:val="1"/>
      <w:marLeft w:val="0"/>
      <w:marRight w:val="0"/>
      <w:marTop w:val="0"/>
      <w:marBottom w:val="0"/>
      <w:divBdr>
        <w:top w:val="none" w:sz="0" w:space="0" w:color="auto"/>
        <w:left w:val="none" w:sz="0" w:space="0" w:color="auto"/>
        <w:bottom w:val="none" w:sz="0" w:space="0" w:color="auto"/>
        <w:right w:val="none" w:sz="0" w:space="0" w:color="auto"/>
      </w:divBdr>
    </w:div>
    <w:div w:id="640115833">
      <w:bodyDiv w:val="1"/>
      <w:marLeft w:val="0"/>
      <w:marRight w:val="0"/>
      <w:marTop w:val="0"/>
      <w:marBottom w:val="0"/>
      <w:divBdr>
        <w:top w:val="none" w:sz="0" w:space="0" w:color="auto"/>
        <w:left w:val="none" w:sz="0" w:space="0" w:color="auto"/>
        <w:bottom w:val="none" w:sz="0" w:space="0" w:color="auto"/>
        <w:right w:val="none" w:sz="0" w:space="0" w:color="auto"/>
      </w:divBdr>
    </w:div>
    <w:div w:id="641273909">
      <w:bodyDiv w:val="1"/>
      <w:marLeft w:val="0"/>
      <w:marRight w:val="0"/>
      <w:marTop w:val="0"/>
      <w:marBottom w:val="0"/>
      <w:divBdr>
        <w:top w:val="none" w:sz="0" w:space="0" w:color="auto"/>
        <w:left w:val="none" w:sz="0" w:space="0" w:color="auto"/>
        <w:bottom w:val="none" w:sz="0" w:space="0" w:color="auto"/>
        <w:right w:val="none" w:sz="0" w:space="0" w:color="auto"/>
      </w:divBdr>
    </w:div>
    <w:div w:id="641813780">
      <w:bodyDiv w:val="1"/>
      <w:marLeft w:val="0"/>
      <w:marRight w:val="0"/>
      <w:marTop w:val="0"/>
      <w:marBottom w:val="0"/>
      <w:divBdr>
        <w:top w:val="none" w:sz="0" w:space="0" w:color="auto"/>
        <w:left w:val="none" w:sz="0" w:space="0" w:color="auto"/>
        <w:bottom w:val="none" w:sz="0" w:space="0" w:color="auto"/>
        <w:right w:val="none" w:sz="0" w:space="0" w:color="auto"/>
      </w:divBdr>
    </w:div>
    <w:div w:id="641930785">
      <w:bodyDiv w:val="1"/>
      <w:marLeft w:val="0"/>
      <w:marRight w:val="0"/>
      <w:marTop w:val="0"/>
      <w:marBottom w:val="0"/>
      <w:divBdr>
        <w:top w:val="none" w:sz="0" w:space="0" w:color="auto"/>
        <w:left w:val="none" w:sz="0" w:space="0" w:color="auto"/>
        <w:bottom w:val="none" w:sz="0" w:space="0" w:color="auto"/>
        <w:right w:val="none" w:sz="0" w:space="0" w:color="auto"/>
      </w:divBdr>
    </w:div>
    <w:div w:id="643001107">
      <w:bodyDiv w:val="1"/>
      <w:marLeft w:val="0"/>
      <w:marRight w:val="0"/>
      <w:marTop w:val="0"/>
      <w:marBottom w:val="0"/>
      <w:divBdr>
        <w:top w:val="none" w:sz="0" w:space="0" w:color="auto"/>
        <w:left w:val="none" w:sz="0" w:space="0" w:color="auto"/>
        <w:bottom w:val="none" w:sz="0" w:space="0" w:color="auto"/>
        <w:right w:val="none" w:sz="0" w:space="0" w:color="auto"/>
      </w:divBdr>
    </w:div>
    <w:div w:id="653995806">
      <w:bodyDiv w:val="1"/>
      <w:marLeft w:val="0"/>
      <w:marRight w:val="0"/>
      <w:marTop w:val="0"/>
      <w:marBottom w:val="0"/>
      <w:divBdr>
        <w:top w:val="none" w:sz="0" w:space="0" w:color="auto"/>
        <w:left w:val="none" w:sz="0" w:space="0" w:color="auto"/>
        <w:bottom w:val="none" w:sz="0" w:space="0" w:color="auto"/>
        <w:right w:val="none" w:sz="0" w:space="0" w:color="auto"/>
      </w:divBdr>
    </w:div>
    <w:div w:id="654266254">
      <w:bodyDiv w:val="1"/>
      <w:marLeft w:val="0"/>
      <w:marRight w:val="0"/>
      <w:marTop w:val="0"/>
      <w:marBottom w:val="0"/>
      <w:divBdr>
        <w:top w:val="none" w:sz="0" w:space="0" w:color="auto"/>
        <w:left w:val="none" w:sz="0" w:space="0" w:color="auto"/>
        <w:bottom w:val="none" w:sz="0" w:space="0" w:color="auto"/>
        <w:right w:val="none" w:sz="0" w:space="0" w:color="auto"/>
      </w:divBdr>
      <w:divsChild>
        <w:div w:id="1487941883">
          <w:marLeft w:val="0"/>
          <w:marRight w:val="0"/>
          <w:marTop w:val="0"/>
          <w:marBottom w:val="0"/>
          <w:divBdr>
            <w:top w:val="none" w:sz="0" w:space="0" w:color="auto"/>
            <w:left w:val="none" w:sz="0" w:space="0" w:color="auto"/>
            <w:bottom w:val="none" w:sz="0" w:space="0" w:color="auto"/>
            <w:right w:val="none" w:sz="0" w:space="0" w:color="auto"/>
          </w:divBdr>
        </w:div>
      </w:divsChild>
    </w:div>
    <w:div w:id="655305499">
      <w:bodyDiv w:val="1"/>
      <w:marLeft w:val="0"/>
      <w:marRight w:val="0"/>
      <w:marTop w:val="0"/>
      <w:marBottom w:val="0"/>
      <w:divBdr>
        <w:top w:val="none" w:sz="0" w:space="0" w:color="auto"/>
        <w:left w:val="none" w:sz="0" w:space="0" w:color="auto"/>
        <w:bottom w:val="none" w:sz="0" w:space="0" w:color="auto"/>
        <w:right w:val="none" w:sz="0" w:space="0" w:color="auto"/>
      </w:divBdr>
    </w:div>
    <w:div w:id="662046824">
      <w:bodyDiv w:val="1"/>
      <w:marLeft w:val="0"/>
      <w:marRight w:val="0"/>
      <w:marTop w:val="0"/>
      <w:marBottom w:val="0"/>
      <w:divBdr>
        <w:top w:val="none" w:sz="0" w:space="0" w:color="auto"/>
        <w:left w:val="none" w:sz="0" w:space="0" w:color="auto"/>
        <w:bottom w:val="none" w:sz="0" w:space="0" w:color="auto"/>
        <w:right w:val="none" w:sz="0" w:space="0" w:color="auto"/>
      </w:divBdr>
    </w:div>
    <w:div w:id="662271468">
      <w:bodyDiv w:val="1"/>
      <w:marLeft w:val="0"/>
      <w:marRight w:val="0"/>
      <w:marTop w:val="0"/>
      <w:marBottom w:val="0"/>
      <w:divBdr>
        <w:top w:val="none" w:sz="0" w:space="0" w:color="auto"/>
        <w:left w:val="none" w:sz="0" w:space="0" w:color="auto"/>
        <w:bottom w:val="none" w:sz="0" w:space="0" w:color="auto"/>
        <w:right w:val="none" w:sz="0" w:space="0" w:color="auto"/>
      </w:divBdr>
    </w:div>
    <w:div w:id="662781217">
      <w:bodyDiv w:val="1"/>
      <w:marLeft w:val="0"/>
      <w:marRight w:val="0"/>
      <w:marTop w:val="0"/>
      <w:marBottom w:val="0"/>
      <w:divBdr>
        <w:top w:val="none" w:sz="0" w:space="0" w:color="auto"/>
        <w:left w:val="none" w:sz="0" w:space="0" w:color="auto"/>
        <w:bottom w:val="none" w:sz="0" w:space="0" w:color="auto"/>
        <w:right w:val="none" w:sz="0" w:space="0" w:color="auto"/>
      </w:divBdr>
    </w:div>
    <w:div w:id="663122871">
      <w:bodyDiv w:val="1"/>
      <w:marLeft w:val="0"/>
      <w:marRight w:val="0"/>
      <w:marTop w:val="0"/>
      <w:marBottom w:val="0"/>
      <w:divBdr>
        <w:top w:val="none" w:sz="0" w:space="0" w:color="auto"/>
        <w:left w:val="none" w:sz="0" w:space="0" w:color="auto"/>
        <w:bottom w:val="none" w:sz="0" w:space="0" w:color="auto"/>
        <w:right w:val="none" w:sz="0" w:space="0" w:color="auto"/>
      </w:divBdr>
      <w:divsChild>
        <w:div w:id="677774317">
          <w:marLeft w:val="0"/>
          <w:marRight w:val="0"/>
          <w:marTop w:val="0"/>
          <w:marBottom w:val="0"/>
          <w:divBdr>
            <w:top w:val="none" w:sz="0" w:space="0" w:color="auto"/>
            <w:left w:val="none" w:sz="0" w:space="0" w:color="auto"/>
            <w:bottom w:val="none" w:sz="0" w:space="0" w:color="auto"/>
            <w:right w:val="none" w:sz="0" w:space="0" w:color="auto"/>
          </w:divBdr>
        </w:div>
      </w:divsChild>
    </w:div>
    <w:div w:id="666789115">
      <w:bodyDiv w:val="1"/>
      <w:marLeft w:val="0"/>
      <w:marRight w:val="0"/>
      <w:marTop w:val="0"/>
      <w:marBottom w:val="0"/>
      <w:divBdr>
        <w:top w:val="none" w:sz="0" w:space="0" w:color="auto"/>
        <w:left w:val="none" w:sz="0" w:space="0" w:color="auto"/>
        <w:bottom w:val="none" w:sz="0" w:space="0" w:color="auto"/>
        <w:right w:val="none" w:sz="0" w:space="0" w:color="auto"/>
      </w:divBdr>
      <w:divsChild>
        <w:div w:id="123277057">
          <w:marLeft w:val="0"/>
          <w:marRight w:val="0"/>
          <w:marTop w:val="0"/>
          <w:marBottom w:val="0"/>
          <w:divBdr>
            <w:top w:val="none" w:sz="0" w:space="0" w:color="auto"/>
            <w:left w:val="none" w:sz="0" w:space="0" w:color="auto"/>
            <w:bottom w:val="none" w:sz="0" w:space="0" w:color="auto"/>
            <w:right w:val="none" w:sz="0" w:space="0" w:color="auto"/>
          </w:divBdr>
        </w:div>
      </w:divsChild>
    </w:div>
    <w:div w:id="668484050">
      <w:bodyDiv w:val="1"/>
      <w:marLeft w:val="0"/>
      <w:marRight w:val="0"/>
      <w:marTop w:val="0"/>
      <w:marBottom w:val="0"/>
      <w:divBdr>
        <w:top w:val="none" w:sz="0" w:space="0" w:color="auto"/>
        <w:left w:val="none" w:sz="0" w:space="0" w:color="auto"/>
        <w:bottom w:val="none" w:sz="0" w:space="0" w:color="auto"/>
        <w:right w:val="none" w:sz="0" w:space="0" w:color="auto"/>
      </w:divBdr>
      <w:divsChild>
        <w:div w:id="9110452">
          <w:marLeft w:val="0"/>
          <w:marRight w:val="0"/>
          <w:marTop w:val="0"/>
          <w:marBottom w:val="0"/>
          <w:divBdr>
            <w:top w:val="none" w:sz="0" w:space="0" w:color="auto"/>
            <w:left w:val="none" w:sz="0" w:space="0" w:color="auto"/>
            <w:bottom w:val="none" w:sz="0" w:space="0" w:color="auto"/>
            <w:right w:val="none" w:sz="0" w:space="0" w:color="auto"/>
          </w:divBdr>
        </w:div>
      </w:divsChild>
    </w:div>
    <w:div w:id="678047760">
      <w:bodyDiv w:val="1"/>
      <w:marLeft w:val="0"/>
      <w:marRight w:val="0"/>
      <w:marTop w:val="0"/>
      <w:marBottom w:val="0"/>
      <w:divBdr>
        <w:top w:val="none" w:sz="0" w:space="0" w:color="auto"/>
        <w:left w:val="none" w:sz="0" w:space="0" w:color="auto"/>
        <w:bottom w:val="none" w:sz="0" w:space="0" w:color="auto"/>
        <w:right w:val="none" w:sz="0" w:space="0" w:color="auto"/>
      </w:divBdr>
    </w:div>
    <w:div w:id="681279251">
      <w:bodyDiv w:val="1"/>
      <w:marLeft w:val="0"/>
      <w:marRight w:val="0"/>
      <w:marTop w:val="0"/>
      <w:marBottom w:val="0"/>
      <w:divBdr>
        <w:top w:val="none" w:sz="0" w:space="0" w:color="auto"/>
        <w:left w:val="none" w:sz="0" w:space="0" w:color="auto"/>
        <w:bottom w:val="none" w:sz="0" w:space="0" w:color="auto"/>
        <w:right w:val="none" w:sz="0" w:space="0" w:color="auto"/>
      </w:divBdr>
    </w:div>
    <w:div w:id="685054860">
      <w:bodyDiv w:val="1"/>
      <w:marLeft w:val="0"/>
      <w:marRight w:val="0"/>
      <w:marTop w:val="0"/>
      <w:marBottom w:val="0"/>
      <w:divBdr>
        <w:top w:val="none" w:sz="0" w:space="0" w:color="auto"/>
        <w:left w:val="none" w:sz="0" w:space="0" w:color="auto"/>
        <w:bottom w:val="none" w:sz="0" w:space="0" w:color="auto"/>
        <w:right w:val="none" w:sz="0" w:space="0" w:color="auto"/>
      </w:divBdr>
    </w:div>
    <w:div w:id="689066454">
      <w:bodyDiv w:val="1"/>
      <w:marLeft w:val="0"/>
      <w:marRight w:val="0"/>
      <w:marTop w:val="0"/>
      <w:marBottom w:val="0"/>
      <w:divBdr>
        <w:top w:val="none" w:sz="0" w:space="0" w:color="auto"/>
        <w:left w:val="none" w:sz="0" w:space="0" w:color="auto"/>
        <w:bottom w:val="none" w:sz="0" w:space="0" w:color="auto"/>
        <w:right w:val="none" w:sz="0" w:space="0" w:color="auto"/>
      </w:divBdr>
      <w:divsChild>
        <w:div w:id="182859911">
          <w:marLeft w:val="0"/>
          <w:marRight w:val="0"/>
          <w:marTop w:val="0"/>
          <w:marBottom w:val="0"/>
          <w:divBdr>
            <w:top w:val="none" w:sz="0" w:space="0" w:color="auto"/>
            <w:left w:val="none" w:sz="0" w:space="0" w:color="auto"/>
            <w:bottom w:val="none" w:sz="0" w:space="0" w:color="auto"/>
            <w:right w:val="none" w:sz="0" w:space="0" w:color="auto"/>
          </w:divBdr>
        </w:div>
      </w:divsChild>
    </w:div>
    <w:div w:id="691951875">
      <w:bodyDiv w:val="1"/>
      <w:marLeft w:val="0"/>
      <w:marRight w:val="0"/>
      <w:marTop w:val="0"/>
      <w:marBottom w:val="0"/>
      <w:divBdr>
        <w:top w:val="none" w:sz="0" w:space="0" w:color="auto"/>
        <w:left w:val="none" w:sz="0" w:space="0" w:color="auto"/>
        <w:bottom w:val="none" w:sz="0" w:space="0" w:color="auto"/>
        <w:right w:val="none" w:sz="0" w:space="0" w:color="auto"/>
      </w:divBdr>
    </w:div>
    <w:div w:id="697973065">
      <w:bodyDiv w:val="1"/>
      <w:marLeft w:val="0"/>
      <w:marRight w:val="0"/>
      <w:marTop w:val="0"/>
      <w:marBottom w:val="0"/>
      <w:divBdr>
        <w:top w:val="none" w:sz="0" w:space="0" w:color="auto"/>
        <w:left w:val="none" w:sz="0" w:space="0" w:color="auto"/>
        <w:bottom w:val="none" w:sz="0" w:space="0" w:color="auto"/>
        <w:right w:val="none" w:sz="0" w:space="0" w:color="auto"/>
      </w:divBdr>
      <w:divsChild>
        <w:div w:id="1507554356">
          <w:marLeft w:val="0"/>
          <w:marRight w:val="0"/>
          <w:marTop w:val="0"/>
          <w:marBottom w:val="0"/>
          <w:divBdr>
            <w:top w:val="none" w:sz="0" w:space="0" w:color="auto"/>
            <w:left w:val="none" w:sz="0" w:space="0" w:color="auto"/>
            <w:bottom w:val="none" w:sz="0" w:space="0" w:color="auto"/>
            <w:right w:val="none" w:sz="0" w:space="0" w:color="auto"/>
          </w:divBdr>
          <w:divsChild>
            <w:div w:id="209940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681868">
      <w:bodyDiv w:val="1"/>
      <w:marLeft w:val="0"/>
      <w:marRight w:val="0"/>
      <w:marTop w:val="0"/>
      <w:marBottom w:val="0"/>
      <w:divBdr>
        <w:top w:val="none" w:sz="0" w:space="0" w:color="auto"/>
        <w:left w:val="none" w:sz="0" w:space="0" w:color="auto"/>
        <w:bottom w:val="none" w:sz="0" w:space="0" w:color="auto"/>
        <w:right w:val="none" w:sz="0" w:space="0" w:color="auto"/>
      </w:divBdr>
    </w:div>
    <w:div w:id="711345892">
      <w:bodyDiv w:val="1"/>
      <w:marLeft w:val="0"/>
      <w:marRight w:val="0"/>
      <w:marTop w:val="0"/>
      <w:marBottom w:val="0"/>
      <w:divBdr>
        <w:top w:val="none" w:sz="0" w:space="0" w:color="auto"/>
        <w:left w:val="none" w:sz="0" w:space="0" w:color="auto"/>
        <w:bottom w:val="none" w:sz="0" w:space="0" w:color="auto"/>
        <w:right w:val="none" w:sz="0" w:space="0" w:color="auto"/>
      </w:divBdr>
    </w:div>
    <w:div w:id="712079320">
      <w:bodyDiv w:val="1"/>
      <w:marLeft w:val="0"/>
      <w:marRight w:val="0"/>
      <w:marTop w:val="0"/>
      <w:marBottom w:val="0"/>
      <w:divBdr>
        <w:top w:val="none" w:sz="0" w:space="0" w:color="auto"/>
        <w:left w:val="none" w:sz="0" w:space="0" w:color="auto"/>
        <w:bottom w:val="none" w:sz="0" w:space="0" w:color="auto"/>
        <w:right w:val="none" w:sz="0" w:space="0" w:color="auto"/>
      </w:divBdr>
    </w:div>
    <w:div w:id="712193246">
      <w:bodyDiv w:val="1"/>
      <w:marLeft w:val="0"/>
      <w:marRight w:val="0"/>
      <w:marTop w:val="0"/>
      <w:marBottom w:val="0"/>
      <w:divBdr>
        <w:top w:val="none" w:sz="0" w:space="0" w:color="auto"/>
        <w:left w:val="none" w:sz="0" w:space="0" w:color="auto"/>
        <w:bottom w:val="none" w:sz="0" w:space="0" w:color="auto"/>
        <w:right w:val="none" w:sz="0" w:space="0" w:color="auto"/>
      </w:divBdr>
    </w:div>
    <w:div w:id="715932707">
      <w:bodyDiv w:val="1"/>
      <w:marLeft w:val="0"/>
      <w:marRight w:val="0"/>
      <w:marTop w:val="0"/>
      <w:marBottom w:val="0"/>
      <w:divBdr>
        <w:top w:val="none" w:sz="0" w:space="0" w:color="auto"/>
        <w:left w:val="none" w:sz="0" w:space="0" w:color="auto"/>
        <w:bottom w:val="none" w:sz="0" w:space="0" w:color="auto"/>
        <w:right w:val="none" w:sz="0" w:space="0" w:color="auto"/>
      </w:divBdr>
    </w:div>
    <w:div w:id="717555792">
      <w:bodyDiv w:val="1"/>
      <w:marLeft w:val="0"/>
      <w:marRight w:val="0"/>
      <w:marTop w:val="0"/>
      <w:marBottom w:val="0"/>
      <w:divBdr>
        <w:top w:val="none" w:sz="0" w:space="0" w:color="auto"/>
        <w:left w:val="none" w:sz="0" w:space="0" w:color="auto"/>
        <w:bottom w:val="none" w:sz="0" w:space="0" w:color="auto"/>
        <w:right w:val="none" w:sz="0" w:space="0" w:color="auto"/>
      </w:divBdr>
    </w:div>
    <w:div w:id="723137878">
      <w:bodyDiv w:val="1"/>
      <w:marLeft w:val="0"/>
      <w:marRight w:val="0"/>
      <w:marTop w:val="0"/>
      <w:marBottom w:val="0"/>
      <w:divBdr>
        <w:top w:val="none" w:sz="0" w:space="0" w:color="auto"/>
        <w:left w:val="none" w:sz="0" w:space="0" w:color="auto"/>
        <w:bottom w:val="none" w:sz="0" w:space="0" w:color="auto"/>
        <w:right w:val="none" w:sz="0" w:space="0" w:color="auto"/>
      </w:divBdr>
    </w:div>
    <w:div w:id="726761206">
      <w:bodyDiv w:val="1"/>
      <w:marLeft w:val="0"/>
      <w:marRight w:val="0"/>
      <w:marTop w:val="0"/>
      <w:marBottom w:val="0"/>
      <w:divBdr>
        <w:top w:val="none" w:sz="0" w:space="0" w:color="auto"/>
        <w:left w:val="none" w:sz="0" w:space="0" w:color="auto"/>
        <w:bottom w:val="none" w:sz="0" w:space="0" w:color="auto"/>
        <w:right w:val="none" w:sz="0" w:space="0" w:color="auto"/>
      </w:divBdr>
      <w:divsChild>
        <w:div w:id="1003508976">
          <w:marLeft w:val="0"/>
          <w:marRight w:val="0"/>
          <w:marTop w:val="0"/>
          <w:marBottom w:val="0"/>
          <w:divBdr>
            <w:top w:val="none" w:sz="0" w:space="0" w:color="auto"/>
            <w:left w:val="none" w:sz="0" w:space="0" w:color="auto"/>
            <w:bottom w:val="none" w:sz="0" w:space="0" w:color="auto"/>
            <w:right w:val="none" w:sz="0" w:space="0" w:color="auto"/>
          </w:divBdr>
          <w:divsChild>
            <w:div w:id="157686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6119">
      <w:bodyDiv w:val="1"/>
      <w:marLeft w:val="0"/>
      <w:marRight w:val="0"/>
      <w:marTop w:val="0"/>
      <w:marBottom w:val="0"/>
      <w:divBdr>
        <w:top w:val="none" w:sz="0" w:space="0" w:color="auto"/>
        <w:left w:val="none" w:sz="0" w:space="0" w:color="auto"/>
        <w:bottom w:val="none" w:sz="0" w:space="0" w:color="auto"/>
        <w:right w:val="none" w:sz="0" w:space="0" w:color="auto"/>
      </w:divBdr>
    </w:div>
    <w:div w:id="747267240">
      <w:bodyDiv w:val="1"/>
      <w:marLeft w:val="0"/>
      <w:marRight w:val="0"/>
      <w:marTop w:val="0"/>
      <w:marBottom w:val="0"/>
      <w:divBdr>
        <w:top w:val="none" w:sz="0" w:space="0" w:color="auto"/>
        <w:left w:val="none" w:sz="0" w:space="0" w:color="auto"/>
        <w:bottom w:val="none" w:sz="0" w:space="0" w:color="auto"/>
        <w:right w:val="none" w:sz="0" w:space="0" w:color="auto"/>
      </w:divBdr>
    </w:div>
    <w:div w:id="749543096">
      <w:bodyDiv w:val="1"/>
      <w:marLeft w:val="0"/>
      <w:marRight w:val="0"/>
      <w:marTop w:val="0"/>
      <w:marBottom w:val="0"/>
      <w:divBdr>
        <w:top w:val="none" w:sz="0" w:space="0" w:color="auto"/>
        <w:left w:val="none" w:sz="0" w:space="0" w:color="auto"/>
        <w:bottom w:val="none" w:sz="0" w:space="0" w:color="auto"/>
        <w:right w:val="none" w:sz="0" w:space="0" w:color="auto"/>
      </w:divBdr>
    </w:div>
    <w:div w:id="755247952">
      <w:bodyDiv w:val="1"/>
      <w:marLeft w:val="0"/>
      <w:marRight w:val="0"/>
      <w:marTop w:val="0"/>
      <w:marBottom w:val="0"/>
      <w:divBdr>
        <w:top w:val="none" w:sz="0" w:space="0" w:color="auto"/>
        <w:left w:val="none" w:sz="0" w:space="0" w:color="auto"/>
        <w:bottom w:val="none" w:sz="0" w:space="0" w:color="auto"/>
        <w:right w:val="none" w:sz="0" w:space="0" w:color="auto"/>
      </w:divBdr>
    </w:div>
    <w:div w:id="757214936">
      <w:bodyDiv w:val="1"/>
      <w:marLeft w:val="0"/>
      <w:marRight w:val="0"/>
      <w:marTop w:val="0"/>
      <w:marBottom w:val="0"/>
      <w:divBdr>
        <w:top w:val="none" w:sz="0" w:space="0" w:color="auto"/>
        <w:left w:val="none" w:sz="0" w:space="0" w:color="auto"/>
        <w:bottom w:val="none" w:sz="0" w:space="0" w:color="auto"/>
        <w:right w:val="none" w:sz="0" w:space="0" w:color="auto"/>
      </w:divBdr>
    </w:div>
    <w:div w:id="759372602">
      <w:bodyDiv w:val="1"/>
      <w:marLeft w:val="0"/>
      <w:marRight w:val="0"/>
      <w:marTop w:val="0"/>
      <w:marBottom w:val="0"/>
      <w:divBdr>
        <w:top w:val="none" w:sz="0" w:space="0" w:color="auto"/>
        <w:left w:val="none" w:sz="0" w:space="0" w:color="auto"/>
        <w:bottom w:val="none" w:sz="0" w:space="0" w:color="auto"/>
        <w:right w:val="none" w:sz="0" w:space="0" w:color="auto"/>
      </w:divBdr>
    </w:div>
    <w:div w:id="761297863">
      <w:bodyDiv w:val="1"/>
      <w:marLeft w:val="0"/>
      <w:marRight w:val="0"/>
      <w:marTop w:val="0"/>
      <w:marBottom w:val="0"/>
      <w:divBdr>
        <w:top w:val="none" w:sz="0" w:space="0" w:color="auto"/>
        <w:left w:val="none" w:sz="0" w:space="0" w:color="auto"/>
        <w:bottom w:val="none" w:sz="0" w:space="0" w:color="auto"/>
        <w:right w:val="none" w:sz="0" w:space="0" w:color="auto"/>
      </w:divBdr>
    </w:div>
    <w:div w:id="763309566">
      <w:bodyDiv w:val="1"/>
      <w:marLeft w:val="0"/>
      <w:marRight w:val="0"/>
      <w:marTop w:val="0"/>
      <w:marBottom w:val="0"/>
      <w:divBdr>
        <w:top w:val="none" w:sz="0" w:space="0" w:color="auto"/>
        <w:left w:val="none" w:sz="0" w:space="0" w:color="auto"/>
        <w:bottom w:val="none" w:sz="0" w:space="0" w:color="auto"/>
        <w:right w:val="none" w:sz="0" w:space="0" w:color="auto"/>
      </w:divBdr>
    </w:div>
    <w:div w:id="771555528">
      <w:bodyDiv w:val="1"/>
      <w:marLeft w:val="0"/>
      <w:marRight w:val="0"/>
      <w:marTop w:val="0"/>
      <w:marBottom w:val="0"/>
      <w:divBdr>
        <w:top w:val="none" w:sz="0" w:space="0" w:color="auto"/>
        <w:left w:val="none" w:sz="0" w:space="0" w:color="auto"/>
        <w:bottom w:val="none" w:sz="0" w:space="0" w:color="auto"/>
        <w:right w:val="none" w:sz="0" w:space="0" w:color="auto"/>
      </w:divBdr>
    </w:div>
    <w:div w:id="771586855">
      <w:bodyDiv w:val="1"/>
      <w:marLeft w:val="0"/>
      <w:marRight w:val="0"/>
      <w:marTop w:val="0"/>
      <w:marBottom w:val="0"/>
      <w:divBdr>
        <w:top w:val="none" w:sz="0" w:space="0" w:color="auto"/>
        <w:left w:val="none" w:sz="0" w:space="0" w:color="auto"/>
        <w:bottom w:val="none" w:sz="0" w:space="0" w:color="auto"/>
        <w:right w:val="none" w:sz="0" w:space="0" w:color="auto"/>
      </w:divBdr>
    </w:div>
    <w:div w:id="775564535">
      <w:bodyDiv w:val="1"/>
      <w:marLeft w:val="0"/>
      <w:marRight w:val="0"/>
      <w:marTop w:val="0"/>
      <w:marBottom w:val="0"/>
      <w:divBdr>
        <w:top w:val="none" w:sz="0" w:space="0" w:color="auto"/>
        <w:left w:val="none" w:sz="0" w:space="0" w:color="auto"/>
        <w:bottom w:val="none" w:sz="0" w:space="0" w:color="auto"/>
        <w:right w:val="none" w:sz="0" w:space="0" w:color="auto"/>
      </w:divBdr>
    </w:div>
    <w:div w:id="776100751">
      <w:bodyDiv w:val="1"/>
      <w:marLeft w:val="0"/>
      <w:marRight w:val="0"/>
      <w:marTop w:val="0"/>
      <w:marBottom w:val="0"/>
      <w:divBdr>
        <w:top w:val="none" w:sz="0" w:space="0" w:color="auto"/>
        <w:left w:val="none" w:sz="0" w:space="0" w:color="auto"/>
        <w:bottom w:val="none" w:sz="0" w:space="0" w:color="auto"/>
        <w:right w:val="none" w:sz="0" w:space="0" w:color="auto"/>
      </w:divBdr>
    </w:div>
    <w:div w:id="776170370">
      <w:bodyDiv w:val="1"/>
      <w:marLeft w:val="0"/>
      <w:marRight w:val="0"/>
      <w:marTop w:val="0"/>
      <w:marBottom w:val="0"/>
      <w:divBdr>
        <w:top w:val="none" w:sz="0" w:space="0" w:color="auto"/>
        <w:left w:val="none" w:sz="0" w:space="0" w:color="auto"/>
        <w:bottom w:val="none" w:sz="0" w:space="0" w:color="auto"/>
        <w:right w:val="none" w:sz="0" w:space="0" w:color="auto"/>
      </w:divBdr>
    </w:div>
    <w:div w:id="793333624">
      <w:bodyDiv w:val="1"/>
      <w:marLeft w:val="0"/>
      <w:marRight w:val="0"/>
      <w:marTop w:val="0"/>
      <w:marBottom w:val="0"/>
      <w:divBdr>
        <w:top w:val="none" w:sz="0" w:space="0" w:color="auto"/>
        <w:left w:val="none" w:sz="0" w:space="0" w:color="auto"/>
        <w:bottom w:val="none" w:sz="0" w:space="0" w:color="auto"/>
        <w:right w:val="none" w:sz="0" w:space="0" w:color="auto"/>
      </w:divBdr>
    </w:div>
    <w:div w:id="794711043">
      <w:bodyDiv w:val="1"/>
      <w:marLeft w:val="0"/>
      <w:marRight w:val="0"/>
      <w:marTop w:val="0"/>
      <w:marBottom w:val="0"/>
      <w:divBdr>
        <w:top w:val="none" w:sz="0" w:space="0" w:color="auto"/>
        <w:left w:val="none" w:sz="0" w:space="0" w:color="auto"/>
        <w:bottom w:val="none" w:sz="0" w:space="0" w:color="auto"/>
        <w:right w:val="none" w:sz="0" w:space="0" w:color="auto"/>
      </w:divBdr>
    </w:div>
    <w:div w:id="800001903">
      <w:bodyDiv w:val="1"/>
      <w:marLeft w:val="0"/>
      <w:marRight w:val="0"/>
      <w:marTop w:val="0"/>
      <w:marBottom w:val="0"/>
      <w:divBdr>
        <w:top w:val="none" w:sz="0" w:space="0" w:color="auto"/>
        <w:left w:val="none" w:sz="0" w:space="0" w:color="auto"/>
        <w:bottom w:val="none" w:sz="0" w:space="0" w:color="auto"/>
        <w:right w:val="none" w:sz="0" w:space="0" w:color="auto"/>
      </w:divBdr>
    </w:div>
    <w:div w:id="801777357">
      <w:bodyDiv w:val="1"/>
      <w:marLeft w:val="0"/>
      <w:marRight w:val="0"/>
      <w:marTop w:val="0"/>
      <w:marBottom w:val="0"/>
      <w:divBdr>
        <w:top w:val="none" w:sz="0" w:space="0" w:color="auto"/>
        <w:left w:val="none" w:sz="0" w:space="0" w:color="auto"/>
        <w:bottom w:val="none" w:sz="0" w:space="0" w:color="auto"/>
        <w:right w:val="none" w:sz="0" w:space="0" w:color="auto"/>
      </w:divBdr>
    </w:div>
    <w:div w:id="805971051">
      <w:bodyDiv w:val="1"/>
      <w:marLeft w:val="0"/>
      <w:marRight w:val="0"/>
      <w:marTop w:val="0"/>
      <w:marBottom w:val="0"/>
      <w:divBdr>
        <w:top w:val="none" w:sz="0" w:space="0" w:color="auto"/>
        <w:left w:val="none" w:sz="0" w:space="0" w:color="auto"/>
        <w:bottom w:val="none" w:sz="0" w:space="0" w:color="auto"/>
        <w:right w:val="none" w:sz="0" w:space="0" w:color="auto"/>
      </w:divBdr>
      <w:divsChild>
        <w:div w:id="1703902915">
          <w:marLeft w:val="0"/>
          <w:marRight w:val="0"/>
          <w:marTop w:val="0"/>
          <w:marBottom w:val="0"/>
          <w:divBdr>
            <w:top w:val="none" w:sz="0" w:space="0" w:color="auto"/>
            <w:left w:val="none" w:sz="0" w:space="0" w:color="auto"/>
            <w:bottom w:val="none" w:sz="0" w:space="0" w:color="auto"/>
            <w:right w:val="none" w:sz="0" w:space="0" w:color="auto"/>
          </w:divBdr>
        </w:div>
      </w:divsChild>
    </w:div>
    <w:div w:id="821576821">
      <w:bodyDiv w:val="1"/>
      <w:marLeft w:val="0"/>
      <w:marRight w:val="0"/>
      <w:marTop w:val="0"/>
      <w:marBottom w:val="0"/>
      <w:divBdr>
        <w:top w:val="none" w:sz="0" w:space="0" w:color="auto"/>
        <w:left w:val="none" w:sz="0" w:space="0" w:color="auto"/>
        <w:bottom w:val="none" w:sz="0" w:space="0" w:color="auto"/>
        <w:right w:val="none" w:sz="0" w:space="0" w:color="auto"/>
      </w:divBdr>
      <w:divsChild>
        <w:div w:id="949167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600937">
      <w:bodyDiv w:val="1"/>
      <w:marLeft w:val="0"/>
      <w:marRight w:val="0"/>
      <w:marTop w:val="0"/>
      <w:marBottom w:val="0"/>
      <w:divBdr>
        <w:top w:val="none" w:sz="0" w:space="0" w:color="auto"/>
        <w:left w:val="none" w:sz="0" w:space="0" w:color="auto"/>
        <w:bottom w:val="none" w:sz="0" w:space="0" w:color="auto"/>
        <w:right w:val="none" w:sz="0" w:space="0" w:color="auto"/>
      </w:divBdr>
    </w:div>
    <w:div w:id="833648431">
      <w:bodyDiv w:val="1"/>
      <w:marLeft w:val="0"/>
      <w:marRight w:val="0"/>
      <w:marTop w:val="0"/>
      <w:marBottom w:val="0"/>
      <w:divBdr>
        <w:top w:val="none" w:sz="0" w:space="0" w:color="auto"/>
        <w:left w:val="none" w:sz="0" w:space="0" w:color="auto"/>
        <w:bottom w:val="none" w:sz="0" w:space="0" w:color="auto"/>
        <w:right w:val="none" w:sz="0" w:space="0" w:color="auto"/>
      </w:divBdr>
      <w:divsChild>
        <w:div w:id="1738632064">
          <w:marLeft w:val="0"/>
          <w:marRight w:val="0"/>
          <w:marTop w:val="0"/>
          <w:marBottom w:val="0"/>
          <w:divBdr>
            <w:top w:val="none" w:sz="0" w:space="0" w:color="auto"/>
            <w:left w:val="none" w:sz="0" w:space="0" w:color="auto"/>
            <w:bottom w:val="none" w:sz="0" w:space="0" w:color="auto"/>
            <w:right w:val="none" w:sz="0" w:space="0" w:color="auto"/>
          </w:divBdr>
          <w:divsChild>
            <w:div w:id="26885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649706">
      <w:bodyDiv w:val="1"/>
      <w:marLeft w:val="0"/>
      <w:marRight w:val="0"/>
      <w:marTop w:val="0"/>
      <w:marBottom w:val="0"/>
      <w:divBdr>
        <w:top w:val="none" w:sz="0" w:space="0" w:color="auto"/>
        <w:left w:val="none" w:sz="0" w:space="0" w:color="auto"/>
        <w:bottom w:val="none" w:sz="0" w:space="0" w:color="auto"/>
        <w:right w:val="none" w:sz="0" w:space="0" w:color="auto"/>
      </w:divBdr>
    </w:div>
    <w:div w:id="847870102">
      <w:bodyDiv w:val="1"/>
      <w:marLeft w:val="0"/>
      <w:marRight w:val="0"/>
      <w:marTop w:val="0"/>
      <w:marBottom w:val="0"/>
      <w:divBdr>
        <w:top w:val="none" w:sz="0" w:space="0" w:color="auto"/>
        <w:left w:val="none" w:sz="0" w:space="0" w:color="auto"/>
        <w:bottom w:val="none" w:sz="0" w:space="0" w:color="auto"/>
        <w:right w:val="none" w:sz="0" w:space="0" w:color="auto"/>
      </w:divBdr>
    </w:div>
    <w:div w:id="848640578">
      <w:bodyDiv w:val="1"/>
      <w:marLeft w:val="0"/>
      <w:marRight w:val="0"/>
      <w:marTop w:val="0"/>
      <w:marBottom w:val="0"/>
      <w:divBdr>
        <w:top w:val="none" w:sz="0" w:space="0" w:color="auto"/>
        <w:left w:val="none" w:sz="0" w:space="0" w:color="auto"/>
        <w:bottom w:val="none" w:sz="0" w:space="0" w:color="auto"/>
        <w:right w:val="none" w:sz="0" w:space="0" w:color="auto"/>
      </w:divBdr>
      <w:divsChild>
        <w:div w:id="156576295">
          <w:marLeft w:val="0"/>
          <w:marRight w:val="0"/>
          <w:marTop w:val="0"/>
          <w:marBottom w:val="0"/>
          <w:divBdr>
            <w:top w:val="none" w:sz="0" w:space="0" w:color="auto"/>
            <w:left w:val="none" w:sz="0" w:space="0" w:color="auto"/>
            <w:bottom w:val="none" w:sz="0" w:space="0" w:color="auto"/>
            <w:right w:val="none" w:sz="0" w:space="0" w:color="auto"/>
          </w:divBdr>
        </w:div>
      </w:divsChild>
    </w:div>
    <w:div w:id="853691612">
      <w:bodyDiv w:val="1"/>
      <w:marLeft w:val="0"/>
      <w:marRight w:val="0"/>
      <w:marTop w:val="0"/>
      <w:marBottom w:val="0"/>
      <w:divBdr>
        <w:top w:val="none" w:sz="0" w:space="0" w:color="auto"/>
        <w:left w:val="none" w:sz="0" w:space="0" w:color="auto"/>
        <w:bottom w:val="none" w:sz="0" w:space="0" w:color="auto"/>
        <w:right w:val="none" w:sz="0" w:space="0" w:color="auto"/>
      </w:divBdr>
    </w:div>
    <w:div w:id="853959600">
      <w:bodyDiv w:val="1"/>
      <w:marLeft w:val="0"/>
      <w:marRight w:val="0"/>
      <w:marTop w:val="0"/>
      <w:marBottom w:val="0"/>
      <w:divBdr>
        <w:top w:val="none" w:sz="0" w:space="0" w:color="auto"/>
        <w:left w:val="none" w:sz="0" w:space="0" w:color="auto"/>
        <w:bottom w:val="none" w:sz="0" w:space="0" w:color="auto"/>
        <w:right w:val="none" w:sz="0" w:space="0" w:color="auto"/>
      </w:divBdr>
    </w:div>
    <w:div w:id="859589274">
      <w:bodyDiv w:val="1"/>
      <w:marLeft w:val="0"/>
      <w:marRight w:val="0"/>
      <w:marTop w:val="0"/>
      <w:marBottom w:val="0"/>
      <w:divBdr>
        <w:top w:val="none" w:sz="0" w:space="0" w:color="auto"/>
        <w:left w:val="none" w:sz="0" w:space="0" w:color="auto"/>
        <w:bottom w:val="none" w:sz="0" w:space="0" w:color="auto"/>
        <w:right w:val="none" w:sz="0" w:space="0" w:color="auto"/>
      </w:divBdr>
    </w:div>
    <w:div w:id="860096192">
      <w:bodyDiv w:val="1"/>
      <w:marLeft w:val="0"/>
      <w:marRight w:val="0"/>
      <w:marTop w:val="0"/>
      <w:marBottom w:val="0"/>
      <w:divBdr>
        <w:top w:val="none" w:sz="0" w:space="0" w:color="auto"/>
        <w:left w:val="none" w:sz="0" w:space="0" w:color="auto"/>
        <w:bottom w:val="none" w:sz="0" w:space="0" w:color="auto"/>
        <w:right w:val="none" w:sz="0" w:space="0" w:color="auto"/>
      </w:divBdr>
    </w:div>
    <w:div w:id="873542053">
      <w:bodyDiv w:val="1"/>
      <w:marLeft w:val="0"/>
      <w:marRight w:val="0"/>
      <w:marTop w:val="0"/>
      <w:marBottom w:val="0"/>
      <w:divBdr>
        <w:top w:val="none" w:sz="0" w:space="0" w:color="auto"/>
        <w:left w:val="none" w:sz="0" w:space="0" w:color="auto"/>
        <w:bottom w:val="none" w:sz="0" w:space="0" w:color="auto"/>
        <w:right w:val="none" w:sz="0" w:space="0" w:color="auto"/>
      </w:divBdr>
    </w:div>
    <w:div w:id="879127779">
      <w:bodyDiv w:val="1"/>
      <w:marLeft w:val="0"/>
      <w:marRight w:val="0"/>
      <w:marTop w:val="0"/>
      <w:marBottom w:val="0"/>
      <w:divBdr>
        <w:top w:val="none" w:sz="0" w:space="0" w:color="auto"/>
        <w:left w:val="none" w:sz="0" w:space="0" w:color="auto"/>
        <w:bottom w:val="none" w:sz="0" w:space="0" w:color="auto"/>
        <w:right w:val="none" w:sz="0" w:space="0" w:color="auto"/>
      </w:divBdr>
    </w:div>
    <w:div w:id="882449762">
      <w:bodyDiv w:val="1"/>
      <w:marLeft w:val="0"/>
      <w:marRight w:val="0"/>
      <w:marTop w:val="0"/>
      <w:marBottom w:val="0"/>
      <w:divBdr>
        <w:top w:val="none" w:sz="0" w:space="0" w:color="auto"/>
        <w:left w:val="none" w:sz="0" w:space="0" w:color="auto"/>
        <w:bottom w:val="none" w:sz="0" w:space="0" w:color="auto"/>
        <w:right w:val="none" w:sz="0" w:space="0" w:color="auto"/>
      </w:divBdr>
    </w:div>
    <w:div w:id="885603896">
      <w:bodyDiv w:val="1"/>
      <w:marLeft w:val="0"/>
      <w:marRight w:val="0"/>
      <w:marTop w:val="0"/>
      <w:marBottom w:val="0"/>
      <w:divBdr>
        <w:top w:val="none" w:sz="0" w:space="0" w:color="auto"/>
        <w:left w:val="none" w:sz="0" w:space="0" w:color="auto"/>
        <w:bottom w:val="none" w:sz="0" w:space="0" w:color="auto"/>
        <w:right w:val="none" w:sz="0" w:space="0" w:color="auto"/>
      </w:divBdr>
    </w:div>
    <w:div w:id="890534546">
      <w:bodyDiv w:val="1"/>
      <w:marLeft w:val="0"/>
      <w:marRight w:val="0"/>
      <w:marTop w:val="0"/>
      <w:marBottom w:val="0"/>
      <w:divBdr>
        <w:top w:val="none" w:sz="0" w:space="0" w:color="auto"/>
        <w:left w:val="none" w:sz="0" w:space="0" w:color="auto"/>
        <w:bottom w:val="none" w:sz="0" w:space="0" w:color="auto"/>
        <w:right w:val="none" w:sz="0" w:space="0" w:color="auto"/>
      </w:divBdr>
    </w:div>
    <w:div w:id="891379300">
      <w:bodyDiv w:val="1"/>
      <w:marLeft w:val="0"/>
      <w:marRight w:val="0"/>
      <w:marTop w:val="0"/>
      <w:marBottom w:val="0"/>
      <w:divBdr>
        <w:top w:val="none" w:sz="0" w:space="0" w:color="auto"/>
        <w:left w:val="none" w:sz="0" w:space="0" w:color="auto"/>
        <w:bottom w:val="none" w:sz="0" w:space="0" w:color="auto"/>
        <w:right w:val="none" w:sz="0" w:space="0" w:color="auto"/>
      </w:divBdr>
    </w:div>
    <w:div w:id="904611662">
      <w:bodyDiv w:val="1"/>
      <w:marLeft w:val="0"/>
      <w:marRight w:val="0"/>
      <w:marTop w:val="0"/>
      <w:marBottom w:val="0"/>
      <w:divBdr>
        <w:top w:val="none" w:sz="0" w:space="0" w:color="auto"/>
        <w:left w:val="none" w:sz="0" w:space="0" w:color="auto"/>
        <w:bottom w:val="none" w:sz="0" w:space="0" w:color="auto"/>
        <w:right w:val="none" w:sz="0" w:space="0" w:color="auto"/>
      </w:divBdr>
    </w:div>
    <w:div w:id="907226490">
      <w:bodyDiv w:val="1"/>
      <w:marLeft w:val="0"/>
      <w:marRight w:val="0"/>
      <w:marTop w:val="0"/>
      <w:marBottom w:val="0"/>
      <w:divBdr>
        <w:top w:val="none" w:sz="0" w:space="0" w:color="auto"/>
        <w:left w:val="none" w:sz="0" w:space="0" w:color="auto"/>
        <w:bottom w:val="none" w:sz="0" w:space="0" w:color="auto"/>
        <w:right w:val="none" w:sz="0" w:space="0" w:color="auto"/>
      </w:divBdr>
    </w:div>
    <w:div w:id="913929518">
      <w:bodyDiv w:val="1"/>
      <w:marLeft w:val="0"/>
      <w:marRight w:val="0"/>
      <w:marTop w:val="0"/>
      <w:marBottom w:val="0"/>
      <w:divBdr>
        <w:top w:val="none" w:sz="0" w:space="0" w:color="auto"/>
        <w:left w:val="none" w:sz="0" w:space="0" w:color="auto"/>
        <w:bottom w:val="none" w:sz="0" w:space="0" w:color="auto"/>
        <w:right w:val="none" w:sz="0" w:space="0" w:color="auto"/>
      </w:divBdr>
    </w:div>
    <w:div w:id="913976574">
      <w:bodyDiv w:val="1"/>
      <w:marLeft w:val="0"/>
      <w:marRight w:val="0"/>
      <w:marTop w:val="0"/>
      <w:marBottom w:val="0"/>
      <w:divBdr>
        <w:top w:val="none" w:sz="0" w:space="0" w:color="auto"/>
        <w:left w:val="none" w:sz="0" w:space="0" w:color="auto"/>
        <w:bottom w:val="none" w:sz="0" w:space="0" w:color="auto"/>
        <w:right w:val="none" w:sz="0" w:space="0" w:color="auto"/>
      </w:divBdr>
    </w:div>
    <w:div w:id="920676521">
      <w:bodyDiv w:val="1"/>
      <w:marLeft w:val="0"/>
      <w:marRight w:val="0"/>
      <w:marTop w:val="0"/>
      <w:marBottom w:val="0"/>
      <w:divBdr>
        <w:top w:val="none" w:sz="0" w:space="0" w:color="auto"/>
        <w:left w:val="none" w:sz="0" w:space="0" w:color="auto"/>
        <w:bottom w:val="none" w:sz="0" w:space="0" w:color="auto"/>
        <w:right w:val="none" w:sz="0" w:space="0" w:color="auto"/>
      </w:divBdr>
    </w:div>
    <w:div w:id="921060192">
      <w:bodyDiv w:val="1"/>
      <w:marLeft w:val="0"/>
      <w:marRight w:val="0"/>
      <w:marTop w:val="0"/>
      <w:marBottom w:val="0"/>
      <w:divBdr>
        <w:top w:val="none" w:sz="0" w:space="0" w:color="auto"/>
        <w:left w:val="none" w:sz="0" w:space="0" w:color="auto"/>
        <w:bottom w:val="none" w:sz="0" w:space="0" w:color="auto"/>
        <w:right w:val="none" w:sz="0" w:space="0" w:color="auto"/>
      </w:divBdr>
    </w:div>
    <w:div w:id="943417794">
      <w:bodyDiv w:val="1"/>
      <w:marLeft w:val="0"/>
      <w:marRight w:val="0"/>
      <w:marTop w:val="0"/>
      <w:marBottom w:val="0"/>
      <w:divBdr>
        <w:top w:val="none" w:sz="0" w:space="0" w:color="auto"/>
        <w:left w:val="none" w:sz="0" w:space="0" w:color="auto"/>
        <w:bottom w:val="none" w:sz="0" w:space="0" w:color="auto"/>
        <w:right w:val="none" w:sz="0" w:space="0" w:color="auto"/>
      </w:divBdr>
      <w:divsChild>
        <w:div w:id="392196800">
          <w:marLeft w:val="0"/>
          <w:marRight w:val="0"/>
          <w:marTop w:val="0"/>
          <w:marBottom w:val="0"/>
          <w:divBdr>
            <w:top w:val="single" w:sz="2" w:space="0" w:color="D9D9E3"/>
            <w:left w:val="single" w:sz="2" w:space="0" w:color="D9D9E3"/>
            <w:bottom w:val="single" w:sz="2" w:space="0" w:color="D9D9E3"/>
            <w:right w:val="single" w:sz="2" w:space="0" w:color="D9D9E3"/>
          </w:divBdr>
          <w:divsChild>
            <w:div w:id="578639388">
              <w:marLeft w:val="0"/>
              <w:marRight w:val="0"/>
              <w:marTop w:val="0"/>
              <w:marBottom w:val="0"/>
              <w:divBdr>
                <w:top w:val="single" w:sz="2" w:space="0" w:color="D9D9E3"/>
                <w:left w:val="single" w:sz="2" w:space="0" w:color="D9D9E3"/>
                <w:bottom w:val="single" w:sz="2" w:space="0" w:color="D9D9E3"/>
                <w:right w:val="single" w:sz="2" w:space="0" w:color="D9D9E3"/>
              </w:divBdr>
              <w:divsChild>
                <w:div w:id="503014291">
                  <w:marLeft w:val="0"/>
                  <w:marRight w:val="0"/>
                  <w:marTop w:val="0"/>
                  <w:marBottom w:val="0"/>
                  <w:divBdr>
                    <w:top w:val="single" w:sz="2" w:space="0" w:color="D9D9E3"/>
                    <w:left w:val="single" w:sz="2" w:space="0" w:color="D9D9E3"/>
                    <w:bottom w:val="single" w:sz="2" w:space="0" w:color="D9D9E3"/>
                    <w:right w:val="single" w:sz="2" w:space="0" w:color="D9D9E3"/>
                  </w:divBdr>
                  <w:divsChild>
                    <w:div w:id="725252779">
                      <w:marLeft w:val="0"/>
                      <w:marRight w:val="0"/>
                      <w:marTop w:val="0"/>
                      <w:marBottom w:val="0"/>
                      <w:divBdr>
                        <w:top w:val="single" w:sz="2" w:space="0" w:color="D9D9E3"/>
                        <w:left w:val="single" w:sz="2" w:space="0" w:color="D9D9E3"/>
                        <w:bottom w:val="single" w:sz="2" w:space="0" w:color="D9D9E3"/>
                        <w:right w:val="single" w:sz="2" w:space="0" w:color="D9D9E3"/>
                      </w:divBdr>
                      <w:divsChild>
                        <w:div w:id="289558248">
                          <w:marLeft w:val="0"/>
                          <w:marRight w:val="0"/>
                          <w:marTop w:val="0"/>
                          <w:marBottom w:val="0"/>
                          <w:divBdr>
                            <w:top w:val="single" w:sz="2" w:space="0" w:color="D9D9E3"/>
                            <w:left w:val="single" w:sz="2" w:space="0" w:color="D9D9E3"/>
                            <w:bottom w:val="single" w:sz="2" w:space="0" w:color="D9D9E3"/>
                            <w:right w:val="single" w:sz="2" w:space="0" w:color="D9D9E3"/>
                          </w:divBdr>
                          <w:divsChild>
                            <w:div w:id="1571427126">
                              <w:marLeft w:val="0"/>
                              <w:marRight w:val="0"/>
                              <w:marTop w:val="100"/>
                              <w:marBottom w:val="100"/>
                              <w:divBdr>
                                <w:top w:val="single" w:sz="2" w:space="0" w:color="D9D9E3"/>
                                <w:left w:val="single" w:sz="2" w:space="0" w:color="D9D9E3"/>
                                <w:bottom w:val="single" w:sz="2" w:space="0" w:color="D9D9E3"/>
                                <w:right w:val="single" w:sz="2" w:space="0" w:color="D9D9E3"/>
                              </w:divBdr>
                              <w:divsChild>
                                <w:div w:id="407578245">
                                  <w:marLeft w:val="0"/>
                                  <w:marRight w:val="0"/>
                                  <w:marTop w:val="0"/>
                                  <w:marBottom w:val="0"/>
                                  <w:divBdr>
                                    <w:top w:val="single" w:sz="2" w:space="0" w:color="D9D9E3"/>
                                    <w:left w:val="single" w:sz="2" w:space="0" w:color="D9D9E3"/>
                                    <w:bottom w:val="single" w:sz="2" w:space="0" w:color="D9D9E3"/>
                                    <w:right w:val="single" w:sz="2" w:space="0" w:color="D9D9E3"/>
                                  </w:divBdr>
                                  <w:divsChild>
                                    <w:div w:id="1387413372">
                                      <w:marLeft w:val="0"/>
                                      <w:marRight w:val="0"/>
                                      <w:marTop w:val="0"/>
                                      <w:marBottom w:val="0"/>
                                      <w:divBdr>
                                        <w:top w:val="single" w:sz="2" w:space="0" w:color="D9D9E3"/>
                                        <w:left w:val="single" w:sz="2" w:space="0" w:color="D9D9E3"/>
                                        <w:bottom w:val="single" w:sz="2" w:space="0" w:color="D9D9E3"/>
                                        <w:right w:val="single" w:sz="2" w:space="0" w:color="D9D9E3"/>
                                      </w:divBdr>
                                      <w:divsChild>
                                        <w:div w:id="660934819">
                                          <w:marLeft w:val="0"/>
                                          <w:marRight w:val="0"/>
                                          <w:marTop w:val="0"/>
                                          <w:marBottom w:val="0"/>
                                          <w:divBdr>
                                            <w:top w:val="single" w:sz="2" w:space="0" w:color="D9D9E3"/>
                                            <w:left w:val="single" w:sz="2" w:space="0" w:color="D9D9E3"/>
                                            <w:bottom w:val="single" w:sz="2" w:space="0" w:color="D9D9E3"/>
                                            <w:right w:val="single" w:sz="2" w:space="0" w:color="D9D9E3"/>
                                          </w:divBdr>
                                          <w:divsChild>
                                            <w:div w:id="1357578394">
                                              <w:marLeft w:val="0"/>
                                              <w:marRight w:val="0"/>
                                              <w:marTop w:val="0"/>
                                              <w:marBottom w:val="0"/>
                                              <w:divBdr>
                                                <w:top w:val="single" w:sz="2" w:space="0" w:color="D9D9E3"/>
                                                <w:left w:val="single" w:sz="2" w:space="0" w:color="D9D9E3"/>
                                                <w:bottom w:val="single" w:sz="2" w:space="0" w:color="D9D9E3"/>
                                                <w:right w:val="single" w:sz="2" w:space="0" w:color="D9D9E3"/>
                                              </w:divBdr>
                                              <w:divsChild>
                                                <w:div w:id="1412846753">
                                                  <w:marLeft w:val="0"/>
                                                  <w:marRight w:val="0"/>
                                                  <w:marTop w:val="0"/>
                                                  <w:marBottom w:val="0"/>
                                                  <w:divBdr>
                                                    <w:top w:val="single" w:sz="2" w:space="0" w:color="D9D9E3"/>
                                                    <w:left w:val="single" w:sz="2" w:space="0" w:color="D9D9E3"/>
                                                    <w:bottom w:val="single" w:sz="2" w:space="0" w:color="D9D9E3"/>
                                                    <w:right w:val="single" w:sz="2" w:space="0" w:color="D9D9E3"/>
                                                  </w:divBdr>
                                                  <w:divsChild>
                                                    <w:div w:id="14649266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983802597">
          <w:marLeft w:val="0"/>
          <w:marRight w:val="0"/>
          <w:marTop w:val="0"/>
          <w:marBottom w:val="0"/>
          <w:divBdr>
            <w:top w:val="none" w:sz="0" w:space="0" w:color="auto"/>
            <w:left w:val="none" w:sz="0" w:space="0" w:color="auto"/>
            <w:bottom w:val="none" w:sz="0" w:space="0" w:color="auto"/>
            <w:right w:val="none" w:sz="0" w:space="0" w:color="auto"/>
          </w:divBdr>
        </w:div>
      </w:divsChild>
    </w:div>
    <w:div w:id="961615877">
      <w:bodyDiv w:val="1"/>
      <w:marLeft w:val="0"/>
      <w:marRight w:val="0"/>
      <w:marTop w:val="0"/>
      <w:marBottom w:val="0"/>
      <w:divBdr>
        <w:top w:val="none" w:sz="0" w:space="0" w:color="auto"/>
        <w:left w:val="none" w:sz="0" w:space="0" w:color="auto"/>
        <w:bottom w:val="none" w:sz="0" w:space="0" w:color="auto"/>
        <w:right w:val="none" w:sz="0" w:space="0" w:color="auto"/>
      </w:divBdr>
    </w:div>
    <w:div w:id="965501468">
      <w:bodyDiv w:val="1"/>
      <w:marLeft w:val="0"/>
      <w:marRight w:val="0"/>
      <w:marTop w:val="0"/>
      <w:marBottom w:val="0"/>
      <w:divBdr>
        <w:top w:val="none" w:sz="0" w:space="0" w:color="auto"/>
        <w:left w:val="none" w:sz="0" w:space="0" w:color="auto"/>
        <w:bottom w:val="none" w:sz="0" w:space="0" w:color="auto"/>
        <w:right w:val="none" w:sz="0" w:space="0" w:color="auto"/>
      </w:divBdr>
    </w:div>
    <w:div w:id="965816483">
      <w:bodyDiv w:val="1"/>
      <w:marLeft w:val="0"/>
      <w:marRight w:val="0"/>
      <w:marTop w:val="0"/>
      <w:marBottom w:val="0"/>
      <w:divBdr>
        <w:top w:val="none" w:sz="0" w:space="0" w:color="auto"/>
        <w:left w:val="none" w:sz="0" w:space="0" w:color="auto"/>
        <w:bottom w:val="none" w:sz="0" w:space="0" w:color="auto"/>
        <w:right w:val="none" w:sz="0" w:space="0" w:color="auto"/>
      </w:divBdr>
    </w:div>
    <w:div w:id="967197528">
      <w:bodyDiv w:val="1"/>
      <w:marLeft w:val="0"/>
      <w:marRight w:val="0"/>
      <w:marTop w:val="0"/>
      <w:marBottom w:val="0"/>
      <w:divBdr>
        <w:top w:val="none" w:sz="0" w:space="0" w:color="auto"/>
        <w:left w:val="none" w:sz="0" w:space="0" w:color="auto"/>
        <w:bottom w:val="none" w:sz="0" w:space="0" w:color="auto"/>
        <w:right w:val="none" w:sz="0" w:space="0" w:color="auto"/>
      </w:divBdr>
    </w:div>
    <w:div w:id="982582465">
      <w:bodyDiv w:val="1"/>
      <w:marLeft w:val="0"/>
      <w:marRight w:val="0"/>
      <w:marTop w:val="0"/>
      <w:marBottom w:val="0"/>
      <w:divBdr>
        <w:top w:val="none" w:sz="0" w:space="0" w:color="auto"/>
        <w:left w:val="none" w:sz="0" w:space="0" w:color="auto"/>
        <w:bottom w:val="none" w:sz="0" w:space="0" w:color="auto"/>
        <w:right w:val="none" w:sz="0" w:space="0" w:color="auto"/>
      </w:divBdr>
    </w:div>
    <w:div w:id="986203158">
      <w:bodyDiv w:val="1"/>
      <w:marLeft w:val="0"/>
      <w:marRight w:val="0"/>
      <w:marTop w:val="0"/>
      <w:marBottom w:val="0"/>
      <w:divBdr>
        <w:top w:val="none" w:sz="0" w:space="0" w:color="auto"/>
        <w:left w:val="none" w:sz="0" w:space="0" w:color="auto"/>
        <w:bottom w:val="none" w:sz="0" w:space="0" w:color="auto"/>
        <w:right w:val="none" w:sz="0" w:space="0" w:color="auto"/>
      </w:divBdr>
    </w:div>
    <w:div w:id="996689662">
      <w:bodyDiv w:val="1"/>
      <w:marLeft w:val="0"/>
      <w:marRight w:val="0"/>
      <w:marTop w:val="0"/>
      <w:marBottom w:val="0"/>
      <w:divBdr>
        <w:top w:val="none" w:sz="0" w:space="0" w:color="auto"/>
        <w:left w:val="none" w:sz="0" w:space="0" w:color="auto"/>
        <w:bottom w:val="none" w:sz="0" w:space="0" w:color="auto"/>
        <w:right w:val="none" w:sz="0" w:space="0" w:color="auto"/>
      </w:divBdr>
    </w:div>
    <w:div w:id="1002050562">
      <w:bodyDiv w:val="1"/>
      <w:marLeft w:val="0"/>
      <w:marRight w:val="0"/>
      <w:marTop w:val="0"/>
      <w:marBottom w:val="0"/>
      <w:divBdr>
        <w:top w:val="none" w:sz="0" w:space="0" w:color="auto"/>
        <w:left w:val="none" w:sz="0" w:space="0" w:color="auto"/>
        <w:bottom w:val="none" w:sz="0" w:space="0" w:color="auto"/>
        <w:right w:val="none" w:sz="0" w:space="0" w:color="auto"/>
      </w:divBdr>
      <w:divsChild>
        <w:div w:id="137698381">
          <w:marLeft w:val="0"/>
          <w:marRight w:val="0"/>
          <w:marTop w:val="0"/>
          <w:marBottom w:val="0"/>
          <w:divBdr>
            <w:top w:val="none" w:sz="0" w:space="0" w:color="auto"/>
            <w:left w:val="none" w:sz="0" w:space="0" w:color="auto"/>
            <w:bottom w:val="none" w:sz="0" w:space="0" w:color="auto"/>
            <w:right w:val="none" w:sz="0" w:space="0" w:color="auto"/>
          </w:divBdr>
        </w:div>
      </w:divsChild>
    </w:div>
    <w:div w:id="1002322696">
      <w:bodyDiv w:val="1"/>
      <w:marLeft w:val="0"/>
      <w:marRight w:val="0"/>
      <w:marTop w:val="0"/>
      <w:marBottom w:val="0"/>
      <w:divBdr>
        <w:top w:val="none" w:sz="0" w:space="0" w:color="auto"/>
        <w:left w:val="none" w:sz="0" w:space="0" w:color="auto"/>
        <w:bottom w:val="none" w:sz="0" w:space="0" w:color="auto"/>
        <w:right w:val="none" w:sz="0" w:space="0" w:color="auto"/>
      </w:divBdr>
    </w:div>
    <w:div w:id="1014040330">
      <w:bodyDiv w:val="1"/>
      <w:marLeft w:val="0"/>
      <w:marRight w:val="0"/>
      <w:marTop w:val="0"/>
      <w:marBottom w:val="0"/>
      <w:divBdr>
        <w:top w:val="none" w:sz="0" w:space="0" w:color="auto"/>
        <w:left w:val="none" w:sz="0" w:space="0" w:color="auto"/>
        <w:bottom w:val="none" w:sz="0" w:space="0" w:color="auto"/>
        <w:right w:val="none" w:sz="0" w:space="0" w:color="auto"/>
      </w:divBdr>
    </w:div>
    <w:div w:id="1015500898">
      <w:bodyDiv w:val="1"/>
      <w:marLeft w:val="0"/>
      <w:marRight w:val="0"/>
      <w:marTop w:val="0"/>
      <w:marBottom w:val="0"/>
      <w:divBdr>
        <w:top w:val="none" w:sz="0" w:space="0" w:color="auto"/>
        <w:left w:val="none" w:sz="0" w:space="0" w:color="auto"/>
        <w:bottom w:val="none" w:sz="0" w:space="0" w:color="auto"/>
        <w:right w:val="none" w:sz="0" w:space="0" w:color="auto"/>
      </w:divBdr>
    </w:div>
    <w:div w:id="1015808226">
      <w:bodyDiv w:val="1"/>
      <w:marLeft w:val="0"/>
      <w:marRight w:val="0"/>
      <w:marTop w:val="0"/>
      <w:marBottom w:val="0"/>
      <w:divBdr>
        <w:top w:val="none" w:sz="0" w:space="0" w:color="auto"/>
        <w:left w:val="none" w:sz="0" w:space="0" w:color="auto"/>
        <w:bottom w:val="none" w:sz="0" w:space="0" w:color="auto"/>
        <w:right w:val="none" w:sz="0" w:space="0" w:color="auto"/>
      </w:divBdr>
    </w:div>
    <w:div w:id="1016610938">
      <w:bodyDiv w:val="1"/>
      <w:marLeft w:val="0"/>
      <w:marRight w:val="0"/>
      <w:marTop w:val="0"/>
      <w:marBottom w:val="0"/>
      <w:divBdr>
        <w:top w:val="none" w:sz="0" w:space="0" w:color="auto"/>
        <w:left w:val="none" w:sz="0" w:space="0" w:color="auto"/>
        <w:bottom w:val="none" w:sz="0" w:space="0" w:color="auto"/>
        <w:right w:val="none" w:sz="0" w:space="0" w:color="auto"/>
      </w:divBdr>
    </w:div>
    <w:div w:id="1017150399">
      <w:bodyDiv w:val="1"/>
      <w:marLeft w:val="0"/>
      <w:marRight w:val="0"/>
      <w:marTop w:val="0"/>
      <w:marBottom w:val="0"/>
      <w:divBdr>
        <w:top w:val="none" w:sz="0" w:space="0" w:color="auto"/>
        <w:left w:val="none" w:sz="0" w:space="0" w:color="auto"/>
        <w:bottom w:val="none" w:sz="0" w:space="0" w:color="auto"/>
        <w:right w:val="none" w:sz="0" w:space="0" w:color="auto"/>
      </w:divBdr>
      <w:divsChild>
        <w:div w:id="1566992219">
          <w:marLeft w:val="0"/>
          <w:marRight w:val="0"/>
          <w:marTop w:val="0"/>
          <w:marBottom w:val="0"/>
          <w:divBdr>
            <w:top w:val="none" w:sz="0" w:space="0" w:color="auto"/>
            <w:left w:val="none" w:sz="0" w:space="0" w:color="auto"/>
            <w:bottom w:val="none" w:sz="0" w:space="0" w:color="auto"/>
            <w:right w:val="none" w:sz="0" w:space="0" w:color="auto"/>
          </w:divBdr>
        </w:div>
      </w:divsChild>
    </w:div>
    <w:div w:id="1021395301">
      <w:bodyDiv w:val="1"/>
      <w:marLeft w:val="0"/>
      <w:marRight w:val="0"/>
      <w:marTop w:val="0"/>
      <w:marBottom w:val="0"/>
      <w:divBdr>
        <w:top w:val="none" w:sz="0" w:space="0" w:color="auto"/>
        <w:left w:val="none" w:sz="0" w:space="0" w:color="auto"/>
        <w:bottom w:val="none" w:sz="0" w:space="0" w:color="auto"/>
        <w:right w:val="none" w:sz="0" w:space="0" w:color="auto"/>
      </w:divBdr>
    </w:div>
    <w:div w:id="1024866809">
      <w:bodyDiv w:val="1"/>
      <w:marLeft w:val="0"/>
      <w:marRight w:val="0"/>
      <w:marTop w:val="0"/>
      <w:marBottom w:val="0"/>
      <w:divBdr>
        <w:top w:val="none" w:sz="0" w:space="0" w:color="auto"/>
        <w:left w:val="none" w:sz="0" w:space="0" w:color="auto"/>
        <w:bottom w:val="none" w:sz="0" w:space="0" w:color="auto"/>
        <w:right w:val="none" w:sz="0" w:space="0" w:color="auto"/>
      </w:divBdr>
    </w:div>
    <w:div w:id="1032420064">
      <w:bodyDiv w:val="1"/>
      <w:marLeft w:val="0"/>
      <w:marRight w:val="0"/>
      <w:marTop w:val="0"/>
      <w:marBottom w:val="0"/>
      <w:divBdr>
        <w:top w:val="none" w:sz="0" w:space="0" w:color="auto"/>
        <w:left w:val="none" w:sz="0" w:space="0" w:color="auto"/>
        <w:bottom w:val="none" w:sz="0" w:space="0" w:color="auto"/>
        <w:right w:val="none" w:sz="0" w:space="0" w:color="auto"/>
      </w:divBdr>
      <w:divsChild>
        <w:div w:id="492264616">
          <w:marLeft w:val="0"/>
          <w:marRight w:val="0"/>
          <w:marTop w:val="0"/>
          <w:marBottom w:val="0"/>
          <w:divBdr>
            <w:top w:val="none" w:sz="0" w:space="0" w:color="auto"/>
            <w:left w:val="none" w:sz="0" w:space="0" w:color="auto"/>
            <w:bottom w:val="none" w:sz="0" w:space="0" w:color="auto"/>
            <w:right w:val="none" w:sz="0" w:space="0" w:color="auto"/>
          </w:divBdr>
        </w:div>
      </w:divsChild>
    </w:div>
    <w:div w:id="1039738987">
      <w:bodyDiv w:val="1"/>
      <w:marLeft w:val="0"/>
      <w:marRight w:val="0"/>
      <w:marTop w:val="0"/>
      <w:marBottom w:val="0"/>
      <w:divBdr>
        <w:top w:val="none" w:sz="0" w:space="0" w:color="auto"/>
        <w:left w:val="none" w:sz="0" w:space="0" w:color="auto"/>
        <w:bottom w:val="none" w:sz="0" w:space="0" w:color="auto"/>
        <w:right w:val="none" w:sz="0" w:space="0" w:color="auto"/>
      </w:divBdr>
    </w:div>
    <w:div w:id="1040469843">
      <w:bodyDiv w:val="1"/>
      <w:marLeft w:val="0"/>
      <w:marRight w:val="0"/>
      <w:marTop w:val="0"/>
      <w:marBottom w:val="0"/>
      <w:divBdr>
        <w:top w:val="none" w:sz="0" w:space="0" w:color="auto"/>
        <w:left w:val="none" w:sz="0" w:space="0" w:color="auto"/>
        <w:bottom w:val="none" w:sz="0" w:space="0" w:color="auto"/>
        <w:right w:val="none" w:sz="0" w:space="0" w:color="auto"/>
      </w:divBdr>
    </w:div>
    <w:div w:id="1042094511">
      <w:bodyDiv w:val="1"/>
      <w:marLeft w:val="0"/>
      <w:marRight w:val="0"/>
      <w:marTop w:val="0"/>
      <w:marBottom w:val="0"/>
      <w:divBdr>
        <w:top w:val="none" w:sz="0" w:space="0" w:color="auto"/>
        <w:left w:val="none" w:sz="0" w:space="0" w:color="auto"/>
        <w:bottom w:val="none" w:sz="0" w:space="0" w:color="auto"/>
        <w:right w:val="none" w:sz="0" w:space="0" w:color="auto"/>
      </w:divBdr>
    </w:div>
    <w:div w:id="1046179922">
      <w:bodyDiv w:val="1"/>
      <w:marLeft w:val="0"/>
      <w:marRight w:val="0"/>
      <w:marTop w:val="0"/>
      <w:marBottom w:val="0"/>
      <w:divBdr>
        <w:top w:val="none" w:sz="0" w:space="0" w:color="auto"/>
        <w:left w:val="none" w:sz="0" w:space="0" w:color="auto"/>
        <w:bottom w:val="none" w:sz="0" w:space="0" w:color="auto"/>
        <w:right w:val="none" w:sz="0" w:space="0" w:color="auto"/>
      </w:divBdr>
      <w:divsChild>
        <w:div w:id="556168609">
          <w:marLeft w:val="0"/>
          <w:marRight w:val="0"/>
          <w:marTop w:val="0"/>
          <w:marBottom w:val="0"/>
          <w:divBdr>
            <w:top w:val="none" w:sz="0" w:space="0" w:color="auto"/>
            <w:left w:val="none" w:sz="0" w:space="0" w:color="auto"/>
            <w:bottom w:val="none" w:sz="0" w:space="0" w:color="auto"/>
            <w:right w:val="none" w:sz="0" w:space="0" w:color="auto"/>
          </w:divBdr>
        </w:div>
      </w:divsChild>
    </w:div>
    <w:div w:id="1051274093">
      <w:bodyDiv w:val="1"/>
      <w:marLeft w:val="0"/>
      <w:marRight w:val="0"/>
      <w:marTop w:val="0"/>
      <w:marBottom w:val="0"/>
      <w:divBdr>
        <w:top w:val="none" w:sz="0" w:space="0" w:color="auto"/>
        <w:left w:val="none" w:sz="0" w:space="0" w:color="auto"/>
        <w:bottom w:val="none" w:sz="0" w:space="0" w:color="auto"/>
        <w:right w:val="none" w:sz="0" w:space="0" w:color="auto"/>
      </w:divBdr>
    </w:div>
    <w:div w:id="1054278943">
      <w:bodyDiv w:val="1"/>
      <w:marLeft w:val="0"/>
      <w:marRight w:val="0"/>
      <w:marTop w:val="0"/>
      <w:marBottom w:val="0"/>
      <w:divBdr>
        <w:top w:val="none" w:sz="0" w:space="0" w:color="auto"/>
        <w:left w:val="none" w:sz="0" w:space="0" w:color="auto"/>
        <w:bottom w:val="none" w:sz="0" w:space="0" w:color="auto"/>
        <w:right w:val="none" w:sz="0" w:space="0" w:color="auto"/>
      </w:divBdr>
    </w:div>
    <w:div w:id="1054693568">
      <w:bodyDiv w:val="1"/>
      <w:marLeft w:val="0"/>
      <w:marRight w:val="0"/>
      <w:marTop w:val="0"/>
      <w:marBottom w:val="0"/>
      <w:divBdr>
        <w:top w:val="none" w:sz="0" w:space="0" w:color="auto"/>
        <w:left w:val="none" w:sz="0" w:space="0" w:color="auto"/>
        <w:bottom w:val="none" w:sz="0" w:space="0" w:color="auto"/>
        <w:right w:val="none" w:sz="0" w:space="0" w:color="auto"/>
      </w:divBdr>
    </w:div>
    <w:div w:id="1055468691">
      <w:bodyDiv w:val="1"/>
      <w:marLeft w:val="0"/>
      <w:marRight w:val="0"/>
      <w:marTop w:val="0"/>
      <w:marBottom w:val="0"/>
      <w:divBdr>
        <w:top w:val="none" w:sz="0" w:space="0" w:color="auto"/>
        <w:left w:val="none" w:sz="0" w:space="0" w:color="auto"/>
        <w:bottom w:val="none" w:sz="0" w:space="0" w:color="auto"/>
        <w:right w:val="none" w:sz="0" w:space="0" w:color="auto"/>
      </w:divBdr>
    </w:div>
    <w:div w:id="1059748026">
      <w:bodyDiv w:val="1"/>
      <w:marLeft w:val="0"/>
      <w:marRight w:val="0"/>
      <w:marTop w:val="0"/>
      <w:marBottom w:val="0"/>
      <w:divBdr>
        <w:top w:val="none" w:sz="0" w:space="0" w:color="auto"/>
        <w:left w:val="none" w:sz="0" w:space="0" w:color="auto"/>
        <w:bottom w:val="none" w:sz="0" w:space="0" w:color="auto"/>
        <w:right w:val="none" w:sz="0" w:space="0" w:color="auto"/>
      </w:divBdr>
    </w:div>
    <w:div w:id="1069691121">
      <w:bodyDiv w:val="1"/>
      <w:marLeft w:val="0"/>
      <w:marRight w:val="0"/>
      <w:marTop w:val="0"/>
      <w:marBottom w:val="0"/>
      <w:divBdr>
        <w:top w:val="none" w:sz="0" w:space="0" w:color="auto"/>
        <w:left w:val="none" w:sz="0" w:space="0" w:color="auto"/>
        <w:bottom w:val="none" w:sz="0" w:space="0" w:color="auto"/>
        <w:right w:val="none" w:sz="0" w:space="0" w:color="auto"/>
      </w:divBdr>
    </w:div>
    <w:div w:id="1071272373">
      <w:bodyDiv w:val="1"/>
      <w:marLeft w:val="0"/>
      <w:marRight w:val="0"/>
      <w:marTop w:val="0"/>
      <w:marBottom w:val="0"/>
      <w:divBdr>
        <w:top w:val="none" w:sz="0" w:space="0" w:color="auto"/>
        <w:left w:val="none" w:sz="0" w:space="0" w:color="auto"/>
        <w:bottom w:val="none" w:sz="0" w:space="0" w:color="auto"/>
        <w:right w:val="none" w:sz="0" w:space="0" w:color="auto"/>
      </w:divBdr>
    </w:div>
    <w:div w:id="1071581703">
      <w:bodyDiv w:val="1"/>
      <w:marLeft w:val="0"/>
      <w:marRight w:val="0"/>
      <w:marTop w:val="0"/>
      <w:marBottom w:val="0"/>
      <w:divBdr>
        <w:top w:val="none" w:sz="0" w:space="0" w:color="auto"/>
        <w:left w:val="none" w:sz="0" w:space="0" w:color="auto"/>
        <w:bottom w:val="none" w:sz="0" w:space="0" w:color="auto"/>
        <w:right w:val="none" w:sz="0" w:space="0" w:color="auto"/>
      </w:divBdr>
    </w:div>
    <w:div w:id="1073359981">
      <w:bodyDiv w:val="1"/>
      <w:marLeft w:val="0"/>
      <w:marRight w:val="0"/>
      <w:marTop w:val="0"/>
      <w:marBottom w:val="0"/>
      <w:divBdr>
        <w:top w:val="none" w:sz="0" w:space="0" w:color="auto"/>
        <w:left w:val="none" w:sz="0" w:space="0" w:color="auto"/>
        <w:bottom w:val="none" w:sz="0" w:space="0" w:color="auto"/>
        <w:right w:val="none" w:sz="0" w:space="0" w:color="auto"/>
      </w:divBdr>
    </w:div>
    <w:div w:id="1083382739">
      <w:bodyDiv w:val="1"/>
      <w:marLeft w:val="0"/>
      <w:marRight w:val="0"/>
      <w:marTop w:val="0"/>
      <w:marBottom w:val="0"/>
      <w:divBdr>
        <w:top w:val="none" w:sz="0" w:space="0" w:color="auto"/>
        <w:left w:val="none" w:sz="0" w:space="0" w:color="auto"/>
        <w:bottom w:val="none" w:sz="0" w:space="0" w:color="auto"/>
        <w:right w:val="none" w:sz="0" w:space="0" w:color="auto"/>
      </w:divBdr>
    </w:div>
    <w:div w:id="1086731158">
      <w:bodyDiv w:val="1"/>
      <w:marLeft w:val="0"/>
      <w:marRight w:val="0"/>
      <w:marTop w:val="0"/>
      <w:marBottom w:val="0"/>
      <w:divBdr>
        <w:top w:val="none" w:sz="0" w:space="0" w:color="auto"/>
        <w:left w:val="none" w:sz="0" w:space="0" w:color="auto"/>
        <w:bottom w:val="none" w:sz="0" w:space="0" w:color="auto"/>
        <w:right w:val="none" w:sz="0" w:space="0" w:color="auto"/>
      </w:divBdr>
      <w:divsChild>
        <w:div w:id="796483903">
          <w:marLeft w:val="0"/>
          <w:marRight w:val="0"/>
          <w:marTop w:val="0"/>
          <w:marBottom w:val="0"/>
          <w:divBdr>
            <w:top w:val="none" w:sz="0" w:space="0" w:color="auto"/>
            <w:left w:val="none" w:sz="0" w:space="0" w:color="auto"/>
            <w:bottom w:val="none" w:sz="0" w:space="0" w:color="auto"/>
            <w:right w:val="none" w:sz="0" w:space="0" w:color="auto"/>
          </w:divBdr>
        </w:div>
      </w:divsChild>
    </w:div>
    <w:div w:id="1087001800">
      <w:bodyDiv w:val="1"/>
      <w:marLeft w:val="0"/>
      <w:marRight w:val="0"/>
      <w:marTop w:val="0"/>
      <w:marBottom w:val="0"/>
      <w:divBdr>
        <w:top w:val="none" w:sz="0" w:space="0" w:color="auto"/>
        <w:left w:val="none" w:sz="0" w:space="0" w:color="auto"/>
        <w:bottom w:val="none" w:sz="0" w:space="0" w:color="auto"/>
        <w:right w:val="none" w:sz="0" w:space="0" w:color="auto"/>
      </w:divBdr>
    </w:div>
    <w:div w:id="1097672616">
      <w:bodyDiv w:val="1"/>
      <w:marLeft w:val="0"/>
      <w:marRight w:val="0"/>
      <w:marTop w:val="0"/>
      <w:marBottom w:val="0"/>
      <w:divBdr>
        <w:top w:val="none" w:sz="0" w:space="0" w:color="auto"/>
        <w:left w:val="none" w:sz="0" w:space="0" w:color="auto"/>
        <w:bottom w:val="none" w:sz="0" w:space="0" w:color="auto"/>
        <w:right w:val="none" w:sz="0" w:space="0" w:color="auto"/>
      </w:divBdr>
      <w:divsChild>
        <w:div w:id="1104957390">
          <w:marLeft w:val="0"/>
          <w:marRight w:val="0"/>
          <w:marTop w:val="0"/>
          <w:marBottom w:val="0"/>
          <w:divBdr>
            <w:top w:val="none" w:sz="0" w:space="0" w:color="auto"/>
            <w:left w:val="none" w:sz="0" w:space="0" w:color="auto"/>
            <w:bottom w:val="none" w:sz="0" w:space="0" w:color="auto"/>
            <w:right w:val="none" w:sz="0" w:space="0" w:color="auto"/>
          </w:divBdr>
        </w:div>
      </w:divsChild>
    </w:div>
    <w:div w:id="1099063683">
      <w:bodyDiv w:val="1"/>
      <w:marLeft w:val="0"/>
      <w:marRight w:val="0"/>
      <w:marTop w:val="0"/>
      <w:marBottom w:val="0"/>
      <w:divBdr>
        <w:top w:val="none" w:sz="0" w:space="0" w:color="auto"/>
        <w:left w:val="none" w:sz="0" w:space="0" w:color="auto"/>
        <w:bottom w:val="none" w:sz="0" w:space="0" w:color="auto"/>
        <w:right w:val="none" w:sz="0" w:space="0" w:color="auto"/>
      </w:divBdr>
    </w:div>
    <w:div w:id="1101218610">
      <w:bodyDiv w:val="1"/>
      <w:marLeft w:val="0"/>
      <w:marRight w:val="0"/>
      <w:marTop w:val="0"/>
      <w:marBottom w:val="0"/>
      <w:divBdr>
        <w:top w:val="none" w:sz="0" w:space="0" w:color="auto"/>
        <w:left w:val="none" w:sz="0" w:space="0" w:color="auto"/>
        <w:bottom w:val="none" w:sz="0" w:space="0" w:color="auto"/>
        <w:right w:val="none" w:sz="0" w:space="0" w:color="auto"/>
      </w:divBdr>
    </w:div>
    <w:div w:id="1108812319">
      <w:bodyDiv w:val="1"/>
      <w:marLeft w:val="0"/>
      <w:marRight w:val="0"/>
      <w:marTop w:val="0"/>
      <w:marBottom w:val="0"/>
      <w:divBdr>
        <w:top w:val="none" w:sz="0" w:space="0" w:color="auto"/>
        <w:left w:val="none" w:sz="0" w:space="0" w:color="auto"/>
        <w:bottom w:val="none" w:sz="0" w:space="0" w:color="auto"/>
        <w:right w:val="none" w:sz="0" w:space="0" w:color="auto"/>
      </w:divBdr>
      <w:divsChild>
        <w:div w:id="44260884">
          <w:marLeft w:val="0"/>
          <w:marRight w:val="0"/>
          <w:marTop w:val="0"/>
          <w:marBottom w:val="0"/>
          <w:divBdr>
            <w:top w:val="none" w:sz="0" w:space="0" w:color="auto"/>
            <w:left w:val="none" w:sz="0" w:space="0" w:color="auto"/>
            <w:bottom w:val="none" w:sz="0" w:space="0" w:color="auto"/>
            <w:right w:val="none" w:sz="0" w:space="0" w:color="auto"/>
          </w:divBdr>
        </w:div>
      </w:divsChild>
    </w:div>
    <w:div w:id="1110273449">
      <w:bodyDiv w:val="1"/>
      <w:marLeft w:val="0"/>
      <w:marRight w:val="0"/>
      <w:marTop w:val="0"/>
      <w:marBottom w:val="0"/>
      <w:divBdr>
        <w:top w:val="none" w:sz="0" w:space="0" w:color="auto"/>
        <w:left w:val="none" w:sz="0" w:space="0" w:color="auto"/>
        <w:bottom w:val="none" w:sz="0" w:space="0" w:color="auto"/>
        <w:right w:val="none" w:sz="0" w:space="0" w:color="auto"/>
      </w:divBdr>
    </w:div>
    <w:div w:id="1115060371">
      <w:bodyDiv w:val="1"/>
      <w:marLeft w:val="0"/>
      <w:marRight w:val="0"/>
      <w:marTop w:val="0"/>
      <w:marBottom w:val="0"/>
      <w:divBdr>
        <w:top w:val="none" w:sz="0" w:space="0" w:color="auto"/>
        <w:left w:val="none" w:sz="0" w:space="0" w:color="auto"/>
        <w:bottom w:val="none" w:sz="0" w:space="0" w:color="auto"/>
        <w:right w:val="none" w:sz="0" w:space="0" w:color="auto"/>
      </w:divBdr>
    </w:div>
    <w:div w:id="1120338377">
      <w:bodyDiv w:val="1"/>
      <w:marLeft w:val="0"/>
      <w:marRight w:val="0"/>
      <w:marTop w:val="0"/>
      <w:marBottom w:val="0"/>
      <w:divBdr>
        <w:top w:val="none" w:sz="0" w:space="0" w:color="auto"/>
        <w:left w:val="none" w:sz="0" w:space="0" w:color="auto"/>
        <w:bottom w:val="none" w:sz="0" w:space="0" w:color="auto"/>
        <w:right w:val="none" w:sz="0" w:space="0" w:color="auto"/>
      </w:divBdr>
    </w:div>
    <w:div w:id="1132481565">
      <w:bodyDiv w:val="1"/>
      <w:marLeft w:val="0"/>
      <w:marRight w:val="0"/>
      <w:marTop w:val="0"/>
      <w:marBottom w:val="0"/>
      <w:divBdr>
        <w:top w:val="none" w:sz="0" w:space="0" w:color="auto"/>
        <w:left w:val="none" w:sz="0" w:space="0" w:color="auto"/>
        <w:bottom w:val="none" w:sz="0" w:space="0" w:color="auto"/>
        <w:right w:val="none" w:sz="0" w:space="0" w:color="auto"/>
      </w:divBdr>
      <w:divsChild>
        <w:div w:id="173617974">
          <w:marLeft w:val="0"/>
          <w:marRight w:val="0"/>
          <w:marTop w:val="0"/>
          <w:marBottom w:val="0"/>
          <w:divBdr>
            <w:top w:val="none" w:sz="0" w:space="0" w:color="auto"/>
            <w:left w:val="none" w:sz="0" w:space="0" w:color="auto"/>
            <w:bottom w:val="none" w:sz="0" w:space="0" w:color="auto"/>
            <w:right w:val="none" w:sz="0" w:space="0" w:color="auto"/>
          </w:divBdr>
        </w:div>
      </w:divsChild>
    </w:div>
    <w:div w:id="1132865636">
      <w:bodyDiv w:val="1"/>
      <w:marLeft w:val="0"/>
      <w:marRight w:val="0"/>
      <w:marTop w:val="0"/>
      <w:marBottom w:val="0"/>
      <w:divBdr>
        <w:top w:val="none" w:sz="0" w:space="0" w:color="auto"/>
        <w:left w:val="none" w:sz="0" w:space="0" w:color="auto"/>
        <w:bottom w:val="none" w:sz="0" w:space="0" w:color="auto"/>
        <w:right w:val="none" w:sz="0" w:space="0" w:color="auto"/>
      </w:divBdr>
    </w:div>
    <w:div w:id="1142888625">
      <w:bodyDiv w:val="1"/>
      <w:marLeft w:val="0"/>
      <w:marRight w:val="0"/>
      <w:marTop w:val="0"/>
      <w:marBottom w:val="0"/>
      <w:divBdr>
        <w:top w:val="none" w:sz="0" w:space="0" w:color="auto"/>
        <w:left w:val="none" w:sz="0" w:space="0" w:color="auto"/>
        <w:bottom w:val="none" w:sz="0" w:space="0" w:color="auto"/>
        <w:right w:val="none" w:sz="0" w:space="0" w:color="auto"/>
      </w:divBdr>
    </w:div>
    <w:div w:id="1151365640">
      <w:bodyDiv w:val="1"/>
      <w:marLeft w:val="0"/>
      <w:marRight w:val="0"/>
      <w:marTop w:val="0"/>
      <w:marBottom w:val="0"/>
      <w:divBdr>
        <w:top w:val="none" w:sz="0" w:space="0" w:color="auto"/>
        <w:left w:val="none" w:sz="0" w:space="0" w:color="auto"/>
        <w:bottom w:val="none" w:sz="0" w:space="0" w:color="auto"/>
        <w:right w:val="none" w:sz="0" w:space="0" w:color="auto"/>
      </w:divBdr>
    </w:div>
    <w:div w:id="1168128831">
      <w:bodyDiv w:val="1"/>
      <w:marLeft w:val="0"/>
      <w:marRight w:val="0"/>
      <w:marTop w:val="0"/>
      <w:marBottom w:val="0"/>
      <w:divBdr>
        <w:top w:val="none" w:sz="0" w:space="0" w:color="auto"/>
        <w:left w:val="none" w:sz="0" w:space="0" w:color="auto"/>
        <w:bottom w:val="none" w:sz="0" w:space="0" w:color="auto"/>
        <w:right w:val="none" w:sz="0" w:space="0" w:color="auto"/>
      </w:divBdr>
    </w:div>
    <w:div w:id="1189950430">
      <w:bodyDiv w:val="1"/>
      <w:marLeft w:val="0"/>
      <w:marRight w:val="0"/>
      <w:marTop w:val="0"/>
      <w:marBottom w:val="0"/>
      <w:divBdr>
        <w:top w:val="none" w:sz="0" w:space="0" w:color="auto"/>
        <w:left w:val="none" w:sz="0" w:space="0" w:color="auto"/>
        <w:bottom w:val="none" w:sz="0" w:space="0" w:color="auto"/>
        <w:right w:val="none" w:sz="0" w:space="0" w:color="auto"/>
      </w:divBdr>
    </w:div>
    <w:div w:id="1194075084">
      <w:bodyDiv w:val="1"/>
      <w:marLeft w:val="0"/>
      <w:marRight w:val="0"/>
      <w:marTop w:val="0"/>
      <w:marBottom w:val="0"/>
      <w:divBdr>
        <w:top w:val="none" w:sz="0" w:space="0" w:color="auto"/>
        <w:left w:val="none" w:sz="0" w:space="0" w:color="auto"/>
        <w:bottom w:val="none" w:sz="0" w:space="0" w:color="auto"/>
        <w:right w:val="none" w:sz="0" w:space="0" w:color="auto"/>
      </w:divBdr>
    </w:div>
    <w:div w:id="1200170487">
      <w:bodyDiv w:val="1"/>
      <w:marLeft w:val="0"/>
      <w:marRight w:val="0"/>
      <w:marTop w:val="0"/>
      <w:marBottom w:val="0"/>
      <w:divBdr>
        <w:top w:val="none" w:sz="0" w:space="0" w:color="auto"/>
        <w:left w:val="none" w:sz="0" w:space="0" w:color="auto"/>
        <w:bottom w:val="none" w:sz="0" w:space="0" w:color="auto"/>
        <w:right w:val="none" w:sz="0" w:space="0" w:color="auto"/>
      </w:divBdr>
    </w:div>
    <w:div w:id="1203397661">
      <w:bodyDiv w:val="1"/>
      <w:marLeft w:val="0"/>
      <w:marRight w:val="0"/>
      <w:marTop w:val="0"/>
      <w:marBottom w:val="0"/>
      <w:divBdr>
        <w:top w:val="none" w:sz="0" w:space="0" w:color="auto"/>
        <w:left w:val="none" w:sz="0" w:space="0" w:color="auto"/>
        <w:bottom w:val="none" w:sz="0" w:space="0" w:color="auto"/>
        <w:right w:val="none" w:sz="0" w:space="0" w:color="auto"/>
      </w:divBdr>
    </w:div>
    <w:div w:id="1207252753">
      <w:bodyDiv w:val="1"/>
      <w:marLeft w:val="0"/>
      <w:marRight w:val="0"/>
      <w:marTop w:val="0"/>
      <w:marBottom w:val="0"/>
      <w:divBdr>
        <w:top w:val="none" w:sz="0" w:space="0" w:color="auto"/>
        <w:left w:val="none" w:sz="0" w:space="0" w:color="auto"/>
        <w:bottom w:val="none" w:sz="0" w:space="0" w:color="auto"/>
        <w:right w:val="none" w:sz="0" w:space="0" w:color="auto"/>
      </w:divBdr>
      <w:divsChild>
        <w:div w:id="284586527">
          <w:marLeft w:val="0"/>
          <w:marRight w:val="0"/>
          <w:marTop w:val="0"/>
          <w:marBottom w:val="0"/>
          <w:divBdr>
            <w:top w:val="none" w:sz="0" w:space="0" w:color="auto"/>
            <w:left w:val="none" w:sz="0" w:space="0" w:color="auto"/>
            <w:bottom w:val="none" w:sz="0" w:space="0" w:color="auto"/>
            <w:right w:val="none" w:sz="0" w:space="0" w:color="auto"/>
          </w:divBdr>
        </w:div>
      </w:divsChild>
    </w:div>
    <w:div w:id="1210459469">
      <w:bodyDiv w:val="1"/>
      <w:marLeft w:val="0"/>
      <w:marRight w:val="0"/>
      <w:marTop w:val="0"/>
      <w:marBottom w:val="0"/>
      <w:divBdr>
        <w:top w:val="none" w:sz="0" w:space="0" w:color="auto"/>
        <w:left w:val="none" w:sz="0" w:space="0" w:color="auto"/>
        <w:bottom w:val="none" w:sz="0" w:space="0" w:color="auto"/>
        <w:right w:val="none" w:sz="0" w:space="0" w:color="auto"/>
      </w:divBdr>
      <w:divsChild>
        <w:div w:id="1059674063">
          <w:marLeft w:val="0"/>
          <w:marRight w:val="0"/>
          <w:marTop w:val="0"/>
          <w:marBottom w:val="0"/>
          <w:divBdr>
            <w:top w:val="none" w:sz="0" w:space="0" w:color="auto"/>
            <w:left w:val="none" w:sz="0" w:space="0" w:color="auto"/>
            <w:bottom w:val="none" w:sz="0" w:space="0" w:color="auto"/>
            <w:right w:val="none" w:sz="0" w:space="0" w:color="auto"/>
          </w:divBdr>
        </w:div>
      </w:divsChild>
    </w:div>
    <w:div w:id="1212233382">
      <w:bodyDiv w:val="1"/>
      <w:marLeft w:val="0"/>
      <w:marRight w:val="0"/>
      <w:marTop w:val="0"/>
      <w:marBottom w:val="0"/>
      <w:divBdr>
        <w:top w:val="none" w:sz="0" w:space="0" w:color="auto"/>
        <w:left w:val="none" w:sz="0" w:space="0" w:color="auto"/>
        <w:bottom w:val="none" w:sz="0" w:space="0" w:color="auto"/>
        <w:right w:val="none" w:sz="0" w:space="0" w:color="auto"/>
      </w:divBdr>
    </w:div>
    <w:div w:id="1219243727">
      <w:bodyDiv w:val="1"/>
      <w:marLeft w:val="0"/>
      <w:marRight w:val="0"/>
      <w:marTop w:val="0"/>
      <w:marBottom w:val="0"/>
      <w:divBdr>
        <w:top w:val="none" w:sz="0" w:space="0" w:color="auto"/>
        <w:left w:val="none" w:sz="0" w:space="0" w:color="auto"/>
        <w:bottom w:val="none" w:sz="0" w:space="0" w:color="auto"/>
        <w:right w:val="none" w:sz="0" w:space="0" w:color="auto"/>
      </w:divBdr>
    </w:div>
    <w:div w:id="1220436659">
      <w:bodyDiv w:val="1"/>
      <w:marLeft w:val="0"/>
      <w:marRight w:val="0"/>
      <w:marTop w:val="0"/>
      <w:marBottom w:val="0"/>
      <w:divBdr>
        <w:top w:val="none" w:sz="0" w:space="0" w:color="auto"/>
        <w:left w:val="none" w:sz="0" w:space="0" w:color="auto"/>
        <w:bottom w:val="none" w:sz="0" w:space="0" w:color="auto"/>
        <w:right w:val="none" w:sz="0" w:space="0" w:color="auto"/>
      </w:divBdr>
    </w:div>
    <w:div w:id="1224606348">
      <w:bodyDiv w:val="1"/>
      <w:marLeft w:val="0"/>
      <w:marRight w:val="0"/>
      <w:marTop w:val="0"/>
      <w:marBottom w:val="0"/>
      <w:divBdr>
        <w:top w:val="none" w:sz="0" w:space="0" w:color="auto"/>
        <w:left w:val="none" w:sz="0" w:space="0" w:color="auto"/>
        <w:bottom w:val="none" w:sz="0" w:space="0" w:color="auto"/>
        <w:right w:val="none" w:sz="0" w:space="0" w:color="auto"/>
      </w:divBdr>
    </w:div>
    <w:div w:id="1235236544">
      <w:bodyDiv w:val="1"/>
      <w:marLeft w:val="0"/>
      <w:marRight w:val="0"/>
      <w:marTop w:val="0"/>
      <w:marBottom w:val="0"/>
      <w:divBdr>
        <w:top w:val="none" w:sz="0" w:space="0" w:color="auto"/>
        <w:left w:val="none" w:sz="0" w:space="0" w:color="auto"/>
        <w:bottom w:val="none" w:sz="0" w:space="0" w:color="auto"/>
        <w:right w:val="none" w:sz="0" w:space="0" w:color="auto"/>
      </w:divBdr>
    </w:div>
    <w:div w:id="1236668109">
      <w:bodyDiv w:val="1"/>
      <w:marLeft w:val="0"/>
      <w:marRight w:val="0"/>
      <w:marTop w:val="0"/>
      <w:marBottom w:val="0"/>
      <w:divBdr>
        <w:top w:val="none" w:sz="0" w:space="0" w:color="auto"/>
        <w:left w:val="none" w:sz="0" w:space="0" w:color="auto"/>
        <w:bottom w:val="none" w:sz="0" w:space="0" w:color="auto"/>
        <w:right w:val="none" w:sz="0" w:space="0" w:color="auto"/>
      </w:divBdr>
    </w:div>
    <w:div w:id="1239553201">
      <w:bodyDiv w:val="1"/>
      <w:marLeft w:val="0"/>
      <w:marRight w:val="0"/>
      <w:marTop w:val="0"/>
      <w:marBottom w:val="0"/>
      <w:divBdr>
        <w:top w:val="none" w:sz="0" w:space="0" w:color="auto"/>
        <w:left w:val="none" w:sz="0" w:space="0" w:color="auto"/>
        <w:bottom w:val="none" w:sz="0" w:space="0" w:color="auto"/>
        <w:right w:val="none" w:sz="0" w:space="0" w:color="auto"/>
      </w:divBdr>
    </w:div>
    <w:div w:id="1240823896">
      <w:bodyDiv w:val="1"/>
      <w:marLeft w:val="0"/>
      <w:marRight w:val="0"/>
      <w:marTop w:val="0"/>
      <w:marBottom w:val="0"/>
      <w:divBdr>
        <w:top w:val="none" w:sz="0" w:space="0" w:color="auto"/>
        <w:left w:val="none" w:sz="0" w:space="0" w:color="auto"/>
        <w:bottom w:val="none" w:sz="0" w:space="0" w:color="auto"/>
        <w:right w:val="none" w:sz="0" w:space="0" w:color="auto"/>
      </w:divBdr>
    </w:div>
    <w:div w:id="1242525137">
      <w:bodyDiv w:val="1"/>
      <w:marLeft w:val="0"/>
      <w:marRight w:val="0"/>
      <w:marTop w:val="0"/>
      <w:marBottom w:val="0"/>
      <w:divBdr>
        <w:top w:val="none" w:sz="0" w:space="0" w:color="auto"/>
        <w:left w:val="none" w:sz="0" w:space="0" w:color="auto"/>
        <w:bottom w:val="none" w:sz="0" w:space="0" w:color="auto"/>
        <w:right w:val="none" w:sz="0" w:space="0" w:color="auto"/>
      </w:divBdr>
    </w:div>
    <w:div w:id="1243642728">
      <w:bodyDiv w:val="1"/>
      <w:marLeft w:val="0"/>
      <w:marRight w:val="0"/>
      <w:marTop w:val="0"/>
      <w:marBottom w:val="0"/>
      <w:divBdr>
        <w:top w:val="none" w:sz="0" w:space="0" w:color="auto"/>
        <w:left w:val="none" w:sz="0" w:space="0" w:color="auto"/>
        <w:bottom w:val="none" w:sz="0" w:space="0" w:color="auto"/>
        <w:right w:val="none" w:sz="0" w:space="0" w:color="auto"/>
      </w:divBdr>
    </w:div>
    <w:div w:id="1244298310">
      <w:bodyDiv w:val="1"/>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sChild>
            <w:div w:id="41638597">
              <w:marLeft w:val="0"/>
              <w:marRight w:val="0"/>
              <w:marTop w:val="0"/>
              <w:marBottom w:val="0"/>
              <w:divBdr>
                <w:top w:val="none" w:sz="0" w:space="0" w:color="auto"/>
                <w:left w:val="none" w:sz="0" w:space="0" w:color="auto"/>
                <w:bottom w:val="none" w:sz="0" w:space="0" w:color="auto"/>
                <w:right w:val="none" w:sz="0" w:space="0" w:color="auto"/>
              </w:divBdr>
              <w:divsChild>
                <w:div w:id="1499032567">
                  <w:marLeft w:val="0"/>
                  <w:marRight w:val="0"/>
                  <w:marTop w:val="0"/>
                  <w:marBottom w:val="0"/>
                  <w:divBdr>
                    <w:top w:val="none" w:sz="0" w:space="0" w:color="auto"/>
                    <w:left w:val="none" w:sz="0" w:space="0" w:color="auto"/>
                    <w:bottom w:val="none" w:sz="0" w:space="0" w:color="auto"/>
                    <w:right w:val="none" w:sz="0" w:space="0" w:color="auto"/>
                  </w:divBdr>
                  <w:divsChild>
                    <w:div w:id="7882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10914">
      <w:bodyDiv w:val="1"/>
      <w:marLeft w:val="0"/>
      <w:marRight w:val="0"/>
      <w:marTop w:val="0"/>
      <w:marBottom w:val="0"/>
      <w:divBdr>
        <w:top w:val="none" w:sz="0" w:space="0" w:color="auto"/>
        <w:left w:val="none" w:sz="0" w:space="0" w:color="auto"/>
        <w:bottom w:val="none" w:sz="0" w:space="0" w:color="auto"/>
        <w:right w:val="none" w:sz="0" w:space="0" w:color="auto"/>
      </w:divBdr>
    </w:div>
    <w:div w:id="1251962913">
      <w:bodyDiv w:val="1"/>
      <w:marLeft w:val="0"/>
      <w:marRight w:val="0"/>
      <w:marTop w:val="0"/>
      <w:marBottom w:val="0"/>
      <w:divBdr>
        <w:top w:val="none" w:sz="0" w:space="0" w:color="auto"/>
        <w:left w:val="none" w:sz="0" w:space="0" w:color="auto"/>
        <w:bottom w:val="none" w:sz="0" w:space="0" w:color="auto"/>
        <w:right w:val="none" w:sz="0" w:space="0" w:color="auto"/>
      </w:divBdr>
    </w:div>
    <w:div w:id="1253734102">
      <w:bodyDiv w:val="1"/>
      <w:marLeft w:val="0"/>
      <w:marRight w:val="0"/>
      <w:marTop w:val="0"/>
      <w:marBottom w:val="0"/>
      <w:divBdr>
        <w:top w:val="none" w:sz="0" w:space="0" w:color="auto"/>
        <w:left w:val="none" w:sz="0" w:space="0" w:color="auto"/>
        <w:bottom w:val="none" w:sz="0" w:space="0" w:color="auto"/>
        <w:right w:val="none" w:sz="0" w:space="0" w:color="auto"/>
      </w:divBdr>
    </w:div>
    <w:div w:id="1258639426">
      <w:bodyDiv w:val="1"/>
      <w:marLeft w:val="0"/>
      <w:marRight w:val="0"/>
      <w:marTop w:val="0"/>
      <w:marBottom w:val="0"/>
      <w:divBdr>
        <w:top w:val="none" w:sz="0" w:space="0" w:color="auto"/>
        <w:left w:val="none" w:sz="0" w:space="0" w:color="auto"/>
        <w:bottom w:val="none" w:sz="0" w:space="0" w:color="auto"/>
        <w:right w:val="none" w:sz="0" w:space="0" w:color="auto"/>
      </w:divBdr>
    </w:div>
    <w:div w:id="1259100744">
      <w:bodyDiv w:val="1"/>
      <w:marLeft w:val="0"/>
      <w:marRight w:val="0"/>
      <w:marTop w:val="0"/>
      <w:marBottom w:val="0"/>
      <w:divBdr>
        <w:top w:val="none" w:sz="0" w:space="0" w:color="auto"/>
        <w:left w:val="none" w:sz="0" w:space="0" w:color="auto"/>
        <w:bottom w:val="none" w:sz="0" w:space="0" w:color="auto"/>
        <w:right w:val="none" w:sz="0" w:space="0" w:color="auto"/>
      </w:divBdr>
      <w:divsChild>
        <w:div w:id="1025248890">
          <w:marLeft w:val="0"/>
          <w:marRight w:val="0"/>
          <w:marTop w:val="0"/>
          <w:marBottom w:val="0"/>
          <w:divBdr>
            <w:top w:val="none" w:sz="0" w:space="0" w:color="auto"/>
            <w:left w:val="none" w:sz="0" w:space="0" w:color="auto"/>
            <w:bottom w:val="none" w:sz="0" w:space="0" w:color="auto"/>
            <w:right w:val="none" w:sz="0" w:space="0" w:color="auto"/>
          </w:divBdr>
          <w:divsChild>
            <w:div w:id="41834057">
              <w:marLeft w:val="0"/>
              <w:marRight w:val="0"/>
              <w:marTop w:val="0"/>
              <w:marBottom w:val="0"/>
              <w:divBdr>
                <w:top w:val="none" w:sz="0" w:space="0" w:color="auto"/>
                <w:left w:val="none" w:sz="0" w:space="0" w:color="auto"/>
                <w:bottom w:val="none" w:sz="0" w:space="0" w:color="auto"/>
                <w:right w:val="none" w:sz="0" w:space="0" w:color="auto"/>
              </w:divBdr>
              <w:divsChild>
                <w:div w:id="2063405200">
                  <w:marLeft w:val="0"/>
                  <w:marRight w:val="0"/>
                  <w:marTop w:val="60"/>
                  <w:marBottom w:val="0"/>
                  <w:divBdr>
                    <w:top w:val="none" w:sz="0" w:space="0" w:color="auto"/>
                    <w:left w:val="none" w:sz="0" w:space="0" w:color="auto"/>
                    <w:bottom w:val="none" w:sz="0" w:space="0" w:color="auto"/>
                    <w:right w:val="none" w:sz="0" w:space="0" w:color="auto"/>
                  </w:divBdr>
                  <w:divsChild>
                    <w:div w:id="1581866274">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28034">
      <w:bodyDiv w:val="1"/>
      <w:marLeft w:val="0"/>
      <w:marRight w:val="0"/>
      <w:marTop w:val="0"/>
      <w:marBottom w:val="0"/>
      <w:divBdr>
        <w:top w:val="none" w:sz="0" w:space="0" w:color="auto"/>
        <w:left w:val="none" w:sz="0" w:space="0" w:color="auto"/>
        <w:bottom w:val="none" w:sz="0" w:space="0" w:color="auto"/>
        <w:right w:val="none" w:sz="0" w:space="0" w:color="auto"/>
      </w:divBdr>
      <w:divsChild>
        <w:div w:id="218171715">
          <w:marLeft w:val="0"/>
          <w:marRight w:val="0"/>
          <w:marTop w:val="0"/>
          <w:marBottom w:val="0"/>
          <w:divBdr>
            <w:top w:val="none" w:sz="0" w:space="0" w:color="auto"/>
            <w:left w:val="none" w:sz="0" w:space="0" w:color="auto"/>
            <w:bottom w:val="none" w:sz="0" w:space="0" w:color="auto"/>
            <w:right w:val="none" w:sz="0" w:space="0" w:color="auto"/>
          </w:divBdr>
        </w:div>
      </w:divsChild>
    </w:div>
    <w:div w:id="1267812091">
      <w:bodyDiv w:val="1"/>
      <w:marLeft w:val="0"/>
      <w:marRight w:val="0"/>
      <w:marTop w:val="0"/>
      <w:marBottom w:val="0"/>
      <w:divBdr>
        <w:top w:val="none" w:sz="0" w:space="0" w:color="auto"/>
        <w:left w:val="none" w:sz="0" w:space="0" w:color="auto"/>
        <w:bottom w:val="none" w:sz="0" w:space="0" w:color="auto"/>
        <w:right w:val="none" w:sz="0" w:space="0" w:color="auto"/>
      </w:divBdr>
    </w:div>
    <w:div w:id="1272204535">
      <w:bodyDiv w:val="1"/>
      <w:marLeft w:val="0"/>
      <w:marRight w:val="0"/>
      <w:marTop w:val="0"/>
      <w:marBottom w:val="0"/>
      <w:divBdr>
        <w:top w:val="none" w:sz="0" w:space="0" w:color="auto"/>
        <w:left w:val="none" w:sz="0" w:space="0" w:color="auto"/>
        <w:bottom w:val="none" w:sz="0" w:space="0" w:color="auto"/>
        <w:right w:val="none" w:sz="0" w:space="0" w:color="auto"/>
      </w:divBdr>
    </w:div>
    <w:div w:id="1273130086">
      <w:bodyDiv w:val="1"/>
      <w:marLeft w:val="0"/>
      <w:marRight w:val="0"/>
      <w:marTop w:val="0"/>
      <w:marBottom w:val="0"/>
      <w:divBdr>
        <w:top w:val="none" w:sz="0" w:space="0" w:color="auto"/>
        <w:left w:val="none" w:sz="0" w:space="0" w:color="auto"/>
        <w:bottom w:val="none" w:sz="0" w:space="0" w:color="auto"/>
        <w:right w:val="none" w:sz="0" w:space="0" w:color="auto"/>
      </w:divBdr>
    </w:div>
    <w:div w:id="1276133906">
      <w:bodyDiv w:val="1"/>
      <w:marLeft w:val="0"/>
      <w:marRight w:val="0"/>
      <w:marTop w:val="0"/>
      <w:marBottom w:val="0"/>
      <w:divBdr>
        <w:top w:val="none" w:sz="0" w:space="0" w:color="auto"/>
        <w:left w:val="none" w:sz="0" w:space="0" w:color="auto"/>
        <w:bottom w:val="none" w:sz="0" w:space="0" w:color="auto"/>
        <w:right w:val="none" w:sz="0" w:space="0" w:color="auto"/>
      </w:divBdr>
      <w:divsChild>
        <w:div w:id="396246195">
          <w:marLeft w:val="0"/>
          <w:marRight w:val="0"/>
          <w:marTop w:val="0"/>
          <w:marBottom w:val="0"/>
          <w:divBdr>
            <w:top w:val="none" w:sz="0" w:space="0" w:color="auto"/>
            <w:left w:val="none" w:sz="0" w:space="0" w:color="auto"/>
            <w:bottom w:val="none" w:sz="0" w:space="0" w:color="auto"/>
            <w:right w:val="none" w:sz="0" w:space="0" w:color="auto"/>
          </w:divBdr>
        </w:div>
      </w:divsChild>
    </w:div>
    <w:div w:id="1284507759">
      <w:bodyDiv w:val="1"/>
      <w:marLeft w:val="0"/>
      <w:marRight w:val="0"/>
      <w:marTop w:val="0"/>
      <w:marBottom w:val="0"/>
      <w:divBdr>
        <w:top w:val="none" w:sz="0" w:space="0" w:color="auto"/>
        <w:left w:val="none" w:sz="0" w:space="0" w:color="auto"/>
        <w:bottom w:val="none" w:sz="0" w:space="0" w:color="auto"/>
        <w:right w:val="none" w:sz="0" w:space="0" w:color="auto"/>
      </w:divBdr>
    </w:div>
    <w:div w:id="1302077811">
      <w:bodyDiv w:val="1"/>
      <w:marLeft w:val="0"/>
      <w:marRight w:val="0"/>
      <w:marTop w:val="0"/>
      <w:marBottom w:val="0"/>
      <w:divBdr>
        <w:top w:val="none" w:sz="0" w:space="0" w:color="auto"/>
        <w:left w:val="none" w:sz="0" w:space="0" w:color="auto"/>
        <w:bottom w:val="none" w:sz="0" w:space="0" w:color="auto"/>
        <w:right w:val="none" w:sz="0" w:space="0" w:color="auto"/>
      </w:divBdr>
    </w:div>
    <w:div w:id="1305116077">
      <w:bodyDiv w:val="1"/>
      <w:marLeft w:val="0"/>
      <w:marRight w:val="0"/>
      <w:marTop w:val="0"/>
      <w:marBottom w:val="0"/>
      <w:divBdr>
        <w:top w:val="none" w:sz="0" w:space="0" w:color="auto"/>
        <w:left w:val="none" w:sz="0" w:space="0" w:color="auto"/>
        <w:bottom w:val="none" w:sz="0" w:space="0" w:color="auto"/>
        <w:right w:val="none" w:sz="0" w:space="0" w:color="auto"/>
      </w:divBdr>
      <w:divsChild>
        <w:div w:id="593517089">
          <w:marLeft w:val="0"/>
          <w:marRight w:val="0"/>
          <w:marTop w:val="0"/>
          <w:marBottom w:val="0"/>
          <w:divBdr>
            <w:top w:val="none" w:sz="0" w:space="0" w:color="auto"/>
            <w:left w:val="none" w:sz="0" w:space="0" w:color="auto"/>
            <w:bottom w:val="none" w:sz="0" w:space="0" w:color="auto"/>
            <w:right w:val="none" w:sz="0" w:space="0" w:color="auto"/>
          </w:divBdr>
        </w:div>
      </w:divsChild>
    </w:div>
    <w:div w:id="1312097085">
      <w:bodyDiv w:val="1"/>
      <w:marLeft w:val="0"/>
      <w:marRight w:val="0"/>
      <w:marTop w:val="0"/>
      <w:marBottom w:val="0"/>
      <w:divBdr>
        <w:top w:val="none" w:sz="0" w:space="0" w:color="auto"/>
        <w:left w:val="none" w:sz="0" w:space="0" w:color="auto"/>
        <w:bottom w:val="none" w:sz="0" w:space="0" w:color="auto"/>
        <w:right w:val="none" w:sz="0" w:space="0" w:color="auto"/>
      </w:divBdr>
    </w:div>
    <w:div w:id="1314916808">
      <w:bodyDiv w:val="1"/>
      <w:marLeft w:val="0"/>
      <w:marRight w:val="0"/>
      <w:marTop w:val="0"/>
      <w:marBottom w:val="0"/>
      <w:divBdr>
        <w:top w:val="none" w:sz="0" w:space="0" w:color="auto"/>
        <w:left w:val="none" w:sz="0" w:space="0" w:color="auto"/>
        <w:bottom w:val="none" w:sz="0" w:space="0" w:color="auto"/>
        <w:right w:val="none" w:sz="0" w:space="0" w:color="auto"/>
      </w:divBdr>
    </w:div>
    <w:div w:id="1315985205">
      <w:bodyDiv w:val="1"/>
      <w:marLeft w:val="0"/>
      <w:marRight w:val="0"/>
      <w:marTop w:val="0"/>
      <w:marBottom w:val="0"/>
      <w:divBdr>
        <w:top w:val="none" w:sz="0" w:space="0" w:color="auto"/>
        <w:left w:val="none" w:sz="0" w:space="0" w:color="auto"/>
        <w:bottom w:val="none" w:sz="0" w:space="0" w:color="auto"/>
        <w:right w:val="none" w:sz="0" w:space="0" w:color="auto"/>
      </w:divBdr>
    </w:div>
    <w:div w:id="1320618182">
      <w:bodyDiv w:val="1"/>
      <w:marLeft w:val="0"/>
      <w:marRight w:val="0"/>
      <w:marTop w:val="0"/>
      <w:marBottom w:val="0"/>
      <w:divBdr>
        <w:top w:val="none" w:sz="0" w:space="0" w:color="auto"/>
        <w:left w:val="none" w:sz="0" w:space="0" w:color="auto"/>
        <w:bottom w:val="none" w:sz="0" w:space="0" w:color="auto"/>
        <w:right w:val="none" w:sz="0" w:space="0" w:color="auto"/>
      </w:divBdr>
    </w:div>
    <w:div w:id="1320696223">
      <w:bodyDiv w:val="1"/>
      <w:marLeft w:val="0"/>
      <w:marRight w:val="0"/>
      <w:marTop w:val="0"/>
      <w:marBottom w:val="0"/>
      <w:divBdr>
        <w:top w:val="none" w:sz="0" w:space="0" w:color="auto"/>
        <w:left w:val="none" w:sz="0" w:space="0" w:color="auto"/>
        <w:bottom w:val="none" w:sz="0" w:space="0" w:color="auto"/>
        <w:right w:val="none" w:sz="0" w:space="0" w:color="auto"/>
      </w:divBdr>
      <w:divsChild>
        <w:div w:id="256134635">
          <w:marLeft w:val="0"/>
          <w:marRight w:val="0"/>
          <w:marTop w:val="0"/>
          <w:marBottom w:val="0"/>
          <w:divBdr>
            <w:top w:val="none" w:sz="0" w:space="0" w:color="auto"/>
            <w:left w:val="none" w:sz="0" w:space="0" w:color="auto"/>
            <w:bottom w:val="none" w:sz="0" w:space="0" w:color="auto"/>
            <w:right w:val="none" w:sz="0" w:space="0" w:color="auto"/>
          </w:divBdr>
          <w:divsChild>
            <w:div w:id="13346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5551">
      <w:bodyDiv w:val="1"/>
      <w:marLeft w:val="0"/>
      <w:marRight w:val="0"/>
      <w:marTop w:val="0"/>
      <w:marBottom w:val="0"/>
      <w:divBdr>
        <w:top w:val="none" w:sz="0" w:space="0" w:color="auto"/>
        <w:left w:val="none" w:sz="0" w:space="0" w:color="auto"/>
        <w:bottom w:val="none" w:sz="0" w:space="0" w:color="auto"/>
        <w:right w:val="none" w:sz="0" w:space="0" w:color="auto"/>
      </w:divBdr>
    </w:div>
    <w:div w:id="1332296527">
      <w:bodyDiv w:val="1"/>
      <w:marLeft w:val="0"/>
      <w:marRight w:val="0"/>
      <w:marTop w:val="0"/>
      <w:marBottom w:val="0"/>
      <w:divBdr>
        <w:top w:val="none" w:sz="0" w:space="0" w:color="auto"/>
        <w:left w:val="none" w:sz="0" w:space="0" w:color="auto"/>
        <w:bottom w:val="none" w:sz="0" w:space="0" w:color="auto"/>
        <w:right w:val="none" w:sz="0" w:space="0" w:color="auto"/>
      </w:divBdr>
      <w:divsChild>
        <w:div w:id="1023898170">
          <w:marLeft w:val="0"/>
          <w:marRight w:val="0"/>
          <w:marTop w:val="0"/>
          <w:marBottom w:val="0"/>
          <w:divBdr>
            <w:top w:val="none" w:sz="0" w:space="0" w:color="auto"/>
            <w:left w:val="none" w:sz="0" w:space="0" w:color="auto"/>
            <w:bottom w:val="none" w:sz="0" w:space="0" w:color="auto"/>
            <w:right w:val="none" w:sz="0" w:space="0" w:color="auto"/>
          </w:divBdr>
          <w:divsChild>
            <w:div w:id="80716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70464">
      <w:bodyDiv w:val="1"/>
      <w:marLeft w:val="0"/>
      <w:marRight w:val="0"/>
      <w:marTop w:val="0"/>
      <w:marBottom w:val="0"/>
      <w:divBdr>
        <w:top w:val="none" w:sz="0" w:space="0" w:color="auto"/>
        <w:left w:val="none" w:sz="0" w:space="0" w:color="auto"/>
        <w:bottom w:val="none" w:sz="0" w:space="0" w:color="auto"/>
        <w:right w:val="none" w:sz="0" w:space="0" w:color="auto"/>
      </w:divBdr>
    </w:div>
    <w:div w:id="1336375366">
      <w:bodyDiv w:val="1"/>
      <w:marLeft w:val="0"/>
      <w:marRight w:val="0"/>
      <w:marTop w:val="0"/>
      <w:marBottom w:val="0"/>
      <w:divBdr>
        <w:top w:val="none" w:sz="0" w:space="0" w:color="auto"/>
        <w:left w:val="none" w:sz="0" w:space="0" w:color="auto"/>
        <w:bottom w:val="none" w:sz="0" w:space="0" w:color="auto"/>
        <w:right w:val="none" w:sz="0" w:space="0" w:color="auto"/>
      </w:divBdr>
    </w:div>
    <w:div w:id="1338464351">
      <w:bodyDiv w:val="1"/>
      <w:marLeft w:val="0"/>
      <w:marRight w:val="0"/>
      <w:marTop w:val="0"/>
      <w:marBottom w:val="0"/>
      <w:divBdr>
        <w:top w:val="none" w:sz="0" w:space="0" w:color="auto"/>
        <w:left w:val="none" w:sz="0" w:space="0" w:color="auto"/>
        <w:bottom w:val="none" w:sz="0" w:space="0" w:color="auto"/>
        <w:right w:val="none" w:sz="0" w:space="0" w:color="auto"/>
      </w:divBdr>
      <w:divsChild>
        <w:div w:id="678695592">
          <w:marLeft w:val="0"/>
          <w:marRight w:val="0"/>
          <w:marTop w:val="0"/>
          <w:marBottom w:val="0"/>
          <w:divBdr>
            <w:top w:val="none" w:sz="0" w:space="0" w:color="auto"/>
            <w:left w:val="none" w:sz="0" w:space="0" w:color="auto"/>
            <w:bottom w:val="none" w:sz="0" w:space="0" w:color="auto"/>
            <w:right w:val="none" w:sz="0" w:space="0" w:color="auto"/>
          </w:divBdr>
          <w:divsChild>
            <w:div w:id="2616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51">
      <w:bodyDiv w:val="1"/>
      <w:marLeft w:val="0"/>
      <w:marRight w:val="0"/>
      <w:marTop w:val="0"/>
      <w:marBottom w:val="0"/>
      <w:divBdr>
        <w:top w:val="none" w:sz="0" w:space="0" w:color="auto"/>
        <w:left w:val="none" w:sz="0" w:space="0" w:color="auto"/>
        <w:bottom w:val="none" w:sz="0" w:space="0" w:color="auto"/>
        <w:right w:val="none" w:sz="0" w:space="0" w:color="auto"/>
      </w:divBdr>
    </w:div>
    <w:div w:id="1347831874">
      <w:bodyDiv w:val="1"/>
      <w:marLeft w:val="0"/>
      <w:marRight w:val="0"/>
      <w:marTop w:val="0"/>
      <w:marBottom w:val="0"/>
      <w:divBdr>
        <w:top w:val="none" w:sz="0" w:space="0" w:color="auto"/>
        <w:left w:val="none" w:sz="0" w:space="0" w:color="auto"/>
        <w:bottom w:val="none" w:sz="0" w:space="0" w:color="auto"/>
        <w:right w:val="none" w:sz="0" w:space="0" w:color="auto"/>
      </w:divBdr>
    </w:div>
    <w:div w:id="1351448754">
      <w:bodyDiv w:val="1"/>
      <w:marLeft w:val="0"/>
      <w:marRight w:val="0"/>
      <w:marTop w:val="0"/>
      <w:marBottom w:val="0"/>
      <w:divBdr>
        <w:top w:val="none" w:sz="0" w:space="0" w:color="auto"/>
        <w:left w:val="none" w:sz="0" w:space="0" w:color="auto"/>
        <w:bottom w:val="none" w:sz="0" w:space="0" w:color="auto"/>
        <w:right w:val="none" w:sz="0" w:space="0" w:color="auto"/>
      </w:divBdr>
    </w:div>
    <w:div w:id="1353874544">
      <w:bodyDiv w:val="1"/>
      <w:marLeft w:val="0"/>
      <w:marRight w:val="0"/>
      <w:marTop w:val="0"/>
      <w:marBottom w:val="0"/>
      <w:divBdr>
        <w:top w:val="none" w:sz="0" w:space="0" w:color="auto"/>
        <w:left w:val="none" w:sz="0" w:space="0" w:color="auto"/>
        <w:bottom w:val="none" w:sz="0" w:space="0" w:color="auto"/>
        <w:right w:val="none" w:sz="0" w:space="0" w:color="auto"/>
      </w:divBdr>
    </w:div>
    <w:div w:id="1361200817">
      <w:bodyDiv w:val="1"/>
      <w:marLeft w:val="0"/>
      <w:marRight w:val="0"/>
      <w:marTop w:val="0"/>
      <w:marBottom w:val="0"/>
      <w:divBdr>
        <w:top w:val="none" w:sz="0" w:space="0" w:color="auto"/>
        <w:left w:val="none" w:sz="0" w:space="0" w:color="auto"/>
        <w:bottom w:val="none" w:sz="0" w:space="0" w:color="auto"/>
        <w:right w:val="none" w:sz="0" w:space="0" w:color="auto"/>
      </w:divBdr>
      <w:divsChild>
        <w:div w:id="144399691">
          <w:marLeft w:val="0"/>
          <w:marRight w:val="0"/>
          <w:marTop w:val="0"/>
          <w:marBottom w:val="0"/>
          <w:divBdr>
            <w:top w:val="none" w:sz="0" w:space="0" w:color="auto"/>
            <w:left w:val="none" w:sz="0" w:space="0" w:color="auto"/>
            <w:bottom w:val="none" w:sz="0" w:space="0" w:color="auto"/>
            <w:right w:val="none" w:sz="0" w:space="0" w:color="auto"/>
          </w:divBdr>
          <w:divsChild>
            <w:div w:id="359935226">
              <w:marLeft w:val="0"/>
              <w:marRight w:val="0"/>
              <w:marTop w:val="0"/>
              <w:marBottom w:val="0"/>
              <w:divBdr>
                <w:top w:val="none" w:sz="0" w:space="0" w:color="auto"/>
                <w:left w:val="none" w:sz="0" w:space="0" w:color="auto"/>
                <w:bottom w:val="none" w:sz="0" w:space="0" w:color="auto"/>
                <w:right w:val="none" w:sz="0" w:space="0" w:color="auto"/>
              </w:divBdr>
              <w:divsChild>
                <w:div w:id="766773242">
                  <w:marLeft w:val="0"/>
                  <w:marRight w:val="0"/>
                  <w:marTop w:val="0"/>
                  <w:marBottom w:val="0"/>
                  <w:divBdr>
                    <w:top w:val="none" w:sz="0" w:space="0" w:color="auto"/>
                    <w:left w:val="none" w:sz="0" w:space="0" w:color="auto"/>
                    <w:bottom w:val="none" w:sz="0" w:space="0" w:color="auto"/>
                    <w:right w:val="none" w:sz="0" w:space="0" w:color="auto"/>
                  </w:divBdr>
                  <w:divsChild>
                    <w:div w:id="69245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474358">
      <w:bodyDiv w:val="1"/>
      <w:marLeft w:val="0"/>
      <w:marRight w:val="0"/>
      <w:marTop w:val="0"/>
      <w:marBottom w:val="0"/>
      <w:divBdr>
        <w:top w:val="none" w:sz="0" w:space="0" w:color="auto"/>
        <w:left w:val="none" w:sz="0" w:space="0" w:color="auto"/>
        <w:bottom w:val="none" w:sz="0" w:space="0" w:color="auto"/>
        <w:right w:val="none" w:sz="0" w:space="0" w:color="auto"/>
      </w:divBdr>
    </w:div>
    <w:div w:id="1368799170">
      <w:bodyDiv w:val="1"/>
      <w:marLeft w:val="0"/>
      <w:marRight w:val="0"/>
      <w:marTop w:val="0"/>
      <w:marBottom w:val="0"/>
      <w:divBdr>
        <w:top w:val="none" w:sz="0" w:space="0" w:color="auto"/>
        <w:left w:val="none" w:sz="0" w:space="0" w:color="auto"/>
        <w:bottom w:val="none" w:sz="0" w:space="0" w:color="auto"/>
        <w:right w:val="none" w:sz="0" w:space="0" w:color="auto"/>
      </w:divBdr>
    </w:div>
    <w:div w:id="1371803248">
      <w:bodyDiv w:val="1"/>
      <w:marLeft w:val="0"/>
      <w:marRight w:val="0"/>
      <w:marTop w:val="0"/>
      <w:marBottom w:val="0"/>
      <w:divBdr>
        <w:top w:val="none" w:sz="0" w:space="0" w:color="auto"/>
        <w:left w:val="none" w:sz="0" w:space="0" w:color="auto"/>
        <w:bottom w:val="none" w:sz="0" w:space="0" w:color="auto"/>
        <w:right w:val="none" w:sz="0" w:space="0" w:color="auto"/>
      </w:divBdr>
      <w:divsChild>
        <w:div w:id="977614864">
          <w:marLeft w:val="0"/>
          <w:marRight w:val="0"/>
          <w:marTop w:val="0"/>
          <w:marBottom w:val="0"/>
          <w:divBdr>
            <w:top w:val="none" w:sz="0" w:space="0" w:color="auto"/>
            <w:left w:val="none" w:sz="0" w:space="0" w:color="auto"/>
            <w:bottom w:val="none" w:sz="0" w:space="0" w:color="auto"/>
            <w:right w:val="none" w:sz="0" w:space="0" w:color="auto"/>
          </w:divBdr>
          <w:divsChild>
            <w:div w:id="122390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3278">
      <w:bodyDiv w:val="1"/>
      <w:marLeft w:val="0"/>
      <w:marRight w:val="0"/>
      <w:marTop w:val="0"/>
      <w:marBottom w:val="0"/>
      <w:divBdr>
        <w:top w:val="none" w:sz="0" w:space="0" w:color="auto"/>
        <w:left w:val="none" w:sz="0" w:space="0" w:color="auto"/>
        <w:bottom w:val="none" w:sz="0" w:space="0" w:color="auto"/>
        <w:right w:val="none" w:sz="0" w:space="0" w:color="auto"/>
      </w:divBdr>
    </w:div>
    <w:div w:id="1388795298">
      <w:bodyDiv w:val="1"/>
      <w:marLeft w:val="0"/>
      <w:marRight w:val="0"/>
      <w:marTop w:val="0"/>
      <w:marBottom w:val="0"/>
      <w:divBdr>
        <w:top w:val="none" w:sz="0" w:space="0" w:color="auto"/>
        <w:left w:val="none" w:sz="0" w:space="0" w:color="auto"/>
        <w:bottom w:val="none" w:sz="0" w:space="0" w:color="auto"/>
        <w:right w:val="none" w:sz="0" w:space="0" w:color="auto"/>
      </w:divBdr>
    </w:div>
    <w:div w:id="1392264024">
      <w:bodyDiv w:val="1"/>
      <w:marLeft w:val="0"/>
      <w:marRight w:val="0"/>
      <w:marTop w:val="0"/>
      <w:marBottom w:val="0"/>
      <w:divBdr>
        <w:top w:val="none" w:sz="0" w:space="0" w:color="auto"/>
        <w:left w:val="none" w:sz="0" w:space="0" w:color="auto"/>
        <w:bottom w:val="none" w:sz="0" w:space="0" w:color="auto"/>
        <w:right w:val="none" w:sz="0" w:space="0" w:color="auto"/>
      </w:divBdr>
    </w:div>
    <w:div w:id="1392659608">
      <w:bodyDiv w:val="1"/>
      <w:marLeft w:val="0"/>
      <w:marRight w:val="0"/>
      <w:marTop w:val="0"/>
      <w:marBottom w:val="0"/>
      <w:divBdr>
        <w:top w:val="none" w:sz="0" w:space="0" w:color="auto"/>
        <w:left w:val="none" w:sz="0" w:space="0" w:color="auto"/>
        <w:bottom w:val="none" w:sz="0" w:space="0" w:color="auto"/>
        <w:right w:val="none" w:sz="0" w:space="0" w:color="auto"/>
      </w:divBdr>
      <w:divsChild>
        <w:div w:id="822896546">
          <w:marLeft w:val="0"/>
          <w:marRight w:val="0"/>
          <w:marTop w:val="0"/>
          <w:marBottom w:val="0"/>
          <w:divBdr>
            <w:top w:val="none" w:sz="0" w:space="0" w:color="auto"/>
            <w:left w:val="none" w:sz="0" w:space="0" w:color="auto"/>
            <w:bottom w:val="none" w:sz="0" w:space="0" w:color="auto"/>
            <w:right w:val="none" w:sz="0" w:space="0" w:color="auto"/>
          </w:divBdr>
          <w:divsChild>
            <w:div w:id="4743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75643">
      <w:bodyDiv w:val="1"/>
      <w:marLeft w:val="0"/>
      <w:marRight w:val="0"/>
      <w:marTop w:val="0"/>
      <w:marBottom w:val="0"/>
      <w:divBdr>
        <w:top w:val="none" w:sz="0" w:space="0" w:color="auto"/>
        <w:left w:val="none" w:sz="0" w:space="0" w:color="auto"/>
        <w:bottom w:val="none" w:sz="0" w:space="0" w:color="auto"/>
        <w:right w:val="none" w:sz="0" w:space="0" w:color="auto"/>
      </w:divBdr>
    </w:div>
    <w:div w:id="1403285663">
      <w:bodyDiv w:val="1"/>
      <w:marLeft w:val="0"/>
      <w:marRight w:val="0"/>
      <w:marTop w:val="0"/>
      <w:marBottom w:val="0"/>
      <w:divBdr>
        <w:top w:val="none" w:sz="0" w:space="0" w:color="auto"/>
        <w:left w:val="none" w:sz="0" w:space="0" w:color="auto"/>
        <w:bottom w:val="none" w:sz="0" w:space="0" w:color="auto"/>
        <w:right w:val="none" w:sz="0" w:space="0" w:color="auto"/>
      </w:divBdr>
    </w:div>
    <w:div w:id="1406996881">
      <w:bodyDiv w:val="1"/>
      <w:marLeft w:val="0"/>
      <w:marRight w:val="0"/>
      <w:marTop w:val="0"/>
      <w:marBottom w:val="0"/>
      <w:divBdr>
        <w:top w:val="none" w:sz="0" w:space="0" w:color="auto"/>
        <w:left w:val="none" w:sz="0" w:space="0" w:color="auto"/>
        <w:bottom w:val="none" w:sz="0" w:space="0" w:color="auto"/>
        <w:right w:val="none" w:sz="0" w:space="0" w:color="auto"/>
      </w:divBdr>
      <w:divsChild>
        <w:div w:id="1430269213">
          <w:marLeft w:val="0"/>
          <w:marRight w:val="0"/>
          <w:marTop w:val="0"/>
          <w:marBottom w:val="0"/>
          <w:divBdr>
            <w:top w:val="none" w:sz="0" w:space="0" w:color="auto"/>
            <w:left w:val="none" w:sz="0" w:space="0" w:color="auto"/>
            <w:bottom w:val="none" w:sz="0" w:space="0" w:color="auto"/>
            <w:right w:val="none" w:sz="0" w:space="0" w:color="auto"/>
          </w:divBdr>
        </w:div>
      </w:divsChild>
    </w:div>
    <w:div w:id="1407073448">
      <w:bodyDiv w:val="1"/>
      <w:marLeft w:val="0"/>
      <w:marRight w:val="0"/>
      <w:marTop w:val="0"/>
      <w:marBottom w:val="0"/>
      <w:divBdr>
        <w:top w:val="none" w:sz="0" w:space="0" w:color="auto"/>
        <w:left w:val="none" w:sz="0" w:space="0" w:color="auto"/>
        <w:bottom w:val="none" w:sz="0" w:space="0" w:color="auto"/>
        <w:right w:val="none" w:sz="0" w:space="0" w:color="auto"/>
      </w:divBdr>
      <w:divsChild>
        <w:div w:id="1195849490">
          <w:marLeft w:val="0"/>
          <w:marRight w:val="0"/>
          <w:marTop w:val="0"/>
          <w:marBottom w:val="0"/>
          <w:divBdr>
            <w:top w:val="none" w:sz="0" w:space="0" w:color="auto"/>
            <w:left w:val="none" w:sz="0" w:space="0" w:color="auto"/>
            <w:bottom w:val="none" w:sz="0" w:space="0" w:color="auto"/>
            <w:right w:val="none" w:sz="0" w:space="0" w:color="auto"/>
          </w:divBdr>
        </w:div>
      </w:divsChild>
    </w:div>
    <w:div w:id="1418821432">
      <w:bodyDiv w:val="1"/>
      <w:marLeft w:val="0"/>
      <w:marRight w:val="0"/>
      <w:marTop w:val="0"/>
      <w:marBottom w:val="0"/>
      <w:divBdr>
        <w:top w:val="none" w:sz="0" w:space="0" w:color="auto"/>
        <w:left w:val="none" w:sz="0" w:space="0" w:color="auto"/>
        <w:bottom w:val="none" w:sz="0" w:space="0" w:color="auto"/>
        <w:right w:val="none" w:sz="0" w:space="0" w:color="auto"/>
      </w:divBdr>
    </w:div>
    <w:div w:id="1420102052">
      <w:bodyDiv w:val="1"/>
      <w:marLeft w:val="0"/>
      <w:marRight w:val="0"/>
      <w:marTop w:val="0"/>
      <w:marBottom w:val="0"/>
      <w:divBdr>
        <w:top w:val="none" w:sz="0" w:space="0" w:color="auto"/>
        <w:left w:val="none" w:sz="0" w:space="0" w:color="auto"/>
        <w:bottom w:val="none" w:sz="0" w:space="0" w:color="auto"/>
        <w:right w:val="none" w:sz="0" w:space="0" w:color="auto"/>
      </w:divBdr>
      <w:divsChild>
        <w:div w:id="1586500458">
          <w:marLeft w:val="0"/>
          <w:marRight w:val="0"/>
          <w:marTop w:val="0"/>
          <w:marBottom w:val="0"/>
          <w:divBdr>
            <w:top w:val="none" w:sz="0" w:space="0" w:color="auto"/>
            <w:left w:val="none" w:sz="0" w:space="0" w:color="auto"/>
            <w:bottom w:val="none" w:sz="0" w:space="0" w:color="auto"/>
            <w:right w:val="none" w:sz="0" w:space="0" w:color="auto"/>
          </w:divBdr>
        </w:div>
      </w:divsChild>
    </w:div>
    <w:div w:id="1429808675">
      <w:bodyDiv w:val="1"/>
      <w:marLeft w:val="0"/>
      <w:marRight w:val="0"/>
      <w:marTop w:val="0"/>
      <w:marBottom w:val="0"/>
      <w:divBdr>
        <w:top w:val="none" w:sz="0" w:space="0" w:color="auto"/>
        <w:left w:val="none" w:sz="0" w:space="0" w:color="auto"/>
        <w:bottom w:val="none" w:sz="0" w:space="0" w:color="auto"/>
        <w:right w:val="none" w:sz="0" w:space="0" w:color="auto"/>
      </w:divBdr>
    </w:div>
    <w:div w:id="1430275937">
      <w:bodyDiv w:val="1"/>
      <w:marLeft w:val="0"/>
      <w:marRight w:val="0"/>
      <w:marTop w:val="0"/>
      <w:marBottom w:val="0"/>
      <w:divBdr>
        <w:top w:val="none" w:sz="0" w:space="0" w:color="auto"/>
        <w:left w:val="none" w:sz="0" w:space="0" w:color="auto"/>
        <w:bottom w:val="none" w:sz="0" w:space="0" w:color="auto"/>
        <w:right w:val="none" w:sz="0" w:space="0" w:color="auto"/>
      </w:divBdr>
    </w:div>
    <w:div w:id="1432823122">
      <w:bodyDiv w:val="1"/>
      <w:marLeft w:val="0"/>
      <w:marRight w:val="0"/>
      <w:marTop w:val="0"/>
      <w:marBottom w:val="0"/>
      <w:divBdr>
        <w:top w:val="none" w:sz="0" w:space="0" w:color="auto"/>
        <w:left w:val="none" w:sz="0" w:space="0" w:color="auto"/>
        <w:bottom w:val="none" w:sz="0" w:space="0" w:color="auto"/>
        <w:right w:val="none" w:sz="0" w:space="0" w:color="auto"/>
      </w:divBdr>
      <w:divsChild>
        <w:div w:id="1496451445">
          <w:marLeft w:val="0"/>
          <w:marRight w:val="0"/>
          <w:marTop w:val="0"/>
          <w:marBottom w:val="0"/>
          <w:divBdr>
            <w:top w:val="none" w:sz="0" w:space="0" w:color="auto"/>
            <w:left w:val="none" w:sz="0" w:space="0" w:color="auto"/>
            <w:bottom w:val="none" w:sz="0" w:space="0" w:color="auto"/>
            <w:right w:val="none" w:sz="0" w:space="0" w:color="auto"/>
          </w:divBdr>
        </w:div>
      </w:divsChild>
    </w:div>
    <w:div w:id="1435398950">
      <w:bodyDiv w:val="1"/>
      <w:marLeft w:val="0"/>
      <w:marRight w:val="0"/>
      <w:marTop w:val="0"/>
      <w:marBottom w:val="0"/>
      <w:divBdr>
        <w:top w:val="none" w:sz="0" w:space="0" w:color="auto"/>
        <w:left w:val="none" w:sz="0" w:space="0" w:color="auto"/>
        <w:bottom w:val="none" w:sz="0" w:space="0" w:color="auto"/>
        <w:right w:val="none" w:sz="0" w:space="0" w:color="auto"/>
      </w:divBdr>
    </w:div>
    <w:div w:id="1435436821">
      <w:bodyDiv w:val="1"/>
      <w:marLeft w:val="0"/>
      <w:marRight w:val="0"/>
      <w:marTop w:val="0"/>
      <w:marBottom w:val="0"/>
      <w:divBdr>
        <w:top w:val="none" w:sz="0" w:space="0" w:color="auto"/>
        <w:left w:val="none" w:sz="0" w:space="0" w:color="auto"/>
        <w:bottom w:val="none" w:sz="0" w:space="0" w:color="auto"/>
        <w:right w:val="none" w:sz="0" w:space="0" w:color="auto"/>
      </w:divBdr>
    </w:div>
    <w:div w:id="1448355585">
      <w:bodyDiv w:val="1"/>
      <w:marLeft w:val="0"/>
      <w:marRight w:val="0"/>
      <w:marTop w:val="0"/>
      <w:marBottom w:val="0"/>
      <w:divBdr>
        <w:top w:val="none" w:sz="0" w:space="0" w:color="auto"/>
        <w:left w:val="none" w:sz="0" w:space="0" w:color="auto"/>
        <w:bottom w:val="none" w:sz="0" w:space="0" w:color="auto"/>
        <w:right w:val="none" w:sz="0" w:space="0" w:color="auto"/>
      </w:divBdr>
    </w:div>
    <w:div w:id="1453549541">
      <w:bodyDiv w:val="1"/>
      <w:marLeft w:val="0"/>
      <w:marRight w:val="0"/>
      <w:marTop w:val="0"/>
      <w:marBottom w:val="0"/>
      <w:divBdr>
        <w:top w:val="none" w:sz="0" w:space="0" w:color="auto"/>
        <w:left w:val="none" w:sz="0" w:space="0" w:color="auto"/>
        <w:bottom w:val="none" w:sz="0" w:space="0" w:color="auto"/>
        <w:right w:val="none" w:sz="0" w:space="0" w:color="auto"/>
      </w:divBdr>
    </w:div>
    <w:div w:id="1463187540">
      <w:bodyDiv w:val="1"/>
      <w:marLeft w:val="0"/>
      <w:marRight w:val="0"/>
      <w:marTop w:val="0"/>
      <w:marBottom w:val="0"/>
      <w:divBdr>
        <w:top w:val="none" w:sz="0" w:space="0" w:color="auto"/>
        <w:left w:val="none" w:sz="0" w:space="0" w:color="auto"/>
        <w:bottom w:val="none" w:sz="0" w:space="0" w:color="auto"/>
        <w:right w:val="none" w:sz="0" w:space="0" w:color="auto"/>
      </w:divBdr>
      <w:divsChild>
        <w:div w:id="482820937">
          <w:marLeft w:val="0"/>
          <w:marRight w:val="0"/>
          <w:marTop w:val="0"/>
          <w:marBottom w:val="0"/>
          <w:divBdr>
            <w:top w:val="none" w:sz="0" w:space="0" w:color="auto"/>
            <w:left w:val="none" w:sz="0" w:space="0" w:color="auto"/>
            <w:bottom w:val="none" w:sz="0" w:space="0" w:color="auto"/>
            <w:right w:val="none" w:sz="0" w:space="0" w:color="auto"/>
          </w:divBdr>
          <w:divsChild>
            <w:div w:id="1634367711">
              <w:marLeft w:val="0"/>
              <w:marRight w:val="0"/>
              <w:marTop w:val="0"/>
              <w:marBottom w:val="0"/>
              <w:divBdr>
                <w:top w:val="none" w:sz="0" w:space="0" w:color="auto"/>
                <w:left w:val="none" w:sz="0" w:space="0" w:color="auto"/>
                <w:bottom w:val="none" w:sz="0" w:space="0" w:color="auto"/>
                <w:right w:val="none" w:sz="0" w:space="0" w:color="auto"/>
              </w:divBdr>
              <w:divsChild>
                <w:div w:id="1012301065">
                  <w:marLeft w:val="0"/>
                  <w:marRight w:val="0"/>
                  <w:marTop w:val="0"/>
                  <w:marBottom w:val="0"/>
                  <w:divBdr>
                    <w:top w:val="none" w:sz="0" w:space="0" w:color="auto"/>
                    <w:left w:val="none" w:sz="0" w:space="0" w:color="auto"/>
                    <w:bottom w:val="none" w:sz="0" w:space="0" w:color="auto"/>
                    <w:right w:val="none" w:sz="0" w:space="0" w:color="auto"/>
                  </w:divBdr>
                  <w:divsChild>
                    <w:div w:id="2360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390323">
          <w:marLeft w:val="0"/>
          <w:marRight w:val="0"/>
          <w:marTop w:val="0"/>
          <w:marBottom w:val="0"/>
          <w:divBdr>
            <w:top w:val="none" w:sz="0" w:space="0" w:color="auto"/>
            <w:left w:val="none" w:sz="0" w:space="0" w:color="auto"/>
            <w:bottom w:val="none" w:sz="0" w:space="0" w:color="auto"/>
            <w:right w:val="none" w:sz="0" w:space="0" w:color="auto"/>
          </w:divBdr>
          <w:divsChild>
            <w:div w:id="1464737236">
              <w:marLeft w:val="0"/>
              <w:marRight w:val="0"/>
              <w:marTop w:val="60"/>
              <w:marBottom w:val="0"/>
              <w:divBdr>
                <w:top w:val="none" w:sz="0" w:space="0" w:color="auto"/>
                <w:left w:val="none" w:sz="0" w:space="0" w:color="auto"/>
                <w:bottom w:val="none" w:sz="0" w:space="0" w:color="auto"/>
                <w:right w:val="none" w:sz="0" w:space="0" w:color="auto"/>
              </w:divBdr>
            </w:div>
          </w:divsChild>
        </w:div>
        <w:div w:id="1937906794">
          <w:marLeft w:val="0"/>
          <w:marRight w:val="0"/>
          <w:marTop w:val="0"/>
          <w:marBottom w:val="0"/>
          <w:divBdr>
            <w:top w:val="none" w:sz="0" w:space="0" w:color="auto"/>
            <w:left w:val="none" w:sz="0" w:space="0" w:color="auto"/>
            <w:bottom w:val="none" w:sz="0" w:space="0" w:color="auto"/>
            <w:right w:val="none" w:sz="0" w:space="0" w:color="auto"/>
          </w:divBdr>
        </w:div>
      </w:divsChild>
    </w:div>
    <w:div w:id="1465149838">
      <w:bodyDiv w:val="1"/>
      <w:marLeft w:val="0"/>
      <w:marRight w:val="0"/>
      <w:marTop w:val="0"/>
      <w:marBottom w:val="0"/>
      <w:divBdr>
        <w:top w:val="none" w:sz="0" w:space="0" w:color="auto"/>
        <w:left w:val="none" w:sz="0" w:space="0" w:color="auto"/>
        <w:bottom w:val="none" w:sz="0" w:space="0" w:color="auto"/>
        <w:right w:val="none" w:sz="0" w:space="0" w:color="auto"/>
      </w:divBdr>
    </w:div>
    <w:div w:id="1469126998">
      <w:bodyDiv w:val="1"/>
      <w:marLeft w:val="0"/>
      <w:marRight w:val="0"/>
      <w:marTop w:val="0"/>
      <w:marBottom w:val="0"/>
      <w:divBdr>
        <w:top w:val="none" w:sz="0" w:space="0" w:color="auto"/>
        <w:left w:val="none" w:sz="0" w:space="0" w:color="auto"/>
        <w:bottom w:val="none" w:sz="0" w:space="0" w:color="auto"/>
        <w:right w:val="none" w:sz="0" w:space="0" w:color="auto"/>
      </w:divBdr>
    </w:div>
    <w:div w:id="1473399494">
      <w:bodyDiv w:val="1"/>
      <w:marLeft w:val="0"/>
      <w:marRight w:val="0"/>
      <w:marTop w:val="0"/>
      <w:marBottom w:val="0"/>
      <w:divBdr>
        <w:top w:val="none" w:sz="0" w:space="0" w:color="auto"/>
        <w:left w:val="none" w:sz="0" w:space="0" w:color="auto"/>
        <w:bottom w:val="none" w:sz="0" w:space="0" w:color="auto"/>
        <w:right w:val="none" w:sz="0" w:space="0" w:color="auto"/>
      </w:divBdr>
    </w:div>
    <w:div w:id="1488010812">
      <w:bodyDiv w:val="1"/>
      <w:marLeft w:val="0"/>
      <w:marRight w:val="0"/>
      <w:marTop w:val="0"/>
      <w:marBottom w:val="0"/>
      <w:divBdr>
        <w:top w:val="none" w:sz="0" w:space="0" w:color="auto"/>
        <w:left w:val="none" w:sz="0" w:space="0" w:color="auto"/>
        <w:bottom w:val="none" w:sz="0" w:space="0" w:color="auto"/>
        <w:right w:val="none" w:sz="0" w:space="0" w:color="auto"/>
      </w:divBdr>
    </w:div>
    <w:div w:id="1491872319">
      <w:bodyDiv w:val="1"/>
      <w:marLeft w:val="0"/>
      <w:marRight w:val="0"/>
      <w:marTop w:val="0"/>
      <w:marBottom w:val="0"/>
      <w:divBdr>
        <w:top w:val="none" w:sz="0" w:space="0" w:color="auto"/>
        <w:left w:val="none" w:sz="0" w:space="0" w:color="auto"/>
        <w:bottom w:val="none" w:sz="0" w:space="0" w:color="auto"/>
        <w:right w:val="none" w:sz="0" w:space="0" w:color="auto"/>
      </w:divBdr>
    </w:div>
    <w:div w:id="1494177417">
      <w:bodyDiv w:val="1"/>
      <w:marLeft w:val="0"/>
      <w:marRight w:val="0"/>
      <w:marTop w:val="0"/>
      <w:marBottom w:val="0"/>
      <w:divBdr>
        <w:top w:val="none" w:sz="0" w:space="0" w:color="auto"/>
        <w:left w:val="none" w:sz="0" w:space="0" w:color="auto"/>
        <w:bottom w:val="none" w:sz="0" w:space="0" w:color="auto"/>
        <w:right w:val="none" w:sz="0" w:space="0" w:color="auto"/>
      </w:divBdr>
    </w:div>
    <w:div w:id="1494834163">
      <w:bodyDiv w:val="1"/>
      <w:marLeft w:val="0"/>
      <w:marRight w:val="0"/>
      <w:marTop w:val="0"/>
      <w:marBottom w:val="0"/>
      <w:divBdr>
        <w:top w:val="none" w:sz="0" w:space="0" w:color="auto"/>
        <w:left w:val="none" w:sz="0" w:space="0" w:color="auto"/>
        <w:bottom w:val="none" w:sz="0" w:space="0" w:color="auto"/>
        <w:right w:val="none" w:sz="0" w:space="0" w:color="auto"/>
      </w:divBdr>
      <w:divsChild>
        <w:div w:id="47340723">
          <w:marLeft w:val="0"/>
          <w:marRight w:val="0"/>
          <w:marTop w:val="0"/>
          <w:marBottom w:val="0"/>
          <w:divBdr>
            <w:top w:val="none" w:sz="0" w:space="0" w:color="auto"/>
            <w:left w:val="none" w:sz="0" w:space="0" w:color="auto"/>
            <w:bottom w:val="none" w:sz="0" w:space="0" w:color="auto"/>
            <w:right w:val="none" w:sz="0" w:space="0" w:color="auto"/>
          </w:divBdr>
          <w:divsChild>
            <w:div w:id="150007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16212">
      <w:bodyDiv w:val="1"/>
      <w:marLeft w:val="0"/>
      <w:marRight w:val="0"/>
      <w:marTop w:val="0"/>
      <w:marBottom w:val="0"/>
      <w:divBdr>
        <w:top w:val="none" w:sz="0" w:space="0" w:color="auto"/>
        <w:left w:val="none" w:sz="0" w:space="0" w:color="auto"/>
        <w:bottom w:val="none" w:sz="0" w:space="0" w:color="auto"/>
        <w:right w:val="none" w:sz="0" w:space="0" w:color="auto"/>
      </w:divBdr>
    </w:div>
    <w:div w:id="1511916085">
      <w:bodyDiv w:val="1"/>
      <w:marLeft w:val="0"/>
      <w:marRight w:val="0"/>
      <w:marTop w:val="0"/>
      <w:marBottom w:val="0"/>
      <w:divBdr>
        <w:top w:val="none" w:sz="0" w:space="0" w:color="auto"/>
        <w:left w:val="none" w:sz="0" w:space="0" w:color="auto"/>
        <w:bottom w:val="none" w:sz="0" w:space="0" w:color="auto"/>
        <w:right w:val="none" w:sz="0" w:space="0" w:color="auto"/>
      </w:divBdr>
    </w:div>
    <w:div w:id="1511987742">
      <w:bodyDiv w:val="1"/>
      <w:marLeft w:val="0"/>
      <w:marRight w:val="0"/>
      <w:marTop w:val="0"/>
      <w:marBottom w:val="0"/>
      <w:divBdr>
        <w:top w:val="none" w:sz="0" w:space="0" w:color="auto"/>
        <w:left w:val="none" w:sz="0" w:space="0" w:color="auto"/>
        <w:bottom w:val="none" w:sz="0" w:space="0" w:color="auto"/>
        <w:right w:val="none" w:sz="0" w:space="0" w:color="auto"/>
      </w:divBdr>
      <w:divsChild>
        <w:div w:id="2112780919">
          <w:marLeft w:val="0"/>
          <w:marRight w:val="0"/>
          <w:marTop w:val="0"/>
          <w:marBottom w:val="0"/>
          <w:divBdr>
            <w:top w:val="none" w:sz="0" w:space="0" w:color="auto"/>
            <w:left w:val="none" w:sz="0" w:space="0" w:color="auto"/>
            <w:bottom w:val="none" w:sz="0" w:space="0" w:color="auto"/>
            <w:right w:val="none" w:sz="0" w:space="0" w:color="auto"/>
          </w:divBdr>
        </w:div>
      </w:divsChild>
    </w:div>
    <w:div w:id="1513641108">
      <w:bodyDiv w:val="1"/>
      <w:marLeft w:val="0"/>
      <w:marRight w:val="0"/>
      <w:marTop w:val="0"/>
      <w:marBottom w:val="0"/>
      <w:divBdr>
        <w:top w:val="none" w:sz="0" w:space="0" w:color="auto"/>
        <w:left w:val="none" w:sz="0" w:space="0" w:color="auto"/>
        <w:bottom w:val="none" w:sz="0" w:space="0" w:color="auto"/>
        <w:right w:val="none" w:sz="0" w:space="0" w:color="auto"/>
      </w:divBdr>
    </w:div>
    <w:div w:id="1514413434">
      <w:bodyDiv w:val="1"/>
      <w:marLeft w:val="0"/>
      <w:marRight w:val="0"/>
      <w:marTop w:val="0"/>
      <w:marBottom w:val="0"/>
      <w:divBdr>
        <w:top w:val="none" w:sz="0" w:space="0" w:color="auto"/>
        <w:left w:val="none" w:sz="0" w:space="0" w:color="auto"/>
        <w:bottom w:val="none" w:sz="0" w:space="0" w:color="auto"/>
        <w:right w:val="none" w:sz="0" w:space="0" w:color="auto"/>
      </w:divBdr>
      <w:divsChild>
        <w:div w:id="2033071123">
          <w:marLeft w:val="0"/>
          <w:marRight w:val="0"/>
          <w:marTop w:val="0"/>
          <w:marBottom w:val="0"/>
          <w:divBdr>
            <w:top w:val="none" w:sz="0" w:space="0" w:color="auto"/>
            <w:left w:val="none" w:sz="0" w:space="0" w:color="auto"/>
            <w:bottom w:val="none" w:sz="0" w:space="0" w:color="auto"/>
            <w:right w:val="none" w:sz="0" w:space="0" w:color="auto"/>
          </w:divBdr>
          <w:divsChild>
            <w:div w:id="134763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75106">
      <w:bodyDiv w:val="1"/>
      <w:marLeft w:val="0"/>
      <w:marRight w:val="0"/>
      <w:marTop w:val="0"/>
      <w:marBottom w:val="0"/>
      <w:divBdr>
        <w:top w:val="none" w:sz="0" w:space="0" w:color="auto"/>
        <w:left w:val="none" w:sz="0" w:space="0" w:color="auto"/>
        <w:bottom w:val="none" w:sz="0" w:space="0" w:color="auto"/>
        <w:right w:val="none" w:sz="0" w:space="0" w:color="auto"/>
      </w:divBdr>
      <w:divsChild>
        <w:div w:id="1849327580">
          <w:marLeft w:val="0"/>
          <w:marRight w:val="0"/>
          <w:marTop w:val="0"/>
          <w:marBottom w:val="0"/>
          <w:divBdr>
            <w:top w:val="none" w:sz="0" w:space="0" w:color="auto"/>
            <w:left w:val="none" w:sz="0" w:space="0" w:color="auto"/>
            <w:bottom w:val="none" w:sz="0" w:space="0" w:color="auto"/>
            <w:right w:val="none" w:sz="0" w:space="0" w:color="auto"/>
          </w:divBdr>
        </w:div>
      </w:divsChild>
    </w:div>
    <w:div w:id="1523127279">
      <w:bodyDiv w:val="1"/>
      <w:marLeft w:val="0"/>
      <w:marRight w:val="0"/>
      <w:marTop w:val="0"/>
      <w:marBottom w:val="0"/>
      <w:divBdr>
        <w:top w:val="none" w:sz="0" w:space="0" w:color="auto"/>
        <w:left w:val="none" w:sz="0" w:space="0" w:color="auto"/>
        <w:bottom w:val="none" w:sz="0" w:space="0" w:color="auto"/>
        <w:right w:val="none" w:sz="0" w:space="0" w:color="auto"/>
      </w:divBdr>
    </w:div>
    <w:div w:id="1531838603">
      <w:bodyDiv w:val="1"/>
      <w:marLeft w:val="0"/>
      <w:marRight w:val="0"/>
      <w:marTop w:val="0"/>
      <w:marBottom w:val="0"/>
      <w:divBdr>
        <w:top w:val="none" w:sz="0" w:space="0" w:color="auto"/>
        <w:left w:val="none" w:sz="0" w:space="0" w:color="auto"/>
        <w:bottom w:val="none" w:sz="0" w:space="0" w:color="auto"/>
        <w:right w:val="none" w:sz="0" w:space="0" w:color="auto"/>
      </w:divBdr>
      <w:divsChild>
        <w:div w:id="1015573574">
          <w:marLeft w:val="0"/>
          <w:marRight w:val="0"/>
          <w:marTop w:val="0"/>
          <w:marBottom w:val="0"/>
          <w:divBdr>
            <w:top w:val="none" w:sz="0" w:space="0" w:color="auto"/>
            <w:left w:val="none" w:sz="0" w:space="0" w:color="auto"/>
            <w:bottom w:val="none" w:sz="0" w:space="0" w:color="auto"/>
            <w:right w:val="none" w:sz="0" w:space="0" w:color="auto"/>
          </w:divBdr>
        </w:div>
      </w:divsChild>
    </w:div>
    <w:div w:id="1533111825">
      <w:bodyDiv w:val="1"/>
      <w:marLeft w:val="0"/>
      <w:marRight w:val="0"/>
      <w:marTop w:val="0"/>
      <w:marBottom w:val="0"/>
      <w:divBdr>
        <w:top w:val="none" w:sz="0" w:space="0" w:color="auto"/>
        <w:left w:val="none" w:sz="0" w:space="0" w:color="auto"/>
        <w:bottom w:val="none" w:sz="0" w:space="0" w:color="auto"/>
        <w:right w:val="none" w:sz="0" w:space="0" w:color="auto"/>
      </w:divBdr>
    </w:div>
    <w:div w:id="1534077440">
      <w:bodyDiv w:val="1"/>
      <w:marLeft w:val="0"/>
      <w:marRight w:val="0"/>
      <w:marTop w:val="0"/>
      <w:marBottom w:val="0"/>
      <w:divBdr>
        <w:top w:val="none" w:sz="0" w:space="0" w:color="auto"/>
        <w:left w:val="none" w:sz="0" w:space="0" w:color="auto"/>
        <w:bottom w:val="none" w:sz="0" w:space="0" w:color="auto"/>
        <w:right w:val="none" w:sz="0" w:space="0" w:color="auto"/>
      </w:divBdr>
      <w:divsChild>
        <w:div w:id="263080740">
          <w:marLeft w:val="0"/>
          <w:marRight w:val="0"/>
          <w:marTop w:val="0"/>
          <w:marBottom w:val="0"/>
          <w:divBdr>
            <w:top w:val="single" w:sz="2" w:space="0" w:color="D9D9E3"/>
            <w:left w:val="single" w:sz="2" w:space="0" w:color="D9D9E3"/>
            <w:bottom w:val="single" w:sz="2" w:space="0" w:color="D9D9E3"/>
            <w:right w:val="single" w:sz="2" w:space="0" w:color="D9D9E3"/>
          </w:divBdr>
          <w:divsChild>
            <w:div w:id="1912276989">
              <w:marLeft w:val="0"/>
              <w:marRight w:val="0"/>
              <w:marTop w:val="0"/>
              <w:marBottom w:val="0"/>
              <w:divBdr>
                <w:top w:val="single" w:sz="2" w:space="0" w:color="D9D9E3"/>
                <w:left w:val="single" w:sz="2" w:space="0" w:color="D9D9E3"/>
                <w:bottom w:val="single" w:sz="2" w:space="0" w:color="D9D9E3"/>
                <w:right w:val="single" w:sz="2" w:space="0" w:color="D9D9E3"/>
              </w:divBdr>
              <w:divsChild>
                <w:div w:id="499080952">
                  <w:marLeft w:val="0"/>
                  <w:marRight w:val="0"/>
                  <w:marTop w:val="0"/>
                  <w:marBottom w:val="0"/>
                  <w:divBdr>
                    <w:top w:val="single" w:sz="2" w:space="0" w:color="D9D9E3"/>
                    <w:left w:val="single" w:sz="2" w:space="0" w:color="D9D9E3"/>
                    <w:bottom w:val="single" w:sz="2" w:space="0" w:color="D9D9E3"/>
                    <w:right w:val="single" w:sz="2" w:space="0" w:color="D9D9E3"/>
                  </w:divBdr>
                  <w:divsChild>
                    <w:div w:id="1259485275">
                      <w:marLeft w:val="0"/>
                      <w:marRight w:val="0"/>
                      <w:marTop w:val="0"/>
                      <w:marBottom w:val="0"/>
                      <w:divBdr>
                        <w:top w:val="single" w:sz="2" w:space="0" w:color="D9D9E3"/>
                        <w:left w:val="single" w:sz="2" w:space="0" w:color="D9D9E3"/>
                        <w:bottom w:val="single" w:sz="2" w:space="0" w:color="D9D9E3"/>
                        <w:right w:val="single" w:sz="2" w:space="0" w:color="D9D9E3"/>
                      </w:divBdr>
                      <w:divsChild>
                        <w:div w:id="59715743">
                          <w:marLeft w:val="0"/>
                          <w:marRight w:val="0"/>
                          <w:marTop w:val="0"/>
                          <w:marBottom w:val="0"/>
                          <w:divBdr>
                            <w:top w:val="single" w:sz="2" w:space="0" w:color="D9D9E3"/>
                            <w:left w:val="single" w:sz="2" w:space="0" w:color="D9D9E3"/>
                            <w:bottom w:val="single" w:sz="2" w:space="0" w:color="D9D9E3"/>
                            <w:right w:val="single" w:sz="2" w:space="0" w:color="D9D9E3"/>
                          </w:divBdr>
                          <w:divsChild>
                            <w:div w:id="1867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1784423116">
                                  <w:marLeft w:val="0"/>
                                  <w:marRight w:val="0"/>
                                  <w:marTop w:val="0"/>
                                  <w:marBottom w:val="0"/>
                                  <w:divBdr>
                                    <w:top w:val="single" w:sz="2" w:space="0" w:color="D9D9E3"/>
                                    <w:left w:val="single" w:sz="2" w:space="0" w:color="D9D9E3"/>
                                    <w:bottom w:val="single" w:sz="2" w:space="0" w:color="D9D9E3"/>
                                    <w:right w:val="single" w:sz="2" w:space="0" w:color="D9D9E3"/>
                                  </w:divBdr>
                                  <w:divsChild>
                                    <w:div w:id="403649379">
                                      <w:marLeft w:val="0"/>
                                      <w:marRight w:val="0"/>
                                      <w:marTop w:val="0"/>
                                      <w:marBottom w:val="0"/>
                                      <w:divBdr>
                                        <w:top w:val="single" w:sz="2" w:space="0" w:color="D9D9E3"/>
                                        <w:left w:val="single" w:sz="2" w:space="0" w:color="D9D9E3"/>
                                        <w:bottom w:val="single" w:sz="2" w:space="0" w:color="D9D9E3"/>
                                        <w:right w:val="single" w:sz="2" w:space="0" w:color="D9D9E3"/>
                                      </w:divBdr>
                                      <w:divsChild>
                                        <w:div w:id="796096911">
                                          <w:marLeft w:val="0"/>
                                          <w:marRight w:val="0"/>
                                          <w:marTop w:val="0"/>
                                          <w:marBottom w:val="0"/>
                                          <w:divBdr>
                                            <w:top w:val="single" w:sz="2" w:space="0" w:color="D9D9E3"/>
                                            <w:left w:val="single" w:sz="2" w:space="0" w:color="D9D9E3"/>
                                            <w:bottom w:val="single" w:sz="2" w:space="0" w:color="D9D9E3"/>
                                            <w:right w:val="single" w:sz="2" w:space="0" w:color="D9D9E3"/>
                                          </w:divBdr>
                                          <w:divsChild>
                                            <w:div w:id="1787579825">
                                              <w:marLeft w:val="0"/>
                                              <w:marRight w:val="0"/>
                                              <w:marTop w:val="0"/>
                                              <w:marBottom w:val="0"/>
                                              <w:divBdr>
                                                <w:top w:val="single" w:sz="2" w:space="0" w:color="D9D9E3"/>
                                                <w:left w:val="single" w:sz="2" w:space="0" w:color="D9D9E3"/>
                                                <w:bottom w:val="single" w:sz="2" w:space="0" w:color="D9D9E3"/>
                                                <w:right w:val="single" w:sz="2" w:space="0" w:color="D9D9E3"/>
                                              </w:divBdr>
                                              <w:divsChild>
                                                <w:div w:id="1787001333">
                                                  <w:marLeft w:val="0"/>
                                                  <w:marRight w:val="0"/>
                                                  <w:marTop w:val="0"/>
                                                  <w:marBottom w:val="0"/>
                                                  <w:divBdr>
                                                    <w:top w:val="single" w:sz="2" w:space="0" w:color="D9D9E3"/>
                                                    <w:left w:val="single" w:sz="2" w:space="0" w:color="D9D9E3"/>
                                                    <w:bottom w:val="single" w:sz="2" w:space="0" w:color="D9D9E3"/>
                                                    <w:right w:val="single" w:sz="2" w:space="0" w:color="D9D9E3"/>
                                                  </w:divBdr>
                                                  <w:divsChild>
                                                    <w:div w:id="1922324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14962827">
          <w:marLeft w:val="0"/>
          <w:marRight w:val="0"/>
          <w:marTop w:val="0"/>
          <w:marBottom w:val="0"/>
          <w:divBdr>
            <w:top w:val="none" w:sz="0" w:space="0" w:color="auto"/>
            <w:left w:val="none" w:sz="0" w:space="0" w:color="auto"/>
            <w:bottom w:val="none" w:sz="0" w:space="0" w:color="auto"/>
            <w:right w:val="none" w:sz="0" w:space="0" w:color="auto"/>
          </w:divBdr>
        </w:div>
      </w:divsChild>
    </w:div>
    <w:div w:id="1534151470">
      <w:bodyDiv w:val="1"/>
      <w:marLeft w:val="0"/>
      <w:marRight w:val="0"/>
      <w:marTop w:val="0"/>
      <w:marBottom w:val="0"/>
      <w:divBdr>
        <w:top w:val="none" w:sz="0" w:space="0" w:color="auto"/>
        <w:left w:val="none" w:sz="0" w:space="0" w:color="auto"/>
        <w:bottom w:val="none" w:sz="0" w:space="0" w:color="auto"/>
        <w:right w:val="none" w:sz="0" w:space="0" w:color="auto"/>
      </w:divBdr>
    </w:div>
    <w:div w:id="1539513985">
      <w:bodyDiv w:val="1"/>
      <w:marLeft w:val="0"/>
      <w:marRight w:val="0"/>
      <w:marTop w:val="0"/>
      <w:marBottom w:val="0"/>
      <w:divBdr>
        <w:top w:val="none" w:sz="0" w:space="0" w:color="auto"/>
        <w:left w:val="none" w:sz="0" w:space="0" w:color="auto"/>
        <w:bottom w:val="none" w:sz="0" w:space="0" w:color="auto"/>
        <w:right w:val="none" w:sz="0" w:space="0" w:color="auto"/>
      </w:divBdr>
    </w:div>
    <w:div w:id="1539662287">
      <w:bodyDiv w:val="1"/>
      <w:marLeft w:val="0"/>
      <w:marRight w:val="0"/>
      <w:marTop w:val="0"/>
      <w:marBottom w:val="0"/>
      <w:divBdr>
        <w:top w:val="none" w:sz="0" w:space="0" w:color="auto"/>
        <w:left w:val="none" w:sz="0" w:space="0" w:color="auto"/>
        <w:bottom w:val="none" w:sz="0" w:space="0" w:color="auto"/>
        <w:right w:val="none" w:sz="0" w:space="0" w:color="auto"/>
      </w:divBdr>
      <w:divsChild>
        <w:div w:id="164325969">
          <w:marLeft w:val="0"/>
          <w:marRight w:val="0"/>
          <w:marTop w:val="0"/>
          <w:marBottom w:val="0"/>
          <w:divBdr>
            <w:top w:val="none" w:sz="0" w:space="0" w:color="auto"/>
            <w:left w:val="none" w:sz="0" w:space="0" w:color="auto"/>
            <w:bottom w:val="none" w:sz="0" w:space="0" w:color="auto"/>
            <w:right w:val="none" w:sz="0" w:space="0" w:color="auto"/>
          </w:divBdr>
        </w:div>
      </w:divsChild>
    </w:div>
    <w:div w:id="1540362867">
      <w:bodyDiv w:val="1"/>
      <w:marLeft w:val="0"/>
      <w:marRight w:val="0"/>
      <w:marTop w:val="0"/>
      <w:marBottom w:val="0"/>
      <w:divBdr>
        <w:top w:val="none" w:sz="0" w:space="0" w:color="auto"/>
        <w:left w:val="none" w:sz="0" w:space="0" w:color="auto"/>
        <w:bottom w:val="none" w:sz="0" w:space="0" w:color="auto"/>
        <w:right w:val="none" w:sz="0" w:space="0" w:color="auto"/>
      </w:divBdr>
    </w:div>
    <w:div w:id="1543325974">
      <w:bodyDiv w:val="1"/>
      <w:marLeft w:val="0"/>
      <w:marRight w:val="0"/>
      <w:marTop w:val="0"/>
      <w:marBottom w:val="0"/>
      <w:divBdr>
        <w:top w:val="none" w:sz="0" w:space="0" w:color="auto"/>
        <w:left w:val="none" w:sz="0" w:space="0" w:color="auto"/>
        <w:bottom w:val="none" w:sz="0" w:space="0" w:color="auto"/>
        <w:right w:val="none" w:sz="0" w:space="0" w:color="auto"/>
      </w:divBdr>
    </w:div>
    <w:div w:id="1545604478">
      <w:bodyDiv w:val="1"/>
      <w:marLeft w:val="0"/>
      <w:marRight w:val="0"/>
      <w:marTop w:val="0"/>
      <w:marBottom w:val="0"/>
      <w:divBdr>
        <w:top w:val="none" w:sz="0" w:space="0" w:color="auto"/>
        <w:left w:val="none" w:sz="0" w:space="0" w:color="auto"/>
        <w:bottom w:val="none" w:sz="0" w:space="0" w:color="auto"/>
        <w:right w:val="none" w:sz="0" w:space="0" w:color="auto"/>
      </w:divBdr>
    </w:div>
    <w:div w:id="1552618847">
      <w:bodyDiv w:val="1"/>
      <w:marLeft w:val="0"/>
      <w:marRight w:val="0"/>
      <w:marTop w:val="0"/>
      <w:marBottom w:val="0"/>
      <w:divBdr>
        <w:top w:val="none" w:sz="0" w:space="0" w:color="auto"/>
        <w:left w:val="none" w:sz="0" w:space="0" w:color="auto"/>
        <w:bottom w:val="none" w:sz="0" w:space="0" w:color="auto"/>
        <w:right w:val="none" w:sz="0" w:space="0" w:color="auto"/>
      </w:divBdr>
      <w:divsChild>
        <w:div w:id="2126852435">
          <w:marLeft w:val="0"/>
          <w:marRight w:val="0"/>
          <w:marTop w:val="0"/>
          <w:marBottom w:val="0"/>
          <w:divBdr>
            <w:top w:val="none" w:sz="0" w:space="0" w:color="auto"/>
            <w:left w:val="none" w:sz="0" w:space="0" w:color="auto"/>
            <w:bottom w:val="none" w:sz="0" w:space="0" w:color="auto"/>
            <w:right w:val="none" w:sz="0" w:space="0" w:color="auto"/>
          </w:divBdr>
          <w:divsChild>
            <w:div w:id="8126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24613">
      <w:bodyDiv w:val="1"/>
      <w:marLeft w:val="0"/>
      <w:marRight w:val="0"/>
      <w:marTop w:val="0"/>
      <w:marBottom w:val="0"/>
      <w:divBdr>
        <w:top w:val="none" w:sz="0" w:space="0" w:color="auto"/>
        <w:left w:val="none" w:sz="0" w:space="0" w:color="auto"/>
        <w:bottom w:val="none" w:sz="0" w:space="0" w:color="auto"/>
        <w:right w:val="none" w:sz="0" w:space="0" w:color="auto"/>
      </w:divBdr>
      <w:divsChild>
        <w:div w:id="992759259">
          <w:marLeft w:val="0"/>
          <w:marRight w:val="0"/>
          <w:marTop w:val="0"/>
          <w:marBottom w:val="0"/>
          <w:divBdr>
            <w:top w:val="none" w:sz="0" w:space="0" w:color="auto"/>
            <w:left w:val="none" w:sz="0" w:space="0" w:color="auto"/>
            <w:bottom w:val="none" w:sz="0" w:space="0" w:color="auto"/>
            <w:right w:val="none" w:sz="0" w:space="0" w:color="auto"/>
          </w:divBdr>
        </w:div>
      </w:divsChild>
    </w:div>
    <w:div w:id="1556239482">
      <w:bodyDiv w:val="1"/>
      <w:marLeft w:val="0"/>
      <w:marRight w:val="0"/>
      <w:marTop w:val="0"/>
      <w:marBottom w:val="0"/>
      <w:divBdr>
        <w:top w:val="none" w:sz="0" w:space="0" w:color="auto"/>
        <w:left w:val="none" w:sz="0" w:space="0" w:color="auto"/>
        <w:bottom w:val="none" w:sz="0" w:space="0" w:color="auto"/>
        <w:right w:val="none" w:sz="0" w:space="0" w:color="auto"/>
      </w:divBdr>
    </w:div>
    <w:div w:id="1560246646">
      <w:bodyDiv w:val="1"/>
      <w:marLeft w:val="0"/>
      <w:marRight w:val="0"/>
      <w:marTop w:val="0"/>
      <w:marBottom w:val="0"/>
      <w:divBdr>
        <w:top w:val="none" w:sz="0" w:space="0" w:color="auto"/>
        <w:left w:val="none" w:sz="0" w:space="0" w:color="auto"/>
        <w:bottom w:val="none" w:sz="0" w:space="0" w:color="auto"/>
        <w:right w:val="none" w:sz="0" w:space="0" w:color="auto"/>
      </w:divBdr>
    </w:div>
    <w:div w:id="1566842701">
      <w:bodyDiv w:val="1"/>
      <w:marLeft w:val="0"/>
      <w:marRight w:val="0"/>
      <w:marTop w:val="0"/>
      <w:marBottom w:val="0"/>
      <w:divBdr>
        <w:top w:val="none" w:sz="0" w:space="0" w:color="auto"/>
        <w:left w:val="none" w:sz="0" w:space="0" w:color="auto"/>
        <w:bottom w:val="none" w:sz="0" w:space="0" w:color="auto"/>
        <w:right w:val="none" w:sz="0" w:space="0" w:color="auto"/>
      </w:divBdr>
    </w:div>
    <w:div w:id="1567451752">
      <w:bodyDiv w:val="1"/>
      <w:marLeft w:val="0"/>
      <w:marRight w:val="0"/>
      <w:marTop w:val="0"/>
      <w:marBottom w:val="0"/>
      <w:divBdr>
        <w:top w:val="none" w:sz="0" w:space="0" w:color="auto"/>
        <w:left w:val="none" w:sz="0" w:space="0" w:color="auto"/>
        <w:bottom w:val="none" w:sz="0" w:space="0" w:color="auto"/>
        <w:right w:val="none" w:sz="0" w:space="0" w:color="auto"/>
      </w:divBdr>
    </w:div>
    <w:div w:id="1567647366">
      <w:bodyDiv w:val="1"/>
      <w:marLeft w:val="0"/>
      <w:marRight w:val="0"/>
      <w:marTop w:val="0"/>
      <w:marBottom w:val="0"/>
      <w:divBdr>
        <w:top w:val="none" w:sz="0" w:space="0" w:color="auto"/>
        <w:left w:val="none" w:sz="0" w:space="0" w:color="auto"/>
        <w:bottom w:val="none" w:sz="0" w:space="0" w:color="auto"/>
        <w:right w:val="none" w:sz="0" w:space="0" w:color="auto"/>
      </w:divBdr>
    </w:div>
    <w:div w:id="1570535363">
      <w:bodyDiv w:val="1"/>
      <w:marLeft w:val="0"/>
      <w:marRight w:val="0"/>
      <w:marTop w:val="0"/>
      <w:marBottom w:val="0"/>
      <w:divBdr>
        <w:top w:val="none" w:sz="0" w:space="0" w:color="auto"/>
        <w:left w:val="none" w:sz="0" w:space="0" w:color="auto"/>
        <w:bottom w:val="none" w:sz="0" w:space="0" w:color="auto"/>
        <w:right w:val="none" w:sz="0" w:space="0" w:color="auto"/>
      </w:divBdr>
    </w:div>
    <w:div w:id="1580138606">
      <w:bodyDiv w:val="1"/>
      <w:marLeft w:val="0"/>
      <w:marRight w:val="0"/>
      <w:marTop w:val="0"/>
      <w:marBottom w:val="0"/>
      <w:divBdr>
        <w:top w:val="none" w:sz="0" w:space="0" w:color="auto"/>
        <w:left w:val="none" w:sz="0" w:space="0" w:color="auto"/>
        <w:bottom w:val="none" w:sz="0" w:space="0" w:color="auto"/>
        <w:right w:val="none" w:sz="0" w:space="0" w:color="auto"/>
      </w:divBdr>
    </w:div>
    <w:div w:id="1580797214">
      <w:bodyDiv w:val="1"/>
      <w:marLeft w:val="0"/>
      <w:marRight w:val="0"/>
      <w:marTop w:val="0"/>
      <w:marBottom w:val="0"/>
      <w:divBdr>
        <w:top w:val="none" w:sz="0" w:space="0" w:color="auto"/>
        <w:left w:val="none" w:sz="0" w:space="0" w:color="auto"/>
        <w:bottom w:val="none" w:sz="0" w:space="0" w:color="auto"/>
        <w:right w:val="none" w:sz="0" w:space="0" w:color="auto"/>
      </w:divBdr>
    </w:div>
    <w:div w:id="1600065927">
      <w:bodyDiv w:val="1"/>
      <w:marLeft w:val="0"/>
      <w:marRight w:val="0"/>
      <w:marTop w:val="0"/>
      <w:marBottom w:val="0"/>
      <w:divBdr>
        <w:top w:val="none" w:sz="0" w:space="0" w:color="auto"/>
        <w:left w:val="none" w:sz="0" w:space="0" w:color="auto"/>
        <w:bottom w:val="none" w:sz="0" w:space="0" w:color="auto"/>
        <w:right w:val="none" w:sz="0" w:space="0" w:color="auto"/>
      </w:divBdr>
    </w:div>
    <w:div w:id="1600985870">
      <w:bodyDiv w:val="1"/>
      <w:marLeft w:val="0"/>
      <w:marRight w:val="0"/>
      <w:marTop w:val="0"/>
      <w:marBottom w:val="0"/>
      <w:divBdr>
        <w:top w:val="none" w:sz="0" w:space="0" w:color="auto"/>
        <w:left w:val="none" w:sz="0" w:space="0" w:color="auto"/>
        <w:bottom w:val="none" w:sz="0" w:space="0" w:color="auto"/>
        <w:right w:val="none" w:sz="0" w:space="0" w:color="auto"/>
      </w:divBdr>
    </w:div>
    <w:div w:id="1602303327">
      <w:bodyDiv w:val="1"/>
      <w:marLeft w:val="0"/>
      <w:marRight w:val="0"/>
      <w:marTop w:val="0"/>
      <w:marBottom w:val="0"/>
      <w:divBdr>
        <w:top w:val="none" w:sz="0" w:space="0" w:color="auto"/>
        <w:left w:val="none" w:sz="0" w:space="0" w:color="auto"/>
        <w:bottom w:val="none" w:sz="0" w:space="0" w:color="auto"/>
        <w:right w:val="none" w:sz="0" w:space="0" w:color="auto"/>
      </w:divBdr>
    </w:div>
    <w:div w:id="1604453331">
      <w:bodyDiv w:val="1"/>
      <w:marLeft w:val="0"/>
      <w:marRight w:val="0"/>
      <w:marTop w:val="0"/>
      <w:marBottom w:val="0"/>
      <w:divBdr>
        <w:top w:val="none" w:sz="0" w:space="0" w:color="auto"/>
        <w:left w:val="none" w:sz="0" w:space="0" w:color="auto"/>
        <w:bottom w:val="none" w:sz="0" w:space="0" w:color="auto"/>
        <w:right w:val="none" w:sz="0" w:space="0" w:color="auto"/>
      </w:divBdr>
      <w:divsChild>
        <w:div w:id="1705206353">
          <w:marLeft w:val="0"/>
          <w:marRight w:val="0"/>
          <w:marTop w:val="0"/>
          <w:marBottom w:val="0"/>
          <w:divBdr>
            <w:top w:val="none" w:sz="0" w:space="0" w:color="auto"/>
            <w:left w:val="none" w:sz="0" w:space="0" w:color="auto"/>
            <w:bottom w:val="none" w:sz="0" w:space="0" w:color="auto"/>
            <w:right w:val="none" w:sz="0" w:space="0" w:color="auto"/>
          </w:divBdr>
        </w:div>
      </w:divsChild>
    </w:div>
    <w:div w:id="1605108366">
      <w:bodyDiv w:val="1"/>
      <w:marLeft w:val="0"/>
      <w:marRight w:val="0"/>
      <w:marTop w:val="0"/>
      <w:marBottom w:val="0"/>
      <w:divBdr>
        <w:top w:val="none" w:sz="0" w:space="0" w:color="auto"/>
        <w:left w:val="none" w:sz="0" w:space="0" w:color="auto"/>
        <w:bottom w:val="none" w:sz="0" w:space="0" w:color="auto"/>
        <w:right w:val="none" w:sz="0" w:space="0" w:color="auto"/>
      </w:divBdr>
      <w:divsChild>
        <w:div w:id="111825758">
          <w:marLeft w:val="0"/>
          <w:marRight w:val="0"/>
          <w:marTop w:val="0"/>
          <w:marBottom w:val="0"/>
          <w:divBdr>
            <w:top w:val="none" w:sz="0" w:space="0" w:color="auto"/>
            <w:left w:val="none" w:sz="0" w:space="0" w:color="auto"/>
            <w:bottom w:val="none" w:sz="0" w:space="0" w:color="auto"/>
            <w:right w:val="none" w:sz="0" w:space="0" w:color="auto"/>
          </w:divBdr>
        </w:div>
      </w:divsChild>
    </w:div>
    <w:div w:id="1606766167">
      <w:bodyDiv w:val="1"/>
      <w:marLeft w:val="0"/>
      <w:marRight w:val="0"/>
      <w:marTop w:val="0"/>
      <w:marBottom w:val="0"/>
      <w:divBdr>
        <w:top w:val="none" w:sz="0" w:space="0" w:color="auto"/>
        <w:left w:val="none" w:sz="0" w:space="0" w:color="auto"/>
        <w:bottom w:val="none" w:sz="0" w:space="0" w:color="auto"/>
        <w:right w:val="none" w:sz="0" w:space="0" w:color="auto"/>
      </w:divBdr>
    </w:div>
    <w:div w:id="1619143117">
      <w:bodyDiv w:val="1"/>
      <w:marLeft w:val="0"/>
      <w:marRight w:val="0"/>
      <w:marTop w:val="0"/>
      <w:marBottom w:val="0"/>
      <w:divBdr>
        <w:top w:val="none" w:sz="0" w:space="0" w:color="auto"/>
        <w:left w:val="none" w:sz="0" w:space="0" w:color="auto"/>
        <w:bottom w:val="none" w:sz="0" w:space="0" w:color="auto"/>
        <w:right w:val="none" w:sz="0" w:space="0" w:color="auto"/>
      </w:divBdr>
    </w:div>
    <w:div w:id="1630938746">
      <w:bodyDiv w:val="1"/>
      <w:marLeft w:val="0"/>
      <w:marRight w:val="0"/>
      <w:marTop w:val="0"/>
      <w:marBottom w:val="0"/>
      <w:divBdr>
        <w:top w:val="none" w:sz="0" w:space="0" w:color="auto"/>
        <w:left w:val="none" w:sz="0" w:space="0" w:color="auto"/>
        <w:bottom w:val="none" w:sz="0" w:space="0" w:color="auto"/>
        <w:right w:val="none" w:sz="0" w:space="0" w:color="auto"/>
      </w:divBdr>
      <w:divsChild>
        <w:div w:id="1657028792">
          <w:marLeft w:val="0"/>
          <w:marRight w:val="0"/>
          <w:marTop w:val="0"/>
          <w:marBottom w:val="0"/>
          <w:divBdr>
            <w:top w:val="none" w:sz="0" w:space="0" w:color="auto"/>
            <w:left w:val="none" w:sz="0" w:space="0" w:color="auto"/>
            <w:bottom w:val="none" w:sz="0" w:space="0" w:color="auto"/>
            <w:right w:val="none" w:sz="0" w:space="0" w:color="auto"/>
          </w:divBdr>
        </w:div>
      </w:divsChild>
    </w:div>
    <w:div w:id="1633364165">
      <w:bodyDiv w:val="1"/>
      <w:marLeft w:val="0"/>
      <w:marRight w:val="0"/>
      <w:marTop w:val="0"/>
      <w:marBottom w:val="0"/>
      <w:divBdr>
        <w:top w:val="none" w:sz="0" w:space="0" w:color="auto"/>
        <w:left w:val="none" w:sz="0" w:space="0" w:color="auto"/>
        <w:bottom w:val="none" w:sz="0" w:space="0" w:color="auto"/>
        <w:right w:val="none" w:sz="0" w:space="0" w:color="auto"/>
      </w:divBdr>
    </w:div>
    <w:div w:id="1634141701">
      <w:bodyDiv w:val="1"/>
      <w:marLeft w:val="0"/>
      <w:marRight w:val="0"/>
      <w:marTop w:val="0"/>
      <w:marBottom w:val="0"/>
      <w:divBdr>
        <w:top w:val="none" w:sz="0" w:space="0" w:color="auto"/>
        <w:left w:val="none" w:sz="0" w:space="0" w:color="auto"/>
        <w:bottom w:val="none" w:sz="0" w:space="0" w:color="auto"/>
        <w:right w:val="none" w:sz="0" w:space="0" w:color="auto"/>
      </w:divBdr>
    </w:div>
    <w:div w:id="1636059115">
      <w:bodyDiv w:val="1"/>
      <w:marLeft w:val="0"/>
      <w:marRight w:val="0"/>
      <w:marTop w:val="0"/>
      <w:marBottom w:val="0"/>
      <w:divBdr>
        <w:top w:val="none" w:sz="0" w:space="0" w:color="auto"/>
        <w:left w:val="none" w:sz="0" w:space="0" w:color="auto"/>
        <w:bottom w:val="none" w:sz="0" w:space="0" w:color="auto"/>
        <w:right w:val="none" w:sz="0" w:space="0" w:color="auto"/>
      </w:divBdr>
      <w:divsChild>
        <w:div w:id="107629766">
          <w:marLeft w:val="0"/>
          <w:marRight w:val="0"/>
          <w:marTop w:val="0"/>
          <w:marBottom w:val="0"/>
          <w:divBdr>
            <w:top w:val="none" w:sz="0" w:space="0" w:color="auto"/>
            <w:left w:val="none" w:sz="0" w:space="0" w:color="auto"/>
            <w:bottom w:val="none" w:sz="0" w:space="0" w:color="auto"/>
            <w:right w:val="none" w:sz="0" w:space="0" w:color="auto"/>
          </w:divBdr>
        </w:div>
      </w:divsChild>
    </w:div>
    <w:div w:id="1640569901">
      <w:bodyDiv w:val="1"/>
      <w:marLeft w:val="0"/>
      <w:marRight w:val="0"/>
      <w:marTop w:val="0"/>
      <w:marBottom w:val="0"/>
      <w:divBdr>
        <w:top w:val="none" w:sz="0" w:space="0" w:color="auto"/>
        <w:left w:val="none" w:sz="0" w:space="0" w:color="auto"/>
        <w:bottom w:val="none" w:sz="0" w:space="0" w:color="auto"/>
        <w:right w:val="none" w:sz="0" w:space="0" w:color="auto"/>
      </w:divBdr>
    </w:div>
    <w:div w:id="1641500978">
      <w:bodyDiv w:val="1"/>
      <w:marLeft w:val="0"/>
      <w:marRight w:val="0"/>
      <w:marTop w:val="0"/>
      <w:marBottom w:val="0"/>
      <w:divBdr>
        <w:top w:val="none" w:sz="0" w:space="0" w:color="auto"/>
        <w:left w:val="none" w:sz="0" w:space="0" w:color="auto"/>
        <w:bottom w:val="none" w:sz="0" w:space="0" w:color="auto"/>
        <w:right w:val="none" w:sz="0" w:space="0" w:color="auto"/>
      </w:divBdr>
    </w:div>
    <w:div w:id="1643467234">
      <w:bodyDiv w:val="1"/>
      <w:marLeft w:val="0"/>
      <w:marRight w:val="0"/>
      <w:marTop w:val="0"/>
      <w:marBottom w:val="0"/>
      <w:divBdr>
        <w:top w:val="none" w:sz="0" w:space="0" w:color="auto"/>
        <w:left w:val="none" w:sz="0" w:space="0" w:color="auto"/>
        <w:bottom w:val="none" w:sz="0" w:space="0" w:color="auto"/>
        <w:right w:val="none" w:sz="0" w:space="0" w:color="auto"/>
      </w:divBdr>
    </w:div>
    <w:div w:id="1647515695">
      <w:bodyDiv w:val="1"/>
      <w:marLeft w:val="0"/>
      <w:marRight w:val="0"/>
      <w:marTop w:val="0"/>
      <w:marBottom w:val="0"/>
      <w:divBdr>
        <w:top w:val="none" w:sz="0" w:space="0" w:color="auto"/>
        <w:left w:val="none" w:sz="0" w:space="0" w:color="auto"/>
        <w:bottom w:val="none" w:sz="0" w:space="0" w:color="auto"/>
        <w:right w:val="none" w:sz="0" w:space="0" w:color="auto"/>
      </w:divBdr>
    </w:div>
    <w:div w:id="1647782510">
      <w:bodyDiv w:val="1"/>
      <w:marLeft w:val="0"/>
      <w:marRight w:val="0"/>
      <w:marTop w:val="0"/>
      <w:marBottom w:val="0"/>
      <w:divBdr>
        <w:top w:val="none" w:sz="0" w:space="0" w:color="auto"/>
        <w:left w:val="none" w:sz="0" w:space="0" w:color="auto"/>
        <w:bottom w:val="none" w:sz="0" w:space="0" w:color="auto"/>
        <w:right w:val="none" w:sz="0" w:space="0" w:color="auto"/>
      </w:divBdr>
    </w:div>
    <w:div w:id="1647855800">
      <w:bodyDiv w:val="1"/>
      <w:marLeft w:val="0"/>
      <w:marRight w:val="0"/>
      <w:marTop w:val="0"/>
      <w:marBottom w:val="0"/>
      <w:divBdr>
        <w:top w:val="none" w:sz="0" w:space="0" w:color="auto"/>
        <w:left w:val="none" w:sz="0" w:space="0" w:color="auto"/>
        <w:bottom w:val="none" w:sz="0" w:space="0" w:color="auto"/>
        <w:right w:val="none" w:sz="0" w:space="0" w:color="auto"/>
      </w:divBdr>
      <w:divsChild>
        <w:div w:id="2142530460">
          <w:marLeft w:val="0"/>
          <w:marRight w:val="0"/>
          <w:marTop w:val="0"/>
          <w:marBottom w:val="0"/>
          <w:divBdr>
            <w:top w:val="none" w:sz="0" w:space="0" w:color="auto"/>
            <w:left w:val="none" w:sz="0" w:space="0" w:color="auto"/>
            <w:bottom w:val="none" w:sz="0" w:space="0" w:color="auto"/>
            <w:right w:val="none" w:sz="0" w:space="0" w:color="auto"/>
          </w:divBdr>
        </w:div>
      </w:divsChild>
    </w:div>
    <w:div w:id="1650477507">
      <w:bodyDiv w:val="1"/>
      <w:marLeft w:val="0"/>
      <w:marRight w:val="0"/>
      <w:marTop w:val="0"/>
      <w:marBottom w:val="0"/>
      <w:divBdr>
        <w:top w:val="none" w:sz="0" w:space="0" w:color="auto"/>
        <w:left w:val="none" w:sz="0" w:space="0" w:color="auto"/>
        <w:bottom w:val="none" w:sz="0" w:space="0" w:color="auto"/>
        <w:right w:val="none" w:sz="0" w:space="0" w:color="auto"/>
      </w:divBdr>
      <w:divsChild>
        <w:div w:id="539707049">
          <w:marLeft w:val="0"/>
          <w:marRight w:val="0"/>
          <w:marTop w:val="0"/>
          <w:marBottom w:val="0"/>
          <w:divBdr>
            <w:top w:val="none" w:sz="0" w:space="0" w:color="auto"/>
            <w:left w:val="none" w:sz="0" w:space="0" w:color="auto"/>
            <w:bottom w:val="none" w:sz="0" w:space="0" w:color="auto"/>
            <w:right w:val="none" w:sz="0" w:space="0" w:color="auto"/>
          </w:divBdr>
        </w:div>
      </w:divsChild>
    </w:div>
    <w:div w:id="1659962338">
      <w:bodyDiv w:val="1"/>
      <w:marLeft w:val="0"/>
      <w:marRight w:val="0"/>
      <w:marTop w:val="0"/>
      <w:marBottom w:val="0"/>
      <w:divBdr>
        <w:top w:val="none" w:sz="0" w:space="0" w:color="auto"/>
        <w:left w:val="none" w:sz="0" w:space="0" w:color="auto"/>
        <w:bottom w:val="none" w:sz="0" w:space="0" w:color="auto"/>
        <w:right w:val="none" w:sz="0" w:space="0" w:color="auto"/>
      </w:divBdr>
    </w:div>
    <w:div w:id="1676104754">
      <w:bodyDiv w:val="1"/>
      <w:marLeft w:val="0"/>
      <w:marRight w:val="0"/>
      <w:marTop w:val="0"/>
      <w:marBottom w:val="0"/>
      <w:divBdr>
        <w:top w:val="none" w:sz="0" w:space="0" w:color="auto"/>
        <w:left w:val="none" w:sz="0" w:space="0" w:color="auto"/>
        <w:bottom w:val="none" w:sz="0" w:space="0" w:color="auto"/>
        <w:right w:val="none" w:sz="0" w:space="0" w:color="auto"/>
      </w:divBdr>
    </w:div>
    <w:div w:id="1692222397">
      <w:bodyDiv w:val="1"/>
      <w:marLeft w:val="0"/>
      <w:marRight w:val="0"/>
      <w:marTop w:val="0"/>
      <w:marBottom w:val="0"/>
      <w:divBdr>
        <w:top w:val="none" w:sz="0" w:space="0" w:color="auto"/>
        <w:left w:val="none" w:sz="0" w:space="0" w:color="auto"/>
        <w:bottom w:val="none" w:sz="0" w:space="0" w:color="auto"/>
        <w:right w:val="none" w:sz="0" w:space="0" w:color="auto"/>
      </w:divBdr>
    </w:div>
    <w:div w:id="1700081698">
      <w:bodyDiv w:val="1"/>
      <w:marLeft w:val="0"/>
      <w:marRight w:val="0"/>
      <w:marTop w:val="0"/>
      <w:marBottom w:val="0"/>
      <w:divBdr>
        <w:top w:val="none" w:sz="0" w:space="0" w:color="auto"/>
        <w:left w:val="none" w:sz="0" w:space="0" w:color="auto"/>
        <w:bottom w:val="none" w:sz="0" w:space="0" w:color="auto"/>
        <w:right w:val="none" w:sz="0" w:space="0" w:color="auto"/>
      </w:divBdr>
    </w:div>
    <w:div w:id="1701130338">
      <w:bodyDiv w:val="1"/>
      <w:marLeft w:val="0"/>
      <w:marRight w:val="0"/>
      <w:marTop w:val="0"/>
      <w:marBottom w:val="0"/>
      <w:divBdr>
        <w:top w:val="none" w:sz="0" w:space="0" w:color="auto"/>
        <w:left w:val="none" w:sz="0" w:space="0" w:color="auto"/>
        <w:bottom w:val="none" w:sz="0" w:space="0" w:color="auto"/>
        <w:right w:val="none" w:sz="0" w:space="0" w:color="auto"/>
      </w:divBdr>
    </w:div>
    <w:div w:id="1702122789">
      <w:bodyDiv w:val="1"/>
      <w:marLeft w:val="0"/>
      <w:marRight w:val="0"/>
      <w:marTop w:val="0"/>
      <w:marBottom w:val="0"/>
      <w:divBdr>
        <w:top w:val="none" w:sz="0" w:space="0" w:color="auto"/>
        <w:left w:val="none" w:sz="0" w:space="0" w:color="auto"/>
        <w:bottom w:val="none" w:sz="0" w:space="0" w:color="auto"/>
        <w:right w:val="none" w:sz="0" w:space="0" w:color="auto"/>
      </w:divBdr>
      <w:divsChild>
        <w:div w:id="639504798">
          <w:marLeft w:val="0"/>
          <w:marRight w:val="0"/>
          <w:marTop w:val="0"/>
          <w:marBottom w:val="0"/>
          <w:divBdr>
            <w:top w:val="none" w:sz="0" w:space="0" w:color="auto"/>
            <w:left w:val="none" w:sz="0" w:space="0" w:color="auto"/>
            <w:bottom w:val="none" w:sz="0" w:space="0" w:color="auto"/>
            <w:right w:val="none" w:sz="0" w:space="0" w:color="auto"/>
          </w:divBdr>
          <w:divsChild>
            <w:div w:id="4536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067252">
      <w:bodyDiv w:val="1"/>
      <w:marLeft w:val="0"/>
      <w:marRight w:val="0"/>
      <w:marTop w:val="0"/>
      <w:marBottom w:val="0"/>
      <w:divBdr>
        <w:top w:val="none" w:sz="0" w:space="0" w:color="auto"/>
        <w:left w:val="none" w:sz="0" w:space="0" w:color="auto"/>
        <w:bottom w:val="none" w:sz="0" w:space="0" w:color="auto"/>
        <w:right w:val="none" w:sz="0" w:space="0" w:color="auto"/>
      </w:divBdr>
    </w:div>
    <w:div w:id="1709716512">
      <w:bodyDiv w:val="1"/>
      <w:marLeft w:val="0"/>
      <w:marRight w:val="0"/>
      <w:marTop w:val="0"/>
      <w:marBottom w:val="0"/>
      <w:divBdr>
        <w:top w:val="none" w:sz="0" w:space="0" w:color="auto"/>
        <w:left w:val="none" w:sz="0" w:space="0" w:color="auto"/>
        <w:bottom w:val="none" w:sz="0" w:space="0" w:color="auto"/>
        <w:right w:val="none" w:sz="0" w:space="0" w:color="auto"/>
      </w:divBdr>
    </w:div>
    <w:div w:id="1710959996">
      <w:bodyDiv w:val="1"/>
      <w:marLeft w:val="0"/>
      <w:marRight w:val="0"/>
      <w:marTop w:val="0"/>
      <w:marBottom w:val="0"/>
      <w:divBdr>
        <w:top w:val="none" w:sz="0" w:space="0" w:color="auto"/>
        <w:left w:val="none" w:sz="0" w:space="0" w:color="auto"/>
        <w:bottom w:val="none" w:sz="0" w:space="0" w:color="auto"/>
        <w:right w:val="none" w:sz="0" w:space="0" w:color="auto"/>
      </w:divBdr>
      <w:divsChild>
        <w:div w:id="1665820722">
          <w:marLeft w:val="0"/>
          <w:marRight w:val="0"/>
          <w:marTop w:val="0"/>
          <w:marBottom w:val="0"/>
          <w:divBdr>
            <w:top w:val="none" w:sz="0" w:space="0" w:color="auto"/>
            <w:left w:val="none" w:sz="0" w:space="0" w:color="auto"/>
            <w:bottom w:val="none" w:sz="0" w:space="0" w:color="auto"/>
            <w:right w:val="none" w:sz="0" w:space="0" w:color="auto"/>
          </w:divBdr>
        </w:div>
      </w:divsChild>
    </w:div>
    <w:div w:id="1721320057">
      <w:bodyDiv w:val="1"/>
      <w:marLeft w:val="0"/>
      <w:marRight w:val="0"/>
      <w:marTop w:val="0"/>
      <w:marBottom w:val="0"/>
      <w:divBdr>
        <w:top w:val="none" w:sz="0" w:space="0" w:color="auto"/>
        <w:left w:val="none" w:sz="0" w:space="0" w:color="auto"/>
        <w:bottom w:val="none" w:sz="0" w:space="0" w:color="auto"/>
        <w:right w:val="none" w:sz="0" w:space="0" w:color="auto"/>
      </w:divBdr>
    </w:div>
    <w:div w:id="1723670955">
      <w:bodyDiv w:val="1"/>
      <w:marLeft w:val="0"/>
      <w:marRight w:val="0"/>
      <w:marTop w:val="0"/>
      <w:marBottom w:val="0"/>
      <w:divBdr>
        <w:top w:val="none" w:sz="0" w:space="0" w:color="auto"/>
        <w:left w:val="none" w:sz="0" w:space="0" w:color="auto"/>
        <w:bottom w:val="none" w:sz="0" w:space="0" w:color="auto"/>
        <w:right w:val="none" w:sz="0" w:space="0" w:color="auto"/>
      </w:divBdr>
      <w:divsChild>
        <w:div w:id="791560843">
          <w:marLeft w:val="0"/>
          <w:marRight w:val="0"/>
          <w:marTop w:val="0"/>
          <w:marBottom w:val="0"/>
          <w:divBdr>
            <w:top w:val="none" w:sz="0" w:space="0" w:color="auto"/>
            <w:left w:val="none" w:sz="0" w:space="0" w:color="auto"/>
            <w:bottom w:val="none" w:sz="0" w:space="0" w:color="auto"/>
            <w:right w:val="none" w:sz="0" w:space="0" w:color="auto"/>
          </w:divBdr>
        </w:div>
      </w:divsChild>
    </w:div>
    <w:div w:id="1723795265">
      <w:bodyDiv w:val="1"/>
      <w:marLeft w:val="0"/>
      <w:marRight w:val="0"/>
      <w:marTop w:val="0"/>
      <w:marBottom w:val="0"/>
      <w:divBdr>
        <w:top w:val="none" w:sz="0" w:space="0" w:color="auto"/>
        <w:left w:val="none" w:sz="0" w:space="0" w:color="auto"/>
        <w:bottom w:val="none" w:sz="0" w:space="0" w:color="auto"/>
        <w:right w:val="none" w:sz="0" w:space="0" w:color="auto"/>
      </w:divBdr>
      <w:divsChild>
        <w:div w:id="920259727">
          <w:marLeft w:val="0"/>
          <w:marRight w:val="0"/>
          <w:marTop w:val="0"/>
          <w:marBottom w:val="0"/>
          <w:divBdr>
            <w:top w:val="none" w:sz="0" w:space="0" w:color="auto"/>
            <w:left w:val="none" w:sz="0" w:space="0" w:color="auto"/>
            <w:bottom w:val="none" w:sz="0" w:space="0" w:color="auto"/>
            <w:right w:val="none" w:sz="0" w:space="0" w:color="auto"/>
          </w:divBdr>
          <w:divsChild>
            <w:div w:id="75447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57998">
      <w:bodyDiv w:val="1"/>
      <w:marLeft w:val="0"/>
      <w:marRight w:val="0"/>
      <w:marTop w:val="0"/>
      <w:marBottom w:val="0"/>
      <w:divBdr>
        <w:top w:val="none" w:sz="0" w:space="0" w:color="auto"/>
        <w:left w:val="none" w:sz="0" w:space="0" w:color="auto"/>
        <w:bottom w:val="none" w:sz="0" w:space="0" w:color="auto"/>
        <w:right w:val="none" w:sz="0" w:space="0" w:color="auto"/>
      </w:divBdr>
    </w:div>
    <w:div w:id="1726876854">
      <w:bodyDiv w:val="1"/>
      <w:marLeft w:val="0"/>
      <w:marRight w:val="0"/>
      <w:marTop w:val="0"/>
      <w:marBottom w:val="0"/>
      <w:divBdr>
        <w:top w:val="none" w:sz="0" w:space="0" w:color="auto"/>
        <w:left w:val="none" w:sz="0" w:space="0" w:color="auto"/>
        <w:bottom w:val="none" w:sz="0" w:space="0" w:color="auto"/>
        <w:right w:val="none" w:sz="0" w:space="0" w:color="auto"/>
      </w:divBdr>
    </w:div>
    <w:div w:id="1743286076">
      <w:bodyDiv w:val="1"/>
      <w:marLeft w:val="0"/>
      <w:marRight w:val="0"/>
      <w:marTop w:val="0"/>
      <w:marBottom w:val="0"/>
      <w:divBdr>
        <w:top w:val="none" w:sz="0" w:space="0" w:color="auto"/>
        <w:left w:val="none" w:sz="0" w:space="0" w:color="auto"/>
        <w:bottom w:val="none" w:sz="0" w:space="0" w:color="auto"/>
        <w:right w:val="none" w:sz="0" w:space="0" w:color="auto"/>
      </w:divBdr>
    </w:div>
    <w:div w:id="1748649505">
      <w:bodyDiv w:val="1"/>
      <w:marLeft w:val="0"/>
      <w:marRight w:val="0"/>
      <w:marTop w:val="0"/>
      <w:marBottom w:val="0"/>
      <w:divBdr>
        <w:top w:val="none" w:sz="0" w:space="0" w:color="auto"/>
        <w:left w:val="none" w:sz="0" w:space="0" w:color="auto"/>
        <w:bottom w:val="none" w:sz="0" w:space="0" w:color="auto"/>
        <w:right w:val="none" w:sz="0" w:space="0" w:color="auto"/>
      </w:divBdr>
    </w:div>
    <w:div w:id="1757437640">
      <w:bodyDiv w:val="1"/>
      <w:marLeft w:val="0"/>
      <w:marRight w:val="0"/>
      <w:marTop w:val="0"/>
      <w:marBottom w:val="0"/>
      <w:divBdr>
        <w:top w:val="none" w:sz="0" w:space="0" w:color="auto"/>
        <w:left w:val="none" w:sz="0" w:space="0" w:color="auto"/>
        <w:bottom w:val="none" w:sz="0" w:space="0" w:color="auto"/>
        <w:right w:val="none" w:sz="0" w:space="0" w:color="auto"/>
      </w:divBdr>
    </w:div>
    <w:div w:id="1762600368">
      <w:bodyDiv w:val="1"/>
      <w:marLeft w:val="0"/>
      <w:marRight w:val="0"/>
      <w:marTop w:val="0"/>
      <w:marBottom w:val="0"/>
      <w:divBdr>
        <w:top w:val="none" w:sz="0" w:space="0" w:color="auto"/>
        <w:left w:val="none" w:sz="0" w:space="0" w:color="auto"/>
        <w:bottom w:val="none" w:sz="0" w:space="0" w:color="auto"/>
        <w:right w:val="none" w:sz="0" w:space="0" w:color="auto"/>
      </w:divBdr>
    </w:div>
    <w:div w:id="1771243124">
      <w:bodyDiv w:val="1"/>
      <w:marLeft w:val="0"/>
      <w:marRight w:val="0"/>
      <w:marTop w:val="0"/>
      <w:marBottom w:val="0"/>
      <w:divBdr>
        <w:top w:val="none" w:sz="0" w:space="0" w:color="auto"/>
        <w:left w:val="none" w:sz="0" w:space="0" w:color="auto"/>
        <w:bottom w:val="none" w:sz="0" w:space="0" w:color="auto"/>
        <w:right w:val="none" w:sz="0" w:space="0" w:color="auto"/>
      </w:divBdr>
    </w:div>
    <w:div w:id="1780684758">
      <w:bodyDiv w:val="1"/>
      <w:marLeft w:val="0"/>
      <w:marRight w:val="0"/>
      <w:marTop w:val="0"/>
      <w:marBottom w:val="0"/>
      <w:divBdr>
        <w:top w:val="none" w:sz="0" w:space="0" w:color="auto"/>
        <w:left w:val="none" w:sz="0" w:space="0" w:color="auto"/>
        <w:bottom w:val="none" w:sz="0" w:space="0" w:color="auto"/>
        <w:right w:val="none" w:sz="0" w:space="0" w:color="auto"/>
      </w:divBdr>
    </w:div>
    <w:div w:id="1786190497">
      <w:bodyDiv w:val="1"/>
      <w:marLeft w:val="0"/>
      <w:marRight w:val="0"/>
      <w:marTop w:val="0"/>
      <w:marBottom w:val="0"/>
      <w:divBdr>
        <w:top w:val="none" w:sz="0" w:space="0" w:color="auto"/>
        <w:left w:val="none" w:sz="0" w:space="0" w:color="auto"/>
        <w:bottom w:val="none" w:sz="0" w:space="0" w:color="auto"/>
        <w:right w:val="none" w:sz="0" w:space="0" w:color="auto"/>
      </w:divBdr>
    </w:div>
    <w:div w:id="1788356445">
      <w:bodyDiv w:val="1"/>
      <w:marLeft w:val="0"/>
      <w:marRight w:val="0"/>
      <w:marTop w:val="0"/>
      <w:marBottom w:val="0"/>
      <w:divBdr>
        <w:top w:val="none" w:sz="0" w:space="0" w:color="auto"/>
        <w:left w:val="none" w:sz="0" w:space="0" w:color="auto"/>
        <w:bottom w:val="none" w:sz="0" w:space="0" w:color="auto"/>
        <w:right w:val="none" w:sz="0" w:space="0" w:color="auto"/>
      </w:divBdr>
    </w:div>
    <w:div w:id="1790930689">
      <w:bodyDiv w:val="1"/>
      <w:marLeft w:val="0"/>
      <w:marRight w:val="0"/>
      <w:marTop w:val="0"/>
      <w:marBottom w:val="0"/>
      <w:divBdr>
        <w:top w:val="none" w:sz="0" w:space="0" w:color="auto"/>
        <w:left w:val="none" w:sz="0" w:space="0" w:color="auto"/>
        <w:bottom w:val="none" w:sz="0" w:space="0" w:color="auto"/>
        <w:right w:val="none" w:sz="0" w:space="0" w:color="auto"/>
      </w:divBdr>
      <w:divsChild>
        <w:div w:id="522481848">
          <w:marLeft w:val="0"/>
          <w:marRight w:val="0"/>
          <w:marTop w:val="0"/>
          <w:marBottom w:val="0"/>
          <w:divBdr>
            <w:top w:val="none" w:sz="0" w:space="0" w:color="auto"/>
            <w:left w:val="none" w:sz="0" w:space="0" w:color="auto"/>
            <w:bottom w:val="none" w:sz="0" w:space="0" w:color="auto"/>
            <w:right w:val="none" w:sz="0" w:space="0" w:color="auto"/>
          </w:divBdr>
        </w:div>
      </w:divsChild>
    </w:div>
    <w:div w:id="1794472074">
      <w:bodyDiv w:val="1"/>
      <w:marLeft w:val="0"/>
      <w:marRight w:val="0"/>
      <w:marTop w:val="0"/>
      <w:marBottom w:val="0"/>
      <w:divBdr>
        <w:top w:val="none" w:sz="0" w:space="0" w:color="auto"/>
        <w:left w:val="none" w:sz="0" w:space="0" w:color="auto"/>
        <w:bottom w:val="none" w:sz="0" w:space="0" w:color="auto"/>
        <w:right w:val="none" w:sz="0" w:space="0" w:color="auto"/>
      </w:divBdr>
    </w:div>
    <w:div w:id="1795367587">
      <w:bodyDiv w:val="1"/>
      <w:marLeft w:val="0"/>
      <w:marRight w:val="0"/>
      <w:marTop w:val="0"/>
      <w:marBottom w:val="0"/>
      <w:divBdr>
        <w:top w:val="none" w:sz="0" w:space="0" w:color="auto"/>
        <w:left w:val="none" w:sz="0" w:space="0" w:color="auto"/>
        <w:bottom w:val="none" w:sz="0" w:space="0" w:color="auto"/>
        <w:right w:val="none" w:sz="0" w:space="0" w:color="auto"/>
      </w:divBdr>
      <w:divsChild>
        <w:div w:id="2096709436">
          <w:marLeft w:val="0"/>
          <w:marRight w:val="0"/>
          <w:marTop w:val="0"/>
          <w:marBottom w:val="0"/>
          <w:divBdr>
            <w:top w:val="none" w:sz="0" w:space="0" w:color="auto"/>
            <w:left w:val="none" w:sz="0" w:space="0" w:color="auto"/>
            <w:bottom w:val="none" w:sz="0" w:space="0" w:color="auto"/>
            <w:right w:val="none" w:sz="0" w:space="0" w:color="auto"/>
          </w:divBdr>
        </w:div>
      </w:divsChild>
    </w:div>
    <w:div w:id="1796022904">
      <w:bodyDiv w:val="1"/>
      <w:marLeft w:val="0"/>
      <w:marRight w:val="0"/>
      <w:marTop w:val="0"/>
      <w:marBottom w:val="0"/>
      <w:divBdr>
        <w:top w:val="none" w:sz="0" w:space="0" w:color="auto"/>
        <w:left w:val="none" w:sz="0" w:space="0" w:color="auto"/>
        <w:bottom w:val="none" w:sz="0" w:space="0" w:color="auto"/>
        <w:right w:val="none" w:sz="0" w:space="0" w:color="auto"/>
      </w:divBdr>
      <w:divsChild>
        <w:div w:id="1373841550">
          <w:marLeft w:val="0"/>
          <w:marRight w:val="0"/>
          <w:marTop w:val="0"/>
          <w:marBottom w:val="0"/>
          <w:divBdr>
            <w:top w:val="none" w:sz="0" w:space="0" w:color="auto"/>
            <w:left w:val="none" w:sz="0" w:space="0" w:color="auto"/>
            <w:bottom w:val="none" w:sz="0" w:space="0" w:color="auto"/>
            <w:right w:val="none" w:sz="0" w:space="0" w:color="auto"/>
          </w:divBdr>
        </w:div>
      </w:divsChild>
    </w:div>
    <w:div w:id="1799178716">
      <w:bodyDiv w:val="1"/>
      <w:marLeft w:val="0"/>
      <w:marRight w:val="0"/>
      <w:marTop w:val="0"/>
      <w:marBottom w:val="0"/>
      <w:divBdr>
        <w:top w:val="none" w:sz="0" w:space="0" w:color="auto"/>
        <w:left w:val="none" w:sz="0" w:space="0" w:color="auto"/>
        <w:bottom w:val="none" w:sz="0" w:space="0" w:color="auto"/>
        <w:right w:val="none" w:sz="0" w:space="0" w:color="auto"/>
      </w:divBdr>
    </w:div>
    <w:div w:id="1804107139">
      <w:bodyDiv w:val="1"/>
      <w:marLeft w:val="0"/>
      <w:marRight w:val="0"/>
      <w:marTop w:val="0"/>
      <w:marBottom w:val="0"/>
      <w:divBdr>
        <w:top w:val="none" w:sz="0" w:space="0" w:color="auto"/>
        <w:left w:val="none" w:sz="0" w:space="0" w:color="auto"/>
        <w:bottom w:val="none" w:sz="0" w:space="0" w:color="auto"/>
        <w:right w:val="none" w:sz="0" w:space="0" w:color="auto"/>
      </w:divBdr>
    </w:div>
    <w:div w:id="1804346187">
      <w:bodyDiv w:val="1"/>
      <w:marLeft w:val="0"/>
      <w:marRight w:val="0"/>
      <w:marTop w:val="0"/>
      <w:marBottom w:val="0"/>
      <w:divBdr>
        <w:top w:val="none" w:sz="0" w:space="0" w:color="auto"/>
        <w:left w:val="none" w:sz="0" w:space="0" w:color="auto"/>
        <w:bottom w:val="none" w:sz="0" w:space="0" w:color="auto"/>
        <w:right w:val="none" w:sz="0" w:space="0" w:color="auto"/>
      </w:divBdr>
      <w:divsChild>
        <w:div w:id="1848641819">
          <w:marLeft w:val="0"/>
          <w:marRight w:val="0"/>
          <w:marTop w:val="0"/>
          <w:marBottom w:val="0"/>
          <w:divBdr>
            <w:top w:val="none" w:sz="0" w:space="0" w:color="auto"/>
            <w:left w:val="none" w:sz="0" w:space="0" w:color="auto"/>
            <w:bottom w:val="none" w:sz="0" w:space="0" w:color="auto"/>
            <w:right w:val="none" w:sz="0" w:space="0" w:color="auto"/>
          </w:divBdr>
        </w:div>
      </w:divsChild>
    </w:div>
    <w:div w:id="1804421578">
      <w:bodyDiv w:val="1"/>
      <w:marLeft w:val="0"/>
      <w:marRight w:val="0"/>
      <w:marTop w:val="0"/>
      <w:marBottom w:val="0"/>
      <w:divBdr>
        <w:top w:val="none" w:sz="0" w:space="0" w:color="auto"/>
        <w:left w:val="none" w:sz="0" w:space="0" w:color="auto"/>
        <w:bottom w:val="none" w:sz="0" w:space="0" w:color="auto"/>
        <w:right w:val="none" w:sz="0" w:space="0" w:color="auto"/>
      </w:divBdr>
    </w:div>
    <w:div w:id="1810315510">
      <w:bodyDiv w:val="1"/>
      <w:marLeft w:val="0"/>
      <w:marRight w:val="0"/>
      <w:marTop w:val="0"/>
      <w:marBottom w:val="0"/>
      <w:divBdr>
        <w:top w:val="none" w:sz="0" w:space="0" w:color="auto"/>
        <w:left w:val="none" w:sz="0" w:space="0" w:color="auto"/>
        <w:bottom w:val="none" w:sz="0" w:space="0" w:color="auto"/>
        <w:right w:val="none" w:sz="0" w:space="0" w:color="auto"/>
      </w:divBdr>
    </w:div>
    <w:div w:id="1816340134">
      <w:bodyDiv w:val="1"/>
      <w:marLeft w:val="0"/>
      <w:marRight w:val="0"/>
      <w:marTop w:val="0"/>
      <w:marBottom w:val="0"/>
      <w:divBdr>
        <w:top w:val="none" w:sz="0" w:space="0" w:color="auto"/>
        <w:left w:val="none" w:sz="0" w:space="0" w:color="auto"/>
        <w:bottom w:val="none" w:sz="0" w:space="0" w:color="auto"/>
        <w:right w:val="none" w:sz="0" w:space="0" w:color="auto"/>
      </w:divBdr>
    </w:div>
    <w:div w:id="1818372529">
      <w:bodyDiv w:val="1"/>
      <w:marLeft w:val="0"/>
      <w:marRight w:val="0"/>
      <w:marTop w:val="0"/>
      <w:marBottom w:val="0"/>
      <w:divBdr>
        <w:top w:val="none" w:sz="0" w:space="0" w:color="auto"/>
        <w:left w:val="none" w:sz="0" w:space="0" w:color="auto"/>
        <w:bottom w:val="none" w:sz="0" w:space="0" w:color="auto"/>
        <w:right w:val="none" w:sz="0" w:space="0" w:color="auto"/>
      </w:divBdr>
    </w:div>
    <w:div w:id="1829399942">
      <w:bodyDiv w:val="1"/>
      <w:marLeft w:val="0"/>
      <w:marRight w:val="0"/>
      <w:marTop w:val="0"/>
      <w:marBottom w:val="0"/>
      <w:divBdr>
        <w:top w:val="none" w:sz="0" w:space="0" w:color="auto"/>
        <w:left w:val="none" w:sz="0" w:space="0" w:color="auto"/>
        <w:bottom w:val="none" w:sz="0" w:space="0" w:color="auto"/>
        <w:right w:val="none" w:sz="0" w:space="0" w:color="auto"/>
      </w:divBdr>
    </w:div>
    <w:div w:id="1833401844">
      <w:bodyDiv w:val="1"/>
      <w:marLeft w:val="0"/>
      <w:marRight w:val="0"/>
      <w:marTop w:val="0"/>
      <w:marBottom w:val="0"/>
      <w:divBdr>
        <w:top w:val="none" w:sz="0" w:space="0" w:color="auto"/>
        <w:left w:val="none" w:sz="0" w:space="0" w:color="auto"/>
        <w:bottom w:val="none" w:sz="0" w:space="0" w:color="auto"/>
        <w:right w:val="none" w:sz="0" w:space="0" w:color="auto"/>
      </w:divBdr>
    </w:div>
    <w:div w:id="1845431670">
      <w:bodyDiv w:val="1"/>
      <w:marLeft w:val="0"/>
      <w:marRight w:val="0"/>
      <w:marTop w:val="0"/>
      <w:marBottom w:val="0"/>
      <w:divBdr>
        <w:top w:val="none" w:sz="0" w:space="0" w:color="auto"/>
        <w:left w:val="none" w:sz="0" w:space="0" w:color="auto"/>
        <w:bottom w:val="none" w:sz="0" w:space="0" w:color="auto"/>
        <w:right w:val="none" w:sz="0" w:space="0" w:color="auto"/>
      </w:divBdr>
    </w:div>
    <w:div w:id="1846936659">
      <w:bodyDiv w:val="1"/>
      <w:marLeft w:val="0"/>
      <w:marRight w:val="0"/>
      <w:marTop w:val="0"/>
      <w:marBottom w:val="0"/>
      <w:divBdr>
        <w:top w:val="none" w:sz="0" w:space="0" w:color="auto"/>
        <w:left w:val="none" w:sz="0" w:space="0" w:color="auto"/>
        <w:bottom w:val="none" w:sz="0" w:space="0" w:color="auto"/>
        <w:right w:val="none" w:sz="0" w:space="0" w:color="auto"/>
      </w:divBdr>
    </w:div>
    <w:div w:id="1879665047">
      <w:bodyDiv w:val="1"/>
      <w:marLeft w:val="0"/>
      <w:marRight w:val="0"/>
      <w:marTop w:val="0"/>
      <w:marBottom w:val="0"/>
      <w:divBdr>
        <w:top w:val="none" w:sz="0" w:space="0" w:color="auto"/>
        <w:left w:val="none" w:sz="0" w:space="0" w:color="auto"/>
        <w:bottom w:val="none" w:sz="0" w:space="0" w:color="auto"/>
        <w:right w:val="none" w:sz="0" w:space="0" w:color="auto"/>
      </w:divBdr>
    </w:div>
    <w:div w:id="1886745993">
      <w:bodyDiv w:val="1"/>
      <w:marLeft w:val="0"/>
      <w:marRight w:val="0"/>
      <w:marTop w:val="0"/>
      <w:marBottom w:val="0"/>
      <w:divBdr>
        <w:top w:val="none" w:sz="0" w:space="0" w:color="auto"/>
        <w:left w:val="none" w:sz="0" w:space="0" w:color="auto"/>
        <w:bottom w:val="none" w:sz="0" w:space="0" w:color="auto"/>
        <w:right w:val="none" w:sz="0" w:space="0" w:color="auto"/>
      </w:divBdr>
    </w:div>
    <w:div w:id="1892039218">
      <w:bodyDiv w:val="1"/>
      <w:marLeft w:val="0"/>
      <w:marRight w:val="0"/>
      <w:marTop w:val="0"/>
      <w:marBottom w:val="0"/>
      <w:divBdr>
        <w:top w:val="none" w:sz="0" w:space="0" w:color="auto"/>
        <w:left w:val="none" w:sz="0" w:space="0" w:color="auto"/>
        <w:bottom w:val="none" w:sz="0" w:space="0" w:color="auto"/>
        <w:right w:val="none" w:sz="0" w:space="0" w:color="auto"/>
      </w:divBdr>
    </w:div>
    <w:div w:id="1898276954">
      <w:bodyDiv w:val="1"/>
      <w:marLeft w:val="0"/>
      <w:marRight w:val="0"/>
      <w:marTop w:val="0"/>
      <w:marBottom w:val="0"/>
      <w:divBdr>
        <w:top w:val="none" w:sz="0" w:space="0" w:color="auto"/>
        <w:left w:val="none" w:sz="0" w:space="0" w:color="auto"/>
        <w:bottom w:val="none" w:sz="0" w:space="0" w:color="auto"/>
        <w:right w:val="none" w:sz="0" w:space="0" w:color="auto"/>
      </w:divBdr>
    </w:div>
    <w:div w:id="1898399117">
      <w:bodyDiv w:val="1"/>
      <w:marLeft w:val="0"/>
      <w:marRight w:val="0"/>
      <w:marTop w:val="0"/>
      <w:marBottom w:val="0"/>
      <w:divBdr>
        <w:top w:val="none" w:sz="0" w:space="0" w:color="auto"/>
        <w:left w:val="none" w:sz="0" w:space="0" w:color="auto"/>
        <w:bottom w:val="none" w:sz="0" w:space="0" w:color="auto"/>
        <w:right w:val="none" w:sz="0" w:space="0" w:color="auto"/>
      </w:divBdr>
    </w:div>
    <w:div w:id="1899239298">
      <w:bodyDiv w:val="1"/>
      <w:marLeft w:val="0"/>
      <w:marRight w:val="0"/>
      <w:marTop w:val="0"/>
      <w:marBottom w:val="0"/>
      <w:divBdr>
        <w:top w:val="none" w:sz="0" w:space="0" w:color="auto"/>
        <w:left w:val="none" w:sz="0" w:space="0" w:color="auto"/>
        <w:bottom w:val="none" w:sz="0" w:space="0" w:color="auto"/>
        <w:right w:val="none" w:sz="0" w:space="0" w:color="auto"/>
      </w:divBdr>
      <w:divsChild>
        <w:div w:id="1700738034">
          <w:marLeft w:val="0"/>
          <w:marRight w:val="0"/>
          <w:marTop w:val="0"/>
          <w:marBottom w:val="0"/>
          <w:divBdr>
            <w:top w:val="none" w:sz="0" w:space="0" w:color="auto"/>
            <w:left w:val="none" w:sz="0" w:space="0" w:color="auto"/>
            <w:bottom w:val="none" w:sz="0" w:space="0" w:color="auto"/>
            <w:right w:val="none" w:sz="0" w:space="0" w:color="auto"/>
          </w:divBdr>
        </w:div>
      </w:divsChild>
    </w:div>
    <w:div w:id="1901477931">
      <w:bodyDiv w:val="1"/>
      <w:marLeft w:val="0"/>
      <w:marRight w:val="0"/>
      <w:marTop w:val="0"/>
      <w:marBottom w:val="0"/>
      <w:divBdr>
        <w:top w:val="none" w:sz="0" w:space="0" w:color="auto"/>
        <w:left w:val="none" w:sz="0" w:space="0" w:color="auto"/>
        <w:bottom w:val="none" w:sz="0" w:space="0" w:color="auto"/>
        <w:right w:val="none" w:sz="0" w:space="0" w:color="auto"/>
      </w:divBdr>
    </w:div>
    <w:div w:id="1909151931">
      <w:bodyDiv w:val="1"/>
      <w:marLeft w:val="0"/>
      <w:marRight w:val="0"/>
      <w:marTop w:val="0"/>
      <w:marBottom w:val="0"/>
      <w:divBdr>
        <w:top w:val="none" w:sz="0" w:space="0" w:color="auto"/>
        <w:left w:val="none" w:sz="0" w:space="0" w:color="auto"/>
        <w:bottom w:val="none" w:sz="0" w:space="0" w:color="auto"/>
        <w:right w:val="none" w:sz="0" w:space="0" w:color="auto"/>
      </w:divBdr>
    </w:div>
    <w:div w:id="1922595121">
      <w:bodyDiv w:val="1"/>
      <w:marLeft w:val="0"/>
      <w:marRight w:val="0"/>
      <w:marTop w:val="0"/>
      <w:marBottom w:val="0"/>
      <w:divBdr>
        <w:top w:val="none" w:sz="0" w:space="0" w:color="auto"/>
        <w:left w:val="none" w:sz="0" w:space="0" w:color="auto"/>
        <w:bottom w:val="none" w:sz="0" w:space="0" w:color="auto"/>
        <w:right w:val="none" w:sz="0" w:space="0" w:color="auto"/>
      </w:divBdr>
      <w:divsChild>
        <w:div w:id="303390706">
          <w:marLeft w:val="0"/>
          <w:marRight w:val="0"/>
          <w:marTop w:val="0"/>
          <w:marBottom w:val="0"/>
          <w:divBdr>
            <w:top w:val="none" w:sz="0" w:space="0" w:color="auto"/>
            <w:left w:val="none" w:sz="0" w:space="0" w:color="auto"/>
            <w:bottom w:val="none" w:sz="0" w:space="0" w:color="auto"/>
            <w:right w:val="none" w:sz="0" w:space="0" w:color="auto"/>
          </w:divBdr>
        </w:div>
      </w:divsChild>
    </w:div>
    <w:div w:id="1925873300">
      <w:bodyDiv w:val="1"/>
      <w:marLeft w:val="0"/>
      <w:marRight w:val="0"/>
      <w:marTop w:val="0"/>
      <w:marBottom w:val="0"/>
      <w:divBdr>
        <w:top w:val="none" w:sz="0" w:space="0" w:color="auto"/>
        <w:left w:val="none" w:sz="0" w:space="0" w:color="auto"/>
        <w:bottom w:val="none" w:sz="0" w:space="0" w:color="auto"/>
        <w:right w:val="none" w:sz="0" w:space="0" w:color="auto"/>
      </w:divBdr>
    </w:div>
    <w:div w:id="1927616773">
      <w:bodyDiv w:val="1"/>
      <w:marLeft w:val="0"/>
      <w:marRight w:val="0"/>
      <w:marTop w:val="0"/>
      <w:marBottom w:val="0"/>
      <w:divBdr>
        <w:top w:val="none" w:sz="0" w:space="0" w:color="auto"/>
        <w:left w:val="none" w:sz="0" w:space="0" w:color="auto"/>
        <w:bottom w:val="none" w:sz="0" w:space="0" w:color="auto"/>
        <w:right w:val="none" w:sz="0" w:space="0" w:color="auto"/>
      </w:divBdr>
    </w:div>
    <w:div w:id="1929654088">
      <w:bodyDiv w:val="1"/>
      <w:marLeft w:val="0"/>
      <w:marRight w:val="0"/>
      <w:marTop w:val="0"/>
      <w:marBottom w:val="0"/>
      <w:divBdr>
        <w:top w:val="none" w:sz="0" w:space="0" w:color="auto"/>
        <w:left w:val="none" w:sz="0" w:space="0" w:color="auto"/>
        <w:bottom w:val="none" w:sz="0" w:space="0" w:color="auto"/>
        <w:right w:val="none" w:sz="0" w:space="0" w:color="auto"/>
      </w:divBdr>
      <w:divsChild>
        <w:div w:id="1490976566">
          <w:marLeft w:val="0"/>
          <w:marRight w:val="0"/>
          <w:marTop w:val="0"/>
          <w:marBottom w:val="0"/>
          <w:divBdr>
            <w:top w:val="none" w:sz="0" w:space="0" w:color="auto"/>
            <w:left w:val="none" w:sz="0" w:space="0" w:color="auto"/>
            <w:bottom w:val="none" w:sz="0" w:space="0" w:color="auto"/>
            <w:right w:val="none" w:sz="0" w:space="0" w:color="auto"/>
          </w:divBdr>
        </w:div>
      </w:divsChild>
    </w:div>
    <w:div w:id="1935278781">
      <w:bodyDiv w:val="1"/>
      <w:marLeft w:val="0"/>
      <w:marRight w:val="0"/>
      <w:marTop w:val="0"/>
      <w:marBottom w:val="0"/>
      <w:divBdr>
        <w:top w:val="none" w:sz="0" w:space="0" w:color="auto"/>
        <w:left w:val="none" w:sz="0" w:space="0" w:color="auto"/>
        <w:bottom w:val="none" w:sz="0" w:space="0" w:color="auto"/>
        <w:right w:val="none" w:sz="0" w:space="0" w:color="auto"/>
      </w:divBdr>
      <w:divsChild>
        <w:div w:id="1213300331">
          <w:marLeft w:val="0"/>
          <w:marRight w:val="0"/>
          <w:marTop w:val="0"/>
          <w:marBottom w:val="0"/>
          <w:divBdr>
            <w:top w:val="none" w:sz="0" w:space="0" w:color="auto"/>
            <w:left w:val="none" w:sz="0" w:space="0" w:color="auto"/>
            <w:bottom w:val="none" w:sz="0" w:space="0" w:color="auto"/>
            <w:right w:val="none" w:sz="0" w:space="0" w:color="auto"/>
          </w:divBdr>
        </w:div>
      </w:divsChild>
    </w:div>
    <w:div w:id="1936741101">
      <w:bodyDiv w:val="1"/>
      <w:marLeft w:val="0"/>
      <w:marRight w:val="0"/>
      <w:marTop w:val="0"/>
      <w:marBottom w:val="0"/>
      <w:divBdr>
        <w:top w:val="none" w:sz="0" w:space="0" w:color="auto"/>
        <w:left w:val="none" w:sz="0" w:space="0" w:color="auto"/>
        <w:bottom w:val="none" w:sz="0" w:space="0" w:color="auto"/>
        <w:right w:val="none" w:sz="0" w:space="0" w:color="auto"/>
      </w:divBdr>
    </w:div>
    <w:div w:id="1938714744">
      <w:bodyDiv w:val="1"/>
      <w:marLeft w:val="0"/>
      <w:marRight w:val="0"/>
      <w:marTop w:val="0"/>
      <w:marBottom w:val="0"/>
      <w:divBdr>
        <w:top w:val="none" w:sz="0" w:space="0" w:color="auto"/>
        <w:left w:val="none" w:sz="0" w:space="0" w:color="auto"/>
        <w:bottom w:val="none" w:sz="0" w:space="0" w:color="auto"/>
        <w:right w:val="none" w:sz="0" w:space="0" w:color="auto"/>
      </w:divBdr>
      <w:divsChild>
        <w:div w:id="118652108">
          <w:marLeft w:val="0"/>
          <w:marRight w:val="0"/>
          <w:marTop w:val="0"/>
          <w:marBottom w:val="0"/>
          <w:divBdr>
            <w:top w:val="none" w:sz="0" w:space="0" w:color="auto"/>
            <w:left w:val="none" w:sz="0" w:space="0" w:color="auto"/>
            <w:bottom w:val="none" w:sz="0" w:space="0" w:color="auto"/>
            <w:right w:val="none" w:sz="0" w:space="0" w:color="auto"/>
          </w:divBdr>
          <w:divsChild>
            <w:div w:id="1860049989">
              <w:marLeft w:val="0"/>
              <w:marRight w:val="0"/>
              <w:marTop w:val="0"/>
              <w:marBottom w:val="0"/>
              <w:divBdr>
                <w:top w:val="none" w:sz="0" w:space="0" w:color="auto"/>
                <w:left w:val="none" w:sz="0" w:space="0" w:color="auto"/>
                <w:bottom w:val="none" w:sz="0" w:space="0" w:color="auto"/>
                <w:right w:val="none" w:sz="0" w:space="0" w:color="auto"/>
              </w:divBdr>
              <w:divsChild>
                <w:div w:id="472600654">
                  <w:marLeft w:val="0"/>
                  <w:marRight w:val="0"/>
                  <w:marTop w:val="60"/>
                  <w:marBottom w:val="0"/>
                  <w:divBdr>
                    <w:top w:val="none" w:sz="0" w:space="0" w:color="auto"/>
                    <w:left w:val="none" w:sz="0" w:space="0" w:color="auto"/>
                    <w:bottom w:val="none" w:sz="0" w:space="0" w:color="auto"/>
                    <w:right w:val="none" w:sz="0" w:space="0" w:color="auto"/>
                  </w:divBdr>
                  <w:divsChild>
                    <w:div w:id="48748139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721773">
      <w:bodyDiv w:val="1"/>
      <w:marLeft w:val="0"/>
      <w:marRight w:val="0"/>
      <w:marTop w:val="0"/>
      <w:marBottom w:val="0"/>
      <w:divBdr>
        <w:top w:val="none" w:sz="0" w:space="0" w:color="auto"/>
        <w:left w:val="none" w:sz="0" w:space="0" w:color="auto"/>
        <w:bottom w:val="none" w:sz="0" w:space="0" w:color="auto"/>
        <w:right w:val="none" w:sz="0" w:space="0" w:color="auto"/>
      </w:divBdr>
    </w:div>
    <w:div w:id="1947344903">
      <w:bodyDiv w:val="1"/>
      <w:marLeft w:val="0"/>
      <w:marRight w:val="0"/>
      <w:marTop w:val="0"/>
      <w:marBottom w:val="0"/>
      <w:divBdr>
        <w:top w:val="none" w:sz="0" w:space="0" w:color="auto"/>
        <w:left w:val="none" w:sz="0" w:space="0" w:color="auto"/>
        <w:bottom w:val="none" w:sz="0" w:space="0" w:color="auto"/>
        <w:right w:val="none" w:sz="0" w:space="0" w:color="auto"/>
      </w:divBdr>
    </w:div>
    <w:div w:id="1950964273">
      <w:bodyDiv w:val="1"/>
      <w:marLeft w:val="0"/>
      <w:marRight w:val="0"/>
      <w:marTop w:val="0"/>
      <w:marBottom w:val="0"/>
      <w:divBdr>
        <w:top w:val="none" w:sz="0" w:space="0" w:color="auto"/>
        <w:left w:val="none" w:sz="0" w:space="0" w:color="auto"/>
        <w:bottom w:val="none" w:sz="0" w:space="0" w:color="auto"/>
        <w:right w:val="none" w:sz="0" w:space="0" w:color="auto"/>
      </w:divBdr>
    </w:div>
    <w:div w:id="1953706213">
      <w:bodyDiv w:val="1"/>
      <w:marLeft w:val="0"/>
      <w:marRight w:val="0"/>
      <w:marTop w:val="0"/>
      <w:marBottom w:val="0"/>
      <w:divBdr>
        <w:top w:val="none" w:sz="0" w:space="0" w:color="auto"/>
        <w:left w:val="none" w:sz="0" w:space="0" w:color="auto"/>
        <w:bottom w:val="none" w:sz="0" w:space="0" w:color="auto"/>
        <w:right w:val="none" w:sz="0" w:space="0" w:color="auto"/>
      </w:divBdr>
      <w:divsChild>
        <w:div w:id="440226401">
          <w:marLeft w:val="0"/>
          <w:marRight w:val="0"/>
          <w:marTop w:val="0"/>
          <w:marBottom w:val="0"/>
          <w:divBdr>
            <w:top w:val="none" w:sz="0" w:space="0" w:color="auto"/>
            <w:left w:val="none" w:sz="0" w:space="0" w:color="auto"/>
            <w:bottom w:val="none" w:sz="0" w:space="0" w:color="auto"/>
            <w:right w:val="none" w:sz="0" w:space="0" w:color="auto"/>
          </w:divBdr>
        </w:div>
      </w:divsChild>
    </w:div>
    <w:div w:id="1967394997">
      <w:bodyDiv w:val="1"/>
      <w:marLeft w:val="0"/>
      <w:marRight w:val="0"/>
      <w:marTop w:val="0"/>
      <w:marBottom w:val="0"/>
      <w:divBdr>
        <w:top w:val="none" w:sz="0" w:space="0" w:color="auto"/>
        <w:left w:val="none" w:sz="0" w:space="0" w:color="auto"/>
        <w:bottom w:val="none" w:sz="0" w:space="0" w:color="auto"/>
        <w:right w:val="none" w:sz="0" w:space="0" w:color="auto"/>
      </w:divBdr>
    </w:div>
    <w:div w:id="1968660662">
      <w:bodyDiv w:val="1"/>
      <w:marLeft w:val="0"/>
      <w:marRight w:val="0"/>
      <w:marTop w:val="0"/>
      <w:marBottom w:val="0"/>
      <w:divBdr>
        <w:top w:val="none" w:sz="0" w:space="0" w:color="auto"/>
        <w:left w:val="none" w:sz="0" w:space="0" w:color="auto"/>
        <w:bottom w:val="none" w:sz="0" w:space="0" w:color="auto"/>
        <w:right w:val="none" w:sz="0" w:space="0" w:color="auto"/>
      </w:divBdr>
    </w:div>
    <w:div w:id="1969316009">
      <w:bodyDiv w:val="1"/>
      <w:marLeft w:val="0"/>
      <w:marRight w:val="0"/>
      <w:marTop w:val="0"/>
      <w:marBottom w:val="0"/>
      <w:divBdr>
        <w:top w:val="none" w:sz="0" w:space="0" w:color="auto"/>
        <w:left w:val="none" w:sz="0" w:space="0" w:color="auto"/>
        <w:bottom w:val="none" w:sz="0" w:space="0" w:color="auto"/>
        <w:right w:val="none" w:sz="0" w:space="0" w:color="auto"/>
      </w:divBdr>
    </w:div>
    <w:div w:id="1970012721">
      <w:bodyDiv w:val="1"/>
      <w:marLeft w:val="0"/>
      <w:marRight w:val="0"/>
      <w:marTop w:val="0"/>
      <w:marBottom w:val="0"/>
      <w:divBdr>
        <w:top w:val="none" w:sz="0" w:space="0" w:color="auto"/>
        <w:left w:val="none" w:sz="0" w:space="0" w:color="auto"/>
        <w:bottom w:val="none" w:sz="0" w:space="0" w:color="auto"/>
        <w:right w:val="none" w:sz="0" w:space="0" w:color="auto"/>
      </w:divBdr>
    </w:div>
    <w:div w:id="1970623147">
      <w:bodyDiv w:val="1"/>
      <w:marLeft w:val="0"/>
      <w:marRight w:val="0"/>
      <w:marTop w:val="0"/>
      <w:marBottom w:val="0"/>
      <w:divBdr>
        <w:top w:val="none" w:sz="0" w:space="0" w:color="auto"/>
        <w:left w:val="none" w:sz="0" w:space="0" w:color="auto"/>
        <w:bottom w:val="none" w:sz="0" w:space="0" w:color="auto"/>
        <w:right w:val="none" w:sz="0" w:space="0" w:color="auto"/>
      </w:divBdr>
      <w:divsChild>
        <w:div w:id="266932141">
          <w:marLeft w:val="0"/>
          <w:marRight w:val="0"/>
          <w:marTop w:val="0"/>
          <w:marBottom w:val="0"/>
          <w:divBdr>
            <w:top w:val="none" w:sz="0" w:space="0" w:color="auto"/>
            <w:left w:val="none" w:sz="0" w:space="0" w:color="auto"/>
            <w:bottom w:val="none" w:sz="0" w:space="0" w:color="auto"/>
            <w:right w:val="none" w:sz="0" w:space="0" w:color="auto"/>
          </w:divBdr>
          <w:divsChild>
            <w:div w:id="20953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981843">
      <w:bodyDiv w:val="1"/>
      <w:marLeft w:val="0"/>
      <w:marRight w:val="0"/>
      <w:marTop w:val="0"/>
      <w:marBottom w:val="0"/>
      <w:divBdr>
        <w:top w:val="none" w:sz="0" w:space="0" w:color="auto"/>
        <w:left w:val="none" w:sz="0" w:space="0" w:color="auto"/>
        <w:bottom w:val="none" w:sz="0" w:space="0" w:color="auto"/>
        <w:right w:val="none" w:sz="0" w:space="0" w:color="auto"/>
      </w:divBdr>
    </w:div>
    <w:div w:id="1980450283">
      <w:bodyDiv w:val="1"/>
      <w:marLeft w:val="0"/>
      <w:marRight w:val="0"/>
      <w:marTop w:val="0"/>
      <w:marBottom w:val="0"/>
      <w:divBdr>
        <w:top w:val="none" w:sz="0" w:space="0" w:color="auto"/>
        <w:left w:val="none" w:sz="0" w:space="0" w:color="auto"/>
        <w:bottom w:val="none" w:sz="0" w:space="0" w:color="auto"/>
        <w:right w:val="none" w:sz="0" w:space="0" w:color="auto"/>
      </w:divBdr>
    </w:div>
    <w:div w:id="1981569138">
      <w:bodyDiv w:val="1"/>
      <w:marLeft w:val="0"/>
      <w:marRight w:val="0"/>
      <w:marTop w:val="0"/>
      <w:marBottom w:val="0"/>
      <w:divBdr>
        <w:top w:val="none" w:sz="0" w:space="0" w:color="auto"/>
        <w:left w:val="none" w:sz="0" w:space="0" w:color="auto"/>
        <w:bottom w:val="none" w:sz="0" w:space="0" w:color="auto"/>
        <w:right w:val="none" w:sz="0" w:space="0" w:color="auto"/>
      </w:divBdr>
    </w:div>
    <w:div w:id="1985507484">
      <w:bodyDiv w:val="1"/>
      <w:marLeft w:val="0"/>
      <w:marRight w:val="0"/>
      <w:marTop w:val="0"/>
      <w:marBottom w:val="0"/>
      <w:divBdr>
        <w:top w:val="none" w:sz="0" w:space="0" w:color="auto"/>
        <w:left w:val="none" w:sz="0" w:space="0" w:color="auto"/>
        <w:bottom w:val="none" w:sz="0" w:space="0" w:color="auto"/>
        <w:right w:val="none" w:sz="0" w:space="0" w:color="auto"/>
      </w:divBdr>
    </w:div>
    <w:div w:id="1985740854">
      <w:bodyDiv w:val="1"/>
      <w:marLeft w:val="0"/>
      <w:marRight w:val="0"/>
      <w:marTop w:val="0"/>
      <w:marBottom w:val="0"/>
      <w:divBdr>
        <w:top w:val="none" w:sz="0" w:space="0" w:color="auto"/>
        <w:left w:val="none" w:sz="0" w:space="0" w:color="auto"/>
        <w:bottom w:val="none" w:sz="0" w:space="0" w:color="auto"/>
        <w:right w:val="none" w:sz="0" w:space="0" w:color="auto"/>
      </w:divBdr>
      <w:divsChild>
        <w:div w:id="1620339269">
          <w:marLeft w:val="0"/>
          <w:marRight w:val="0"/>
          <w:marTop w:val="0"/>
          <w:marBottom w:val="0"/>
          <w:divBdr>
            <w:top w:val="none" w:sz="0" w:space="0" w:color="auto"/>
            <w:left w:val="none" w:sz="0" w:space="0" w:color="auto"/>
            <w:bottom w:val="none" w:sz="0" w:space="0" w:color="auto"/>
            <w:right w:val="none" w:sz="0" w:space="0" w:color="auto"/>
          </w:divBdr>
        </w:div>
      </w:divsChild>
    </w:div>
    <w:div w:id="1994024715">
      <w:bodyDiv w:val="1"/>
      <w:marLeft w:val="0"/>
      <w:marRight w:val="0"/>
      <w:marTop w:val="0"/>
      <w:marBottom w:val="0"/>
      <w:divBdr>
        <w:top w:val="none" w:sz="0" w:space="0" w:color="auto"/>
        <w:left w:val="none" w:sz="0" w:space="0" w:color="auto"/>
        <w:bottom w:val="none" w:sz="0" w:space="0" w:color="auto"/>
        <w:right w:val="none" w:sz="0" w:space="0" w:color="auto"/>
      </w:divBdr>
      <w:divsChild>
        <w:div w:id="175732701">
          <w:marLeft w:val="0"/>
          <w:marRight w:val="0"/>
          <w:marTop w:val="0"/>
          <w:marBottom w:val="0"/>
          <w:divBdr>
            <w:top w:val="none" w:sz="0" w:space="0" w:color="auto"/>
            <w:left w:val="none" w:sz="0" w:space="0" w:color="auto"/>
            <w:bottom w:val="none" w:sz="0" w:space="0" w:color="auto"/>
            <w:right w:val="none" w:sz="0" w:space="0" w:color="auto"/>
          </w:divBdr>
          <w:divsChild>
            <w:div w:id="2037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5528">
      <w:bodyDiv w:val="1"/>
      <w:marLeft w:val="0"/>
      <w:marRight w:val="0"/>
      <w:marTop w:val="0"/>
      <w:marBottom w:val="0"/>
      <w:divBdr>
        <w:top w:val="none" w:sz="0" w:space="0" w:color="auto"/>
        <w:left w:val="none" w:sz="0" w:space="0" w:color="auto"/>
        <w:bottom w:val="none" w:sz="0" w:space="0" w:color="auto"/>
        <w:right w:val="none" w:sz="0" w:space="0" w:color="auto"/>
      </w:divBdr>
    </w:div>
    <w:div w:id="2001813925">
      <w:bodyDiv w:val="1"/>
      <w:marLeft w:val="0"/>
      <w:marRight w:val="0"/>
      <w:marTop w:val="0"/>
      <w:marBottom w:val="0"/>
      <w:divBdr>
        <w:top w:val="none" w:sz="0" w:space="0" w:color="auto"/>
        <w:left w:val="none" w:sz="0" w:space="0" w:color="auto"/>
        <w:bottom w:val="none" w:sz="0" w:space="0" w:color="auto"/>
        <w:right w:val="none" w:sz="0" w:space="0" w:color="auto"/>
      </w:divBdr>
    </w:div>
    <w:div w:id="2004769866">
      <w:bodyDiv w:val="1"/>
      <w:marLeft w:val="0"/>
      <w:marRight w:val="0"/>
      <w:marTop w:val="0"/>
      <w:marBottom w:val="0"/>
      <w:divBdr>
        <w:top w:val="none" w:sz="0" w:space="0" w:color="auto"/>
        <w:left w:val="none" w:sz="0" w:space="0" w:color="auto"/>
        <w:bottom w:val="none" w:sz="0" w:space="0" w:color="auto"/>
        <w:right w:val="none" w:sz="0" w:space="0" w:color="auto"/>
      </w:divBdr>
    </w:div>
    <w:div w:id="2012952409">
      <w:bodyDiv w:val="1"/>
      <w:marLeft w:val="0"/>
      <w:marRight w:val="0"/>
      <w:marTop w:val="0"/>
      <w:marBottom w:val="0"/>
      <w:divBdr>
        <w:top w:val="none" w:sz="0" w:space="0" w:color="auto"/>
        <w:left w:val="none" w:sz="0" w:space="0" w:color="auto"/>
        <w:bottom w:val="none" w:sz="0" w:space="0" w:color="auto"/>
        <w:right w:val="none" w:sz="0" w:space="0" w:color="auto"/>
      </w:divBdr>
    </w:div>
    <w:div w:id="2023627046">
      <w:bodyDiv w:val="1"/>
      <w:marLeft w:val="0"/>
      <w:marRight w:val="0"/>
      <w:marTop w:val="0"/>
      <w:marBottom w:val="0"/>
      <w:divBdr>
        <w:top w:val="none" w:sz="0" w:space="0" w:color="auto"/>
        <w:left w:val="none" w:sz="0" w:space="0" w:color="auto"/>
        <w:bottom w:val="none" w:sz="0" w:space="0" w:color="auto"/>
        <w:right w:val="none" w:sz="0" w:space="0" w:color="auto"/>
      </w:divBdr>
    </w:div>
    <w:div w:id="2024866564">
      <w:bodyDiv w:val="1"/>
      <w:marLeft w:val="0"/>
      <w:marRight w:val="0"/>
      <w:marTop w:val="0"/>
      <w:marBottom w:val="0"/>
      <w:divBdr>
        <w:top w:val="none" w:sz="0" w:space="0" w:color="auto"/>
        <w:left w:val="none" w:sz="0" w:space="0" w:color="auto"/>
        <w:bottom w:val="none" w:sz="0" w:space="0" w:color="auto"/>
        <w:right w:val="none" w:sz="0" w:space="0" w:color="auto"/>
      </w:divBdr>
    </w:div>
    <w:div w:id="2029217138">
      <w:bodyDiv w:val="1"/>
      <w:marLeft w:val="0"/>
      <w:marRight w:val="0"/>
      <w:marTop w:val="0"/>
      <w:marBottom w:val="0"/>
      <w:divBdr>
        <w:top w:val="none" w:sz="0" w:space="0" w:color="auto"/>
        <w:left w:val="none" w:sz="0" w:space="0" w:color="auto"/>
        <w:bottom w:val="none" w:sz="0" w:space="0" w:color="auto"/>
        <w:right w:val="none" w:sz="0" w:space="0" w:color="auto"/>
      </w:divBdr>
    </w:div>
    <w:div w:id="2032873534">
      <w:bodyDiv w:val="1"/>
      <w:marLeft w:val="0"/>
      <w:marRight w:val="0"/>
      <w:marTop w:val="0"/>
      <w:marBottom w:val="0"/>
      <w:divBdr>
        <w:top w:val="none" w:sz="0" w:space="0" w:color="auto"/>
        <w:left w:val="none" w:sz="0" w:space="0" w:color="auto"/>
        <w:bottom w:val="none" w:sz="0" w:space="0" w:color="auto"/>
        <w:right w:val="none" w:sz="0" w:space="0" w:color="auto"/>
      </w:divBdr>
    </w:div>
    <w:div w:id="2037195794">
      <w:bodyDiv w:val="1"/>
      <w:marLeft w:val="0"/>
      <w:marRight w:val="0"/>
      <w:marTop w:val="0"/>
      <w:marBottom w:val="0"/>
      <w:divBdr>
        <w:top w:val="none" w:sz="0" w:space="0" w:color="auto"/>
        <w:left w:val="none" w:sz="0" w:space="0" w:color="auto"/>
        <w:bottom w:val="none" w:sz="0" w:space="0" w:color="auto"/>
        <w:right w:val="none" w:sz="0" w:space="0" w:color="auto"/>
      </w:divBdr>
      <w:divsChild>
        <w:div w:id="1407143477">
          <w:marLeft w:val="0"/>
          <w:marRight w:val="0"/>
          <w:marTop w:val="0"/>
          <w:marBottom w:val="0"/>
          <w:divBdr>
            <w:top w:val="none" w:sz="0" w:space="0" w:color="auto"/>
            <w:left w:val="none" w:sz="0" w:space="0" w:color="auto"/>
            <w:bottom w:val="none" w:sz="0" w:space="0" w:color="auto"/>
            <w:right w:val="none" w:sz="0" w:space="0" w:color="auto"/>
          </w:divBdr>
          <w:divsChild>
            <w:div w:id="179609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1020">
      <w:bodyDiv w:val="1"/>
      <w:marLeft w:val="0"/>
      <w:marRight w:val="0"/>
      <w:marTop w:val="0"/>
      <w:marBottom w:val="0"/>
      <w:divBdr>
        <w:top w:val="none" w:sz="0" w:space="0" w:color="auto"/>
        <w:left w:val="none" w:sz="0" w:space="0" w:color="auto"/>
        <w:bottom w:val="none" w:sz="0" w:space="0" w:color="auto"/>
        <w:right w:val="none" w:sz="0" w:space="0" w:color="auto"/>
      </w:divBdr>
    </w:div>
    <w:div w:id="2055424751">
      <w:bodyDiv w:val="1"/>
      <w:marLeft w:val="0"/>
      <w:marRight w:val="0"/>
      <w:marTop w:val="0"/>
      <w:marBottom w:val="0"/>
      <w:divBdr>
        <w:top w:val="none" w:sz="0" w:space="0" w:color="auto"/>
        <w:left w:val="none" w:sz="0" w:space="0" w:color="auto"/>
        <w:bottom w:val="none" w:sz="0" w:space="0" w:color="auto"/>
        <w:right w:val="none" w:sz="0" w:space="0" w:color="auto"/>
      </w:divBdr>
    </w:div>
    <w:div w:id="2061591722">
      <w:bodyDiv w:val="1"/>
      <w:marLeft w:val="0"/>
      <w:marRight w:val="0"/>
      <w:marTop w:val="0"/>
      <w:marBottom w:val="0"/>
      <w:divBdr>
        <w:top w:val="none" w:sz="0" w:space="0" w:color="auto"/>
        <w:left w:val="none" w:sz="0" w:space="0" w:color="auto"/>
        <w:bottom w:val="none" w:sz="0" w:space="0" w:color="auto"/>
        <w:right w:val="none" w:sz="0" w:space="0" w:color="auto"/>
      </w:divBdr>
    </w:div>
    <w:div w:id="2067222625">
      <w:bodyDiv w:val="1"/>
      <w:marLeft w:val="0"/>
      <w:marRight w:val="0"/>
      <w:marTop w:val="0"/>
      <w:marBottom w:val="0"/>
      <w:divBdr>
        <w:top w:val="none" w:sz="0" w:space="0" w:color="auto"/>
        <w:left w:val="none" w:sz="0" w:space="0" w:color="auto"/>
        <w:bottom w:val="none" w:sz="0" w:space="0" w:color="auto"/>
        <w:right w:val="none" w:sz="0" w:space="0" w:color="auto"/>
      </w:divBdr>
    </w:div>
    <w:div w:id="2074154177">
      <w:bodyDiv w:val="1"/>
      <w:marLeft w:val="0"/>
      <w:marRight w:val="0"/>
      <w:marTop w:val="0"/>
      <w:marBottom w:val="0"/>
      <w:divBdr>
        <w:top w:val="none" w:sz="0" w:space="0" w:color="auto"/>
        <w:left w:val="none" w:sz="0" w:space="0" w:color="auto"/>
        <w:bottom w:val="none" w:sz="0" w:space="0" w:color="auto"/>
        <w:right w:val="none" w:sz="0" w:space="0" w:color="auto"/>
      </w:divBdr>
    </w:div>
    <w:div w:id="2078160058">
      <w:bodyDiv w:val="1"/>
      <w:marLeft w:val="0"/>
      <w:marRight w:val="0"/>
      <w:marTop w:val="0"/>
      <w:marBottom w:val="0"/>
      <w:divBdr>
        <w:top w:val="none" w:sz="0" w:space="0" w:color="auto"/>
        <w:left w:val="none" w:sz="0" w:space="0" w:color="auto"/>
        <w:bottom w:val="none" w:sz="0" w:space="0" w:color="auto"/>
        <w:right w:val="none" w:sz="0" w:space="0" w:color="auto"/>
      </w:divBdr>
      <w:divsChild>
        <w:div w:id="371224961">
          <w:marLeft w:val="0"/>
          <w:marRight w:val="0"/>
          <w:marTop w:val="0"/>
          <w:marBottom w:val="0"/>
          <w:divBdr>
            <w:top w:val="none" w:sz="0" w:space="0" w:color="auto"/>
            <w:left w:val="none" w:sz="0" w:space="0" w:color="auto"/>
            <w:bottom w:val="none" w:sz="0" w:space="0" w:color="auto"/>
            <w:right w:val="none" w:sz="0" w:space="0" w:color="auto"/>
          </w:divBdr>
        </w:div>
      </w:divsChild>
    </w:div>
    <w:div w:id="2078474974">
      <w:bodyDiv w:val="1"/>
      <w:marLeft w:val="0"/>
      <w:marRight w:val="0"/>
      <w:marTop w:val="0"/>
      <w:marBottom w:val="0"/>
      <w:divBdr>
        <w:top w:val="none" w:sz="0" w:space="0" w:color="auto"/>
        <w:left w:val="none" w:sz="0" w:space="0" w:color="auto"/>
        <w:bottom w:val="none" w:sz="0" w:space="0" w:color="auto"/>
        <w:right w:val="none" w:sz="0" w:space="0" w:color="auto"/>
      </w:divBdr>
      <w:divsChild>
        <w:div w:id="1672639946">
          <w:marLeft w:val="0"/>
          <w:marRight w:val="0"/>
          <w:marTop w:val="0"/>
          <w:marBottom w:val="0"/>
          <w:divBdr>
            <w:top w:val="none" w:sz="0" w:space="0" w:color="auto"/>
            <w:left w:val="none" w:sz="0" w:space="0" w:color="auto"/>
            <w:bottom w:val="none" w:sz="0" w:space="0" w:color="auto"/>
            <w:right w:val="none" w:sz="0" w:space="0" w:color="auto"/>
          </w:divBdr>
        </w:div>
      </w:divsChild>
    </w:div>
    <w:div w:id="2093886677">
      <w:bodyDiv w:val="1"/>
      <w:marLeft w:val="0"/>
      <w:marRight w:val="0"/>
      <w:marTop w:val="0"/>
      <w:marBottom w:val="0"/>
      <w:divBdr>
        <w:top w:val="none" w:sz="0" w:space="0" w:color="auto"/>
        <w:left w:val="none" w:sz="0" w:space="0" w:color="auto"/>
        <w:bottom w:val="none" w:sz="0" w:space="0" w:color="auto"/>
        <w:right w:val="none" w:sz="0" w:space="0" w:color="auto"/>
      </w:divBdr>
      <w:divsChild>
        <w:div w:id="705175734">
          <w:marLeft w:val="0"/>
          <w:marRight w:val="0"/>
          <w:marTop w:val="0"/>
          <w:marBottom w:val="0"/>
          <w:divBdr>
            <w:top w:val="none" w:sz="0" w:space="0" w:color="auto"/>
            <w:left w:val="none" w:sz="0" w:space="0" w:color="auto"/>
            <w:bottom w:val="none" w:sz="0" w:space="0" w:color="auto"/>
            <w:right w:val="none" w:sz="0" w:space="0" w:color="auto"/>
          </w:divBdr>
        </w:div>
      </w:divsChild>
    </w:div>
    <w:div w:id="2095928075">
      <w:bodyDiv w:val="1"/>
      <w:marLeft w:val="0"/>
      <w:marRight w:val="0"/>
      <w:marTop w:val="0"/>
      <w:marBottom w:val="0"/>
      <w:divBdr>
        <w:top w:val="none" w:sz="0" w:space="0" w:color="auto"/>
        <w:left w:val="none" w:sz="0" w:space="0" w:color="auto"/>
        <w:bottom w:val="none" w:sz="0" w:space="0" w:color="auto"/>
        <w:right w:val="none" w:sz="0" w:space="0" w:color="auto"/>
      </w:divBdr>
      <w:divsChild>
        <w:div w:id="1868255845">
          <w:marLeft w:val="0"/>
          <w:marRight w:val="0"/>
          <w:marTop w:val="0"/>
          <w:marBottom w:val="0"/>
          <w:divBdr>
            <w:top w:val="none" w:sz="0" w:space="0" w:color="auto"/>
            <w:left w:val="none" w:sz="0" w:space="0" w:color="auto"/>
            <w:bottom w:val="none" w:sz="0" w:space="0" w:color="auto"/>
            <w:right w:val="none" w:sz="0" w:space="0" w:color="auto"/>
          </w:divBdr>
        </w:div>
      </w:divsChild>
    </w:div>
    <w:div w:id="2100442054">
      <w:bodyDiv w:val="1"/>
      <w:marLeft w:val="0"/>
      <w:marRight w:val="0"/>
      <w:marTop w:val="0"/>
      <w:marBottom w:val="0"/>
      <w:divBdr>
        <w:top w:val="none" w:sz="0" w:space="0" w:color="auto"/>
        <w:left w:val="none" w:sz="0" w:space="0" w:color="auto"/>
        <w:bottom w:val="none" w:sz="0" w:space="0" w:color="auto"/>
        <w:right w:val="none" w:sz="0" w:space="0" w:color="auto"/>
      </w:divBdr>
    </w:div>
    <w:div w:id="2114550284">
      <w:bodyDiv w:val="1"/>
      <w:marLeft w:val="0"/>
      <w:marRight w:val="0"/>
      <w:marTop w:val="0"/>
      <w:marBottom w:val="0"/>
      <w:divBdr>
        <w:top w:val="none" w:sz="0" w:space="0" w:color="auto"/>
        <w:left w:val="none" w:sz="0" w:space="0" w:color="auto"/>
        <w:bottom w:val="none" w:sz="0" w:space="0" w:color="auto"/>
        <w:right w:val="none" w:sz="0" w:space="0" w:color="auto"/>
      </w:divBdr>
    </w:div>
    <w:div w:id="2133866705">
      <w:bodyDiv w:val="1"/>
      <w:marLeft w:val="0"/>
      <w:marRight w:val="0"/>
      <w:marTop w:val="0"/>
      <w:marBottom w:val="0"/>
      <w:divBdr>
        <w:top w:val="none" w:sz="0" w:space="0" w:color="auto"/>
        <w:left w:val="none" w:sz="0" w:space="0" w:color="auto"/>
        <w:bottom w:val="none" w:sz="0" w:space="0" w:color="auto"/>
        <w:right w:val="none" w:sz="0" w:space="0" w:color="auto"/>
      </w:divBdr>
      <w:divsChild>
        <w:div w:id="1879316498">
          <w:marLeft w:val="0"/>
          <w:marRight w:val="0"/>
          <w:marTop w:val="0"/>
          <w:marBottom w:val="0"/>
          <w:divBdr>
            <w:top w:val="none" w:sz="0" w:space="0" w:color="auto"/>
            <w:left w:val="none" w:sz="0" w:space="0" w:color="auto"/>
            <w:bottom w:val="none" w:sz="0" w:space="0" w:color="auto"/>
            <w:right w:val="none" w:sz="0" w:space="0" w:color="auto"/>
          </w:divBdr>
        </w:div>
      </w:divsChild>
    </w:div>
    <w:div w:id="2134130294">
      <w:bodyDiv w:val="1"/>
      <w:marLeft w:val="0"/>
      <w:marRight w:val="0"/>
      <w:marTop w:val="0"/>
      <w:marBottom w:val="0"/>
      <w:divBdr>
        <w:top w:val="none" w:sz="0" w:space="0" w:color="auto"/>
        <w:left w:val="none" w:sz="0" w:space="0" w:color="auto"/>
        <w:bottom w:val="none" w:sz="0" w:space="0" w:color="auto"/>
        <w:right w:val="none" w:sz="0" w:space="0" w:color="auto"/>
      </w:divBdr>
    </w:div>
    <w:div w:id="2141262614">
      <w:bodyDiv w:val="1"/>
      <w:marLeft w:val="0"/>
      <w:marRight w:val="0"/>
      <w:marTop w:val="0"/>
      <w:marBottom w:val="0"/>
      <w:divBdr>
        <w:top w:val="none" w:sz="0" w:space="0" w:color="auto"/>
        <w:left w:val="none" w:sz="0" w:space="0" w:color="auto"/>
        <w:bottom w:val="none" w:sz="0" w:space="0" w:color="auto"/>
        <w:right w:val="none" w:sz="0" w:space="0" w:color="auto"/>
      </w:divBdr>
    </w:div>
    <w:div w:id="2141454542">
      <w:bodyDiv w:val="1"/>
      <w:marLeft w:val="0"/>
      <w:marRight w:val="0"/>
      <w:marTop w:val="0"/>
      <w:marBottom w:val="0"/>
      <w:divBdr>
        <w:top w:val="none" w:sz="0" w:space="0" w:color="auto"/>
        <w:left w:val="none" w:sz="0" w:space="0" w:color="auto"/>
        <w:bottom w:val="none" w:sz="0" w:space="0" w:color="auto"/>
        <w:right w:val="none" w:sz="0" w:space="0" w:color="auto"/>
      </w:divBdr>
      <w:divsChild>
        <w:div w:id="1558935607">
          <w:marLeft w:val="0"/>
          <w:marRight w:val="0"/>
          <w:marTop w:val="0"/>
          <w:marBottom w:val="0"/>
          <w:divBdr>
            <w:top w:val="none" w:sz="0" w:space="0" w:color="auto"/>
            <w:left w:val="none" w:sz="0" w:space="0" w:color="auto"/>
            <w:bottom w:val="none" w:sz="0" w:space="0" w:color="auto"/>
            <w:right w:val="none" w:sz="0" w:space="0" w:color="auto"/>
          </w:divBdr>
        </w:div>
      </w:divsChild>
    </w:div>
    <w:div w:id="2143576418">
      <w:bodyDiv w:val="1"/>
      <w:marLeft w:val="0"/>
      <w:marRight w:val="0"/>
      <w:marTop w:val="0"/>
      <w:marBottom w:val="0"/>
      <w:divBdr>
        <w:top w:val="none" w:sz="0" w:space="0" w:color="auto"/>
        <w:left w:val="none" w:sz="0" w:space="0" w:color="auto"/>
        <w:bottom w:val="none" w:sz="0" w:space="0" w:color="auto"/>
        <w:right w:val="none" w:sz="0" w:space="0" w:color="auto"/>
      </w:divBdr>
      <w:divsChild>
        <w:div w:id="940718751">
          <w:marLeft w:val="0"/>
          <w:marRight w:val="0"/>
          <w:marTop w:val="0"/>
          <w:marBottom w:val="0"/>
          <w:divBdr>
            <w:top w:val="none" w:sz="0" w:space="0" w:color="auto"/>
            <w:left w:val="none" w:sz="0" w:space="0" w:color="auto"/>
            <w:bottom w:val="none" w:sz="0" w:space="0" w:color="auto"/>
            <w:right w:val="none" w:sz="0" w:space="0" w:color="auto"/>
          </w:divBdr>
          <w:divsChild>
            <w:div w:id="28882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1/relationships/commentsExtended" Target="commentsExtended.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88FFC40440F4DEBA5D3E11DBFA20DBB"/>
        <w:category>
          <w:name w:val="Allgemein"/>
          <w:gallery w:val="placeholder"/>
        </w:category>
        <w:types>
          <w:type w:val="bbPlcHdr"/>
        </w:types>
        <w:behaviors>
          <w:behavior w:val="content"/>
        </w:behaviors>
        <w:guid w:val="{1A9E4C35-AC4A-4536-83DC-82AD681EF555}"/>
      </w:docPartPr>
      <w:docPartBody>
        <w:p w:rsidR="007E6A9F" w:rsidRDefault="00BC0672" w:rsidP="00BC0672">
          <w:r w:rsidRPr="000743DC">
            <w:rPr>
              <w:rStyle w:val="Platzhaltertext"/>
            </w:rPr>
            <w:t xml:space="preserve">Wählen Sie </w:t>
          </w:r>
          <w:r>
            <w:rPr>
              <w:rStyle w:val="Platzhaltertext"/>
            </w:rPr>
            <w:t>einen Zusatz</w:t>
          </w:r>
          <w:r w:rsidRPr="000743DC">
            <w:rPr>
              <w:rStyle w:val="Platzhaltertext"/>
            </w:rPr>
            <w:t xml:space="preserve"> aus.</w:t>
          </w:r>
        </w:p>
      </w:docPartBody>
    </w:docPart>
    <w:docPart>
      <w:docPartPr>
        <w:name w:val="0DC76E6A320D4416B9EFC73747FAC5D5"/>
        <w:category>
          <w:name w:val="Allgemein"/>
          <w:gallery w:val="placeholder"/>
        </w:category>
        <w:types>
          <w:type w:val="bbPlcHdr"/>
        </w:types>
        <w:behaviors>
          <w:behavior w:val="content"/>
        </w:behaviors>
        <w:guid w:val="{6E4564F2-5DC7-4034-A6AB-AC6F3BA01E58}"/>
      </w:docPartPr>
      <w:docPartBody>
        <w:p w:rsidR="007E6A9F" w:rsidRDefault="00BC0672" w:rsidP="00BC0672">
          <w:r>
            <w:rPr>
              <w:rStyle w:val="Platzhaltertext"/>
            </w:rPr>
            <w:t>Max Mustermann (Matrikelnummer)</w:t>
          </w:r>
        </w:p>
      </w:docPartBody>
    </w:docPart>
    <w:docPart>
      <w:docPartPr>
        <w:name w:val="AFF87C4980A747B3B13B4FFF0F923EC7"/>
        <w:category>
          <w:name w:val="Allgemein"/>
          <w:gallery w:val="placeholder"/>
        </w:category>
        <w:types>
          <w:type w:val="bbPlcHdr"/>
        </w:types>
        <w:behaviors>
          <w:behavior w:val="content"/>
        </w:behaviors>
        <w:guid w:val="{53C5E41E-AF92-4DE9-A960-E8D10B820991}"/>
      </w:docPartPr>
      <w:docPartBody>
        <w:p w:rsidR="007E6A9F" w:rsidRDefault="00BC0672" w:rsidP="00BC0672">
          <w:r>
            <w:rPr>
              <w:rStyle w:val="Platzhaltertext"/>
            </w:rPr>
            <w:t>Zweiter Studierender (Matrikelnummer) (sonst Leerzeichen)</w:t>
          </w:r>
        </w:p>
      </w:docPartBody>
    </w:docPart>
    <w:docPart>
      <w:docPartPr>
        <w:name w:val="4BC107AD8535438E996DCB9471830941"/>
        <w:category>
          <w:name w:val="Allgemein"/>
          <w:gallery w:val="placeholder"/>
        </w:category>
        <w:types>
          <w:type w:val="bbPlcHdr"/>
        </w:types>
        <w:behaviors>
          <w:behavior w:val="content"/>
        </w:behaviors>
        <w:guid w:val="{F1216D48-AC0B-4943-8BA4-DD5DF2D1C431}"/>
      </w:docPartPr>
      <w:docPartBody>
        <w:p w:rsidR="007E6A9F" w:rsidRDefault="00BC0672" w:rsidP="00BC0672">
          <w:r>
            <w:rPr>
              <w:rStyle w:val="Platzhaltertext"/>
            </w:rPr>
            <w:t>Dritter Studierender (Matrikelnummer) (sonst Leerzeichen)</w:t>
          </w:r>
        </w:p>
      </w:docPartBody>
    </w:docPart>
    <w:docPart>
      <w:docPartPr>
        <w:name w:val="972EE000413D425E8B19C1BE992953E8"/>
        <w:category>
          <w:name w:val="Allgemein"/>
          <w:gallery w:val="placeholder"/>
        </w:category>
        <w:types>
          <w:type w:val="bbPlcHdr"/>
        </w:types>
        <w:behaviors>
          <w:behavior w:val="content"/>
        </w:behaviors>
        <w:guid w:val="{EAAAEF38-6B42-4EBC-A002-D3320A7BC772}"/>
      </w:docPartPr>
      <w:docPartBody>
        <w:p w:rsidR="007E6A9F" w:rsidRDefault="00BC0672" w:rsidP="00BC0672">
          <w:r w:rsidRPr="000743DC">
            <w:rPr>
              <w:rStyle w:val="Platzhaltertext"/>
            </w:rPr>
            <w:t xml:space="preserve">Wählen Sie </w:t>
          </w:r>
          <w:r>
            <w:rPr>
              <w:rStyle w:val="Platzhaltertext"/>
            </w:rPr>
            <w:t>einen Abschluss</w:t>
          </w:r>
          <w:r w:rsidRPr="000743DC">
            <w:rPr>
              <w:rStyle w:val="Platzhaltertext"/>
            </w:rPr>
            <w:t xml:space="preserve"> aus.</w:t>
          </w:r>
        </w:p>
      </w:docPartBody>
    </w:docPart>
    <w:docPart>
      <w:docPartPr>
        <w:name w:val="0AAD818EFBD141E0A03D7A72274873AB"/>
        <w:category>
          <w:name w:val="Allgemein"/>
          <w:gallery w:val="placeholder"/>
        </w:category>
        <w:types>
          <w:type w:val="bbPlcHdr"/>
        </w:types>
        <w:behaviors>
          <w:behavior w:val="content"/>
        </w:behaviors>
        <w:guid w:val="{750FC7A9-EB96-452B-A5FF-3FDBDDFF347D}"/>
      </w:docPartPr>
      <w:docPartBody>
        <w:p w:rsidR="007E6A9F" w:rsidRDefault="00BC0672" w:rsidP="00BC0672">
          <w:r>
            <w:rPr>
              <w:rStyle w:val="Platzhaltertext"/>
            </w:rPr>
            <w:t xml:space="preserve">Bei mehreren Gutachtern Erstgutachter wählen </w:t>
          </w:r>
        </w:p>
      </w:docPartBody>
    </w:docPart>
    <w:docPart>
      <w:docPartPr>
        <w:name w:val="D9FC5B7A36EA4959A76B21605A46D904"/>
        <w:category>
          <w:name w:val="Allgemein"/>
          <w:gallery w:val="placeholder"/>
        </w:category>
        <w:types>
          <w:type w:val="bbPlcHdr"/>
        </w:types>
        <w:behaviors>
          <w:behavior w:val="content"/>
        </w:behaviors>
        <w:guid w:val="{D5CD0079-43F6-437A-B0EF-32847619A416}"/>
      </w:docPartPr>
      <w:docPartBody>
        <w:p w:rsidR="007E6A9F" w:rsidRDefault="00BC0672" w:rsidP="00BC0672">
          <w:r>
            <w:rPr>
              <w:rStyle w:val="Platzhaltertext"/>
            </w:rPr>
            <w:t xml:space="preserve">Namenszusatz </w:t>
          </w:r>
        </w:p>
      </w:docPartBody>
    </w:docPart>
    <w:docPart>
      <w:docPartPr>
        <w:name w:val="0DAB0744120B4A3C9699CA6FBA8180BB"/>
        <w:category>
          <w:name w:val="Allgemein"/>
          <w:gallery w:val="placeholder"/>
        </w:category>
        <w:types>
          <w:type w:val="bbPlcHdr"/>
        </w:types>
        <w:behaviors>
          <w:behavior w:val="content"/>
        </w:behaviors>
        <w:guid w:val="{79F18B94-1633-4D8F-83BB-693A80EC5611}"/>
      </w:docPartPr>
      <w:docPartBody>
        <w:p w:rsidR="007E6A9F" w:rsidRDefault="00BC0672" w:rsidP="00BC0672">
          <w:r>
            <w:rPr>
              <w:rStyle w:val="Platzhaltertext"/>
            </w:rPr>
            <w:t>Vor- und Zuname</w:t>
          </w:r>
        </w:p>
      </w:docPartBody>
    </w:docPart>
    <w:docPart>
      <w:docPartPr>
        <w:name w:val="75CAE6FAB4B94188A1558FAC2BF6F72A"/>
        <w:category>
          <w:name w:val="Allgemein"/>
          <w:gallery w:val="placeholder"/>
        </w:category>
        <w:types>
          <w:type w:val="bbPlcHdr"/>
        </w:types>
        <w:behaviors>
          <w:behavior w:val="content"/>
        </w:behaviors>
        <w:guid w:val="{6DB70C88-A4AF-4587-A02E-B8D15458B420}"/>
      </w:docPartPr>
      <w:docPartBody>
        <w:p w:rsidR="007E6A9F" w:rsidRDefault="00BC0672" w:rsidP="00BC0672">
          <w:r>
            <w:rPr>
              <w:rStyle w:val="Platzhaltertext"/>
            </w:rPr>
            <w:t xml:space="preserve">Zweitgutachter vorhanden? (Pflicht für Abschlussarbeiten) </w:t>
          </w:r>
        </w:p>
      </w:docPartBody>
    </w:docPart>
    <w:docPart>
      <w:docPartPr>
        <w:name w:val="3B6FE3EFE75A49CF8B6D5A751E795C52"/>
        <w:category>
          <w:name w:val="Allgemein"/>
          <w:gallery w:val="placeholder"/>
        </w:category>
        <w:types>
          <w:type w:val="bbPlcHdr"/>
        </w:types>
        <w:behaviors>
          <w:behavior w:val="content"/>
        </w:behaviors>
        <w:guid w:val="{286B90FE-8AB5-4DC5-AF61-5168079DBAC3}"/>
      </w:docPartPr>
      <w:docPartBody>
        <w:p w:rsidR="007E6A9F" w:rsidRDefault="00BC0672" w:rsidP="00BC0672">
          <w:r>
            <w:rPr>
              <w:rStyle w:val="Platzhaltertext"/>
            </w:rPr>
            <w:t xml:space="preserve">Namenszusatz </w:t>
          </w:r>
        </w:p>
      </w:docPartBody>
    </w:docPart>
    <w:docPart>
      <w:docPartPr>
        <w:name w:val="F0E4096F329047F4A7706C8B2863234A"/>
        <w:category>
          <w:name w:val="Allgemein"/>
          <w:gallery w:val="placeholder"/>
        </w:category>
        <w:types>
          <w:type w:val="bbPlcHdr"/>
        </w:types>
        <w:behaviors>
          <w:behavior w:val="content"/>
        </w:behaviors>
        <w:guid w:val="{F4A14046-BAA6-4C2E-B21E-C809C30326A5}"/>
      </w:docPartPr>
      <w:docPartBody>
        <w:p w:rsidR="007E6A9F" w:rsidRDefault="00BC0672" w:rsidP="00BC0672">
          <w:r>
            <w:rPr>
              <w:rStyle w:val="Platzhaltertext"/>
            </w:rPr>
            <w:t>Vor- und Zuname</w:t>
          </w:r>
        </w:p>
      </w:docPartBody>
    </w:docPart>
    <w:docPart>
      <w:docPartPr>
        <w:name w:val="DefaultPlaceholder_-1854013440"/>
        <w:category>
          <w:name w:val="Allgemein"/>
          <w:gallery w:val="placeholder"/>
        </w:category>
        <w:types>
          <w:type w:val="bbPlcHdr"/>
        </w:types>
        <w:behaviors>
          <w:behavior w:val="content"/>
        </w:behaviors>
        <w:guid w:val="{827A65A5-37CA-4AB7-865A-898C577EDD01}"/>
      </w:docPartPr>
      <w:docPartBody>
        <w:p w:rsidR="006F3D02" w:rsidRDefault="00765B3B">
          <w:r w:rsidRPr="003D628B">
            <w:rPr>
              <w:rStyle w:val="Platzhaltertext"/>
            </w:rPr>
            <w:t>Klicken oder tippen Sie hier, um Text einzugeben.</w:t>
          </w:r>
        </w:p>
      </w:docPartBody>
    </w:docPart>
    <w:docPart>
      <w:docPartPr>
        <w:name w:val="A6F24D0E822C476E8936BBC3AFE5CC89"/>
        <w:category>
          <w:name w:val="Allgemein"/>
          <w:gallery w:val="placeholder"/>
        </w:category>
        <w:types>
          <w:type w:val="bbPlcHdr"/>
        </w:types>
        <w:behaviors>
          <w:behavior w:val="content"/>
        </w:behaviors>
        <w:guid w:val="{756D36DB-2D6C-4343-B142-6F3140BAF1CA}"/>
      </w:docPartPr>
      <w:docPartBody>
        <w:p w:rsidR="000A1996" w:rsidRDefault="00924E25" w:rsidP="00924E25">
          <w:r>
            <w:rPr>
              <w:rStyle w:val="Platzhaltertext"/>
            </w:rPr>
            <w:t>Geben Sie einen Titel über maximal 4 Zeilen ein.</w:t>
          </w:r>
        </w:p>
      </w:docPartBody>
    </w:docPart>
    <w:docPart>
      <w:docPartPr>
        <w:name w:val="5DA4266AA1D64C97BAA6F224E9985CD4"/>
        <w:category>
          <w:name w:val="Allgemein"/>
          <w:gallery w:val="placeholder"/>
        </w:category>
        <w:types>
          <w:type w:val="bbPlcHdr"/>
        </w:types>
        <w:behaviors>
          <w:behavior w:val="content"/>
        </w:behaviors>
        <w:guid w:val="{680BDB0D-58B1-428B-A091-1775C72BE03C}"/>
      </w:docPartPr>
      <w:docPartBody>
        <w:p w:rsidR="000A1996" w:rsidRDefault="00924E25" w:rsidP="00924E25">
          <w:r w:rsidRPr="005B637C">
            <w:rPr>
              <w:rStyle w:val="Platzhaltertext"/>
            </w:rPr>
            <w:t>Wählen Sie ein Element aus.</w:t>
          </w:r>
        </w:p>
      </w:docPartBody>
    </w:docPart>
    <w:docPart>
      <w:docPartPr>
        <w:name w:val="4FAB9F761435433489AEBDEF4AC5AD4A"/>
        <w:category>
          <w:name w:val="Allgemein"/>
          <w:gallery w:val="placeholder"/>
        </w:category>
        <w:types>
          <w:type w:val="bbPlcHdr"/>
        </w:types>
        <w:behaviors>
          <w:behavior w:val="content"/>
        </w:behaviors>
        <w:guid w:val="{F386D088-EEA6-4609-B077-389339774AF7}"/>
      </w:docPartPr>
      <w:docPartBody>
        <w:p w:rsidR="007E550D" w:rsidRDefault="004A5BB6" w:rsidP="004A5BB6">
          <w:pPr>
            <w:pStyle w:val="4FAB9F761435433489AEBDEF4AC5AD4A"/>
          </w:pPr>
          <w:r w:rsidRPr="003D628B">
            <w:rPr>
              <w:rStyle w:val="Platzhaltertext"/>
            </w:rPr>
            <w:t>Klicken oder tippen Sie hier, um Text einzugeben.</w:t>
          </w:r>
        </w:p>
      </w:docPartBody>
    </w:docPart>
    <w:docPart>
      <w:docPartPr>
        <w:name w:val="B6B6D0E2A4FE4574A26BA498AA97200C"/>
        <w:category>
          <w:name w:val="Allgemein"/>
          <w:gallery w:val="placeholder"/>
        </w:category>
        <w:types>
          <w:type w:val="bbPlcHdr"/>
        </w:types>
        <w:behaviors>
          <w:behavior w:val="content"/>
        </w:behaviors>
        <w:guid w:val="{2F5C6F00-2181-4A89-8296-63DB1ADDD3F6}"/>
      </w:docPartPr>
      <w:docPartBody>
        <w:p w:rsidR="00A23B04" w:rsidRDefault="007E550D" w:rsidP="007E550D">
          <w:pPr>
            <w:pStyle w:val="B6B6D0E2A4FE4574A26BA498AA97200C"/>
          </w:pPr>
          <w:r w:rsidRPr="003D628B">
            <w:rPr>
              <w:rStyle w:val="Platzhaltertext"/>
            </w:rPr>
            <w:t>Klicken oder tippen Sie hier, um Text einzugeben.</w:t>
          </w:r>
        </w:p>
      </w:docPartBody>
    </w:docPart>
    <w:docPart>
      <w:docPartPr>
        <w:name w:val="B9F62D80B0CB454DAB5D1E8D477F7CE2"/>
        <w:category>
          <w:name w:val="Allgemein"/>
          <w:gallery w:val="placeholder"/>
        </w:category>
        <w:types>
          <w:type w:val="bbPlcHdr"/>
        </w:types>
        <w:behaviors>
          <w:behavior w:val="content"/>
        </w:behaviors>
        <w:guid w:val="{D4B8B4F0-D457-4E53-A193-95CE84CA64A7}"/>
      </w:docPartPr>
      <w:docPartBody>
        <w:p w:rsidR="00024179" w:rsidRDefault="00667B24" w:rsidP="00667B24">
          <w:pPr>
            <w:pStyle w:val="B9F62D80B0CB454DAB5D1E8D477F7CE2"/>
          </w:pPr>
          <w:r w:rsidRPr="003D628B">
            <w:rPr>
              <w:rStyle w:val="Platzhaltertext"/>
            </w:rPr>
            <w:t>Klicken oder tippen Sie hier, um Text einzugeben.</w:t>
          </w:r>
        </w:p>
      </w:docPartBody>
    </w:docPart>
    <w:docPart>
      <w:docPartPr>
        <w:name w:val="17ECC591D2314F688FF48D03FAE41FA0"/>
        <w:category>
          <w:name w:val="Allgemein"/>
          <w:gallery w:val="placeholder"/>
        </w:category>
        <w:types>
          <w:type w:val="bbPlcHdr"/>
        </w:types>
        <w:behaviors>
          <w:behavior w:val="content"/>
        </w:behaviors>
        <w:guid w:val="{193E0B08-B5E4-499B-AD96-CE87049AC084}"/>
      </w:docPartPr>
      <w:docPartBody>
        <w:p w:rsidR="00C607D5" w:rsidRDefault="00A66164" w:rsidP="00A66164">
          <w:pPr>
            <w:pStyle w:val="17ECC591D2314F688FF48D03FAE41FA0"/>
          </w:pPr>
          <w:r w:rsidRPr="003D628B">
            <w:rPr>
              <w:rStyle w:val="Platzhaltertext"/>
            </w:rPr>
            <w:t>Klicken oder tippen Sie hier, um Text einzugeben.</w:t>
          </w:r>
        </w:p>
      </w:docPartBody>
    </w:docPart>
    <w:docPart>
      <w:docPartPr>
        <w:name w:val="0B6A41921D4F456F9F4F331E7FB070F9"/>
        <w:category>
          <w:name w:val="Allgemein"/>
          <w:gallery w:val="placeholder"/>
        </w:category>
        <w:types>
          <w:type w:val="bbPlcHdr"/>
        </w:types>
        <w:behaviors>
          <w:behavior w:val="content"/>
        </w:behaviors>
        <w:guid w:val="{B34AB3D1-01FC-4127-ABCF-FC7667C0BAA1}"/>
      </w:docPartPr>
      <w:docPartBody>
        <w:p w:rsidR="00C607D5" w:rsidRDefault="00A66164" w:rsidP="00A66164">
          <w:pPr>
            <w:pStyle w:val="0B6A41921D4F456F9F4F331E7FB070F9"/>
          </w:pPr>
          <w:r w:rsidRPr="003D628B">
            <w:rPr>
              <w:rStyle w:val="Platzhaltertext"/>
            </w:rPr>
            <w:t>Klicken oder tippen Sie hier, um Text einzugeben.</w:t>
          </w:r>
        </w:p>
      </w:docPartBody>
    </w:docPart>
    <w:docPart>
      <w:docPartPr>
        <w:name w:val="D59A2698E3AC4C4D9805102991CB617A"/>
        <w:category>
          <w:name w:val="Allgemein"/>
          <w:gallery w:val="placeholder"/>
        </w:category>
        <w:types>
          <w:type w:val="bbPlcHdr"/>
        </w:types>
        <w:behaviors>
          <w:behavior w:val="content"/>
        </w:behaviors>
        <w:guid w:val="{97C29D7E-1664-4B5E-BA11-DB6145C8748D}"/>
      </w:docPartPr>
      <w:docPartBody>
        <w:p w:rsidR="00215335" w:rsidRDefault="00284ABF" w:rsidP="00284ABF">
          <w:pPr>
            <w:pStyle w:val="D59A2698E3AC4C4D9805102991CB617A"/>
          </w:pPr>
          <w:r w:rsidRPr="003D628B">
            <w:rPr>
              <w:rStyle w:val="Platzhaltertext"/>
            </w:rPr>
            <w:t>Klicken oder tippen Sie hier, um Text einzugeben.</w:t>
          </w:r>
        </w:p>
      </w:docPartBody>
    </w:docPart>
    <w:docPart>
      <w:docPartPr>
        <w:name w:val="A09EDB528BD74732BF1769293BC948C5"/>
        <w:category>
          <w:name w:val="Allgemein"/>
          <w:gallery w:val="placeholder"/>
        </w:category>
        <w:types>
          <w:type w:val="bbPlcHdr"/>
        </w:types>
        <w:behaviors>
          <w:behavior w:val="content"/>
        </w:behaviors>
        <w:guid w:val="{E4DA9EAD-E704-4552-9210-5D79E574B747}"/>
      </w:docPartPr>
      <w:docPartBody>
        <w:p w:rsidR="00215335" w:rsidRDefault="00284ABF" w:rsidP="00284ABF">
          <w:pPr>
            <w:pStyle w:val="A09EDB528BD74732BF1769293BC948C5"/>
          </w:pPr>
          <w:r w:rsidRPr="003D628B">
            <w:rPr>
              <w:rStyle w:val="Platzhaltertext"/>
            </w:rPr>
            <w:t>Klicken oder tippen Sie hier, um Text einzugeben.</w:t>
          </w:r>
        </w:p>
      </w:docPartBody>
    </w:docPart>
    <w:docPart>
      <w:docPartPr>
        <w:name w:val="52C358069975461B95D4CF47EBD9317A"/>
        <w:category>
          <w:name w:val="Allgemein"/>
          <w:gallery w:val="placeholder"/>
        </w:category>
        <w:types>
          <w:type w:val="bbPlcHdr"/>
        </w:types>
        <w:behaviors>
          <w:behavior w:val="content"/>
        </w:behaviors>
        <w:guid w:val="{178038C2-6321-4DE8-AE62-85D34D66148C}"/>
      </w:docPartPr>
      <w:docPartBody>
        <w:p w:rsidR="006346F7" w:rsidRDefault="00215335" w:rsidP="00215335">
          <w:pPr>
            <w:pStyle w:val="52C358069975461B95D4CF47EBD9317A"/>
          </w:pPr>
          <w:r w:rsidRPr="003D628B">
            <w:rPr>
              <w:rStyle w:val="Platzhaltertext"/>
            </w:rPr>
            <w:t>Klicken oder tippen Sie hier, um Text einzugeben.</w:t>
          </w:r>
        </w:p>
      </w:docPartBody>
    </w:docPart>
    <w:docPart>
      <w:docPartPr>
        <w:name w:val="B5D04968D90149B48EE5BDEF98AA0EB0"/>
        <w:category>
          <w:name w:val="Allgemein"/>
          <w:gallery w:val="placeholder"/>
        </w:category>
        <w:types>
          <w:type w:val="bbPlcHdr"/>
        </w:types>
        <w:behaviors>
          <w:behavior w:val="content"/>
        </w:behaviors>
        <w:guid w:val="{16401F42-52DE-4E60-AC23-083DA5E94F08}"/>
      </w:docPartPr>
      <w:docPartBody>
        <w:p w:rsidR="006346F7" w:rsidRDefault="00215335" w:rsidP="00215335">
          <w:pPr>
            <w:pStyle w:val="B5D04968D90149B48EE5BDEF98AA0EB0"/>
          </w:pPr>
          <w:r w:rsidRPr="003D628B">
            <w:rPr>
              <w:rStyle w:val="Platzhaltertext"/>
            </w:rPr>
            <w:t>Klicken oder tippen Sie hier, um Text einzugeben.</w:t>
          </w:r>
        </w:p>
      </w:docPartBody>
    </w:docPart>
    <w:docPart>
      <w:docPartPr>
        <w:name w:val="5A8078A393264AF588F633FA995BFD24"/>
        <w:category>
          <w:name w:val="Allgemein"/>
          <w:gallery w:val="placeholder"/>
        </w:category>
        <w:types>
          <w:type w:val="bbPlcHdr"/>
        </w:types>
        <w:behaviors>
          <w:behavior w:val="content"/>
        </w:behaviors>
        <w:guid w:val="{DA2310DC-43BF-46E5-98A0-207351DDEE0D}"/>
      </w:docPartPr>
      <w:docPartBody>
        <w:p w:rsidR="006346F7" w:rsidRDefault="00215335" w:rsidP="00215335">
          <w:pPr>
            <w:pStyle w:val="5A8078A393264AF588F633FA995BFD24"/>
          </w:pPr>
          <w:r w:rsidRPr="003D628B">
            <w:rPr>
              <w:rStyle w:val="Platzhaltertext"/>
            </w:rPr>
            <w:t>Klicken oder tippen Sie hier, um Text einzugeben.</w:t>
          </w:r>
        </w:p>
      </w:docPartBody>
    </w:docPart>
    <w:docPart>
      <w:docPartPr>
        <w:name w:val="9207C8119041464AA7A938A7E36A42E5"/>
        <w:category>
          <w:name w:val="Allgemein"/>
          <w:gallery w:val="placeholder"/>
        </w:category>
        <w:types>
          <w:type w:val="bbPlcHdr"/>
        </w:types>
        <w:behaviors>
          <w:behavior w:val="content"/>
        </w:behaviors>
        <w:guid w:val="{A10D32A0-746E-4A06-81DF-548F21010E1C}"/>
      </w:docPartPr>
      <w:docPartBody>
        <w:p w:rsidR="006346F7" w:rsidRDefault="00215335" w:rsidP="00215335">
          <w:pPr>
            <w:pStyle w:val="9207C8119041464AA7A938A7E36A42E5"/>
          </w:pPr>
          <w:r w:rsidRPr="003D628B">
            <w:rPr>
              <w:rStyle w:val="Platzhaltertext"/>
            </w:rPr>
            <w:t>Klicken oder tippen Sie hier, um Text einzugeben.</w:t>
          </w:r>
        </w:p>
      </w:docPartBody>
    </w:docPart>
    <w:docPart>
      <w:docPartPr>
        <w:name w:val="0913324C7175485BB0C35CAD6EE7481C"/>
        <w:category>
          <w:name w:val="Allgemein"/>
          <w:gallery w:val="placeholder"/>
        </w:category>
        <w:types>
          <w:type w:val="bbPlcHdr"/>
        </w:types>
        <w:behaviors>
          <w:behavior w:val="content"/>
        </w:behaviors>
        <w:guid w:val="{2546CD59-614A-4939-B507-05BB15814A66}"/>
      </w:docPartPr>
      <w:docPartBody>
        <w:p w:rsidR="006346F7" w:rsidRDefault="00215335" w:rsidP="00215335">
          <w:pPr>
            <w:pStyle w:val="0913324C7175485BB0C35CAD6EE7481C"/>
          </w:pPr>
          <w:r w:rsidRPr="003D628B">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509"/>
    <w:rsid w:val="00005A1E"/>
    <w:rsid w:val="00012427"/>
    <w:rsid w:val="0001758B"/>
    <w:rsid w:val="000178E4"/>
    <w:rsid w:val="00024179"/>
    <w:rsid w:val="00075E15"/>
    <w:rsid w:val="00087DAD"/>
    <w:rsid w:val="000A135E"/>
    <w:rsid w:val="000A1996"/>
    <w:rsid w:val="000C2813"/>
    <w:rsid w:val="000E205D"/>
    <w:rsid w:val="000E4456"/>
    <w:rsid w:val="00101404"/>
    <w:rsid w:val="001119E6"/>
    <w:rsid w:val="00145032"/>
    <w:rsid w:val="00150EAC"/>
    <w:rsid w:val="001C3DF7"/>
    <w:rsid w:val="001D2B13"/>
    <w:rsid w:val="00215335"/>
    <w:rsid w:val="00237515"/>
    <w:rsid w:val="00241FF0"/>
    <w:rsid w:val="00252681"/>
    <w:rsid w:val="00284ABF"/>
    <w:rsid w:val="002D0C22"/>
    <w:rsid w:val="002F0B7E"/>
    <w:rsid w:val="00303AC9"/>
    <w:rsid w:val="00317433"/>
    <w:rsid w:val="00335E48"/>
    <w:rsid w:val="00395678"/>
    <w:rsid w:val="003A4873"/>
    <w:rsid w:val="00425FD4"/>
    <w:rsid w:val="00451A8C"/>
    <w:rsid w:val="004663F7"/>
    <w:rsid w:val="00485D92"/>
    <w:rsid w:val="00486471"/>
    <w:rsid w:val="00487A64"/>
    <w:rsid w:val="004A5BB6"/>
    <w:rsid w:val="004D524E"/>
    <w:rsid w:val="004D7089"/>
    <w:rsid w:val="005005D7"/>
    <w:rsid w:val="005313B7"/>
    <w:rsid w:val="00597B91"/>
    <w:rsid w:val="00597D00"/>
    <w:rsid w:val="005B541D"/>
    <w:rsid w:val="0061515B"/>
    <w:rsid w:val="00632F85"/>
    <w:rsid w:val="006346F7"/>
    <w:rsid w:val="00661A09"/>
    <w:rsid w:val="00667B24"/>
    <w:rsid w:val="006740AD"/>
    <w:rsid w:val="00675202"/>
    <w:rsid w:val="006968C4"/>
    <w:rsid w:val="006D40B8"/>
    <w:rsid w:val="006E3642"/>
    <w:rsid w:val="006F07F9"/>
    <w:rsid w:val="006F3D02"/>
    <w:rsid w:val="007312CF"/>
    <w:rsid w:val="00765B3B"/>
    <w:rsid w:val="0078026D"/>
    <w:rsid w:val="007B6AD1"/>
    <w:rsid w:val="007E550D"/>
    <w:rsid w:val="007E6A9F"/>
    <w:rsid w:val="0081299C"/>
    <w:rsid w:val="008B4509"/>
    <w:rsid w:val="008E4BE7"/>
    <w:rsid w:val="008E69FD"/>
    <w:rsid w:val="00912FF3"/>
    <w:rsid w:val="009166BC"/>
    <w:rsid w:val="00924E25"/>
    <w:rsid w:val="009334B9"/>
    <w:rsid w:val="009548B9"/>
    <w:rsid w:val="009633DC"/>
    <w:rsid w:val="009737A4"/>
    <w:rsid w:val="009858E8"/>
    <w:rsid w:val="00997D01"/>
    <w:rsid w:val="009A515D"/>
    <w:rsid w:val="009C3458"/>
    <w:rsid w:val="009D5A53"/>
    <w:rsid w:val="009F094F"/>
    <w:rsid w:val="009F1852"/>
    <w:rsid w:val="009F66FE"/>
    <w:rsid w:val="00A04D76"/>
    <w:rsid w:val="00A11861"/>
    <w:rsid w:val="00A23B04"/>
    <w:rsid w:val="00A27C7E"/>
    <w:rsid w:val="00A44620"/>
    <w:rsid w:val="00A66164"/>
    <w:rsid w:val="00A82F71"/>
    <w:rsid w:val="00AA5F8C"/>
    <w:rsid w:val="00AB614B"/>
    <w:rsid w:val="00AE2E4C"/>
    <w:rsid w:val="00B01F70"/>
    <w:rsid w:val="00B2343C"/>
    <w:rsid w:val="00B33007"/>
    <w:rsid w:val="00B36030"/>
    <w:rsid w:val="00B42FB8"/>
    <w:rsid w:val="00BA2D0F"/>
    <w:rsid w:val="00BC0672"/>
    <w:rsid w:val="00BE3037"/>
    <w:rsid w:val="00C01C4C"/>
    <w:rsid w:val="00C04757"/>
    <w:rsid w:val="00C2011A"/>
    <w:rsid w:val="00C33F5E"/>
    <w:rsid w:val="00C42E2E"/>
    <w:rsid w:val="00C607D5"/>
    <w:rsid w:val="00C65A61"/>
    <w:rsid w:val="00C751DA"/>
    <w:rsid w:val="00C75E6B"/>
    <w:rsid w:val="00C7726B"/>
    <w:rsid w:val="00C81570"/>
    <w:rsid w:val="00C863EF"/>
    <w:rsid w:val="00CB0A09"/>
    <w:rsid w:val="00CE7158"/>
    <w:rsid w:val="00D2293F"/>
    <w:rsid w:val="00D327A6"/>
    <w:rsid w:val="00D34EE8"/>
    <w:rsid w:val="00D94EBB"/>
    <w:rsid w:val="00E15CCA"/>
    <w:rsid w:val="00E7035E"/>
    <w:rsid w:val="00ED3B9C"/>
    <w:rsid w:val="00ED7C75"/>
    <w:rsid w:val="00F10400"/>
    <w:rsid w:val="00F16F20"/>
    <w:rsid w:val="00F44940"/>
    <w:rsid w:val="00F63A6B"/>
    <w:rsid w:val="00F92742"/>
    <w:rsid w:val="00FB13E7"/>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E7158"/>
    <w:rPr>
      <w:color w:val="808080"/>
    </w:rPr>
  </w:style>
  <w:style w:type="paragraph" w:customStyle="1" w:styleId="4FAB9F761435433489AEBDEF4AC5AD4A">
    <w:name w:val="4FAB9F761435433489AEBDEF4AC5AD4A"/>
    <w:rsid w:val="004A5BB6"/>
  </w:style>
  <w:style w:type="paragraph" w:customStyle="1" w:styleId="B6B6D0E2A4FE4574A26BA498AA97200C">
    <w:name w:val="B6B6D0E2A4FE4574A26BA498AA97200C"/>
    <w:rsid w:val="007E550D"/>
  </w:style>
  <w:style w:type="paragraph" w:customStyle="1" w:styleId="B9F62D80B0CB454DAB5D1E8D477F7CE2">
    <w:name w:val="B9F62D80B0CB454DAB5D1E8D477F7CE2"/>
    <w:rsid w:val="00667B24"/>
  </w:style>
  <w:style w:type="paragraph" w:customStyle="1" w:styleId="17ECC591D2314F688FF48D03FAE41FA0">
    <w:name w:val="17ECC591D2314F688FF48D03FAE41FA0"/>
    <w:rsid w:val="00A66164"/>
  </w:style>
  <w:style w:type="paragraph" w:customStyle="1" w:styleId="D90E855639054CED87B2B9EB2D576F73">
    <w:name w:val="D90E855639054CED87B2B9EB2D576F73"/>
    <w:rsid w:val="00215335"/>
  </w:style>
  <w:style w:type="paragraph" w:customStyle="1" w:styleId="0B6A41921D4F456F9F4F331E7FB070F9">
    <w:name w:val="0B6A41921D4F456F9F4F331E7FB070F9"/>
    <w:rsid w:val="00A66164"/>
  </w:style>
  <w:style w:type="paragraph" w:customStyle="1" w:styleId="D59A2698E3AC4C4D9805102991CB617A">
    <w:name w:val="D59A2698E3AC4C4D9805102991CB617A"/>
    <w:rsid w:val="00284ABF"/>
  </w:style>
  <w:style w:type="paragraph" w:customStyle="1" w:styleId="A09EDB528BD74732BF1769293BC948C5">
    <w:name w:val="A09EDB528BD74732BF1769293BC948C5"/>
    <w:rsid w:val="00284ABF"/>
  </w:style>
  <w:style w:type="paragraph" w:customStyle="1" w:styleId="52C358069975461B95D4CF47EBD9317A">
    <w:name w:val="52C358069975461B95D4CF47EBD9317A"/>
    <w:rsid w:val="00215335"/>
  </w:style>
  <w:style w:type="paragraph" w:customStyle="1" w:styleId="B5D04968D90149B48EE5BDEF98AA0EB0">
    <w:name w:val="B5D04968D90149B48EE5BDEF98AA0EB0"/>
    <w:rsid w:val="00215335"/>
  </w:style>
  <w:style w:type="paragraph" w:customStyle="1" w:styleId="5A8078A393264AF588F633FA995BFD24">
    <w:name w:val="5A8078A393264AF588F633FA995BFD24"/>
    <w:rsid w:val="00215335"/>
  </w:style>
  <w:style w:type="paragraph" w:customStyle="1" w:styleId="9207C8119041464AA7A938A7E36A42E5">
    <w:name w:val="9207C8119041464AA7A938A7E36A42E5"/>
    <w:rsid w:val="00215335"/>
  </w:style>
  <w:style w:type="paragraph" w:customStyle="1" w:styleId="0913324C7175485BB0C35CAD6EE7481C">
    <w:name w:val="0913324C7175485BB0C35CAD6EE7481C"/>
    <w:rsid w:val="00215335"/>
  </w:style>
  <w:style w:type="paragraph" w:customStyle="1" w:styleId="729115A679D14E5EAD7FAE0E0DFAE731">
    <w:name w:val="729115A679D14E5EAD7FAE0E0DFAE731"/>
    <w:rsid w:val="006D40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E1198-AD35-4638-8E7C-5F8BCEB04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111473</Words>
  <Characters>702286</Characters>
  <Application>Microsoft Office Word</Application>
  <DocSecurity>0</DocSecurity>
  <Lines>5852</Lines>
  <Paragraphs>1624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812135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Albaba</dc:creator>
  <cp:keywords/>
  <dc:description/>
  <cp:lastModifiedBy>Mohammad Albaba</cp:lastModifiedBy>
  <cp:revision>15</cp:revision>
  <cp:lastPrinted>2026-10-13T22:48:00Z</cp:lastPrinted>
  <dcterms:created xsi:type="dcterms:W3CDTF">2026-10-13T19:13:00Z</dcterms:created>
  <dcterms:modified xsi:type="dcterms:W3CDTF">2026-10-13T23:03:00Z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0">
    <vt:lpwstr>ae1b2b1f-66fe-42ed-a6c1-0c7a50f182b0</vt:lpwstr>
  </property>
  <property fmtid="{D5CDD505-2E9C-101B-9397-08002B2CF9AE}" pid="3" name="CitaviDocumentProperty_7">
    <vt:lpwstr>Masterarbeit</vt:lpwstr>
  </property>
  <property fmtid="{D5CDD505-2E9C-101B-9397-08002B2CF9AE}" pid="4" name="CitaviDocumentProperty_8">
    <vt:lpwstr>C:\Users\ma7am\Documents\Citavi 7\Projects\Masterarbeit\Masterarbeit.ctv6</vt:lpwstr>
  </property>
  <property fmtid="{D5CDD505-2E9C-101B-9397-08002B2CF9AE}" pid="5" name="CitaviDocumentProperty_1">
    <vt:lpwstr>6.20.0.0</vt:lpwstr>
  </property>
  <property fmtid="{D5CDD505-2E9C-101B-9397-08002B2CF9AE}" pid="6" name="CitaviDocumentProperty_6">
    <vt:lpwstr>False</vt:lpwstr>
  </property>
</Properties>
</file>