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right="-360"/>
        <w:rPr>
          <w:b w:val="1"/>
          <w:color w:val="3876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spacing w:after="0" w:before="0" w:line="360" w:lineRule="auto"/>
        <w:ind w:right="-360"/>
        <w:rPr>
          <w:i w:val="1"/>
          <w:color w:val="434343"/>
          <w:sz w:val="26"/>
          <w:szCs w:val="26"/>
        </w:rPr>
      </w:pPr>
      <w:bookmarkStart w:colFirst="0" w:colLast="0" w:name="_5lexve56zjit" w:id="0"/>
      <w:bookmarkEnd w:id="0"/>
      <w:r w:rsidDel="00000000" w:rsidR="00000000" w:rsidRPr="00000000">
        <w:rPr>
          <w:b w:val="1"/>
          <w:color w:val="45818e"/>
          <w:sz w:val="34"/>
          <w:szCs w:val="34"/>
          <w:rtl w:val="0"/>
        </w:rPr>
        <w:t xml:space="preserve">Goal One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i w:val="1"/>
                <w:sz w:val="24"/>
                <w:szCs w:val="24"/>
              </w:rPr>
            </w:pPr>
            <w:r w:rsidDel="00000000" w:rsidR="00000000" w:rsidRPr="00000000">
              <w:rPr>
                <w:b w:val="1"/>
                <w:sz w:val="24"/>
                <w:szCs w:val="24"/>
                <w:rtl w:val="0"/>
              </w:rPr>
              <w:t xml:space="preserve">Original goal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ind w:right="-360"/>
              <w:rPr>
                <w:i w:val="1"/>
                <w:sz w:val="24"/>
                <w:szCs w:val="24"/>
              </w:rPr>
            </w:pPr>
            <w:r w:rsidDel="00000000" w:rsidR="00000000" w:rsidRPr="00000000">
              <w:rPr>
                <w:sz w:val="24"/>
                <w:szCs w:val="24"/>
                <w:rtl w:val="0"/>
              </w:rPr>
              <w:t xml:space="preserve">“Grow the email subscriber list by the end of September”</w:t>
            </w: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i w:val="1"/>
                <w:sz w:val="24"/>
                <w:szCs w:val="24"/>
              </w:rPr>
            </w:pPr>
            <w:r w:rsidDel="00000000" w:rsidR="00000000" w:rsidRPr="00000000">
              <w:rPr>
                <w:b w:val="1"/>
                <w:sz w:val="24"/>
                <w:szCs w:val="24"/>
                <w:rtl w:val="0"/>
              </w:rPr>
              <w:t xml:space="preserve">SMART goal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i w:val="1"/>
                <w:sz w:val="24"/>
                <w:szCs w:val="24"/>
              </w:rPr>
            </w:pPr>
            <w:r w:rsidDel="00000000" w:rsidR="00000000" w:rsidRPr="00000000">
              <w:rPr>
                <w:sz w:val="24"/>
                <w:szCs w:val="24"/>
                <w:rtl w:val="0"/>
              </w:rPr>
              <w:t xml:space="preserve">“Grow the email subscriber list by 12,000 people by the end of September by partnering with social and paid media specialists and launching an email referral program that offers discounts to existing subscribers.”</w:t>
            </w:r>
            <w:r w:rsidDel="00000000" w:rsidR="00000000" w:rsidRPr="00000000">
              <w:rPr>
                <w:rtl w:val="0"/>
              </w:rPr>
            </w:r>
          </w:p>
        </w:tc>
      </w:tr>
    </w:tbl>
    <w:p w:rsidR="00000000" w:rsidDel="00000000" w:rsidP="00000000" w:rsidRDefault="00000000" w:rsidRPr="00000000" w14:paraId="00000007">
      <w:pPr>
        <w:ind w:right="-360"/>
        <w:rPr>
          <w:i w:val="1"/>
          <w:color w:val="434343"/>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525"/>
        <w:tblGridChange w:id="0">
          <w:tblGrid>
            <w:gridCol w:w="2835"/>
            <w:gridCol w:w="65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sz w:val="24"/>
                <w:szCs w:val="24"/>
              </w:rPr>
            </w:pPr>
            <w:r w:rsidDel="00000000" w:rsidR="00000000" w:rsidRPr="00000000">
              <w:rPr>
                <w:b w:val="1"/>
                <w:sz w:val="24"/>
                <w:szCs w:val="24"/>
                <w:rtl w:val="0"/>
              </w:rPr>
              <w:t xml:space="preserve">Question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sz w:val="24"/>
                <w:szCs w:val="24"/>
              </w:rPr>
            </w:pPr>
            <w:r w:rsidDel="00000000" w:rsidR="00000000" w:rsidRPr="00000000">
              <w:rPr>
                <w:b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specific?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00" w:line="240" w:lineRule="auto"/>
              <w:rPr>
                <w:sz w:val="24"/>
                <w:szCs w:val="24"/>
              </w:rPr>
            </w:pPr>
            <w:r w:rsidDel="00000000" w:rsidR="00000000" w:rsidRPr="00000000">
              <w:rPr>
                <w:sz w:val="24"/>
                <w:szCs w:val="24"/>
                <w:rtl w:val="0"/>
              </w:rPr>
              <w:t xml:space="preserve">The goal is specific because it describes what Feels Like Home needs to do to achieve it: create an email referral program that offers discounts to existing subscribers.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measurable?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00" w:line="240" w:lineRule="auto"/>
              <w:rPr>
                <w:sz w:val="24"/>
                <w:szCs w:val="24"/>
              </w:rPr>
            </w:pPr>
            <w:r w:rsidDel="00000000" w:rsidR="00000000" w:rsidRPr="00000000">
              <w:rPr>
                <w:sz w:val="24"/>
                <w:szCs w:val="24"/>
                <w:rtl w:val="0"/>
              </w:rPr>
              <w:t xml:space="preserve">The goal is measurable because it indicates how many subscribers they want to add to their email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attainable?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The goal is attainable because the subscriber list is already growing by about 1,000 people per month. The launch of an entirely new product line geared at a different target audience should make it possible to increase subscribers by an additional 1,000 each month. However, more information may be needed to determine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relevant?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240" w:lineRule="auto"/>
              <w:rPr>
                <w:sz w:val="24"/>
                <w:szCs w:val="24"/>
              </w:rPr>
            </w:pPr>
            <w:r w:rsidDel="00000000" w:rsidR="00000000" w:rsidRPr="00000000">
              <w:rPr>
                <w:sz w:val="24"/>
                <w:szCs w:val="24"/>
                <w:rtl w:val="0"/>
              </w:rPr>
              <w:t xml:space="preserve">By adding new subscribers to their email list, Feels Like Home increases the chances that they will add new customers to their base.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time-bound?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240" w:lineRule="auto"/>
              <w:rPr>
                <w:sz w:val="24"/>
                <w:szCs w:val="24"/>
              </w:rPr>
            </w:pPr>
            <w:r w:rsidDel="00000000" w:rsidR="00000000" w:rsidRPr="00000000">
              <w:rPr>
                <w:sz w:val="24"/>
                <w:szCs w:val="24"/>
                <w:rtl w:val="0"/>
              </w:rPr>
              <w:t xml:space="preserve">The goal is time-bound because it has a deadline of the end of September.</w:t>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2"/>
        <w:spacing w:after="0" w:before="200" w:line="360" w:lineRule="auto"/>
        <w:ind w:right="-360"/>
        <w:rPr>
          <w:i w:val="1"/>
          <w:color w:val="434343"/>
          <w:sz w:val="26"/>
          <w:szCs w:val="26"/>
        </w:rPr>
      </w:pPr>
      <w:bookmarkStart w:colFirst="0" w:colLast="0" w:name="_idj16icak8ki" w:id="1"/>
      <w:bookmarkEnd w:id="1"/>
      <w:r w:rsidDel="00000000" w:rsidR="00000000" w:rsidRPr="00000000">
        <w:rPr>
          <w:b w:val="1"/>
          <w:color w:val="45818e"/>
          <w:sz w:val="34"/>
          <w:szCs w:val="34"/>
          <w:rtl w:val="0"/>
        </w:rPr>
        <w:t xml:space="preserve">Goal Two</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i w:val="1"/>
                <w:sz w:val="24"/>
                <w:szCs w:val="24"/>
              </w:rPr>
            </w:pPr>
            <w:r w:rsidDel="00000000" w:rsidR="00000000" w:rsidRPr="00000000">
              <w:rPr>
                <w:b w:val="1"/>
                <w:sz w:val="24"/>
                <w:szCs w:val="24"/>
                <w:rtl w:val="0"/>
              </w:rPr>
              <w:t xml:space="preserve">Original goal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right="-360"/>
              <w:rPr>
                <w:i w:val="1"/>
                <w:color w:val="434343"/>
              </w:rPr>
            </w:pPr>
            <w:r w:rsidDel="00000000" w:rsidR="00000000" w:rsidRPr="00000000">
              <w:rPr>
                <w:color w:val="434343"/>
                <w:sz w:val="24"/>
                <w:szCs w:val="24"/>
                <w:rtl w:val="0"/>
              </w:rPr>
              <w:t xml:space="preserve">“Increase the monthly email conversion rate”</w:t>
            </w: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sz w:val="24"/>
                <w:szCs w:val="24"/>
              </w:rPr>
            </w:pPr>
            <w:r w:rsidDel="00000000" w:rsidR="00000000" w:rsidRPr="00000000">
              <w:rPr>
                <w:b w:val="1"/>
                <w:sz w:val="24"/>
                <w:szCs w:val="24"/>
                <w:rtl w:val="0"/>
              </w:rPr>
              <w:t xml:space="preserve">SMART goal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i w:val="1"/>
                <w:color w:val="434343"/>
              </w:rPr>
            </w:pPr>
            <w:r w:rsidDel="00000000" w:rsidR="00000000" w:rsidRPr="00000000">
              <w:rPr>
                <w:color w:val="434343"/>
                <w:sz w:val="24"/>
                <w:szCs w:val="24"/>
                <w:rtl w:val="0"/>
              </w:rPr>
              <w:t xml:space="preserve">“Increase the monthly email conversion rate by 2% within six months of launch by segmenting the email list for the </w:t>
            </w:r>
            <w:r w:rsidDel="00000000" w:rsidR="00000000" w:rsidRPr="00000000">
              <w:rPr>
                <w:i w:val="1"/>
                <w:color w:val="434343"/>
                <w:sz w:val="24"/>
                <w:szCs w:val="24"/>
                <w:rtl w:val="0"/>
              </w:rPr>
              <w:t xml:space="preserve">For All</w:t>
            </w:r>
            <w:r w:rsidDel="00000000" w:rsidR="00000000" w:rsidRPr="00000000">
              <w:rPr>
                <w:color w:val="434343"/>
                <w:sz w:val="24"/>
                <w:szCs w:val="24"/>
                <w:rtl w:val="0"/>
              </w:rPr>
              <w:t xml:space="preserve"> line of products.”</w:t>
            </w:r>
            <w:r w:rsidDel="00000000" w:rsidR="00000000" w:rsidRPr="00000000">
              <w:rPr>
                <w:rtl w:val="0"/>
              </w:rPr>
            </w:r>
          </w:p>
        </w:tc>
      </w:tr>
    </w:tbl>
    <w:p w:rsidR="00000000" w:rsidDel="00000000" w:rsidP="00000000" w:rsidRDefault="00000000" w:rsidRPr="00000000" w14:paraId="0000001A">
      <w:pPr>
        <w:ind w:right="-360"/>
        <w:rPr>
          <w:i w:val="1"/>
          <w:color w:val="434343"/>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525"/>
        <w:tblGridChange w:id="0">
          <w:tblGrid>
            <w:gridCol w:w="2835"/>
            <w:gridCol w:w="65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sz w:val="24"/>
                <w:szCs w:val="24"/>
              </w:rPr>
            </w:pPr>
            <w:r w:rsidDel="00000000" w:rsidR="00000000" w:rsidRPr="00000000">
              <w:rPr>
                <w:b w:val="1"/>
                <w:sz w:val="24"/>
                <w:szCs w:val="24"/>
                <w:rtl w:val="0"/>
              </w:rPr>
              <w:t xml:space="preserve">Question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sz w:val="24"/>
                <w:szCs w:val="24"/>
              </w:rPr>
            </w:pPr>
            <w:r w:rsidDel="00000000" w:rsidR="00000000" w:rsidRPr="00000000">
              <w:rPr>
                <w:b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specific?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240" w:lineRule="auto"/>
              <w:rPr>
                <w:sz w:val="24"/>
                <w:szCs w:val="24"/>
              </w:rPr>
            </w:pPr>
            <w:r w:rsidDel="00000000" w:rsidR="00000000" w:rsidRPr="00000000">
              <w:rPr>
                <w:sz w:val="24"/>
                <w:szCs w:val="24"/>
                <w:rtl w:val="0"/>
              </w:rPr>
              <w:t xml:space="preserve">The goal is specific because it describes what Feels Like Home needs to do to achieve it: segment their existing email list for the new line of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measurable?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240" w:lineRule="auto"/>
              <w:rPr>
                <w:sz w:val="24"/>
                <w:szCs w:val="24"/>
              </w:rPr>
            </w:pPr>
            <w:r w:rsidDel="00000000" w:rsidR="00000000" w:rsidRPr="00000000">
              <w:rPr>
                <w:sz w:val="24"/>
                <w:szCs w:val="24"/>
                <w:rtl w:val="0"/>
              </w:rPr>
              <w:t xml:space="preserve">The goal is measurable because it specifies by how much (2%) they want to increase the average monthly conversion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attainable?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240" w:lineRule="auto"/>
              <w:rPr>
                <w:sz w:val="24"/>
                <w:szCs w:val="24"/>
              </w:rPr>
            </w:pPr>
            <w:r w:rsidDel="00000000" w:rsidR="00000000" w:rsidRPr="00000000">
              <w:rPr>
                <w:sz w:val="24"/>
                <w:szCs w:val="24"/>
                <w:rtl w:val="0"/>
              </w:rPr>
              <w:t xml:space="preserve">The goal is attainable because they have six months after launch to reach and a 2% is in line with industry benchmarks. However, more information may be needed to determine feasibility.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relevant?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240" w:lineRule="auto"/>
              <w:rPr>
                <w:sz w:val="24"/>
                <w:szCs w:val="24"/>
              </w:rPr>
            </w:pPr>
            <w:r w:rsidDel="00000000" w:rsidR="00000000" w:rsidRPr="00000000">
              <w:rPr>
                <w:sz w:val="24"/>
                <w:szCs w:val="24"/>
                <w:rtl w:val="0"/>
              </w:rPr>
              <w:t xml:space="preserve">By increasing the conversion rate of existing email subscribers, this goal directly supports the business goal of expanding the customer base by 30% within a year.</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i w:val="1"/>
                <w:color w:val="434343"/>
                <w:sz w:val="24"/>
                <w:szCs w:val="24"/>
              </w:rPr>
            </w:pPr>
            <w:r w:rsidDel="00000000" w:rsidR="00000000" w:rsidRPr="00000000">
              <w:rPr>
                <w:b w:val="1"/>
                <w:color w:val="434343"/>
                <w:sz w:val="24"/>
                <w:szCs w:val="24"/>
                <w:rtl w:val="0"/>
              </w:rPr>
              <w:t xml:space="preserve">What makes this goal time-bound?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240" w:lineRule="auto"/>
              <w:rPr>
                <w:sz w:val="24"/>
                <w:szCs w:val="24"/>
              </w:rPr>
            </w:pPr>
            <w:r w:rsidDel="00000000" w:rsidR="00000000" w:rsidRPr="00000000">
              <w:rPr>
                <w:sz w:val="24"/>
                <w:szCs w:val="24"/>
                <w:rtl w:val="0"/>
              </w:rPr>
              <w:t xml:space="preserve">The goal is time-bound because the company has six months to achieve it following the launch of the</w:t>
            </w:r>
            <w:r w:rsidDel="00000000" w:rsidR="00000000" w:rsidRPr="00000000">
              <w:rPr>
                <w:i w:val="1"/>
                <w:sz w:val="24"/>
                <w:szCs w:val="24"/>
                <w:rtl w:val="0"/>
              </w:rPr>
              <w:t xml:space="preserve"> For All</w:t>
            </w:r>
            <w:r w:rsidDel="00000000" w:rsidR="00000000" w:rsidRPr="00000000">
              <w:rPr>
                <w:sz w:val="24"/>
                <w:szCs w:val="24"/>
                <w:rtl w:val="0"/>
              </w:rPr>
              <w:t xml:space="preserve"> line.</w:t>
            </w:r>
          </w:p>
        </w:tc>
      </w:tr>
    </w:tbl>
    <w:p w:rsidR="00000000" w:rsidDel="00000000" w:rsidP="00000000" w:rsidRDefault="00000000" w:rsidRPr="00000000" w14:paraId="00000027">
      <w:pPr>
        <w:rPr>
          <w:b w:val="1"/>
          <w:color w:val="38761d"/>
          <w:sz w:val="26"/>
          <w:szCs w:val="26"/>
        </w:rPr>
      </w:pPr>
      <w:r w:rsidDel="00000000" w:rsidR="00000000" w:rsidRPr="00000000">
        <w:rPr>
          <w:rtl w:val="0"/>
        </w:rPr>
      </w:r>
    </w:p>
    <w:sectPr>
      <w:headerReference r:id="rId6" w:type="default"/>
      <w:headerReference r:id="rId7" w:type="first"/>
      <w:footerReference r:id="rId8" w:type="first"/>
      <w:pgSz w:h="15840" w:w="12240" w:orient="portrait"/>
      <w:pgMar w:bottom="1440" w:top="72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jc w:val="right"/>
      <w:rPr>
        <w:sz w:val="24"/>
        <w:szCs w:val="24"/>
      </w:rPr>
    </w:pPr>
    <w:r w:rsidDel="00000000" w:rsidR="00000000" w:rsidRPr="00000000">
      <w:rPr>
        <w:sz w:val="24"/>
        <w:szCs w:val="24"/>
        <w:rtl w:val="0"/>
      </w:rPr>
      <w:t xml:space="preserve">Feels</w:t>
    </w:r>
    <w:r w:rsidDel="00000000" w:rsidR="00000000" w:rsidRPr="00000000">
      <w:rPr>
        <w:sz w:val="24"/>
        <w:szCs w:val="24"/>
        <w:rtl w:val="0"/>
      </w:rPr>
      <w:t xml:space="preserve"> Like Home </w:t>
    </w:r>
    <w:r w:rsidDel="00000000" w:rsidR="00000000" w:rsidRPr="00000000">
      <w:rPr>
        <w:i w:val="1"/>
        <w:sz w:val="24"/>
        <w:szCs w:val="24"/>
        <w:rtl w:val="0"/>
      </w:rPr>
      <w:t xml:space="preserve">| For All</w:t>
    </w:r>
    <w:r w:rsidDel="00000000" w:rsidR="00000000" w:rsidRPr="00000000">
      <w:rPr>
        <w:sz w:val="24"/>
        <w:szCs w:val="24"/>
        <w:rtl w:val="0"/>
      </w:rPr>
      <w:t xml:space="preserve"> product line</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-104774</wp:posOffset>
          </wp:positionV>
          <wp:extent cx="1042988" cy="1042988"/>
          <wp:effectExtent b="9525" l="9525" r="9525" t="9525"/>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2988" cy="1042988"/>
                  </a:xfrm>
                  <a:prstGeom prst="rect"/>
                  <a:ln w="9525">
                    <a:solidFill>
                      <a:srgbClr val="EFEFEF"/>
                    </a:solidFill>
                    <a:prstDash val="solid"/>
                  </a:ln>
                </pic:spPr>
              </pic:pic>
            </a:graphicData>
          </a:graphic>
        </wp:anchor>
      </w:drawing>
    </w:r>
  </w:p>
  <w:p w:rsidR="00000000" w:rsidDel="00000000" w:rsidP="00000000" w:rsidRDefault="00000000" w:rsidRPr="00000000" w14:paraId="0000002A">
    <w:pPr>
      <w:jc w:val="right"/>
      <w:rPr>
        <w:sz w:val="24"/>
        <w:szCs w:val="24"/>
      </w:rPr>
    </w:pPr>
    <w:r w:rsidDel="00000000" w:rsidR="00000000" w:rsidRPr="00000000">
      <w:rPr>
        <w:sz w:val="24"/>
        <w:szCs w:val="24"/>
        <w:rtl w:val="0"/>
      </w:rPr>
      <w:t xml:space="preserve">Email marketing SMART goals</w:t>
    </w:r>
  </w:p>
  <w:p w:rsidR="00000000" w:rsidDel="00000000" w:rsidP="00000000" w:rsidRDefault="00000000" w:rsidRPr="00000000" w14:paraId="0000002B">
    <w:pPr>
      <w:jc w:val="right"/>
      <w:rPr>
        <w:sz w:val="24"/>
        <w:szCs w:val="24"/>
      </w:rPr>
    </w:pPr>
    <w:r w:rsidDel="00000000" w:rsidR="00000000" w:rsidRPr="00000000">
      <w:rPr>
        <w:rtl w:val="0"/>
      </w:rPr>
    </w:r>
  </w:p>
  <w:p w:rsidR="00000000" w:rsidDel="00000000" w:rsidP="00000000" w:rsidRDefault="00000000" w:rsidRPr="00000000" w14:paraId="0000002C">
    <w:pPr>
      <w:jc w:val="right"/>
      <w:rPr>
        <w:sz w:val="24"/>
        <w:szCs w:val="24"/>
      </w:rPr>
    </w:pPr>
    <w:r w:rsidDel="00000000" w:rsidR="00000000" w:rsidRPr="00000000">
      <w:rPr>
        <w:rtl w:val="0"/>
      </w:rPr>
    </w:r>
  </w:p>
  <w:p w:rsidR="00000000" w:rsidDel="00000000" w:rsidP="00000000" w:rsidRDefault="00000000" w:rsidRPr="00000000" w14:paraId="0000002D">
    <w:pPr>
      <w:rPr>
        <w:b w:val="1"/>
        <w:sz w:val="20"/>
        <w:szCs w:val="20"/>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