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1AFF" w14:textId="63F98260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MONTANA STATE UNIVERSITY</w:t>
      </w:r>
    </w:p>
    <w:p w14:paraId="760B773C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7AA571D0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383B78BC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Department of Mechanical and Industrial Engineering</w:t>
      </w:r>
    </w:p>
    <w:p w14:paraId="5C93A4CE" w14:textId="5A15585B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ETME 4</w:t>
      </w:r>
      <w:r>
        <w:rPr>
          <w:rFonts w:ascii="Calibri-Light" w:hAnsi="Calibri-Light" w:cs="Calibri-Light"/>
          <w:color w:val="000000"/>
          <w:sz w:val="24"/>
          <w:szCs w:val="24"/>
        </w:rPr>
        <w:t>9</w:t>
      </w:r>
      <w:r>
        <w:rPr>
          <w:rFonts w:ascii="Calibri-Light" w:hAnsi="Calibri-Light" w:cs="Calibri-Light"/>
          <w:color w:val="000000"/>
          <w:sz w:val="24"/>
          <w:szCs w:val="24"/>
        </w:rPr>
        <w:t>9R Capstone: Mechanical Engineering Design I</w:t>
      </w:r>
      <w:r>
        <w:rPr>
          <w:rFonts w:ascii="Calibri-Light" w:hAnsi="Calibri-Light" w:cs="Calibri-Light"/>
          <w:color w:val="000000"/>
          <w:sz w:val="24"/>
          <w:szCs w:val="24"/>
        </w:rPr>
        <w:t>I</w:t>
      </w:r>
    </w:p>
    <w:p w14:paraId="0A93C354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36A164F9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12D760CA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24EFC2DE" w14:textId="68AB6891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TECHNICAL ADDENDUM</w:t>
      </w:r>
    </w:p>
    <w:p w14:paraId="48633848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26"/>
          <w:szCs w:val="26"/>
        </w:rPr>
      </w:pPr>
    </w:p>
    <w:p w14:paraId="63F51A58" w14:textId="724D643B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Battlebot Team 3</w:t>
      </w:r>
    </w:p>
    <w:p w14:paraId="54B5A63D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14:paraId="18FB8C55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By:</w:t>
      </w:r>
    </w:p>
    <w:p w14:paraId="00922FB6" w14:textId="62FF38D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Nishagar Raventhiran</w:t>
      </w:r>
    </w:p>
    <w:p w14:paraId="74348973" w14:textId="2FF5D760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Ivan Albert</w:t>
      </w:r>
    </w:p>
    <w:p w14:paraId="055458FE" w14:textId="5422E1CB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 xml:space="preserve">Cole </w:t>
      </w:r>
      <w:proofErr w:type="spellStart"/>
      <w:r>
        <w:rPr>
          <w:rFonts w:ascii="Calibri-Light" w:hAnsi="Calibri-Light" w:cs="Calibri-Light"/>
          <w:color w:val="000000"/>
          <w:sz w:val="24"/>
          <w:szCs w:val="24"/>
        </w:rPr>
        <w:t>Trugman</w:t>
      </w:r>
      <w:proofErr w:type="spellEnd"/>
    </w:p>
    <w:p w14:paraId="2818D4AC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033D0DDF" w14:textId="5BA16229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 xml:space="preserve">For: Robb Larson, Dr. David Miller, and Dr. </w:t>
      </w:r>
      <w:r w:rsidRPr="00CC1B9E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Craig </w:t>
      </w:r>
      <w:proofErr w:type="spellStart"/>
      <w:r w:rsidRPr="00CC1B9E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>Shankwitz</w:t>
      </w:r>
      <w:proofErr w:type="spellEnd"/>
    </w:p>
    <w:p w14:paraId="2E2C099D" w14:textId="6A798FC5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548D5A32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2DFA7983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11D138AA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5849D2B1" w14:textId="7D1460C4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Prepared to Partially Fulfill the Requirements for EMEC 499R</w:t>
      </w:r>
    </w:p>
    <w:p w14:paraId="2324BBDC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Department of Mechanical and Industrial Engineering</w:t>
      </w:r>
    </w:p>
    <w:p w14:paraId="5347B333" w14:textId="7C9F9D62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Montana State University, Bozeman, MT 59715</w:t>
      </w:r>
    </w:p>
    <w:p w14:paraId="1265BC67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60C8C33D" w14:textId="77777777" w:rsidR="00CC1B9E" w:rsidRDefault="00CC1B9E" w:rsidP="00CC1B9E">
      <w:pPr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6C6C8398" w14:textId="77777777" w:rsidR="00CC1B9E" w:rsidRDefault="00CC1B9E" w:rsidP="00CC1B9E">
      <w:pPr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62599560" w14:textId="56404DE2" w:rsidR="00CC1B9E" w:rsidRDefault="00CC1B9E" w:rsidP="00CC1B9E">
      <w:pPr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April 29</w:t>
      </w:r>
      <w:proofErr w:type="gramStart"/>
      <w:r w:rsidRPr="00CC1B9E">
        <w:rPr>
          <w:rFonts w:ascii="Calibri-Light" w:hAnsi="Calibri-Light" w:cs="Calibri-Light"/>
          <w:color w:val="000000"/>
          <w:sz w:val="24"/>
          <w:szCs w:val="24"/>
          <w:vertAlign w:val="superscript"/>
        </w:rPr>
        <w:t>th</w:t>
      </w:r>
      <w:r>
        <w:rPr>
          <w:rFonts w:ascii="Calibri-Light" w:hAnsi="Calibri-Light" w:cs="Calibri-Light"/>
          <w:color w:val="000000"/>
          <w:sz w:val="24"/>
          <w:szCs w:val="24"/>
        </w:rPr>
        <w:t xml:space="preserve"> </w:t>
      </w:r>
      <w:r>
        <w:rPr>
          <w:rFonts w:ascii="Calibri-Light" w:hAnsi="Calibri-Light" w:cs="Calibri-Light"/>
          <w:color w:val="000000"/>
          <w:sz w:val="24"/>
          <w:szCs w:val="24"/>
        </w:rPr>
        <w:t>,</w:t>
      </w:r>
      <w:proofErr w:type="gramEnd"/>
      <w:r>
        <w:rPr>
          <w:rFonts w:ascii="Calibri-Light" w:hAnsi="Calibri-Light" w:cs="Calibri-Light"/>
          <w:color w:val="000000"/>
          <w:sz w:val="24"/>
          <w:szCs w:val="24"/>
        </w:rPr>
        <w:t xml:space="preserve"> 201</w:t>
      </w:r>
      <w:r>
        <w:rPr>
          <w:rFonts w:ascii="Calibri-Light" w:hAnsi="Calibri-Light" w:cs="Calibri-Light"/>
          <w:color w:val="000000"/>
          <w:sz w:val="24"/>
          <w:szCs w:val="24"/>
        </w:rPr>
        <w:t>9</w:t>
      </w:r>
    </w:p>
    <w:p w14:paraId="7BF8B1D6" w14:textId="77777777" w:rsidR="00CC1B9E" w:rsidRDefault="00CC1B9E">
      <w:pPr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br w:type="page"/>
      </w:r>
    </w:p>
    <w:p w14:paraId="40E96E7B" w14:textId="38E4BCCC" w:rsidR="002A7C3D" w:rsidRDefault="00CC1B9E" w:rsidP="00CC1B9E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>Manufacturing and Assembly</w:t>
      </w:r>
    </w:p>
    <w:p w14:paraId="3A2BC13D" w14:textId="61D77947" w:rsidR="00CC1B9E" w:rsidRDefault="00CC1B9E" w:rsidP="00CC1B9E">
      <w:pPr>
        <w:rPr>
          <w:rFonts w:ascii="Times New Roman" w:hAnsi="Times New Roman" w:cs="Times New Roman"/>
          <w:sz w:val="24"/>
          <w:szCs w:val="24"/>
        </w:rPr>
      </w:pPr>
    </w:p>
    <w:p w14:paraId="1FE7A129" w14:textId="0E6385FB" w:rsidR="00230816" w:rsidRDefault="00CC1B9E" w:rsidP="00CC1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30816">
        <w:rPr>
          <w:rFonts w:ascii="Times New Roman" w:hAnsi="Times New Roman" w:cs="Times New Roman"/>
          <w:sz w:val="24"/>
          <w:szCs w:val="24"/>
        </w:rPr>
        <w:t xml:space="preserve">Battlebot was designed in a way it could be easily manufactured without more complicated parts. First, the </w:t>
      </w:r>
      <w:r>
        <w:rPr>
          <w:rFonts w:ascii="Times New Roman" w:hAnsi="Times New Roman" w:cs="Times New Roman"/>
          <w:sz w:val="24"/>
          <w:szCs w:val="24"/>
        </w:rPr>
        <w:t>frame</w:t>
      </w:r>
      <w:r w:rsidR="0023081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Battlebot were </w:t>
      </w:r>
      <w:r w:rsidR="00230816">
        <w:rPr>
          <w:rFonts w:ascii="Times New Roman" w:hAnsi="Times New Roman" w:cs="Times New Roman"/>
          <w:sz w:val="24"/>
          <w:szCs w:val="24"/>
        </w:rPr>
        <w:t>fabricat</w:t>
      </w:r>
      <w:r>
        <w:rPr>
          <w:rFonts w:ascii="Times New Roman" w:hAnsi="Times New Roman" w:cs="Times New Roman"/>
          <w:sz w:val="24"/>
          <w:szCs w:val="24"/>
        </w:rPr>
        <w:t xml:space="preserve">ed by </w:t>
      </w:r>
      <w:r w:rsidR="00230816">
        <w:rPr>
          <w:rFonts w:ascii="Times New Roman" w:hAnsi="Times New Roman" w:cs="Times New Roman"/>
          <w:sz w:val="24"/>
          <w:szCs w:val="24"/>
        </w:rPr>
        <w:t xml:space="preserve">cut the aluminum tube into desired length and welded together. Then for the weapon system, </w:t>
      </w:r>
      <w:r w:rsidR="0008639E">
        <w:rPr>
          <w:rFonts w:ascii="Times New Roman" w:hAnsi="Times New Roman" w:cs="Times New Roman"/>
          <w:sz w:val="24"/>
          <w:szCs w:val="24"/>
        </w:rPr>
        <w:t xml:space="preserve">5/8” steel rod was taken and cut into 3 pieces of length of 7.5 inches. Then the bars were turned down on both ends to a radius of 1/2” to fit into the weapon hub. The middle axle bar was made up of 1/2” steel rod cut into a length of 9.5 inches and turned down on both ends to a radius of 1/4” to a length of 1 inch. </w:t>
      </w:r>
      <w:r w:rsidR="00C804E2">
        <w:rPr>
          <w:rFonts w:ascii="Times New Roman" w:hAnsi="Times New Roman" w:cs="Times New Roman"/>
          <w:sz w:val="24"/>
          <w:szCs w:val="24"/>
        </w:rPr>
        <w:t>Similarly,</w:t>
      </w:r>
      <w:r w:rsidR="0008639E">
        <w:rPr>
          <w:rFonts w:ascii="Times New Roman" w:hAnsi="Times New Roman" w:cs="Times New Roman"/>
          <w:sz w:val="24"/>
          <w:szCs w:val="24"/>
        </w:rPr>
        <w:t xml:space="preserve"> all the </w:t>
      </w:r>
      <w:r w:rsidR="00C804E2">
        <w:rPr>
          <w:rFonts w:ascii="Times New Roman" w:hAnsi="Times New Roman" w:cs="Times New Roman"/>
          <w:sz w:val="24"/>
          <w:szCs w:val="24"/>
        </w:rPr>
        <w:t>four-wheel</w:t>
      </w:r>
      <w:r w:rsidR="0008639E">
        <w:rPr>
          <w:rFonts w:ascii="Times New Roman" w:hAnsi="Times New Roman" w:cs="Times New Roman"/>
          <w:sz w:val="24"/>
          <w:szCs w:val="24"/>
        </w:rPr>
        <w:t xml:space="preserve"> axles were fabricated from the 1/2" steel rod turned </w:t>
      </w:r>
      <w:r w:rsidR="00C804E2">
        <w:rPr>
          <w:rFonts w:ascii="Times New Roman" w:hAnsi="Times New Roman" w:cs="Times New Roman"/>
          <w:sz w:val="24"/>
          <w:szCs w:val="24"/>
        </w:rPr>
        <w:t>and milled using lathe and mill machines.</w:t>
      </w:r>
      <w:bookmarkStart w:id="0" w:name="_GoBack"/>
      <w:bookmarkEnd w:id="0"/>
      <w:r w:rsidR="00C804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F416E" w14:textId="617DF9D7" w:rsidR="00C804E2" w:rsidRPr="00C804E2" w:rsidRDefault="00C804E2" w:rsidP="00C804E2">
      <w:pPr>
        <w:rPr>
          <w:rFonts w:ascii="Times New Roman" w:hAnsi="Times New Roman" w:cs="Times New Roman"/>
          <w:sz w:val="24"/>
          <w:szCs w:val="24"/>
        </w:rPr>
      </w:pPr>
    </w:p>
    <w:p w14:paraId="38E6A7FD" w14:textId="03C76A8F" w:rsidR="00C804E2" w:rsidRPr="00C804E2" w:rsidRDefault="00C804E2" w:rsidP="00C804E2">
      <w:pPr>
        <w:rPr>
          <w:rFonts w:ascii="Times New Roman" w:hAnsi="Times New Roman" w:cs="Times New Roman"/>
          <w:sz w:val="24"/>
          <w:szCs w:val="24"/>
        </w:rPr>
      </w:pPr>
    </w:p>
    <w:p w14:paraId="144F94AB" w14:textId="4C0717BF" w:rsidR="00C804E2" w:rsidRPr="00C804E2" w:rsidRDefault="00C804E2" w:rsidP="00C804E2">
      <w:pPr>
        <w:rPr>
          <w:rFonts w:ascii="Times New Roman" w:hAnsi="Times New Roman" w:cs="Times New Roman"/>
          <w:sz w:val="24"/>
          <w:szCs w:val="24"/>
        </w:rPr>
      </w:pPr>
    </w:p>
    <w:p w14:paraId="4726D9FF" w14:textId="3885DCC9" w:rsidR="00C804E2" w:rsidRDefault="00C804E2" w:rsidP="00C804E2">
      <w:pPr>
        <w:rPr>
          <w:rFonts w:ascii="Times New Roman" w:hAnsi="Times New Roman" w:cs="Times New Roman"/>
          <w:sz w:val="24"/>
          <w:szCs w:val="24"/>
        </w:rPr>
      </w:pPr>
    </w:p>
    <w:p w14:paraId="0273D9FF" w14:textId="25A02273" w:rsidR="00C804E2" w:rsidRDefault="00C804E2" w:rsidP="00C804E2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804E2">
        <w:rPr>
          <w:rFonts w:ascii="Times New Roman" w:hAnsi="Times New Roman" w:cs="Times New Roman"/>
          <w:color w:val="0070C0"/>
          <w:sz w:val="28"/>
          <w:szCs w:val="28"/>
        </w:rPr>
        <w:t>Testing</w:t>
      </w:r>
    </w:p>
    <w:p w14:paraId="0B564D01" w14:textId="08D4CDD3" w:rsidR="00C804E2" w:rsidRDefault="00C804E2" w:rsidP="00C804E2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66E8BC71" w14:textId="011C015F" w:rsidR="00C804E2" w:rsidRPr="00C804E2" w:rsidRDefault="00C804E2" w:rsidP="00C804E2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Revised Drawing Package</w:t>
      </w:r>
    </w:p>
    <w:sectPr w:rsidR="00C804E2" w:rsidRPr="00C8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9E"/>
    <w:rsid w:val="000737D9"/>
    <w:rsid w:val="0008639E"/>
    <w:rsid w:val="000B6E13"/>
    <w:rsid w:val="00230816"/>
    <w:rsid w:val="002A7C3D"/>
    <w:rsid w:val="00492C75"/>
    <w:rsid w:val="00C804E2"/>
    <w:rsid w:val="00CC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982A"/>
  <w15:chartTrackingRefBased/>
  <w15:docId w15:val="{82FF8CDA-2B00-4AC0-8009-52002BEA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Nishagar Raventhiran</dc:creator>
  <cp:keywords/>
  <dc:description/>
  <cp:lastModifiedBy>Nishagar Raventhiran</cp:lastModifiedBy>
  <cp:revision>1</cp:revision>
  <dcterms:created xsi:type="dcterms:W3CDTF">2019-04-29T19:50:00Z</dcterms:created>
  <dcterms:modified xsi:type="dcterms:W3CDTF">2019-04-29T20:29:00Z</dcterms:modified>
</cp:coreProperties>
</file>