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  <w:b/>
          <w:bCs/>
        </w:rPr>
        <w:t xml:space="preserve">&lt;Title&gt;</w:t>
      </w:r>
    </w:p>
    <w:p w14:paraId="00000002">
      <w:pPr>
        <w:rPr/>
      </w:pPr>
    </w:p>
    <w:p w14:paraId="00000003">
      <w:pPr>
        <w:rPr/>
      </w:pPr>
    </w:p>
    <w:p w14:paraId="00000004">
      <w:pPr>
        <w:rPr/>
      </w:pPr>
    </w:p>
    <w:p w14:paraId="00000005">
      <w:pPr>
        <w:rPr/>
        <w:jc w:val="center"/>
      </w:pPr>
      <w:r>
        <w:rPr>
          <w:sz w:val="48"/>
          <w:szCs w:val="48"/>
          <w:b/>
          <w:bCs/>
        </w:rPr>
        <w:t xml:space="preserve">SEED MONEY GRANT PROPOSAL</w:t>
      </w:r>
    </w:p>
    <w:p w14:paraId="00000006">
      <w:pPr>
        <w:rPr/>
      </w:pPr>
    </w:p>
    <w:p w14:paraId="00000007">
      <w:pPr>
        <w:rPr/>
      </w:pPr>
    </w:p>
    <w:p w14:paraId="00000008">
      <w:pPr>
        <w:rPr/>
      </w:pPr>
    </w:p>
    <w:p w14:paraId="00000009">
      <w:pPr>
        <w:rPr/>
        <w:jc w:val="center"/>
      </w:pPr>
      <w:r>
        <w:rPr/>
        <w:drawing>
          <wp:inline distT="0" distB="0" distL="0" distR="0">
            <wp:extent cx="1676400" cy="809625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rPr/>
      </w:pPr>
    </w:p>
    <w:p w14:paraId="0000000b">
      <w:pPr>
        <w:rPr/>
      </w:pPr>
    </w:p>
    <w:p w14:paraId="0000000c">
      <w:pPr>
        <w:rPr/>
        <w:jc w:val="center"/>
      </w:pPr>
      <w:r>
        <w:rPr>
          <w:sz w:val="48"/>
          <w:szCs w:val="48"/>
          <w:b/>
          <w:bCs/>
        </w:rPr>
        <w:t xml:space="preserve">&lt;Name&gt;</w:t>
      </w:r>
    </w:p>
    <w:p w14:paraId="0000000d">
      <w:pPr>
        <w:rPr/>
      </w:pPr>
    </w:p>
    <w:p w14:paraId="0000000e">
      <w:pPr>
        <w:rPr/>
        <w:jc w:val="center"/>
      </w:pPr>
      <w:r>
        <w:rPr>
          <w:sz w:val="48"/>
          <w:szCs w:val="48"/>
          <w:b/>
          <w:bCs/>
        </w:rPr>
        <w:t xml:space="preserve">&lt;Designation&gt;</w:t>
      </w:r>
    </w:p>
    <w:p w14:paraId="0000000f">
      <w:pPr>
        <w:rPr/>
      </w:pPr>
    </w:p>
    <w:p w14:paraId="00000010">
      <w:pPr>
        <w:rPr/>
        <w:jc w:val="center"/>
      </w:pPr>
      <w:r>
        <w:rPr>
          <w:sz w:val="48"/>
          <w:szCs w:val="48"/>
          <w:b/>
          <w:bCs/>
        </w:rPr>
        <w:t xml:space="preserve">&lt;Department&gt;</w:t>
      </w:r>
    </w:p>
    <w:p w14:paraId="00000011">
      <w:pPr>
        <w:rPr/>
      </w:pPr>
    </w:p>
    <w:p w14:paraId="00000012">
      <w:pPr>
        <w:rPr/>
      </w:pPr>
    </w:p>
    <w:p w14:paraId="00000013">
      <w:pPr>
        <w:rPr/>
      </w:pPr>
    </w:p>
    <w:p w14:paraId="00000014">
      <w:pPr>
        <w:rPr/>
      </w:pP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>
      <w:pPr>
        <w:rPr/>
      </w:pPr>
    </w:p>
    <w:p w14:paraId="0000001a">
      <w:pPr>
        <w:rPr/>
      </w:pPr>
    </w:p>
    <w:p w14:paraId="0000001b">
      <w:pPr>
        <w:rPr/>
      </w:pPr>
    </w:p>
    <w:p w14:paraId="0000001c">
      <w:pPr>
        <w:rPr/>
      </w:pPr>
    </w:p>
    <w:p w14:paraId="0000001d">
      <w:pPr>
        <w:rPr/>
      </w:pPr>
    </w:p>
    <w:p w14:paraId="0000001e">
      <w:pPr>
        <w:rPr/>
      </w:pPr>
    </w:p>
    <w:p w14:paraId="0000001f">
      <w:pPr>
        <w:rPr/>
      </w:pPr>
    </w:p>
    <w:p w14:paraId="00000020">
      <w:pPr>
        <w:rPr/>
        <w:jc w:val="center"/>
      </w:pPr>
      <w:r>
        <w:rPr>
          <w:sz w:val="48"/>
          <w:szCs w:val="48"/>
          <w:b/>
          <w:bCs/>
        </w:rPr>
        <w:t xml:space="preserve">Dean, Research and Development</w:t>
      </w:r>
    </w:p>
    <w:p w14:paraId="00000021">
      <w:pPr>
        <w:rPr/>
      </w:pPr>
    </w:p>
    <w:p w14:paraId="00000022">
      <w:pPr>
        <w:rPr/>
      </w:pPr>
    </w:p>
    <w:p w14:paraId="00000023">
      <w:pPr>
        <w:rPr/>
        <w:jc w:val="center"/>
      </w:pPr>
      <w:r>
        <w:rPr>
          <w:sz w:val="36"/>
          <w:szCs w:val="36"/>
          <w:b/>
          <w:bCs/>
        </w:rPr>
        <w:t xml:space="preserve">THAPAR INSTITUTE OF ENGINEERING &amp; TECHNOLOGY</w:t>
      </w:r>
    </w:p>
    <w:p w14:paraId="00000024">
      <w:pPr>
        <w:rPr/>
      </w:pPr>
    </w:p>
    <w:p w14:paraId="00000025">
      <w:pPr>
        <w:rPr/>
        <w:jc w:val="center"/>
      </w:pPr>
      <w:r>
        <w:rPr>
          <w:sz w:val="36"/>
          <w:szCs w:val="36"/>
          <w:b/>
          <w:bCs/>
        </w:rPr>
        <w:t xml:space="preserve">BHADSON ROAD</w:t>
      </w:r>
    </w:p>
    <w:p w14:paraId="00000026">
      <w:pPr>
        <w:rPr/>
        <w:jc w:val="center"/>
      </w:pPr>
      <w:r>
        <w:rPr>
          <w:sz w:val="36"/>
          <w:szCs w:val="36"/>
          <w:b/>
          <w:bCs/>
        </w:rPr>
        <w:t xml:space="preserve">PATIALA-147004</w:t>
      </w:r>
    </w:p>
    <w:p w14:paraId="00000027">
      <w:pPr>
        <w:rPr/>
        <w:pageBreakBefore/>
      </w:pPr>
    </w:p>
    <w:p w14:paraId="00000048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49">
      <w:pPr>
        <w:rPr/>
      </w:pPr>
    </w:p>
    <w:p w14:paraId="0000004a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4b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4c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4d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4e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4f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50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51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52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53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54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55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56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57">
      <w:pPr>
        <w:rPr/>
      </w:pPr>
    </w:p>
    <w:p w14:paraId="00000058">
      <w:pPr>
        <w:rPr/>
      </w:pPr>
    </w:p>
    <w:p w14:paraId="00000059">
      <w:pPr>
        <w:rPr/>
      </w:pPr>
    </w:p>
    <w:p w14:paraId="0000005a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5b">
      <w:pPr>
        <w:rPr/>
      </w:pPr>
    </w:p>
    <w:p w14:paraId="0000005c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5d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5e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5f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60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61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62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63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64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65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66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67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68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69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6a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6b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6c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6d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6e">
      <w:pPr>
        <w:rPr/>
      </w:pPr>
    </w:p>
    <w:p w14:paraId="0000006f">
      <w:pPr>
        <w:rPr/>
      </w:pPr>
    </w:p>
    <w:p w14:paraId="00000070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p w14:paraId="00000071">
      <w:pPr>
        <w:rPr/>
      </w:pPr>
    </w:p>
    <w:p w14:paraId="00000072">
      <w:pPr>
        <w:rPr/>
      </w:pPr>
    </w:p>
    <w:tbl>
      <w:tblPr>
        <w:tblW w:w="10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tcW w:w="500" w:type="dxa"/>
          </w:tcPr>
          <w:p w14:paraId="00000028">
            <w:pPr>
              <w:rPr/>
            </w:pPr>
            <w:r>
              <w:rPr/>
              <w:t xml:space="preserve"/>
            </w:r>
          </w:p>
        </w:tc>
        <w:tc>
          <w:tcPr>
            <w:tcW w:w="2000" w:type="dxa"/>
          </w:tcPr>
          <w:p w14:paraId="00000029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Item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a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000" w:type="dxa"/>
          </w:tcPr>
          <w:p w14:paraId="0000002b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Budget</w:t>
            </w:r>
          </w:p>
        </w:tc>
        <w:tc>
          <w:tcPr>
            <w:tcW w:w="1000" w:type="dxa"/>
            <w:tcBorders>
              <w:top w:val="single" w:sz="2" w:space="0" w:color="000000"/>
              <w:left w:val="nil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c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500" w:type="dxa"/>
          </w:tcPr>
          <w:p w14:paraId="0000002d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Justification</w:t>
            </w:r>
          </w:p>
        </w:tc>
      </w:tr>
      <w:tr>
        <w:trPr/>
        <w:tc>
          <w:tcPr/>
          <w:p w14:paraId="0000002e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A</w:t>
            </w:r>
          </w:p>
        </w:tc>
        <w:tc>
          <w:tcPr/>
          <w:p w14:paraId="0000002f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Recurring</w:t>
            </w:r>
          </w:p>
        </w:tc>
        <w:tc>
          <w:tcPr/>
          <w:p w14:paraId="00000030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1st year</w:t>
            </w:r>
          </w:p>
        </w:tc>
        <w:tc>
          <w:tcPr/>
          <w:p w14:paraId="00000031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2nd year</w:t>
            </w:r>
          </w:p>
        </w:tc>
        <w:tc>
          <w:tcPr/>
          <w:p w14:paraId="00000032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Total</w:t>
            </w:r>
          </w:p>
        </w:tc>
        <w:tc>
          <w:tcPr/>
          <w:p w14:paraId="00000033">
            <w:pPr>
              <w:rPr/>
            </w:pPr>
          </w:p>
        </w:tc>
      </w:tr>
      <w:tr>
        <w:trPr/>
        <w:tc>
          <w:tcPr/>
          <w:p w14:paraId="00000034">
            <w:pPr>
              <w:rPr/>
            </w:pPr>
          </w:p>
        </w:tc>
        <w:tc>
          <w:tcPr/>
          <w:p w14:paraId="00000035">
            <w:pPr>
              <w:rPr/>
            </w:pPr>
          </w:p>
        </w:tc>
        <w:tc>
          <w:tcPr/>
          <w:p w14:paraId="00000036">
            <w:pPr>
              <w:rPr/>
            </w:pPr>
          </w:p>
        </w:tc>
        <w:tc>
          <w:tcPr/>
          <w:p w14:paraId="00000037">
            <w:pPr>
              <w:rPr/>
            </w:pPr>
          </w:p>
        </w:tc>
        <w:tc>
          <w:tcPr/>
          <w:p w14:paraId="00000038">
            <w:pPr>
              <w:rPr/>
            </w:pPr>
          </w:p>
        </w:tc>
        <w:tc>
          <w:tcPr/>
          <w:p w14:paraId="00000039">
            <w:pPr>
              <w:rPr/>
            </w:pPr>
          </w:p>
        </w:tc>
      </w:tr>
      <w:tr>
        <w:trPr/>
        <w:tc>
          <w:tcPr/>
          <w:p w14:paraId="0000003a">
            <w:pPr>
              <w:rPr/>
            </w:pPr>
          </w:p>
        </w:tc>
        <w:tc>
          <w:tcPr/>
          <w:p w14:paraId="0000003b">
            <w:pPr>
              <w:rPr/>
            </w:pPr>
          </w:p>
        </w:tc>
        <w:tc>
          <w:tcPr/>
          <w:p w14:paraId="0000003c">
            <w:pPr>
              <w:rPr/>
            </w:pPr>
          </w:p>
        </w:tc>
        <w:tc>
          <w:tcPr/>
          <w:p w14:paraId="0000003d">
            <w:pPr>
              <w:rPr/>
            </w:pPr>
          </w:p>
        </w:tc>
        <w:tc>
          <w:tcPr/>
          <w:p w14:paraId="0000003e">
            <w:pPr>
              <w:rPr/>
            </w:pPr>
          </w:p>
        </w:tc>
        <w:tc>
          <w:tcPr/>
          <w:p w14:paraId="0000003f">
            <w:pPr>
              <w:rPr/>
            </w:pPr>
          </w:p>
        </w:tc>
      </w:tr>
      <w:tr>
        <w:trPr/>
        <w:tc>
          <w:tcPr/>
          <w:p w14:paraId="00000040">
            <w:pPr>
              <w:rPr/>
            </w:pPr>
          </w:p>
        </w:tc>
        <w:tc>
          <w:tcPr/>
          <w:p w14:paraId="00000041">
            <w:pPr>
              <w:rPr/>
            </w:pPr>
          </w:p>
        </w:tc>
        <w:tc>
          <w:tcPr/>
          <w:p w14:paraId="00000042">
            <w:pPr>
              <w:rPr/>
            </w:pPr>
          </w:p>
        </w:tc>
        <w:tc>
          <w:tcPr/>
          <w:p w14:paraId="00000043">
            <w:pPr>
              <w:rPr/>
            </w:pPr>
          </w:p>
        </w:tc>
        <w:tc>
          <w:tcPr/>
          <w:p w14:paraId="00000044">
            <w:pPr>
              <w:rPr/>
            </w:pPr>
          </w:p>
        </w:tc>
        <w:tc>
          <w:tcPr/>
          <w:p w14:paraId="00000045">
            <w:pPr>
              <w:rPr/>
            </w:pPr>
          </w:p>
        </w:tc>
      </w:tr>
      <w:tr>
        <w:trPr/>
        <w:tc>
          <w:tcPr/>
          <w:p w14:paraId="00000046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</w:t>
            </w:r>
          </w:p>
        </w:tc>
        <w:tc>
          <w:tcPr/>
          <w:p w14:paraId="00000047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Equipment</w:t>
            </w:r>
          </w:p>
        </w:tc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  <w:tc>
          <w:tcPr/>
          <w:p w14:paraId="00000004">
            <w:pPr>
              <w:rPr/>
            </w:pPr>
          </w:p>
        </w:tc>
      </w:tr>
    </w:tbl>
    <w:p w14:paraId="00000073">
      <w:pPr>
        <w:rPr/>
      </w:pPr>
    </w:p>
    <w:p w14:paraId="00000074">
      <w:pPr>
        <w:rPr/>
      </w:pPr>
      <w:r>
        <w:rPr>
          <w:sz w:val="28"/>
          <w:szCs w:val="28"/>
          <w:color w:val="#2C3E50"/>
        </w:rPr>
        <w:t xml:space="preserve">14. Any other information which the investigator may like to give in support of his proposal</w:t>
      </w:r>
    </w:p>
    <w:p w14:paraId="00000075">
      <w:pPr>
        <w:rPr/>
      </w:pPr>
    </w:p>
    <w:p w14:paraId="00000076">
      <w:pPr>
        <w:rPr/>
      </w:pPr>
    </w:p>
    <w:p w14:paraId="00000077">
      <w:pPr>
        <w:rPr/>
      </w:pPr>
    </w:p>
    <w:p w14:paraId="00000078">
      <w:pPr>
        <w:rPr/>
        <w:jc w:val="left"/>
      </w:pPr>
      <w:r>
        <w:rPr>
          <w:sz w:val="24"/>
          <w:szCs w:val="24"/>
        </w:rPr>
        <w:t xml:space="preserve">Signature of the Applicant</w:t>
      </w:r>
    </w:p>
    <w:p w14:paraId="00000079">
      <w:pPr>
        <w:rPr/>
      </w:pPr>
    </w:p>
    <w:p w14:paraId="0000007a">
      <w:pPr>
        <w:rPr/>
      </w:pPr>
    </w:p>
    <w:p w14:paraId="0000007b">
      <w:pPr>
        <w:rPr/>
      </w:pPr>
    </w:p>
    <w:p w14:paraId="0000007c">
      <w:pPr>
        <w:rPr/>
      </w:pPr>
    </w:p>
    <w:p w14:paraId="0000007d">
      <w:pPr>
        <w:rPr/>
      </w:pPr>
    </w:p>
    <w:p w14:paraId="0000007e">
      <w:pPr>
        <w:rPr/>
      </w:pPr>
    </w:p>
    <w:p w14:paraId="0000007f">
      <w:pPr>
        <w:rPr/>
      </w:pPr>
    </w:p>
    <w:p w14:paraId="00000080">
      <w:pPr>
        <w:rPr/>
      </w:pPr>
    </w:p>
    <w:p w14:paraId="00000081">
      <w:pPr>
        <w:rPr/>
        <w:jc w:val="right"/>
      </w:pPr>
      <w:r>
        <w:rPr>
          <w:sz w:val="26"/>
          <w:szCs w:val="26"/>
          <w:b/>
          <w:bCs/>
        </w:rPr>
        <w:t xml:space="preserve">Head of the Department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Image1" Type="http://schemas.openxmlformats.org/officeDocument/2006/relationships/image" Target="media/rIdImage1.pn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