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9369A" w14:textId="77777777" w:rsidR="000A3A15" w:rsidRDefault="000A3A15">
      <w:pPr>
        <w:pStyle w:val="Title"/>
      </w:pPr>
    </w:p>
    <w:p w14:paraId="233D3DDD" w14:textId="77777777" w:rsidR="000A3A15" w:rsidRDefault="000A3A15">
      <w:pPr>
        <w:pStyle w:val="Title"/>
      </w:pPr>
    </w:p>
    <w:p w14:paraId="2DE42624" w14:textId="77777777" w:rsidR="000A3A15" w:rsidRDefault="000A3A15">
      <w:pPr>
        <w:pStyle w:val="Title"/>
      </w:pPr>
    </w:p>
    <w:p w14:paraId="4F2D74E5" w14:textId="77777777" w:rsidR="000A3A15" w:rsidRDefault="000A3A15">
      <w:pPr>
        <w:pStyle w:val="Title"/>
      </w:pPr>
    </w:p>
    <w:p w14:paraId="42E9406E" w14:textId="77777777" w:rsidR="000A3A15" w:rsidRDefault="000A3A15">
      <w:pPr>
        <w:pStyle w:val="Title"/>
      </w:pPr>
    </w:p>
    <w:p w14:paraId="0999B71C" w14:textId="1DEA5C72" w:rsidR="00027EFC" w:rsidRPr="000A3A15" w:rsidRDefault="00000000">
      <w:pPr>
        <w:pStyle w:val="Title"/>
        <w:rPr>
          <w:b/>
          <w:bCs/>
          <w:sz w:val="56"/>
          <w:szCs w:val="56"/>
        </w:rPr>
      </w:pPr>
      <w:r w:rsidRPr="000A3A15">
        <w:rPr>
          <w:b/>
          <w:bCs/>
          <w:sz w:val="56"/>
          <w:szCs w:val="56"/>
        </w:rPr>
        <w:t>Project 1: Netflix Data Cleaning, Analysis, and Visualization</w:t>
      </w:r>
    </w:p>
    <w:p w14:paraId="69B11536" w14:textId="77777777" w:rsidR="000A3A15" w:rsidRPr="000A3A15" w:rsidRDefault="000A3A15" w:rsidP="000A3A15">
      <w:pPr>
        <w:rPr>
          <w:sz w:val="18"/>
          <w:szCs w:val="18"/>
        </w:rPr>
      </w:pPr>
    </w:p>
    <w:p w14:paraId="0AFDBF8C" w14:textId="77777777" w:rsidR="000A3A15" w:rsidRPr="000A3A15" w:rsidRDefault="000A3A15" w:rsidP="000A3A15">
      <w:pPr>
        <w:rPr>
          <w:sz w:val="28"/>
          <w:szCs w:val="28"/>
          <w:lang w:val="en-IN"/>
        </w:rPr>
      </w:pPr>
      <w:r w:rsidRPr="000A3A15">
        <w:rPr>
          <w:b/>
          <w:bCs/>
          <w:sz w:val="28"/>
          <w:szCs w:val="28"/>
          <w:lang w:val="en-IN"/>
        </w:rPr>
        <w:t>Title</w:t>
      </w:r>
      <w:r w:rsidRPr="000A3A15">
        <w:rPr>
          <w:sz w:val="28"/>
          <w:szCs w:val="28"/>
          <w:lang w:val="en-IN"/>
        </w:rPr>
        <w:t>: Netflix Content Library: An Analysis of Trends and Distribution</w:t>
      </w:r>
    </w:p>
    <w:p w14:paraId="43AA0426" w14:textId="3E71A108" w:rsidR="000A3A15" w:rsidRPr="000A3A15" w:rsidRDefault="000A3A15" w:rsidP="000A3A15">
      <w:pPr>
        <w:rPr>
          <w:sz w:val="28"/>
          <w:szCs w:val="28"/>
          <w:lang w:val="en-IN"/>
        </w:rPr>
      </w:pPr>
      <w:r w:rsidRPr="000A3A15">
        <w:rPr>
          <w:b/>
          <w:bCs/>
          <w:sz w:val="28"/>
          <w:szCs w:val="28"/>
          <w:lang w:val="en-IN"/>
        </w:rPr>
        <w:t>Author</w:t>
      </w:r>
      <w:r w:rsidRPr="000A3A15">
        <w:rPr>
          <w:sz w:val="28"/>
          <w:szCs w:val="28"/>
          <w:lang w:val="en-IN"/>
        </w:rPr>
        <w:t xml:space="preserve">: </w:t>
      </w:r>
      <w:r w:rsidRPr="000A3A15">
        <w:rPr>
          <w:i/>
          <w:iCs/>
          <w:sz w:val="28"/>
          <w:szCs w:val="28"/>
          <w:lang w:val="en-IN"/>
        </w:rPr>
        <w:t>Nilay Saha</w:t>
      </w:r>
    </w:p>
    <w:p w14:paraId="6C6DF8AC" w14:textId="77777777" w:rsidR="000A3A15" w:rsidRPr="000A3A15" w:rsidRDefault="000A3A15" w:rsidP="000A3A15">
      <w:pPr>
        <w:rPr>
          <w:sz w:val="28"/>
          <w:szCs w:val="28"/>
          <w:lang w:val="en-IN"/>
        </w:rPr>
      </w:pPr>
      <w:r w:rsidRPr="000A3A15">
        <w:rPr>
          <w:b/>
          <w:bCs/>
          <w:sz w:val="28"/>
          <w:szCs w:val="28"/>
          <w:lang w:val="en-IN"/>
        </w:rPr>
        <w:t>Date</w:t>
      </w:r>
      <w:r w:rsidRPr="000A3A15">
        <w:rPr>
          <w:sz w:val="28"/>
          <w:szCs w:val="28"/>
          <w:lang w:val="en-IN"/>
        </w:rPr>
        <w:t>: August 24, 2025</w:t>
      </w:r>
    </w:p>
    <w:p w14:paraId="082919DA" w14:textId="77777777" w:rsidR="000A3A15" w:rsidRDefault="000A3A15" w:rsidP="000A3A15">
      <w:pPr>
        <w:rPr>
          <w:lang w:val="en-IN"/>
        </w:rPr>
      </w:pPr>
    </w:p>
    <w:p w14:paraId="1BA0328F" w14:textId="77777777" w:rsidR="000A3A15" w:rsidRDefault="000A3A15" w:rsidP="000A3A15">
      <w:pPr>
        <w:rPr>
          <w:lang w:val="en-IN"/>
        </w:rPr>
      </w:pPr>
    </w:p>
    <w:p w14:paraId="4BAFDF8B" w14:textId="77777777" w:rsidR="000A3A15" w:rsidRDefault="000A3A15" w:rsidP="000A3A15">
      <w:pPr>
        <w:rPr>
          <w:lang w:val="en-IN"/>
        </w:rPr>
      </w:pPr>
    </w:p>
    <w:p w14:paraId="1E38E704" w14:textId="77777777" w:rsidR="000A3A15" w:rsidRDefault="000A3A15" w:rsidP="000A3A15">
      <w:pPr>
        <w:rPr>
          <w:lang w:val="en-IN"/>
        </w:rPr>
      </w:pPr>
    </w:p>
    <w:p w14:paraId="023A0C76" w14:textId="77777777" w:rsidR="000A3A15" w:rsidRDefault="000A3A15" w:rsidP="000A3A15">
      <w:pPr>
        <w:rPr>
          <w:lang w:val="en-IN"/>
        </w:rPr>
      </w:pPr>
    </w:p>
    <w:p w14:paraId="7FFE5F41" w14:textId="77777777" w:rsidR="00360EE3" w:rsidRDefault="00360EE3" w:rsidP="000A3A15">
      <w:pPr>
        <w:rPr>
          <w:lang w:val="en-IN"/>
        </w:rPr>
      </w:pPr>
    </w:p>
    <w:p w14:paraId="7E33056D" w14:textId="77777777" w:rsidR="00360EE3" w:rsidRDefault="00360EE3" w:rsidP="000A3A15">
      <w:pPr>
        <w:rPr>
          <w:lang w:val="en-IN"/>
        </w:rPr>
      </w:pPr>
    </w:p>
    <w:p w14:paraId="0378A62B" w14:textId="77777777" w:rsidR="000A3A15" w:rsidRDefault="000A3A15" w:rsidP="000A3A15">
      <w:pPr>
        <w:rPr>
          <w:lang w:val="en-IN"/>
        </w:rPr>
      </w:pPr>
    </w:p>
    <w:p w14:paraId="6E71DFC7" w14:textId="77777777" w:rsidR="000A3A15" w:rsidRDefault="000A3A15" w:rsidP="000A3A15">
      <w:pPr>
        <w:rPr>
          <w:lang w:val="en-IN"/>
        </w:rPr>
      </w:pPr>
    </w:p>
    <w:p w14:paraId="7BC61ED5" w14:textId="77777777" w:rsidR="000A3A15" w:rsidRDefault="000A3A15" w:rsidP="000A3A15">
      <w:pPr>
        <w:rPr>
          <w:lang w:val="en-IN"/>
        </w:rPr>
      </w:pPr>
    </w:p>
    <w:p w14:paraId="0F317549" w14:textId="77777777" w:rsidR="000A3A15" w:rsidRDefault="000A3A15" w:rsidP="000A3A15">
      <w:pPr>
        <w:rPr>
          <w:lang w:val="en-IN"/>
        </w:rPr>
      </w:pPr>
    </w:p>
    <w:p w14:paraId="332B058C" w14:textId="77777777" w:rsidR="000A3A15" w:rsidRPr="000A3A15" w:rsidRDefault="000A3A15" w:rsidP="000A3A15">
      <w:pPr>
        <w:rPr>
          <w:b/>
          <w:bCs/>
          <w:sz w:val="40"/>
          <w:szCs w:val="40"/>
          <w:lang w:val="en-IN"/>
        </w:rPr>
      </w:pPr>
      <w:r w:rsidRPr="000A3A15">
        <w:rPr>
          <w:b/>
          <w:bCs/>
          <w:sz w:val="40"/>
          <w:szCs w:val="40"/>
          <w:lang w:val="en-IN"/>
        </w:rPr>
        <w:lastRenderedPageBreak/>
        <w:t xml:space="preserve">1. Introduction </w:t>
      </w:r>
    </w:p>
    <w:p w14:paraId="51E9DAA4" w14:textId="776D322E" w:rsidR="000A3A15" w:rsidRPr="000A3A15" w:rsidRDefault="000A3A15" w:rsidP="000A3A15">
      <w:pPr>
        <w:rPr>
          <w:lang w:val="en-IN"/>
        </w:rPr>
      </w:pPr>
      <w:r w:rsidRPr="000A3A15">
        <w:rPr>
          <w:lang w:val="en-IN"/>
        </w:rPr>
        <w:t xml:space="preserve">The purpose of this report is to </w:t>
      </w:r>
      <w:proofErr w:type="spellStart"/>
      <w:r w:rsidRPr="000A3A15">
        <w:rPr>
          <w:lang w:val="en-IN"/>
        </w:rPr>
        <w:t>analyze</w:t>
      </w:r>
      <w:proofErr w:type="spellEnd"/>
      <w:r w:rsidRPr="000A3A15">
        <w:rPr>
          <w:lang w:val="en-IN"/>
        </w:rPr>
        <w:t xml:space="preserve"> the Netflix content dataset, which includes titles added up to 2021. The analysis focuses on cleaning the data and visualizing key trends to understand the composition of the Netflix library, including its content distribution, geographical sources, and popular genres. </w:t>
      </w:r>
    </w:p>
    <w:p w14:paraId="61A08041" w14:textId="269A0422" w:rsidR="000A3A15" w:rsidRPr="000A3A15" w:rsidRDefault="000A3A15" w:rsidP="000A3A15">
      <w:pPr>
        <w:rPr>
          <w:sz w:val="40"/>
          <w:szCs w:val="40"/>
          <w:lang w:val="en-IN"/>
        </w:rPr>
      </w:pPr>
      <w:r w:rsidRPr="000A3A15">
        <w:rPr>
          <w:b/>
          <w:bCs/>
          <w:sz w:val="40"/>
          <w:szCs w:val="40"/>
          <w:lang w:val="en-IN"/>
        </w:rPr>
        <w:t>2. Key Findings &amp; Visualizations</w:t>
      </w:r>
      <w:r w:rsidRPr="000A3A15">
        <w:rPr>
          <w:sz w:val="40"/>
          <w:szCs w:val="40"/>
          <w:lang w:val="en-IN"/>
        </w:rPr>
        <w:t xml:space="preserve"> </w:t>
      </w:r>
    </w:p>
    <w:p w14:paraId="13759EAC" w14:textId="14C0DC9A" w:rsidR="000A3A15" w:rsidRPr="000A3A15" w:rsidRDefault="000A3A15" w:rsidP="000A3A15">
      <w:pPr>
        <w:rPr>
          <w:lang w:val="en-IN"/>
        </w:rPr>
      </w:pPr>
      <w:r w:rsidRPr="000A3A15">
        <w:rPr>
          <w:lang w:val="en-IN"/>
        </w:rPr>
        <w:t>The following section details the primary insights derived from the exploratory data analysis.</w:t>
      </w:r>
    </w:p>
    <w:p w14:paraId="2254DED7" w14:textId="4F6EA4A7" w:rsidR="000A3A15" w:rsidRPr="000A3A15" w:rsidRDefault="000A3A15" w:rsidP="000A3A15">
      <w:pPr>
        <w:numPr>
          <w:ilvl w:val="0"/>
          <w:numId w:val="10"/>
        </w:numPr>
        <w:rPr>
          <w:lang w:val="en-IN"/>
        </w:rPr>
      </w:pPr>
      <w:r>
        <w:rPr>
          <w:noProof/>
        </w:rPr>
        <w:drawing>
          <wp:anchor distT="0" distB="0" distL="114300" distR="114300" simplePos="0" relativeHeight="251647488" behindDoc="0" locked="0" layoutInCell="1" allowOverlap="1" wp14:anchorId="26296134" wp14:editId="679A8CE0">
            <wp:simplePos x="0" y="0"/>
            <wp:positionH relativeFrom="margin">
              <wp:posOffset>0</wp:posOffset>
            </wp:positionH>
            <wp:positionV relativeFrom="margin">
              <wp:posOffset>2696210</wp:posOffset>
            </wp:positionV>
            <wp:extent cx="5486400" cy="4270375"/>
            <wp:effectExtent l="0" t="0" r="0" b="0"/>
            <wp:wrapSquare wrapText="bothSides"/>
            <wp:docPr id="1542724032" name="Picture 1" descr="A graph showing a distribution of content by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4032" name="Picture 1" descr="A graph showing a distribution of content by typ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70375"/>
                    </a:xfrm>
                    <a:prstGeom prst="rect">
                      <a:avLst/>
                    </a:prstGeom>
                    <a:noFill/>
                    <a:ln>
                      <a:noFill/>
                    </a:ln>
                  </pic:spPr>
                </pic:pic>
              </a:graphicData>
            </a:graphic>
          </wp:anchor>
        </w:drawing>
      </w:r>
      <w:r w:rsidRPr="000A3A15">
        <w:rPr>
          <w:b/>
          <w:bCs/>
          <w:lang w:val="en-IN"/>
        </w:rPr>
        <w:t>Finding 1: The Netflix library is predominantly composed of movies.</w:t>
      </w:r>
      <w:r w:rsidRPr="000A3A15">
        <w:rPr>
          <w:lang w:val="en-IN"/>
        </w:rPr>
        <w:t xml:space="preserve"> </w:t>
      </w:r>
    </w:p>
    <w:p w14:paraId="3563639B" w14:textId="77777777" w:rsidR="000A3A15" w:rsidRDefault="000A3A15" w:rsidP="000A3A15">
      <w:pPr>
        <w:ind w:left="1440"/>
        <w:rPr>
          <w:lang w:val="en-IN"/>
        </w:rPr>
      </w:pPr>
    </w:p>
    <w:p w14:paraId="2CF593FB" w14:textId="45DC7438" w:rsidR="000A3A15" w:rsidRDefault="000A3A15" w:rsidP="000A3A15">
      <w:pPr>
        <w:numPr>
          <w:ilvl w:val="1"/>
          <w:numId w:val="10"/>
        </w:numPr>
        <w:rPr>
          <w:lang w:val="en-IN"/>
        </w:rPr>
      </w:pPr>
      <w:r w:rsidRPr="000A3A15">
        <w:rPr>
          <w:lang w:val="en-IN"/>
        </w:rPr>
        <w:t xml:space="preserve">The dataset shows a clear majority of movies over TV shows, with movies making up approximately 70% of the content. </w:t>
      </w:r>
    </w:p>
    <w:p w14:paraId="79C4AA4B" w14:textId="77777777" w:rsidR="000A3A15" w:rsidRPr="000A3A15" w:rsidRDefault="000A3A15" w:rsidP="000A3A15">
      <w:pPr>
        <w:ind w:left="1440"/>
        <w:rPr>
          <w:lang w:val="en-IN"/>
        </w:rPr>
      </w:pPr>
    </w:p>
    <w:p w14:paraId="643ACEA9" w14:textId="0B815396" w:rsidR="000A3A15" w:rsidRPr="000A3A15" w:rsidRDefault="000A3A15" w:rsidP="000A3A15">
      <w:pPr>
        <w:numPr>
          <w:ilvl w:val="0"/>
          <w:numId w:val="10"/>
        </w:numPr>
        <w:rPr>
          <w:lang w:val="en-IN"/>
        </w:rPr>
      </w:pPr>
      <w:r>
        <w:rPr>
          <w:noProof/>
        </w:rPr>
        <w:lastRenderedPageBreak/>
        <w:drawing>
          <wp:anchor distT="0" distB="0" distL="114300" distR="114300" simplePos="0" relativeHeight="251650560" behindDoc="0" locked="0" layoutInCell="1" allowOverlap="1" wp14:anchorId="266FF7AA" wp14:editId="1F0584F1">
            <wp:simplePos x="0" y="0"/>
            <wp:positionH relativeFrom="margin">
              <wp:posOffset>-281940</wp:posOffset>
            </wp:positionH>
            <wp:positionV relativeFrom="margin">
              <wp:posOffset>556260</wp:posOffset>
            </wp:positionV>
            <wp:extent cx="6047740" cy="3390900"/>
            <wp:effectExtent l="0" t="0" r="0" b="0"/>
            <wp:wrapSquare wrapText="bothSides"/>
            <wp:docPr id="774792540" name="Picture 2" descr="A graph of a graph showing the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92540" name="Picture 2" descr="A graph of a graph showing the number of ye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74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3A15">
        <w:rPr>
          <w:b/>
          <w:bCs/>
          <w:lang w:val="en-IN"/>
        </w:rPr>
        <w:t>Finding 2: There was a dramatic increase in content added between 2016 and 2019.</w:t>
      </w:r>
      <w:r w:rsidRPr="000A3A15">
        <w:rPr>
          <w:lang w:val="en-IN"/>
        </w:rPr>
        <w:t xml:space="preserve"> </w:t>
      </w:r>
    </w:p>
    <w:p w14:paraId="120451BC" w14:textId="77777777" w:rsidR="000A3A15" w:rsidRDefault="000A3A15" w:rsidP="000A3A15">
      <w:pPr>
        <w:ind w:left="1440"/>
        <w:rPr>
          <w:lang w:val="en-IN"/>
        </w:rPr>
      </w:pPr>
    </w:p>
    <w:p w14:paraId="3F17185D" w14:textId="712EACB4" w:rsidR="000A3A15" w:rsidRDefault="000A3A15" w:rsidP="000A3A15">
      <w:pPr>
        <w:numPr>
          <w:ilvl w:val="1"/>
          <w:numId w:val="10"/>
        </w:numPr>
        <w:rPr>
          <w:lang w:val="en-IN"/>
        </w:rPr>
      </w:pPr>
      <w:r w:rsidRPr="000A3A15">
        <w:rPr>
          <w:lang w:val="en-IN"/>
        </w:rPr>
        <w:t>The number of titles added to the platform grew exponentially during this period, indicating a major strategic push to expand the content library.</w:t>
      </w:r>
    </w:p>
    <w:p w14:paraId="16AA9C79" w14:textId="78B75C8D" w:rsidR="000A3A15" w:rsidRPr="000A3A15" w:rsidRDefault="000A3A15" w:rsidP="000A3A15">
      <w:pPr>
        <w:ind w:left="1440"/>
        <w:rPr>
          <w:lang w:val="en-IN"/>
        </w:rPr>
      </w:pPr>
    </w:p>
    <w:p w14:paraId="740E81FF" w14:textId="2D667B72" w:rsidR="000A3A15" w:rsidRPr="000A3A15" w:rsidRDefault="000A3A15" w:rsidP="000A3A15">
      <w:pPr>
        <w:numPr>
          <w:ilvl w:val="0"/>
          <w:numId w:val="10"/>
        </w:numPr>
        <w:rPr>
          <w:lang w:val="en-IN"/>
        </w:rPr>
      </w:pPr>
      <w:r>
        <w:rPr>
          <w:noProof/>
        </w:rPr>
        <w:drawing>
          <wp:anchor distT="0" distB="0" distL="114300" distR="114300" simplePos="0" relativeHeight="251652608" behindDoc="0" locked="0" layoutInCell="1" allowOverlap="1" wp14:anchorId="0B41230B" wp14:editId="7515AA91">
            <wp:simplePos x="0" y="0"/>
            <wp:positionH relativeFrom="margin">
              <wp:posOffset>-213360</wp:posOffset>
            </wp:positionH>
            <wp:positionV relativeFrom="margin">
              <wp:posOffset>5417820</wp:posOffset>
            </wp:positionV>
            <wp:extent cx="5875020" cy="3592195"/>
            <wp:effectExtent l="0" t="0" r="0" b="8255"/>
            <wp:wrapSquare wrapText="bothSides"/>
            <wp:docPr id="1734179885"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79885" name="Picture 3" descr="A graph of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359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3A15">
        <w:rPr>
          <w:b/>
          <w:bCs/>
          <w:lang w:val="en-IN"/>
        </w:rPr>
        <w:t>Finding 3: The United States and India are the largest producers of content.</w:t>
      </w:r>
      <w:r w:rsidRPr="000A3A15">
        <w:rPr>
          <w:lang w:val="en-IN"/>
        </w:rPr>
        <w:t xml:space="preserve"> </w:t>
      </w:r>
    </w:p>
    <w:p w14:paraId="6B9E0826" w14:textId="0C393979" w:rsidR="000A3A15" w:rsidRPr="000A3A15" w:rsidRDefault="000A3A15" w:rsidP="000A3A15">
      <w:pPr>
        <w:numPr>
          <w:ilvl w:val="1"/>
          <w:numId w:val="10"/>
        </w:numPr>
        <w:rPr>
          <w:lang w:val="en-IN"/>
        </w:rPr>
      </w:pPr>
      <w:r w:rsidRPr="000A3A15">
        <w:rPr>
          <w:lang w:val="en-IN"/>
        </w:rPr>
        <w:lastRenderedPageBreak/>
        <w:t xml:space="preserve">The United States is by far the largest single contributor of content to the Netflix library. </w:t>
      </w:r>
    </w:p>
    <w:p w14:paraId="28AB8507" w14:textId="11D19406" w:rsidR="000A3A15" w:rsidRDefault="000A3A15" w:rsidP="000A3A15">
      <w:pPr>
        <w:numPr>
          <w:ilvl w:val="1"/>
          <w:numId w:val="10"/>
        </w:numPr>
        <w:rPr>
          <w:lang w:val="en-IN"/>
        </w:rPr>
      </w:pPr>
      <w:r w:rsidRPr="000A3A15">
        <w:rPr>
          <w:lang w:val="en-IN"/>
        </w:rPr>
        <w:t xml:space="preserve">India is the second-largest contributor, highlighting its importance as a major content market. </w:t>
      </w:r>
    </w:p>
    <w:p w14:paraId="79CBF03E" w14:textId="7CC95FC9" w:rsidR="007E2D78" w:rsidRPr="000A3A15" w:rsidRDefault="007E2D78" w:rsidP="007E2D78">
      <w:pPr>
        <w:rPr>
          <w:lang w:val="en-IN"/>
        </w:rPr>
      </w:pPr>
    </w:p>
    <w:p w14:paraId="571B34AF" w14:textId="546CA093" w:rsidR="000A3A15" w:rsidRPr="000A3A15" w:rsidRDefault="007E2D78" w:rsidP="000A3A15">
      <w:pPr>
        <w:numPr>
          <w:ilvl w:val="0"/>
          <w:numId w:val="10"/>
        </w:numPr>
        <w:rPr>
          <w:lang w:val="en-IN"/>
        </w:rPr>
      </w:pPr>
      <w:r>
        <w:rPr>
          <w:noProof/>
        </w:rPr>
        <w:drawing>
          <wp:anchor distT="0" distB="0" distL="114300" distR="114300" simplePos="0" relativeHeight="251657728" behindDoc="0" locked="0" layoutInCell="1" allowOverlap="1" wp14:anchorId="029D9E0C" wp14:editId="02BBFF5B">
            <wp:simplePos x="0" y="0"/>
            <wp:positionH relativeFrom="margin">
              <wp:posOffset>-198120</wp:posOffset>
            </wp:positionH>
            <wp:positionV relativeFrom="margin">
              <wp:posOffset>1752600</wp:posOffset>
            </wp:positionV>
            <wp:extent cx="6088380" cy="3552825"/>
            <wp:effectExtent l="0" t="0" r="7620" b="9525"/>
            <wp:wrapSquare wrapText="bothSides"/>
            <wp:docPr id="346046564" name="Picture 5" descr="A graph showing a number of content ra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6564" name="Picture 5" descr="A graph showing a number of content rating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838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3A15" w:rsidRPr="000A3A15">
        <w:rPr>
          <w:b/>
          <w:bCs/>
          <w:lang w:val="en-IN"/>
        </w:rPr>
        <w:t>Finding 4: The most common content rating is TV-MA (Mature Audience).</w:t>
      </w:r>
      <w:r w:rsidR="000A3A15" w:rsidRPr="000A3A15">
        <w:rPr>
          <w:lang w:val="en-IN"/>
        </w:rPr>
        <w:t xml:space="preserve"> </w:t>
      </w:r>
    </w:p>
    <w:p w14:paraId="2903EC9C" w14:textId="6CAA716B" w:rsidR="000A3A15" w:rsidRPr="000A3A15" w:rsidRDefault="000A3A15" w:rsidP="000A3A15">
      <w:pPr>
        <w:ind w:left="720"/>
        <w:rPr>
          <w:lang w:val="en-IN"/>
        </w:rPr>
      </w:pPr>
    </w:p>
    <w:p w14:paraId="49C100EE" w14:textId="551155F3" w:rsidR="000A3A15" w:rsidRPr="000A3A15" w:rsidRDefault="000A3A15" w:rsidP="000A3A15">
      <w:pPr>
        <w:numPr>
          <w:ilvl w:val="1"/>
          <w:numId w:val="10"/>
        </w:numPr>
        <w:rPr>
          <w:lang w:val="en-IN"/>
        </w:rPr>
      </w:pPr>
      <w:r w:rsidRPr="000A3A15">
        <w:rPr>
          <w:lang w:val="en-IN"/>
        </w:rPr>
        <w:t xml:space="preserve">The TV-MA rating is the most frequent, suggesting that a significant portion of Netflix's content is targeted towards adult audiences. </w:t>
      </w:r>
    </w:p>
    <w:p w14:paraId="0C4D7EC2" w14:textId="66A536AA" w:rsidR="000A3A15" w:rsidRDefault="000A3A15" w:rsidP="000A3A15">
      <w:pPr>
        <w:numPr>
          <w:ilvl w:val="1"/>
          <w:numId w:val="10"/>
        </w:numPr>
        <w:rPr>
          <w:lang w:val="en-IN"/>
        </w:rPr>
      </w:pPr>
      <w:r w:rsidRPr="000A3A15">
        <w:rPr>
          <w:lang w:val="en-IN"/>
        </w:rPr>
        <w:t xml:space="preserve">This is followed by TV-14 (Teens - 14 and up) and TV-PG (Parental Guidance suggested). </w:t>
      </w:r>
    </w:p>
    <w:p w14:paraId="468DD290" w14:textId="32F2E1BE" w:rsidR="007A63EA" w:rsidRDefault="007A63EA" w:rsidP="007A63EA">
      <w:pPr>
        <w:rPr>
          <w:lang w:val="en-IN"/>
        </w:rPr>
      </w:pPr>
    </w:p>
    <w:p w14:paraId="594CAD59" w14:textId="1CE258BE" w:rsidR="007A63EA" w:rsidRDefault="007A63EA" w:rsidP="007A63EA">
      <w:pPr>
        <w:rPr>
          <w:lang w:val="en-IN"/>
        </w:rPr>
      </w:pPr>
    </w:p>
    <w:p w14:paraId="25CB6A51" w14:textId="77777777" w:rsidR="007A63EA" w:rsidRDefault="007A63EA" w:rsidP="007A63EA">
      <w:pPr>
        <w:rPr>
          <w:lang w:val="en-IN"/>
        </w:rPr>
      </w:pPr>
    </w:p>
    <w:p w14:paraId="1791B24F" w14:textId="77777777" w:rsidR="007A63EA" w:rsidRDefault="007A63EA" w:rsidP="007A63EA">
      <w:pPr>
        <w:rPr>
          <w:lang w:val="en-IN"/>
        </w:rPr>
      </w:pPr>
    </w:p>
    <w:p w14:paraId="76BF9463" w14:textId="77777777" w:rsidR="007A63EA" w:rsidRPr="000A3A15" w:rsidRDefault="007A63EA" w:rsidP="007A63EA">
      <w:pPr>
        <w:rPr>
          <w:lang w:val="en-IN"/>
        </w:rPr>
      </w:pPr>
    </w:p>
    <w:p w14:paraId="14049938" w14:textId="43E75D80" w:rsidR="000A3A15" w:rsidRDefault="000A3A15" w:rsidP="000A3A15">
      <w:pPr>
        <w:numPr>
          <w:ilvl w:val="0"/>
          <w:numId w:val="10"/>
        </w:numPr>
        <w:rPr>
          <w:lang w:val="en-IN"/>
        </w:rPr>
      </w:pPr>
      <w:r w:rsidRPr="000A3A15">
        <w:rPr>
          <w:b/>
          <w:bCs/>
          <w:lang w:val="en-IN"/>
        </w:rPr>
        <w:lastRenderedPageBreak/>
        <w:t>Finding 5: 'International Movies' and 'Dramas' are the most prevalent genres.</w:t>
      </w:r>
      <w:r w:rsidRPr="000A3A15">
        <w:rPr>
          <w:lang w:val="en-IN"/>
        </w:rPr>
        <w:t xml:space="preserve"> </w:t>
      </w:r>
    </w:p>
    <w:p w14:paraId="29802AAA" w14:textId="5DEE7234" w:rsidR="000A3A15" w:rsidRDefault="000A3A15" w:rsidP="000A3A15">
      <w:pPr>
        <w:rPr>
          <w:lang w:val="en-IN"/>
        </w:rPr>
      </w:pPr>
      <w:r>
        <w:rPr>
          <w:noProof/>
        </w:rPr>
        <w:drawing>
          <wp:inline distT="0" distB="0" distL="0" distR="0" wp14:anchorId="52260E83" wp14:editId="415AA8AB">
            <wp:extent cx="5740007" cy="4038600"/>
            <wp:effectExtent l="0" t="0" r="0" b="0"/>
            <wp:docPr id="1986922238"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22238" name="Picture 7"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862" cy="4042016"/>
                    </a:xfrm>
                    <a:prstGeom prst="rect">
                      <a:avLst/>
                    </a:prstGeom>
                    <a:noFill/>
                    <a:ln>
                      <a:noFill/>
                    </a:ln>
                  </pic:spPr>
                </pic:pic>
              </a:graphicData>
            </a:graphic>
          </wp:inline>
        </w:drawing>
      </w:r>
    </w:p>
    <w:p w14:paraId="2BA977B7" w14:textId="77777777" w:rsidR="007A63EA" w:rsidRPr="000A3A15" w:rsidRDefault="007A63EA" w:rsidP="000A3A15">
      <w:pPr>
        <w:rPr>
          <w:lang w:val="en-IN"/>
        </w:rPr>
      </w:pPr>
    </w:p>
    <w:p w14:paraId="0F76AA6D" w14:textId="613693F5" w:rsidR="000A3A15" w:rsidRPr="000A3A15" w:rsidRDefault="000A3A15" w:rsidP="000A3A15">
      <w:pPr>
        <w:numPr>
          <w:ilvl w:val="1"/>
          <w:numId w:val="10"/>
        </w:numPr>
        <w:rPr>
          <w:lang w:val="en-IN"/>
        </w:rPr>
      </w:pPr>
      <w:r w:rsidRPr="000A3A15">
        <w:rPr>
          <w:lang w:val="en-IN"/>
        </w:rPr>
        <w:t xml:space="preserve">When genres are </w:t>
      </w:r>
      <w:proofErr w:type="spellStart"/>
      <w:r w:rsidRPr="000A3A15">
        <w:rPr>
          <w:lang w:val="en-IN"/>
        </w:rPr>
        <w:t>analyzed</w:t>
      </w:r>
      <w:proofErr w:type="spellEnd"/>
      <w:r w:rsidRPr="000A3A15">
        <w:rPr>
          <w:lang w:val="en-IN"/>
        </w:rPr>
        <w:t xml:space="preserve"> individually, "International Movies" appears most frequently, reflecting Netflix's global content strategy.</w:t>
      </w:r>
    </w:p>
    <w:p w14:paraId="5674CA19" w14:textId="77777777" w:rsidR="000A3A15" w:rsidRDefault="000A3A15" w:rsidP="000A3A15">
      <w:pPr>
        <w:numPr>
          <w:ilvl w:val="1"/>
          <w:numId w:val="10"/>
        </w:numPr>
        <w:rPr>
          <w:lang w:val="en-IN"/>
        </w:rPr>
      </w:pPr>
      <w:r w:rsidRPr="000A3A15">
        <w:rPr>
          <w:lang w:val="en-IN"/>
        </w:rPr>
        <w:t>"Dramas" is the second most common genre, indicating its broad appeal and popularity on the platform.</w:t>
      </w:r>
    </w:p>
    <w:p w14:paraId="6A1709AF" w14:textId="77777777" w:rsidR="005429AE" w:rsidRPr="000A3A15" w:rsidRDefault="005429AE" w:rsidP="005429AE">
      <w:pPr>
        <w:ind w:left="1440"/>
        <w:rPr>
          <w:lang w:val="en-IN"/>
        </w:rPr>
      </w:pPr>
    </w:p>
    <w:p w14:paraId="722D6FB7" w14:textId="1DFACFB1" w:rsidR="000A3A15" w:rsidRPr="000A3A15" w:rsidRDefault="000A3A15" w:rsidP="000A3A15">
      <w:pPr>
        <w:rPr>
          <w:sz w:val="40"/>
          <w:szCs w:val="40"/>
          <w:lang w:val="en-IN"/>
        </w:rPr>
      </w:pPr>
      <w:r>
        <w:rPr>
          <w:noProof/>
        </w:rPr>
        <w:drawing>
          <wp:anchor distT="0" distB="0" distL="114300" distR="114300" simplePos="0" relativeHeight="251666944" behindDoc="0" locked="0" layoutInCell="1" allowOverlap="1" wp14:anchorId="492D6090" wp14:editId="736F5972">
            <wp:simplePos x="0" y="0"/>
            <wp:positionH relativeFrom="margin">
              <wp:posOffset>270510</wp:posOffset>
            </wp:positionH>
            <wp:positionV relativeFrom="margin">
              <wp:posOffset>16682085</wp:posOffset>
            </wp:positionV>
            <wp:extent cx="3745865" cy="2634615"/>
            <wp:effectExtent l="0" t="0" r="6985" b="0"/>
            <wp:wrapSquare wrapText="bothSides"/>
            <wp:docPr id="725263692"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3692" name="Picture 6"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865" cy="263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3A15">
        <w:rPr>
          <w:b/>
          <w:bCs/>
          <w:sz w:val="40"/>
          <w:szCs w:val="40"/>
          <w:lang w:val="en-IN"/>
        </w:rPr>
        <w:t>3. Conclusion</w:t>
      </w:r>
      <w:r w:rsidRPr="000A3A15">
        <w:rPr>
          <w:sz w:val="40"/>
          <w:szCs w:val="40"/>
          <w:lang w:val="en-IN"/>
        </w:rPr>
        <w:t xml:space="preserve"> </w:t>
      </w:r>
    </w:p>
    <w:p w14:paraId="597A0B41" w14:textId="656516ED" w:rsidR="000A3A15" w:rsidRPr="000A3A15" w:rsidRDefault="000A3A15" w:rsidP="000A3A15">
      <w:pPr>
        <w:rPr>
          <w:lang w:val="en-IN"/>
        </w:rPr>
      </w:pPr>
      <w:r w:rsidRPr="000A3A15">
        <w:rPr>
          <w:lang w:val="en-IN"/>
        </w:rPr>
        <w:t>The analysis reveals several key characteristics of the Netflix content library. It is a movie-heavy platform that experienced rapid growth in the late 2010s. The content is predominantly sourced from the United States and India and is largely aimed at a mature audience, with "International Movies" and "Dramas" being the most common genre tags. These insights provide a clear snapshot of Netflix's content strategy over the period covered by the dataset.</w:t>
      </w:r>
    </w:p>
    <w:p w14:paraId="2A07F8FE" w14:textId="4DC774B1" w:rsidR="00027EFC" w:rsidRDefault="00027EFC"/>
    <w:sectPr w:rsidR="00027E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2B32D2"/>
    <w:multiLevelType w:val="multilevel"/>
    <w:tmpl w:val="A642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2671">
    <w:abstractNumId w:val="8"/>
  </w:num>
  <w:num w:numId="2" w16cid:durableId="1175611070">
    <w:abstractNumId w:val="6"/>
  </w:num>
  <w:num w:numId="3" w16cid:durableId="1656257219">
    <w:abstractNumId w:val="5"/>
  </w:num>
  <w:num w:numId="4" w16cid:durableId="2031253609">
    <w:abstractNumId w:val="4"/>
  </w:num>
  <w:num w:numId="5" w16cid:durableId="550458119">
    <w:abstractNumId w:val="7"/>
  </w:num>
  <w:num w:numId="6" w16cid:durableId="310329100">
    <w:abstractNumId w:val="3"/>
  </w:num>
  <w:num w:numId="7" w16cid:durableId="1837499922">
    <w:abstractNumId w:val="2"/>
  </w:num>
  <w:num w:numId="8" w16cid:durableId="1885361458">
    <w:abstractNumId w:val="1"/>
  </w:num>
  <w:num w:numId="9" w16cid:durableId="1555045929">
    <w:abstractNumId w:val="0"/>
  </w:num>
  <w:num w:numId="10" w16cid:durableId="1458141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EFC"/>
    <w:rsid w:val="00034616"/>
    <w:rsid w:val="0006063C"/>
    <w:rsid w:val="000A3A15"/>
    <w:rsid w:val="0015074B"/>
    <w:rsid w:val="0028695C"/>
    <w:rsid w:val="0029639D"/>
    <w:rsid w:val="00326F90"/>
    <w:rsid w:val="00360EE3"/>
    <w:rsid w:val="005429AE"/>
    <w:rsid w:val="007A63EA"/>
    <w:rsid w:val="007E2D78"/>
    <w:rsid w:val="00AA1D8D"/>
    <w:rsid w:val="00B47730"/>
    <w:rsid w:val="00C47293"/>
    <w:rsid w:val="00CB0664"/>
    <w:rsid w:val="00D931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8B3D8"/>
  <w14:defaultImageDpi w14:val="300"/>
  <w15:docId w15:val="{F322D113-DAC5-449E-B614-99F4775A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Nilay Saha</cp:lastModifiedBy>
  <cp:revision>7</cp:revision>
  <dcterms:created xsi:type="dcterms:W3CDTF">2013-12-23T23:15:00Z</dcterms:created>
  <dcterms:modified xsi:type="dcterms:W3CDTF">2025-08-24T17:27:00Z</dcterms:modified>
  <cp:category/>
</cp:coreProperties>
</file>