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154B" w14:textId="5211C2F3" w:rsidR="00AC0750" w:rsidRDefault="00AC0750" w:rsidP="00AC0750">
      <w:pPr>
        <w:jc w:val="center"/>
        <w:rPr>
          <w:b/>
          <w:bCs/>
        </w:rPr>
      </w:pPr>
      <w:r w:rsidRPr="00AC0750">
        <w:rPr>
          <w:b/>
          <w:bCs/>
        </w:rPr>
        <w:t>DATA PRIVACY CONCERNS</w:t>
      </w:r>
    </w:p>
    <w:p w14:paraId="6F05F598" w14:textId="77777777" w:rsidR="00AC0750" w:rsidRDefault="00AC0750" w:rsidP="00AC0750">
      <w:pPr>
        <w:jc w:val="center"/>
        <w:rPr>
          <w:b/>
          <w:bCs/>
        </w:rPr>
      </w:pPr>
    </w:p>
    <w:p w14:paraId="21350001" w14:textId="77777777" w:rsidR="00AC0750" w:rsidRDefault="00AC0750" w:rsidP="00AC0750">
      <w:pPr>
        <w:rPr>
          <w:b/>
          <w:bCs/>
          <w:sz w:val="20"/>
          <w:szCs w:val="20"/>
        </w:rPr>
      </w:pPr>
    </w:p>
    <w:p w14:paraId="57164560" w14:textId="77777777" w:rsidR="00AC0750" w:rsidRDefault="00AC0750" w:rsidP="00AC0750">
      <w:pPr>
        <w:rPr>
          <w:sz w:val="20"/>
          <w:szCs w:val="20"/>
        </w:rPr>
      </w:pPr>
      <w:r w:rsidRPr="00AC0750">
        <w:rPr>
          <w:sz w:val="20"/>
          <w:szCs w:val="20"/>
        </w:rPr>
        <w:t>There are various privacy risks because my application handles sensitive financial data:</w:t>
      </w:r>
      <w:r w:rsidRPr="00AC0750">
        <w:rPr>
          <w:sz w:val="20"/>
          <w:szCs w:val="20"/>
        </w:rPr>
        <w:br/>
      </w:r>
      <w:r w:rsidRPr="00AC0750">
        <w:rPr>
          <w:sz w:val="20"/>
          <w:szCs w:val="20"/>
        </w:rPr>
        <w:br/>
      </w:r>
      <w:r w:rsidRPr="00AC0750">
        <w:rPr>
          <w:b/>
          <w:bCs/>
          <w:sz w:val="20"/>
          <w:szCs w:val="20"/>
        </w:rPr>
        <w:t>ISSUE 1</w:t>
      </w:r>
      <w:r w:rsidRPr="00AC0750">
        <w:rPr>
          <w:sz w:val="20"/>
          <w:szCs w:val="20"/>
        </w:rPr>
        <w:t xml:space="preserve">: </w:t>
      </w:r>
    </w:p>
    <w:p w14:paraId="46B1AAB1" w14:textId="1B0311CF" w:rsidR="00AC0750" w:rsidRDefault="00AC0750" w:rsidP="00AC0750">
      <w:pPr>
        <w:rPr>
          <w:sz w:val="20"/>
          <w:szCs w:val="20"/>
        </w:rPr>
      </w:pPr>
      <w:r w:rsidRPr="00AC0750">
        <w:rPr>
          <w:sz w:val="20"/>
          <w:szCs w:val="20"/>
        </w:rPr>
        <w:t>User salaries, transaction amounts, and spending categories are stored in a database; if the database is compromised, attackers can view the entire financial history; the impact could include identity theft, financial profiling, and possible blackmail.</w:t>
      </w:r>
    </w:p>
    <w:p w14:paraId="4A990034" w14:textId="77777777" w:rsidR="00AC0750" w:rsidRDefault="00AC0750" w:rsidP="00AC0750">
      <w:pPr>
        <w:rPr>
          <w:sz w:val="20"/>
          <w:szCs w:val="20"/>
        </w:rPr>
      </w:pPr>
    </w:p>
    <w:p w14:paraId="2E73E5BD" w14:textId="6E6104D3" w:rsidR="00AC0750" w:rsidRPr="00AC0750" w:rsidRDefault="00AC0750" w:rsidP="00AC0750">
      <w:pPr>
        <w:rPr>
          <w:b/>
          <w:bCs/>
          <w:sz w:val="20"/>
          <w:szCs w:val="20"/>
        </w:rPr>
      </w:pPr>
      <w:r w:rsidRPr="00AC0750">
        <w:rPr>
          <w:b/>
          <w:bCs/>
          <w:sz w:val="20"/>
          <w:szCs w:val="20"/>
        </w:rPr>
        <w:t>ISSUE 2:</w:t>
      </w:r>
    </w:p>
    <w:p w14:paraId="6376D34B" w14:textId="42E8A977" w:rsidR="00AC0750" w:rsidRPr="00AC0750" w:rsidRDefault="00AC0750" w:rsidP="00AC0750">
      <w:pPr>
        <w:rPr>
          <w:b/>
          <w:bCs/>
          <w:sz w:val="20"/>
          <w:szCs w:val="20"/>
        </w:rPr>
      </w:pPr>
      <w:r>
        <w:rPr>
          <w:sz w:val="20"/>
          <w:szCs w:val="20"/>
        </w:rPr>
        <w:t>S</w:t>
      </w:r>
      <w:r w:rsidRPr="00AC0750">
        <w:rPr>
          <w:sz w:val="20"/>
          <w:szCs w:val="20"/>
        </w:rPr>
        <w:t>haring of AI provider data. Transaction data is sent to OpenAI for chat responses. The risk is that a third-party AI provider has access to financial data</w:t>
      </w:r>
      <w:r>
        <w:rPr>
          <w:sz w:val="20"/>
          <w:szCs w:val="20"/>
        </w:rPr>
        <w:t xml:space="preserve"> meaning</w:t>
      </w:r>
      <w:r w:rsidRPr="00AC0750">
        <w:rPr>
          <w:sz w:val="20"/>
          <w:szCs w:val="20"/>
        </w:rPr>
        <w:t xml:space="preserve"> that user data may be stored on external servers and used for AI training.</w:t>
      </w:r>
      <w:r w:rsidRPr="00AC0750">
        <w:rPr>
          <w:sz w:val="20"/>
          <w:szCs w:val="20"/>
        </w:rPr>
        <w:br/>
      </w:r>
      <w:r w:rsidRPr="00AC0750">
        <w:rPr>
          <w:sz w:val="20"/>
          <w:szCs w:val="20"/>
        </w:rPr>
        <w:br/>
      </w:r>
      <w:r w:rsidRPr="00AC0750">
        <w:rPr>
          <w:b/>
          <w:bCs/>
          <w:sz w:val="20"/>
          <w:szCs w:val="20"/>
        </w:rPr>
        <w:t>ISSUE 3:</w:t>
      </w:r>
    </w:p>
    <w:p w14:paraId="79EE58C1" w14:textId="77777777" w:rsidR="00AC0750" w:rsidRDefault="00AC0750" w:rsidP="00AC0750">
      <w:pPr>
        <w:rPr>
          <w:sz w:val="20"/>
          <w:szCs w:val="20"/>
        </w:rPr>
      </w:pPr>
      <w:r w:rsidRPr="00AC0750">
        <w:rPr>
          <w:sz w:val="20"/>
          <w:szCs w:val="20"/>
        </w:rPr>
        <w:t xml:space="preserve"> Transmission of Unencrypted </w:t>
      </w:r>
      <w:r w:rsidRPr="00AC0750">
        <w:rPr>
          <w:sz w:val="20"/>
          <w:szCs w:val="20"/>
        </w:rPr>
        <w:t>Data</w:t>
      </w:r>
      <w:r>
        <w:rPr>
          <w:sz w:val="20"/>
          <w:szCs w:val="20"/>
        </w:rPr>
        <w:t>.</w:t>
      </w:r>
      <w:r w:rsidRPr="00AC0750">
        <w:rPr>
          <w:sz w:val="20"/>
          <w:szCs w:val="20"/>
        </w:rPr>
        <w:t xml:space="preserve"> HTTP</w:t>
      </w:r>
      <w:r w:rsidRPr="00AC0750">
        <w:rPr>
          <w:sz w:val="20"/>
          <w:szCs w:val="20"/>
        </w:rPr>
        <w:t xml:space="preserve"> is used in the current implementation without encryption</w:t>
      </w:r>
      <w:r>
        <w:rPr>
          <w:sz w:val="20"/>
          <w:szCs w:val="20"/>
        </w:rPr>
        <w:t xml:space="preserve"> so f</w:t>
      </w:r>
      <w:r w:rsidRPr="00AC0750">
        <w:rPr>
          <w:sz w:val="20"/>
          <w:szCs w:val="20"/>
        </w:rPr>
        <w:t>inancial data could be intercepted by man-in-the-middle attacks</w:t>
      </w:r>
      <w:r>
        <w:rPr>
          <w:sz w:val="20"/>
          <w:szCs w:val="20"/>
        </w:rPr>
        <w:t xml:space="preserve"> and t</w:t>
      </w:r>
      <w:r w:rsidRPr="00AC0750">
        <w:rPr>
          <w:sz w:val="20"/>
          <w:szCs w:val="20"/>
        </w:rPr>
        <w:t>ransactions visible to anyone keeping an eye on network traffic</w:t>
      </w:r>
      <w:r w:rsidRPr="00AC0750">
        <w:rPr>
          <w:sz w:val="20"/>
          <w:szCs w:val="20"/>
        </w:rPr>
        <w:br/>
      </w:r>
    </w:p>
    <w:p w14:paraId="47FDF653" w14:textId="32D92D78" w:rsidR="00AC0750" w:rsidRPr="00AC0750" w:rsidRDefault="00AC0750" w:rsidP="00AC0750">
      <w:pPr>
        <w:rPr>
          <w:sz w:val="20"/>
          <w:szCs w:val="20"/>
        </w:rPr>
      </w:pPr>
      <w:r w:rsidRPr="00AC0750">
        <w:rPr>
          <w:b/>
          <w:bCs/>
          <w:sz w:val="20"/>
          <w:szCs w:val="20"/>
        </w:rPr>
        <w:t>ISSUE 4:</w:t>
      </w:r>
      <w:r w:rsidRPr="00AC0750">
        <w:rPr>
          <w:sz w:val="20"/>
          <w:szCs w:val="20"/>
        </w:rPr>
        <w:br/>
        <w:t>No mechanism for deleting data; users are unable to remove their accounts or transaction histories; there is a risk that data will remain permanently even if a user discontinues using the service</w:t>
      </w:r>
      <w:r>
        <w:rPr>
          <w:sz w:val="20"/>
          <w:szCs w:val="20"/>
        </w:rPr>
        <w:t xml:space="preserve"> giving me u</w:t>
      </w:r>
      <w:r w:rsidRPr="00AC0750">
        <w:rPr>
          <w:sz w:val="20"/>
          <w:szCs w:val="20"/>
        </w:rPr>
        <w:t>nnecessary data retention and problems with GDPR compliance</w:t>
      </w:r>
      <w:r>
        <w:rPr>
          <w:sz w:val="20"/>
          <w:szCs w:val="20"/>
        </w:rPr>
        <w:t>.</w:t>
      </w:r>
    </w:p>
    <w:p w14:paraId="0C0CC9FC" w14:textId="77777777" w:rsidR="00AC0750" w:rsidRDefault="00AC0750" w:rsidP="00AC0750">
      <w:pPr>
        <w:rPr>
          <w:sz w:val="20"/>
          <w:szCs w:val="20"/>
        </w:rPr>
      </w:pPr>
    </w:p>
    <w:p w14:paraId="0B3AFEC3" w14:textId="77777777" w:rsidR="00AC0750" w:rsidRDefault="00AC0750" w:rsidP="00AC0750">
      <w:pPr>
        <w:rPr>
          <w:b/>
          <w:bCs/>
          <w:sz w:val="20"/>
          <w:szCs w:val="20"/>
        </w:rPr>
      </w:pPr>
    </w:p>
    <w:p w14:paraId="17948B92" w14:textId="77777777" w:rsidR="00AC0750" w:rsidRPr="00AC0750" w:rsidRDefault="00AC0750" w:rsidP="00AC0750">
      <w:pPr>
        <w:rPr>
          <w:b/>
          <w:bCs/>
          <w:sz w:val="20"/>
          <w:szCs w:val="20"/>
        </w:rPr>
      </w:pPr>
    </w:p>
    <w:p w14:paraId="106A10AD" w14:textId="77777777" w:rsidR="00AC0750" w:rsidRPr="00AC0750" w:rsidRDefault="00AC0750" w:rsidP="00AC0750">
      <w:pPr>
        <w:rPr>
          <w:b/>
          <w:bCs/>
          <w:sz w:val="20"/>
          <w:szCs w:val="20"/>
        </w:rPr>
      </w:pPr>
      <w:r w:rsidRPr="00AC0750">
        <w:rPr>
          <w:b/>
          <w:bCs/>
          <w:sz w:val="20"/>
          <w:szCs w:val="20"/>
        </w:rPr>
        <w:t xml:space="preserve">Solution 1: Database Encryption </w:t>
      </w:r>
    </w:p>
    <w:p w14:paraId="4C1247D1" w14:textId="77777777" w:rsidR="00AC0750" w:rsidRDefault="00AC0750" w:rsidP="00AC075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C0750">
        <w:rPr>
          <w:sz w:val="20"/>
          <w:szCs w:val="20"/>
        </w:rPr>
        <w:t xml:space="preserve">Encrypt sensitive fields (salary, transaction amounts) at rest </w:t>
      </w:r>
    </w:p>
    <w:p w14:paraId="261FF22B" w14:textId="77777777" w:rsidR="00AC0750" w:rsidRDefault="00AC0750" w:rsidP="00AC075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C0750">
        <w:rPr>
          <w:sz w:val="20"/>
          <w:szCs w:val="20"/>
        </w:rPr>
        <w:t xml:space="preserve"> Use MongoDB encryption features or application-level encryption </w:t>
      </w:r>
    </w:p>
    <w:p w14:paraId="05951E96" w14:textId="6B8345F6" w:rsidR="00AC0750" w:rsidRPr="00AC0750" w:rsidRDefault="00AC0750" w:rsidP="00AC075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C0750">
        <w:rPr>
          <w:sz w:val="20"/>
          <w:szCs w:val="20"/>
        </w:rPr>
        <w:t xml:space="preserve"> Only decrypt when needed for calculations or display</w:t>
      </w:r>
    </w:p>
    <w:p w14:paraId="5C92A22E" w14:textId="77777777" w:rsidR="00AC0750" w:rsidRDefault="00AC0750" w:rsidP="00AC0750">
      <w:pPr>
        <w:rPr>
          <w:sz w:val="20"/>
          <w:szCs w:val="20"/>
        </w:rPr>
      </w:pPr>
    </w:p>
    <w:p w14:paraId="02ADFAC2" w14:textId="77777777" w:rsidR="00AC0750" w:rsidRPr="00AC0750" w:rsidRDefault="00AC0750" w:rsidP="00AC0750">
      <w:pPr>
        <w:rPr>
          <w:b/>
          <w:bCs/>
          <w:sz w:val="20"/>
          <w:szCs w:val="20"/>
        </w:rPr>
      </w:pPr>
      <w:r w:rsidRPr="00AC0750">
        <w:rPr>
          <w:b/>
          <w:bCs/>
          <w:sz w:val="20"/>
          <w:szCs w:val="20"/>
        </w:rPr>
        <w:t xml:space="preserve">Solution </w:t>
      </w:r>
      <w:r w:rsidRPr="00AC0750">
        <w:rPr>
          <w:b/>
          <w:bCs/>
          <w:sz w:val="20"/>
          <w:szCs w:val="20"/>
        </w:rPr>
        <w:t>2</w:t>
      </w:r>
      <w:r w:rsidRPr="00AC0750">
        <w:rPr>
          <w:b/>
          <w:bCs/>
          <w:sz w:val="20"/>
          <w:szCs w:val="20"/>
        </w:rPr>
        <w:t xml:space="preserve">: Minimize AI Provider Data Sharing </w:t>
      </w:r>
    </w:p>
    <w:p w14:paraId="54A067D1" w14:textId="77777777" w:rsidR="00AC0750" w:rsidRDefault="00AC0750" w:rsidP="00AC075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C0750">
        <w:rPr>
          <w:sz w:val="20"/>
          <w:szCs w:val="20"/>
        </w:rPr>
        <w:t xml:space="preserve">Send only aggregated data to OpenAI (totals, not individual transactions) </w:t>
      </w:r>
    </w:p>
    <w:p w14:paraId="42E65A7D" w14:textId="6A0172DD" w:rsidR="00AC0750" w:rsidRPr="00AC0750" w:rsidRDefault="00AC0750" w:rsidP="00AC075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C0750">
        <w:rPr>
          <w:sz w:val="20"/>
          <w:szCs w:val="20"/>
        </w:rPr>
        <w:t xml:space="preserve">Use local AI models instead of cloud </w:t>
      </w:r>
      <w:proofErr w:type="gramStart"/>
      <w:r w:rsidRPr="00AC0750">
        <w:rPr>
          <w:sz w:val="20"/>
          <w:szCs w:val="20"/>
        </w:rPr>
        <w:t xml:space="preserve">APIs </w:t>
      </w:r>
      <w:r w:rsidRPr="00AC0750">
        <w:rPr>
          <w:sz w:val="20"/>
          <w:szCs w:val="20"/>
        </w:rPr>
        <w:t>,c</w:t>
      </w:r>
      <w:r w:rsidRPr="00AC0750">
        <w:rPr>
          <w:sz w:val="20"/>
          <w:szCs w:val="20"/>
        </w:rPr>
        <w:t>ould</w:t>
      </w:r>
      <w:proofErr w:type="gramEnd"/>
      <w:r w:rsidRPr="00AC0750">
        <w:rPr>
          <w:sz w:val="20"/>
          <w:szCs w:val="20"/>
        </w:rPr>
        <w:t xml:space="preserve"> switch to GPT4All for local processing</w:t>
      </w:r>
      <w:r w:rsidRPr="00AC0750">
        <w:rPr>
          <w:sz w:val="20"/>
          <w:szCs w:val="20"/>
        </w:rPr>
        <w:t xml:space="preserve"> but would face different type of problems not concerning security but running the model.</w:t>
      </w:r>
    </w:p>
    <w:p w14:paraId="63834DD7" w14:textId="77777777" w:rsidR="00AC0750" w:rsidRDefault="00AC0750" w:rsidP="00AC0750">
      <w:pPr>
        <w:rPr>
          <w:sz w:val="20"/>
          <w:szCs w:val="20"/>
        </w:rPr>
      </w:pPr>
    </w:p>
    <w:p w14:paraId="3526A5FF" w14:textId="7F4C9991" w:rsidR="00AC0750" w:rsidRPr="00AC0750" w:rsidRDefault="00AC0750" w:rsidP="00AC0750">
      <w:pPr>
        <w:rPr>
          <w:b/>
          <w:bCs/>
          <w:sz w:val="20"/>
          <w:szCs w:val="20"/>
        </w:rPr>
      </w:pPr>
      <w:r w:rsidRPr="00AC0750">
        <w:rPr>
          <w:b/>
          <w:bCs/>
          <w:sz w:val="20"/>
          <w:szCs w:val="20"/>
        </w:rPr>
        <w:t xml:space="preserve">Solution </w:t>
      </w:r>
      <w:r w:rsidRPr="00AC0750">
        <w:rPr>
          <w:b/>
          <w:bCs/>
          <w:sz w:val="20"/>
          <w:szCs w:val="20"/>
        </w:rPr>
        <w:t>3</w:t>
      </w:r>
      <w:r w:rsidRPr="00AC0750">
        <w:rPr>
          <w:b/>
          <w:bCs/>
          <w:sz w:val="20"/>
          <w:szCs w:val="20"/>
        </w:rPr>
        <w:t xml:space="preserve">: Implement HTTPS/TLS </w:t>
      </w:r>
    </w:p>
    <w:p w14:paraId="6EEBB5E1" w14:textId="77777777" w:rsidR="00AC0750" w:rsidRDefault="00AC0750" w:rsidP="00AC075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C0750">
        <w:rPr>
          <w:sz w:val="20"/>
          <w:szCs w:val="20"/>
        </w:rPr>
        <w:t xml:space="preserve">Use SSL certificates for encrypted communication </w:t>
      </w:r>
    </w:p>
    <w:p w14:paraId="19BEA808" w14:textId="76532628" w:rsidR="00AC0750" w:rsidRPr="00AC0750" w:rsidRDefault="00AC0750" w:rsidP="00AC075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C0750">
        <w:rPr>
          <w:sz w:val="20"/>
          <w:szCs w:val="20"/>
        </w:rPr>
        <w:t xml:space="preserve">Prevents network interception of financial data </w:t>
      </w:r>
    </w:p>
    <w:p w14:paraId="04BFDF91" w14:textId="77777777" w:rsidR="00AC0750" w:rsidRDefault="00AC0750" w:rsidP="00AC0750">
      <w:pPr>
        <w:rPr>
          <w:sz w:val="20"/>
          <w:szCs w:val="20"/>
        </w:rPr>
      </w:pPr>
    </w:p>
    <w:p w14:paraId="38423F08" w14:textId="77777777" w:rsidR="00AC0750" w:rsidRPr="00AC0750" w:rsidRDefault="00AC0750" w:rsidP="00AC0750">
      <w:pPr>
        <w:rPr>
          <w:b/>
          <w:bCs/>
          <w:sz w:val="20"/>
          <w:szCs w:val="20"/>
        </w:rPr>
      </w:pPr>
      <w:r w:rsidRPr="00AC0750">
        <w:rPr>
          <w:b/>
          <w:bCs/>
          <w:sz w:val="20"/>
          <w:szCs w:val="20"/>
        </w:rPr>
        <w:t xml:space="preserve">Solution 4: Implement Data Deletion </w:t>
      </w:r>
    </w:p>
    <w:p w14:paraId="42473817" w14:textId="77777777" w:rsidR="00AC0750" w:rsidRDefault="00AC0750" w:rsidP="00AC075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C0750">
        <w:rPr>
          <w:sz w:val="20"/>
          <w:szCs w:val="20"/>
        </w:rPr>
        <w:t xml:space="preserve">Add "Delete Account" feature that removes all user data </w:t>
      </w:r>
    </w:p>
    <w:p w14:paraId="0266BA61" w14:textId="77777777" w:rsidR="00AC0750" w:rsidRDefault="00AC0750" w:rsidP="00AC075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C0750">
        <w:rPr>
          <w:sz w:val="20"/>
          <w:szCs w:val="20"/>
        </w:rPr>
        <w:t xml:space="preserve">Automatic data retention policies (delete old transactions after X years) </w:t>
      </w:r>
    </w:p>
    <w:p w14:paraId="56B31105" w14:textId="43147203" w:rsidR="00AC0750" w:rsidRDefault="00AC0750" w:rsidP="00AC075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C0750">
        <w:rPr>
          <w:sz w:val="20"/>
          <w:szCs w:val="20"/>
        </w:rPr>
        <w:t>Compliance with "right to be forgotten" requirements</w:t>
      </w:r>
    </w:p>
    <w:p w14:paraId="5E2D6221" w14:textId="77777777" w:rsidR="00AC0750" w:rsidRDefault="00AC0750" w:rsidP="00AC0750">
      <w:pPr>
        <w:rPr>
          <w:sz w:val="20"/>
          <w:szCs w:val="20"/>
        </w:rPr>
      </w:pPr>
    </w:p>
    <w:p w14:paraId="0C937C31" w14:textId="1B33DDE1" w:rsidR="00AC0750" w:rsidRPr="00AC0750" w:rsidRDefault="00AC0750" w:rsidP="00AC0750">
      <w:pPr>
        <w:rPr>
          <w:b/>
          <w:bCs/>
          <w:sz w:val="20"/>
          <w:szCs w:val="20"/>
        </w:rPr>
      </w:pPr>
      <w:r w:rsidRPr="00AC0750">
        <w:rPr>
          <w:b/>
          <w:bCs/>
          <w:sz w:val="20"/>
          <w:szCs w:val="20"/>
        </w:rPr>
        <w:t>Legalization solution:</w:t>
      </w:r>
    </w:p>
    <w:p w14:paraId="555A3B91" w14:textId="738E241F" w:rsidR="00AC0750" w:rsidRPr="00AC0750" w:rsidRDefault="00AC0750" w:rsidP="00AC0750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Create a c</w:t>
      </w:r>
      <w:r w:rsidRPr="00AC0750">
        <w:rPr>
          <w:sz w:val="20"/>
          <w:szCs w:val="20"/>
        </w:rPr>
        <w:t>lear documentation of what data is collected and how it's used</w:t>
      </w:r>
      <w:r>
        <w:rPr>
          <w:sz w:val="20"/>
          <w:szCs w:val="20"/>
        </w:rPr>
        <w:t xml:space="preserve"> and consent for the data to be accessed by third party </w:t>
      </w:r>
      <w:r w:rsidRPr="00AC0750">
        <w:rPr>
          <w:sz w:val="20"/>
          <w:szCs w:val="20"/>
        </w:rPr>
        <w:t>or AI processing</w:t>
      </w:r>
      <w:r>
        <w:rPr>
          <w:sz w:val="20"/>
          <w:szCs w:val="20"/>
        </w:rPr>
        <w:t>.</w:t>
      </w:r>
    </w:p>
    <w:p w14:paraId="4A741125" w14:textId="77777777" w:rsidR="00AC0750" w:rsidRPr="00AC0750" w:rsidRDefault="00AC0750" w:rsidP="00AC0750">
      <w:pPr>
        <w:rPr>
          <w:sz w:val="20"/>
          <w:szCs w:val="20"/>
        </w:rPr>
      </w:pPr>
    </w:p>
    <w:sectPr w:rsidR="00AC0750" w:rsidRPr="00AC075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8E4"/>
    <w:multiLevelType w:val="hybridMultilevel"/>
    <w:tmpl w:val="1CD4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66BE2"/>
    <w:multiLevelType w:val="hybridMultilevel"/>
    <w:tmpl w:val="F612A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F3FAE"/>
    <w:multiLevelType w:val="hybridMultilevel"/>
    <w:tmpl w:val="6EC64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CF4E37"/>
    <w:multiLevelType w:val="hybridMultilevel"/>
    <w:tmpl w:val="BECE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292380"/>
    <w:multiLevelType w:val="hybridMultilevel"/>
    <w:tmpl w:val="507C3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157178">
    <w:abstractNumId w:val="0"/>
  </w:num>
  <w:num w:numId="2" w16cid:durableId="157355687">
    <w:abstractNumId w:val="2"/>
  </w:num>
  <w:num w:numId="3" w16cid:durableId="39330039">
    <w:abstractNumId w:val="3"/>
  </w:num>
  <w:num w:numId="4" w16cid:durableId="1330714062">
    <w:abstractNumId w:val="1"/>
  </w:num>
  <w:num w:numId="5" w16cid:durableId="1314527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50"/>
    <w:rsid w:val="00437D0D"/>
    <w:rsid w:val="00A04406"/>
    <w:rsid w:val="00AC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FFD8"/>
  <w15:chartTrackingRefBased/>
  <w15:docId w15:val="{CCC38672-3FFB-440C-BAA3-DAD155613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Ousama Hassan</dc:creator>
  <cp:keywords/>
  <dc:description/>
  <cp:lastModifiedBy>Ousama Hassan</cp:lastModifiedBy>
  <cp:revision>1</cp:revision>
  <dcterms:created xsi:type="dcterms:W3CDTF">2025-09-30T00:29:00Z</dcterms:created>
  <dcterms:modified xsi:type="dcterms:W3CDTF">2025-09-30T01:09:00Z</dcterms:modified>
</cp:coreProperties>
</file>