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Q1-Explain the pod integration cycle.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i) first we will install cocoapod through terminal.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ii) Then we will open terminal and goto project folder path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iii) then we will run command "pod init".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iv) then we'll open podfile from our project folder and below #use framework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we will write the name of pod ex- "pod "Alamofire" 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v) then we will save the podfile and reopen project folder and this time , we will 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in projectname.xcworkspace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Q2-How to update only a single pod.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i) change the name of pod in podfile then run pod update.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ii) if we run pod install then our pod will also update.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Q3-Delete a pod from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i) remove name of pod from podfile and save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ii) run pod update command.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Q4-update to a particular lib version.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we can update to particular version like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pod "Alamofire" ~&gt;"5.0"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this ~&gt; sign used to tell that we can use pod version till this version in "".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