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F1A1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8F46F26" wp14:editId="1458DB4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AE4075C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D907BA4" w14:textId="77777777" w:rsidR="00DF198B" w:rsidRDefault="00DF198B"/>
        </w:tc>
      </w:tr>
      <w:tr w:rsidR="00DF198B" w14:paraId="2E989242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18FB4AE3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B74A0AE" w14:textId="63B5FFBB" w:rsidR="00DF198B" w:rsidRPr="00DF198B" w:rsidRDefault="007E0351" w:rsidP="00874FE7">
            <w:pPr>
              <w:pStyle w:val="Heading1"/>
            </w:pPr>
            <w:r>
              <w:t>OSPF Simulation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4453895" w14:textId="77777777" w:rsidR="00DF198B" w:rsidRDefault="00DF198B"/>
        </w:tc>
      </w:tr>
      <w:tr w:rsidR="00DF198B" w14:paraId="42CA6EAF" w14:textId="77777777" w:rsidTr="00185F4A">
        <w:trPr>
          <w:trHeight w:val="1837"/>
        </w:trPr>
        <w:tc>
          <w:tcPr>
            <w:tcW w:w="1170" w:type="dxa"/>
          </w:tcPr>
          <w:p w14:paraId="2E2FB78F" w14:textId="77777777" w:rsidR="00DF198B" w:rsidRDefault="00DF198B"/>
        </w:tc>
        <w:tc>
          <w:tcPr>
            <w:tcW w:w="8460" w:type="dxa"/>
            <w:gridSpan w:val="7"/>
          </w:tcPr>
          <w:p w14:paraId="77A1AAA9" w14:textId="77777777" w:rsidR="00DF198B" w:rsidRDefault="00DF198B"/>
        </w:tc>
        <w:tc>
          <w:tcPr>
            <w:tcW w:w="1160" w:type="dxa"/>
          </w:tcPr>
          <w:p w14:paraId="101CFAB3" w14:textId="77777777" w:rsidR="00DF198B" w:rsidRDefault="00DF198B"/>
        </w:tc>
      </w:tr>
      <w:tr w:rsidR="00DF198B" w14:paraId="23BE5C1C" w14:textId="77777777" w:rsidTr="00185F4A">
        <w:trPr>
          <w:trHeight w:val="929"/>
        </w:trPr>
        <w:tc>
          <w:tcPr>
            <w:tcW w:w="2397" w:type="dxa"/>
            <w:gridSpan w:val="4"/>
          </w:tcPr>
          <w:p w14:paraId="6B04F841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8B4B6CC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07D57A38" w14:textId="77777777" w:rsidR="00DF198B" w:rsidRDefault="00DF198B"/>
        </w:tc>
      </w:tr>
      <w:tr w:rsidR="00DF198B" w14:paraId="01A23C9F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8E066A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3CDFAC4" w14:textId="1716099F" w:rsidR="00DF198B" w:rsidRPr="007E0351" w:rsidRDefault="007E0351" w:rsidP="00874FE7">
            <w:pPr>
              <w:pStyle w:val="Heading2"/>
              <w:rPr>
                <w:sz w:val="36"/>
                <w:szCs w:val="36"/>
              </w:rPr>
            </w:pPr>
            <w:r w:rsidRPr="007E0351">
              <w:rPr>
                <w:sz w:val="36"/>
                <w:szCs w:val="36"/>
              </w:rPr>
              <w:t>Aitzaz Tahir Ch 19p0012</w:t>
            </w:r>
            <w:r>
              <w:rPr>
                <w:sz w:val="36"/>
                <w:szCs w:val="36"/>
              </w:rPr>
              <w:t xml:space="preserve">  </w:t>
            </w:r>
            <w:r w:rsidRPr="007E0351">
              <w:rPr>
                <w:sz w:val="36"/>
                <w:szCs w:val="36"/>
              </w:rPr>
              <w:t xml:space="preserve"> </w:t>
            </w:r>
            <w:proofErr w:type="spellStart"/>
            <w:r w:rsidRPr="007E0351">
              <w:rPr>
                <w:sz w:val="36"/>
                <w:szCs w:val="36"/>
              </w:rPr>
              <w:t>Abuzar</w:t>
            </w:r>
            <w:proofErr w:type="spellEnd"/>
            <w:r w:rsidRPr="007E0351">
              <w:rPr>
                <w:sz w:val="36"/>
                <w:szCs w:val="36"/>
              </w:rPr>
              <w:t xml:space="preserve"> Zulfiqar 19p0062 </w:t>
            </w:r>
            <w:proofErr w:type="spellStart"/>
            <w:proofErr w:type="gramStart"/>
            <w:r w:rsidRPr="007E0351">
              <w:rPr>
                <w:sz w:val="36"/>
                <w:szCs w:val="36"/>
              </w:rPr>
              <w:t>M.Abeer</w:t>
            </w:r>
            <w:proofErr w:type="spellEnd"/>
            <w:proofErr w:type="gramEnd"/>
            <w:r w:rsidRPr="007E0351">
              <w:rPr>
                <w:sz w:val="36"/>
                <w:szCs w:val="36"/>
              </w:rPr>
              <w:t xml:space="preserve"> 19p0061</w:t>
            </w:r>
          </w:p>
        </w:tc>
        <w:tc>
          <w:tcPr>
            <w:tcW w:w="2398" w:type="dxa"/>
            <w:gridSpan w:val="4"/>
          </w:tcPr>
          <w:p w14:paraId="001A079A" w14:textId="77777777" w:rsidR="00DF198B" w:rsidRDefault="00DF198B"/>
        </w:tc>
      </w:tr>
      <w:tr w:rsidR="00DF198B" w14:paraId="5A43DFBB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7FC508B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D3DCEFA" w14:textId="59C04415" w:rsidR="007E0351" w:rsidRPr="007E0351" w:rsidRDefault="007E0351" w:rsidP="007E0351">
            <w:pPr>
              <w:pStyle w:val="Heading3"/>
            </w:pPr>
            <w:r>
              <w:t>Mam Mashal</w:t>
            </w:r>
            <w:r>
              <w:t xml:space="preserve">                                                       &amp;                                                              Sir </w:t>
            </w:r>
            <w:proofErr w:type="spellStart"/>
            <w:r>
              <w:t>Khuram</w:t>
            </w:r>
            <w:proofErr w:type="spellEnd"/>
            <w:r>
              <w:t xml:space="preserve"> Shahzad</w:t>
            </w:r>
          </w:p>
          <w:p w14:paraId="70297564" w14:textId="77777777" w:rsidR="00874FE7" w:rsidRPr="00DF198B" w:rsidRDefault="00846C14" w:rsidP="00874FE7">
            <w:pPr>
              <w:pStyle w:val="Heading3"/>
            </w:pPr>
            <w:sdt>
              <w:sdtPr>
                <w:id w:val="-1516760087"/>
                <w:placeholder>
                  <w:docPart w:val="8C6724083F7749A181F6D4A91282EC11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018981CE" w14:textId="37CD2B2F" w:rsidR="00DF198B" w:rsidRPr="00DF198B" w:rsidRDefault="007E0351" w:rsidP="00874FE7">
            <w:pPr>
              <w:pStyle w:val="Heading3"/>
            </w:pPr>
            <w:r>
              <w:t>Computer Networks</w:t>
            </w:r>
          </w:p>
          <w:p w14:paraId="134574B6" w14:textId="77777777" w:rsidR="00DF198B" w:rsidRPr="00DF198B" w:rsidRDefault="00846C14" w:rsidP="00874FE7">
            <w:pPr>
              <w:pStyle w:val="Heading3"/>
            </w:pPr>
            <w:sdt>
              <w:sdtPr>
                <w:id w:val="1492440299"/>
                <w:placeholder>
                  <w:docPart w:val="3EC5545F71564029BE6625472E637C9C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6A9B186C" w14:textId="2C9571BE" w:rsidR="00DF198B" w:rsidRDefault="00DF198B" w:rsidP="00874FE7">
            <w:pPr>
              <w:pStyle w:val="Heading3"/>
            </w:pPr>
          </w:p>
          <w:p w14:paraId="5B04D650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639EB2F2" w14:textId="77777777" w:rsidR="00DF198B" w:rsidRDefault="00DF198B" w:rsidP="00DF198B">
            <w:pPr>
              <w:jc w:val="center"/>
            </w:pPr>
          </w:p>
        </w:tc>
      </w:tr>
      <w:tr w:rsidR="00DF198B" w14:paraId="50B92036" w14:textId="77777777" w:rsidTr="00185F4A">
        <w:tc>
          <w:tcPr>
            <w:tcW w:w="2340" w:type="dxa"/>
            <w:gridSpan w:val="3"/>
          </w:tcPr>
          <w:p w14:paraId="78EADF66" w14:textId="77777777" w:rsidR="00DF198B" w:rsidRDefault="00DF198B"/>
        </w:tc>
        <w:tc>
          <w:tcPr>
            <w:tcW w:w="6120" w:type="dxa"/>
            <w:gridSpan w:val="3"/>
          </w:tcPr>
          <w:p w14:paraId="65893D6B" w14:textId="77777777" w:rsidR="00DF198B" w:rsidRDefault="00DF198B"/>
        </w:tc>
        <w:tc>
          <w:tcPr>
            <w:tcW w:w="2330" w:type="dxa"/>
            <w:gridSpan w:val="3"/>
          </w:tcPr>
          <w:p w14:paraId="5D062B54" w14:textId="77777777" w:rsidR="00DF198B" w:rsidRDefault="00DF198B"/>
        </w:tc>
      </w:tr>
    </w:tbl>
    <w:p w14:paraId="6915AAA1" w14:textId="77777777" w:rsidR="00DF198B" w:rsidRDefault="00DF198B"/>
    <w:p w14:paraId="7F3FDBB8" w14:textId="77777777"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FE0D76F" wp14:editId="5FB59058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5A269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36F63B3" wp14:editId="73509AC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20"/>
        <w:gridCol w:w="1596"/>
        <w:gridCol w:w="2158"/>
        <w:gridCol w:w="1606"/>
        <w:gridCol w:w="21"/>
        <w:gridCol w:w="540"/>
        <w:gridCol w:w="2158"/>
      </w:tblGrid>
      <w:tr w:rsidR="002D2200" w14:paraId="234C048A" w14:textId="77777777" w:rsidTr="00185F4A">
        <w:trPr>
          <w:trHeight w:val="1152"/>
        </w:trPr>
        <w:tc>
          <w:tcPr>
            <w:tcW w:w="2158" w:type="dxa"/>
          </w:tcPr>
          <w:p w14:paraId="4FDD1E00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70D4BF16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2CB3AE12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0429C4C8" w14:textId="77777777" w:rsidR="002D2200" w:rsidRDefault="002D2200"/>
        </w:tc>
        <w:tc>
          <w:tcPr>
            <w:tcW w:w="2158" w:type="dxa"/>
          </w:tcPr>
          <w:p w14:paraId="516ED0C5" w14:textId="6AC174E6" w:rsidR="002D2200" w:rsidRDefault="002D2200"/>
        </w:tc>
      </w:tr>
      <w:tr w:rsidR="002D2200" w14:paraId="2CD2D8AA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3656D5FC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5BF2B3" w14:textId="77777777" w:rsidR="002D2200" w:rsidRPr="00E74B29" w:rsidRDefault="00846C14" w:rsidP="00874FE7">
            <w:pPr>
              <w:pStyle w:val="Heading4"/>
            </w:pPr>
            <w:sdt>
              <w:sdtPr>
                <w:id w:val="-621303809"/>
                <w:placeholder>
                  <w:docPart w:val="6C5F91E0266B47D4B318D5D61F131FCB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E74B29">
                  <w:t>INSTRUCTIONS</w:t>
                </w:r>
              </w:sdtContent>
            </w:sdt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2E7A81D0" w14:textId="77777777" w:rsidR="002D2200" w:rsidRDefault="002D2200"/>
        </w:tc>
      </w:tr>
      <w:tr w:rsidR="002D2200" w14:paraId="1758403A" w14:textId="77777777" w:rsidTr="00185F4A">
        <w:trPr>
          <w:trHeight w:val="311"/>
        </w:trPr>
        <w:tc>
          <w:tcPr>
            <w:tcW w:w="2158" w:type="dxa"/>
          </w:tcPr>
          <w:p w14:paraId="2FCEABE7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6A594F6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9506541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C4937D1" w14:textId="77777777" w:rsidR="002D2200" w:rsidRDefault="002D2200"/>
        </w:tc>
        <w:tc>
          <w:tcPr>
            <w:tcW w:w="2158" w:type="dxa"/>
          </w:tcPr>
          <w:p w14:paraId="7FEF3885" w14:textId="77777777" w:rsidR="002D2200" w:rsidRDefault="002D2200"/>
        </w:tc>
      </w:tr>
      <w:tr w:rsidR="00E74B29" w14:paraId="316E312B" w14:textId="77777777" w:rsidTr="007B7692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2FA4B8EE" w14:textId="77777777" w:rsidR="00E74B29" w:rsidRDefault="00E74B29"/>
        </w:tc>
        <w:tc>
          <w:tcPr>
            <w:tcW w:w="56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5D573D5A" w14:textId="77777777" w:rsidR="00E74B29" w:rsidRDefault="00E74B29"/>
        </w:tc>
        <w:tc>
          <w:tcPr>
            <w:tcW w:w="5360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76D99D0E" w14:textId="77777777" w:rsidR="00E74B29" w:rsidRDefault="00E74B29" w:rsidP="00E74B29"/>
        </w:tc>
        <w:tc>
          <w:tcPr>
            <w:tcW w:w="561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156B097D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4657CD5D" w14:textId="77777777" w:rsidR="00E74B29" w:rsidRDefault="00E74B29"/>
        </w:tc>
      </w:tr>
      <w:tr w:rsidR="000E4641" w14:paraId="452F5475" w14:textId="77777777" w:rsidTr="007B7692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6B6103ED" w14:textId="77777777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03E09BFA" w14:textId="77777777" w:rsidR="000E4641" w:rsidRDefault="000E4641"/>
        </w:tc>
        <w:tc>
          <w:tcPr>
            <w:tcW w:w="20" w:type="dxa"/>
            <w:shd w:val="clear" w:color="auto" w:fill="FFFFFF" w:themeFill="background1"/>
          </w:tcPr>
          <w:p w14:paraId="5ACC897B" w14:textId="77777777" w:rsidR="000E4641" w:rsidRDefault="000E4641"/>
        </w:tc>
        <w:tc>
          <w:tcPr>
            <w:tcW w:w="5360" w:type="dxa"/>
            <w:gridSpan w:val="3"/>
            <w:shd w:val="clear" w:color="auto" w:fill="FFFFFF" w:themeFill="background1"/>
          </w:tcPr>
          <w:p w14:paraId="2CF6A5F5" w14:textId="489DC762" w:rsidR="000E4641" w:rsidRDefault="007E0351" w:rsidP="007E0351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 xml:space="preserve">This program demonstrates the work of the OSPF protocol. </w:t>
            </w:r>
            <w:r w:rsidR="007B7692" w:rsidRPr="007B7692">
              <w:rPr>
                <w:sz w:val="24"/>
                <w:szCs w:val="24"/>
              </w:rPr>
              <w:t>Python is used and f</w:t>
            </w:r>
            <w:r w:rsidRPr="007B7692">
              <w:rPr>
                <w:sz w:val="24"/>
                <w:szCs w:val="24"/>
              </w:rPr>
              <w:t>or visualization this program uses </w:t>
            </w:r>
            <w:proofErr w:type="spellStart"/>
            <w:r w:rsidRPr="007B7692">
              <w:rPr>
                <w:i/>
                <w:iCs/>
                <w:sz w:val="24"/>
                <w:szCs w:val="24"/>
              </w:rPr>
              <w:t>pygame</w:t>
            </w:r>
            <w:proofErr w:type="spellEnd"/>
            <w:r w:rsidRPr="007B7692">
              <w:rPr>
                <w:sz w:val="24"/>
                <w:szCs w:val="24"/>
              </w:rPr>
              <w:t> library. Routers are imitated by separate processes</w:t>
            </w:r>
            <w:r w:rsidR="008B2711">
              <w:rPr>
                <w:sz w:val="24"/>
                <w:szCs w:val="24"/>
              </w:rPr>
              <w:t xml:space="preserve">. </w:t>
            </w:r>
            <w:r w:rsidRPr="007B7692">
              <w:rPr>
                <w:sz w:val="24"/>
                <w:szCs w:val="24"/>
              </w:rPr>
              <w:t>(</w:t>
            </w:r>
            <w:proofErr w:type="gramStart"/>
            <w:r w:rsidRPr="007B7692">
              <w:rPr>
                <w:sz w:val="24"/>
                <w:szCs w:val="24"/>
              </w:rPr>
              <w:t>by</w:t>
            </w:r>
            <w:proofErr w:type="gramEnd"/>
            <w:r w:rsidRPr="007B7692">
              <w:rPr>
                <w:sz w:val="24"/>
                <w:szCs w:val="24"/>
              </w:rPr>
              <w:t> </w:t>
            </w:r>
            <w:r w:rsidRPr="007B7692">
              <w:rPr>
                <w:i/>
                <w:iCs/>
                <w:sz w:val="24"/>
                <w:szCs w:val="24"/>
              </w:rPr>
              <w:t>multiprocessing</w:t>
            </w:r>
            <w:r w:rsidRPr="007B7692">
              <w:rPr>
                <w:sz w:val="24"/>
                <w:szCs w:val="24"/>
              </w:rPr>
              <w:t> python library)</w:t>
            </w:r>
          </w:p>
          <w:p w14:paraId="67F6C7DA" w14:textId="77777777" w:rsidR="008B2711" w:rsidRPr="007B7692" w:rsidRDefault="008B2711" w:rsidP="007E0351">
            <w:pPr>
              <w:pStyle w:val="Text"/>
              <w:rPr>
                <w:sz w:val="24"/>
                <w:szCs w:val="24"/>
              </w:rPr>
            </w:pPr>
          </w:p>
          <w:p w14:paraId="39AE2643" w14:textId="77777777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In the beginning there are two processes:</w:t>
            </w:r>
          </w:p>
          <w:p w14:paraId="68FEA6F0" w14:textId="2E58A1B6" w:rsidR="007B7692" w:rsidRPr="007B7692" w:rsidRDefault="007B7692" w:rsidP="007B7692">
            <w:pPr>
              <w:pStyle w:val="Tex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main process with thread for input</w:t>
            </w:r>
          </w:p>
          <w:p w14:paraId="0C5733C9" w14:textId="19408AE7" w:rsidR="007B7692" w:rsidRPr="007B7692" w:rsidRDefault="007B7692" w:rsidP="007B7692">
            <w:pPr>
              <w:pStyle w:val="Tex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display process</w:t>
            </w:r>
          </w:p>
          <w:p w14:paraId="61A760E9" w14:textId="77777777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Then for each router adds the process.</w:t>
            </w:r>
          </w:p>
          <w:p w14:paraId="6D3DA6CE" w14:textId="77777777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</w:p>
          <w:p w14:paraId="1CB510EC" w14:textId="041BCF0D" w:rsidR="007B7692" w:rsidRPr="007B7692" w:rsidRDefault="007B7692" w:rsidP="007B7692">
            <w:pPr>
              <w:pStyle w:val="Text"/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In this program there are 2 built-in constants:</w:t>
            </w:r>
          </w:p>
          <w:p w14:paraId="6956E840" w14:textId="29823835" w:rsidR="007B7692" w:rsidRPr="007B7692" w:rsidRDefault="007B7692" w:rsidP="007B7692">
            <w:pPr>
              <w:pStyle w:val="Text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 xml:space="preserve">Max count of existing </w:t>
            </w:r>
            <w:proofErr w:type="gramStart"/>
            <w:r w:rsidRPr="007B7692">
              <w:rPr>
                <w:sz w:val="24"/>
                <w:szCs w:val="24"/>
              </w:rPr>
              <w:t>routers(</w:t>
            </w:r>
            <w:proofErr w:type="gramEnd"/>
            <w:r w:rsidRPr="007B7692">
              <w:rPr>
                <w:sz w:val="24"/>
                <w:szCs w:val="24"/>
              </w:rPr>
              <w:t>15 by</w:t>
            </w:r>
            <w:r>
              <w:rPr>
                <w:sz w:val="24"/>
                <w:szCs w:val="24"/>
              </w:rPr>
              <w:t xml:space="preserve"> </w:t>
            </w:r>
            <w:r w:rsidRPr="007B7692">
              <w:rPr>
                <w:sz w:val="24"/>
                <w:szCs w:val="24"/>
              </w:rPr>
              <w:t>default)</w:t>
            </w:r>
          </w:p>
          <w:p w14:paraId="4618DA22" w14:textId="77777777" w:rsidR="007B7692" w:rsidRPr="007B7692" w:rsidRDefault="007B7692" w:rsidP="007B7692">
            <w:pPr>
              <w:pStyle w:val="Text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7692">
              <w:rPr>
                <w:sz w:val="24"/>
                <w:szCs w:val="24"/>
              </w:rPr>
              <w:t>Max router signal range (0.25 by default)</w:t>
            </w:r>
          </w:p>
          <w:p w14:paraId="5C1D73D8" w14:textId="42751FFF" w:rsidR="007B7692" w:rsidRPr="007B7692" w:rsidRDefault="007B7692" w:rsidP="007B7692">
            <w:pPr>
              <w:pStyle w:val="Text"/>
            </w:pPr>
            <w:r w:rsidRPr="007B7692">
              <w:rPr>
                <w:sz w:val="24"/>
                <w:szCs w:val="24"/>
              </w:rPr>
              <w:t>They could be changed in ospf_net.py file.</w:t>
            </w:r>
          </w:p>
          <w:p w14:paraId="473455EB" w14:textId="77777777" w:rsidR="007B7692" w:rsidRDefault="007B7692" w:rsidP="007E0351">
            <w:pPr>
              <w:pStyle w:val="Text"/>
            </w:pPr>
          </w:p>
          <w:p w14:paraId="0D498152" w14:textId="77777777" w:rsidR="000E4641" w:rsidRPr="00E74B29" w:rsidRDefault="000E4641" w:rsidP="000E4641">
            <w:pPr>
              <w:pStyle w:val="Text"/>
            </w:pPr>
          </w:p>
        </w:tc>
        <w:tc>
          <w:tcPr>
            <w:tcW w:w="21" w:type="dxa"/>
            <w:shd w:val="clear" w:color="auto" w:fill="FFFFFF" w:themeFill="background1"/>
          </w:tcPr>
          <w:p w14:paraId="57F2EE0B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1DA3123C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13FF5367" w14:textId="77777777" w:rsidR="000E4641" w:rsidRDefault="000E4641"/>
        </w:tc>
      </w:tr>
      <w:tr w:rsidR="000E4641" w14:paraId="03E22577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43C7F5A1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6926F542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169BC1AA" w14:textId="3C2C8125" w:rsidR="000E4641" w:rsidRPr="00E74B29" w:rsidRDefault="003E1BF3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B2CC91" wp14:editId="14528106">
                  <wp:extent cx="3429635" cy="1821815"/>
                  <wp:effectExtent l="0" t="0" r="0" b="6985"/>
                  <wp:docPr id="7" name="Picture 7" descr="Sophos XG Firewall: How to configure OSPF – Techba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ophos XG Firewall: How to configure OSPF – Techba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635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706164A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636063D1" w14:textId="77777777" w:rsidR="000E4641" w:rsidRDefault="000E4641"/>
        </w:tc>
      </w:tr>
      <w:tr w:rsidR="000E4641" w14:paraId="57E6B2F2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15C40639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1C2F70D5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630850BA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510DD5FF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1AD77D18" w14:textId="77777777" w:rsidR="000E4641" w:rsidRDefault="000E4641"/>
        </w:tc>
      </w:tr>
      <w:tr w:rsidR="000E4641" w14:paraId="1FABA947" w14:textId="77777777" w:rsidTr="00185F4A">
        <w:trPr>
          <w:trHeight w:val="1728"/>
        </w:trPr>
        <w:tc>
          <w:tcPr>
            <w:tcW w:w="2158" w:type="dxa"/>
            <w:vMerge/>
          </w:tcPr>
          <w:p w14:paraId="486BD4B7" w14:textId="77777777" w:rsidR="000E4641" w:rsidRDefault="000E4641"/>
        </w:tc>
        <w:tc>
          <w:tcPr>
            <w:tcW w:w="542" w:type="dxa"/>
          </w:tcPr>
          <w:p w14:paraId="6BCC5269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18826F7F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5EFC1D99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090854D8" w14:textId="77777777" w:rsidR="000E4641" w:rsidRDefault="000E4641"/>
        </w:tc>
      </w:tr>
    </w:tbl>
    <w:p w14:paraId="1789D539" w14:textId="77777777" w:rsidR="002D2200" w:rsidRDefault="002D2200"/>
    <w:p w14:paraId="1DC5A9AD" w14:textId="315DEC28" w:rsidR="00E74B29" w:rsidRDefault="00E74B29" w:rsidP="0048120C">
      <w:pPr>
        <w:pStyle w:val="GraphicAnchor"/>
      </w:pPr>
    </w:p>
    <w:tbl>
      <w:tblPr>
        <w:tblStyle w:val="TableGrid"/>
        <w:tblW w:w="110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00"/>
        <w:gridCol w:w="1100"/>
        <w:gridCol w:w="2200"/>
        <w:gridCol w:w="2200"/>
        <w:gridCol w:w="2200"/>
        <w:gridCol w:w="1100"/>
        <w:gridCol w:w="1100"/>
      </w:tblGrid>
      <w:tr w:rsidR="0048120C" w14:paraId="1C39D99D" w14:textId="77777777" w:rsidTr="0010531E">
        <w:trPr>
          <w:trHeight w:val="108"/>
        </w:trPr>
        <w:tc>
          <w:tcPr>
            <w:tcW w:w="2200" w:type="dxa"/>
            <w:gridSpan w:val="2"/>
          </w:tcPr>
          <w:p w14:paraId="430B0DA4" w14:textId="77777777" w:rsidR="0048120C" w:rsidRDefault="0048120C"/>
        </w:tc>
        <w:tc>
          <w:tcPr>
            <w:tcW w:w="2200" w:type="dxa"/>
            <w:tcBorders>
              <w:bottom w:val="single" w:sz="18" w:space="0" w:color="476166" w:themeColor="accent1"/>
            </w:tcBorders>
          </w:tcPr>
          <w:p w14:paraId="1A172479" w14:textId="77777777" w:rsidR="0048120C" w:rsidRDefault="0048120C"/>
        </w:tc>
        <w:tc>
          <w:tcPr>
            <w:tcW w:w="2200" w:type="dxa"/>
            <w:tcBorders>
              <w:bottom w:val="single" w:sz="18" w:space="0" w:color="476166" w:themeColor="accent1"/>
            </w:tcBorders>
          </w:tcPr>
          <w:p w14:paraId="04DEEBE9" w14:textId="77777777" w:rsidR="0048120C" w:rsidRDefault="0048120C"/>
        </w:tc>
        <w:tc>
          <w:tcPr>
            <w:tcW w:w="2200" w:type="dxa"/>
            <w:tcBorders>
              <w:bottom w:val="single" w:sz="18" w:space="0" w:color="476166" w:themeColor="accent1"/>
            </w:tcBorders>
          </w:tcPr>
          <w:p w14:paraId="770CF4BA" w14:textId="77777777" w:rsidR="0048120C" w:rsidRDefault="0048120C"/>
        </w:tc>
        <w:tc>
          <w:tcPr>
            <w:tcW w:w="2200" w:type="dxa"/>
            <w:gridSpan w:val="2"/>
          </w:tcPr>
          <w:p w14:paraId="47156E6B" w14:textId="77777777" w:rsidR="0048120C" w:rsidRDefault="0048120C"/>
        </w:tc>
      </w:tr>
      <w:tr w:rsidR="0048120C" w14:paraId="430C6D95" w14:textId="77777777" w:rsidTr="0010531E">
        <w:trPr>
          <w:trHeight w:val="750"/>
        </w:trPr>
        <w:tc>
          <w:tcPr>
            <w:tcW w:w="2200" w:type="dxa"/>
            <w:gridSpan w:val="2"/>
            <w:tcBorders>
              <w:right w:val="single" w:sz="18" w:space="0" w:color="476166" w:themeColor="accent1"/>
            </w:tcBorders>
          </w:tcPr>
          <w:p w14:paraId="725E0E3C" w14:textId="77777777" w:rsidR="0048120C" w:rsidRDefault="0048120C"/>
        </w:tc>
        <w:tc>
          <w:tcPr>
            <w:tcW w:w="6600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D550876" w14:textId="5FF2E448" w:rsidR="0048120C" w:rsidRDefault="003E1BF3" w:rsidP="00837914">
            <w:pPr>
              <w:pStyle w:val="Heading4"/>
            </w:pPr>
            <w:r w:rsidRPr="003E1BF3">
              <w:t>Functionality</w:t>
            </w:r>
          </w:p>
        </w:tc>
        <w:tc>
          <w:tcPr>
            <w:tcW w:w="2200" w:type="dxa"/>
            <w:gridSpan w:val="2"/>
            <w:tcBorders>
              <w:left w:val="single" w:sz="18" w:space="0" w:color="476166" w:themeColor="accent1"/>
            </w:tcBorders>
          </w:tcPr>
          <w:p w14:paraId="623269A9" w14:textId="77777777" w:rsidR="0048120C" w:rsidRDefault="0048120C"/>
        </w:tc>
      </w:tr>
      <w:tr w:rsidR="0048120C" w14:paraId="4099C87B" w14:textId="77777777" w:rsidTr="0010531E">
        <w:trPr>
          <w:trHeight w:val="251"/>
        </w:trPr>
        <w:tc>
          <w:tcPr>
            <w:tcW w:w="2200" w:type="dxa"/>
            <w:gridSpan w:val="2"/>
          </w:tcPr>
          <w:p w14:paraId="4ED4CA44" w14:textId="77777777" w:rsidR="0048120C" w:rsidRDefault="0048120C"/>
        </w:tc>
        <w:tc>
          <w:tcPr>
            <w:tcW w:w="2200" w:type="dxa"/>
            <w:tcBorders>
              <w:top w:val="single" w:sz="18" w:space="0" w:color="476166" w:themeColor="accent1"/>
            </w:tcBorders>
          </w:tcPr>
          <w:p w14:paraId="54606413" w14:textId="77777777" w:rsidR="0048120C" w:rsidRDefault="0048120C"/>
        </w:tc>
        <w:tc>
          <w:tcPr>
            <w:tcW w:w="2200" w:type="dxa"/>
            <w:tcBorders>
              <w:top w:val="single" w:sz="18" w:space="0" w:color="476166" w:themeColor="accent1"/>
            </w:tcBorders>
          </w:tcPr>
          <w:p w14:paraId="10EC10C9" w14:textId="77777777" w:rsidR="0048120C" w:rsidRDefault="0048120C"/>
        </w:tc>
        <w:tc>
          <w:tcPr>
            <w:tcW w:w="2200" w:type="dxa"/>
            <w:tcBorders>
              <w:top w:val="single" w:sz="18" w:space="0" w:color="476166" w:themeColor="accent1"/>
            </w:tcBorders>
          </w:tcPr>
          <w:p w14:paraId="4B4CA75E" w14:textId="77777777" w:rsidR="0048120C" w:rsidRDefault="0048120C"/>
        </w:tc>
        <w:tc>
          <w:tcPr>
            <w:tcW w:w="2200" w:type="dxa"/>
            <w:gridSpan w:val="2"/>
          </w:tcPr>
          <w:p w14:paraId="56BD8B67" w14:textId="77777777" w:rsidR="0048120C" w:rsidRDefault="0048120C"/>
        </w:tc>
      </w:tr>
      <w:tr w:rsidR="0048120C" w14:paraId="3C5AB7BC" w14:textId="77777777" w:rsidTr="0010531E">
        <w:trPr>
          <w:trHeight w:val="4271"/>
        </w:trPr>
        <w:tc>
          <w:tcPr>
            <w:tcW w:w="1100" w:type="dxa"/>
          </w:tcPr>
          <w:p w14:paraId="66ACFD42" w14:textId="77777777" w:rsidR="0048120C" w:rsidRDefault="0048120C"/>
        </w:tc>
        <w:tc>
          <w:tcPr>
            <w:tcW w:w="8800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0143480" w14:textId="77777777" w:rsidR="003E1BF3" w:rsidRPr="003E1BF3" w:rsidRDefault="003E1BF3" w:rsidP="003E1BF3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Add router to the window with (x, y) router coordinates; (x, y) must be in range [0;1]</w:t>
            </w:r>
          </w:p>
          <w:p w14:paraId="222ECC59" w14:textId="77777777" w:rsidR="003E1BF3" w:rsidRPr="003E1BF3" w:rsidRDefault="003E1BF3" w:rsidP="003E1BF3">
            <w:pPr>
              <w:numPr>
                <w:ilvl w:val="0"/>
                <w:numId w:val="4"/>
              </w:num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 xml:space="preserve">Ping from one (existing) router to another to see the path; each router has </w:t>
            </w:r>
            <w:proofErr w:type="gramStart"/>
            <w:r w:rsidRPr="003E1BF3">
              <w:rPr>
                <w:rFonts w:ascii="Segoe UI" w:eastAsia="Times New Roman" w:hAnsi="Segoe UI" w:cs="Segoe UI"/>
                <w:color w:val="24292F"/>
              </w:rPr>
              <w:t>it</w:t>
            </w:r>
            <w:proofErr w:type="gramEnd"/>
            <w:r w:rsidRPr="003E1BF3">
              <w:rPr>
                <w:rFonts w:ascii="Segoe UI" w:eastAsia="Times New Roman" w:hAnsi="Segoe UI" w:cs="Segoe UI"/>
                <w:color w:val="24292F"/>
              </w:rPr>
              <w:t xml:space="preserve"> ones id's (it represents on the window)</w:t>
            </w:r>
          </w:p>
          <w:p w14:paraId="78622E7F" w14:textId="049104F5" w:rsidR="003E1BF3" w:rsidRDefault="003E1BF3" w:rsidP="003E1BF3">
            <w:pPr>
              <w:numPr>
                <w:ilvl w:val="0"/>
                <w:numId w:val="4"/>
              </w:num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Run one of three pat scenarios: </w:t>
            </w:r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circle</w:t>
            </w:r>
            <w:r w:rsidRPr="003E1BF3">
              <w:rPr>
                <w:rFonts w:ascii="Segoe UI" w:eastAsia="Times New Roman" w:hAnsi="Segoe UI" w:cs="Segoe UI"/>
                <w:color w:val="24292F"/>
              </w:rPr>
              <w:t>, </w:t>
            </w:r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polygon</w:t>
            </w:r>
            <w:r w:rsidRPr="003E1BF3">
              <w:rPr>
                <w:rFonts w:ascii="Segoe UI" w:eastAsia="Times New Roman" w:hAnsi="Segoe UI" w:cs="Segoe UI"/>
                <w:color w:val="24292F"/>
              </w:rPr>
              <w:t> or </w:t>
            </w:r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mill</w:t>
            </w:r>
            <w:r w:rsidRPr="003E1BF3">
              <w:rPr>
                <w:rFonts w:ascii="Segoe UI" w:eastAsia="Times New Roman" w:hAnsi="Segoe UI" w:cs="Segoe UI"/>
                <w:color w:val="24292F"/>
              </w:rPr>
              <w:t>; it adds a couple of routers by one command</w:t>
            </w:r>
          </w:p>
          <w:p w14:paraId="4A77DB68" w14:textId="72D8690A" w:rsidR="003E1BF3" w:rsidRPr="003E1BF3" w:rsidRDefault="003E1BF3" w:rsidP="003E1BF3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Command </w:t>
            </w:r>
            <w:proofErr w:type="gramStart"/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help</w:t>
            </w:r>
            <w:proofErr w:type="gramEnd"/>
            <w:r w:rsidRPr="003E1BF3">
              <w:rPr>
                <w:rFonts w:ascii="Segoe UI" w:eastAsia="Times New Roman" w:hAnsi="Segoe UI" w:cs="Segoe UI"/>
                <w:color w:val="24292F"/>
              </w:rPr>
              <w:t> for full report</w:t>
            </w:r>
          </w:p>
          <w:p w14:paraId="73428750" w14:textId="77777777" w:rsidR="003E1BF3" w:rsidRPr="003E1BF3" w:rsidRDefault="003E1BF3" w:rsidP="003E1BF3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F"/>
              </w:rPr>
            </w:pPr>
            <w:r w:rsidRPr="003E1BF3">
              <w:rPr>
                <w:rFonts w:ascii="Segoe UI" w:eastAsia="Times New Roman" w:hAnsi="Segoe UI" w:cs="Segoe UI"/>
                <w:color w:val="24292F"/>
              </w:rPr>
              <w:t>Command </w:t>
            </w:r>
            <w:proofErr w:type="gramStart"/>
            <w:r w:rsidRPr="003E1BF3">
              <w:rPr>
                <w:rFonts w:ascii="Segoe UI" w:eastAsia="Times New Roman" w:hAnsi="Segoe UI" w:cs="Segoe UI"/>
                <w:i/>
                <w:iCs/>
                <w:color w:val="24292F"/>
              </w:rPr>
              <w:t>exit</w:t>
            </w:r>
            <w:proofErr w:type="gramEnd"/>
            <w:r w:rsidRPr="003E1BF3">
              <w:rPr>
                <w:rFonts w:ascii="Segoe UI" w:eastAsia="Times New Roman" w:hAnsi="Segoe UI" w:cs="Segoe UI"/>
                <w:color w:val="24292F"/>
              </w:rPr>
              <w:t> for correct program terminate</w:t>
            </w:r>
          </w:p>
          <w:p w14:paraId="08811D9F" w14:textId="77777777" w:rsidR="00672418" w:rsidRDefault="00672418" w:rsidP="00672418">
            <w:pPr>
              <w:pStyle w:val="Heading4"/>
              <w:shd w:val="clear" w:color="auto" w:fill="FFFFFF"/>
              <w:spacing w:before="360"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Representation:</w:t>
            </w:r>
          </w:p>
          <w:p w14:paraId="5C5A1BC6" w14:textId="77777777" w:rsidR="00672418" w:rsidRDefault="00672418" w:rsidP="0067241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 xml:space="preserve">On display, router is colored to one of three colors, each color </w:t>
            </w:r>
            <w:proofErr w:type="gramStart"/>
            <w:r>
              <w:rPr>
                <w:rFonts w:ascii="Segoe UI" w:hAnsi="Segoe UI" w:cs="Segoe UI"/>
                <w:color w:val="24292F"/>
              </w:rPr>
              <w:t>mean</w:t>
            </w:r>
            <w:proofErr w:type="gramEnd"/>
            <w:r>
              <w:rPr>
                <w:rFonts w:ascii="Segoe UI" w:hAnsi="Segoe UI" w:cs="Segoe UI"/>
                <w:color w:val="24292F"/>
              </w:rPr>
              <w:t xml:space="preserve"> the specific state, in which the router is at this moment</w:t>
            </w:r>
          </w:p>
          <w:p w14:paraId="07E871EB" w14:textId="77777777" w:rsidR="00672418" w:rsidRDefault="00672418" w:rsidP="00672418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F"/>
              </w:rPr>
            </w:pPr>
            <w:r>
              <w:rPr>
                <w:rStyle w:val="Strong"/>
                <w:rFonts w:ascii="Segoe UI" w:hAnsi="Segoe UI" w:cs="Segoe UI"/>
                <w:color w:val="24292F"/>
              </w:rPr>
              <w:t>red:</w:t>
            </w:r>
            <w:r>
              <w:rPr>
                <w:rFonts w:ascii="Segoe UI" w:hAnsi="Segoe UI" w:cs="Segoe UI"/>
                <w:color w:val="24292F"/>
              </w:rPr>
              <w:t> default state</w:t>
            </w:r>
          </w:p>
          <w:p w14:paraId="7B6708ED" w14:textId="77777777" w:rsidR="00672418" w:rsidRDefault="00672418" w:rsidP="00672418">
            <w:pPr>
              <w:numPr>
                <w:ilvl w:val="0"/>
                <w:numId w:val="7"/>
              </w:num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24292F"/>
              </w:rPr>
            </w:pPr>
            <w:r>
              <w:rPr>
                <w:rStyle w:val="Strong"/>
                <w:rFonts w:ascii="Segoe UI" w:hAnsi="Segoe UI" w:cs="Segoe UI"/>
                <w:color w:val="24292F"/>
              </w:rPr>
              <w:t>blue:</w:t>
            </w:r>
            <w:r>
              <w:rPr>
                <w:rFonts w:ascii="Segoe UI" w:hAnsi="Segoe UI" w:cs="Segoe UI"/>
                <w:color w:val="24292F"/>
              </w:rPr>
              <w:t> transit state: the message transits throw this router</w:t>
            </w:r>
          </w:p>
          <w:p w14:paraId="3ACE7405" w14:textId="77777777" w:rsidR="00672418" w:rsidRDefault="00672418" w:rsidP="00672418">
            <w:pPr>
              <w:numPr>
                <w:ilvl w:val="0"/>
                <w:numId w:val="7"/>
              </w:num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24292F"/>
              </w:rPr>
            </w:pPr>
            <w:r>
              <w:rPr>
                <w:rStyle w:val="Strong"/>
                <w:rFonts w:ascii="Segoe UI" w:hAnsi="Segoe UI" w:cs="Segoe UI"/>
                <w:color w:val="24292F"/>
              </w:rPr>
              <w:t>green:</w:t>
            </w:r>
            <w:r>
              <w:rPr>
                <w:rFonts w:ascii="Segoe UI" w:hAnsi="Segoe UI" w:cs="Segoe UI"/>
                <w:color w:val="24292F"/>
              </w:rPr>
              <w:t> end node state: message delivered (to this node)</w:t>
            </w:r>
          </w:p>
          <w:p w14:paraId="011B36E6" w14:textId="539CC3EB" w:rsidR="0048120C" w:rsidRPr="003E1BF3" w:rsidRDefault="0048120C" w:rsidP="003E1BF3">
            <w:pPr>
              <w:shd w:val="clear" w:color="auto" w:fill="FFFFFF"/>
              <w:spacing w:after="240"/>
            </w:pPr>
          </w:p>
        </w:tc>
        <w:tc>
          <w:tcPr>
            <w:tcW w:w="1100" w:type="dxa"/>
          </w:tcPr>
          <w:p w14:paraId="0C15D360" w14:textId="77777777" w:rsidR="0048120C" w:rsidRDefault="0048120C"/>
        </w:tc>
      </w:tr>
      <w:tr w:rsidR="0048120C" w14:paraId="3CB71676" w14:textId="77777777" w:rsidTr="0010531E">
        <w:trPr>
          <w:trHeight w:val="5875"/>
        </w:trPr>
        <w:tc>
          <w:tcPr>
            <w:tcW w:w="1100" w:type="dxa"/>
          </w:tcPr>
          <w:p w14:paraId="38EDB014" w14:textId="77777777" w:rsidR="0048120C" w:rsidRDefault="0048120C"/>
        </w:tc>
        <w:tc>
          <w:tcPr>
            <w:tcW w:w="8800" w:type="dxa"/>
            <w:gridSpan w:val="5"/>
            <w:tcBorders>
              <w:bottom w:val="single" w:sz="18" w:space="0" w:color="476166" w:themeColor="accent1"/>
            </w:tcBorders>
            <w:vAlign w:val="center"/>
          </w:tcPr>
          <w:p w14:paraId="716B64E9" w14:textId="77777777" w:rsidR="0048120C" w:rsidRDefault="00672418" w:rsidP="00837914">
            <w:pPr>
              <w:pStyle w:val="Quote"/>
              <w:rPr>
                <w:sz w:val="36"/>
                <w:szCs w:val="36"/>
              </w:rPr>
            </w:pPr>
            <w:r w:rsidRPr="00672418">
              <w:rPr>
                <w:sz w:val="36"/>
                <w:szCs w:val="36"/>
              </w:rPr>
              <w:t>Example:</w:t>
            </w:r>
          </w:p>
          <w:p w14:paraId="084375EE" w14:textId="443FB97F" w:rsidR="00931A38" w:rsidRDefault="00931A38" w:rsidP="00931A38"/>
          <w:p w14:paraId="5BBC08BD" w14:textId="6BB63A6A" w:rsidR="00931A38" w:rsidRDefault="00931A38" w:rsidP="00931A38">
            <w:r w:rsidRPr="00931A38">
              <w:drawing>
                <wp:inline distT="0" distB="0" distL="0" distR="0" wp14:anchorId="48EBF636" wp14:editId="1F5144D2">
                  <wp:extent cx="5481320" cy="1297305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2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2FFFD" w14:textId="77777777" w:rsidR="00931A38" w:rsidRDefault="00931A38" w:rsidP="00931A38"/>
          <w:p w14:paraId="52C01D9B" w14:textId="135AD922" w:rsidR="00931A38" w:rsidRDefault="0010531E" w:rsidP="00931A38">
            <w:r w:rsidRPr="0010531E">
              <w:drawing>
                <wp:inline distT="0" distB="0" distL="0" distR="0" wp14:anchorId="49DB0A5C" wp14:editId="6EE6F9F4">
                  <wp:extent cx="3220117" cy="55450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488" cy="555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0531E">
              <w:drawing>
                <wp:inline distT="0" distB="0" distL="0" distR="0" wp14:anchorId="6698609E" wp14:editId="182AAC10">
                  <wp:extent cx="2098431" cy="2182301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598" cy="218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EB22D" w14:textId="77777777" w:rsidR="00931A38" w:rsidRDefault="00931A38" w:rsidP="00931A38"/>
          <w:p w14:paraId="1188C1FD" w14:textId="7CE08301" w:rsidR="0010531E" w:rsidRPr="00931A38" w:rsidRDefault="0010531E" w:rsidP="00931A38"/>
        </w:tc>
        <w:tc>
          <w:tcPr>
            <w:tcW w:w="1100" w:type="dxa"/>
          </w:tcPr>
          <w:p w14:paraId="4686CEC4" w14:textId="77777777" w:rsidR="0048120C" w:rsidRDefault="0048120C"/>
        </w:tc>
      </w:tr>
      <w:tr w:rsidR="0048120C" w14:paraId="03A9BF9D" w14:textId="77777777" w:rsidTr="0010531E">
        <w:trPr>
          <w:trHeight w:val="318"/>
        </w:trPr>
        <w:tc>
          <w:tcPr>
            <w:tcW w:w="2200" w:type="dxa"/>
            <w:gridSpan w:val="2"/>
          </w:tcPr>
          <w:p w14:paraId="56E57DDD" w14:textId="77777777" w:rsidR="0048120C" w:rsidRDefault="0048120C"/>
        </w:tc>
        <w:tc>
          <w:tcPr>
            <w:tcW w:w="2200" w:type="dxa"/>
          </w:tcPr>
          <w:p w14:paraId="3D1A6EB0" w14:textId="77777777" w:rsidR="0048120C" w:rsidRDefault="0048120C"/>
        </w:tc>
        <w:tc>
          <w:tcPr>
            <w:tcW w:w="2200" w:type="dxa"/>
          </w:tcPr>
          <w:p w14:paraId="3A1522E4" w14:textId="77777777" w:rsidR="0048120C" w:rsidRDefault="0048120C"/>
        </w:tc>
        <w:tc>
          <w:tcPr>
            <w:tcW w:w="2200" w:type="dxa"/>
          </w:tcPr>
          <w:p w14:paraId="57E84D35" w14:textId="77777777" w:rsidR="0048120C" w:rsidRDefault="0048120C"/>
        </w:tc>
        <w:tc>
          <w:tcPr>
            <w:tcW w:w="2200" w:type="dxa"/>
            <w:gridSpan w:val="2"/>
          </w:tcPr>
          <w:p w14:paraId="05E6D5EE" w14:textId="77777777" w:rsidR="0048120C" w:rsidRDefault="0048120C"/>
        </w:tc>
      </w:tr>
      <w:tr w:rsidR="0048120C" w14:paraId="7B6352F4" w14:textId="77777777" w:rsidTr="0010531E">
        <w:trPr>
          <w:trHeight w:val="251"/>
        </w:trPr>
        <w:tc>
          <w:tcPr>
            <w:tcW w:w="1100" w:type="dxa"/>
          </w:tcPr>
          <w:p w14:paraId="2228ADB3" w14:textId="77777777" w:rsidR="0048120C" w:rsidRDefault="0048120C"/>
        </w:tc>
        <w:tc>
          <w:tcPr>
            <w:tcW w:w="8800" w:type="dxa"/>
            <w:gridSpan w:val="5"/>
          </w:tcPr>
          <w:p w14:paraId="0D9C6055" w14:textId="114B99A9" w:rsidR="0048120C" w:rsidRDefault="0048120C"/>
        </w:tc>
        <w:tc>
          <w:tcPr>
            <w:tcW w:w="1100" w:type="dxa"/>
          </w:tcPr>
          <w:p w14:paraId="4328481D" w14:textId="77777777" w:rsidR="0048120C" w:rsidRDefault="0048120C"/>
        </w:tc>
      </w:tr>
    </w:tbl>
    <w:p w14:paraId="2C72535A" w14:textId="77777777" w:rsidR="0048120C" w:rsidRDefault="0048120C"/>
    <w:sectPr w:rsidR="0048120C" w:rsidSect="00E74B29">
      <w:footerReference w:type="even" r:id="rId15"/>
      <w:footerReference w:type="default" r:id="rId1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2083E" w14:textId="77777777" w:rsidR="00846C14" w:rsidRDefault="00846C14" w:rsidP="00E74B29">
      <w:r>
        <w:separator/>
      </w:r>
    </w:p>
  </w:endnote>
  <w:endnote w:type="continuationSeparator" w:id="0">
    <w:p w14:paraId="6237BBFA" w14:textId="77777777" w:rsidR="00846C14" w:rsidRDefault="00846C14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9ADD6B7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13313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8FF8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7DAED353" w14:textId="77777777" w:rsidTr="006709F1">
      <w:tc>
        <w:tcPr>
          <w:tcW w:w="1079" w:type="dxa"/>
        </w:tcPr>
        <w:p w14:paraId="3E9EDE71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FC86213" w14:textId="20CB4780" w:rsidR="00E74B29" w:rsidRPr="00874FE7" w:rsidRDefault="0010531E" w:rsidP="006709F1">
          <w:pPr>
            <w:pStyle w:val="Footer"/>
          </w:pPr>
          <w:r>
            <w:t>OSPF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7567689D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1B2536AA" w14:textId="77777777" w:rsidR="00E74B29" w:rsidRPr="00E74B29" w:rsidRDefault="00E74B29" w:rsidP="006709F1">
          <w:pPr>
            <w:pStyle w:val="Footer"/>
          </w:pPr>
        </w:p>
      </w:tc>
    </w:tr>
  </w:tbl>
  <w:p w14:paraId="36EE0081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CAA05" w14:textId="77777777" w:rsidR="00846C14" w:rsidRDefault="00846C14" w:rsidP="00E74B29">
      <w:r>
        <w:separator/>
      </w:r>
    </w:p>
  </w:footnote>
  <w:footnote w:type="continuationSeparator" w:id="0">
    <w:p w14:paraId="49263505" w14:textId="77777777" w:rsidR="00846C14" w:rsidRDefault="00846C14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4F11"/>
    <w:multiLevelType w:val="multilevel"/>
    <w:tmpl w:val="0EAE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6470D"/>
    <w:multiLevelType w:val="multilevel"/>
    <w:tmpl w:val="E968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06BEE"/>
    <w:multiLevelType w:val="multilevel"/>
    <w:tmpl w:val="99B6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F03199"/>
    <w:multiLevelType w:val="hybridMultilevel"/>
    <w:tmpl w:val="E3A6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D2DF9"/>
    <w:multiLevelType w:val="hybridMultilevel"/>
    <w:tmpl w:val="9000E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7540F"/>
    <w:multiLevelType w:val="hybridMultilevel"/>
    <w:tmpl w:val="089A7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351"/>
    <w:rsid w:val="00086FA5"/>
    <w:rsid w:val="000E4641"/>
    <w:rsid w:val="0010531E"/>
    <w:rsid w:val="00151F66"/>
    <w:rsid w:val="00177F8D"/>
    <w:rsid w:val="00185F4A"/>
    <w:rsid w:val="002043D4"/>
    <w:rsid w:val="002D2200"/>
    <w:rsid w:val="003E1BF3"/>
    <w:rsid w:val="0040564B"/>
    <w:rsid w:val="0048120C"/>
    <w:rsid w:val="004909D9"/>
    <w:rsid w:val="00521481"/>
    <w:rsid w:val="00665110"/>
    <w:rsid w:val="006709F1"/>
    <w:rsid w:val="00672418"/>
    <w:rsid w:val="006C60E6"/>
    <w:rsid w:val="007B7692"/>
    <w:rsid w:val="007E0351"/>
    <w:rsid w:val="00837914"/>
    <w:rsid w:val="00846C14"/>
    <w:rsid w:val="00874FE7"/>
    <w:rsid w:val="008B2711"/>
    <w:rsid w:val="00931A38"/>
    <w:rsid w:val="00952F7D"/>
    <w:rsid w:val="0095496A"/>
    <w:rsid w:val="009A38BA"/>
    <w:rsid w:val="00A43E3A"/>
    <w:rsid w:val="00B43E11"/>
    <w:rsid w:val="00C755AB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F305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Emphasis">
    <w:name w:val="Emphasis"/>
    <w:basedOn w:val="DefaultParagraphFont"/>
    <w:uiPriority w:val="20"/>
    <w:qFormat/>
    <w:rsid w:val="003E1BF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E1B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semiHidden/>
    <w:qFormat/>
    <w:rsid w:val="003E1BF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724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tzaz%20Tahir%20Ch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6724083F7749A181F6D4A91282E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DE271-7DD5-454E-B281-0FC09A2CF97E}"/>
      </w:docPartPr>
      <w:docPartBody>
        <w:p w:rsidR="00000000" w:rsidRDefault="00333E11">
          <w:pPr>
            <w:pStyle w:val="8C6724083F7749A181F6D4A91282EC11"/>
          </w:pPr>
          <w:r w:rsidRPr="00DF198B">
            <w:t>—</w:t>
          </w:r>
        </w:p>
      </w:docPartBody>
    </w:docPart>
    <w:docPart>
      <w:docPartPr>
        <w:name w:val="3EC5545F71564029BE6625472E637C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5C985-B151-4CBD-BE8F-BDD8C7390F45}"/>
      </w:docPartPr>
      <w:docPartBody>
        <w:p w:rsidR="00000000" w:rsidRDefault="00333E11">
          <w:pPr>
            <w:pStyle w:val="3EC5545F71564029BE6625472E637C9C"/>
          </w:pPr>
          <w:r w:rsidRPr="00DF198B">
            <w:t>—</w:t>
          </w:r>
        </w:p>
      </w:docPartBody>
    </w:docPart>
    <w:docPart>
      <w:docPartPr>
        <w:name w:val="6C5F91E0266B47D4B318D5D61F131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A85F3-2DAA-472E-84B8-FD3FF25571E4}"/>
      </w:docPartPr>
      <w:docPartBody>
        <w:p w:rsidR="00000000" w:rsidRDefault="00333E11">
          <w:pPr>
            <w:pStyle w:val="6C5F91E0266B47D4B318D5D61F131FCB"/>
          </w:pPr>
          <w:r w:rsidRPr="00E74B29">
            <w:t>INSTRUCTIONS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AC"/>
    <w:rsid w:val="00333CAC"/>
    <w:rsid w:val="0033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B1EFAF26D0495888B4F741BABAB8D0">
    <w:name w:val="49B1EFAF26D0495888B4F741BABAB8D0"/>
  </w:style>
  <w:style w:type="paragraph" w:customStyle="1" w:styleId="330F133ECD804D2D9133722C2A02C42D">
    <w:name w:val="330F133ECD804D2D9133722C2A02C42D"/>
  </w:style>
  <w:style w:type="paragraph" w:customStyle="1" w:styleId="2B3750A9D9A5438288355C9BFD35B912">
    <w:name w:val="2B3750A9D9A5438288355C9BFD35B912"/>
  </w:style>
  <w:style w:type="paragraph" w:customStyle="1" w:styleId="8C6724083F7749A181F6D4A91282EC11">
    <w:name w:val="8C6724083F7749A181F6D4A91282EC11"/>
  </w:style>
  <w:style w:type="paragraph" w:customStyle="1" w:styleId="212FE079E945458B8A3EA6CCF6AAF6AB">
    <w:name w:val="212FE079E945458B8A3EA6CCF6AAF6AB"/>
  </w:style>
  <w:style w:type="paragraph" w:customStyle="1" w:styleId="3EC5545F71564029BE6625472E637C9C">
    <w:name w:val="3EC5545F71564029BE6625472E637C9C"/>
  </w:style>
  <w:style w:type="paragraph" w:customStyle="1" w:styleId="EBF4D768C9EC4FE1B3E6A029AE182091">
    <w:name w:val="EBF4D768C9EC4FE1B3E6A029AE182091"/>
  </w:style>
  <w:style w:type="paragraph" w:customStyle="1" w:styleId="6C5F91E0266B47D4B318D5D61F131FCB">
    <w:name w:val="6C5F91E0266B47D4B318D5D61F131FCB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3B74EFF992024DA58465077EA689F4AC">
    <w:name w:val="3B74EFF992024DA58465077EA689F4AC"/>
  </w:style>
  <w:style w:type="paragraph" w:customStyle="1" w:styleId="4FD38A38F5BB471DB5341C4D8C0A80EE">
    <w:name w:val="4FD38A38F5BB471DB5341C4D8C0A80EE"/>
  </w:style>
  <w:style w:type="paragraph" w:customStyle="1" w:styleId="06836FF066E2499B98F10FC86C807978">
    <w:name w:val="06836FF066E2499B98F10FC86C807978"/>
  </w:style>
  <w:style w:type="paragraph" w:customStyle="1" w:styleId="D0A7D67033784B03AC332653F970CD4D">
    <w:name w:val="D0A7D67033784B03AC332653F970CD4D"/>
  </w:style>
  <w:style w:type="paragraph" w:customStyle="1" w:styleId="A8F8819D863F4B9A8A60918FCCE658D6">
    <w:name w:val="A8F8819D863F4B9A8A60918FCCE658D6"/>
  </w:style>
  <w:style w:type="paragraph" w:customStyle="1" w:styleId="0457E975F9764405A4CF2B217F66ECAA">
    <w:name w:val="0457E975F9764405A4CF2B217F66ECAA"/>
  </w:style>
  <w:style w:type="paragraph" w:customStyle="1" w:styleId="417D770670D042FF8CCA6AD921CF7861">
    <w:name w:val="417D770670D042FF8CCA6AD921CF7861"/>
  </w:style>
  <w:style w:type="paragraph" w:customStyle="1" w:styleId="7208B4578EA04CCB902A3F865039717F">
    <w:name w:val="7208B4578EA04CCB902A3F865039717F"/>
  </w:style>
  <w:style w:type="paragraph" w:customStyle="1" w:styleId="F68253BBE74548D8927389C85556C6DB">
    <w:name w:val="F68253BBE74548D8927389C85556C6DB"/>
    <w:rsid w:val="00333CAC"/>
  </w:style>
  <w:style w:type="paragraph" w:customStyle="1" w:styleId="4125FE5D458541F185FDD81B6C36020B">
    <w:name w:val="4125FE5D458541F185FDD81B6C36020B"/>
    <w:rsid w:val="00333C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2021-12-28T17:53:00Z</dcterms:created>
  <dcterms:modified xsi:type="dcterms:W3CDTF">2021-12-28T18:39:00Z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