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obd92rp7c74q" w:id="0"/>
      <w:bookmarkEnd w:id="0"/>
      <w:r w:rsidDel="00000000" w:rsidR="00000000" w:rsidRPr="00000000">
        <w:rPr>
          <w:rtl w:val="0"/>
        </w:rPr>
        <w:t xml:space="preserve">CAII 2024 Ashby Hackathon Schedule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Thursday, March 28</w:t>
        <w:br w:type="textWrapping"/>
      </w:r>
      <w:r w:rsidDel="00000000" w:rsidR="00000000" w:rsidRPr="00000000">
        <w:rPr>
          <w:rtl w:val="0"/>
        </w:rPr>
        <w:t xml:space="preserve">Application form is open to register competition teams (on-line)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Friday, April 12</w:t>
        <w:br w:type="textWrapping"/>
        <w:t xml:space="preserve"> </w:t>
      </w:r>
      <w:r w:rsidDel="00000000" w:rsidR="00000000" w:rsidRPr="00000000">
        <w:rPr>
          <w:rtl w:val="0"/>
        </w:rPr>
        <w:t xml:space="preserve">Deadline for registration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Monday, April 15</w:t>
        <w:br w:type="textWrapping"/>
      </w:r>
      <w:r w:rsidDel="00000000" w:rsidR="00000000" w:rsidRPr="00000000">
        <w:rPr>
          <w:rtl w:val="0"/>
        </w:rPr>
        <w:t xml:space="preserve">8:00am — Teams are announced (on-line)</w:t>
        <w:br w:type="textWrapping"/>
        <w:t xml:space="preserve">4:00pm — Overview of the Hackathon rules, challenge problem, and a brief intro to Delta computing environment (1104 NCSA)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Saturday, April 20</w:t>
        <w:br w:type="textWrapping"/>
      </w:r>
      <w:r w:rsidDel="00000000" w:rsidR="00000000" w:rsidRPr="00000000">
        <w:rPr>
          <w:rtl w:val="0"/>
        </w:rPr>
        <w:t xml:space="preserve">8:30am — Teams work on the problem (light breakfast will be provided) (1104 NCSA)</w:t>
        <w:br w:type="textWrapping"/>
        <w:t xml:space="preserve">Noon — </w:t>
      </w:r>
      <w:r w:rsidDel="00000000" w:rsidR="00000000" w:rsidRPr="00000000">
        <w:rPr>
          <w:i w:val="1"/>
          <w:rtl w:val="0"/>
        </w:rPr>
        <w:t xml:space="preserve">Lunch (pizza will be provided) </w:t>
      </w:r>
      <w:r w:rsidDel="00000000" w:rsidR="00000000" w:rsidRPr="00000000">
        <w:rPr>
          <w:rtl w:val="0"/>
        </w:rPr>
        <w:t xml:space="preserve">(1104 NCSA)</w:t>
        <w:br w:type="textWrapping"/>
        <w:t xml:space="preserve">1:00pm — Teams continue to work on the challenge problems (snacks will be provided) (1104 NCSA)</w:t>
        <w:br w:type="textWrapping"/>
        <w:t xml:space="preserve">4:00pm — Teams briefing (1104 NCSA)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Sunday, April 21</w:t>
        <w:br w:type="textWrapping"/>
      </w:r>
      <w:r w:rsidDel="00000000" w:rsidR="00000000" w:rsidRPr="00000000">
        <w:rPr>
          <w:rtl w:val="0"/>
        </w:rPr>
        <w:t xml:space="preserve">8:30am — Teams work on the problem (light breakfast will be provided) (1104 NCSA)</w:t>
        <w:br w:type="textWrapping"/>
        <w:t xml:space="preserve">Noon — </w:t>
      </w:r>
      <w:r w:rsidDel="00000000" w:rsidR="00000000" w:rsidRPr="00000000">
        <w:rPr>
          <w:i w:val="1"/>
          <w:rtl w:val="0"/>
        </w:rPr>
        <w:t xml:space="preserve">Lunch (pizza will be provided) </w:t>
      </w:r>
      <w:r w:rsidDel="00000000" w:rsidR="00000000" w:rsidRPr="00000000">
        <w:rPr>
          <w:rtl w:val="0"/>
        </w:rPr>
        <w:t xml:space="preserve">(1104 NCSA)</w:t>
        <w:br w:type="textWrapping"/>
        <w:t xml:space="preserve">1:00pm — Teams continue to work on the challenge problems (snacks will be provided) (1104 NCSA)</w:t>
        <w:br w:type="textWrapping"/>
        <w:t xml:space="preserve">4:00pm — Teams briefing (1104 NCSA)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Tuesday, April 23</w:t>
        <w:br w:type="textWrapping"/>
      </w:r>
      <w:r w:rsidDel="00000000" w:rsidR="00000000" w:rsidRPr="00000000">
        <w:rPr>
          <w:rtl w:val="0"/>
        </w:rPr>
        <w:t xml:space="preserve">4:00pm — Teams present results (TBD)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Wednesday, April 24</w:t>
        <w:br w:type="textWrapping"/>
      </w:r>
      <w:r w:rsidDel="00000000" w:rsidR="00000000" w:rsidRPr="00000000">
        <w:rPr>
          <w:rtl w:val="0"/>
        </w:rPr>
        <w:t xml:space="preserve">Winning teams are announced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