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DE9D1" w14:textId="5F544972" w:rsidR="0076498A" w:rsidRPr="001063BA" w:rsidRDefault="00DB76B1">
      <w:pPr>
        <w:pStyle w:val="Date"/>
        <w:rPr>
          <w:sz w:val="22"/>
          <w:szCs w:val="20"/>
          <w:lang w:eastAsia="zh-CN"/>
        </w:rPr>
      </w:pPr>
      <w:r>
        <w:rPr>
          <w:sz w:val="22"/>
          <w:szCs w:val="20"/>
        </w:rPr>
        <w:t>December</w:t>
      </w:r>
      <w:r w:rsidR="00456FB8" w:rsidRPr="001063BA">
        <w:rPr>
          <w:sz w:val="22"/>
          <w:szCs w:val="20"/>
        </w:rPr>
        <w:t xml:space="preserve"> 1</w:t>
      </w:r>
      <w:r>
        <w:rPr>
          <w:sz w:val="22"/>
          <w:szCs w:val="20"/>
        </w:rPr>
        <w:t>2</w:t>
      </w:r>
      <w:r w:rsidR="00456FB8" w:rsidRPr="001063BA">
        <w:rPr>
          <w:sz w:val="22"/>
          <w:szCs w:val="20"/>
        </w:rPr>
        <w:t>, 2020</w:t>
      </w:r>
    </w:p>
    <w:p w14:paraId="3E3FAD19" w14:textId="15B85EEE" w:rsidR="0076498A" w:rsidRPr="001063BA" w:rsidRDefault="00456FB8">
      <w:pPr>
        <w:pStyle w:val="Title"/>
        <w:rPr>
          <w:sz w:val="48"/>
          <w:szCs w:val="48"/>
        </w:rPr>
      </w:pPr>
      <w:r w:rsidRPr="001063BA">
        <w:rPr>
          <w:sz w:val="48"/>
          <w:szCs w:val="48"/>
        </w:rPr>
        <w:t xml:space="preserve">Project </w:t>
      </w:r>
      <w:r w:rsidR="00DB76B1">
        <w:rPr>
          <w:sz w:val="48"/>
          <w:szCs w:val="48"/>
        </w:rPr>
        <w:t>3</w:t>
      </w:r>
      <w:r w:rsidRPr="001063BA">
        <w:rPr>
          <w:sz w:val="48"/>
          <w:szCs w:val="48"/>
        </w:rPr>
        <w:t xml:space="preserve"> report</w:t>
      </w:r>
    </w:p>
    <w:p w14:paraId="22F8FF86" w14:textId="71EDD0A0" w:rsidR="00456FB8" w:rsidRPr="001063BA" w:rsidRDefault="00456FB8">
      <w:pPr>
        <w:pStyle w:val="Title"/>
        <w:rPr>
          <w:caps w:val="0"/>
          <w:sz w:val="22"/>
          <w:szCs w:val="22"/>
        </w:rPr>
      </w:pPr>
      <w:r w:rsidRPr="001063BA">
        <w:rPr>
          <w:caps w:val="0"/>
          <w:sz w:val="22"/>
          <w:szCs w:val="22"/>
        </w:rPr>
        <w:t>Eric Miao</w:t>
      </w:r>
    </w:p>
    <w:p w14:paraId="1FF52B0D" w14:textId="77777777" w:rsidR="009A16C3" w:rsidRDefault="00456FB8">
      <w:pPr>
        <w:pStyle w:val="Title"/>
        <w:rPr>
          <w:caps w:val="0"/>
          <w:sz w:val="22"/>
          <w:szCs w:val="22"/>
        </w:rPr>
      </w:pPr>
      <w:r w:rsidRPr="001063BA">
        <w:rPr>
          <w:caps w:val="0"/>
          <w:sz w:val="22"/>
          <w:szCs w:val="22"/>
        </w:rPr>
        <w:t xml:space="preserve">CS-7390 </w:t>
      </w:r>
    </w:p>
    <w:p w14:paraId="6E0EECD9" w14:textId="3854956C" w:rsidR="00456FB8" w:rsidRPr="001063BA" w:rsidRDefault="00456FB8">
      <w:pPr>
        <w:pStyle w:val="Title"/>
        <w:rPr>
          <w:sz w:val="22"/>
          <w:szCs w:val="22"/>
        </w:rPr>
      </w:pPr>
      <w:r w:rsidRPr="001063BA">
        <w:rPr>
          <w:caps w:val="0"/>
          <w:sz w:val="22"/>
          <w:szCs w:val="22"/>
        </w:rPr>
        <w:t>Fall 2020</w:t>
      </w:r>
    </w:p>
    <w:p w14:paraId="337B9AF8" w14:textId="5EF08E78" w:rsidR="00B937B0" w:rsidRPr="00220CA6" w:rsidRDefault="00456FB8" w:rsidP="00220CA6">
      <w:pPr>
        <w:pStyle w:val="Title"/>
        <w:rPr>
          <w:sz w:val="22"/>
          <w:szCs w:val="22"/>
        </w:rPr>
      </w:pPr>
      <w:r w:rsidRPr="001063BA">
        <w:rPr>
          <w:caps w:val="0"/>
          <w:sz w:val="22"/>
          <w:szCs w:val="22"/>
        </w:rPr>
        <w:t>hongyum@smu.edu</w:t>
      </w:r>
    </w:p>
    <w:p w14:paraId="64728FAE" w14:textId="77777777" w:rsidR="00220CA6" w:rsidRDefault="00456FB8" w:rsidP="00EC68A9">
      <w:pPr>
        <w:pStyle w:val="Heading1"/>
      </w:pPr>
      <w:r>
        <w:t>Introduction and motivation</w:t>
      </w:r>
    </w:p>
    <w:p w14:paraId="1CC06B73" w14:textId="51BB4C58" w:rsidR="00A670EE" w:rsidRDefault="00EC68A9" w:rsidP="00DB76B1">
      <w:pPr>
        <w:pStyle w:val="Heading1"/>
      </w:pPr>
      <w:r w:rsidRPr="00220CA6">
        <w:t xml:space="preserve">Program </w:t>
      </w:r>
      <w:r w:rsidR="00A670EE">
        <w:t>OVERVIEW</w:t>
      </w:r>
    </w:p>
    <w:p w14:paraId="60D91EE0" w14:textId="04825471" w:rsidR="00A670EE" w:rsidRDefault="00A670EE" w:rsidP="00EC68A9"/>
    <w:p w14:paraId="16EE1718" w14:textId="2AE3DF18" w:rsidR="00A670EE" w:rsidRDefault="00A670EE" w:rsidP="00A670EE">
      <w:pPr>
        <w:pStyle w:val="Heading1"/>
      </w:pPr>
      <w:r>
        <w:t>Implementation:</w:t>
      </w:r>
    </w:p>
    <w:p w14:paraId="5210F8D5" w14:textId="133F3814" w:rsidR="00EF0CDC" w:rsidRDefault="00A670EE" w:rsidP="00DB76B1">
      <w:pPr>
        <w:pStyle w:val="Heading1"/>
      </w:pPr>
      <w:r>
        <w:t>RESULT</w:t>
      </w:r>
    </w:p>
    <w:p w14:paraId="30ABB244" w14:textId="3944FA25" w:rsidR="00192F5E" w:rsidRDefault="00A670EE" w:rsidP="00192F5E">
      <w:pPr>
        <w:pStyle w:val="Heading1"/>
      </w:pPr>
      <w:r>
        <w:t xml:space="preserve">SUMMARY to </w:t>
      </w:r>
      <w:r w:rsidR="00DB76B1">
        <w:t xml:space="preserve">the AR </w:t>
      </w:r>
      <w:r>
        <w:t>paper</w:t>
      </w:r>
    </w:p>
    <w:p w14:paraId="031BEE11" w14:textId="3FB9B2B3" w:rsidR="003E18D2" w:rsidRDefault="003E18D2" w:rsidP="003E18D2">
      <w:pPr>
        <w:pStyle w:val="Heading1"/>
      </w:pPr>
      <w:r>
        <w:t>Summary and future work</w:t>
      </w:r>
    </w:p>
    <w:p w14:paraId="647A3FA0" w14:textId="40E7CC9F" w:rsidR="00F96143" w:rsidRDefault="00F96143" w:rsidP="00F05A1B"/>
    <w:p w14:paraId="17A1C508" w14:textId="34109282" w:rsidR="00F96143" w:rsidRDefault="00F96143" w:rsidP="00F05A1B"/>
    <w:p w14:paraId="7AD14D74" w14:textId="4A955F3D" w:rsidR="00F96143" w:rsidRDefault="00F96143" w:rsidP="00F05A1B"/>
    <w:p w14:paraId="5F7389FD" w14:textId="6E819F26" w:rsidR="00F96143" w:rsidRDefault="00F96143" w:rsidP="00F05A1B"/>
    <w:p w14:paraId="7DC378C0" w14:textId="4EFC5902" w:rsidR="00F96143" w:rsidRDefault="00F96143" w:rsidP="00F05A1B"/>
    <w:p w14:paraId="41EF73EC" w14:textId="1A3F088B" w:rsidR="00F96143" w:rsidRDefault="00F96143" w:rsidP="00F05A1B"/>
    <w:p w14:paraId="7F376DDF" w14:textId="0C7EF8C1" w:rsidR="00F96143" w:rsidRDefault="00F96143" w:rsidP="00F05A1B"/>
    <w:p w14:paraId="7E19B796" w14:textId="3BA4ED87" w:rsidR="00F96143" w:rsidRDefault="00F96143" w:rsidP="00F05A1B"/>
    <w:p w14:paraId="41392D95" w14:textId="4996894A" w:rsidR="00F96143" w:rsidRDefault="00F96143" w:rsidP="00F05A1B"/>
    <w:p w14:paraId="2F1DC5C2" w14:textId="24387035" w:rsidR="00F96143" w:rsidRDefault="00F96143" w:rsidP="00F05A1B"/>
    <w:p w14:paraId="243554BB" w14:textId="2D005B9B" w:rsidR="00F96143" w:rsidRDefault="00F96143" w:rsidP="00F05A1B"/>
    <w:p w14:paraId="01C722B4" w14:textId="4F8AFB40" w:rsidR="00F96143" w:rsidRDefault="00F96143" w:rsidP="00F05A1B"/>
    <w:p w14:paraId="21D5B85F" w14:textId="1F0ED122" w:rsidR="00F96143" w:rsidRDefault="00F96143" w:rsidP="00F05A1B"/>
    <w:p w14:paraId="1679B6CF" w14:textId="5666D22E" w:rsidR="00F96143" w:rsidRDefault="00F96143" w:rsidP="00F05A1B"/>
    <w:p w14:paraId="419A0447" w14:textId="4CA30244" w:rsidR="00F96143" w:rsidRDefault="00F96143" w:rsidP="00F05A1B"/>
    <w:p w14:paraId="249AC8D1" w14:textId="6116B2CB" w:rsidR="00F96143" w:rsidRDefault="00F96143" w:rsidP="00F05A1B"/>
    <w:p w14:paraId="3ED610C7" w14:textId="354E85E0" w:rsidR="00F96143" w:rsidRDefault="00F96143" w:rsidP="00F05A1B"/>
    <w:p w14:paraId="2072A537" w14:textId="6938E35A" w:rsidR="00F96143" w:rsidRDefault="00F96143" w:rsidP="00F05A1B"/>
    <w:p w14:paraId="4676F2A0" w14:textId="5C46B26C" w:rsidR="00F96143" w:rsidRDefault="00F96143" w:rsidP="00F05A1B"/>
    <w:p w14:paraId="1F37D252" w14:textId="77777777" w:rsidR="00F96143" w:rsidRDefault="00F96143" w:rsidP="00F05A1B"/>
    <w:p w14:paraId="12A4AA34" w14:textId="77777777" w:rsidR="00F96143" w:rsidRDefault="00F96143" w:rsidP="00F96143">
      <w:pPr>
        <w:pStyle w:val="Header"/>
      </w:pPr>
    </w:p>
    <w:p w14:paraId="7FA4FE09" w14:textId="3B8C5BA5" w:rsidR="00EF0CDC" w:rsidRPr="00F96143" w:rsidRDefault="00EF0CDC" w:rsidP="00F96143">
      <w:pPr>
        <w:pStyle w:val="Header"/>
        <w:jc w:val="center"/>
        <w:rPr>
          <w:sz w:val="36"/>
          <w:szCs w:val="36"/>
        </w:rPr>
      </w:pPr>
      <w:r w:rsidRPr="00F96143">
        <w:rPr>
          <w:sz w:val="36"/>
          <w:szCs w:val="36"/>
        </w:rPr>
        <w:t>Reference</w:t>
      </w:r>
    </w:p>
    <w:p w14:paraId="4F5BE8E5" w14:textId="292BD1CC" w:rsidR="00EF0CDC" w:rsidRDefault="00EF0CDC" w:rsidP="00EF0CDC">
      <w:pPr>
        <w:pStyle w:val="NormalWeb"/>
        <w:ind w:left="567" w:hanging="567"/>
        <w:rPr>
          <w:rFonts w:asciiTheme="minorHAnsi" w:hAnsiTheme="minorHAnsi"/>
          <w:color w:val="707070" w:themeColor="text2"/>
        </w:rPr>
      </w:pPr>
      <w:proofErr w:type="spellStart"/>
      <w:r w:rsidRPr="00EF0CDC">
        <w:rPr>
          <w:rFonts w:asciiTheme="minorHAnsi" w:hAnsiTheme="minorHAnsi"/>
          <w:color w:val="707070" w:themeColor="text2"/>
        </w:rPr>
        <w:t>Bailo</w:t>
      </w:r>
      <w:proofErr w:type="spellEnd"/>
      <w:r w:rsidRPr="00EF0CDC">
        <w:rPr>
          <w:rFonts w:asciiTheme="minorHAnsi" w:hAnsiTheme="minorHAnsi"/>
          <w:color w:val="707070" w:themeColor="text2"/>
        </w:rPr>
        <w:t xml:space="preserve">, O., Rameau, F., </w:t>
      </w:r>
      <w:proofErr w:type="spellStart"/>
      <w:r w:rsidRPr="00EF0CDC">
        <w:rPr>
          <w:rFonts w:asciiTheme="minorHAnsi" w:hAnsiTheme="minorHAnsi"/>
          <w:color w:val="707070" w:themeColor="text2"/>
        </w:rPr>
        <w:t>Joo</w:t>
      </w:r>
      <w:proofErr w:type="spellEnd"/>
      <w:r w:rsidRPr="00EF0CDC">
        <w:rPr>
          <w:rFonts w:asciiTheme="minorHAnsi" w:hAnsiTheme="minorHAnsi"/>
          <w:color w:val="707070" w:themeColor="text2"/>
        </w:rPr>
        <w:t xml:space="preserve">, K., Park, J., Bogdan, O., &amp; </w:t>
      </w:r>
      <w:proofErr w:type="spellStart"/>
      <w:r w:rsidRPr="00EF0CDC">
        <w:rPr>
          <w:rFonts w:asciiTheme="minorHAnsi" w:hAnsiTheme="minorHAnsi"/>
          <w:color w:val="707070" w:themeColor="text2"/>
        </w:rPr>
        <w:t>Kweon</w:t>
      </w:r>
      <w:proofErr w:type="spellEnd"/>
      <w:r w:rsidRPr="00EF0CDC">
        <w:rPr>
          <w:rFonts w:asciiTheme="minorHAnsi" w:hAnsiTheme="minorHAnsi"/>
          <w:color w:val="707070" w:themeColor="text2"/>
        </w:rPr>
        <w:t xml:space="preserve">, I. S. (2018). Efficient adaptive non-maximal suppression algorithms for homogeneous spatial </w:t>
      </w:r>
      <w:proofErr w:type="spellStart"/>
      <w:r w:rsidRPr="00EF0CDC">
        <w:rPr>
          <w:rFonts w:asciiTheme="minorHAnsi" w:hAnsiTheme="minorHAnsi"/>
          <w:color w:val="707070" w:themeColor="text2"/>
        </w:rPr>
        <w:t>keypoint</w:t>
      </w:r>
      <w:proofErr w:type="spellEnd"/>
      <w:r w:rsidRPr="00EF0CDC">
        <w:rPr>
          <w:rFonts w:asciiTheme="minorHAnsi" w:hAnsiTheme="minorHAnsi"/>
          <w:color w:val="707070" w:themeColor="text2"/>
        </w:rPr>
        <w:t xml:space="preserve"> distribution. </w:t>
      </w:r>
      <w:r w:rsidRPr="00EF0CDC">
        <w:rPr>
          <w:rFonts w:asciiTheme="minorHAnsi" w:hAnsiTheme="minorHAnsi"/>
          <w:i/>
          <w:iCs/>
          <w:color w:val="707070" w:themeColor="text2"/>
        </w:rPr>
        <w:t>Pattern Recognition Letters,</w:t>
      </w:r>
      <w:r w:rsidRPr="00EF0CDC">
        <w:rPr>
          <w:rFonts w:asciiTheme="minorHAnsi" w:hAnsiTheme="minorHAnsi"/>
          <w:color w:val="707070" w:themeColor="text2"/>
        </w:rPr>
        <w:t xml:space="preserve"> </w:t>
      </w:r>
      <w:r w:rsidRPr="00EF0CDC">
        <w:rPr>
          <w:rFonts w:asciiTheme="minorHAnsi" w:hAnsiTheme="minorHAnsi"/>
          <w:i/>
          <w:iCs/>
          <w:color w:val="707070" w:themeColor="text2"/>
        </w:rPr>
        <w:t>106</w:t>
      </w:r>
      <w:r w:rsidRPr="00EF0CDC">
        <w:rPr>
          <w:rFonts w:asciiTheme="minorHAnsi" w:hAnsiTheme="minorHAnsi"/>
          <w:color w:val="707070" w:themeColor="text2"/>
        </w:rPr>
        <w:t xml:space="preserve">, 53-60. </w:t>
      </w:r>
      <w:proofErr w:type="gramStart"/>
      <w:r w:rsidRPr="00EF0CDC">
        <w:rPr>
          <w:rFonts w:asciiTheme="minorHAnsi" w:hAnsiTheme="minorHAnsi"/>
          <w:color w:val="707070" w:themeColor="text2"/>
        </w:rPr>
        <w:t>doi:10.1016/j.patrec</w:t>
      </w:r>
      <w:proofErr w:type="gramEnd"/>
      <w:r w:rsidRPr="00EF0CDC">
        <w:rPr>
          <w:rFonts w:asciiTheme="minorHAnsi" w:hAnsiTheme="minorHAnsi"/>
          <w:color w:val="707070" w:themeColor="text2"/>
        </w:rPr>
        <w:t>.2018.02.020</w:t>
      </w:r>
    </w:p>
    <w:p w14:paraId="111C3A02" w14:textId="1A6A4908" w:rsidR="006B2CB5" w:rsidRPr="00EF0CDC" w:rsidRDefault="006B2CB5" w:rsidP="00EF0CDC">
      <w:pPr>
        <w:pStyle w:val="NormalWeb"/>
        <w:ind w:left="567" w:hanging="567"/>
        <w:rPr>
          <w:rFonts w:asciiTheme="minorHAnsi" w:hAnsiTheme="minorHAnsi"/>
          <w:color w:val="707070" w:themeColor="text2"/>
        </w:rPr>
      </w:pPr>
      <w:r w:rsidRPr="006B2CB5">
        <w:rPr>
          <w:rFonts w:asciiTheme="minorHAnsi" w:hAnsiTheme="minorHAnsi"/>
          <w:color w:val="707070" w:themeColor="text2"/>
        </w:rPr>
        <w:t xml:space="preserve">Brown, &amp;amp; Lowe. (2003). </w:t>
      </w:r>
      <w:proofErr w:type="spellStart"/>
      <w:r w:rsidRPr="006B2CB5">
        <w:rPr>
          <w:rFonts w:asciiTheme="minorHAnsi" w:hAnsiTheme="minorHAnsi"/>
          <w:color w:val="707070" w:themeColor="text2"/>
        </w:rPr>
        <w:t>Recognising</w:t>
      </w:r>
      <w:proofErr w:type="spellEnd"/>
      <w:r w:rsidRPr="006B2CB5">
        <w:rPr>
          <w:rFonts w:asciiTheme="minorHAnsi" w:hAnsiTheme="minorHAnsi"/>
          <w:color w:val="707070" w:themeColor="text2"/>
        </w:rPr>
        <w:t xml:space="preserve"> panoramas. Proceedings Ninth IEEE International Conference on Computer Vision. doi:10.1109/iccv.2003.1238630</w:t>
      </w:r>
    </w:p>
    <w:p w14:paraId="14026EB0" w14:textId="77777777" w:rsidR="00EF0CDC" w:rsidRPr="00EF0CDC" w:rsidRDefault="00EF0CDC" w:rsidP="00EF0CDC">
      <w:pPr>
        <w:pStyle w:val="NormalWeb"/>
        <w:ind w:left="567" w:hanging="567"/>
        <w:rPr>
          <w:rFonts w:asciiTheme="minorHAnsi" w:hAnsiTheme="minorHAnsi"/>
          <w:color w:val="707070" w:themeColor="text2"/>
        </w:rPr>
      </w:pPr>
      <w:r w:rsidRPr="00EF0CDC">
        <w:rPr>
          <w:rFonts w:asciiTheme="minorHAnsi" w:hAnsiTheme="minorHAnsi"/>
          <w:color w:val="707070" w:themeColor="text2"/>
        </w:rPr>
        <w:t xml:space="preserve">Zhang, X., &amp; Ji, X. H. (2012). An Improved Harris Corner Detection Algorithm for Noised Images. </w:t>
      </w:r>
      <w:r w:rsidRPr="00EF0CDC">
        <w:rPr>
          <w:rFonts w:asciiTheme="minorHAnsi" w:hAnsiTheme="minorHAnsi"/>
          <w:i/>
          <w:iCs/>
          <w:color w:val="707070" w:themeColor="text2"/>
        </w:rPr>
        <w:t>Advanced Materials Research,</w:t>
      </w:r>
      <w:r w:rsidRPr="00EF0CDC">
        <w:rPr>
          <w:rFonts w:asciiTheme="minorHAnsi" w:hAnsiTheme="minorHAnsi"/>
          <w:color w:val="707070" w:themeColor="text2"/>
        </w:rPr>
        <w:t xml:space="preserve"> </w:t>
      </w:r>
      <w:r w:rsidRPr="00EF0CDC">
        <w:rPr>
          <w:rFonts w:asciiTheme="minorHAnsi" w:hAnsiTheme="minorHAnsi"/>
          <w:i/>
          <w:iCs/>
          <w:color w:val="707070" w:themeColor="text2"/>
        </w:rPr>
        <w:t>433-440</w:t>
      </w:r>
      <w:r w:rsidRPr="00EF0CDC">
        <w:rPr>
          <w:rFonts w:asciiTheme="minorHAnsi" w:hAnsiTheme="minorHAnsi"/>
          <w:color w:val="707070" w:themeColor="text2"/>
        </w:rPr>
        <w:t xml:space="preserve">, 6151-6156. </w:t>
      </w:r>
      <w:proofErr w:type="gramStart"/>
      <w:r w:rsidRPr="00EF0CDC">
        <w:rPr>
          <w:rFonts w:asciiTheme="minorHAnsi" w:hAnsiTheme="minorHAnsi"/>
          <w:color w:val="707070" w:themeColor="text2"/>
        </w:rPr>
        <w:t>doi:10.4028/www.scientific.net</w:t>
      </w:r>
      <w:proofErr w:type="gramEnd"/>
      <w:r w:rsidRPr="00EF0CDC">
        <w:rPr>
          <w:rFonts w:asciiTheme="minorHAnsi" w:hAnsiTheme="minorHAnsi"/>
          <w:color w:val="707070" w:themeColor="text2"/>
        </w:rPr>
        <w:t>/amr.433-440.6151</w:t>
      </w:r>
    </w:p>
    <w:p w14:paraId="7D726539" w14:textId="77777777" w:rsidR="00EF0CDC" w:rsidRPr="001063BA" w:rsidRDefault="00EF0CDC" w:rsidP="00EF0CDC">
      <w:pPr>
        <w:pStyle w:val="Heading1"/>
        <w:numPr>
          <w:ilvl w:val="0"/>
          <w:numId w:val="0"/>
        </w:numPr>
        <w:ind w:left="360"/>
      </w:pPr>
    </w:p>
    <w:sectPr w:rsidR="00EF0CDC" w:rsidRPr="001063BA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7F643" w14:textId="77777777" w:rsidR="00973038" w:rsidRDefault="00973038">
      <w:pPr>
        <w:spacing w:after="0" w:line="240" w:lineRule="auto"/>
      </w:pPr>
      <w:r>
        <w:separator/>
      </w:r>
    </w:p>
    <w:p w14:paraId="4B1F378A" w14:textId="77777777" w:rsidR="00973038" w:rsidRDefault="00973038"/>
  </w:endnote>
  <w:endnote w:type="continuationSeparator" w:id="0">
    <w:p w14:paraId="007EBC85" w14:textId="77777777" w:rsidR="00973038" w:rsidRDefault="00973038">
      <w:pPr>
        <w:spacing w:after="0" w:line="240" w:lineRule="auto"/>
      </w:pPr>
      <w:r>
        <w:continuationSeparator/>
      </w:r>
    </w:p>
    <w:p w14:paraId="1912F9B5" w14:textId="77777777" w:rsidR="00973038" w:rsidRDefault="00973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AA5B" w14:textId="77777777" w:rsidR="0076498A" w:rsidRDefault="002E7D4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9DD35" w14:textId="77777777" w:rsidR="00973038" w:rsidRDefault="00973038">
      <w:pPr>
        <w:spacing w:after="0" w:line="240" w:lineRule="auto"/>
      </w:pPr>
      <w:r>
        <w:separator/>
      </w:r>
    </w:p>
    <w:p w14:paraId="3F07F1A0" w14:textId="77777777" w:rsidR="00973038" w:rsidRDefault="00973038"/>
  </w:footnote>
  <w:footnote w:type="continuationSeparator" w:id="0">
    <w:p w14:paraId="1963C604" w14:textId="77777777" w:rsidR="00973038" w:rsidRDefault="00973038">
      <w:pPr>
        <w:spacing w:after="0" w:line="240" w:lineRule="auto"/>
      </w:pPr>
      <w:r>
        <w:continuationSeparator/>
      </w:r>
    </w:p>
    <w:p w14:paraId="23B042CC" w14:textId="77777777" w:rsidR="00973038" w:rsidRDefault="009730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668AA"/>
    <w:multiLevelType w:val="hybridMultilevel"/>
    <w:tmpl w:val="04126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B8"/>
    <w:rsid w:val="00033A8B"/>
    <w:rsid w:val="00042BD5"/>
    <w:rsid w:val="00061F98"/>
    <w:rsid w:val="000D15D4"/>
    <w:rsid w:val="001063BA"/>
    <w:rsid w:val="00142B57"/>
    <w:rsid w:val="00192F5E"/>
    <w:rsid w:val="00220CA6"/>
    <w:rsid w:val="002B131E"/>
    <w:rsid w:val="002D480F"/>
    <w:rsid w:val="002E7D4C"/>
    <w:rsid w:val="00374A1A"/>
    <w:rsid w:val="003E18D2"/>
    <w:rsid w:val="00456FB8"/>
    <w:rsid w:val="004776F0"/>
    <w:rsid w:val="0052078E"/>
    <w:rsid w:val="00533DCF"/>
    <w:rsid w:val="005406DE"/>
    <w:rsid w:val="005A0411"/>
    <w:rsid w:val="005A074D"/>
    <w:rsid w:val="005B5709"/>
    <w:rsid w:val="005C53A8"/>
    <w:rsid w:val="00623FB7"/>
    <w:rsid w:val="006A4FA5"/>
    <w:rsid w:val="006A5826"/>
    <w:rsid w:val="006B2CB5"/>
    <w:rsid w:val="006C5725"/>
    <w:rsid w:val="0076498A"/>
    <w:rsid w:val="00806709"/>
    <w:rsid w:val="0086033B"/>
    <w:rsid w:val="00900C64"/>
    <w:rsid w:val="00973038"/>
    <w:rsid w:val="009A16C3"/>
    <w:rsid w:val="009B0ADA"/>
    <w:rsid w:val="00A106EC"/>
    <w:rsid w:val="00A670EE"/>
    <w:rsid w:val="00B01F47"/>
    <w:rsid w:val="00B937B0"/>
    <w:rsid w:val="00B95DD2"/>
    <w:rsid w:val="00BB4917"/>
    <w:rsid w:val="00BB7DA7"/>
    <w:rsid w:val="00BE74E7"/>
    <w:rsid w:val="00C12AB1"/>
    <w:rsid w:val="00C61BF5"/>
    <w:rsid w:val="00CC4D17"/>
    <w:rsid w:val="00D76AAF"/>
    <w:rsid w:val="00DA5FE4"/>
    <w:rsid w:val="00DB76B1"/>
    <w:rsid w:val="00EC322D"/>
    <w:rsid w:val="00EC68A9"/>
    <w:rsid w:val="00ED2A65"/>
    <w:rsid w:val="00EF0CDC"/>
    <w:rsid w:val="00F05A1B"/>
    <w:rsid w:val="00F96143"/>
    <w:rsid w:val="00FB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6F20"/>
  <w15:chartTrackingRefBased/>
  <w15:docId w15:val="{39EC1B13-E7DD-3B46-9CD3-218D44A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color15">
    <w:name w:val="color_15"/>
    <w:basedOn w:val="DefaultParagraphFont"/>
    <w:rsid w:val="001063BA"/>
  </w:style>
  <w:style w:type="character" w:styleId="Hyperlink">
    <w:name w:val="Hyperlink"/>
    <w:basedOn w:val="DefaultParagraphFont"/>
    <w:uiPriority w:val="99"/>
    <w:semiHidden/>
    <w:unhideWhenUsed/>
    <w:rsid w:val="001063BA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0D15D4"/>
    <w:pPr>
      <w:ind w:left="720"/>
      <w:contextualSpacing/>
    </w:pPr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0CD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1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miao/Library/Containers/com.microsoft.Word/Data/Library/Application%20Support/Microsoft/Office/16.0/DTS/Search/%7b0D0DA4AE-3EB9-FD49-B0A4-A3FC5FDAF6A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{0D0DA4AE-3EB9-FD49-B0A4-A3FC5FDAF6AB}tf10002082.dotx</Template>
  <TotalTime>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Miao, Eric</cp:lastModifiedBy>
  <cp:revision>4</cp:revision>
  <cp:lastPrinted>2020-11-18T05:44:00Z</cp:lastPrinted>
  <dcterms:created xsi:type="dcterms:W3CDTF">2020-11-18T05:44:00Z</dcterms:created>
  <dcterms:modified xsi:type="dcterms:W3CDTF">2020-12-13T17:07:00Z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