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4A7334" w:rsidRDefault="002D6C2A" w:rsidP="00FD4A68">
      <w:pPr>
        <w:pStyle w:val="LabTitle"/>
        <w:rPr>
          <w:rStyle w:val="LabTitleInstVersred"/>
          <w:b/>
          <w:noProof/>
          <w:color w:val="auto"/>
          <w:lang w:val="fr-FR"/>
        </w:rPr>
      </w:pPr>
      <w:bookmarkStart w:id="0" w:name="_GoBack"/>
      <w:r w:rsidRPr="004A7334">
        <w:rPr>
          <w:noProof/>
          <w:lang w:val="fr-FR"/>
        </w:rPr>
        <w:t>Travaux pratiques - Configurer les adresses IP</w:t>
      </w:r>
      <w:r w:rsidR="004A7334" w:rsidRPr="004A7334">
        <w:rPr>
          <w:noProof/>
          <w:lang w:val="fr-FR"/>
        </w:rPr>
        <w:t>v6 sur des périphériques réseau</w:t>
      </w:r>
    </w:p>
    <w:p w:rsidR="003C6BCA" w:rsidRPr="004A7334" w:rsidRDefault="001E38E0" w:rsidP="0014219C">
      <w:pPr>
        <w:pStyle w:val="LabSection"/>
        <w:rPr>
          <w:noProof/>
          <w:lang w:val="fr-FR"/>
        </w:rPr>
      </w:pPr>
      <w:r w:rsidRPr="004A7334">
        <w:rPr>
          <w:noProof/>
          <w:lang w:val="fr-FR"/>
        </w:rPr>
        <w:t>Topologie</w:t>
      </w:r>
    </w:p>
    <w:p w:rsidR="00E35B2E" w:rsidRPr="004A7334" w:rsidRDefault="007F5CCA" w:rsidP="008C4307">
      <w:pPr>
        <w:pStyle w:val="Visual"/>
        <w:rPr>
          <w:noProof/>
          <w:lang w:val="fr-FR"/>
        </w:rPr>
      </w:pPr>
      <w:r w:rsidRPr="007F5CCA">
        <w:rPr>
          <w:noProof/>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3pt;mso-position-horizontal-relative:char;mso-position-vertical-relative:line">
            <v:imagedata r:id="rId9" o:title=""/>
          </v:shape>
        </w:pict>
      </w:r>
    </w:p>
    <w:p w:rsidR="00AE56C0" w:rsidRPr="004A7334" w:rsidRDefault="00AE56C0" w:rsidP="0014219C">
      <w:pPr>
        <w:pStyle w:val="LabSection"/>
        <w:rPr>
          <w:noProof/>
          <w:lang w:val="fr-FR"/>
        </w:rPr>
      </w:pPr>
      <w:r w:rsidRPr="004A7334">
        <w:rPr>
          <w:noProof/>
          <w:lang w:val="fr-FR"/>
        </w:rPr>
        <w:t>Table d</w:t>
      </w:r>
      <w:r w:rsidR="00D44650" w:rsidRPr="004A7334">
        <w:rPr>
          <w:noProof/>
          <w:lang w:val="fr-FR"/>
        </w:rPr>
        <w:t>’</w:t>
      </w:r>
      <w:r w:rsidRPr="004A7334">
        <w:rPr>
          <w:noProof/>
          <w:lang w:val="fr-FR"/>
        </w:rPr>
        <w:t>adressage</w:t>
      </w:r>
    </w:p>
    <w:tbl>
      <w:tblPr>
        <w:tblW w:w="85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51"/>
        <w:gridCol w:w="1620"/>
        <w:gridCol w:w="2346"/>
        <w:gridCol w:w="1417"/>
        <w:gridCol w:w="1544"/>
      </w:tblGrid>
      <w:tr w:rsidR="001D65B8" w:rsidRPr="004A7334" w:rsidTr="00765570">
        <w:trPr>
          <w:cantSplit/>
          <w:jc w:val="center"/>
        </w:trPr>
        <w:tc>
          <w:tcPr>
            <w:tcW w:w="16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4A7334" w:rsidRDefault="001D65B8" w:rsidP="00E87D62">
            <w:pPr>
              <w:pStyle w:val="TableHeading"/>
              <w:rPr>
                <w:noProof/>
                <w:lang w:val="fr-FR"/>
              </w:rPr>
            </w:pPr>
            <w:r w:rsidRPr="004A7334">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4A7334" w:rsidRDefault="001D65B8" w:rsidP="00E87D62">
            <w:pPr>
              <w:pStyle w:val="TableHeading"/>
              <w:rPr>
                <w:noProof/>
                <w:lang w:val="fr-FR"/>
              </w:rPr>
            </w:pPr>
            <w:r w:rsidRPr="004A7334">
              <w:rPr>
                <w:noProof/>
                <w:lang w:val="fr-FR"/>
              </w:rPr>
              <w:t>Interface</w:t>
            </w:r>
          </w:p>
        </w:tc>
        <w:tc>
          <w:tcPr>
            <w:tcW w:w="23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4A7334" w:rsidRDefault="001D65B8" w:rsidP="00E87D62">
            <w:pPr>
              <w:pStyle w:val="TableHeading"/>
              <w:rPr>
                <w:noProof/>
                <w:lang w:val="fr-FR"/>
              </w:rPr>
            </w:pPr>
            <w:r w:rsidRPr="004A7334">
              <w:rPr>
                <w:noProof/>
                <w:lang w:val="fr-FR"/>
              </w:rPr>
              <w:t>Adresse IPv6</w:t>
            </w:r>
          </w:p>
        </w:tc>
        <w:tc>
          <w:tcPr>
            <w:tcW w:w="14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4A7334" w:rsidRDefault="001D65B8" w:rsidP="00572A40">
            <w:pPr>
              <w:pStyle w:val="TableHeading"/>
              <w:rPr>
                <w:noProof/>
                <w:lang w:val="fr-FR"/>
              </w:rPr>
            </w:pPr>
            <w:r w:rsidRPr="004A7334">
              <w:rPr>
                <w:noProof/>
                <w:lang w:val="fr-FR"/>
              </w:rPr>
              <w:t>Longueur du préfixe</w:t>
            </w:r>
          </w:p>
        </w:tc>
        <w:tc>
          <w:tcPr>
            <w:tcW w:w="15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4A7334" w:rsidRDefault="001D65B8" w:rsidP="00E87D62">
            <w:pPr>
              <w:pStyle w:val="TableHeading"/>
              <w:rPr>
                <w:noProof/>
                <w:lang w:val="fr-FR"/>
              </w:rPr>
            </w:pPr>
            <w:r w:rsidRPr="004A7334">
              <w:rPr>
                <w:noProof/>
                <w:lang w:val="fr-FR"/>
              </w:rPr>
              <w:t>Passerelle par défaut</w:t>
            </w:r>
          </w:p>
        </w:tc>
      </w:tr>
      <w:tr w:rsidR="001D65B8" w:rsidRPr="004A7334" w:rsidTr="00765570">
        <w:trPr>
          <w:cantSplit/>
          <w:jc w:val="center"/>
        </w:trPr>
        <w:tc>
          <w:tcPr>
            <w:tcW w:w="1651" w:type="dxa"/>
            <w:vAlign w:val="bottom"/>
          </w:tcPr>
          <w:p w:rsidR="001D65B8" w:rsidRPr="004A7334" w:rsidRDefault="001D65B8" w:rsidP="00E87D62">
            <w:pPr>
              <w:pStyle w:val="TableText"/>
              <w:rPr>
                <w:noProof/>
                <w:lang w:val="fr-FR"/>
              </w:rPr>
            </w:pPr>
            <w:r w:rsidRPr="004A7334">
              <w:rPr>
                <w:noProof/>
                <w:lang w:val="fr-FR"/>
              </w:rPr>
              <w:t>R1</w:t>
            </w:r>
          </w:p>
        </w:tc>
        <w:tc>
          <w:tcPr>
            <w:tcW w:w="1620" w:type="dxa"/>
            <w:vAlign w:val="bottom"/>
          </w:tcPr>
          <w:p w:rsidR="001D65B8" w:rsidRPr="004A7334" w:rsidRDefault="001D65B8" w:rsidP="006B1639">
            <w:pPr>
              <w:pStyle w:val="TableText"/>
              <w:rPr>
                <w:noProof/>
                <w:lang w:val="fr-FR"/>
              </w:rPr>
            </w:pPr>
            <w:r w:rsidRPr="004A7334">
              <w:rPr>
                <w:noProof/>
                <w:lang w:val="fr-FR"/>
              </w:rPr>
              <w:t>G0/0</w:t>
            </w:r>
          </w:p>
        </w:tc>
        <w:tc>
          <w:tcPr>
            <w:tcW w:w="2346" w:type="dxa"/>
            <w:vAlign w:val="bottom"/>
          </w:tcPr>
          <w:p w:rsidR="001D65B8" w:rsidRPr="004A7334" w:rsidRDefault="001D65B8" w:rsidP="00572A40">
            <w:pPr>
              <w:pStyle w:val="TableText"/>
              <w:rPr>
                <w:noProof/>
                <w:lang w:val="fr-FR"/>
              </w:rPr>
            </w:pPr>
            <w:r w:rsidRPr="004A7334">
              <w:rPr>
                <w:noProof/>
                <w:lang w:val="fr-FR"/>
              </w:rPr>
              <w:t>2001:DB8:ACAD:A::1</w:t>
            </w:r>
          </w:p>
        </w:tc>
        <w:tc>
          <w:tcPr>
            <w:tcW w:w="1417" w:type="dxa"/>
            <w:vAlign w:val="bottom"/>
          </w:tcPr>
          <w:p w:rsidR="001D65B8" w:rsidRPr="004A7334" w:rsidRDefault="001D65B8" w:rsidP="00572A40">
            <w:pPr>
              <w:pStyle w:val="TableText"/>
              <w:jc w:val="center"/>
              <w:rPr>
                <w:noProof/>
                <w:lang w:val="fr-FR"/>
              </w:rPr>
            </w:pPr>
            <w:r w:rsidRPr="004A7334">
              <w:rPr>
                <w:noProof/>
                <w:lang w:val="fr-FR"/>
              </w:rPr>
              <w:t>64</w:t>
            </w:r>
          </w:p>
        </w:tc>
        <w:tc>
          <w:tcPr>
            <w:tcW w:w="1544" w:type="dxa"/>
            <w:vAlign w:val="bottom"/>
          </w:tcPr>
          <w:p w:rsidR="001D65B8" w:rsidRPr="004A7334" w:rsidRDefault="001D65B8" w:rsidP="00E87D62">
            <w:pPr>
              <w:pStyle w:val="TableText"/>
              <w:rPr>
                <w:noProof/>
                <w:lang w:val="fr-FR"/>
              </w:rPr>
            </w:pPr>
            <w:r w:rsidRPr="004A7334">
              <w:rPr>
                <w:noProof/>
                <w:lang w:val="fr-FR"/>
              </w:rPr>
              <w:t>NA</w:t>
            </w:r>
          </w:p>
        </w:tc>
      </w:tr>
      <w:tr w:rsidR="001D65B8" w:rsidRPr="004A7334" w:rsidTr="00765570">
        <w:trPr>
          <w:cantSplit/>
          <w:jc w:val="center"/>
        </w:trPr>
        <w:tc>
          <w:tcPr>
            <w:tcW w:w="1651" w:type="dxa"/>
            <w:vAlign w:val="bottom"/>
          </w:tcPr>
          <w:p w:rsidR="001D65B8" w:rsidRPr="004A7334" w:rsidRDefault="001D65B8" w:rsidP="00E87D62">
            <w:pPr>
              <w:pStyle w:val="TableText"/>
              <w:rPr>
                <w:noProof/>
                <w:lang w:val="fr-FR"/>
              </w:rPr>
            </w:pPr>
          </w:p>
        </w:tc>
        <w:tc>
          <w:tcPr>
            <w:tcW w:w="1620" w:type="dxa"/>
            <w:vAlign w:val="bottom"/>
          </w:tcPr>
          <w:p w:rsidR="001D65B8" w:rsidRPr="004A7334" w:rsidRDefault="001D65B8" w:rsidP="00E87D62">
            <w:pPr>
              <w:pStyle w:val="TableText"/>
              <w:rPr>
                <w:noProof/>
                <w:lang w:val="fr-FR"/>
              </w:rPr>
            </w:pPr>
            <w:r w:rsidRPr="004A7334">
              <w:rPr>
                <w:noProof/>
                <w:lang w:val="fr-FR"/>
              </w:rPr>
              <w:t>G0/1</w:t>
            </w:r>
          </w:p>
        </w:tc>
        <w:tc>
          <w:tcPr>
            <w:tcW w:w="2346" w:type="dxa"/>
            <w:vAlign w:val="bottom"/>
          </w:tcPr>
          <w:p w:rsidR="001D65B8" w:rsidRPr="004A7334" w:rsidRDefault="001D65B8" w:rsidP="00E87D62">
            <w:pPr>
              <w:pStyle w:val="TableText"/>
              <w:rPr>
                <w:noProof/>
                <w:lang w:val="fr-FR"/>
              </w:rPr>
            </w:pPr>
            <w:r w:rsidRPr="004A7334">
              <w:rPr>
                <w:noProof/>
                <w:lang w:val="fr-FR"/>
              </w:rPr>
              <w:t>2001:DB8:ACAD:1::1</w:t>
            </w:r>
          </w:p>
        </w:tc>
        <w:tc>
          <w:tcPr>
            <w:tcW w:w="1417" w:type="dxa"/>
            <w:vAlign w:val="bottom"/>
          </w:tcPr>
          <w:p w:rsidR="001D65B8" w:rsidRPr="004A7334" w:rsidRDefault="001D65B8" w:rsidP="00572A40">
            <w:pPr>
              <w:pStyle w:val="TableText"/>
              <w:jc w:val="center"/>
              <w:rPr>
                <w:noProof/>
                <w:lang w:val="fr-FR"/>
              </w:rPr>
            </w:pPr>
            <w:r w:rsidRPr="004A7334">
              <w:rPr>
                <w:noProof/>
                <w:lang w:val="fr-FR"/>
              </w:rPr>
              <w:t>64</w:t>
            </w:r>
          </w:p>
        </w:tc>
        <w:tc>
          <w:tcPr>
            <w:tcW w:w="1544" w:type="dxa"/>
            <w:vAlign w:val="bottom"/>
          </w:tcPr>
          <w:p w:rsidR="001D65B8" w:rsidRPr="004A7334" w:rsidRDefault="001D65B8" w:rsidP="00E87D62">
            <w:pPr>
              <w:pStyle w:val="TableText"/>
              <w:rPr>
                <w:noProof/>
                <w:lang w:val="fr-FR"/>
              </w:rPr>
            </w:pPr>
            <w:r w:rsidRPr="004A7334">
              <w:rPr>
                <w:noProof/>
                <w:lang w:val="fr-FR"/>
              </w:rPr>
              <w:t>NA</w:t>
            </w:r>
          </w:p>
        </w:tc>
      </w:tr>
      <w:tr w:rsidR="001D65B8" w:rsidRPr="004A7334" w:rsidTr="00765570">
        <w:trPr>
          <w:cantSplit/>
          <w:jc w:val="center"/>
        </w:trPr>
        <w:tc>
          <w:tcPr>
            <w:tcW w:w="1651" w:type="dxa"/>
            <w:vAlign w:val="bottom"/>
          </w:tcPr>
          <w:p w:rsidR="001D65B8" w:rsidRPr="004A7334" w:rsidRDefault="001D65B8" w:rsidP="00E87D62">
            <w:pPr>
              <w:pStyle w:val="TableText"/>
              <w:rPr>
                <w:noProof/>
                <w:lang w:val="fr-FR"/>
              </w:rPr>
            </w:pPr>
            <w:r w:rsidRPr="004A7334">
              <w:rPr>
                <w:noProof/>
                <w:lang w:val="fr-FR"/>
              </w:rPr>
              <w:t>S1</w:t>
            </w:r>
          </w:p>
        </w:tc>
        <w:tc>
          <w:tcPr>
            <w:tcW w:w="1620" w:type="dxa"/>
            <w:vAlign w:val="bottom"/>
          </w:tcPr>
          <w:p w:rsidR="001D65B8" w:rsidRPr="004A7334" w:rsidRDefault="001D65B8" w:rsidP="00E87D62">
            <w:pPr>
              <w:pStyle w:val="TableText"/>
              <w:rPr>
                <w:noProof/>
                <w:lang w:val="fr-FR"/>
              </w:rPr>
            </w:pPr>
            <w:r w:rsidRPr="004A7334">
              <w:rPr>
                <w:noProof/>
                <w:lang w:val="fr-FR"/>
              </w:rPr>
              <w:t>VLAN 1</w:t>
            </w:r>
          </w:p>
        </w:tc>
        <w:tc>
          <w:tcPr>
            <w:tcW w:w="2346" w:type="dxa"/>
            <w:vAlign w:val="bottom"/>
          </w:tcPr>
          <w:p w:rsidR="001D65B8" w:rsidRPr="004A7334" w:rsidRDefault="001D65B8" w:rsidP="00E87D62">
            <w:pPr>
              <w:pStyle w:val="TableText"/>
              <w:rPr>
                <w:noProof/>
                <w:lang w:val="fr-FR"/>
              </w:rPr>
            </w:pPr>
            <w:r w:rsidRPr="004A7334">
              <w:rPr>
                <w:noProof/>
                <w:lang w:val="fr-FR"/>
              </w:rPr>
              <w:t>2001:DB8:ACAD:1::B</w:t>
            </w:r>
          </w:p>
        </w:tc>
        <w:tc>
          <w:tcPr>
            <w:tcW w:w="1417" w:type="dxa"/>
            <w:vAlign w:val="bottom"/>
          </w:tcPr>
          <w:p w:rsidR="001D65B8" w:rsidRPr="004A7334" w:rsidRDefault="001D65B8" w:rsidP="00572A40">
            <w:pPr>
              <w:pStyle w:val="TableText"/>
              <w:jc w:val="center"/>
              <w:rPr>
                <w:noProof/>
                <w:lang w:val="fr-FR"/>
              </w:rPr>
            </w:pPr>
            <w:r w:rsidRPr="004A7334">
              <w:rPr>
                <w:noProof/>
                <w:lang w:val="fr-FR"/>
              </w:rPr>
              <w:t>64</w:t>
            </w:r>
          </w:p>
        </w:tc>
        <w:tc>
          <w:tcPr>
            <w:tcW w:w="1544" w:type="dxa"/>
            <w:vAlign w:val="bottom"/>
          </w:tcPr>
          <w:p w:rsidR="001D65B8" w:rsidRPr="004A7334" w:rsidRDefault="00CA35CE" w:rsidP="00A24532">
            <w:pPr>
              <w:pStyle w:val="TableText"/>
              <w:rPr>
                <w:noProof/>
                <w:lang w:val="fr-FR"/>
              </w:rPr>
            </w:pPr>
            <w:r w:rsidRPr="004A7334">
              <w:rPr>
                <w:noProof/>
                <w:lang w:val="fr-FR"/>
              </w:rPr>
              <w:t>NA</w:t>
            </w:r>
          </w:p>
        </w:tc>
      </w:tr>
      <w:tr w:rsidR="001D65B8" w:rsidRPr="004A7334" w:rsidTr="00765570">
        <w:trPr>
          <w:cantSplit/>
          <w:jc w:val="center"/>
        </w:trPr>
        <w:tc>
          <w:tcPr>
            <w:tcW w:w="1651" w:type="dxa"/>
            <w:vAlign w:val="bottom"/>
          </w:tcPr>
          <w:p w:rsidR="001D65B8" w:rsidRPr="004A7334" w:rsidRDefault="001D65B8" w:rsidP="00E87D62">
            <w:pPr>
              <w:pStyle w:val="TableText"/>
              <w:rPr>
                <w:noProof/>
                <w:lang w:val="fr-FR"/>
              </w:rPr>
            </w:pPr>
            <w:r w:rsidRPr="004A7334">
              <w:rPr>
                <w:noProof/>
                <w:lang w:val="fr-FR"/>
              </w:rPr>
              <w:t>PC-A</w:t>
            </w:r>
          </w:p>
        </w:tc>
        <w:tc>
          <w:tcPr>
            <w:tcW w:w="1620" w:type="dxa"/>
            <w:vAlign w:val="bottom"/>
          </w:tcPr>
          <w:p w:rsidR="001D65B8" w:rsidRPr="004A7334" w:rsidRDefault="001D65B8" w:rsidP="00E87D62">
            <w:pPr>
              <w:pStyle w:val="TableText"/>
              <w:rPr>
                <w:noProof/>
                <w:lang w:val="fr-FR"/>
              </w:rPr>
            </w:pPr>
            <w:r w:rsidRPr="004A7334">
              <w:rPr>
                <w:noProof/>
                <w:lang w:val="fr-FR"/>
              </w:rPr>
              <w:t>Carte réseau</w:t>
            </w:r>
          </w:p>
        </w:tc>
        <w:tc>
          <w:tcPr>
            <w:tcW w:w="2346" w:type="dxa"/>
            <w:vAlign w:val="bottom"/>
          </w:tcPr>
          <w:p w:rsidR="001D65B8" w:rsidRPr="004A7334" w:rsidRDefault="001D65B8" w:rsidP="00E87D62">
            <w:pPr>
              <w:pStyle w:val="TableText"/>
              <w:rPr>
                <w:noProof/>
                <w:lang w:val="fr-FR"/>
              </w:rPr>
            </w:pPr>
            <w:r w:rsidRPr="004A7334">
              <w:rPr>
                <w:noProof/>
                <w:lang w:val="fr-FR"/>
              </w:rPr>
              <w:t>2001:DB8:ACAD:1::3</w:t>
            </w:r>
          </w:p>
        </w:tc>
        <w:tc>
          <w:tcPr>
            <w:tcW w:w="1417" w:type="dxa"/>
            <w:vAlign w:val="bottom"/>
          </w:tcPr>
          <w:p w:rsidR="001D65B8" w:rsidRPr="004A7334" w:rsidRDefault="001D65B8" w:rsidP="00572A40">
            <w:pPr>
              <w:pStyle w:val="TableText"/>
              <w:jc w:val="center"/>
              <w:rPr>
                <w:noProof/>
                <w:lang w:val="fr-FR"/>
              </w:rPr>
            </w:pPr>
            <w:r w:rsidRPr="004A7334">
              <w:rPr>
                <w:noProof/>
                <w:lang w:val="fr-FR"/>
              </w:rPr>
              <w:t>64</w:t>
            </w:r>
          </w:p>
        </w:tc>
        <w:tc>
          <w:tcPr>
            <w:tcW w:w="1544" w:type="dxa"/>
            <w:vAlign w:val="bottom"/>
          </w:tcPr>
          <w:p w:rsidR="001D65B8" w:rsidRPr="004A7334" w:rsidRDefault="00CA35CE" w:rsidP="00E87D62">
            <w:pPr>
              <w:pStyle w:val="TableText"/>
              <w:rPr>
                <w:noProof/>
                <w:lang w:val="fr-FR"/>
              </w:rPr>
            </w:pPr>
            <w:r w:rsidRPr="004A7334">
              <w:rPr>
                <w:noProof/>
                <w:lang w:val="fr-FR"/>
              </w:rPr>
              <w:t>FE80::1</w:t>
            </w:r>
          </w:p>
        </w:tc>
      </w:tr>
      <w:tr w:rsidR="001D65B8" w:rsidRPr="004A7334" w:rsidTr="00765570">
        <w:trPr>
          <w:cantSplit/>
          <w:jc w:val="center"/>
        </w:trPr>
        <w:tc>
          <w:tcPr>
            <w:tcW w:w="1651" w:type="dxa"/>
            <w:vAlign w:val="bottom"/>
          </w:tcPr>
          <w:p w:rsidR="001D65B8" w:rsidRPr="004A7334" w:rsidRDefault="001D65B8" w:rsidP="00E87D62">
            <w:pPr>
              <w:pStyle w:val="TableText"/>
              <w:rPr>
                <w:noProof/>
                <w:lang w:val="fr-FR"/>
              </w:rPr>
            </w:pPr>
            <w:r w:rsidRPr="004A7334">
              <w:rPr>
                <w:noProof/>
                <w:lang w:val="fr-FR"/>
              </w:rPr>
              <w:t>PC-B</w:t>
            </w:r>
          </w:p>
        </w:tc>
        <w:tc>
          <w:tcPr>
            <w:tcW w:w="1620" w:type="dxa"/>
            <w:vAlign w:val="bottom"/>
          </w:tcPr>
          <w:p w:rsidR="001D65B8" w:rsidRPr="004A7334" w:rsidRDefault="001D65B8" w:rsidP="00E87D62">
            <w:pPr>
              <w:pStyle w:val="TableText"/>
              <w:rPr>
                <w:noProof/>
                <w:lang w:val="fr-FR"/>
              </w:rPr>
            </w:pPr>
            <w:r w:rsidRPr="004A7334">
              <w:rPr>
                <w:noProof/>
                <w:lang w:val="fr-FR"/>
              </w:rPr>
              <w:t>Carte réseau</w:t>
            </w:r>
          </w:p>
        </w:tc>
        <w:tc>
          <w:tcPr>
            <w:tcW w:w="2346" w:type="dxa"/>
            <w:vAlign w:val="bottom"/>
          </w:tcPr>
          <w:p w:rsidR="001D65B8" w:rsidRPr="004A7334" w:rsidRDefault="001D65B8" w:rsidP="00E87D62">
            <w:pPr>
              <w:pStyle w:val="TableText"/>
              <w:rPr>
                <w:noProof/>
                <w:lang w:val="fr-FR"/>
              </w:rPr>
            </w:pPr>
            <w:r w:rsidRPr="004A7334">
              <w:rPr>
                <w:noProof/>
                <w:lang w:val="fr-FR"/>
              </w:rPr>
              <w:t>2001:DB8:ACAD:A::3</w:t>
            </w:r>
          </w:p>
        </w:tc>
        <w:tc>
          <w:tcPr>
            <w:tcW w:w="1417" w:type="dxa"/>
            <w:vAlign w:val="bottom"/>
          </w:tcPr>
          <w:p w:rsidR="001D65B8" w:rsidRPr="004A7334" w:rsidRDefault="001D65B8" w:rsidP="00572A40">
            <w:pPr>
              <w:pStyle w:val="TableText"/>
              <w:jc w:val="center"/>
              <w:rPr>
                <w:noProof/>
                <w:lang w:val="fr-FR"/>
              </w:rPr>
            </w:pPr>
            <w:r w:rsidRPr="004A7334">
              <w:rPr>
                <w:noProof/>
                <w:lang w:val="fr-FR"/>
              </w:rPr>
              <w:t>64</w:t>
            </w:r>
          </w:p>
        </w:tc>
        <w:tc>
          <w:tcPr>
            <w:tcW w:w="1544" w:type="dxa"/>
            <w:vAlign w:val="bottom"/>
          </w:tcPr>
          <w:p w:rsidR="001D65B8" w:rsidRPr="004A7334" w:rsidRDefault="00CA35CE" w:rsidP="00E87D62">
            <w:pPr>
              <w:pStyle w:val="TableText"/>
              <w:rPr>
                <w:noProof/>
                <w:lang w:val="fr-FR"/>
              </w:rPr>
            </w:pPr>
            <w:r w:rsidRPr="004A7334">
              <w:rPr>
                <w:noProof/>
                <w:lang w:val="fr-FR"/>
              </w:rPr>
              <w:t>FE80::1</w:t>
            </w:r>
          </w:p>
        </w:tc>
      </w:tr>
    </w:tbl>
    <w:p w:rsidR="009D2C27" w:rsidRPr="004A7334" w:rsidRDefault="009D2C27" w:rsidP="0014219C">
      <w:pPr>
        <w:pStyle w:val="LabSection"/>
        <w:rPr>
          <w:noProof/>
          <w:lang w:val="fr-FR"/>
        </w:rPr>
      </w:pPr>
      <w:r w:rsidRPr="004A7334">
        <w:rPr>
          <w:noProof/>
          <w:lang w:val="fr-FR"/>
        </w:rPr>
        <w:t>Objectifs</w:t>
      </w:r>
    </w:p>
    <w:p w:rsidR="00591736" w:rsidRPr="004A7334" w:rsidRDefault="00963E34" w:rsidP="002D2F42">
      <w:pPr>
        <w:pStyle w:val="BodyTextL25Bold"/>
        <w:rPr>
          <w:noProof/>
          <w:lang w:val="fr-FR"/>
        </w:rPr>
      </w:pPr>
      <w:r w:rsidRPr="004A7334">
        <w:rPr>
          <w:noProof/>
          <w:lang w:val="fr-FR"/>
        </w:rPr>
        <w:t>1re partie : Définir la topologie et configurer les paramètres de base du routeur et du commutateur</w:t>
      </w:r>
    </w:p>
    <w:p w:rsidR="00F3786B" w:rsidRPr="004A7334" w:rsidRDefault="00F3786B" w:rsidP="00F3786B">
      <w:pPr>
        <w:pStyle w:val="BodyTextL25Bold"/>
        <w:rPr>
          <w:noProof/>
          <w:lang w:val="fr-FR"/>
        </w:rPr>
      </w:pPr>
      <w:r w:rsidRPr="004A7334">
        <w:rPr>
          <w:noProof/>
          <w:lang w:val="fr-FR"/>
        </w:rPr>
        <w:t>2e partie : Configurer manuellement les adresses IPv6</w:t>
      </w:r>
    </w:p>
    <w:p w:rsidR="00F3786B" w:rsidRPr="004A7334" w:rsidRDefault="002D2F42" w:rsidP="00F3786B">
      <w:pPr>
        <w:pStyle w:val="BodyTextL25Bold"/>
        <w:rPr>
          <w:noProof/>
          <w:lang w:val="fr-FR"/>
        </w:rPr>
      </w:pPr>
      <w:r w:rsidRPr="004A7334">
        <w:rPr>
          <w:noProof/>
          <w:lang w:val="fr-FR"/>
        </w:rPr>
        <w:t>3e partie : Vérifier la connectivité de bout en bout</w:t>
      </w:r>
    </w:p>
    <w:p w:rsidR="00C07FD9" w:rsidRPr="004A7334" w:rsidRDefault="009D2C27" w:rsidP="0014219C">
      <w:pPr>
        <w:pStyle w:val="LabSection"/>
        <w:rPr>
          <w:noProof/>
          <w:lang w:val="fr-FR"/>
        </w:rPr>
      </w:pPr>
      <w:r w:rsidRPr="004A7334">
        <w:rPr>
          <w:noProof/>
          <w:lang w:val="fr-FR"/>
        </w:rPr>
        <w:t>Contexte/scénario</w:t>
      </w:r>
    </w:p>
    <w:p w:rsidR="00355D75" w:rsidRPr="004A7334" w:rsidRDefault="00355D75" w:rsidP="000A3CE5">
      <w:pPr>
        <w:pStyle w:val="BodyTextL25"/>
        <w:rPr>
          <w:noProof/>
          <w:spacing w:val="-4"/>
          <w:lang w:val="fr-FR"/>
        </w:rPr>
      </w:pPr>
      <w:r w:rsidRPr="004A7334">
        <w:rPr>
          <w:noProof/>
          <w:spacing w:val="-4"/>
          <w:lang w:val="fr-FR"/>
        </w:rPr>
        <w:t>Des connaissances en matière de groupes de multidiffusion du protocole IPv6 peuvent être utiles lors de l</w:t>
      </w:r>
      <w:r w:rsidR="00D44650" w:rsidRPr="004A7334">
        <w:rPr>
          <w:noProof/>
          <w:spacing w:val="-4"/>
          <w:lang w:val="fr-FR"/>
        </w:rPr>
        <w:t>’</w:t>
      </w:r>
      <w:r w:rsidRPr="004A7334">
        <w:rPr>
          <w:noProof/>
          <w:spacing w:val="-4"/>
          <w:lang w:val="fr-FR"/>
        </w:rPr>
        <w:t>attribution manuelle d</w:t>
      </w:r>
      <w:r w:rsidR="00D44650" w:rsidRPr="004A7334">
        <w:rPr>
          <w:noProof/>
          <w:spacing w:val="-4"/>
          <w:lang w:val="fr-FR"/>
        </w:rPr>
        <w:t>’</w:t>
      </w:r>
      <w:r w:rsidRPr="004A7334">
        <w:rPr>
          <w:noProof/>
          <w:spacing w:val="-4"/>
          <w:lang w:val="fr-FR"/>
        </w:rPr>
        <w:t>adresses IPv6. Comprendre la façon dont le groupe de multidiffusion tous routeurs est attribué et la façon dont les attributions d</w:t>
      </w:r>
      <w:r w:rsidR="00D44650" w:rsidRPr="004A7334">
        <w:rPr>
          <w:noProof/>
          <w:spacing w:val="-4"/>
          <w:lang w:val="fr-FR"/>
        </w:rPr>
        <w:t>’</w:t>
      </w:r>
      <w:r w:rsidRPr="004A7334">
        <w:rPr>
          <w:noProof/>
          <w:spacing w:val="-4"/>
          <w:lang w:val="fr-FR"/>
        </w:rPr>
        <w:t>adresses pour le groupe de multidiffusion de nœuds sollicités sont contrôlées permet d</w:t>
      </w:r>
      <w:r w:rsidR="00D44650" w:rsidRPr="004A7334">
        <w:rPr>
          <w:noProof/>
          <w:spacing w:val="-4"/>
          <w:lang w:val="fr-FR"/>
        </w:rPr>
        <w:t>’</w:t>
      </w:r>
      <w:r w:rsidRPr="004A7334">
        <w:rPr>
          <w:noProof/>
          <w:spacing w:val="-4"/>
          <w:lang w:val="fr-FR"/>
        </w:rPr>
        <w:t>éviter les problèmes de routage IPv6 et de garantir la mise en œuvre des meilleures pratiques.</w:t>
      </w:r>
    </w:p>
    <w:p w:rsidR="000A3CE5" w:rsidRPr="004A7334" w:rsidRDefault="000A3CE5" w:rsidP="000A3CE5">
      <w:pPr>
        <w:pStyle w:val="BodyTextL25"/>
        <w:rPr>
          <w:noProof/>
          <w:lang w:val="fr-FR"/>
        </w:rPr>
      </w:pPr>
      <w:r w:rsidRPr="004A7334">
        <w:rPr>
          <w:noProof/>
          <w:lang w:val="fr-FR"/>
        </w:rPr>
        <w:t xml:space="preserve">Au cours de ces travaux pratiques, vous configurerez les hôtes et les interfaces des périphériques avec des adresses IPv6 et découvrirez comment le groupe de multidiffusion tous routeurs est affecté à un routeur. Vous utiliserez les commandes </w:t>
      </w:r>
      <w:r w:rsidRPr="004A7334">
        <w:rPr>
          <w:b/>
          <w:noProof/>
          <w:lang w:val="fr-FR"/>
        </w:rPr>
        <w:t>show</w:t>
      </w:r>
      <w:r w:rsidRPr="004A7334">
        <w:rPr>
          <w:noProof/>
          <w:lang w:val="fr-FR"/>
        </w:rPr>
        <w:t xml:space="preserve"> pour afficher les adresses de monodiffusion et de multidiffusion IPv6. Vous vérifierez également la connectivité de bout en bout grâce aux commandes</w:t>
      </w:r>
      <w:r w:rsidRPr="004A7334">
        <w:rPr>
          <w:b/>
          <w:noProof/>
          <w:lang w:val="fr-FR"/>
        </w:rPr>
        <w:t xml:space="preserve"> ping</w:t>
      </w:r>
      <w:r w:rsidRPr="004A7334">
        <w:rPr>
          <w:noProof/>
          <w:lang w:val="fr-FR"/>
        </w:rPr>
        <w:t xml:space="preserve"> et</w:t>
      </w:r>
      <w:r w:rsidRPr="004A7334">
        <w:rPr>
          <w:b/>
          <w:noProof/>
          <w:lang w:val="fr-FR"/>
        </w:rPr>
        <w:t xml:space="preserve"> traceroute</w:t>
      </w:r>
      <w:r w:rsidRPr="004A7334">
        <w:rPr>
          <w:noProof/>
          <w:lang w:val="fr-FR"/>
        </w:rPr>
        <w:t>.</w:t>
      </w:r>
    </w:p>
    <w:p w:rsidR="004D3339" w:rsidRPr="004A7334" w:rsidRDefault="004D3339" w:rsidP="000A3CE5">
      <w:pPr>
        <w:pStyle w:val="BodyTextL25"/>
        <w:rPr>
          <w:rFonts w:eastAsia="Arial"/>
          <w:noProof/>
          <w:lang w:val="fr-FR"/>
        </w:rPr>
      </w:pPr>
      <w:r w:rsidRPr="004A7334">
        <w:rPr>
          <w:b/>
          <w:noProof/>
          <w:lang w:val="fr-FR"/>
        </w:rPr>
        <w:t>Remarque :</w:t>
      </w:r>
      <w:r w:rsidRPr="004A7334">
        <w:rPr>
          <w:noProof/>
          <w:lang w:val="fr-FR"/>
        </w:rPr>
        <w:t xml:space="preserve"> les routeurs utilisés lors des travaux pratiques CCNA sont des routeurs ISR Cisco 1941 équipés de Cisco IOS version 15.2(4)M3 (image universalk9). Les commutateurs utilisés sont des modèles Cisco Catalyst 2960s équipés de Cisco IOS version 15.0(2) (image lanbasek9). D</w:t>
      </w:r>
      <w:r w:rsidR="00D44650" w:rsidRPr="004A7334">
        <w:rPr>
          <w:noProof/>
          <w:lang w:val="fr-FR"/>
        </w:rPr>
        <w:t>’</w:t>
      </w:r>
      <w:r w:rsidRPr="004A7334">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D44650" w:rsidRPr="004A7334">
        <w:rPr>
          <w:noProof/>
          <w:lang w:val="fr-FR"/>
        </w:rPr>
        <w:t>’</w:t>
      </w:r>
      <w:r w:rsidRPr="004A7334">
        <w:rPr>
          <w:noProof/>
          <w:lang w:val="fr-FR"/>
        </w:rPr>
        <w:t>interface du routeur à la fin de ces travaux pratiques pour obtenir les identifiants d</w:t>
      </w:r>
      <w:r w:rsidR="00D44650" w:rsidRPr="004A7334">
        <w:rPr>
          <w:noProof/>
          <w:lang w:val="fr-FR"/>
        </w:rPr>
        <w:t>’</w:t>
      </w:r>
      <w:r w:rsidRPr="004A7334">
        <w:rPr>
          <w:noProof/>
          <w:lang w:val="fr-FR"/>
        </w:rPr>
        <w:t>interface corrects.</w:t>
      </w:r>
    </w:p>
    <w:p w:rsidR="001A2051" w:rsidRPr="004A7334" w:rsidRDefault="001A2051" w:rsidP="001A2051">
      <w:pPr>
        <w:pStyle w:val="BodyTextL25"/>
        <w:rPr>
          <w:noProof/>
          <w:lang w:val="fr-FR"/>
        </w:rPr>
      </w:pPr>
      <w:r w:rsidRPr="004A7334">
        <w:rPr>
          <w:b/>
          <w:noProof/>
          <w:lang w:val="fr-FR"/>
        </w:rPr>
        <w:t>Remarque </w:t>
      </w:r>
      <w:r w:rsidRPr="004A7334">
        <w:rPr>
          <w:noProof/>
          <w:lang w:val="fr-FR"/>
        </w:rPr>
        <w:t>: assurez-vous que les routeurs et commutateurs ont été réinitialisés et ne possèdent aucune configuration initiale. En cas de doute, contactez votre instructeur.</w:t>
      </w:r>
    </w:p>
    <w:p w:rsidR="007D2AFE" w:rsidRPr="004A7334" w:rsidRDefault="007D2AFE" w:rsidP="0014219C">
      <w:pPr>
        <w:pStyle w:val="LabSection"/>
        <w:rPr>
          <w:noProof/>
          <w:lang w:val="fr-FR"/>
        </w:rPr>
      </w:pPr>
      <w:r w:rsidRPr="004A7334">
        <w:rPr>
          <w:noProof/>
          <w:lang w:val="fr-FR"/>
        </w:rPr>
        <w:lastRenderedPageBreak/>
        <w:t>Ressources requises</w:t>
      </w:r>
    </w:p>
    <w:p w:rsidR="00CD7F73" w:rsidRPr="004A7334" w:rsidRDefault="00CD7F73" w:rsidP="00CD7F73">
      <w:pPr>
        <w:pStyle w:val="Bulletlevel1"/>
        <w:rPr>
          <w:noProof/>
          <w:lang w:val="fr-FR"/>
        </w:rPr>
      </w:pPr>
      <w:r w:rsidRPr="004A7334">
        <w:rPr>
          <w:noProof/>
          <w:lang w:val="fr-FR"/>
        </w:rPr>
        <w:t>1 routeur (Cisco 1941 équipé du logiciel Cisco IOS version 15.2(4)M3 image universelle ou similaire)</w:t>
      </w:r>
    </w:p>
    <w:p w:rsidR="00CD7F73" w:rsidRPr="004A7334" w:rsidRDefault="00CD7F73" w:rsidP="00CD7F73">
      <w:pPr>
        <w:pStyle w:val="Bulletlevel1"/>
        <w:rPr>
          <w:noProof/>
          <w:lang w:val="fr-FR"/>
        </w:rPr>
      </w:pPr>
      <w:r w:rsidRPr="004A7334">
        <w:rPr>
          <w:noProof/>
          <w:lang w:val="fr-FR"/>
        </w:rPr>
        <w:t>1 commutateur (Cisco 2960 équipé de Cisco IOS version 15.0(2) image lanbasek9 ou similaire)</w:t>
      </w:r>
    </w:p>
    <w:p w:rsidR="00CD7F73" w:rsidRPr="004A7334" w:rsidRDefault="00CD7F73" w:rsidP="00CD7F73">
      <w:pPr>
        <w:pStyle w:val="Bulletlevel1"/>
        <w:rPr>
          <w:noProof/>
          <w:lang w:val="fr-FR"/>
        </w:rPr>
      </w:pPr>
      <w:r w:rsidRPr="004A7334">
        <w:rPr>
          <w:noProof/>
          <w:lang w:val="fr-FR"/>
        </w:rPr>
        <w:t>2 ordinateurs (Windows 7, équipés d</w:t>
      </w:r>
      <w:r w:rsidR="00D44650" w:rsidRPr="004A7334">
        <w:rPr>
          <w:noProof/>
          <w:lang w:val="fr-FR"/>
        </w:rPr>
        <w:t>’</w:t>
      </w:r>
      <w:r w:rsidRPr="004A7334">
        <w:rPr>
          <w:noProof/>
          <w:lang w:val="fr-FR"/>
        </w:rPr>
        <w:t>un programme d</w:t>
      </w:r>
      <w:r w:rsidR="00D44650" w:rsidRPr="004A7334">
        <w:rPr>
          <w:noProof/>
          <w:lang w:val="fr-FR"/>
        </w:rPr>
        <w:t>’</w:t>
      </w:r>
      <w:r w:rsidRPr="004A7334">
        <w:rPr>
          <w:noProof/>
          <w:lang w:val="fr-FR"/>
        </w:rPr>
        <w:t>émulation de terminal tel que Tera Term)</w:t>
      </w:r>
    </w:p>
    <w:p w:rsidR="00CD7F73" w:rsidRPr="004A7334" w:rsidRDefault="00CD7F73" w:rsidP="00CD7F73">
      <w:pPr>
        <w:pStyle w:val="Bulletlevel1"/>
        <w:rPr>
          <w:noProof/>
          <w:lang w:val="fr-FR"/>
        </w:rPr>
      </w:pPr>
      <w:r w:rsidRPr="004A7334">
        <w:rPr>
          <w:noProof/>
          <w:lang w:val="fr-FR"/>
        </w:rPr>
        <w:t>Câbles de console pour configurer les périphériques Cisco IOS via les ports de console</w:t>
      </w:r>
    </w:p>
    <w:p w:rsidR="008D7F09" w:rsidRPr="004A7334" w:rsidRDefault="008D7F09" w:rsidP="00614E6A">
      <w:pPr>
        <w:pStyle w:val="Bulletlevel1"/>
        <w:rPr>
          <w:noProof/>
          <w:lang w:val="fr-FR"/>
        </w:rPr>
      </w:pPr>
      <w:r w:rsidRPr="004A7334">
        <w:rPr>
          <w:noProof/>
          <w:lang w:val="fr-FR"/>
        </w:rPr>
        <w:t>Câbles Ethernet tel qu</w:t>
      </w:r>
      <w:r w:rsidR="00D44650" w:rsidRPr="004A7334">
        <w:rPr>
          <w:noProof/>
          <w:lang w:val="fr-FR"/>
        </w:rPr>
        <w:t>’</w:t>
      </w:r>
      <w:r w:rsidRPr="004A7334">
        <w:rPr>
          <w:noProof/>
          <w:lang w:val="fr-FR"/>
        </w:rPr>
        <w:t>indiqués dans la topologie</w:t>
      </w:r>
    </w:p>
    <w:p w:rsidR="009E1AE0" w:rsidRPr="004A7334" w:rsidRDefault="009E1AE0" w:rsidP="00614E6A">
      <w:pPr>
        <w:pStyle w:val="BodyTextL25"/>
        <w:rPr>
          <w:noProof/>
          <w:lang w:val="fr-FR"/>
        </w:rPr>
      </w:pPr>
      <w:r w:rsidRPr="004A7334">
        <w:rPr>
          <w:b/>
          <w:noProof/>
          <w:lang w:val="fr-FR"/>
        </w:rPr>
        <w:t>Remarque :</w:t>
      </w:r>
      <w:r w:rsidRPr="004A7334">
        <w:rPr>
          <w:noProof/>
          <w:lang w:val="fr-FR"/>
        </w:rPr>
        <w:t xml:space="preserve"> les interfaces Gigabit Ethernet des routeurs Cisco 1941 sont à détection automatique et un câble Ethernet droit peut être utilisé entre le routeur et l</w:t>
      </w:r>
      <w:r w:rsidR="00D44650" w:rsidRPr="004A7334">
        <w:rPr>
          <w:noProof/>
          <w:lang w:val="fr-FR"/>
        </w:rPr>
        <w:t>’</w:t>
      </w:r>
      <w:r w:rsidRPr="004A7334">
        <w:rPr>
          <w:noProof/>
          <w:lang w:val="fr-FR"/>
        </w:rPr>
        <w:t>ordinateur B. Si vous utilisez un autre modèle de routeur Cisco, un câble croisé Ethernet sera peut-être nécessaire.</w:t>
      </w:r>
    </w:p>
    <w:p w:rsidR="006D3103" w:rsidRPr="004A7334" w:rsidRDefault="006D3103" w:rsidP="00614E6A">
      <w:pPr>
        <w:pStyle w:val="BodyTextL25"/>
        <w:rPr>
          <w:noProof/>
          <w:lang w:val="fr-FR"/>
        </w:rPr>
      </w:pPr>
      <w:r w:rsidRPr="004A7334">
        <w:rPr>
          <w:b/>
          <w:noProof/>
          <w:highlight w:val="yellow"/>
          <w:lang w:val="fr-FR"/>
        </w:rPr>
        <w:t>Remarque :</w:t>
      </w:r>
      <w:r w:rsidRPr="004A7334">
        <w:rPr>
          <w:noProof/>
          <w:highlight w:val="yellow"/>
          <w:lang w:val="fr-FR"/>
        </w:rPr>
        <w:t xml:space="preserve"> le protocole IPv6 est activé par défaut dans Windows 7 et Vista. Le système d</w:t>
      </w:r>
      <w:r w:rsidR="00D44650" w:rsidRPr="004A7334">
        <w:rPr>
          <w:noProof/>
          <w:highlight w:val="yellow"/>
          <w:lang w:val="fr-FR"/>
        </w:rPr>
        <w:t>’</w:t>
      </w:r>
      <w:r w:rsidRPr="004A7334">
        <w:rPr>
          <w:noProof/>
          <w:highlight w:val="yellow"/>
          <w:lang w:val="fr-FR"/>
        </w:rPr>
        <w:t>exploitation Windows XP n</w:t>
      </w:r>
      <w:r w:rsidR="00D44650" w:rsidRPr="004A7334">
        <w:rPr>
          <w:noProof/>
          <w:highlight w:val="yellow"/>
          <w:lang w:val="fr-FR"/>
        </w:rPr>
        <w:t>’</w:t>
      </w:r>
      <w:r w:rsidRPr="004A7334">
        <w:rPr>
          <w:noProof/>
          <w:highlight w:val="yellow"/>
          <w:lang w:val="fr-FR"/>
        </w:rPr>
        <w:t>active pas le protocole IPv6 par défaut et son utilisation n</w:t>
      </w:r>
      <w:r w:rsidR="00D44650" w:rsidRPr="004A7334">
        <w:rPr>
          <w:noProof/>
          <w:highlight w:val="yellow"/>
          <w:lang w:val="fr-FR"/>
        </w:rPr>
        <w:t>’</w:t>
      </w:r>
      <w:r w:rsidRPr="004A7334">
        <w:rPr>
          <w:noProof/>
          <w:highlight w:val="yellow"/>
          <w:lang w:val="fr-FR"/>
        </w:rPr>
        <w:t>est pas recommandée dans le cadre de ce TP. Ce TP utilise des hôtes basés sur des ordinateurs sous Windows 7.</w:t>
      </w:r>
    </w:p>
    <w:p w:rsidR="007A6EEF" w:rsidRPr="004A7334" w:rsidRDefault="00801459" w:rsidP="00161C28">
      <w:pPr>
        <w:pStyle w:val="PartHead"/>
        <w:numPr>
          <w:ilvl w:val="0"/>
          <w:numId w:val="0"/>
        </w:numPr>
        <w:ind w:left="1492" w:hangingChars="543" w:hanging="1492"/>
        <w:rPr>
          <w:noProof/>
          <w:lang w:val="fr-FR"/>
        </w:rPr>
      </w:pPr>
      <w:r w:rsidRPr="004A7334">
        <w:rPr>
          <w:noProof/>
          <w:lang w:val="fr-FR"/>
        </w:rPr>
        <w:t xml:space="preserve">1re partie : </w:t>
      </w:r>
      <w:r w:rsidR="00E46E1A" w:rsidRPr="004A7334">
        <w:rPr>
          <w:noProof/>
          <w:lang w:val="fr-FR"/>
        </w:rPr>
        <w:t>Définir la topologie et configurer les paramètres de base du routeur et du commutateur</w:t>
      </w:r>
    </w:p>
    <w:p w:rsidR="00137D1D" w:rsidRPr="004A7334" w:rsidRDefault="00137D1D" w:rsidP="007A6EEF">
      <w:pPr>
        <w:pStyle w:val="StepHead"/>
        <w:rPr>
          <w:noProof/>
          <w:lang w:val="fr-FR"/>
        </w:rPr>
      </w:pPr>
      <w:r w:rsidRPr="004A7334">
        <w:rPr>
          <w:noProof/>
          <w:lang w:val="fr-FR"/>
        </w:rPr>
        <w:t>Câblez le réseau conformément à la topologie.</w:t>
      </w:r>
    </w:p>
    <w:p w:rsidR="00137D1D" w:rsidRPr="004A7334" w:rsidRDefault="00137D1D" w:rsidP="00DE5B60">
      <w:pPr>
        <w:pStyle w:val="StepHead"/>
        <w:rPr>
          <w:noProof/>
          <w:lang w:val="fr-FR"/>
        </w:rPr>
      </w:pPr>
      <w:r w:rsidRPr="004A7334">
        <w:rPr>
          <w:noProof/>
          <w:lang w:val="fr-FR"/>
        </w:rPr>
        <w:t xml:space="preserve">Initialisez et </w:t>
      </w:r>
      <w:r w:rsidR="007A072A" w:rsidRPr="004A7334">
        <w:rPr>
          <w:noProof/>
          <w:lang w:val="fr-FR"/>
        </w:rPr>
        <w:t>redémarrez</w:t>
      </w:r>
      <w:r w:rsidRPr="004A7334">
        <w:rPr>
          <w:noProof/>
          <w:lang w:val="fr-FR"/>
        </w:rPr>
        <w:t xml:space="preserve"> le routeur et le commutateur.</w:t>
      </w:r>
    </w:p>
    <w:p w:rsidR="00137D1D" w:rsidRPr="004A7334" w:rsidRDefault="00F35E1C" w:rsidP="00137D1D">
      <w:pPr>
        <w:pStyle w:val="StepHead"/>
        <w:rPr>
          <w:noProof/>
          <w:lang w:val="fr-FR"/>
        </w:rPr>
      </w:pPr>
      <w:r w:rsidRPr="004A7334">
        <w:rPr>
          <w:noProof/>
          <w:lang w:val="fr-FR"/>
        </w:rPr>
        <w:t>Vérifiez que les interfaces PC sont configurées pour utiliser le protocole IPv6.</w:t>
      </w:r>
    </w:p>
    <w:p w:rsidR="00137D1D" w:rsidRPr="004A7334" w:rsidRDefault="007A6EEF" w:rsidP="00F35E1C">
      <w:pPr>
        <w:pStyle w:val="BodyTextL25"/>
        <w:rPr>
          <w:noProof/>
          <w:lang w:val="fr-FR"/>
        </w:rPr>
      </w:pPr>
      <w:r w:rsidRPr="004A7334">
        <w:rPr>
          <w:noProof/>
          <w:lang w:val="fr-FR"/>
        </w:rPr>
        <w:t xml:space="preserve">Vérifiez que le protocole IPv6 est activé sur les deux PC en vous assurant que la case à cocher </w:t>
      </w:r>
      <w:r w:rsidRPr="004A7334">
        <w:rPr>
          <w:b/>
          <w:noProof/>
          <w:lang w:val="fr-FR"/>
        </w:rPr>
        <w:t xml:space="preserve"> Protocole Internet version 6 (TCP/IPv6)</w:t>
      </w:r>
      <w:r w:rsidRPr="004A7334">
        <w:rPr>
          <w:noProof/>
          <w:lang w:val="fr-FR"/>
        </w:rPr>
        <w:t xml:space="preserve"> est activée dans la fenêtre Propriétés de Connexion au réseau local.</w:t>
      </w:r>
    </w:p>
    <w:p w:rsidR="003C4C20" w:rsidRPr="004A7334" w:rsidRDefault="005572B3" w:rsidP="003C4C20">
      <w:pPr>
        <w:pStyle w:val="Visual"/>
        <w:rPr>
          <w:noProof/>
          <w:lang w:val="fr-FR"/>
        </w:rPr>
      </w:pPr>
      <w:r w:rsidRPr="007F5CCA">
        <w:rPr>
          <w:noProof/>
          <w:lang w:val="fr-FR"/>
        </w:rPr>
        <w:pict>
          <v:shape id="_x0000_i1026" type="#_x0000_t75" style="width:276pt;height:293.25pt">
            <v:imagedata r:id="rId10" o:title=""/>
          </v:shape>
        </w:pict>
      </w:r>
    </w:p>
    <w:p w:rsidR="00137D1D" w:rsidRPr="004A7334" w:rsidRDefault="00137D1D" w:rsidP="00947E91">
      <w:pPr>
        <w:pStyle w:val="StepHead"/>
        <w:rPr>
          <w:noProof/>
          <w:lang w:val="fr-FR"/>
        </w:rPr>
      </w:pPr>
      <w:r w:rsidRPr="004A7334">
        <w:rPr>
          <w:noProof/>
          <w:lang w:val="fr-FR"/>
        </w:rPr>
        <w:lastRenderedPageBreak/>
        <w:t>Configurez le routeur.</w:t>
      </w:r>
    </w:p>
    <w:p w:rsidR="00137D1D" w:rsidRPr="004A7334" w:rsidRDefault="00137D1D" w:rsidP="00137D1D">
      <w:pPr>
        <w:pStyle w:val="SubStepAlpha"/>
        <w:rPr>
          <w:noProof/>
          <w:lang w:val="fr-FR"/>
        </w:rPr>
      </w:pPr>
      <w:r w:rsidRPr="004A7334">
        <w:rPr>
          <w:noProof/>
          <w:lang w:val="fr-FR"/>
        </w:rPr>
        <w:t>Accédez au routeur par la console et activez le mode d</w:t>
      </w:r>
      <w:r w:rsidR="00D44650" w:rsidRPr="004A7334">
        <w:rPr>
          <w:noProof/>
          <w:lang w:val="fr-FR"/>
        </w:rPr>
        <w:t>’</w:t>
      </w:r>
      <w:r w:rsidRPr="004A7334">
        <w:rPr>
          <w:noProof/>
          <w:lang w:val="fr-FR"/>
        </w:rPr>
        <w:t>exécution privilégié.</w:t>
      </w:r>
    </w:p>
    <w:p w:rsidR="00137D1D" w:rsidRPr="004A7334" w:rsidRDefault="00137D1D" w:rsidP="00137D1D">
      <w:pPr>
        <w:pStyle w:val="SubStepAlpha"/>
        <w:rPr>
          <w:noProof/>
          <w:lang w:val="fr-FR"/>
        </w:rPr>
      </w:pPr>
      <w:r w:rsidRPr="004A7334">
        <w:rPr>
          <w:noProof/>
          <w:lang w:val="fr-FR"/>
        </w:rPr>
        <w:t>Attribuez le nom du périphérique au routeur.</w:t>
      </w:r>
    </w:p>
    <w:p w:rsidR="00137D1D" w:rsidRPr="004A7334" w:rsidRDefault="00137D1D" w:rsidP="00137D1D">
      <w:pPr>
        <w:pStyle w:val="SubStepAlpha"/>
        <w:rPr>
          <w:noProof/>
          <w:lang w:val="fr-FR"/>
        </w:rPr>
      </w:pPr>
      <w:r w:rsidRPr="004A7334">
        <w:rPr>
          <w:noProof/>
          <w:lang w:val="fr-FR"/>
        </w:rPr>
        <w:t>Désactivez la recherche DNS pour empêcher le routeur d</w:t>
      </w:r>
      <w:r w:rsidR="00D44650" w:rsidRPr="004A7334">
        <w:rPr>
          <w:noProof/>
          <w:lang w:val="fr-FR"/>
        </w:rPr>
        <w:t>’</w:t>
      </w:r>
      <w:r w:rsidRPr="004A7334">
        <w:rPr>
          <w:noProof/>
          <w:lang w:val="fr-FR"/>
        </w:rPr>
        <w:t>essayer de traduire les commandes saisies comme s</w:t>
      </w:r>
      <w:r w:rsidR="00D44650" w:rsidRPr="004A7334">
        <w:rPr>
          <w:noProof/>
          <w:lang w:val="fr-FR"/>
        </w:rPr>
        <w:t>’</w:t>
      </w:r>
      <w:r w:rsidRPr="004A7334">
        <w:rPr>
          <w:noProof/>
          <w:lang w:val="fr-FR"/>
        </w:rPr>
        <w:t>il s</w:t>
      </w:r>
      <w:r w:rsidR="00D44650" w:rsidRPr="004A7334">
        <w:rPr>
          <w:noProof/>
          <w:lang w:val="fr-FR"/>
        </w:rPr>
        <w:t>’</w:t>
      </w:r>
      <w:r w:rsidRPr="004A7334">
        <w:rPr>
          <w:noProof/>
          <w:lang w:val="fr-FR"/>
        </w:rPr>
        <w:t>agissait de noms d</w:t>
      </w:r>
      <w:r w:rsidR="00D44650" w:rsidRPr="004A7334">
        <w:rPr>
          <w:noProof/>
          <w:lang w:val="fr-FR"/>
        </w:rPr>
        <w:t>’</w:t>
      </w:r>
      <w:r w:rsidRPr="004A7334">
        <w:rPr>
          <w:noProof/>
          <w:lang w:val="fr-FR"/>
        </w:rPr>
        <w:t>hôtes.</w:t>
      </w:r>
    </w:p>
    <w:p w:rsidR="00137D1D" w:rsidRPr="004A7334" w:rsidRDefault="00137D1D" w:rsidP="00137D1D">
      <w:pPr>
        <w:pStyle w:val="SubStepAlpha"/>
        <w:rPr>
          <w:noProof/>
          <w:lang w:val="fr-FR"/>
        </w:rPr>
      </w:pPr>
      <w:r w:rsidRPr="004A7334">
        <w:rPr>
          <w:noProof/>
          <w:lang w:val="fr-FR"/>
        </w:rPr>
        <w:t xml:space="preserve">Définissez </w:t>
      </w:r>
      <w:r w:rsidRPr="004A7334">
        <w:rPr>
          <w:b/>
          <w:noProof/>
          <w:lang w:val="fr-FR"/>
        </w:rPr>
        <w:t>class</w:t>
      </w:r>
      <w:r w:rsidRPr="004A7334">
        <w:rPr>
          <w:noProof/>
          <w:lang w:val="fr-FR"/>
        </w:rPr>
        <w:t xml:space="preserve"> comme mot de passe chiffré d</w:t>
      </w:r>
      <w:r w:rsidR="00D44650" w:rsidRPr="004A7334">
        <w:rPr>
          <w:noProof/>
          <w:lang w:val="fr-FR"/>
        </w:rPr>
        <w:t>’</w:t>
      </w:r>
      <w:r w:rsidRPr="004A7334">
        <w:rPr>
          <w:noProof/>
          <w:lang w:val="fr-FR"/>
        </w:rPr>
        <w:t>exécution privilégié.</w:t>
      </w:r>
    </w:p>
    <w:p w:rsidR="00137D1D" w:rsidRPr="004A7334" w:rsidRDefault="00137D1D" w:rsidP="00137D1D">
      <w:pPr>
        <w:pStyle w:val="SubStepAlpha"/>
        <w:rPr>
          <w:noProof/>
          <w:lang w:val="fr-FR"/>
        </w:rPr>
      </w:pPr>
      <w:r w:rsidRPr="004A7334">
        <w:rPr>
          <w:noProof/>
          <w:lang w:val="fr-FR"/>
        </w:rPr>
        <w:t>Définissez</w:t>
      </w:r>
      <w:r w:rsidRPr="004A7334">
        <w:rPr>
          <w:b/>
          <w:noProof/>
          <w:lang w:val="fr-FR"/>
        </w:rPr>
        <w:t xml:space="preserve"> cisco</w:t>
      </w:r>
      <w:r w:rsidRPr="004A7334">
        <w:rPr>
          <w:noProof/>
          <w:lang w:val="fr-FR"/>
        </w:rPr>
        <w:t xml:space="preserve"> comme mot de passe de console et activez la connexion.</w:t>
      </w:r>
    </w:p>
    <w:p w:rsidR="00137D1D" w:rsidRPr="004A7334" w:rsidRDefault="00137D1D" w:rsidP="00403442">
      <w:pPr>
        <w:pStyle w:val="SubStepAlpha"/>
        <w:rPr>
          <w:noProof/>
          <w:lang w:val="fr-FR"/>
        </w:rPr>
      </w:pPr>
      <w:r w:rsidRPr="004A7334">
        <w:rPr>
          <w:noProof/>
          <w:lang w:val="fr-FR"/>
        </w:rPr>
        <w:t>Définissez</w:t>
      </w:r>
      <w:r w:rsidRPr="004A7334">
        <w:rPr>
          <w:b/>
          <w:noProof/>
          <w:lang w:val="fr-FR"/>
        </w:rPr>
        <w:t xml:space="preserve"> cisco</w:t>
      </w:r>
      <w:r w:rsidRPr="004A7334">
        <w:rPr>
          <w:noProof/>
          <w:lang w:val="fr-FR"/>
        </w:rPr>
        <w:t xml:space="preserve"> comme mot de passe VTY et activez la connexion.</w:t>
      </w:r>
    </w:p>
    <w:p w:rsidR="00137D1D" w:rsidRPr="004A7334" w:rsidRDefault="00137D1D" w:rsidP="00137D1D">
      <w:pPr>
        <w:pStyle w:val="SubStepAlpha"/>
        <w:rPr>
          <w:noProof/>
          <w:lang w:val="fr-FR"/>
        </w:rPr>
      </w:pPr>
      <w:r w:rsidRPr="004A7334">
        <w:rPr>
          <w:noProof/>
          <w:lang w:val="fr-FR"/>
        </w:rPr>
        <w:t>Chiffrez tous les mots de passe en clair.</w:t>
      </w:r>
    </w:p>
    <w:p w:rsidR="00137D1D" w:rsidRPr="004A7334" w:rsidRDefault="00137D1D" w:rsidP="00137D1D">
      <w:pPr>
        <w:pStyle w:val="SubStepAlpha"/>
        <w:rPr>
          <w:noProof/>
          <w:lang w:val="fr-FR"/>
        </w:rPr>
      </w:pPr>
      <w:r w:rsidRPr="004A7334">
        <w:rPr>
          <w:noProof/>
          <w:lang w:val="fr-FR"/>
        </w:rPr>
        <w:t>Créez une bannière qui avertit quiconque accède au périphérique que tout accès non autorisé est interdit.</w:t>
      </w:r>
    </w:p>
    <w:p w:rsidR="00137D1D" w:rsidRPr="004A7334" w:rsidRDefault="00137D1D" w:rsidP="00137D1D">
      <w:pPr>
        <w:pStyle w:val="SubStepAlpha"/>
        <w:rPr>
          <w:noProof/>
          <w:lang w:val="fr-FR"/>
        </w:rPr>
      </w:pPr>
      <w:r w:rsidRPr="004A7334">
        <w:rPr>
          <w:noProof/>
          <w:lang w:val="fr-FR"/>
        </w:rPr>
        <w:t>Enregistrez la configuration en cours dans le fichier de configuration initiale.</w:t>
      </w:r>
    </w:p>
    <w:p w:rsidR="00137D1D" w:rsidRPr="004A7334" w:rsidRDefault="00137D1D" w:rsidP="00137D1D">
      <w:pPr>
        <w:pStyle w:val="StepHead"/>
        <w:rPr>
          <w:noProof/>
          <w:lang w:val="fr-FR"/>
        </w:rPr>
      </w:pPr>
      <w:r w:rsidRPr="004A7334">
        <w:rPr>
          <w:noProof/>
          <w:lang w:val="fr-FR"/>
        </w:rPr>
        <w:t>Configurez le commutateur.</w:t>
      </w:r>
    </w:p>
    <w:p w:rsidR="00137D1D" w:rsidRPr="004A7334" w:rsidRDefault="00137D1D" w:rsidP="002D2861">
      <w:pPr>
        <w:pStyle w:val="SubStepAlpha"/>
        <w:numPr>
          <w:ilvl w:val="2"/>
          <w:numId w:val="9"/>
        </w:numPr>
        <w:rPr>
          <w:noProof/>
          <w:lang w:val="fr-FR"/>
        </w:rPr>
      </w:pPr>
      <w:r w:rsidRPr="004A7334">
        <w:rPr>
          <w:noProof/>
          <w:lang w:val="fr-FR"/>
        </w:rPr>
        <w:t>Accédez au commutateur par la console et activez le mode d</w:t>
      </w:r>
      <w:r w:rsidR="00D44650" w:rsidRPr="004A7334">
        <w:rPr>
          <w:noProof/>
          <w:lang w:val="fr-FR"/>
        </w:rPr>
        <w:t>’</w:t>
      </w:r>
      <w:r w:rsidRPr="004A7334">
        <w:rPr>
          <w:noProof/>
          <w:lang w:val="fr-FR"/>
        </w:rPr>
        <w:t>exécution privilégié.</w:t>
      </w:r>
    </w:p>
    <w:p w:rsidR="00137D1D" w:rsidRPr="004A7334" w:rsidRDefault="00137D1D" w:rsidP="00137D1D">
      <w:pPr>
        <w:pStyle w:val="SubStepAlpha"/>
        <w:rPr>
          <w:noProof/>
          <w:lang w:val="fr-FR"/>
        </w:rPr>
      </w:pPr>
      <w:r w:rsidRPr="004A7334">
        <w:rPr>
          <w:noProof/>
          <w:lang w:val="fr-FR"/>
        </w:rPr>
        <w:t>Attribuez le nom du périphérique au commutateur.</w:t>
      </w:r>
    </w:p>
    <w:p w:rsidR="00137D1D" w:rsidRPr="004A7334" w:rsidRDefault="00137D1D" w:rsidP="00137D1D">
      <w:pPr>
        <w:pStyle w:val="SubStepAlpha"/>
        <w:rPr>
          <w:noProof/>
          <w:lang w:val="fr-FR"/>
        </w:rPr>
      </w:pPr>
      <w:r w:rsidRPr="004A7334">
        <w:rPr>
          <w:noProof/>
          <w:lang w:val="fr-FR"/>
        </w:rPr>
        <w:t>Désactivez la recherche DNS pour empêcher le routeur d</w:t>
      </w:r>
      <w:r w:rsidR="00D44650" w:rsidRPr="004A7334">
        <w:rPr>
          <w:noProof/>
          <w:lang w:val="fr-FR"/>
        </w:rPr>
        <w:t>’</w:t>
      </w:r>
      <w:r w:rsidRPr="004A7334">
        <w:rPr>
          <w:noProof/>
          <w:lang w:val="fr-FR"/>
        </w:rPr>
        <w:t>essayer de traduire les commandes saisies comme s</w:t>
      </w:r>
      <w:r w:rsidR="00D44650" w:rsidRPr="004A7334">
        <w:rPr>
          <w:noProof/>
          <w:lang w:val="fr-FR"/>
        </w:rPr>
        <w:t>’</w:t>
      </w:r>
      <w:r w:rsidRPr="004A7334">
        <w:rPr>
          <w:noProof/>
          <w:lang w:val="fr-FR"/>
        </w:rPr>
        <w:t>il s</w:t>
      </w:r>
      <w:r w:rsidR="00D44650" w:rsidRPr="004A7334">
        <w:rPr>
          <w:noProof/>
          <w:lang w:val="fr-FR"/>
        </w:rPr>
        <w:t>’</w:t>
      </w:r>
      <w:r w:rsidRPr="004A7334">
        <w:rPr>
          <w:noProof/>
          <w:lang w:val="fr-FR"/>
        </w:rPr>
        <w:t>agissait de noms d</w:t>
      </w:r>
      <w:r w:rsidR="00D44650" w:rsidRPr="004A7334">
        <w:rPr>
          <w:noProof/>
          <w:lang w:val="fr-FR"/>
        </w:rPr>
        <w:t>’</w:t>
      </w:r>
      <w:r w:rsidRPr="004A7334">
        <w:rPr>
          <w:noProof/>
          <w:lang w:val="fr-FR"/>
        </w:rPr>
        <w:t>hôtes.</w:t>
      </w:r>
    </w:p>
    <w:p w:rsidR="00137D1D" w:rsidRPr="004A7334" w:rsidRDefault="00137D1D" w:rsidP="00137D1D">
      <w:pPr>
        <w:pStyle w:val="SubStepAlpha"/>
        <w:rPr>
          <w:noProof/>
          <w:lang w:val="fr-FR"/>
        </w:rPr>
      </w:pPr>
      <w:r w:rsidRPr="004A7334">
        <w:rPr>
          <w:noProof/>
          <w:lang w:val="fr-FR"/>
        </w:rPr>
        <w:t xml:space="preserve">Définissez </w:t>
      </w:r>
      <w:r w:rsidRPr="004A7334">
        <w:rPr>
          <w:b/>
          <w:noProof/>
          <w:lang w:val="fr-FR"/>
        </w:rPr>
        <w:t>class</w:t>
      </w:r>
      <w:r w:rsidRPr="004A7334">
        <w:rPr>
          <w:noProof/>
          <w:lang w:val="fr-FR"/>
        </w:rPr>
        <w:t xml:space="preserve"> comme mot de passe chiffré d</w:t>
      </w:r>
      <w:r w:rsidR="00D44650" w:rsidRPr="004A7334">
        <w:rPr>
          <w:noProof/>
          <w:lang w:val="fr-FR"/>
        </w:rPr>
        <w:t>’</w:t>
      </w:r>
      <w:r w:rsidRPr="004A7334">
        <w:rPr>
          <w:noProof/>
          <w:lang w:val="fr-FR"/>
        </w:rPr>
        <w:t>exécution privilégié.</w:t>
      </w:r>
    </w:p>
    <w:p w:rsidR="00137D1D" w:rsidRPr="004A7334" w:rsidRDefault="00137D1D" w:rsidP="00137D1D">
      <w:pPr>
        <w:pStyle w:val="SubStepAlpha"/>
        <w:rPr>
          <w:noProof/>
          <w:lang w:val="fr-FR"/>
        </w:rPr>
      </w:pPr>
      <w:r w:rsidRPr="004A7334">
        <w:rPr>
          <w:noProof/>
          <w:lang w:val="fr-FR"/>
        </w:rPr>
        <w:t>Définissez</w:t>
      </w:r>
      <w:r w:rsidRPr="004A7334">
        <w:rPr>
          <w:b/>
          <w:noProof/>
          <w:lang w:val="fr-FR"/>
        </w:rPr>
        <w:t xml:space="preserve"> cisco</w:t>
      </w:r>
      <w:r w:rsidRPr="004A7334">
        <w:rPr>
          <w:noProof/>
          <w:lang w:val="fr-FR"/>
        </w:rPr>
        <w:t xml:space="preserve"> comme mot de passe de console et activez la connexion.</w:t>
      </w:r>
    </w:p>
    <w:p w:rsidR="00137D1D" w:rsidRPr="004A7334" w:rsidRDefault="00137D1D" w:rsidP="00137D1D">
      <w:pPr>
        <w:pStyle w:val="SubStepAlpha"/>
        <w:rPr>
          <w:noProof/>
          <w:lang w:val="fr-FR"/>
        </w:rPr>
      </w:pPr>
      <w:r w:rsidRPr="004A7334">
        <w:rPr>
          <w:noProof/>
          <w:lang w:val="fr-FR"/>
        </w:rPr>
        <w:t>Définissez</w:t>
      </w:r>
      <w:r w:rsidRPr="004A7334">
        <w:rPr>
          <w:b/>
          <w:noProof/>
          <w:lang w:val="fr-FR"/>
        </w:rPr>
        <w:t xml:space="preserve"> cisco</w:t>
      </w:r>
      <w:r w:rsidRPr="004A7334">
        <w:rPr>
          <w:noProof/>
          <w:lang w:val="fr-FR"/>
        </w:rPr>
        <w:t xml:space="preserve"> comme mot de passe VTY et activez la connexion.</w:t>
      </w:r>
    </w:p>
    <w:p w:rsidR="00137D1D" w:rsidRPr="004A7334" w:rsidRDefault="00137D1D" w:rsidP="00137D1D">
      <w:pPr>
        <w:pStyle w:val="SubStepAlpha"/>
        <w:rPr>
          <w:noProof/>
          <w:lang w:val="fr-FR"/>
        </w:rPr>
      </w:pPr>
      <w:r w:rsidRPr="004A7334">
        <w:rPr>
          <w:noProof/>
          <w:lang w:val="fr-FR"/>
        </w:rPr>
        <w:t>Chiffrez tous les mots de passe en clair.</w:t>
      </w:r>
    </w:p>
    <w:p w:rsidR="00137D1D" w:rsidRPr="004A7334" w:rsidRDefault="00137D1D" w:rsidP="00137D1D">
      <w:pPr>
        <w:pStyle w:val="SubStepAlpha"/>
        <w:rPr>
          <w:noProof/>
          <w:lang w:val="fr-FR"/>
        </w:rPr>
      </w:pPr>
      <w:r w:rsidRPr="004A7334">
        <w:rPr>
          <w:noProof/>
          <w:lang w:val="fr-FR"/>
        </w:rPr>
        <w:t>Créez une bannière qui avertit quiconque accède au périphérique que tout accès non autorisé est interdit.</w:t>
      </w:r>
    </w:p>
    <w:p w:rsidR="00B42606" w:rsidRPr="004A7334" w:rsidRDefault="00137D1D" w:rsidP="00F239AE">
      <w:pPr>
        <w:pStyle w:val="SubStepAlpha"/>
        <w:rPr>
          <w:noProof/>
          <w:lang w:val="fr-FR"/>
        </w:rPr>
      </w:pPr>
      <w:r w:rsidRPr="004A7334">
        <w:rPr>
          <w:noProof/>
          <w:lang w:val="fr-FR"/>
        </w:rPr>
        <w:t>Enregistrez la configuration en cours dans le fichier de configuration initiale.</w:t>
      </w:r>
    </w:p>
    <w:p w:rsidR="008B4E90" w:rsidRPr="004A7334" w:rsidRDefault="008B4E90" w:rsidP="009A6882">
      <w:pPr>
        <w:pStyle w:val="PartHead"/>
        <w:rPr>
          <w:noProof/>
          <w:lang w:val="fr-FR"/>
        </w:rPr>
      </w:pPr>
      <w:r w:rsidRPr="004A7334">
        <w:rPr>
          <w:noProof/>
          <w:lang w:val="fr-FR"/>
        </w:rPr>
        <w:t>Configurer manuellement les adresses IPv6</w:t>
      </w:r>
    </w:p>
    <w:p w:rsidR="00801C54" w:rsidRPr="004A7334" w:rsidRDefault="00F35E1C" w:rsidP="002D2861">
      <w:pPr>
        <w:pStyle w:val="StepHead"/>
        <w:numPr>
          <w:ilvl w:val="0"/>
          <w:numId w:val="10"/>
        </w:numPr>
        <w:rPr>
          <w:noProof/>
          <w:lang w:val="fr-FR"/>
        </w:rPr>
      </w:pPr>
      <w:r w:rsidRPr="004A7334">
        <w:rPr>
          <w:noProof/>
          <w:lang w:val="fr-FR"/>
        </w:rPr>
        <w:t>Attribuez les adresses IPv6 aux interfaces Ethernet sur R1.</w:t>
      </w:r>
    </w:p>
    <w:p w:rsidR="00104CB5" w:rsidRPr="004A7334" w:rsidRDefault="00104CB5" w:rsidP="00104CB5">
      <w:pPr>
        <w:pStyle w:val="SubStepAlpha"/>
        <w:rPr>
          <w:noProof/>
          <w:lang w:val="fr-FR"/>
        </w:rPr>
      </w:pPr>
      <w:r w:rsidRPr="004A7334">
        <w:rPr>
          <w:noProof/>
          <w:lang w:val="fr-FR"/>
        </w:rPr>
        <w:t>Affectez les adresses de monodiffusion globale IPv6, répertoriées dans la table d</w:t>
      </w:r>
      <w:r w:rsidR="00D44650" w:rsidRPr="004A7334">
        <w:rPr>
          <w:noProof/>
          <w:lang w:val="fr-FR"/>
        </w:rPr>
        <w:t>’</w:t>
      </w:r>
      <w:r w:rsidRPr="004A7334">
        <w:rPr>
          <w:noProof/>
          <w:lang w:val="fr-FR"/>
        </w:rPr>
        <w:t>adressage, aux deux interfaces Ethernet sur R1.</w:t>
      </w:r>
    </w:p>
    <w:p w:rsidR="00765570" w:rsidRPr="00A9516C" w:rsidRDefault="00765570" w:rsidP="00765570">
      <w:pPr>
        <w:pStyle w:val="CMD"/>
        <w:rPr>
          <w:noProof/>
        </w:rPr>
      </w:pPr>
      <w:r w:rsidRPr="00A9516C">
        <w:rPr>
          <w:noProof/>
        </w:rPr>
        <w:t xml:space="preserve">R1(config)# </w:t>
      </w:r>
      <w:r w:rsidRPr="00A9516C">
        <w:rPr>
          <w:b/>
          <w:noProof/>
        </w:rPr>
        <w:t>interface g0/0</w:t>
      </w:r>
    </w:p>
    <w:p w:rsidR="00765570" w:rsidRPr="00A9516C" w:rsidRDefault="00765570" w:rsidP="00765570">
      <w:pPr>
        <w:pStyle w:val="CMD"/>
        <w:rPr>
          <w:b/>
          <w:noProof/>
        </w:rPr>
      </w:pPr>
      <w:r w:rsidRPr="00A9516C">
        <w:rPr>
          <w:noProof/>
        </w:rPr>
        <w:t xml:space="preserve">R1(config-if)# </w:t>
      </w:r>
      <w:r w:rsidRPr="00A9516C">
        <w:rPr>
          <w:b/>
          <w:noProof/>
        </w:rPr>
        <w:t>ipv6 address 2001:db8:acad:a::1/64</w:t>
      </w:r>
    </w:p>
    <w:p w:rsidR="00765570" w:rsidRPr="00A9516C" w:rsidRDefault="00765570" w:rsidP="00765570">
      <w:pPr>
        <w:pStyle w:val="CMD"/>
        <w:rPr>
          <w:b/>
          <w:noProof/>
        </w:rPr>
      </w:pPr>
      <w:r w:rsidRPr="00A9516C">
        <w:rPr>
          <w:noProof/>
        </w:rPr>
        <w:t xml:space="preserve">R1(config-if)# </w:t>
      </w:r>
      <w:r w:rsidRPr="00A9516C">
        <w:rPr>
          <w:b/>
          <w:noProof/>
        </w:rPr>
        <w:t>no shutdown</w:t>
      </w:r>
    </w:p>
    <w:p w:rsidR="00765570" w:rsidRPr="00A9516C" w:rsidRDefault="00765570" w:rsidP="00765570">
      <w:pPr>
        <w:pStyle w:val="CMD"/>
        <w:rPr>
          <w:noProof/>
        </w:rPr>
      </w:pPr>
      <w:r w:rsidRPr="00A9516C">
        <w:rPr>
          <w:noProof/>
        </w:rPr>
        <w:t xml:space="preserve">R1(config-if)# </w:t>
      </w:r>
      <w:r w:rsidRPr="00A9516C">
        <w:rPr>
          <w:b/>
          <w:noProof/>
        </w:rPr>
        <w:t>interface g0/1</w:t>
      </w:r>
    </w:p>
    <w:p w:rsidR="00765570" w:rsidRPr="00A9516C" w:rsidRDefault="00765570" w:rsidP="00765570">
      <w:pPr>
        <w:pStyle w:val="CMD"/>
        <w:rPr>
          <w:b/>
          <w:noProof/>
        </w:rPr>
      </w:pPr>
      <w:r w:rsidRPr="00A9516C">
        <w:rPr>
          <w:noProof/>
        </w:rPr>
        <w:t xml:space="preserve">R1(config-if)# </w:t>
      </w:r>
      <w:r w:rsidRPr="00A9516C">
        <w:rPr>
          <w:b/>
          <w:noProof/>
        </w:rPr>
        <w:t>ipv6 address 2001:db8:acad:1::1/64</w:t>
      </w:r>
    </w:p>
    <w:p w:rsidR="00765570" w:rsidRPr="00A9516C" w:rsidRDefault="00765570" w:rsidP="00765570">
      <w:pPr>
        <w:pStyle w:val="CMD"/>
        <w:rPr>
          <w:b/>
          <w:noProof/>
        </w:rPr>
      </w:pPr>
      <w:r w:rsidRPr="00A9516C">
        <w:rPr>
          <w:noProof/>
        </w:rPr>
        <w:t xml:space="preserve">R1(config-if)# </w:t>
      </w:r>
      <w:r w:rsidRPr="00A9516C">
        <w:rPr>
          <w:b/>
          <w:noProof/>
        </w:rPr>
        <w:t>no shutdown</w:t>
      </w:r>
    </w:p>
    <w:p w:rsidR="00765570" w:rsidRPr="00A9516C" w:rsidRDefault="00765570" w:rsidP="00765570">
      <w:pPr>
        <w:pStyle w:val="CMD"/>
        <w:rPr>
          <w:noProof/>
        </w:rPr>
      </w:pPr>
      <w:r w:rsidRPr="00A9516C">
        <w:rPr>
          <w:noProof/>
        </w:rPr>
        <w:t xml:space="preserve">R1(config-if)# </w:t>
      </w:r>
      <w:r w:rsidRPr="00A9516C">
        <w:rPr>
          <w:b/>
          <w:noProof/>
        </w:rPr>
        <w:t>end</w:t>
      </w:r>
    </w:p>
    <w:p w:rsidR="00765570" w:rsidRPr="004A7334" w:rsidRDefault="00765570" w:rsidP="00765570">
      <w:pPr>
        <w:pStyle w:val="CMD"/>
        <w:rPr>
          <w:noProof/>
          <w:lang w:val="fr-FR"/>
        </w:rPr>
      </w:pPr>
      <w:r w:rsidRPr="004A7334">
        <w:rPr>
          <w:noProof/>
          <w:lang w:val="fr-FR"/>
        </w:rPr>
        <w:t>R1#</w:t>
      </w:r>
    </w:p>
    <w:p w:rsidR="00104CB5" w:rsidRPr="004A7334" w:rsidRDefault="005C6C11" w:rsidP="004A7334">
      <w:pPr>
        <w:pStyle w:val="SubStepAlpha"/>
        <w:keepNext/>
        <w:rPr>
          <w:noProof/>
          <w:lang w:val="fr-FR"/>
        </w:rPr>
      </w:pPr>
      <w:r w:rsidRPr="004A7334">
        <w:rPr>
          <w:noProof/>
          <w:lang w:val="fr-FR"/>
        </w:rPr>
        <w:lastRenderedPageBreak/>
        <w:t xml:space="preserve">Entrez la commande </w:t>
      </w:r>
      <w:r w:rsidRPr="004A7334">
        <w:rPr>
          <w:b/>
          <w:noProof/>
          <w:lang w:val="fr-FR"/>
        </w:rPr>
        <w:t>show ipv6 interface brief</w:t>
      </w:r>
      <w:r w:rsidRPr="004A7334">
        <w:rPr>
          <w:noProof/>
          <w:lang w:val="fr-FR"/>
        </w:rPr>
        <w:t xml:space="preserve"> pour vérifier que l</w:t>
      </w:r>
      <w:r w:rsidR="00D44650" w:rsidRPr="004A7334">
        <w:rPr>
          <w:noProof/>
          <w:lang w:val="fr-FR"/>
        </w:rPr>
        <w:t>’</w:t>
      </w:r>
      <w:r w:rsidRPr="004A7334">
        <w:rPr>
          <w:noProof/>
          <w:lang w:val="fr-FR"/>
        </w:rPr>
        <w:t>adresse de monodiffusion IPv6 correcte est attribuée à chaque interface.</w:t>
      </w:r>
    </w:p>
    <w:p w:rsidR="00765570" w:rsidRPr="00A9516C" w:rsidRDefault="00765570" w:rsidP="004A7334">
      <w:pPr>
        <w:pStyle w:val="CMD"/>
        <w:keepNext/>
        <w:rPr>
          <w:noProof/>
        </w:rPr>
      </w:pPr>
      <w:r w:rsidRPr="00A9516C">
        <w:rPr>
          <w:noProof/>
        </w:rPr>
        <w:t xml:space="preserve">R1# </w:t>
      </w:r>
      <w:r w:rsidRPr="00A9516C">
        <w:rPr>
          <w:b/>
          <w:noProof/>
        </w:rPr>
        <w:t>show ipv6 interface brief</w:t>
      </w:r>
    </w:p>
    <w:p w:rsidR="00765570" w:rsidRPr="00A9516C" w:rsidRDefault="00765570" w:rsidP="004A7334">
      <w:pPr>
        <w:pStyle w:val="CMDOutput"/>
        <w:keepNext/>
        <w:rPr>
          <w:noProof/>
        </w:rPr>
      </w:pPr>
      <w:r w:rsidRPr="00A9516C">
        <w:rPr>
          <w:noProof/>
        </w:rPr>
        <w:t>Em0/0                  [administratively down/down]</w:t>
      </w:r>
    </w:p>
    <w:p w:rsidR="00765570" w:rsidRPr="00A9516C" w:rsidRDefault="00765570" w:rsidP="00765570">
      <w:pPr>
        <w:pStyle w:val="CMDOutput"/>
        <w:rPr>
          <w:noProof/>
        </w:rPr>
      </w:pPr>
      <w:r w:rsidRPr="00A9516C">
        <w:rPr>
          <w:noProof/>
        </w:rPr>
        <w:t xml:space="preserve">    unassigned</w:t>
      </w:r>
    </w:p>
    <w:p w:rsidR="00765570" w:rsidRPr="00A9516C" w:rsidRDefault="00765570" w:rsidP="00765570">
      <w:pPr>
        <w:pStyle w:val="CMDOutput"/>
        <w:rPr>
          <w:noProof/>
        </w:rPr>
      </w:pPr>
      <w:r w:rsidRPr="00A9516C">
        <w:rPr>
          <w:noProof/>
        </w:rPr>
        <w:t>GigabitEthernet0/0     [up/up]</w:t>
      </w:r>
    </w:p>
    <w:p w:rsidR="00765570" w:rsidRPr="00A9516C" w:rsidRDefault="00765570" w:rsidP="00765570">
      <w:pPr>
        <w:pStyle w:val="CMDOutput"/>
        <w:rPr>
          <w:noProof/>
        </w:rPr>
      </w:pPr>
      <w:r w:rsidRPr="00A9516C">
        <w:rPr>
          <w:noProof/>
        </w:rPr>
        <w:t xml:space="preserve">    FE80::D68C:B5FF:FECE:A0C0</w:t>
      </w:r>
    </w:p>
    <w:p w:rsidR="00765570" w:rsidRPr="00A9516C" w:rsidRDefault="00765570" w:rsidP="00A9516C">
      <w:pPr>
        <w:pStyle w:val="CMDOutput"/>
        <w:ind w:leftChars="327" w:left="719" w:firstLineChars="250" w:firstLine="450"/>
        <w:rPr>
          <w:noProof/>
        </w:rPr>
      </w:pPr>
      <w:r w:rsidRPr="00A9516C">
        <w:rPr>
          <w:noProof/>
          <w:highlight w:val="yellow"/>
        </w:rPr>
        <w:t>2001:DB8:ACAD:A::1</w:t>
      </w:r>
    </w:p>
    <w:p w:rsidR="00765570" w:rsidRPr="00A9516C" w:rsidRDefault="00765570" w:rsidP="00765570">
      <w:pPr>
        <w:pStyle w:val="CMDOutput"/>
        <w:rPr>
          <w:noProof/>
        </w:rPr>
      </w:pPr>
      <w:r w:rsidRPr="00A9516C">
        <w:rPr>
          <w:noProof/>
        </w:rPr>
        <w:t>GigabitEthernet0/1     [up/up]</w:t>
      </w:r>
    </w:p>
    <w:p w:rsidR="00765570" w:rsidRPr="00A9516C" w:rsidRDefault="00765570" w:rsidP="00765570">
      <w:pPr>
        <w:pStyle w:val="CMDOutput"/>
        <w:rPr>
          <w:noProof/>
        </w:rPr>
      </w:pPr>
      <w:r w:rsidRPr="00A9516C">
        <w:rPr>
          <w:noProof/>
        </w:rPr>
        <w:t xml:space="preserve">    FE80::D68C:B5FF:FECE:A0C1</w:t>
      </w:r>
    </w:p>
    <w:p w:rsidR="00765570" w:rsidRPr="00A9516C" w:rsidRDefault="00765570" w:rsidP="00A9516C">
      <w:pPr>
        <w:pStyle w:val="CMDOutput"/>
        <w:ind w:leftChars="327" w:left="719" w:firstLineChars="250" w:firstLine="450"/>
        <w:rPr>
          <w:noProof/>
        </w:rPr>
      </w:pPr>
      <w:r w:rsidRPr="00A9516C">
        <w:rPr>
          <w:noProof/>
          <w:highlight w:val="yellow"/>
        </w:rPr>
        <w:t>2001:DB8:ACAD:1::1</w:t>
      </w:r>
    </w:p>
    <w:p w:rsidR="00765570" w:rsidRPr="00A9516C" w:rsidRDefault="00765570" w:rsidP="00765570">
      <w:pPr>
        <w:pStyle w:val="CMDOutput"/>
        <w:rPr>
          <w:noProof/>
        </w:rPr>
      </w:pPr>
      <w:r w:rsidRPr="00A9516C">
        <w:rPr>
          <w:noProof/>
        </w:rPr>
        <w:t>Serial0/0/0            [administratively down/down]</w:t>
      </w:r>
    </w:p>
    <w:p w:rsidR="00765570" w:rsidRPr="00A9516C" w:rsidRDefault="00765570" w:rsidP="00765570">
      <w:pPr>
        <w:pStyle w:val="CMDOutput"/>
        <w:rPr>
          <w:noProof/>
        </w:rPr>
      </w:pPr>
      <w:r w:rsidRPr="00A9516C">
        <w:rPr>
          <w:noProof/>
        </w:rPr>
        <w:t xml:space="preserve">    unassigned</w:t>
      </w:r>
    </w:p>
    <w:p w:rsidR="00765570" w:rsidRPr="00A9516C" w:rsidRDefault="00765570" w:rsidP="00765570">
      <w:pPr>
        <w:pStyle w:val="CMDOutput"/>
        <w:rPr>
          <w:noProof/>
        </w:rPr>
      </w:pPr>
      <w:r w:rsidRPr="00A9516C">
        <w:rPr>
          <w:noProof/>
        </w:rPr>
        <w:t>Serial0/0/1            [administratively down/down]</w:t>
      </w:r>
    </w:p>
    <w:p w:rsidR="00765570" w:rsidRPr="004A7334" w:rsidRDefault="00765570" w:rsidP="00765570">
      <w:pPr>
        <w:pStyle w:val="CMDOutput"/>
        <w:rPr>
          <w:noProof/>
          <w:lang w:val="fr-FR"/>
        </w:rPr>
      </w:pPr>
      <w:r w:rsidRPr="00A9516C">
        <w:rPr>
          <w:noProof/>
        </w:rPr>
        <w:t xml:space="preserve">    </w:t>
      </w:r>
      <w:r w:rsidRPr="004A7334">
        <w:rPr>
          <w:noProof/>
          <w:lang w:val="fr-FR"/>
        </w:rPr>
        <w:t>unassigned</w:t>
      </w:r>
    </w:p>
    <w:p w:rsidR="00765570" w:rsidRPr="004A7334" w:rsidRDefault="00765570" w:rsidP="00765570">
      <w:pPr>
        <w:pStyle w:val="CMD"/>
        <w:rPr>
          <w:noProof/>
          <w:lang w:val="fr-FR"/>
        </w:rPr>
      </w:pPr>
      <w:r w:rsidRPr="004A7334">
        <w:rPr>
          <w:noProof/>
          <w:lang w:val="fr-FR"/>
        </w:rPr>
        <w:t>R1#</w:t>
      </w:r>
    </w:p>
    <w:p w:rsidR="00686A0C" w:rsidRPr="004A7334" w:rsidRDefault="005C6C11" w:rsidP="005C6C11">
      <w:pPr>
        <w:pStyle w:val="SubStepAlpha"/>
        <w:rPr>
          <w:noProof/>
          <w:lang w:val="fr-FR"/>
        </w:rPr>
      </w:pPr>
      <w:r w:rsidRPr="004A7334">
        <w:rPr>
          <w:noProof/>
          <w:lang w:val="fr-FR"/>
        </w:rPr>
        <w:t xml:space="preserve">Entrez la commande </w:t>
      </w:r>
      <w:r w:rsidRPr="004A7334">
        <w:rPr>
          <w:b/>
          <w:noProof/>
          <w:lang w:val="fr-FR"/>
        </w:rPr>
        <w:t>show ipv6 interface g0/0</w:t>
      </w:r>
      <w:r w:rsidRPr="004A7334">
        <w:rPr>
          <w:noProof/>
          <w:lang w:val="fr-FR"/>
        </w:rPr>
        <w:t>. Notez que l</w:t>
      </w:r>
      <w:r w:rsidR="00D44650" w:rsidRPr="004A7334">
        <w:rPr>
          <w:noProof/>
          <w:lang w:val="fr-FR"/>
        </w:rPr>
        <w:t>’</w:t>
      </w:r>
      <w:r w:rsidRPr="004A7334">
        <w:rPr>
          <w:noProof/>
          <w:lang w:val="fr-FR"/>
        </w:rPr>
        <w:t>interface liste deux groupes de multidiffusion de nœuds sollicités, car l</w:t>
      </w:r>
      <w:r w:rsidR="00D44650" w:rsidRPr="004A7334">
        <w:rPr>
          <w:noProof/>
          <w:lang w:val="fr-FR"/>
        </w:rPr>
        <w:t>’</w:t>
      </w:r>
      <w:r w:rsidRPr="004A7334">
        <w:rPr>
          <w:noProof/>
          <w:lang w:val="fr-FR"/>
        </w:rPr>
        <w:t>ID d</w:t>
      </w:r>
      <w:r w:rsidR="00D44650" w:rsidRPr="004A7334">
        <w:rPr>
          <w:noProof/>
          <w:lang w:val="fr-FR"/>
        </w:rPr>
        <w:t>’</w:t>
      </w:r>
      <w:r w:rsidRPr="004A7334">
        <w:rPr>
          <w:noProof/>
          <w:lang w:val="fr-FR"/>
        </w:rPr>
        <w:t>interface (FE80) link-local IPv6 n</w:t>
      </w:r>
      <w:r w:rsidR="00D44650" w:rsidRPr="004A7334">
        <w:rPr>
          <w:noProof/>
          <w:lang w:val="fr-FR"/>
        </w:rPr>
        <w:t>’</w:t>
      </w:r>
      <w:r w:rsidRPr="004A7334">
        <w:rPr>
          <w:noProof/>
          <w:lang w:val="fr-FR"/>
        </w:rPr>
        <w:t>a pas été configuré manuellement pour correspondre à l</w:t>
      </w:r>
      <w:r w:rsidR="00D44650" w:rsidRPr="004A7334">
        <w:rPr>
          <w:noProof/>
          <w:lang w:val="fr-FR"/>
        </w:rPr>
        <w:t>’</w:t>
      </w:r>
      <w:r w:rsidRPr="004A7334">
        <w:rPr>
          <w:noProof/>
          <w:lang w:val="fr-FR"/>
        </w:rPr>
        <w:t>ID d</w:t>
      </w:r>
      <w:r w:rsidR="00D44650" w:rsidRPr="004A7334">
        <w:rPr>
          <w:noProof/>
          <w:lang w:val="fr-FR"/>
        </w:rPr>
        <w:t>’</w:t>
      </w:r>
      <w:r w:rsidRPr="004A7334">
        <w:rPr>
          <w:noProof/>
          <w:lang w:val="fr-FR"/>
        </w:rPr>
        <w:t>interface monodiffusion IPv6.</w:t>
      </w:r>
    </w:p>
    <w:p w:rsidR="005C6C11" w:rsidRPr="004A7334" w:rsidRDefault="00686A0C" w:rsidP="00686A0C">
      <w:pPr>
        <w:pStyle w:val="BodyTextL50"/>
        <w:rPr>
          <w:noProof/>
          <w:lang w:val="fr-FR"/>
        </w:rPr>
      </w:pPr>
      <w:r w:rsidRPr="004A7334">
        <w:rPr>
          <w:b/>
          <w:noProof/>
          <w:lang w:val="fr-FR"/>
        </w:rPr>
        <w:t>Remarque :</w:t>
      </w:r>
      <w:r w:rsidRPr="004A7334">
        <w:rPr>
          <w:noProof/>
          <w:lang w:val="fr-FR"/>
        </w:rPr>
        <w:t xml:space="preserve"> l</w:t>
      </w:r>
      <w:r w:rsidR="00D44650" w:rsidRPr="004A7334">
        <w:rPr>
          <w:noProof/>
          <w:lang w:val="fr-FR"/>
        </w:rPr>
        <w:t>’</w:t>
      </w:r>
      <w:r w:rsidRPr="004A7334">
        <w:rPr>
          <w:noProof/>
          <w:lang w:val="fr-FR"/>
        </w:rPr>
        <w:t>adresse link-local affichée est basée sur l</w:t>
      </w:r>
      <w:r w:rsidR="00D44650" w:rsidRPr="004A7334">
        <w:rPr>
          <w:noProof/>
          <w:lang w:val="fr-FR"/>
        </w:rPr>
        <w:t>’</w:t>
      </w:r>
      <w:r w:rsidRPr="004A7334">
        <w:rPr>
          <w:noProof/>
          <w:lang w:val="fr-FR"/>
        </w:rPr>
        <w:t>adressage EUI-64, qui utilise automatiquement l</w:t>
      </w:r>
      <w:r w:rsidR="00D44650" w:rsidRPr="004A7334">
        <w:rPr>
          <w:noProof/>
          <w:lang w:val="fr-FR"/>
        </w:rPr>
        <w:t>’</w:t>
      </w:r>
      <w:r w:rsidRPr="004A7334">
        <w:rPr>
          <w:noProof/>
          <w:lang w:val="fr-FR"/>
        </w:rPr>
        <w:t>adresse MAC (Media Access Control) d</w:t>
      </w:r>
      <w:r w:rsidR="00D44650" w:rsidRPr="004A7334">
        <w:rPr>
          <w:noProof/>
          <w:lang w:val="fr-FR"/>
        </w:rPr>
        <w:t>’</w:t>
      </w:r>
      <w:r w:rsidRPr="004A7334">
        <w:rPr>
          <w:noProof/>
          <w:lang w:val="fr-FR"/>
        </w:rPr>
        <w:t>interface pour créer une adresse link-local IPv6 128 bits.</w:t>
      </w:r>
    </w:p>
    <w:p w:rsidR="00765570" w:rsidRPr="00A9516C" w:rsidRDefault="00765570" w:rsidP="00765570">
      <w:pPr>
        <w:pStyle w:val="CMD"/>
        <w:rPr>
          <w:noProof/>
        </w:rPr>
      </w:pPr>
      <w:r w:rsidRPr="00A9516C">
        <w:rPr>
          <w:noProof/>
        </w:rPr>
        <w:t xml:space="preserve">R1# </w:t>
      </w:r>
      <w:r w:rsidRPr="00A9516C">
        <w:rPr>
          <w:b/>
          <w:noProof/>
        </w:rPr>
        <w:t>show ipv6 interface g0/0</w:t>
      </w:r>
    </w:p>
    <w:p w:rsidR="00765570" w:rsidRPr="00A9516C" w:rsidRDefault="00765570" w:rsidP="00765570">
      <w:pPr>
        <w:pStyle w:val="CMDOutput"/>
        <w:rPr>
          <w:noProof/>
        </w:rPr>
      </w:pPr>
      <w:r w:rsidRPr="00A9516C">
        <w:rPr>
          <w:noProof/>
        </w:rPr>
        <w:t>GigabitEthernet0/0 is up, line protocol is up</w:t>
      </w:r>
    </w:p>
    <w:p w:rsidR="00765570" w:rsidRPr="00A9516C" w:rsidRDefault="00765570" w:rsidP="00765570">
      <w:pPr>
        <w:pStyle w:val="CMDOutput"/>
        <w:rPr>
          <w:noProof/>
        </w:rPr>
      </w:pPr>
      <w:r w:rsidRPr="00A9516C">
        <w:rPr>
          <w:noProof/>
        </w:rPr>
        <w:t xml:space="preserve">  IPv6 is enabled, link-local address is FE80::D68C:B5FF:FE</w:t>
      </w:r>
      <w:r w:rsidRPr="00A9516C">
        <w:rPr>
          <w:noProof/>
          <w:highlight w:val="yellow"/>
        </w:rPr>
        <w:t>CE:A0C0</w:t>
      </w:r>
    </w:p>
    <w:p w:rsidR="00765570" w:rsidRPr="00A9516C" w:rsidRDefault="00765570" w:rsidP="00765570">
      <w:pPr>
        <w:pStyle w:val="CMDOutput"/>
        <w:rPr>
          <w:noProof/>
        </w:rPr>
      </w:pPr>
      <w:r w:rsidRPr="00A9516C">
        <w:rPr>
          <w:noProof/>
        </w:rPr>
        <w:t xml:space="preserve">  No Virtual link-local address(es):</w:t>
      </w:r>
    </w:p>
    <w:p w:rsidR="00765570" w:rsidRPr="00A9516C" w:rsidRDefault="00765570" w:rsidP="00765570">
      <w:pPr>
        <w:pStyle w:val="CMDOutput"/>
        <w:rPr>
          <w:noProof/>
        </w:rPr>
      </w:pPr>
      <w:r w:rsidRPr="00A9516C">
        <w:rPr>
          <w:noProof/>
        </w:rPr>
        <w:t xml:space="preserve">  Global unicast address(es):</w:t>
      </w:r>
    </w:p>
    <w:p w:rsidR="00765570" w:rsidRPr="00A9516C" w:rsidRDefault="00765570" w:rsidP="00765570">
      <w:pPr>
        <w:pStyle w:val="CMDOutput"/>
        <w:rPr>
          <w:noProof/>
        </w:rPr>
      </w:pPr>
      <w:r w:rsidRPr="00A9516C">
        <w:rPr>
          <w:noProof/>
        </w:rPr>
        <w:t xml:space="preserve">    2001:DB8:ACAD:A:</w:t>
      </w:r>
      <w:r w:rsidRPr="00A9516C">
        <w:rPr>
          <w:noProof/>
          <w:highlight w:val="yellow"/>
        </w:rPr>
        <w:t>:1</w:t>
      </w:r>
      <w:r w:rsidRPr="00A9516C">
        <w:rPr>
          <w:noProof/>
        </w:rPr>
        <w:t>, subnet is 2001:DB8:ACAD:A::/64</w:t>
      </w:r>
    </w:p>
    <w:p w:rsidR="00765570" w:rsidRPr="00A9516C" w:rsidRDefault="00765570" w:rsidP="00765570">
      <w:pPr>
        <w:pStyle w:val="CMDOutput"/>
        <w:rPr>
          <w:noProof/>
        </w:rPr>
      </w:pPr>
      <w:r w:rsidRPr="00A9516C">
        <w:rPr>
          <w:noProof/>
        </w:rPr>
        <w:t xml:space="preserve">  Joined group address(es):</w:t>
      </w:r>
    </w:p>
    <w:p w:rsidR="00765570" w:rsidRPr="00A9516C" w:rsidRDefault="00765570" w:rsidP="00765570">
      <w:pPr>
        <w:pStyle w:val="CMDOutput"/>
        <w:rPr>
          <w:noProof/>
        </w:rPr>
      </w:pPr>
      <w:r w:rsidRPr="00A9516C">
        <w:rPr>
          <w:noProof/>
        </w:rPr>
        <w:t xml:space="preserve">    FF02::1</w:t>
      </w:r>
    </w:p>
    <w:p w:rsidR="00765570" w:rsidRPr="00A9516C" w:rsidRDefault="00765570" w:rsidP="00CE456D">
      <w:pPr>
        <w:pStyle w:val="CMDOutput"/>
        <w:ind w:leftChars="327" w:left="719" w:firstLineChars="250" w:firstLine="450"/>
        <w:rPr>
          <w:noProof/>
        </w:rPr>
      </w:pPr>
      <w:r w:rsidRPr="00A9516C">
        <w:rPr>
          <w:noProof/>
          <w:highlight w:val="yellow"/>
        </w:rPr>
        <w:t>FF02::1:FF00:1</w:t>
      </w:r>
    </w:p>
    <w:p w:rsidR="00765570" w:rsidRPr="00A9516C" w:rsidRDefault="00765570" w:rsidP="00CE456D">
      <w:pPr>
        <w:pStyle w:val="CMDOutput"/>
        <w:ind w:leftChars="327" w:left="719" w:firstLineChars="250" w:firstLine="450"/>
        <w:rPr>
          <w:noProof/>
        </w:rPr>
      </w:pPr>
      <w:r w:rsidRPr="00A9516C">
        <w:rPr>
          <w:noProof/>
          <w:highlight w:val="yellow"/>
        </w:rPr>
        <w:t>FF02::1:FFCE:A0C0</w:t>
      </w:r>
    </w:p>
    <w:p w:rsidR="00765570" w:rsidRPr="00A9516C" w:rsidRDefault="00765570" w:rsidP="00765570">
      <w:pPr>
        <w:pStyle w:val="CMDOutput"/>
        <w:rPr>
          <w:noProof/>
        </w:rPr>
      </w:pPr>
      <w:r w:rsidRPr="00A9516C">
        <w:rPr>
          <w:noProof/>
        </w:rPr>
        <w:t xml:space="preserve">  MTU is 1500 bytes</w:t>
      </w:r>
    </w:p>
    <w:p w:rsidR="00765570" w:rsidRPr="00A9516C" w:rsidRDefault="00765570" w:rsidP="00765570">
      <w:pPr>
        <w:pStyle w:val="CMDOutput"/>
        <w:rPr>
          <w:noProof/>
        </w:rPr>
      </w:pPr>
      <w:r w:rsidRPr="00A9516C">
        <w:rPr>
          <w:noProof/>
        </w:rPr>
        <w:t xml:space="preserve">  ICMP error messages limited to one every 100 milliseconds</w:t>
      </w:r>
    </w:p>
    <w:p w:rsidR="00765570" w:rsidRPr="00A9516C" w:rsidRDefault="00765570" w:rsidP="00765570">
      <w:pPr>
        <w:pStyle w:val="CMDOutput"/>
        <w:rPr>
          <w:noProof/>
        </w:rPr>
      </w:pPr>
      <w:r w:rsidRPr="00A9516C">
        <w:rPr>
          <w:noProof/>
        </w:rPr>
        <w:t xml:space="preserve">  ICMP redirects are enabled</w:t>
      </w:r>
    </w:p>
    <w:p w:rsidR="00765570" w:rsidRPr="00A9516C" w:rsidRDefault="00765570" w:rsidP="00765570">
      <w:pPr>
        <w:pStyle w:val="CMDOutput"/>
        <w:rPr>
          <w:noProof/>
        </w:rPr>
      </w:pPr>
      <w:r w:rsidRPr="00A9516C">
        <w:rPr>
          <w:noProof/>
        </w:rPr>
        <w:t xml:space="preserve">  ICMP unreachables are sent</w:t>
      </w:r>
    </w:p>
    <w:p w:rsidR="00765570" w:rsidRPr="00A9516C" w:rsidRDefault="00765570" w:rsidP="00765570">
      <w:pPr>
        <w:pStyle w:val="CMDOutput"/>
        <w:rPr>
          <w:noProof/>
        </w:rPr>
      </w:pPr>
      <w:r w:rsidRPr="00A9516C">
        <w:rPr>
          <w:noProof/>
        </w:rPr>
        <w:t xml:space="preserve">  ND DAD is enabled, number of DAD attempts: 1</w:t>
      </w:r>
    </w:p>
    <w:p w:rsidR="00765570" w:rsidRPr="00A9516C" w:rsidRDefault="00765570" w:rsidP="00765570">
      <w:pPr>
        <w:pStyle w:val="CMDOutput"/>
        <w:rPr>
          <w:noProof/>
        </w:rPr>
      </w:pPr>
      <w:r w:rsidRPr="00A9516C">
        <w:rPr>
          <w:noProof/>
        </w:rPr>
        <w:t xml:space="preserve">  ND reachable time is 30000 milliseconds (using 30000)</w:t>
      </w:r>
    </w:p>
    <w:p w:rsidR="00765570" w:rsidRPr="00A9516C" w:rsidRDefault="00765570" w:rsidP="00765570">
      <w:pPr>
        <w:pStyle w:val="CMDOutput"/>
        <w:rPr>
          <w:noProof/>
        </w:rPr>
      </w:pPr>
      <w:r w:rsidRPr="00A9516C">
        <w:rPr>
          <w:noProof/>
        </w:rPr>
        <w:t xml:space="preserve">  ND advertised reachable time is 0 (unspecified)</w:t>
      </w:r>
    </w:p>
    <w:p w:rsidR="00765570" w:rsidRPr="00A9516C" w:rsidRDefault="00765570" w:rsidP="00765570">
      <w:pPr>
        <w:pStyle w:val="CMDOutput"/>
        <w:rPr>
          <w:noProof/>
        </w:rPr>
      </w:pPr>
      <w:r w:rsidRPr="00A9516C">
        <w:rPr>
          <w:noProof/>
        </w:rPr>
        <w:t xml:space="preserve">  ND advertised retransmit interval is 0 (unspecified)</w:t>
      </w:r>
    </w:p>
    <w:p w:rsidR="00765570" w:rsidRPr="00A9516C" w:rsidRDefault="00765570" w:rsidP="00765570">
      <w:pPr>
        <w:pStyle w:val="CMDOutput"/>
        <w:rPr>
          <w:noProof/>
        </w:rPr>
      </w:pPr>
      <w:r w:rsidRPr="00A9516C">
        <w:rPr>
          <w:noProof/>
        </w:rPr>
        <w:t xml:space="preserve">  ND router advertisements are sent every 200 seconds</w:t>
      </w:r>
    </w:p>
    <w:p w:rsidR="00765570" w:rsidRPr="00A9516C" w:rsidRDefault="00765570" w:rsidP="00765570">
      <w:pPr>
        <w:pStyle w:val="CMDOutput"/>
        <w:rPr>
          <w:noProof/>
        </w:rPr>
      </w:pPr>
      <w:r w:rsidRPr="00A9516C">
        <w:rPr>
          <w:noProof/>
        </w:rPr>
        <w:t xml:space="preserve">  ND router advertisements live for 1800 seconds</w:t>
      </w:r>
    </w:p>
    <w:p w:rsidR="00765570" w:rsidRPr="00A9516C" w:rsidRDefault="00765570" w:rsidP="00765570">
      <w:pPr>
        <w:pStyle w:val="CMDOutput"/>
        <w:rPr>
          <w:noProof/>
        </w:rPr>
      </w:pPr>
      <w:r w:rsidRPr="00A9516C">
        <w:rPr>
          <w:noProof/>
        </w:rPr>
        <w:t xml:space="preserve">  ND advertised default router preference is Medium</w:t>
      </w:r>
    </w:p>
    <w:p w:rsidR="00765570" w:rsidRPr="00A9516C" w:rsidRDefault="00765570" w:rsidP="00765570">
      <w:pPr>
        <w:pStyle w:val="CMDOutput"/>
        <w:rPr>
          <w:noProof/>
        </w:rPr>
      </w:pPr>
      <w:r w:rsidRPr="00A9516C">
        <w:rPr>
          <w:noProof/>
        </w:rPr>
        <w:t xml:space="preserve">  Hosts use stateless autoconfig for addresses.</w:t>
      </w:r>
    </w:p>
    <w:p w:rsidR="00765570" w:rsidRPr="004A7334" w:rsidRDefault="00765570" w:rsidP="00765570">
      <w:pPr>
        <w:pStyle w:val="CMD"/>
        <w:rPr>
          <w:noProof/>
          <w:lang w:val="fr-FR"/>
        </w:rPr>
      </w:pPr>
      <w:r w:rsidRPr="004A7334">
        <w:rPr>
          <w:noProof/>
          <w:lang w:val="fr-FR"/>
        </w:rPr>
        <w:t>R1#</w:t>
      </w:r>
    </w:p>
    <w:p w:rsidR="005C6C11" w:rsidRPr="004A7334" w:rsidRDefault="005C6C11" w:rsidP="004A7334">
      <w:pPr>
        <w:pStyle w:val="SubStepAlpha"/>
        <w:keepNext/>
        <w:rPr>
          <w:noProof/>
          <w:lang w:val="fr-FR"/>
        </w:rPr>
      </w:pPr>
      <w:r w:rsidRPr="004A7334">
        <w:rPr>
          <w:noProof/>
          <w:lang w:val="fr-FR"/>
        </w:rPr>
        <w:lastRenderedPageBreak/>
        <w:t>Pour que l</w:t>
      </w:r>
      <w:r w:rsidR="00D44650" w:rsidRPr="004A7334">
        <w:rPr>
          <w:noProof/>
          <w:lang w:val="fr-FR"/>
        </w:rPr>
        <w:t>’</w:t>
      </w:r>
      <w:r w:rsidRPr="004A7334">
        <w:rPr>
          <w:noProof/>
          <w:lang w:val="fr-FR"/>
        </w:rPr>
        <w:t>adresse link-local corresponde à l</w:t>
      </w:r>
      <w:r w:rsidR="00D44650" w:rsidRPr="004A7334">
        <w:rPr>
          <w:noProof/>
          <w:lang w:val="fr-FR"/>
        </w:rPr>
        <w:t>’</w:t>
      </w:r>
      <w:r w:rsidRPr="004A7334">
        <w:rPr>
          <w:noProof/>
          <w:lang w:val="fr-FR"/>
        </w:rPr>
        <w:t>adresse de monodiffusion sur l</w:t>
      </w:r>
      <w:r w:rsidR="00D44650" w:rsidRPr="004A7334">
        <w:rPr>
          <w:noProof/>
          <w:lang w:val="fr-FR"/>
        </w:rPr>
        <w:t>’</w:t>
      </w:r>
      <w:r w:rsidRPr="004A7334">
        <w:rPr>
          <w:noProof/>
          <w:lang w:val="fr-FR"/>
        </w:rPr>
        <w:t>interface, saisissez manuellement les adresses link-local  sur chacune des interfaces Ethernet sur R1.</w:t>
      </w:r>
    </w:p>
    <w:p w:rsidR="00765570" w:rsidRPr="00A9516C" w:rsidRDefault="00765570" w:rsidP="004A7334">
      <w:pPr>
        <w:pStyle w:val="CMD"/>
        <w:keepNext/>
        <w:rPr>
          <w:noProof/>
        </w:rPr>
      </w:pPr>
      <w:r w:rsidRPr="00A9516C">
        <w:rPr>
          <w:noProof/>
        </w:rPr>
        <w:t xml:space="preserve">R1# </w:t>
      </w:r>
      <w:r w:rsidRPr="00A9516C">
        <w:rPr>
          <w:b/>
          <w:noProof/>
        </w:rPr>
        <w:t>config t</w:t>
      </w:r>
    </w:p>
    <w:p w:rsidR="00765570" w:rsidRPr="00A9516C" w:rsidRDefault="00765570" w:rsidP="00765570">
      <w:pPr>
        <w:pStyle w:val="CMDOutput"/>
        <w:rPr>
          <w:noProof/>
        </w:rPr>
      </w:pPr>
      <w:r w:rsidRPr="00A9516C">
        <w:rPr>
          <w:noProof/>
        </w:rPr>
        <w:t>Enter configuration commands, one per line.  End with CNTL/Z.</w:t>
      </w:r>
    </w:p>
    <w:p w:rsidR="00765570" w:rsidRPr="00A9516C" w:rsidRDefault="00765570" w:rsidP="00765570">
      <w:pPr>
        <w:pStyle w:val="CMD"/>
        <w:rPr>
          <w:noProof/>
        </w:rPr>
      </w:pPr>
      <w:r w:rsidRPr="00A9516C">
        <w:rPr>
          <w:noProof/>
        </w:rPr>
        <w:t xml:space="preserve">R1(config)# </w:t>
      </w:r>
      <w:r w:rsidRPr="00A9516C">
        <w:rPr>
          <w:b/>
          <w:noProof/>
        </w:rPr>
        <w:t>interface g0/0</w:t>
      </w:r>
    </w:p>
    <w:p w:rsidR="00765570" w:rsidRPr="00A9516C" w:rsidRDefault="00765570" w:rsidP="00765570">
      <w:pPr>
        <w:pStyle w:val="CMD"/>
        <w:rPr>
          <w:noProof/>
        </w:rPr>
      </w:pPr>
      <w:r w:rsidRPr="00A9516C">
        <w:rPr>
          <w:noProof/>
        </w:rPr>
        <w:t xml:space="preserve">R1(config-if)# </w:t>
      </w:r>
      <w:r w:rsidRPr="00A9516C">
        <w:rPr>
          <w:b/>
          <w:noProof/>
        </w:rPr>
        <w:t>ipv6 address fe80::1 link-local</w:t>
      </w:r>
    </w:p>
    <w:p w:rsidR="00765570" w:rsidRPr="00A9516C" w:rsidRDefault="00765570" w:rsidP="00765570">
      <w:pPr>
        <w:pStyle w:val="CMD"/>
        <w:rPr>
          <w:noProof/>
        </w:rPr>
      </w:pPr>
      <w:r w:rsidRPr="00A9516C">
        <w:rPr>
          <w:noProof/>
        </w:rPr>
        <w:t xml:space="preserve">R1(config-if)# </w:t>
      </w:r>
      <w:r w:rsidRPr="00A9516C">
        <w:rPr>
          <w:b/>
          <w:noProof/>
        </w:rPr>
        <w:t>interface g0/1</w:t>
      </w:r>
    </w:p>
    <w:p w:rsidR="00765570" w:rsidRPr="00A9516C" w:rsidRDefault="00765570" w:rsidP="00765570">
      <w:pPr>
        <w:pStyle w:val="CMD"/>
        <w:rPr>
          <w:noProof/>
        </w:rPr>
      </w:pPr>
      <w:r w:rsidRPr="00A9516C">
        <w:rPr>
          <w:noProof/>
        </w:rPr>
        <w:t xml:space="preserve">R1(config-if)# </w:t>
      </w:r>
      <w:r w:rsidRPr="00A9516C">
        <w:rPr>
          <w:b/>
          <w:noProof/>
        </w:rPr>
        <w:t>ipv6 address fe80::1 link-local</w:t>
      </w:r>
    </w:p>
    <w:p w:rsidR="00765570" w:rsidRPr="00A9516C" w:rsidRDefault="00765570" w:rsidP="00765570">
      <w:pPr>
        <w:pStyle w:val="CMD"/>
        <w:rPr>
          <w:noProof/>
        </w:rPr>
      </w:pPr>
      <w:r w:rsidRPr="00A9516C">
        <w:rPr>
          <w:noProof/>
        </w:rPr>
        <w:t xml:space="preserve">R1(config-if)# </w:t>
      </w:r>
      <w:r w:rsidRPr="00A9516C">
        <w:rPr>
          <w:b/>
          <w:noProof/>
        </w:rPr>
        <w:t>end</w:t>
      </w:r>
    </w:p>
    <w:p w:rsidR="00765570" w:rsidRPr="00A9516C" w:rsidRDefault="00765570" w:rsidP="00765570">
      <w:pPr>
        <w:pStyle w:val="CMD"/>
        <w:rPr>
          <w:noProof/>
        </w:rPr>
      </w:pPr>
      <w:r w:rsidRPr="00A9516C">
        <w:rPr>
          <w:noProof/>
        </w:rPr>
        <w:t>R1#</w:t>
      </w:r>
    </w:p>
    <w:p w:rsidR="00070AFE" w:rsidRPr="004A7334" w:rsidRDefault="00070AFE" w:rsidP="00070AFE">
      <w:pPr>
        <w:pStyle w:val="BodyTextL50"/>
        <w:rPr>
          <w:noProof/>
          <w:lang w:val="fr-FR"/>
        </w:rPr>
      </w:pPr>
      <w:r w:rsidRPr="004A7334">
        <w:rPr>
          <w:b/>
          <w:noProof/>
          <w:lang w:val="fr-FR"/>
        </w:rPr>
        <w:t>Remarque :</w:t>
      </w:r>
      <w:r w:rsidRPr="004A7334">
        <w:rPr>
          <w:noProof/>
          <w:lang w:val="fr-FR"/>
        </w:rPr>
        <w:t xml:space="preserve"> chaque interface de routeur appartient à un réseau distinct. Les paquets avec une adresse link-local ne quittent jamais le réseau local ; par conséquent, vous pouvez utiliser la même adresse link-local sur les deux interfaces.</w:t>
      </w:r>
    </w:p>
    <w:p w:rsidR="00E9046F" w:rsidRPr="004A7334" w:rsidRDefault="00935652" w:rsidP="00E9046F">
      <w:pPr>
        <w:pStyle w:val="SubStepAlpha"/>
        <w:rPr>
          <w:noProof/>
          <w:lang w:val="fr-FR"/>
        </w:rPr>
      </w:pPr>
      <w:r w:rsidRPr="004A7334">
        <w:rPr>
          <w:noProof/>
          <w:lang w:val="fr-FR"/>
        </w:rPr>
        <w:t xml:space="preserve">Entrez à nouveau la commande </w:t>
      </w:r>
      <w:r w:rsidRPr="004A7334">
        <w:rPr>
          <w:b/>
          <w:noProof/>
          <w:lang w:val="fr-FR"/>
        </w:rPr>
        <w:t>show ipv6 interface g0/0</w:t>
      </w:r>
      <w:r w:rsidRPr="004A7334">
        <w:rPr>
          <w:noProof/>
          <w:lang w:val="fr-FR"/>
        </w:rPr>
        <w:t>. Notez que l</w:t>
      </w:r>
      <w:r w:rsidR="00D44650" w:rsidRPr="004A7334">
        <w:rPr>
          <w:noProof/>
          <w:lang w:val="fr-FR"/>
        </w:rPr>
        <w:t>’</w:t>
      </w:r>
      <w:r w:rsidRPr="004A7334">
        <w:rPr>
          <w:noProof/>
          <w:lang w:val="fr-FR"/>
        </w:rPr>
        <w:t xml:space="preserve">adresse link-local est devenue </w:t>
      </w:r>
      <w:r w:rsidRPr="004A7334">
        <w:rPr>
          <w:b/>
          <w:noProof/>
          <w:lang w:val="fr-FR"/>
        </w:rPr>
        <w:t>FE80::1</w:t>
      </w:r>
      <w:r w:rsidRPr="004A7334">
        <w:rPr>
          <w:noProof/>
          <w:lang w:val="fr-FR"/>
        </w:rPr>
        <w:t xml:space="preserve"> et qu</w:t>
      </w:r>
      <w:r w:rsidR="00D44650" w:rsidRPr="004A7334">
        <w:rPr>
          <w:noProof/>
          <w:lang w:val="fr-FR"/>
        </w:rPr>
        <w:t>’</w:t>
      </w:r>
      <w:r w:rsidRPr="004A7334">
        <w:rPr>
          <w:noProof/>
          <w:lang w:val="fr-FR"/>
        </w:rPr>
        <w:t>un seul groupe de multidiffusion de nœuds sollicités est répertorié.</w:t>
      </w:r>
    </w:p>
    <w:p w:rsidR="00E05BF8" w:rsidRPr="00A9516C" w:rsidRDefault="00E05BF8" w:rsidP="00E05BF8">
      <w:pPr>
        <w:pStyle w:val="CMD"/>
        <w:rPr>
          <w:noProof/>
        </w:rPr>
      </w:pPr>
      <w:r w:rsidRPr="00A9516C">
        <w:rPr>
          <w:noProof/>
        </w:rPr>
        <w:t xml:space="preserve">R1# </w:t>
      </w:r>
      <w:r w:rsidRPr="00A9516C">
        <w:rPr>
          <w:b/>
          <w:noProof/>
        </w:rPr>
        <w:t>show ipv6 interface g0/0</w:t>
      </w:r>
    </w:p>
    <w:p w:rsidR="00E05BF8" w:rsidRPr="00A9516C" w:rsidRDefault="00E05BF8" w:rsidP="00E05BF8">
      <w:pPr>
        <w:pStyle w:val="CMDOutput"/>
        <w:rPr>
          <w:noProof/>
        </w:rPr>
      </w:pPr>
      <w:r w:rsidRPr="00A9516C">
        <w:rPr>
          <w:noProof/>
        </w:rPr>
        <w:t>GigabitEthernet0/0 is up, line protocol is up</w:t>
      </w:r>
    </w:p>
    <w:p w:rsidR="00E05BF8" w:rsidRPr="00A9516C" w:rsidRDefault="00E05BF8" w:rsidP="00E05BF8">
      <w:pPr>
        <w:pStyle w:val="CMDOutput"/>
        <w:rPr>
          <w:noProof/>
        </w:rPr>
      </w:pPr>
      <w:r w:rsidRPr="00A9516C">
        <w:rPr>
          <w:noProof/>
        </w:rPr>
        <w:t xml:space="preserve">  IPv6 is enabled, link-local address is </w:t>
      </w:r>
      <w:r w:rsidRPr="00A9516C">
        <w:rPr>
          <w:noProof/>
          <w:highlight w:val="yellow"/>
        </w:rPr>
        <w:t>FE80::1</w:t>
      </w:r>
    </w:p>
    <w:p w:rsidR="00E05BF8" w:rsidRPr="00A9516C" w:rsidRDefault="00E05BF8" w:rsidP="00E05BF8">
      <w:pPr>
        <w:pStyle w:val="CMDOutput"/>
        <w:rPr>
          <w:noProof/>
        </w:rPr>
      </w:pPr>
      <w:r w:rsidRPr="00A9516C">
        <w:rPr>
          <w:noProof/>
        </w:rPr>
        <w:t xml:space="preserve">  No Virtual link-local address(es):</w:t>
      </w:r>
    </w:p>
    <w:p w:rsidR="00E05BF8" w:rsidRPr="00A9516C" w:rsidRDefault="00E05BF8" w:rsidP="00E05BF8">
      <w:pPr>
        <w:pStyle w:val="CMDOutput"/>
        <w:rPr>
          <w:noProof/>
        </w:rPr>
      </w:pPr>
      <w:r w:rsidRPr="00A9516C">
        <w:rPr>
          <w:noProof/>
        </w:rPr>
        <w:t xml:space="preserve">  Global unicast address(es):</w:t>
      </w:r>
    </w:p>
    <w:p w:rsidR="00E05BF8" w:rsidRPr="00A9516C" w:rsidRDefault="00E05BF8" w:rsidP="00E05BF8">
      <w:pPr>
        <w:pStyle w:val="CMDOutput"/>
        <w:rPr>
          <w:noProof/>
        </w:rPr>
      </w:pPr>
      <w:r w:rsidRPr="00A9516C">
        <w:rPr>
          <w:noProof/>
        </w:rPr>
        <w:t xml:space="preserve">    2001:DB8:ACAD:A::1, subnet is 2001:DB8:ACAD:A::/64 </w:t>
      </w:r>
    </w:p>
    <w:p w:rsidR="00E05BF8" w:rsidRPr="00A9516C" w:rsidRDefault="00E05BF8" w:rsidP="00E05BF8">
      <w:pPr>
        <w:pStyle w:val="CMDOutput"/>
        <w:rPr>
          <w:noProof/>
        </w:rPr>
      </w:pPr>
      <w:r w:rsidRPr="00A9516C">
        <w:rPr>
          <w:noProof/>
        </w:rPr>
        <w:t xml:space="preserve">  Joined group address(es):</w:t>
      </w:r>
    </w:p>
    <w:p w:rsidR="00E05BF8" w:rsidRPr="00A9516C" w:rsidRDefault="00E05BF8" w:rsidP="00E05BF8">
      <w:pPr>
        <w:pStyle w:val="CMDOutput"/>
        <w:rPr>
          <w:noProof/>
        </w:rPr>
      </w:pPr>
      <w:r w:rsidRPr="00A9516C">
        <w:rPr>
          <w:noProof/>
        </w:rPr>
        <w:t xml:space="preserve">    FF02::1</w:t>
      </w:r>
    </w:p>
    <w:p w:rsidR="00E05BF8" w:rsidRPr="00A9516C" w:rsidRDefault="00E05BF8" w:rsidP="00CE456D">
      <w:pPr>
        <w:pStyle w:val="CMDOutput"/>
        <w:ind w:leftChars="327" w:left="719" w:firstLineChars="250" w:firstLine="450"/>
        <w:rPr>
          <w:noProof/>
        </w:rPr>
      </w:pPr>
      <w:r w:rsidRPr="00A9516C">
        <w:rPr>
          <w:noProof/>
          <w:highlight w:val="yellow"/>
        </w:rPr>
        <w:t>FF02::1:FF00:1</w:t>
      </w:r>
    </w:p>
    <w:p w:rsidR="00E05BF8" w:rsidRPr="00A9516C" w:rsidRDefault="00E05BF8" w:rsidP="00E05BF8">
      <w:pPr>
        <w:pStyle w:val="CMDOutput"/>
        <w:rPr>
          <w:noProof/>
        </w:rPr>
      </w:pPr>
      <w:r w:rsidRPr="00A9516C">
        <w:rPr>
          <w:noProof/>
        </w:rPr>
        <w:t xml:space="preserve">  MTU is 1500 bytes</w:t>
      </w:r>
    </w:p>
    <w:p w:rsidR="00E05BF8" w:rsidRPr="00A9516C" w:rsidRDefault="00E05BF8" w:rsidP="00E05BF8">
      <w:pPr>
        <w:pStyle w:val="CMDOutput"/>
        <w:rPr>
          <w:noProof/>
        </w:rPr>
      </w:pPr>
      <w:r w:rsidRPr="00A9516C">
        <w:rPr>
          <w:noProof/>
        </w:rPr>
        <w:t xml:space="preserve">  ICMP error messages limited to one every 100 milliseconds</w:t>
      </w:r>
    </w:p>
    <w:p w:rsidR="00E05BF8" w:rsidRPr="00A9516C" w:rsidRDefault="00E05BF8" w:rsidP="00E05BF8">
      <w:pPr>
        <w:pStyle w:val="CMDOutput"/>
        <w:rPr>
          <w:noProof/>
        </w:rPr>
      </w:pPr>
      <w:r w:rsidRPr="00A9516C">
        <w:rPr>
          <w:noProof/>
        </w:rPr>
        <w:t xml:space="preserve">  ICMP redirects are enabled</w:t>
      </w:r>
    </w:p>
    <w:p w:rsidR="00E05BF8" w:rsidRPr="00A9516C" w:rsidRDefault="00E05BF8" w:rsidP="00E05BF8">
      <w:pPr>
        <w:pStyle w:val="CMDOutput"/>
        <w:rPr>
          <w:noProof/>
        </w:rPr>
      </w:pPr>
      <w:r w:rsidRPr="00A9516C">
        <w:rPr>
          <w:noProof/>
        </w:rPr>
        <w:t xml:space="preserve">  ICMP unreachables are sent</w:t>
      </w:r>
    </w:p>
    <w:p w:rsidR="00E05BF8" w:rsidRPr="00A9516C" w:rsidRDefault="00E05BF8" w:rsidP="00E05BF8">
      <w:pPr>
        <w:pStyle w:val="CMDOutput"/>
        <w:rPr>
          <w:noProof/>
        </w:rPr>
      </w:pPr>
      <w:r w:rsidRPr="00A9516C">
        <w:rPr>
          <w:noProof/>
        </w:rPr>
        <w:t xml:space="preserve">  ND DAD is enabled, number of DAD attempts: 1</w:t>
      </w:r>
    </w:p>
    <w:p w:rsidR="00E05BF8" w:rsidRPr="00A9516C" w:rsidRDefault="00E05BF8" w:rsidP="00E05BF8">
      <w:pPr>
        <w:pStyle w:val="CMDOutput"/>
        <w:rPr>
          <w:noProof/>
        </w:rPr>
      </w:pPr>
      <w:r w:rsidRPr="00A9516C">
        <w:rPr>
          <w:noProof/>
        </w:rPr>
        <w:t xml:space="preserve">  ND reachable time is 30000 milliseconds (using 30000)</w:t>
      </w:r>
    </w:p>
    <w:p w:rsidR="00E05BF8" w:rsidRPr="00A9516C" w:rsidRDefault="00E05BF8" w:rsidP="00E05BF8">
      <w:pPr>
        <w:pStyle w:val="CMDOutput"/>
        <w:rPr>
          <w:noProof/>
        </w:rPr>
      </w:pPr>
      <w:r w:rsidRPr="00A9516C">
        <w:rPr>
          <w:noProof/>
        </w:rPr>
        <w:t xml:space="preserve">  ND advertised reachable time is 0 (unspecified)</w:t>
      </w:r>
    </w:p>
    <w:p w:rsidR="00E05BF8" w:rsidRPr="00A9516C" w:rsidRDefault="00E05BF8" w:rsidP="00E05BF8">
      <w:pPr>
        <w:pStyle w:val="CMDOutput"/>
        <w:rPr>
          <w:noProof/>
        </w:rPr>
      </w:pPr>
      <w:r w:rsidRPr="00A9516C">
        <w:rPr>
          <w:noProof/>
        </w:rPr>
        <w:t xml:space="preserve">  ND advertised retransmit interval is 0 (unspecified)</w:t>
      </w:r>
    </w:p>
    <w:p w:rsidR="00E05BF8" w:rsidRPr="00A9516C" w:rsidRDefault="00E05BF8" w:rsidP="00E05BF8">
      <w:pPr>
        <w:pStyle w:val="CMDOutput"/>
        <w:rPr>
          <w:noProof/>
        </w:rPr>
      </w:pPr>
      <w:r w:rsidRPr="00A9516C">
        <w:rPr>
          <w:noProof/>
        </w:rPr>
        <w:t xml:space="preserve">  ND router advertisements are sent every 200 seconds</w:t>
      </w:r>
    </w:p>
    <w:p w:rsidR="00E05BF8" w:rsidRPr="00A9516C" w:rsidRDefault="00E05BF8" w:rsidP="00E05BF8">
      <w:pPr>
        <w:pStyle w:val="CMDOutput"/>
        <w:rPr>
          <w:noProof/>
        </w:rPr>
      </w:pPr>
      <w:r w:rsidRPr="00A9516C">
        <w:rPr>
          <w:noProof/>
        </w:rPr>
        <w:t xml:space="preserve">  ND router advertisements live for 1800 seconds</w:t>
      </w:r>
    </w:p>
    <w:p w:rsidR="00E05BF8" w:rsidRPr="00A9516C" w:rsidRDefault="00E05BF8" w:rsidP="00E05BF8">
      <w:pPr>
        <w:pStyle w:val="CMDOutput"/>
        <w:rPr>
          <w:noProof/>
        </w:rPr>
      </w:pPr>
      <w:r w:rsidRPr="00A9516C">
        <w:rPr>
          <w:noProof/>
        </w:rPr>
        <w:t xml:space="preserve">  ND advertised default router preference is Medium</w:t>
      </w:r>
    </w:p>
    <w:p w:rsidR="00E05BF8" w:rsidRPr="00A9516C" w:rsidRDefault="00E05BF8" w:rsidP="00E05BF8">
      <w:pPr>
        <w:pStyle w:val="CMDOutput"/>
        <w:rPr>
          <w:noProof/>
        </w:rPr>
      </w:pPr>
      <w:r w:rsidRPr="00A9516C">
        <w:rPr>
          <w:noProof/>
        </w:rPr>
        <w:t xml:space="preserve">  Hosts use stateless autoconfig for addresses.</w:t>
      </w:r>
    </w:p>
    <w:p w:rsidR="00E05BF8" w:rsidRPr="004A7334" w:rsidRDefault="00E05BF8" w:rsidP="00E05BF8">
      <w:pPr>
        <w:pStyle w:val="CMD"/>
        <w:rPr>
          <w:noProof/>
          <w:lang w:val="fr-FR"/>
        </w:rPr>
      </w:pPr>
      <w:r w:rsidRPr="004A7334">
        <w:rPr>
          <w:noProof/>
          <w:lang w:val="fr-FR"/>
        </w:rPr>
        <w:t>R1#</w:t>
      </w:r>
    </w:p>
    <w:p w:rsidR="009A6882" w:rsidRPr="004A7334" w:rsidRDefault="00AF4298" w:rsidP="009A6882">
      <w:pPr>
        <w:pStyle w:val="BodyTextL50"/>
        <w:rPr>
          <w:noProof/>
          <w:lang w:val="fr-FR"/>
        </w:rPr>
      </w:pPr>
      <w:r w:rsidRPr="004A7334">
        <w:rPr>
          <w:noProof/>
          <w:lang w:val="fr-FR"/>
        </w:rPr>
        <w:t>Quels groupes de multidiffusion ont-il été attribués à l</w:t>
      </w:r>
      <w:r w:rsidR="00D44650" w:rsidRPr="004A7334">
        <w:rPr>
          <w:noProof/>
          <w:lang w:val="fr-FR"/>
        </w:rPr>
        <w:t>’</w:t>
      </w:r>
      <w:r w:rsidRPr="004A7334">
        <w:rPr>
          <w:noProof/>
          <w:lang w:val="fr-FR"/>
        </w:rPr>
        <w:t>interface G0/0 ?</w:t>
      </w:r>
    </w:p>
    <w:p w:rsidR="009A6882" w:rsidRPr="004A7334" w:rsidRDefault="009A6882" w:rsidP="009A6882">
      <w:pPr>
        <w:pStyle w:val="BodyTextL50"/>
        <w:rPr>
          <w:noProof/>
          <w:lang w:val="fr-FR"/>
        </w:rPr>
      </w:pPr>
      <w:r w:rsidRPr="004A7334">
        <w:rPr>
          <w:noProof/>
          <w:lang w:val="fr-FR"/>
        </w:rPr>
        <w:t>____________________________________________________________________________________</w:t>
      </w:r>
    </w:p>
    <w:p w:rsidR="00AF4298" w:rsidRPr="004A7334" w:rsidRDefault="00AF4298" w:rsidP="00AF4298">
      <w:pPr>
        <w:pStyle w:val="StepHead"/>
        <w:rPr>
          <w:noProof/>
          <w:lang w:val="fr-FR"/>
        </w:rPr>
      </w:pPr>
      <w:r w:rsidRPr="004A7334">
        <w:rPr>
          <w:noProof/>
          <w:lang w:val="fr-FR"/>
        </w:rPr>
        <w:lastRenderedPageBreak/>
        <w:t>Activez le routage IPv6 sur R1.</w:t>
      </w:r>
    </w:p>
    <w:p w:rsidR="009A6882" w:rsidRPr="004A7334" w:rsidRDefault="00935652" w:rsidP="004A7334">
      <w:pPr>
        <w:pStyle w:val="SubStepAlpha"/>
        <w:keepNext/>
        <w:numPr>
          <w:ilvl w:val="2"/>
          <w:numId w:val="11"/>
        </w:numPr>
        <w:ind w:left="714" w:hanging="357"/>
        <w:rPr>
          <w:noProof/>
          <w:lang w:val="fr-FR"/>
        </w:rPr>
      </w:pPr>
      <w:r w:rsidRPr="004A7334">
        <w:rPr>
          <w:noProof/>
          <w:lang w:val="fr-FR"/>
        </w:rPr>
        <w:t>À partir d</w:t>
      </w:r>
      <w:r w:rsidR="00D44650" w:rsidRPr="004A7334">
        <w:rPr>
          <w:noProof/>
          <w:lang w:val="fr-FR"/>
        </w:rPr>
        <w:t>’</w:t>
      </w:r>
      <w:r w:rsidRPr="004A7334">
        <w:rPr>
          <w:noProof/>
          <w:lang w:val="fr-FR"/>
        </w:rPr>
        <w:t xml:space="preserve">une invite de commandes sur PC-B, entrez la commande </w:t>
      </w:r>
      <w:r w:rsidRPr="004A7334">
        <w:rPr>
          <w:b/>
          <w:noProof/>
          <w:lang w:val="fr-FR"/>
        </w:rPr>
        <w:t>ipconfig</w:t>
      </w:r>
      <w:r w:rsidRPr="004A7334">
        <w:rPr>
          <w:noProof/>
          <w:lang w:val="fr-FR"/>
        </w:rPr>
        <w:t xml:space="preserve"> pour examiner les informations d</w:t>
      </w:r>
      <w:r w:rsidR="00D44650" w:rsidRPr="004A7334">
        <w:rPr>
          <w:noProof/>
          <w:lang w:val="fr-FR"/>
        </w:rPr>
        <w:t>’</w:t>
      </w:r>
      <w:r w:rsidRPr="004A7334">
        <w:rPr>
          <w:noProof/>
          <w:lang w:val="fr-FR"/>
        </w:rPr>
        <w:t>adresse IPv6 attribuées à l</w:t>
      </w:r>
      <w:r w:rsidR="00D44650" w:rsidRPr="004A7334">
        <w:rPr>
          <w:noProof/>
          <w:lang w:val="fr-FR"/>
        </w:rPr>
        <w:t>’</w:t>
      </w:r>
      <w:r w:rsidRPr="004A7334">
        <w:rPr>
          <w:noProof/>
          <w:lang w:val="fr-FR"/>
        </w:rPr>
        <w:t>interface de l</w:t>
      </w:r>
      <w:r w:rsidR="00D44650" w:rsidRPr="004A7334">
        <w:rPr>
          <w:noProof/>
          <w:lang w:val="fr-FR"/>
        </w:rPr>
        <w:t>’</w:t>
      </w:r>
      <w:r w:rsidRPr="004A7334">
        <w:rPr>
          <w:noProof/>
          <w:lang w:val="fr-FR"/>
        </w:rPr>
        <w:t>ordinateur.</w:t>
      </w:r>
    </w:p>
    <w:p w:rsidR="009A6882" w:rsidRPr="004A7334" w:rsidRDefault="005572B3" w:rsidP="009A6882">
      <w:pPr>
        <w:pStyle w:val="Visual"/>
        <w:rPr>
          <w:noProof/>
          <w:lang w:val="fr-FR"/>
        </w:rPr>
      </w:pPr>
      <w:r w:rsidRPr="007F5CCA">
        <w:rPr>
          <w:noProof/>
          <w:lang w:val="fr-FR"/>
        </w:rPr>
        <w:pict>
          <v:shape id="_x0000_i1027" type="#_x0000_t75" style="width:6in;height:197.25pt">
            <v:imagedata r:id="rId11" o:title=""/>
          </v:shape>
        </w:pict>
      </w:r>
    </w:p>
    <w:p w:rsidR="009A6882" w:rsidRPr="004A7334" w:rsidRDefault="009A6882" w:rsidP="009A6882">
      <w:pPr>
        <w:pStyle w:val="BodyTextL50"/>
        <w:rPr>
          <w:rStyle w:val="AnswerGray"/>
          <w:noProof/>
          <w:lang w:val="fr-FR"/>
        </w:rPr>
      </w:pPr>
      <w:r w:rsidRPr="004A7334">
        <w:rPr>
          <w:noProof/>
          <w:lang w:val="fr-FR"/>
        </w:rPr>
        <w:t>Une adresse de monodiffusion IPv6 a-t-elle été affectée à la ca</w:t>
      </w:r>
      <w:r w:rsidR="004A7334" w:rsidRPr="004A7334">
        <w:rPr>
          <w:noProof/>
          <w:lang w:val="fr-FR"/>
        </w:rPr>
        <w:t>rte réseau sur PC-B ? _________</w:t>
      </w:r>
    </w:p>
    <w:p w:rsidR="009A6882" w:rsidRPr="004A7334" w:rsidRDefault="009A6882" w:rsidP="009A6882">
      <w:pPr>
        <w:pStyle w:val="SubStepAlpha"/>
        <w:rPr>
          <w:noProof/>
          <w:lang w:val="fr-FR"/>
        </w:rPr>
      </w:pPr>
      <w:r w:rsidRPr="004A7334">
        <w:rPr>
          <w:noProof/>
          <w:lang w:val="fr-FR"/>
        </w:rPr>
        <w:t>Activez le routage IPv6 sur R1 à l</w:t>
      </w:r>
      <w:r w:rsidR="00D44650" w:rsidRPr="004A7334">
        <w:rPr>
          <w:noProof/>
          <w:lang w:val="fr-FR"/>
        </w:rPr>
        <w:t>’</w:t>
      </w:r>
      <w:r w:rsidRPr="004A7334">
        <w:rPr>
          <w:noProof/>
          <w:lang w:val="fr-FR"/>
        </w:rPr>
        <w:t xml:space="preserve">aide de la commande </w:t>
      </w:r>
      <w:r w:rsidRPr="004A7334">
        <w:rPr>
          <w:b/>
          <w:noProof/>
          <w:lang w:val="fr-FR"/>
        </w:rPr>
        <w:t>IPv6 unicast-routing</w:t>
      </w:r>
      <w:r w:rsidRPr="004A7334">
        <w:rPr>
          <w:noProof/>
          <w:lang w:val="fr-FR"/>
        </w:rPr>
        <w:t>.</w:t>
      </w:r>
    </w:p>
    <w:p w:rsidR="00E05BF8" w:rsidRPr="00A9516C" w:rsidRDefault="00E05BF8" w:rsidP="00E05BF8">
      <w:pPr>
        <w:pStyle w:val="CMD"/>
        <w:rPr>
          <w:noProof/>
        </w:rPr>
      </w:pPr>
      <w:r w:rsidRPr="00A9516C">
        <w:rPr>
          <w:noProof/>
        </w:rPr>
        <w:t xml:space="preserve">R1 # </w:t>
      </w:r>
      <w:r w:rsidRPr="00A9516C">
        <w:rPr>
          <w:b/>
          <w:noProof/>
        </w:rPr>
        <w:t>configure terminal</w:t>
      </w:r>
    </w:p>
    <w:p w:rsidR="00E05BF8" w:rsidRPr="00A9516C" w:rsidRDefault="00E05BF8" w:rsidP="00E05BF8">
      <w:pPr>
        <w:pStyle w:val="CMD"/>
        <w:rPr>
          <w:b/>
          <w:noProof/>
        </w:rPr>
      </w:pPr>
      <w:r w:rsidRPr="00A9516C">
        <w:rPr>
          <w:noProof/>
        </w:rPr>
        <w:t xml:space="preserve">R1(config)# </w:t>
      </w:r>
      <w:r w:rsidRPr="00A9516C">
        <w:rPr>
          <w:b/>
          <w:noProof/>
        </w:rPr>
        <w:t>ipv6 unicast-routing</w:t>
      </w:r>
    </w:p>
    <w:p w:rsidR="00E05BF8" w:rsidRPr="00A9516C" w:rsidRDefault="00E05BF8" w:rsidP="00E05BF8">
      <w:pPr>
        <w:pStyle w:val="CMD"/>
        <w:rPr>
          <w:b/>
          <w:noProof/>
        </w:rPr>
      </w:pPr>
      <w:r w:rsidRPr="00A9516C">
        <w:rPr>
          <w:noProof/>
        </w:rPr>
        <w:t xml:space="preserve">R1(config)# </w:t>
      </w:r>
      <w:r w:rsidRPr="00A9516C">
        <w:rPr>
          <w:b/>
          <w:noProof/>
        </w:rPr>
        <w:t>exit</w:t>
      </w:r>
    </w:p>
    <w:p w:rsidR="00E05BF8" w:rsidRPr="00A9516C" w:rsidRDefault="00E05BF8" w:rsidP="00E05BF8">
      <w:pPr>
        <w:pStyle w:val="CMD"/>
        <w:rPr>
          <w:noProof/>
        </w:rPr>
      </w:pPr>
      <w:r w:rsidRPr="00A9516C">
        <w:rPr>
          <w:noProof/>
        </w:rPr>
        <w:t>R1#</w:t>
      </w:r>
    </w:p>
    <w:p w:rsidR="00E05BF8" w:rsidRPr="00A9516C" w:rsidRDefault="00E05BF8" w:rsidP="00E05BF8">
      <w:pPr>
        <w:pStyle w:val="CMDOutput"/>
        <w:rPr>
          <w:noProof/>
        </w:rPr>
      </w:pPr>
      <w:r w:rsidRPr="00A9516C">
        <w:rPr>
          <w:noProof/>
        </w:rPr>
        <w:t>*Dec 17 18:29:07.415: %SYS-5-CONFIG_I: Configured from console by console</w:t>
      </w:r>
    </w:p>
    <w:p w:rsidR="00E05BF8" w:rsidRPr="00A9516C" w:rsidRDefault="00E05BF8" w:rsidP="00E05BF8">
      <w:pPr>
        <w:pStyle w:val="CMDOutput"/>
        <w:rPr>
          <w:noProof/>
        </w:rPr>
      </w:pPr>
    </w:p>
    <w:p w:rsidR="009A6882" w:rsidRPr="004A7334" w:rsidRDefault="009A6882" w:rsidP="009A6882">
      <w:pPr>
        <w:pStyle w:val="SubStepAlpha"/>
        <w:rPr>
          <w:noProof/>
          <w:lang w:val="fr-FR"/>
        </w:rPr>
      </w:pPr>
      <w:r w:rsidRPr="004A7334">
        <w:rPr>
          <w:noProof/>
          <w:lang w:val="fr-FR"/>
        </w:rPr>
        <w:t xml:space="preserve">Utilisez la commande </w:t>
      </w:r>
      <w:r w:rsidRPr="004A7334">
        <w:rPr>
          <w:b/>
          <w:noProof/>
          <w:lang w:val="fr-FR"/>
        </w:rPr>
        <w:t>show ipv6 interface g0/0</w:t>
      </w:r>
      <w:r w:rsidRPr="004A7334">
        <w:rPr>
          <w:noProof/>
          <w:lang w:val="fr-FR"/>
        </w:rPr>
        <w:t xml:space="preserve"> pour identifier les groupes de multidiffusion définis pour l</w:t>
      </w:r>
      <w:r w:rsidR="00D44650" w:rsidRPr="004A7334">
        <w:rPr>
          <w:noProof/>
          <w:lang w:val="fr-FR"/>
        </w:rPr>
        <w:t>’</w:t>
      </w:r>
      <w:r w:rsidRPr="004A7334">
        <w:rPr>
          <w:noProof/>
          <w:lang w:val="fr-FR"/>
        </w:rPr>
        <w:t>interface G0/0. Notez que le groupe de multidiffusion tous routeurs (FF02::2) apparaît désormais dans la liste du groupe pour l</w:t>
      </w:r>
      <w:r w:rsidR="00D44650" w:rsidRPr="004A7334">
        <w:rPr>
          <w:noProof/>
          <w:lang w:val="fr-FR"/>
        </w:rPr>
        <w:t>’</w:t>
      </w:r>
      <w:r w:rsidRPr="004A7334">
        <w:rPr>
          <w:noProof/>
          <w:lang w:val="fr-FR"/>
        </w:rPr>
        <w:t>interface G0/0.</w:t>
      </w:r>
    </w:p>
    <w:p w:rsidR="00D85D47" w:rsidRPr="004A7334" w:rsidRDefault="00D85D47" w:rsidP="00D85D47">
      <w:pPr>
        <w:pStyle w:val="BodyTextL50"/>
        <w:rPr>
          <w:noProof/>
          <w:lang w:val="fr-FR"/>
        </w:rPr>
      </w:pPr>
      <w:r w:rsidRPr="004A7334">
        <w:rPr>
          <w:b/>
          <w:noProof/>
          <w:lang w:val="fr-FR"/>
        </w:rPr>
        <w:t>Remarque :</w:t>
      </w:r>
      <w:r w:rsidRPr="004A7334">
        <w:rPr>
          <w:noProof/>
          <w:lang w:val="fr-FR"/>
        </w:rPr>
        <w:t xml:space="preserve"> ceci permettra aux ordinateurs d</w:t>
      </w:r>
      <w:r w:rsidR="00D44650" w:rsidRPr="004A7334">
        <w:rPr>
          <w:noProof/>
          <w:lang w:val="fr-FR"/>
        </w:rPr>
        <w:t>’</w:t>
      </w:r>
      <w:r w:rsidRPr="004A7334">
        <w:rPr>
          <w:noProof/>
          <w:lang w:val="fr-FR"/>
        </w:rPr>
        <w:t>obtenir automatiquement leur adresse IP et les informations de passerelle par défaut au moyen de la Configuration automatique des adresses sans état (SLAAC).</w:t>
      </w:r>
    </w:p>
    <w:p w:rsidR="00E05BF8" w:rsidRPr="00A9516C" w:rsidRDefault="00E05BF8" w:rsidP="00E05BF8">
      <w:pPr>
        <w:pStyle w:val="CMD"/>
        <w:rPr>
          <w:noProof/>
        </w:rPr>
      </w:pPr>
      <w:r w:rsidRPr="00A9516C">
        <w:rPr>
          <w:noProof/>
        </w:rPr>
        <w:t xml:space="preserve">R1# </w:t>
      </w:r>
      <w:r w:rsidRPr="00A9516C">
        <w:rPr>
          <w:b/>
          <w:noProof/>
        </w:rPr>
        <w:t>show ipv6 interface g0/0</w:t>
      </w:r>
    </w:p>
    <w:p w:rsidR="00E05BF8" w:rsidRPr="00A9516C" w:rsidRDefault="00E05BF8" w:rsidP="00E05BF8">
      <w:pPr>
        <w:pStyle w:val="CMDOutput"/>
        <w:rPr>
          <w:noProof/>
        </w:rPr>
      </w:pPr>
      <w:r w:rsidRPr="00A9516C">
        <w:rPr>
          <w:noProof/>
        </w:rPr>
        <w:t>GigabitEthernet0/0 is up, line protocol is up</w:t>
      </w:r>
    </w:p>
    <w:p w:rsidR="00E05BF8" w:rsidRPr="00A9516C" w:rsidRDefault="00E05BF8" w:rsidP="00E05BF8">
      <w:pPr>
        <w:pStyle w:val="CMDOutput"/>
        <w:rPr>
          <w:noProof/>
        </w:rPr>
      </w:pPr>
      <w:r w:rsidRPr="00A9516C">
        <w:rPr>
          <w:noProof/>
        </w:rPr>
        <w:t xml:space="preserve">  IPv6 is enabled, link-local address is FE80::1</w:t>
      </w:r>
    </w:p>
    <w:p w:rsidR="00E05BF8" w:rsidRPr="00A9516C" w:rsidRDefault="00E05BF8" w:rsidP="00E05BF8">
      <w:pPr>
        <w:pStyle w:val="CMDOutput"/>
        <w:rPr>
          <w:noProof/>
        </w:rPr>
      </w:pPr>
      <w:r w:rsidRPr="00A9516C">
        <w:rPr>
          <w:noProof/>
        </w:rPr>
        <w:t xml:space="preserve">  No Virtual link-local address(es):</w:t>
      </w:r>
    </w:p>
    <w:p w:rsidR="00E05BF8" w:rsidRPr="00A9516C" w:rsidRDefault="00E05BF8" w:rsidP="00E05BF8">
      <w:pPr>
        <w:pStyle w:val="CMDOutput"/>
        <w:rPr>
          <w:noProof/>
        </w:rPr>
      </w:pPr>
      <w:r w:rsidRPr="00A9516C">
        <w:rPr>
          <w:noProof/>
        </w:rPr>
        <w:t xml:space="preserve">  Global unicast address(es):</w:t>
      </w:r>
    </w:p>
    <w:p w:rsidR="00E05BF8" w:rsidRPr="00A9516C" w:rsidRDefault="00E05BF8" w:rsidP="00E05BF8">
      <w:pPr>
        <w:pStyle w:val="CMDOutput"/>
        <w:rPr>
          <w:noProof/>
        </w:rPr>
      </w:pPr>
      <w:r w:rsidRPr="00A9516C">
        <w:rPr>
          <w:noProof/>
        </w:rPr>
        <w:t xml:space="preserve">    2001:DB8:ACAD:A::1, subnet is 2001:DB8:ACAD:A::/64 [EUI]</w:t>
      </w:r>
    </w:p>
    <w:p w:rsidR="00E05BF8" w:rsidRPr="00A9516C" w:rsidRDefault="00E05BF8" w:rsidP="00E05BF8">
      <w:pPr>
        <w:pStyle w:val="CMDOutput"/>
        <w:rPr>
          <w:noProof/>
        </w:rPr>
      </w:pPr>
      <w:r w:rsidRPr="00A9516C">
        <w:rPr>
          <w:noProof/>
        </w:rPr>
        <w:t xml:space="preserve">  Joined group address(es):</w:t>
      </w:r>
    </w:p>
    <w:p w:rsidR="00E05BF8" w:rsidRPr="00A9516C" w:rsidRDefault="00E05BF8" w:rsidP="00E05BF8">
      <w:pPr>
        <w:pStyle w:val="CMDOutput"/>
        <w:rPr>
          <w:noProof/>
        </w:rPr>
      </w:pPr>
      <w:r w:rsidRPr="00A9516C">
        <w:rPr>
          <w:noProof/>
        </w:rPr>
        <w:t xml:space="preserve">    FF02::1</w:t>
      </w:r>
    </w:p>
    <w:p w:rsidR="00E05BF8" w:rsidRPr="00A9516C" w:rsidRDefault="00E05BF8" w:rsidP="00CE456D">
      <w:pPr>
        <w:pStyle w:val="CMDOutput"/>
        <w:ind w:leftChars="327" w:left="719" w:firstLineChars="250" w:firstLine="450"/>
        <w:rPr>
          <w:noProof/>
        </w:rPr>
      </w:pPr>
      <w:r w:rsidRPr="00A9516C">
        <w:rPr>
          <w:noProof/>
          <w:highlight w:val="yellow"/>
        </w:rPr>
        <w:t>FF02::2</w:t>
      </w:r>
    </w:p>
    <w:p w:rsidR="00E05BF8" w:rsidRPr="00A9516C" w:rsidRDefault="00E05BF8" w:rsidP="00E05BF8">
      <w:pPr>
        <w:pStyle w:val="CMDOutput"/>
        <w:rPr>
          <w:noProof/>
        </w:rPr>
      </w:pPr>
      <w:r w:rsidRPr="00A9516C">
        <w:rPr>
          <w:noProof/>
        </w:rPr>
        <w:t xml:space="preserve">    FF02::1:FF00:1</w:t>
      </w:r>
    </w:p>
    <w:p w:rsidR="00E05BF8" w:rsidRPr="00A9516C" w:rsidRDefault="00E05BF8" w:rsidP="00E05BF8">
      <w:pPr>
        <w:pStyle w:val="CMDOutput"/>
        <w:rPr>
          <w:noProof/>
        </w:rPr>
      </w:pPr>
      <w:r w:rsidRPr="00A9516C">
        <w:rPr>
          <w:noProof/>
        </w:rPr>
        <w:t xml:space="preserve">  MTU is 1500 bytes</w:t>
      </w:r>
    </w:p>
    <w:p w:rsidR="00E05BF8" w:rsidRPr="00A9516C" w:rsidRDefault="00E05BF8" w:rsidP="00E05BF8">
      <w:pPr>
        <w:pStyle w:val="CMDOutput"/>
        <w:rPr>
          <w:noProof/>
        </w:rPr>
      </w:pPr>
      <w:r w:rsidRPr="00A9516C">
        <w:rPr>
          <w:noProof/>
        </w:rPr>
        <w:t xml:space="preserve">  ICMP error messages limited to one every 100 milliseconds</w:t>
      </w:r>
    </w:p>
    <w:p w:rsidR="00E05BF8" w:rsidRPr="00A9516C" w:rsidRDefault="00E05BF8" w:rsidP="00E05BF8">
      <w:pPr>
        <w:pStyle w:val="CMDOutput"/>
        <w:rPr>
          <w:noProof/>
        </w:rPr>
      </w:pPr>
      <w:r w:rsidRPr="00A9516C">
        <w:rPr>
          <w:noProof/>
        </w:rPr>
        <w:t xml:space="preserve">  ICMP redirects are enabled</w:t>
      </w:r>
    </w:p>
    <w:p w:rsidR="00E05BF8" w:rsidRPr="00A9516C" w:rsidRDefault="00E05BF8" w:rsidP="00E05BF8">
      <w:pPr>
        <w:pStyle w:val="CMDOutput"/>
        <w:rPr>
          <w:noProof/>
        </w:rPr>
      </w:pPr>
      <w:r w:rsidRPr="00A9516C">
        <w:rPr>
          <w:noProof/>
        </w:rPr>
        <w:lastRenderedPageBreak/>
        <w:t xml:space="preserve">  ICMP unreachables are sent</w:t>
      </w:r>
    </w:p>
    <w:p w:rsidR="00E05BF8" w:rsidRPr="00A9516C" w:rsidRDefault="00E05BF8" w:rsidP="00E05BF8">
      <w:pPr>
        <w:pStyle w:val="CMDOutput"/>
        <w:rPr>
          <w:noProof/>
        </w:rPr>
      </w:pPr>
      <w:r w:rsidRPr="00A9516C">
        <w:rPr>
          <w:noProof/>
        </w:rPr>
        <w:t xml:space="preserve">  ND DAD is enabled, number of DAD attempts: 1</w:t>
      </w:r>
    </w:p>
    <w:p w:rsidR="00E05BF8" w:rsidRPr="00A9516C" w:rsidRDefault="00E05BF8" w:rsidP="00E05BF8">
      <w:pPr>
        <w:pStyle w:val="CMDOutput"/>
        <w:rPr>
          <w:noProof/>
        </w:rPr>
      </w:pPr>
      <w:r w:rsidRPr="00A9516C">
        <w:rPr>
          <w:noProof/>
        </w:rPr>
        <w:t xml:space="preserve">  ND reachable time is 30000 milliseconds (using 30000)</w:t>
      </w:r>
    </w:p>
    <w:p w:rsidR="00E05BF8" w:rsidRPr="00A9516C" w:rsidRDefault="00E05BF8" w:rsidP="00E05BF8">
      <w:pPr>
        <w:pStyle w:val="CMDOutput"/>
        <w:rPr>
          <w:noProof/>
        </w:rPr>
      </w:pPr>
      <w:r w:rsidRPr="00A9516C">
        <w:rPr>
          <w:noProof/>
        </w:rPr>
        <w:t xml:space="preserve">  ND advertised reachable time is 0 (unspecified)</w:t>
      </w:r>
    </w:p>
    <w:p w:rsidR="00E05BF8" w:rsidRPr="00A9516C" w:rsidRDefault="00E05BF8" w:rsidP="00E05BF8">
      <w:pPr>
        <w:pStyle w:val="CMDOutput"/>
        <w:rPr>
          <w:noProof/>
        </w:rPr>
      </w:pPr>
      <w:r w:rsidRPr="00A9516C">
        <w:rPr>
          <w:noProof/>
        </w:rPr>
        <w:t xml:space="preserve">  ND advertised retransmit interval is 0 (unspecified)</w:t>
      </w:r>
    </w:p>
    <w:p w:rsidR="00E05BF8" w:rsidRPr="00A9516C" w:rsidRDefault="00E05BF8" w:rsidP="00E05BF8">
      <w:pPr>
        <w:pStyle w:val="CMDOutput"/>
        <w:rPr>
          <w:noProof/>
        </w:rPr>
      </w:pPr>
      <w:r w:rsidRPr="00A9516C">
        <w:rPr>
          <w:noProof/>
        </w:rPr>
        <w:t xml:space="preserve">  ND router advertisements are sent every 200 seconds</w:t>
      </w:r>
    </w:p>
    <w:p w:rsidR="00E05BF8" w:rsidRPr="00A9516C" w:rsidRDefault="00E05BF8" w:rsidP="00E05BF8">
      <w:pPr>
        <w:pStyle w:val="CMDOutput"/>
        <w:rPr>
          <w:noProof/>
        </w:rPr>
      </w:pPr>
      <w:r w:rsidRPr="00A9516C">
        <w:rPr>
          <w:noProof/>
        </w:rPr>
        <w:t xml:space="preserve">  ND router advertisements live for 1800 seconds</w:t>
      </w:r>
    </w:p>
    <w:p w:rsidR="00E05BF8" w:rsidRPr="00A9516C" w:rsidRDefault="00E05BF8" w:rsidP="00E05BF8">
      <w:pPr>
        <w:pStyle w:val="CMDOutput"/>
        <w:rPr>
          <w:noProof/>
        </w:rPr>
      </w:pPr>
      <w:r w:rsidRPr="00A9516C">
        <w:rPr>
          <w:noProof/>
        </w:rPr>
        <w:t xml:space="preserve">  ND advertised default router preference is Medium</w:t>
      </w:r>
    </w:p>
    <w:p w:rsidR="00E05BF8" w:rsidRPr="00A9516C" w:rsidRDefault="00E05BF8" w:rsidP="00E05BF8">
      <w:pPr>
        <w:pStyle w:val="CMDOutput"/>
        <w:rPr>
          <w:noProof/>
        </w:rPr>
      </w:pPr>
      <w:r w:rsidRPr="00A9516C">
        <w:rPr>
          <w:noProof/>
        </w:rPr>
        <w:t xml:space="preserve">  Hosts use stateless autoconfig for addresses.</w:t>
      </w:r>
    </w:p>
    <w:p w:rsidR="00E05BF8" w:rsidRPr="004A7334" w:rsidRDefault="00E05BF8" w:rsidP="00E05BF8">
      <w:pPr>
        <w:pStyle w:val="CMD"/>
        <w:rPr>
          <w:noProof/>
          <w:lang w:val="fr-FR"/>
        </w:rPr>
      </w:pPr>
      <w:r w:rsidRPr="004A7334">
        <w:rPr>
          <w:noProof/>
          <w:lang w:val="fr-FR"/>
        </w:rPr>
        <w:t>R1#</w:t>
      </w:r>
    </w:p>
    <w:p w:rsidR="0098119B" w:rsidRPr="004A7334" w:rsidRDefault="00C43166" w:rsidP="00801C54">
      <w:pPr>
        <w:pStyle w:val="SubStepAlpha"/>
        <w:rPr>
          <w:noProof/>
          <w:lang w:val="fr-FR"/>
        </w:rPr>
      </w:pPr>
      <w:r w:rsidRPr="004A7334">
        <w:rPr>
          <w:noProof/>
          <w:lang w:val="fr-FR"/>
        </w:rPr>
        <w:t xml:space="preserve">À présent que R1 fait partie du groupe de multidiffusion tous routeurs, envoyez à nouveau la commande </w:t>
      </w:r>
      <w:r w:rsidRPr="004A7334">
        <w:rPr>
          <w:b/>
          <w:noProof/>
          <w:lang w:val="fr-FR"/>
        </w:rPr>
        <w:t>ipconfig</w:t>
      </w:r>
      <w:r w:rsidRPr="004A7334">
        <w:rPr>
          <w:noProof/>
          <w:lang w:val="fr-FR"/>
        </w:rPr>
        <w:t xml:space="preserve"> sur PC-B. Examinez les informations d</w:t>
      </w:r>
      <w:r w:rsidR="00D44650" w:rsidRPr="004A7334">
        <w:rPr>
          <w:noProof/>
          <w:lang w:val="fr-FR"/>
        </w:rPr>
        <w:t>’</w:t>
      </w:r>
      <w:r w:rsidRPr="004A7334">
        <w:rPr>
          <w:noProof/>
          <w:lang w:val="fr-FR"/>
        </w:rPr>
        <w:t>adresse IPv6.</w:t>
      </w:r>
    </w:p>
    <w:p w:rsidR="00115CBE" w:rsidRPr="004A7334" w:rsidRDefault="005572B3" w:rsidP="00115CBE">
      <w:pPr>
        <w:pStyle w:val="Visual"/>
        <w:rPr>
          <w:noProof/>
          <w:lang w:val="fr-FR"/>
        </w:rPr>
      </w:pPr>
      <w:r w:rsidRPr="007F5CCA">
        <w:rPr>
          <w:noProof/>
          <w:lang w:val="fr-FR"/>
        </w:rPr>
        <w:pict>
          <v:shape id="_x0000_i1028" type="#_x0000_t75" style="width:6in;height:215.25pt">
            <v:imagedata r:id="rId12" o:title=""/>
          </v:shape>
        </w:pict>
      </w:r>
    </w:p>
    <w:p w:rsidR="0098119B" w:rsidRPr="004A7334" w:rsidRDefault="00BF50C3" w:rsidP="0098119B">
      <w:pPr>
        <w:pStyle w:val="BodyTextL50"/>
        <w:rPr>
          <w:noProof/>
          <w:lang w:val="fr-FR"/>
        </w:rPr>
      </w:pPr>
      <w:r w:rsidRPr="004A7334">
        <w:rPr>
          <w:noProof/>
          <w:lang w:val="fr-FR"/>
        </w:rPr>
        <w:t>Pourquoi PC-B a-t-il reçu le préfixe de routage global et l</w:t>
      </w:r>
      <w:r w:rsidR="00D44650" w:rsidRPr="004A7334">
        <w:rPr>
          <w:noProof/>
          <w:lang w:val="fr-FR"/>
        </w:rPr>
        <w:t>’</w:t>
      </w:r>
      <w:r w:rsidRPr="004A7334">
        <w:rPr>
          <w:noProof/>
          <w:lang w:val="fr-FR"/>
        </w:rPr>
        <w:t>ID de sous-réseau que vous avez configurés sur R1 ?</w:t>
      </w:r>
    </w:p>
    <w:p w:rsidR="004A7334" w:rsidRPr="004A7334" w:rsidRDefault="004A7334" w:rsidP="004A7334">
      <w:pPr>
        <w:pStyle w:val="BodyTextL50"/>
        <w:rPr>
          <w:noProof/>
          <w:lang w:val="fr-FR"/>
        </w:rPr>
      </w:pPr>
      <w:r w:rsidRPr="004A7334">
        <w:rPr>
          <w:noProof/>
          <w:lang w:val="fr-FR"/>
        </w:rPr>
        <w:t>____________________________________________________________________________________</w:t>
      </w:r>
    </w:p>
    <w:p w:rsidR="004A7334" w:rsidRPr="004A7334" w:rsidRDefault="004A7334" w:rsidP="004A7334">
      <w:pPr>
        <w:pStyle w:val="BodyTextL50"/>
        <w:rPr>
          <w:noProof/>
          <w:lang w:val="fr-FR"/>
        </w:rPr>
      </w:pPr>
      <w:r w:rsidRPr="004A7334">
        <w:rPr>
          <w:noProof/>
          <w:lang w:val="fr-FR"/>
        </w:rPr>
        <w:t>____________________________________________________________________________________</w:t>
      </w:r>
    </w:p>
    <w:p w:rsidR="0098119B" w:rsidRPr="004A7334" w:rsidRDefault="0098119B" w:rsidP="0098119B">
      <w:pPr>
        <w:pStyle w:val="BodyTextL50"/>
        <w:rPr>
          <w:noProof/>
          <w:lang w:val="fr-FR"/>
        </w:rPr>
      </w:pPr>
      <w:r w:rsidRPr="004A7334">
        <w:rPr>
          <w:noProof/>
          <w:lang w:val="fr-FR"/>
        </w:rPr>
        <w:t>____________________________________________________________________________________</w:t>
      </w:r>
    </w:p>
    <w:p w:rsidR="0098119B" w:rsidRPr="004A7334" w:rsidRDefault="0098119B" w:rsidP="0098119B">
      <w:pPr>
        <w:pStyle w:val="BodyTextL50"/>
        <w:rPr>
          <w:noProof/>
          <w:lang w:val="fr-FR"/>
        </w:rPr>
      </w:pPr>
      <w:r w:rsidRPr="004A7334">
        <w:rPr>
          <w:noProof/>
          <w:lang w:val="fr-FR"/>
        </w:rPr>
        <w:t>____________________________________________________________________________________</w:t>
      </w:r>
    </w:p>
    <w:p w:rsidR="00801C54" w:rsidRPr="004A7334" w:rsidRDefault="00801C54" w:rsidP="00801C54">
      <w:pPr>
        <w:pStyle w:val="StepHead"/>
        <w:rPr>
          <w:noProof/>
          <w:lang w:val="fr-FR"/>
        </w:rPr>
      </w:pPr>
      <w:r w:rsidRPr="004A7334">
        <w:rPr>
          <w:noProof/>
          <w:lang w:val="fr-FR"/>
        </w:rPr>
        <w:t>Attribuez des adresses IPv6 à l</w:t>
      </w:r>
      <w:r w:rsidR="00D44650" w:rsidRPr="004A7334">
        <w:rPr>
          <w:noProof/>
          <w:lang w:val="fr-FR"/>
        </w:rPr>
        <w:t>’</w:t>
      </w:r>
      <w:r w:rsidRPr="004A7334">
        <w:rPr>
          <w:noProof/>
          <w:lang w:val="fr-FR"/>
        </w:rPr>
        <w:t>interface de gestion (SVI) sur S1.</w:t>
      </w:r>
    </w:p>
    <w:p w:rsidR="00801C54" w:rsidRPr="004A7334" w:rsidRDefault="00473F22" w:rsidP="002D2861">
      <w:pPr>
        <w:pStyle w:val="SubStepAlpha"/>
        <w:numPr>
          <w:ilvl w:val="2"/>
          <w:numId w:val="12"/>
        </w:numPr>
        <w:rPr>
          <w:noProof/>
          <w:lang w:val="fr-FR"/>
        </w:rPr>
      </w:pPr>
      <w:r w:rsidRPr="004A7334">
        <w:rPr>
          <w:noProof/>
          <w:lang w:val="fr-FR"/>
        </w:rPr>
        <w:t>Affectez l</w:t>
      </w:r>
      <w:r w:rsidR="00D44650" w:rsidRPr="004A7334">
        <w:rPr>
          <w:noProof/>
          <w:lang w:val="fr-FR"/>
        </w:rPr>
        <w:t>’</w:t>
      </w:r>
      <w:r w:rsidRPr="004A7334">
        <w:rPr>
          <w:noProof/>
          <w:lang w:val="fr-FR"/>
        </w:rPr>
        <w:t>adresse IPv6 répertoriée dans la table d</w:t>
      </w:r>
      <w:r w:rsidR="00D44650" w:rsidRPr="004A7334">
        <w:rPr>
          <w:noProof/>
          <w:lang w:val="fr-FR"/>
        </w:rPr>
        <w:t>’</w:t>
      </w:r>
      <w:r w:rsidRPr="004A7334">
        <w:rPr>
          <w:noProof/>
          <w:lang w:val="fr-FR"/>
        </w:rPr>
        <w:t>adressage à l</w:t>
      </w:r>
      <w:r w:rsidR="00D44650" w:rsidRPr="004A7334">
        <w:rPr>
          <w:noProof/>
          <w:lang w:val="fr-FR"/>
        </w:rPr>
        <w:t>’</w:t>
      </w:r>
      <w:r w:rsidRPr="004A7334">
        <w:rPr>
          <w:noProof/>
          <w:lang w:val="fr-FR"/>
        </w:rPr>
        <w:t>interface de gestion (VLAN 1) sur S1. Affectez également une adresse link-local pour cette interface. La syntaxe de la commande IPv6 est la même que celle sur le routeur.</w:t>
      </w:r>
    </w:p>
    <w:p w:rsidR="00801C54" w:rsidRPr="004A7334" w:rsidRDefault="00801C54" w:rsidP="00801C54">
      <w:pPr>
        <w:pStyle w:val="SubStepAlpha"/>
        <w:rPr>
          <w:noProof/>
          <w:lang w:val="fr-FR"/>
        </w:rPr>
      </w:pPr>
      <w:r w:rsidRPr="004A7334">
        <w:rPr>
          <w:noProof/>
          <w:lang w:val="fr-FR"/>
        </w:rPr>
        <w:t>Vérifiez que les adresses IPv6 sont correctement affectés à l</w:t>
      </w:r>
      <w:r w:rsidR="00D44650" w:rsidRPr="004A7334">
        <w:rPr>
          <w:noProof/>
          <w:lang w:val="fr-FR"/>
        </w:rPr>
        <w:t>’</w:t>
      </w:r>
      <w:r w:rsidRPr="004A7334">
        <w:rPr>
          <w:noProof/>
          <w:lang w:val="fr-FR"/>
        </w:rPr>
        <w:t xml:space="preserve">interface de gestion au moyen de la commande </w:t>
      </w:r>
      <w:r w:rsidRPr="004A7334">
        <w:rPr>
          <w:b/>
          <w:noProof/>
          <w:lang w:val="fr-FR"/>
        </w:rPr>
        <w:t>show ipv6 interface vlan1</w:t>
      </w:r>
      <w:r w:rsidRPr="004A7334">
        <w:rPr>
          <w:noProof/>
          <w:lang w:val="fr-FR"/>
        </w:rPr>
        <w:t>.</w:t>
      </w:r>
    </w:p>
    <w:p w:rsidR="00CE4ED3" w:rsidRPr="004A7334" w:rsidRDefault="00CE4ED3" w:rsidP="00CE4ED3">
      <w:pPr>
        <w:pStyle w:val="StepHead"/>
        <w:rPr>
          <w:noProof/>
          <w:lang w:val="fr-FR"/>
        </w:rPr>
      </w:pPr>
      <w:r w:rsidRPr="004A7334">
        <w:rPr>
          <w:noProof/>
          <w:lang w:val="fr-FR"/>
        </w:rPr>
        <w:t>Attribuez des adresses IPv6 statiques aux ordinateurs.</w:t>
      </w:r>
    </w:p>
    <w:p w:rsidR="00CE4ED3" w:rsidRPr="004A7334" w:rsidRDefault="00CE4ED3" w:rsidP="002D2861">
      <w:pPr>
        <w:pStyle w:val="SubStepAlpha"/>
        <w:numPr>
          <w:ilvl w:val="2"/>
          <w:numId w:val="13"/>
        </w:numPr>
        <w:rPr>
          <w:noProof/>
          <w:lang w:val="fr-FR"/>
        </w:rPr>
      </w:pPr>
      <w:r w:rsidRPr="004A7334">
        <w:rPr>
          <w:noProof/>
          <w:lang w:val="fr-FR"/>
        </w:rPr>
        <w:t xml:space="preserve">Ouvrez la fenêtre Propriétés de Connexion au réseau localsur PC-A. Sélectionnez </w:t>
      </w:r>
      <w:r w:rsidRPr="004A7334">
        <w:rPr>
          <w:b/>
          <w:noProof/>
          <w:lang w:val="fr-FR"/>
        </w:rPr>
        <w:t>Protocole Internet version 6 (TCP/IPv6)</w:t>
      </w:r>
      <w:r w:rsidRPr="004A7334">
        <w:rPr>
          <w:noProof/>
          <w:lang w:val="fr-FR"/>
        </w:rPr>
        <w:t xml:space="preserve"> et cliquez sur </w:t>
      </w:r>
      <w:r w:rsidRPr="004A7334">
        <w:rPr>
          <w:b/>
          <w:noProof/>
          <w:lang w:val="fr-FR"/>
        </w:rPr>
        <w:t>Propriétés</w:t>
      </w:r>
      <w:r w:rsidRPr="004A7334">
        <w:rPr>
          <w:noProof/>
          <w:lang w:val="fr-FR"/>
        </w:rPr>
        <w:t>.</w:t>
      </w:r>
    </w:p>
    <w:p w:rsidR="00CE4ED3" w:rsidRPr="004A7334" w:rsidRDefault="005572B3" w:rsidP="00CE4ED3">
      <w:pPr>
        <w:pStyle w:val="Visual"/>
        <w:rPr>
          <w:noProof/>
          <w:lang w:val="fr-FR"/>
        </w:rPr>
      </w:pPr>
      <w:r w:rsidRPr="007F5CCA">
        <w:rPr>
          <w:noProof/>
          <w:lang w:val="fr-FR"/>
        </w:rPr>
        <w:lastRenderedPageBreak/>
        <w:pict>
          <v:shape id="_x0000_i1029" type="#_x0000_t75" style="width:260.25pt;height:273.75pt">
            <v:imagedata r:id="rId13" o:title=""/>
            <o:lock v:ext="edit" aspectratio="f"/>
          </v:shape>
        </w:pict>
      </w:r>
    </w:p>
    <w:p w:rsidR="00CE4ED3" w:rsidRPr="004A7334" w:rsidRDefault="00CE4ED3" w:rsidP="00CE4ED3">
      <w:pPr>
        <w:pStyle w:val="SubStepAlpha"/>
        <w:rPr>
          <w:noProof/>
          <w:lang w:val="fr-FR"/>
        </w:rPr>
      </w:pPr>
      <w:r w:rsidRPr="004A7334">
        <w:rPr>
          <w:noProof/>
          <w:lang w:val="fr-FR"/>
        </w:rPr>
        <w:t>Activez la case d</w:t>
      </w:r>
      <w:r w:rsidR="00D44650" w:rsidRPr="004A7334">
        <w:rPr>
          <w:noProof/>
          <w:lang w:val="fr-FR"/>
        </w:rPr>
        <w:t>’</w:t>
      </w:r>
      <w:r w:rsidRPr="004A7334">
        <w:rPr>
          <w:noProof/>
          <w:lang w:val="fr-FR"/>
        </w:rPr>
        <w:t xml:space="preserve">option </w:t>
      </w:r>
      <w:r w:rsidRPr="004A7334">
        <w:rPr>
          <w:b/>
          <w:noProof/>
          <w:lang w:val="fr-FR"/>
        </w:rPr>
        <w:t>Utiliser l</w:t>
      </w:r>
      <w:r w:rsidR="00D44650" w:rsidRPr="004A7334">
        <w:rPr>
          <w:b/>
          <w:noProof/>
          <w:lang w:val="fr-FR"/>
        </w:rPr>
        <w:t>’</w:t>
      </w:r>
      <w:r w:rsidRPr="004A7334">
        <w:rPr>
          <w:b/>
          <w:noProof/>
          <w:lang w:val="fr-FR"/>
        </w:rPr>
        <w:t>adresse IPv6 suivante</w:t>
      </w:r>
      <w:r w:rsidRPr="004A7334">
        <w:rPr>
          <w:noProof/>
          <w:lang w:val="fr-FR"/>
        </w:rPr>
        <w:t>. Consultez la table d</w:t>
      </w:r>
      <w:r w:rsidR="00D44650" w:rsidRPr="004A7334">
        <w:rPr>
          <w:noProof/>
          <w:lang w:val="fr-FR"/>
        </w:rPr>
        <w:t>’</w:t>
      </w:r>
      <w:r w:rsidRPr="004A7334">
        <w:rPr>
          <w:noProof/>
          <w:lang w:val="fr-FR"/>
        </w:rPr>
        <w:t xml:space="preserve">adressage et entrez les informations suivantes : </w:t>
      </w:r>
      <w:r w:rsidRPr="004A7334">
        <w:rPr>
          <w:b/>
          <w:noProof/>
          <w:lang w:val="fr-FR"/>
        </w:rPr>
        <w:t>Adresse IPv6</w:t>
      </w:r>
      <w:r w:rsidRPr="004A7334">
        <w:rPr>
          <w:noProof/>
          <w:lang w:val="fr-FR"/>
        </w:rPr>
        <w:t xml:space="preserve">, </w:t>
      </w:r>
      <w:r w:rsidRPr="004A7334">
        <w:rPr>
          <w:b/>
          <w:noProof/>
          <w:lang w:val="fr-FR"/>
        </w:rPr>
        <w:t>Longueur du préfixe de sous-réseau</w:t>
      </w:r>
      <w:r w:rsidRPr="004A7334">
        <w:rPr>
          <w:noProof/>
          <w:lang w:val="fr-FR"/>
        </w:rPr>
        <w:t xml:space="preserve"> et </w:t>
      </w:r>
      <w:r w:rsidRPr="004A7334">
        <w:rPr>
          <w:b/>
          <w:noProof/>
          <w:lang w:val="fr-FR"/>
        </w:rPr>
        <w:t>Passerelle par défaut</w:t>
      </w:r>
      <w:r w:rsidRPr="004A7334">
        <w:rPr>
          <w:noProof/>
          <w:lang w:val="fr-FR"/>
        </w:rPr>
        <w:t xml:space="preserve">. Cliquez sur </w:t>
      </w:r>
      <w:r w:rsidRPr="004A7334">
        <w:rPr>
          <w:b/>
          <w:noProof/>
          <w:lang w:val="fr-FR"/>
        </w:rPr>
        <w:t>OK</w:t>
      </w:r>
      <w:r w:rsidRPr="004A7334">
        <w:rPr>
          <w:noProof/>
          <w:lang w:val="fr-FR"/>
        </w:rPr>
        <w:t>.</w:t>
      </w:r>
    </w:p>
    <w:p w:rsidR="005F381A" w:rsidRPr="004A7334" w:rsidRDefault="005572B3" w:rsidP="009E3578">
      <w:pPr>
        <w:pStyle w:val="Visual"/>
        <w:rPr>
          <w:noProof/>
          <w:lang w:val="fr-FR"/>
        </w:rPr>
      </w:pPr>
      <w:r w:rsidRPr="007F5CCA">
        <w:rPr>
          <w:noProof/>
          <w:lang w:val="fr-FR"/>
        </w:rPr>
        <w:pict>
          <v:shape id="_x0000_i1030" type="#_x0000_t75" style="width:5in;height:294pt">
            <v:imagedata r:id="rId14" o:title=""/>
          </v:shape>
        </w:pict>
      </w:r>
    </w:p>
    <w:p w:rsidR="009D6410" w:rsidRPr="004A7334" w:rsidRDefault="00FD1C0A" w:rsidP="009D6410">
      <w:pPr>
        <w:pStyle w:val="SubStepAlpha"/>
        <w:rPr>
          <w:noProof/>
          <w:lang w:val="fr-FR"/>
        </w:rPr>
      </w:pPr>
      <w:r w:rsidRPr="004A7334">
        <w:rPr>
          <w:noProof/>
          <w:lang w:val="fr-FR"/>
        </w:rPr>
        <w:lastRenderedPageBreak/>
        <w:t xml:space="preserve">Cliquez sur </w:t>
      </w:r>
      <w:r w:rsidRPr="004A7334">
        <w:rPr>
          <w:b/>
          <w:noProof/>
          <w:lang w:val="fr-FR"/>
        </w:rPr>
        <w:t>Fermer</w:t>
      </w:r>
      <w:r w:rsidRPr="004A7334">
        <w:rPr>
          <w:noProof/>
          <w:lang w:val="fr-FR"/>
        </w:rPr>
        <w:t xml:space="preserve"> pour fermer la fenêtre Propriétés de Connexion au réseau local.</w:t>
      </w:r>
    </w:p>
    <w:p w:rsidR="00C34FCF" w:rsidRPr="004A7334" w:rsidRDefault="009D6410" w:rsidP="00C34FCF">
      <w:pPr>
        <w:pStyle w:val="SubStepAlpha"/>
        <w:rPr>
          <w:noProof/>
          <w:lang w:val="fr-FR"/>
        </w:rPr>
      </w:pPr>
      <w:r w:rsidRPr="004A7334">
        <w:rPr>
          <w:noProof/>
          <w:lang w:val="fr-FR"/>
        </w:rPr>
        <w:t>Répétez les étapes 4a à 4c pour saisir des informations IPv6 statiques sur PC-B. Pour les informations d</w:t>
      </w:r>
      <w:r w:rsidR="00D44650" w:rsidRPr="004A7334">
        <w:rPr>
          <w:noProof/>
          <w:lang w:val="fr-FR"/>
        </w:rPr>
        <w:t>’</w:t>
      </w:r>
      <w:r w:rsidRPr="004A7334">
        <w:rPr>
          <w:noProof/>
          <w:lang w:val="fr-FR"/>
        </w:rPr>
        <w:t>adresse IPv6 correctes, reportez-vous à la table d</w:t>
      </w:r>
      <w:r w:rsidR="00D44650" w:rsidRPr="004A7334">
        <w:rPr>
          <w:noProof/>
          <w:lang w:val="fr-FR"/>
        </w:rPr>
        <w:t>’</w:t>
      </w:r>
      <w:r w:rsidRPr="004A7334">
        <w:rPr>
          <w:noProof/>
          <w:lang w:val="fr-FR"/>
        </w:rPr>
        <w:t>adressage.</w:t>
      </w:r>
    </w:p>
    <w:p w:rsidR="004042DE" w:rsidRPr="004A7334" w:rsidRDefault="004042DE" w:rsidP="00C34FCF">
      <w:pPr>
        <w:pStyle w:val="SubStepAlpha"/>
        <w:rPr>
          <w:noProof/>
          <w:lang w:val="fr-FR"/>
        </w:rPr>
      </w:pPr>
      <w:r w:rsidRPr="004A7334">
        <w:rPr>
          <w:noProof/>
          <w:lang w:val="fr-FR"/>
        </w:rPr>
        <w:t xml:space="preserve">Exécutez la commande </w:t>
      </w:r>
      <w:r w:rsidRPr="004A7334">
        <w:rPr>
          <w:b/>
          <w:noProof/>
          <w:lang w:val="fr-FR"/>
        </w:rPr>
        <w:t>ipconfig</w:t>
      </w:r>
      <w:r w:rsidRPr="004A7334">
        <w:rPr>
          <w:noProof/>
          <w:lang w:val="fr-FR"/>
        </w:rPr>
        <w:t xml:space="preserve"> à partir de la ligne de commande sur PC-B pour vérifier les informations d</w:t>
      </w:r>
      <w:r w:rsidR="00D44650" w:rsidRPr="004A7334">
        <w:rPr>
          <w:noProof/>
          <w:lang w:val="fr-FR"/>
        </w:rPr>
        <w:t>’</w:t>
      </w:r>
      <w:r w:rsidRPr="004A7334">
        <w:rPr>
          <w:noProof/>
          <w:lang w:val="fr-FR"/>
        </w:rPr>
        <w:t>adresse IPv6.</w:t>
      </w:r>
    </w:p>
    <w:p w:rsidR="004042DE" w:rsidRPr="004A7334" w:rsidRDefault="005572B3" w:rsidP="004042DE">
      <w:pPr>
        <w:pStyle w:val="Visual"/>
        <w:rPr>
          <w:noProof/>
          <w:lang w:val="fr-FR"/>
        </w:rPr>
      </w:pPr>
      <w:r w:rsidRPr="007F5CCA">
        <w:rPr>
          <w:noProof/>
          <w:lang w:val="fr-FR"/>
        </w:rPr>
        <w:pict>
          <v:shape id="_x0000_i1031" type="#_x0000_t75" style="width:420pt;height:202.5pt">
            <v:imagedata r:id="rId15" o:title=""/>
          </v:shape>
        </w:pict>
      </w:r>
    </w:p>
    <w:p w:rsidR="00C34FCF" w:rsidRPr="004A7334" w:rsidRDefault="00C34FCF" w:rsidP="00C34FCF">
      <w:pPr>
        <w:pStyle w:val="PartHead"/>
        <w:rPr>
          <w:noProof/>
          <w:lang w:val="fr-FR"/>
        </w:rPr>
      </w:pPr>
      <w:r w:rsidRPr="004A7334">
        <w:rPr>
          <w:noProof/>
          <w:lang w:val="fr-FR"/>
        </w:rPr>
        <w:t>Vérifier la connectivité de bout en bout</w:t>
      </w:r>
    </w:p>
    <w:p w:rsidR="00C34FCF" w:rsidRPr="004A7334" w:rsidRDefault="002848D3" w:rsidP="00C34FCF">
      <w:pPr>
        <w:pStyle w:val="SubStepAlpha"/>
        <w:rPr>
          <w:noProof/>
          <w:lang w:val="fr-FR"/>
        </w:rPr>
      </w:pPr>
      <w:r w:rsidRPr="004A7334">
        <w:rPr>
          <w:noProof/>
          <w:lang w:val="fr-FR"/>
        </w:rPr>
        <w:t xml:space="preserve">À partir de PC-A,envoyez la requête ping </w:t>
      </w:r>
      <w:r w:rsidRPr="004A7334">
        <w:rPr>
          <w:b/>
          <w:noProof/>
          <w:lang w:val="fr-FR"/>
        </w:rPr>
        <w:t>FE80::1</w:t>
      </w:r>
      <w:r w:rsidRPr="004A7334">
        <w:rPr>
          <w:noProof/>
          <w:lang w:val="fr-FR"/>
        </w:rPr>
        <w:t>. Il s</w:t>
      </w:r>
      <w:r w:rsidR="00D44650" w:rsidRPr="004A7334">
        <w:rPr>
          <w:noProof/>
          <w:lang w:val="fr-FR"/>
        </w:rPr>
        <w:t>’</w:t>
      </w:r>
      <w:r w:rsidRPr="004A7334">
        <w:rPr>
          <w:noProof/>
          <w:lang w:val="fr-FR"/>
        </w:rPr>
        <w:t>agit de l</w:t>
      </w:r>
      <w:r w:rsidR="00D44650" w:rsidRPr="004A7334">
        <w:rPr>
          <w:noProof/>
          <w:lang w:val="fr-FR"/>
        </w:rPr>
        <w:t>’</w:t>
      </w:r>
      <w:r w:rsidRPr="004A7334">
        <w:rPr>
          <w:noProof/>
          <w:lang w:val="fr-FR"/>
        </w:rPr>
        <w:t>adresse link-local attribuée à G0/1 sur R1.</w:t>
      </w:r>
    </w:p>
    <w:p w:rsidR="005F381A" w:rsidRPr="004A7334" w:rsidRDefault="005572B3" w:rsidP="005F381A">
      <w:pPr>
        <w:pStyle w:val="Visual"/>
        <w:rPr>
          <w:noProof/>
          <w:lang w:val="fr-FR"/>
        </w:rPr>
      </w:pPr>
      <w:r w:rsidRPr="007F5CCA">
        <w:rPr>
          <w:noProof/>
          <w:lang w:val="fr-FR"/>
        </w:rPr>
        <w:pict>
          <v:shape id="_x0000_i1032" type="#_x0000_t75" style="width:426pt;height:111.75pt">
            <v:imagedata r:id="rId16" o:title=""/>
          </v:shape>
        </w:pict>
      </w:r>
    </w:p>
    <w:p w:rsidR="007307C8" w:rsidRPr="004A7334" w:rsidRDefault="00686A0C" w:rsidP="007307C8">
      <w:pPr>
        <w:pStyle w:val="BodyTextL50"/>
        <w:rPr>
          <w:noProof/>
          <w:lang w:val="fr-FR"/>
        </w:rPr>
      </w:pPr>
      <w:r w:rsidRPr="004A7334">
        <w:rPr>
          <w:b/>
          <w:noProof/>
          <w:lang w:val="fr-FR"/>
        </w:rPr>
        <w:t>Remarque :</w:t>
      </w:r>
      <w:r w:rsidRPr="004A7334">
        <w:rPr>
          <w:noProof/>
          <w:lang w:val="fr-FR"/>
        </w:rPr>
        <w:t xml:space="preserve"> vous pouvez également tester la connectivité à l</w:t>
      </w:r>
      <w:r w:rsidR="00D44650" w:rsidRPr="004A7334">
        <w:rPr>
          <w:noProof/>
          <w:lang w:val="fr-FR"/>
        </w:rPr>
        <w:t>’</w:t>
      </w:r>
      <w:r w:rsidRPr="004A7334">
        <w:rPr>
          <w:noProof/>
          <w:lang w:val="fr-FR"/>
        </w:rPr>
        <w:t>aide de l</w:t>
      </w:r>
      <w:r w:rsidR="00D44650" w:rsidRPr="004A7334">
        <w:rPr>
          <w:noProof/>
          <w:lang w:val="fr-FR"/>
        </w:rPr>
        <w:t>’</w:t>
      </w:r>
      <w:r w:rsidRPr="004A7334">
        <w:rPr>
          <w:noProof/>
          <w:lang w:val="fr-FR"/>
        </w:rPr>
        <w:t>adresse de monodiffusion globale, au lieu de l</w:t>
      </w:r>
      <w:r w:rsidR="00D44650" w:rsidRPr="004A7334">
        <w:rPr>
          <w:noProof/>
          <w:lang w:val="fr-FR"/>
        </w:rPr>
        <w:t>’</w:t>
      </w:r>
      <w:r w:rsidRPr="004A7334">
        <w:rPr>
          <w:noProof/>
          <w:lang w:val="fr-FR"/>
        </w:rPr>
        <w:t>adresse link-local.</w:t>
      </w:r>
    </w:p>
    <w:p w:rsidR="00D3054F" w:rsidRPr="004A7334" w:rsidRDefault="00D3054F" w:rsidP="00D3054F">
      <w:pPr>
        <w:pStyle w:val="SubStepAlpha"/>
        <w:rPr>
          <w:noProof/>
          <w:lang w:val="fr-FR"/>
        </w:rPr>
      </w:pPr>
      <w:r w:rsidRPr="004A7334">
        <w:rPr>
          <w:noProof/>
          <w:lang w:val="fr-FR"/>
        </w:rPr>
        <w:t>Envoyez une requête ping à l</w:t>
      </w:r>
      <w:r w:rsidR="00D44650" w:rsidRPr="004A7334">
        <w:rPr>
          <w:noProof/>
          <w:lang w:val="fr-FR"/>
        </w:rPr>
        <w:t>’</w:t>
      </w:r>
      <w:r w:rsidRPr="004A7334">
        <w:rPr>
          <w:noProof/>
          <w:lang w:val="fr-FR"/>
        </w:rPr>
        <w:t>interface de gestion S1 à partir de PC-A.</w:t>
      </w:r>
    </w:p>
    <w:p w:rsidR="00D3054F" w:rsidRPr="004A7334" w:rsidRDefault="005572B3" w:rsidP="00D3054F">
      <w:pPr>
        <w:pStyle w:val="Visual"/>
        <w:rPr>
          <w:noProof/>
          <w:lang w:val="fr-FR"/>
        </w:rPr>
      </w:pPr>
      <w:r w:rsidRPr="007F5CCA">
        <w:rPr>
          <w:noProof/>
          <w:lang w:val="fr-FR"/>
        </w:rPr>
        <w:pict>
          <v:shape id="_x0000_i1033" type="#_x0000_t75" style="width:426pt;height:115.5pt">
            <v:imagedata r:id="rId17" o:title=""/>
          </v:shape>
        </w:pict>
      </w:r>
    </w:p>
    <w:p w:rsidR="00053207" w:rsidRPr="004A7334" w:rsidRDefault="00053207" w:rsidP="00053207">
      <w:pPr>
        <w:pStyle w:val="SubStepAlpha"/>
        <w:rPr>
          <w:noProof/>
          <w:lang w:val="fr-FR"/>
        </w:rPr>
      </w:pPr>
      <w:r w:rsidRPr="004A7334">
        <w:rPr>
          <w:noProof/>
          <w:lang w:val="fr-FR"/>
        </w:rPr>
        <w:lastRenderedPageBreak/>
        <w:t xml:space="preserve">Utilisez la commande </w:t>
      </w:r>
      <w:r w:rsidRPr="004A7334">
        <w:rPr>
          <w:b/>
          <w:noProof/>
          <w:lang w:val="fr-FR"/>
        </w:rPr>
        <w:t>tracert</w:t>
      </w:r>
      <w:r w:rsidRPr="004A7334">
        <w:rPr>
          <w:noProof/>
          <w:lang w:val="fr-FR"/>
        </w:rPr>
        <w:t xml:space="preserve"> sur PC-A pour vérifier que vous disposez d</w:t>
      </w:r>
      <w:r w:rsidR="00D44650" w:rsidRPr="004A7334">
        <w:rPr>
          <w:noProof/>
          <w:lang w:val="fr-FR"/>
        </w:rPr>
        <w:t>’</w:t>
      </w:r>
      <w:r w:rsidRPr="004A7334">
        <w:rPr>
          <w:noProof/>
          <w:lang w:val="fr-FR"/>
        </w:rPr>
        <w:t>une connectivité de bout en bout jusqu</w:t>
      </w:r>
      <w:r w:rsidR="00D44650" w:rsidRPr="004A7334">
        <w:rPr>
          <w:noProof/>
          <w:lang w:val="fr-FR"/>
        </w:rPr>
        <w:t>’</w:t>
      </w:r>
      <w:r w:rsidRPr="004A7334">
        <w:rPr>
          <w:noProof/>
          <w:lang w:val="fr-FR"/>
        </w:rPr>
        <w:t>à PC-B.</w:t>
      </w:r>
    </w:p>
    <w:p w:rsidR="00053207" w:rsidRPr="004A7334" w:rsidRDefault="005572B3" w:rsidP="00053207">
      <w:pPr>
        <w:pStyle w:val="Visual"/>
        <w:rPr>
          <w:noProof/>
          <w:lang w:val="fr-FR"/>
        </w:rPr>
      </w:pPr>
      <w:r w:rsidRPr="007F5CCA">
        <w:rPr>
          <w:noProof/>
          <w:lang w:val="fr-FR"/>
        </w:rPr>
        <w:pict>
          <v:shape id="_x0000_i1034" type="#_x0000_t75" style="width:6in;height:84pt">
            <v:imagedata r:id="rId18" o:title=""/>
          </v:shape>
        </w:pict>
      </w:r>
    </w:p>
    <w:p w:rsidR="00053207" w:rsidRPr="004A7334" w:rsidRDefault="00BD42A7" w:rsidP="00BD42A7">
      <w:pPr>
        <w:pStyle w:val="SubStepAlpha"/>
        <w:rPr>
          <w:noProof/>
          <w:lang w:val="fr-FR"/>
        </w:rPr>
      </w:pPr>
      <w:r w:rsidRPr="004A7334">
        <w:rPr>
          <w:noProof/>
          <w:lang w:val="fr-FR"/>
        </w:rPr>
        <w:t>À partir de PC-B, envoyez des requêtes ping vers PC-A.</w:t>
      </w:r>
    </w:p>
    <w:p w:rsidR="00BD42A7" w:rsidRPr="004A7334" w:rsidRDefault="005572B3" w:rsidP="00BD42A7">
      <w:pPr>
        <w:pStyle w:val="Visual"/>
        <w:rPr>
          <w:noProof/>
          <w:lang w:val="fr-FR"/>
        </w:rPr>
      </w:pPr>
      <w:r w:rsidRPr="007F5CCA">
        <w:rPr>
          <w:noProof/>
          <w:lang w:val="fr-FR"/>
        </w:rPr>
        <w:pict>
          <v:shape id="_x0000_i1035" type="#_x0000_t75" style="width:6in;height:117pt">
            <v:imagedata r:id="rId19" o:title=""/>
          </v:shape>
        </w:pict>
      </w:r>
    </w:p>
    <w:p w:rsidR="00D3054F" w:rsidRPr="004A7334" w:rsidRDefault="00D3054F" w:rsidP="00D3054F">
      <w:pPr>
        <w:pStyle w:val="SubStepAlpha"/>
        <w:rPr>
          <w:noProof/>
          <w:lang w:val="fr-FR"/>
        </w:rPr>
      </w:pPr>
      <w:r w:rsidRPr="004A7334">
        <w:rPr>
          <w:noProof/>
          <w:lang w:val="fr-FR"/>
        </w:rPr>
        <w:t>À partir de PC-B, envoyez une requête ping à l</w:t>
      </w:r>
      <w:r w:rsidR="00D44650" w:rsidRPr="004A7334">
        <w:rPr>
          <w:noProof/>
          <w:lang w:val="fr-FR"/>
        </w:rPr>
        <w:t>’</w:t>
      </w:r>
      <w:r w:rsidRPr="004A7334">
        <w:rPr>
          <w:noProof/>
          <w:lang w:val="fr-FR"/>
        </w:rPr>
        <w:t>adresse link-local pour G0/0 sur R1.</w:t>
      </w:r>
    </w:p>
    <w:p w:rsidR="00D3054F" w:rsidRPr="004A7334" w:rsidRDefault="005572B3" w:rsidP="00D3054F">
      <w:pPr>
        <w:pStyle w:val="Visual"/>
        <w:rPr>
          <w:noProof/>
          <w:lang w:val="fr-FR"/>
        </w:rPr>
      </w:pPr>
      <w:r w:rsidRPr="007F5CCA">
        <w:rPr>
          <w:noProof/>
          <w:lang w:val="fr-FR"/>
        </w:rPr>
        <w:pict>
          <v:shape id="_x0000_i1036" type="#_x0000_t75" style="width:6in;height:117pt">
            <v:imagedata r:id="rId20" o:title=""/>
          </v:shape>
        </w:pict>
      </w:r>
    </w:p>
    <w:p w:rsidR="00BD42A7" w:rsidRPr="004A7334" w:rsidRDefault="00BD42A7" w:rsidP="00BD42A7">
      <w:pPr>
        <w:pStyle w:val="BodyTextL50"/>
        <w:rPr>
          <w:noProof/>
          <w:lang w:val="fr-FR"/>
        </w:rPr>
      </w:pPr>
      <w:r w:rsidRPr="004A7334">
        <w:rPr>
          <w:b/>
          <w:noProof/>
          <w:lang w:val="fr-FR"/>
        </w:rPr>
        <w:t>Remarque :</w:t>
      </w:r>
      <w:r w:rsidRPr="004A7334">
        <w:rPr>
          <w:noProof/>
          <w:lang w:val="fr-FR"/>
        </w:rPr>
        <w:t xml:space="preserve"> si la connectivité de bout en bout n</w:t>
      </w:r>
      <w:r w:rsidR="00D44650" w:rsidRPr="004A7334">
        <w:rPr>
          <w:noProof/>
          <w:lang w:val="fr-FR"/>
        </w:rPr>
        <w:t>’</w:t>
      </w:r>
      <w:r w:rsidRPr="004A7334">
        <w:rPr>
          <w:noProof/>
          <w:lang w:val="fr-FR"/>
        </w:rPr>
        <w:t>est pas établie, dépannez vos affectations d</w:t>
      </w:r>
      <w:r w:rsidR="00D44650" w:rsidRPr="004A7334">
        <w:rPr>
          <w:noProof/>
          <w:lang w:val="fr-FR"/>
        </w:rPr>
        <w:t>’</w:t>
      </w:r>
      <w:r w:rsidRPr="004A7334">
        <w:rPr>
          <w:noProof/>
          <w:lang w:val="fr-FR"/>
        </w:rPr>
        <w:t>adresse IPv6 pour vérifier que vous avez entré correctement les adresses sur tous les périphériques.</w:t>
      </w:r>
    </w:p>
    <w:p w:rsidR="00853418" w:rsidRPr="004A7334" w:rsidRDefault="00024EE5" w:rsidP="009B08D7">
      <w:pPr>
        <w:pStyle w:val="LabSection"/>
        <w:numPr>
          <w:ilvl w:val="0"/>
          <w:numId w:val="0"/>
        </w:numPr>
        <w:rPr>
          <w:noProof/>
          <w:lang w:val="fr-FR"/>
        </w:rPr>
      </w:pPr>
      <w:r w:rsidRPr="004A7334">
        <w:rPr>
          <w:noProof/>
          <w:lang w:val="fr-FR"/>
        </w:rPr>
        <w:t>Remarques générales</w:t>
      </w:r>
    </w:p>
    <w:p w:rsidR="009A6882" w:rsidRPr="004A7334" w:rsidRDefault="009A6882" w:rsidP="009A6882">
      <w:pPr>
        <w:pStyle w:val="ReflectionQ"/>
        <w:rPr>
          <w:noProof/>
          <w:lang w:val="fr-FR"/>
        </w:rPr>
      </w:pPr>
      <w:r w:rsidRPr="004A7334">
        <w:rPr>
          <w:noProof/>
          <w:lang w:val="fr-FR"/>
        </w:rPr>
        <w:t>Pourquoi la même adresse link-local, FE80::1, peut-elle être attribuée à deux interfaces Ethernet sur R1 ?</w:t>
      </w:r>
    </w:p>
    <w:p w:rsidR="009A6882" w:rsidRPr="004A7334" w:rsidRDefault="009A6882" w:rsidP="009A6882">
      <w:pPr>
        <w:pStyle w:val="BodyTextL25"/>
        <w:rPr>
          <w:noProof/>
          <w:lang w:val="fr-FR"/>
        </w:rPr>
      </w:pPr>
      <w:r w:rsidRPr="004A7334">
        <w:rPr>
          <w:noProof/>
          <w:lang w:val="fr-FR"/>
        </w:rPr>
        <w:t>_______________________________________________________________________________________</w:t>
      </w:r>
    </w:p>
    <w:p w:rsidR="009A6882" w:rsidRPr="004A7334" w:rsidRDefault="009A6882" w:rsidP="009A6882">
      <w:pPr>
        <w:pStyle w:val="BodyTextL25"/>
        <w:rPr>
          <w:noProof/>
          <w:lang w:val="fr-FR"/>
        </w:rPr>
      </w:pPr>
      <w:r w:rsidRPr="004A7334">
        <w:rPr>
          <w:noProof/>
          <w:lang w:val="fr-FR"/>
        </w:rPr>
        <w:t>_______________________________________________________________________________________</w:t>
      </w:r>
    </w:p>
    <w:p w:rsidR="00C4698D" w:rsidRPr="004A7334" w:rsidRDefault="0042146D" w:rsidP="0042146D">
      <w:pPr>
        <w:pStyle w:val="ReflectionQ"/>
        <w:rPr>
          <w:noProof/>
          <w:lang w:val="fr-FR"/>
        </w:rPr>
      </w:pPr>
      <w:r w:rsidRPr="004A7334">
        <w:rPr>
          <w:noProof/>
          <w:lang w:val="fr-FR"/>
        </w:rPr>
        <w:t>Quel est l</w:t>
      </w:r>
      <w:r w:rsidR="00D44650" w:rsidRPr="004A7334">
        <w:rPr>
          <w:noProof/>
          <w:lang w:val="fr-FR"/>
        </w:rPr>
        <w:t>’</w:t>
      </w:r>
      <w:r w:rsidRPr="004A7334">
        <w:rPr>
          <w:noProof/>
          <w:lang w:val="fr-FR"/>
        </w:rPr>
        <w:t>ID de sous-réseau de l</w:t>
      </w:r>
      <w:r w:rsidR="00D44650" w:rsidRPr="004A7334">
        <w:rPr>
          <w:noProof/>
          <w:lang w:val="fr-FR"/>
        </w:rPr>
        <w:t>’</w:t>
      </w:r>
      <w:r w:rsidRPr="004A7334">
        <w:rPr>
          <w:noProof/>
          <w:lang w:val="fr-FR"/>
        </w:rPr>
        <w:t>adresse de monodiffusion IPv6 2001:db8:acad::aaaa:1234/64 ?</w:t>
      </w:r>
    </w:p>
    <w:p w:rsidR="00C4698D" w:rsidRPr="004A7334" w:rsidRDefault="0042146D" w:rsidP="00C4698D">
      <w:pPr>
        <w:pStyle w:val="BodyTextL25"/>
        <w:rPr>
          <w:noProof/>
          <w:lang w:val="fr-FR"/>
        </w:rPr>
      </w:pPr>
      <w:r w:rsidRPr="004A7334">
        <w:rPr>
          <w:noProof/>
          <w:lang w:val="fr-FR"/>
        </w:rPr>
        <w:t>_______________________________________________________________________________________</w:t>
      </w:r>
    </w:p>
    <w:p w:rsidR="00097163" w:rsidRPr="004A7334" w:rsidRDefault="000242D6" w:rsidP="0014219C">
      <w:pPr>
        <w:pStyle w:val="LabSection"/>
        <w:rPr>
          <w:noProof/>
          <w:lang w:val="fr-FR"/>
        </w:rPr>
      </w:pPr>
      <w:r w:rsidRPr="004A7334">
        <w:rPr>
          <w:noProof/>
          <w:lang w:val="fr-FR"/>
        </w:rPr>
        <w:lastRenderedPageBreak/>
        <w:t>Tableau récapitulatif de l</w:t>
      </w:r>
      <w:r w:rsidR="00D44650" w:rsidRPr="004A7334">
        <w:rPr>
          <w:noProof/>
          <w:lang w:val="fr-FR"/>
        </w:rPr>
        <w:t>’</w:t>
      </w:r>
      <w:r w:rsidRPr="004A7334">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A9516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A7334" w:rsidRDefault="00A47CC2" w:rsidP="006D2C28">
            <w:pPr>
              <w:pStyle w:val="TableHeading"/>
              <w:rPr>
                <w:noProof/>
                <w:lang w:val="fr-FR"/>
              </w:rPr>
            </w:pPr>
            <w:r w:rsidRPr="004A7334">
              <w:rPr>
                <w:noProof/>
                <w:lang w:val="fr-FR"/>
              </w:rPr>
              <w:t>Récapitulatif de l</w:t>
            </w:r>
            <w:r w:rsidR="00D44650" w:rsidRPr="004A7334">
              <w:rPr>
                <w:noProof/>
                <w:lang w:val="fr-FR"/>
              </w:rPr>
              <w:t>’</w:t>
            </w:r>
            <w:r w:rsidRPr="004A7334">
              <w:rPr>
                <w:noProof/>
                <w:lang w:val="fr-FR"/>
              </w:rPr>
              <w:t>interface du routeur</w:t>
            </w:r>
          </w:p>
        </w:tc>
      </w:tr>
      <w:tr w:rsidR="00A47CC2" w:rsidRPr="004A7334" w:rsidTr="00F4135D">
        <w:trPr>
          <w:cantSplit/>
          <w:jc w:val="center"/>
        </w:trPr>
        <w:tc>
          <w:tcPr>
            <w:tcW w:w="1530" w:type="dxa"/>
          </w:tcPr>
          <w:p w:rsidR="00A47CC2" w:rsidRPr="004A7334" w:rsidRDefault="00A47CC2" w:rsidP="00745DCE">
            <w:pPr>
              <w:pStyle w:val="TableHeading"/>
              <w:rPr>
                <w:noProof/>
                <w:lang w:val="fr-FR"/>
              </w:rPr>
            </w:pPr>
            <w:r w:rsidRPr="004A7334">
              <w:rPr>
                <w:noProof/>
                <w:lang w:val="fr-FR"/>
              </w:rPr>
              <w:t>Modèle du routeur</w:t>
            </w:r>
          </w:p>
        </w:tc>
        <w:tc>
          <w:tcPr>
            <w:tcW w:w="2250" w:type="dxa"/>
          </w:tcPr>
          <w:p w:rsidR="00A47CC2" w:rsidRPr="004A7334" w:rsidRDefault="00A47CC2" w:rsidP="00745DCE">
            <w:pPr>
              <w:pStyle w:val="TableHeading"/>
              <w:rPr>
                <w:noProof/>
                <w:lang w:val="fr-FR"/>
              </w:rPr>
            </w:pPr>
            <w:r w:rsidRPr="004A7334">
              <w:rPr>
                <w:noProof/>
                <w:lang w:val="fr-FR"/>
              </w:rPr>
              <w:t>Interface Ethernet 1</w:t>
            </w:r>
          </w:p>
        </w:tc>
        <w:tc>
          <w:tcPr>
            <w:tcW w:w="2250" w:type="dxa"/>
          </w:tcPr>
          <w:p w:rsidR="00A47CC2" w:rsidRPr="004A7334" w:rsidRDefault="00A47CC2" w:rsidP="00745DCE">
            <w:pPr>
              <w:pStyle w:val="TableHeading"/>
              <w:rPr>
                <w:noProof/>
                <w:lang w:val="fr-FR"/>
              </w:rPr>
            </w:pPr>
            <w:r w:rsidRPr="004A7334">
              <w:rPr>
                <w:noProof/>
                <w:lang w:val="fr-FR"/>
              </w:rPr>
              <w:t>Interface Ethernet 2</w:t>
            </w:r>
          </w:p>
        </w:tc>
        <w:tc>
          <w:tcPr>
            <w:tcW w:w="2070" w:type="dxa"/>
          </w:tcPr>
          <w:p w:rsidR="00A47CC2" w:rsidRPr="004A7334" w:rsidRDefault="00A47CC2" w:rsidP="00745DCE">
            <w:pPr>
              <w:pStyle w:val="TableHeading"/>
              <w:rPr>
                <w:noProof/>
                <w:lang w:val="fr-FR"/>
              </w:rPr>
            </w:pPr>
            <w:r w:rsidRPr="004A7334">
              <w:rPr>
                <w:noProof/>
                <w:lang w:val="fr-FR"/>
              </w:rPr>
              <w:t>Interface série 1</w:t>
            </w:r>
          </w:p>
        </w:tc>
        <w:tc>
          <w:tcPr>
            <w:tcW w:w="2160" w:type="dxa"/>
          </w:tcPr>
          <w:p w:rsidR="00A47CC2" w:rsidRPr="004A7334" w:rsidRDefault="00A47CC2" w:rsidP="00745DCE">
            <w:pPr>
              <w:pStyle w:val="TableHeading"/>
              <w:rPr>
                <w:noProof/>
                <w:lang w:val="fr-FR"/>
              </w:rPr>
            </w:pPr>
            <w:r w:rsidRPr="004A7334">
              <w:rPr>
                <w:noProof/>
                <w:lang w:val="fr-FR"/>
              </w:rPr>
              <w:t>Interface série 2</w:t>
            </w:r>
          </w:p>
        </w:tc>
      </w:tr>
      <w:tr w:rsidR="00A47CC2" w:rsidRPr="004A7334" w:rsidTr="00F4135D">
        <w:trPr>
          <w:cantSplit/>
          <w:jc w:val="center"/>
        </w:trPr>
        <w:tc>
          <w:tcPr>
            <w:tcW w:w="1530" w:type="dxa"/>
          </w:tcPr>
          <w:p w:rsidR="00A47CC2" w:rsidRPr="004A7334" w:rsidRDefault="00A47CC2" w:rsidP="00097163">
            <w:pPr>
              <w:pStyle w:val="TableText"/>
              <w:rPr>
                <w:noProof/>
                <w:lang w:val="fr-FR"/>
              </w:rPr>
            </w:pPr>
            <w:r w:rsidRPr="004A7334">
              <w:rPr>
                <w:noProof/>
                <w:lang w:val="fr-FR"/>
              </w:rPr>
              <w:t>1 800</w:t>
            </w:r>
          </w:p>
        </w:tc>
        <w:tc>
          <w:tcPr>
            <w:tcW w:w="2250" w:type="dxa"/>
          </w:tcPr>
          <w:p w:rsidR="00A47CC2" w:rsidRPr="004A7334" w:rsidRDefault="00A47CC2" w:rsidP="00F10819">
            <w:pPr>
              <w:pStyle w:val="TableText"/>
              <w:rPr>
                <w:noProof/>
                <w:lang w:val="fr-FR"/>
              </w:rPr>
            </w:pPr>
            <w:r w:rsidRPr="004A7334">
              <w:rPr>
                <w:noProof/>
                <w:lang w:val="fr-FR"/>
              </w:rPr>
              <w:t>Fast Ethernet 0/0 (F0/0)</w:t>
            </w:r>
          </w:p>
        </w:tc>
        <w:tc>
          <w:tcPr>
            <w:tcW w:w="2250" w:type="dxa"/>
          </w:tcPr>
          <w:p w:rsidR="00A47CC2" w:rsidRPr="004A7334" w:rsidRDefault="00A47CC2" w:rsidP="00F10819">
            <w:pPr>
              <w:pStyle w:val="TableText"/>
              <w:rPr>
                <w:noProof/>
                <w:lang w:val="fr-FR"/>
              </w:rPr>
            </w:pPr>
            <w:r w:rsidRPr="004A7334">
              <w:rPr>
                <w:noProof/>
                <w:lang w:val="fr-FR"/>
              </w:rPr>
              <w:t>Fast Ethernet 0/1 (F0/1)</w:t>
            </w:r>
          </w:p>
        </w:tc>
        <w:tc>
          <w:tcPr>
            <w:tcW w:w="2070" w:type="dxa"/>
          </w:tcPr>
          <w:p w:rsidR="00A47CC2" w:rsidRPr="004A7334" w:rsidRDefault="00A47CC2" w:rsidP="00097163">
            <w:pPr>
              <w:pStyle w:val="TableText"/>
              <w:rPr>
                <w:noProof/>
                <w:lang w:val="fr-FR"/>
              </w:rPr>
            </w:pPr>
            <w:r w:rsidRPr="004A7334">
              <w:rPr>
                <w:noProof/>
                <w:lang w:val="fr-FR"/>
              </w:rPr>
              <w:t>Serial 0/0/0 (S0/0/0)</w:t>
            </w:r>
          </w:p>
        </w:tc>
        <w:tc>
          <w:tcPr>
            <w:tcW w:w="2160" w:type="dxa"/>
          </w:tcPr>
          <w:p w:rsidR="00A47CC2" w:rsidRPr="004A7334" w:rsidRDefault="00A47CC2" w:rsidP="00097163">
            <w:pPr>
              <w:pStyle w:val="TableText"/>
              <w:rPr>
                <w:noProof/>
                <w:lang w:val="fr-FR"/>
              </w:rPr>
            </w:pPr>
            <w:r w:rsidRPr="004A7334">
              <w:rPr>
                <w:noProof/>
                <w:lang w:val="fr-FR"/>
              </w:rPr>
              <w:t>Serial 0/0/1 (S0/0/1)</w:t>
            </w:r>
          </w:p>
        </w:tc>
      </w:tr>
      <w:tr w:rsidR="00A47CC2" w:rsidRPr="004A7334" w:rsidTr="00F4135D">
        <w:trPr>
          <w:cantSplit/>
          <w:jc w:val="center"/>
        </w:trPr>
        <w:tc>
          <w:tcPr>
            <w:tcW w:w="1530" w:type="dxa"/>
          </w:tcPr>
          <w:p w:rsidR="00A47CC2" w:rsidRPr="004A7334" w:rsidRDefault="00A47CC2" w:rsidP="00097163">
            <w:pPr>
              <w:pStyle w:val="TableText"/>
              <w:rPr>
                <w:noProof/>
                <w:lang w:val="fr-FR"/>
              </w:rPr>
            </w:pPr>
            <w:r w:rsidRPr="004A7334">
              <w:rPr>
                <w:noProof/>
                <w:lang w:val="fr-FR"/>
              </w:rPr>
              <w:t>1900</w:t>
            </w:r>
          </w:p>
        </w:tc>
        <w:tc>
          <w:tcPr>
            <w:tcW w:w="2250" w:type="dxa"/>
          </w:tcPr>
          <w:p w:rsidR="00A47CC2" w:rsidRPr="004A7334" w:rsidRDefault="00A47CC2" w:rsidP="00097163">
            <w:pPr>
              <w:pStyle w:val="TableText"/>
              <w:rPr>
                <w:noProof/>
                <w:lang w:val="fr-FR"/>
              </w:rPr>
            </w:pPr>
            <w:r w:rsidRPr="004A7334">
              <w:rPr>
                <w:noProof/>
                <w:lang w:val="fr-FR"/>
              </w:rPr>
              <w:t>Gigabit Ethernet 0/0 (G0/0)</w:t>
            </w:r>
          </w:p>
        </w:tc>
        <w:tc>
          <w:tcPr>
            <w:tcW w:w="2250" w:type="dxa"/>
          </w:tcPr>
          <w:p w:rsidR="00A47CC2" w:rsidRPr="004A7334" w:rsidRDefault="00A47CC2" w:rsidP="00097163">
            <w:pPr>
              <w:pStyle w:val="TableText"/>
              <w:rPr>
                <w:noProof/>
                <w:lang w:val="fr-FR"/>
              </w:rPr>
            </w:pPr>
            <w:r w:rsidRPr="004A7334">
              <w:rPr>
                <w:noProof/>
                <w:lang w:val="fr-FR"/>
              </w:rPr>
              <w:t>Gigabit Ethernet 0/1 (G0/1)</w:t>
            </w:r>
          </w:p>
        </w:tc>
        <w:tc>
          <w:tcPr>
            <w:tcW w:w="2070" w:type="dxa"/>
          </w:tcPr>
          <w:p w:rsidR="00A47CC2" w:rsidRPr="004A7334" w:rsidRDefault="00A47CC2" w:rsidP="00097163">
            <w:pPr>
              <w:pStyle w:val="TableText"/>
              <w:rPr>
                <w:noProof/>
                <w:lang w:val="fr-FR"/>
              </w:rPr>
            </w:pPr>
            <w:r w:rsidRPr="004A7334">
              <w:rPr>
                <w:noProof/>
                <w:lang w:val="fr-FR"/>
              </w:rPr>
              <w:t>Serial 0/0/0 (S0/0/0)</w:t>
            </w:r>
          </w:p>
        </w:tc>
        <w:tc>
          <w:tcPr>
            <w:tcW w:w="2160" w:type="dxa"/>
          </w:tcPr>
          <w:p w:rsidR="00A47CC2" w:rsidRPr="004A7334" w:rsidRDefault="00A47CC2" w:rsidP="00097163">
            <w:pPr>
              <w:pStyle w:val="TableText"/>
              <w:rPr>
                <w:noProof/>
                <w:lang w:val="fr-FR"/>
              </w:rPr>
            </w:pPr>
            <w:r w:rsidRPr="004A7334">
              <w:rPr>
                <w:noProof/>
                <w:lang w:val="fr-FR"/>
              </w:rPr>
              <w:t>Serial 0/0/1 (S0/0/1)</w:t>
            </w:r>
          </w:p>
        </w:tc>
      </w:tr>
      <w:tr w:rsidR="00C07FD9" w:rsidRPr="004A7334" w:rsidTr="00F4135D">
        <w:trPr>
          <w:cantSplit/>
          <w:jc w:val="center"/>
        </w:trPr>
        <w:tc>
          <w:tcPr>
            <w:tcW w:w="1530" w:type="dxa"/>
          </w:tcPr>
          <w:p w:rsidR="00C07FD9" w:rsidRPr="004A7334" w:rsidRDefault="00C07FD9" w:rsidP="00097163">
            <w:pPr>
              <w:pStyle w:val="TableText"/>
              <w:rPr>
                <w:noProof/>
                <w:lang w:val="fr-FR"/>
              </w:rPr>
            </w:pPr>
            <w:r w:rsidRPr="004A7334">
              <w:rPr>
                <w:noProof/>
                <w:lang w:val="fr-FR"/>
              </w:rPr>
              <w:t>2801</w:t>
            </w:r>
          </w:p>
        </w:tc>
        <w:tc>
          <w:tcPr>
            <w:tcW w:w="2250" w:type="dxa"/>
          </w:tcPr>
          <w:p w:rsidR="00C07FD9" w:rsidRPr="004A7334" w:rsidRDefault="00C07FD9" w:rsidP="00F10819">
            <w:pPr>
              <w:pStyle w:val="TableText"/>
              <w:rPr>
                <w:noProof/>
                <w:lang w:val="fr-FR"/>
              </w:rPr>
            </w:pPr>
            <w:r w:rsidRPr="004A7334">
              <w:rPr>
                <w:noProof/>
                <w:lang w:val="fr-FR"/>
              </w:rPr>
              <w:t>Fast Ethernet 0/0 (F0/0)</w:t>
            </w:r>
          </w:p>
        </w:tc>
        <w:tc>
          <w:tcPr>
            <w:tcW w:w="2250" w:type="dxa"/>
          </w:tcPr>
          <w:p w:rsidR="00C07FD9" w:rsidRPr="004A7334" w:rsidRDefault="00C07FD9" w:rsidP="00F10819">
            <w:pPr>
              <w:pStyle w:val="TableText"/>
              <w:rPr>
                <w:noProof/>
                <w:lang w:val="fr-FR"/>
              </w:rPr>
            </w:pPr>
            <w:r w:rsidRPr="004A7334">
              <w:rPr>
                <w:noProof/>
                <w:lang w:val="fr-FR"/>
              </w:rPr>
              <w:t>Fast Ethernet 0/1 (F0/1)</w:t>
            </w:r>
          </w:p>
        </w:tc>
        <w:tc>
          <w:tcPr>
            <w:tcW w:w="2070" w:type="dxa"/>
          </w:tcPr>
          <w:p w:rsidR="00C07FD9" w:rsidRPr="004A7334" w:rsidRDefault="00C07FD9" w:rsidP="003233A3">
            <w:pPr>
              <w:pStyle w:val="TableText"/>
              <w:rPr>
                <w:noProof/>
                <w:lang w:val="fr-FR"/>
              </w:rPr>
            </w:pPr>
            <w:r w:rsidRPr="004A7334">
              <w:rPr>
                <w:noProof/>
                <w:lang w:val="fr-FR"/>
              </w:rPr>
              <w:t>Serial 0/1/0 (S0/0/0)</w:t>
            </w:r>
          </w:p>
        </w:tc>
        <w:tc>
          <w:tcPr>
            <w:tcW w:w="2160" w:type="dxa"/>
          </w:tcPr>
          <w:p w:rsidR="00C07FD9" w:rsidRPr="004A7334" w:rsidRDefault="00C07FD9" w:rsidP="003233A3">
            <w:pPr>
              <w:pStyle w:val="TableText"/>
              <w:rPr>
                <w:noProof/>
                <w:lang w:val="fr-FR"/>
              </w:rPr>
            </w:pPr>
            <w:r w:rsidRPr="004A7334">
              <w:rPr>
                <w:noProof/>
                <w:lang w:val="fr-FR"/>
              </w:rPr>
              <w:t>Serial 0/1/1 (S0/0/1)</w:t>
            </w:r>
          </w:p>
        </w:tc>
      </w:tr>
      <w:tr w:rsidR="00C07FD9" w:rsidRPr="004A7334" w:rsidTr="00F4135D">
        <w:trPr>
          <w:cantSplit/>
          <w:jc w:val="center"/>
        </w:trPr>
        <w:tc>
          <w:tcPr>
            <w:tcW w:w="1530" w:type="dxa"/>
          </w:tcPr>
          <w:p w:rsidR="00C07FD9" w:rsidRPr="004A7334" w:rsidRDefault="00C07FD9" w:rsidP="00097163">
            <w:pPr>
              <w:pStyle w:val="TableText"/>
              <w:rPr>
                <w:noProof/>
                <w:lang w:val="fr-FR"/>
              </w:rPr>
            </w:pPr>
            <w:r w:rsidRPr="004A7334">
              <w:rPr>
                <w:noProof/>
                <w:lang w:val="fr-FR"/>
              </w:rPr>
              <w:t>2811</w:t>
            </w:r>
          </w:p>
        </w:tc>
        <w:tc>
          <w:tcPr>
            <w:tcW w:w="2250" w:type="dxa"/>
          </w:tcPr>
          <w:p w:rsidR="00C07FD9" w:rsidRPr="004A7334" w:rsidRDefault="00C07FD9" w:rsidP="00F10819">
            <w:pPr>
              <w:pStyle w:val="TableText"/>
              <w:rPr>
                <w:noProof/>
                <w:lang w:val="fr-FR"/>
              </w:rPr>
            </w:pPr>
            <w:r w:rsidRPr="004A7334">
              <w:rPr>
                <w:noProof/>
                <w:lang w:val="fr-FR"/>
              </w:rPr>
              <w:t>Fast Ethernet 0/0 (F0/0)</w:t>
            </w:r>
          </w:p>
        </w:tc>
        <w:tc>
          <w:tcPr>
            <w:tcW w:w="2250" w:type="dxa"/>
          </w:tcPr>
          <w:p w:rsidR="00C07FD9" w:rsidRPr="004A7334" w:rsidRDefault="00C07FD9" w:rsidP="00F10819">
            <w:pPr>
              <w:pStyle w:val="TableText"/>
              <w:rPr>
                <w:noProof/>
                <w:lang w:val="fr-FR"/>
              </w:rPr>
            </w:pPr>
            <w:r w:rsidRPr="004A7334">
              <w:rPr>
                <w:noProof/>
                <w:lang w:val="fr-FR"/>
              </w:rPr>
              <w:t>Fast Ethernet 0/1 (F0/1)</w:t>
            </w:r>
          </w:p>
        </w:tc>
        <w:tc>
          <w:tcPr>
            <w:tcW w:w="2070" w:type="dxa"/>
          </w:tcPr>
          <w:p w:rsidR="00C07FD9" w:rsidRPr="004A7334" w:rsidRDefault="00C07FD9" w:rsidP="00097163">
            <w:pPr>
              <w:pStyle w:val="TableText"/>
              <w:rPr>
                <w:noProof/>
                <w:lang w:val="fr-FR"/>
              </w:rPr>
            </w:pPr>
            <w:r w:rsidRPr="004A7334">
              <w:rPr>
                <w:noProof/>
                <w:lang w:val="fr-FR"/>
              </w:rPr>
              <w:t>Serial 0/0/0 (S0/0/0)</w:t>
            </w:r>
          </w:p>
        </w:tc>
        <w:tc>
          <w:tcPr>
            <w:tcW w:w="2160" w:type="dxa"/>
          </w:tcPr>
          <w:p w:rsidR="00C07FD9" w:rsidRPr="004A7334" w:rsidRDefault="00C07FD9" w:rsidP="00097163">
            <w:pPr>
              <w:pStyle w:val="TableText"/>
              <w:rPr>
                <w:noProof/>
                <w:lang w:val="fr-FR"/>
              </w:rPr>
            </w:pPr>
            <w:r w:rsidRPr="004A7334">
              <w:rPr>
                <w:noProof/>
                <w:lang w:val="fr-FR"/>
              </w:rPr>
              <w:t>Serial 0/0/1 (S0/0/1)</w:t>
            </w:r>
          </w:p>
        </w:tc>
      </w:tr>
      <w:tr w:rsidR="00C07FD9" w:rsidRPr="004A7334" w:rsidTr="00F4135D">
        <w:trPr>
          <w:cantSplit/>
          <w:jc w:val="center"/>
        </w:trPr>
        <w:tc>
          <w:tcPr>
            <w:tcW w:w="1530" w:type="dxa"/>
          </w:tcPr>
          <w:p w:rsidR="00C07FD9" w:rsidRPr="004A7334" w:rsidRDefault="00C07FD9" w:rsidP="00097163">
            <w:pPr>
              <w:pStyle w:val="TableText"/>
              <w:rPr>
                <w:noProof/>
                <w:lang w:val="fr-FR"/>
              </w:rPr>
            </w:pPr>
            <w:r w:rsidRPr="004A7334">
              <w:rPr>
                <w:noProof/>
                <w:lang w:val="fr-FR"/>
              </w:rPr>
              <w:t>2900</w:t>
            </w:r>
          </w:p>
        </w:tc>
        <w:tc>
          <w:tcPr>
            <w:tcW w:w="2250" w:type="dxa"/>
          </w:tcPr>
          <w:p w:rsidR="00C07FD9" w:rsidRPr="004A7334" w:rsidRDefault="00C07FD9" w:rsidP="00097163">
            <w:pPr>
              <w:pStyle w:val="TableText"/>
              <w:rPr>
                <w:noProof/>
                <w:lang w:val="fr-FR"/>
              </w:rPr>
            </w:pPr>
            <w:r w:rsidRPr="004A7334">
              <w:rPr>
                <w:noProof/>
                <w:lang w:val="fr-FR"/>
              </w:rPr>
              <w:t>Gigabit Ethernet 0/0 (G0/0)</w:t>
            </w:r>
          </w:p>
        </w:tc>
        <w:tc>
          <w:tcPr>
            <w:tcW w:w="2250" w:type="dxa"/>
          </w:tcPr>
          <w:p w:rsidR="00C07FD9" w:rsidRPr="004A7334" w:rsidRDefault="00C07FD9" w:rsidP="00097163">
            <w:pPr>
              <w:pStyle w:val="TableText"/>
              <w:rPr>
                <w:noProof/>
                <w:lang w:val="fr-FR"/>
              </w:rPr>
            </w:pPr>
            <w:r w:rsidRPr="004A7334">
              <w:rPr>
                <w:noProof/>
                <w:lang w:val="fr-FR"/>
              </w:rPr>
              <w:t>Gigabit Ethernet 0/1 (G0/1)</w:t>
            </w:r>
          </w:p>
        </w:tc>
        <w:tc>
          <w:tcPr>
            <w:tcW w:w="2070" w:type="dxa"/>
          </w:tcPr>
          <w:p w:rsidR="00C07FD9" w:rsidRPr="004A7334" w:rsidRDefault="00C07FD9" w:rsidP="00097163">
            <w:pPr>
              <w:pStyle w:val="TableText"/>
              <w:rPr>
                <w:noProof/>
                <w:lang w:val="fr-FR"/>
              </w:rPr>
            </w:pPr>
            <w:r w:rsidRPr="004A7334">
              <w:rPr>
                <w:noProof/>
                <w:lang w:val="fr-FR"/>
              </w:rPr>
              <w:t>Serial 0/0/0 (S0/0/0)</w:t>
            </w:r>
          </w:p>
        </w:tc>
        <w:tc>
          <w:tcPr>
            <w:tcW w:w="2160" w:type="dxa"/>
          </w:tcPr>
          <w:p w:rsidR="00C07FD9" w:rsidRPr="004A7334" w:rsidRDefault="00C07FD9" w:rsidP="00097163">
            <w:pPr>
              <w:pStyle w:val="TableText"/>
              <w:rPr>
                <w:noProof/>
                <w:lang w:val="fr-FR"/>
              </w:rPr>
            </w:pPr>
            <w:r w:rsidRPr="004A7334">
              <w:rPr>
                <w:noProof/>
                <w:lang w:val="fr-FR"/>
              </w:rPr>
              <w:t>Serial 0/0/1 (S0/0/1)</w:t>
            </w:r>
          </w:p>
        </w:tc>
      </w:tr>
      <w:tr w:rsidR="00C07FD9" w:rsidRPr="00A9516C" w:rsidTr="00F4135D">
        <w:trPr>
          <w:cantSplit/>
          <w:jc w:val="center"/>
        </w:trPr>
        <w:tc>
          <w:tcPr>
            <w:tcW w:w="10260" w:type="dxa"/>
            <w:gridSpan w:val="5"/>
          </w:tcPr>
          <w:p w:rsidR="00C07FD9" w:rsidRPr="004A7334" w:rsidRDefault="00C07FD9" w:rsidP="00097163">
            <w:pPr>
              <w:pStyle w:val="TableText"/>
              <w:rPr>
                <w:noProof/>
                <w:lang w:val="fr-FR"/>
              </w:rPr>
            </w:pPr>
            <w:r w:rsidRPr="004A7334">
              <w:rPr>
                <w:b/>
                <w:noProof/>
                <w:lang w:val="fr-FR"/>
              </w:rPr>
              <w:t>Remarque :</w:t>
            </w:r>
            <w:r w:rsidRPr="004A7334">
              <w:rPr>
                <w:noProof/>
                <w:lang w:val="fr-FR"/>
              </w:rPr>
              <w:t xml:space="preserve"> pour savoir comment le routeur est configuré, observez les interfaces afin d</w:t>
            </w:r>
            <w:r w:rsidR="00D44650" w:rsidRPr="004A7334">
              <w:rPr>
                <w:noProof/>
                <w:lang w:val="fr-FR"/>
              </w:rPr>
              <w:t>’</w:t>
            </w:r>
            <w:r w:rsidRPr="004A7334">
              <w:rPr>
                <w:noProof/>
                <w:lang w:val="fr-FR"/>
              </w:rPr>
              <w:t>identifier le type de routeur ainsi que le nombre d</w:t>
            </w:r>
            <w:r w:rsidR="00D44650" w:rsidRPr="004A7334">
              <w:rPr>
                <w:noProof/>
                <w:lang w:val="fr-FR"/>
              </w:rPr>
              <w:t>’</w:t>
            </w:r>
            <w:r w:rsidRPr="004A7334">
              <w:rPr>
                <w:noProof/>
                <w:lang w:val="fr-FR"/>
              </w:rPr>
              <w:t>interfaces qu</w:t>
            </w:r>
            <w:r w:rsidR="00D44650" w:rsidRPr="004A7334">
              <w:rPr>
                <w:noProof/>
                <w:lang w:val="fr-FR"/>
              </w:rPr>
              <w:t>’</w:t>
            </w:r>
            <w:r w:rsidRPr="004A7334">
              <w:rPr>
                <w:noProof/>
                <w:lang w:val="fr-FR"/>
              </w:rPr>
              <w:t>il comporte. Il n</w:t>
            </w:r>
            <w:r w:rsidR="00D44650" w:rsidRPr="004A7334">
              <w:rPr>
                <w:noProof/>
                <w:lang w:val="fr-FR"/>
              </w:rPr>
              <w:t>’</w:t>
            </w:r>
            <w:r w:rsidRPr="004A7334">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D44650" w:rsidRPr="004A7334">
              <w:rPr>
                <w:noProof/>
                <w:lang w:val="fr-FR"/>
              </w:rPr>
              <w:t>’</w:t>
            </w:r>
            <w:r w:rsidRPr="004A7334">
              <w:rPr>
                <w:noProof/>
                <w:lang w:val="fr-FR"/>
              </w:rPr>
              <w:t>interface, même si un routeur particulier peut en contenir un. L</w:t>
            </w:r>
            <w:r w:rsidR="00D44650" w:rsidRPr="004A7334">
              <w:rPr>
                <w:noProof/>
                <w:lang w:val="fr-FR"/>
              </w:rPr>
              <w:t>’</w:t>
            </w:r>
            <w:r w:rsidRPr="004A7334">
              <w:rPr>
                <w:noProof/>
                <w:lang w:val="fr-FR"/>
              </w:rPr>
              <w:t>exemple de l</w:t>
            </w:r>
            <w:r w:rsidR="00D44650" w:rsidRPr="004A7334">
              <w:rPr>
                <w:noProof/>
                <w:lang w:val="fr-FR"/>
              </w:rPr>
              <w:t>’</w:t>
            </w:r>
            <w:r w:rsidRPr="004A7334">
              <w:rPr>
                <w:noProof/>
                <w:lang w:val="fr-FR"/>
              </w:rPr>
              <w:t>interface RNIS BRI peut illustrer ceci. La chaîne de caractères entre parenthèses est l</w:t>
            </w:r>
            <w:r w:rsidR="00D44650" w:rsidRPr="004A7334">
              <w:rPr>
                <w:noProof/>
                <w:lang w:val="fr-FR"/>
              </w:rPr>
              <w:t>’</w:t>
            </w:r>
            <w:r w:rsidRPr="004A7334">
              <w:rPr>
                <w:noProof/>
                <w:lang w:val="fr-FR"/>
              </w:rPr>
              <w:t>abréviation normalisée qui permet de représenter l</w:t>
            </w:r>
            <w:r w:rsidR="00D44650" w:rsidRPr="004A7334">
              <w:rPr>
                <w:noProof/>
                <w:lang w:val="fr-FR"/>
              </w:rPr>
              <w:t>’</w:t>
            </w:r>
            <w:r w:rsidRPr="004A7334">
              <w:rPr>
                <w:noProof/>
                <w:lang w:val="fr-FR"/>
              </w:rPr>
              <w:t xml:space="preserve">interface dans les commandes de Cisco IOS. </w:t>
            </w:r>
          </w:p>
        </w:tc>
      </w:tr>
      <w:bookmarkEnd w:id="0"/>
    </w:tbl>
    <w:p w:rsidR="007F7E76" w:rsidRPr="004A7334" w:rsidRDefault="007F7E76" w:rsidP="004A7334">
      <w:pPr>
        <w:pStyle w:val="LabSection"/>
        <w:rPr>
          <w:rStyle w:val="DevConfigGray"/>
          <w:noProof/>
          <w:lang w:val="fr-FR"/>
        </w:rPr>
      </w:pPr>
    </w:p>
    <w:sectPr w:rsidR="007F7E76" w:rsidRPr="004A7334" w:rsidSect="008C4307">
      <w:headerReference w:type="even" r:id="rId21"/>
      <w:headerReference w:type="default" r:id="rId22"/>
      <w:footerReference w:type="even" r:id="rId23"/>
      <w:footerReference w:type="default" r:id="rId24"/>
      <w:headerReference w:type="first" r:id="rId25"/>
      <w:footerReference w:type="first" r:id="rId2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2DD2" w:rsidRDefault="00712DD2" w:rsidP="0090659A">
      <w:pPr>
        <w:spacing w:after="0" w:line="240" w:lineRule="auto"/>
      </w:pPr>
      <w:r>
        <w:separator/>
      </w:r>
    </w:p>
    <w:p w:rsidR="00712DD2" w:rsidRDefault="00712DD2"/>
    <w:p w:rsidR="00712DD2" w:rsidRDefault="00712DD2"/>
    <w:p w:rsidR="00712DD2" w:rsidRDefault="00712DD2"/>
    <w:p w:rsidR="00712DD2" w:rsidRDefault="00712DD2"/>
  </w:endnote>
  <w:endnote w:type="continuationSeparator" w:id="0">
    <w:p w:rsidR="00712DD2" w:rsidRDefault="00712DD2" w:rsidP="0090659A">
      <w:pPr>
        <w:spacing w:after="0" w:line="240" w:lineRule="auto"/>
      </w:pPr>
      <w:r>
        <w:continuationSeparator/>
      </w:r>
    </w:p>
    <w:p w:rsidR="00712DD2" w:rsidRDefault="00712DD2"/>
    <w:p w:rsidR="00712DD2" w:rsidRDefault="00712DD2"/>
    <w:p w:rsidR="00712DD2" w:rsidRDefault="00712DD2"/>
    <w:p w:rsidR="00712DD2" w:rsidRDefault="00712DD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2B3" w:rsidRDefault="005572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A7334" w:rsidRDefault="008C4307" w:rsidP="005572B3">
    <w:pPr>
      <w:pStyle w:val="Footer"/>
      <w:rPr>
        <w:noProof/>
        <w:szCs w:val="16"/>
        <w:lang w:val="fr-FR"/>
      </w:rPr>
    </w:pPr>
    <w:r w:rsidRPr="004A7334">
      <w:rPr>
        <w:noProof/>
        <w:lang w:val="fr-FR"/>
      </w:rPr>
      <w:t xml:space="preserve">© </w:t>
    </w:r>
    <w:r w:rsidR="005572B3" w:rsidRPr="00765570">
      <w:rPr>
        <w:lang w:val="fr-FR"/>
      </w:rPr>
      <w:t>201</w:t>
    </w:r>
    <w:r w:rsidR="005572B3">
      <w:rPr>
        <w:rFonts w:eastAsia="SimSun" w:hint="eastAsia"/>
        <w:lang w:val="fr-FR"/>
      </w:rPr>
      <w:t>4</w:t>
    </w:r>
    <w:r w:rsidR="005572B3" w:rsidRPr="00765570">
      <w:rPr>
        <w:lang w:val="fr-FR"/>
      </w:rPr>
      <w:t xml:space="preserve"> </w:t>
    </w:r>
    <w:r w:rsidRPr="004A7334">
      <w:rPr>
        <w:noProof/>
        <w:lang w:val="fr-FR"/>
      </w:rPr>
      <w:t>Cisco et/ou ses filiales. Tous droits réservés. Ceci est un document public de Cisco.</w:t>
    </w:r>
    <w:r w:rsidRPr="004A7334">
      <w:rPr>
        <w:noProof/>
        <w:szCs w:val="16"/>
        <w:lang w:val="fr-FR"/>
      </w:rPr>
      <w:tab/>
      <w:t xml:space="preserve">Page </w:t>
    </w:r>
    <w:r w:rsidR="007F5CCA" w:rsidRPr="004A7334">
      <w:rPr>
        <w:b/>
        <w:noProof/>
        <w:szCs w:val="16"/>
        <w:lang w:val="fr-FR"/>
      </w:rPr>
      <w:fldChar w:fldCharType="begin"/>
    </w:r>
    <w:r w:rsidRPr="004A7334">
      <w:rPr>
        <w:b/>
        <w:noProof/>
        <w:szCs w:val="16"/>
        <w:lang w:val="fr-FR"/>
      </w:rPr>
      <w:instrText xml:space="preserve"> PAGE </w:instrText>
    </w:r>
    <w:r w:rsidR="007F5CCA" w:rsidRPr="004A7334">
      <w:rPr>
        <w:b/>
        <w:noProof/>
        <w:szCs w:val="16"/>
        <w:lang w:val="fr-FR"/>
      </w:rPr>
      <w:fldChar w:fldCharType="separate"/>
    </w:r>
    <w:r w:rsidR="005572B3">
      <w:rPr>
        <w:b/>
        <w:noProof/>
        <w:szCs w:val="16"/>
        <w:lang w:val="fr-FR"/>
      </w:rPr>
      <w:t>2</w:t>
    </w:r>
    <w:r w:rsidR="007F5CCA" w:rsidRPr="004A7334">
      <w:rPr>
        <w:b/>
        <w:noProof/>
        <w:szCs w:val="16"/>
        <w:lang w:val="fr-FR"/>
      </w:rPr>
      <w:fldChar w:fldCharType="end"/>
    </w:r>
    <w:r w:rsidRPr="004A7334">
      <w:rPr>
        <w:noProof/>
        <w:szCs w:val="16"/>
        <w:lang w:val="fr-FR"/>
      </w:rPr>
      <w:t xml:space="preserve"> sur </w:t>
    </w:r>
    <w:r w:rsidR="007F5CCA" w:rsidRPr="004A7334">
      <w:rPr>
        <w:b/>
        <w:noProof/>
        <w:szCs w:val="16"/>
        <w:lang w:val="fr-FR"/>
      </w:rPr>
      <w:fldChar w:fldCharType="begin"/>
    </w:r>
    <w:r w:rsidRPr="004A7334">
      <w:rPr>
        <w:b/>
        <w:noProof/>
        <w:szCs w:val="16"/>
        <w:lang w:val="fr-FR"/>
      </w:rPr>
      <w:instrText xml:space="preserve"> NUMPAGES  </w:instrText>
    </w:r>
    <w:r w:rsidR="007F5CCA" w:rsidRPr="004A7334">
      <w:rPr>
        <w:b/>
        <w:noProof/>
        <w:szCs w:val="16"/>
        <w:lang w:val="fr-FR"/>
      </w:rPr>
      <w:fldChar w:fldCharType="separate"/>
    </w:r>
    <w:r w:rsidR="005572B3">
      <w:rPr>
        <w:b/>
        <w:noProof/>
        <w:szCs w:val="16"/>
        <w:lang w:val="fr-FR"/>
      </w:rPr>
      <w:t>11</w:t>
    </w:r>
    <w:r w:rsidR="007F5CCA" w:rsidRPr="004A7334">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4A7334" w:rsidRDefault="008C4307" w:rsidP="005572B3">
    <w:pPr>
      <w:pStyle w:val="Footer"/>
      <w:rPr>
        <w:noProof/>
        <w:szCs w:val="16"/>
        <w:lang w:val="fr-FR"/>
      </w:rPr>
    </w:pPr>
    <w:r w:rsidRPr="004A7334">
      <w:rPr>
        <w:noProof/>
        <w:lang w:val="fr-FR"/>
      </w:rPr>
      <w:t xml:space="preserve">© </w:t>
    </w:r>
    <w:r w:rsidR="005572B3" w:rsidRPr="00765570">
      <w:rPr>
        <w:lang w:val="fr-FR"/>
      </w:rPr>
      <w:t>201</w:t>
    </w:r>
    <w:r w:rsidR="005572B3">
      <w:rPr>
        <w:rFonts w:eastAsia="SimSun" w:hint="eastAsia"/>
        <w:lang w:val="fr-FR"/>
      </w:rPr>
      <w:t>4</w:t>
    </w:r>
    <w:r w:rsidR="005572B3" w:rsidRPr="00765570">
      <w:rPr>
        <w:lang w:val="fr-FR"/>
      </w:rPr>
      <w:t xml:space="preserve"> </w:t>
    </w:r>
    <w:r w:rsidRPr="004A7334">
      <w:rPr>
        <w:noProof/>
        <w:lang w:val="fr-FR"/>
      </w:rPr>
      <w:t>Cisco et/ou ses filiales. Tous droits réservés. Ceci est un document public de Cisco.</w:t>
    </w:r>
    <w:r w:rsidRPr="004A7334">
      <w:rPr>
        <w:noProof/>
        <w:szCs w:val="16"/>
        <w:lang w:val="fr-FR"/>
      </w:rPr>
      <w:tab/>
      <w:t xml:space="preserve">Page </w:t>
    </w:r>
    <w:r w:rsidR="007F5CCA" w:rsidRPr="004A7334">
      <w:rPr>
        <w:b/>
        <w:noProof/>
        <w:szCs w:val="16"/>
        <w:lang w:val="fr-FR"/>
      </w:rPr>
      <w:fldChar w:fldCharType="begin"/>
    </w:r>
    <w:r w:rsidRPr="004A7334">
      <w:rPr>
        <w:b/>
        <w:noProof/>
        <w:szCs w:val="16"/>
        <w:lang w:val="fr-FR"/>
      </w:rPr>
      <w:instrText xml:space="preserve"> PAGE </w:instrText>
    </w:r>
    <w:r w:rsidR="007F5CCA" w:rsidRPr="004A7334">
      <w:rPr>
        <w:b/>
        <w:noProof/>
        <w:szCs w:val="16"/>
        <w:lang w:val="fr-FR"/>
      </w:rPr>
      <w:fldChar w:fldCharType="separate"/>
    </w:r>
    <w:r w:rsidR="005572B3">
      <w:rPr>
        <w:b/>
        <w:noProof/>
        <w:szCs w:val="16"/>
        <w:lang w:val="fr-FR"/>
      </w:rPr>
      <w:t>1</w:t>
    </w:r>
    <w:r w:rsidR="007F5CCA" w:rsidRPr="004A7334">
      <w:rPr>
        <w:b/>
        <w:noProof/>
        <w:szCs w:val="16"/>
        <w:lang w:val="fr-FR"/>
      </w:rPr>
      <w:fldChar w:fldCharType="end"/>
    </w:r>
    <w:r w:rsidRPr="004A7334">
      <w:rPr>
        <w:noProof/>
        <w:szCs w:val="16"/>
        <w:lang w:val="fr-FR"/>
      </w:rPr>
      <w:t xml:space="preserve"> sur </w:t>
    </w:r>
    <w:r w:rsidR="007F5CCA" w:rsidRPr="004A7334">
      <w:rPr>
        <w:b/>
        <w:noProof/>
        <w:szCs w:val="16"/>
        <w:lang w:val="fr-FR"/>
      </w:rPr>
      <w:fldChar w:fldCharType="begin"/>
    </w:r>
    <w:r w:rsidRPr="004A7334">
      <w:rPr>
        <w:b/>
        <w:noProof/>
        <w:szCs w:val="16"/>
        <w:lang w:val="fr-FR"/>
      </w:rPr>
      <w:instrText xml:space="preserve"> NUMPAGES  </w:instrText>
    </w:r>
    <w:r w:rsidR="007F5CCA" w:rsidRPr="004A7334">
      <w:rPr>
        <w:b/>
        <w:noProof/>
        <w:szCs w:val="16"/>
        <w:lang w:val="fr-FR"/>
      </w:rPr>
      <w:fldChar w:fldCharType="separate"/>
    </w:r>
    <w:r w:rsidR="005572B3">
      <w:rPr>
        <w:b/>
        <w:noProof/>
        <w:szCs w:val="16"/>
        <w:lang w:val="fr-FR"/>
      </w:rPr>
      <w:t>11</w:t>
    </w:r>
    <w:r w:rsidR="007F5CCA" w:rsidRPr="004A7334">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2DD2" w:rsidRDefault="00712DD2" w:rsidP="0090659A">
      <w:pPr>
        <w:spacing w:after="0" w:line="240" w:lineRule="auto"/>
      </w:pPr>
      <w:r>
        <w:separator/>
      </w:r>
    </w:p>
    <w:p w:rsidR="00712DD2" w:rsidRDefault="00712DD2"/>
    <w:p w:rsidR="00712DD2" w:rsidRDefault="00712DD2"/>
    <w:p w:rsidR="00712DD2" w:rsidRDefault="00712DD2"/>
    <w:p w:rsidR="00712DD2" w:rsidRDefault="00712DD2"/>
  </w:footnote>
  <w:footnote w:type="continuationSeparator" w:id="0">
    <w:p w:rsidR="00712DD2" w:rsidRDefault="00712DD2" w:rsidP="0090659A">
      <w:pPr>
        <w:spacing w:after="0" w:line="240" w:lineRule="auto"/>
      </w:pPr>
      <w:r>
        <w:continuationSeparator/>
      </w:r>
    </w:p>
    <w:p w:rsidR="00712DD2" w:rsidRDefault="00712DD2"/>
    <w:p w:rsidR="00712DD2" w:rsidRDefault="00712DD2"/>
    <w:p w:rsidR="00712DD2" w:rsidRDefault="00712DD2"/>
    <w:p w:rsidR="00712DD2" w:rsidRDefault="00712DD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2B3" w:rsidRDefault="005572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765570" w:rsidRDefault="00D22027" w:rsidP="00C52BA6">
    <w:pPr>
      <w:pStyle w:val="PageHead"/>
      <w:rPr>
        <w:noProof/>
        <w:lang w:val="fr-FR"/>
      </w:rPr>
    </w:pPr>
    <w:r w:rsidRPr="00765570">
      <w:rPr>
        <w:noProof/>
        <w:lang w:val="fr-FR"/>
      </w:rPr>
      <w:t>Travaux pratiques - Configurer les adresses IPv6 sur des périphériques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161C28">
    <w:pPr>
      <w:pStyle w:val="Header"/>
    </w:pPr>
    <w:r w:rsidRPr="00161C28">
      <w:rPr>
        <w:noProof/>
        <w:lang w:eastAsia="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8180"/>
          <wp:effectExtent l="0" t="0" r="0" b="7620"/>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3847804"/>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80B195C"/>
    <w:multiLevelType w:val="hybridMultilevel"/>
    <w:tmpl w:val="12CC84F0"/>
    <w:lvl w:ilvl="0" w:tplc="3E885AF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4175"/>
    <w:rsid w:val="000059C9"/>
    <w:rsid w:val="000160F7"/>
    <w:rsid w:val="00016D5B"/>
    <w:rsid w:val="00016F30"/>
    <w:rsid w:val="0002047C"/>
    <w:rsid w:val="00021B9A"/>
    <w:rsid w:val="000242D6"/>
    <w:rsid w:val="00024EE5"/>
    <w:rsid w:val="00041AF6"/>
    <w:rsid w:val="00044E62"/>
    <w:rsid w:val="00045D0D"/>
    <w:rsid w:val="0004669C"/>
    <w:rsid w:val="00050BA4"/>
    <w:rsid w:val="00051738"/>
    <w:rsid w:val="00052548"/>
    <w:rsid w:val="00053207"/>
    <w:rsid w:val="00057294"/>
    <w:rsid w:val="00060696"/>
    <w:rsid w:val="00070AFE"/>
    <w:rsid w:val="00071495"/>
    <w:rsid w:val="00076540"/>
    <w:rsid w:val="000769CF"/>
    <w:rsid w:val="000815D8"/>
    <w:rsid w:val="00081B58"/>
    <w:rsid w:val="00083D5D"/>
    <w:rsid w:val="00085CC6"/>
    <w:rsid w:val="00090C07"/>
    <w:rsid w:val="00091E8D"/>
    <w:rsid w:val="0009378D"/>
    <w:rsid w:val="00097163"/>
    <w:rsid w:val="000A22C8"/>
    <w:rsid w:val="000A3CE5"/>
    <w:rsid w:val="000A461C"/>
    <w:rsid w:val="000B2344"/>
    <w:rsid w:val="000B7DE5"/>
    <w:rsid w:val="000D0CA9"/>
    <w:rsid w:val="000D55B4"/>
    <w:rsid w:val="000E5911"/>
    <w:rsid w:val="000E65F0"/>
    <w:rsid w:val="000F072C"/>
    <w:rsid w:val="000F6743"/>
    <w:rsid w:val="001006C2"/>
    <w:rsid w:val="00101108"/>
    <w:rsid w:val="00104CB5"/>
    <w:rsid w:val="00107B2B"/>
    <w:rsid w:val="00112AC5"/>
    <w:rsid w:val="001133DD"/>
    <w:rsid w:val="00114264"/>
    <w:rsid w:val="00115CBE"/>
    <w:rsid w:val="0012046A"/>
    <w:rsid w:val="00120CBE"/>
    <w:rsid w:val="00120D9E"/>
    <w:rsid w:val="001261C4"/>
    <w:rsid w:val="00131DA2"/>
    <w:rsid w:val="001366EC"/>
    <w:rsid w:val="00137D1D"/>
    <w:rsid w:val="001412FA"/>
    <w:rsid w:val="0014219C"/>
    <w:rsid w:val="001425ED"/>
    <w:rsid w:val="00144741"/>
    <w:rsid w:val="00154E3A"/>
    <w:rsid w:val="00157902"/>
    <w:rsid w:val="00161C28"/>
    <w:rsid w:val="00163164"/>
    <w:rsid w:val="00166253"/>
    <w:rsid w:val="001710C0"/>
    <w:rsid w:val="00172AFB"/>
    <w:rsid w:val="001772B8"/>
    <w:rsid w:val="00180FBF"/>
    <w:rsid w:val="00182CF4"/>
    <w:rsid w:val="00186CE1"/>
    <w:rsid w:val="00192C44"/>
    <w:rsid w:val="00192F12"/>
    <w:rsid w:val="00193F14"/>
    <w:rsid w:val="00197614"/>
    <w:rsid w:val="001A0312"/>
    <w:rsid w:val="001A15DA"/>
    <w:rsid w:val="001A2051"/>
    <w:rsid w:val="001A2694"/>
    <w:rsid w:val="001A3CC7"/>
    <w:rsid w:val="001A54D1"/>
    <w:rsid w:val="001A69AC"/>
    <w:rsid w:val="001B67D8"/>
    <w:rsid w:val="001B6F95"/>
    <w:rsid w:val="001C05A1"/>
    <w:rsid w:val="001C1D9E"/>
    <w:rsid w:val="001C7C3B"/>
    <w:rsid w:val="001D0BDC"/>
    <w:rsid w:val="001D1458"/>
    <w:rsid w:val="001D4D69"/>
    <w:rsid w:val="001D5B6F"/>
    <w:rsid w:val="001D65B8"/>
    <w:rsid w:val="001E0AB8"/>
    <w:rsid w:val="001E38E0"/>
    <w:rsid w:val="001E4E72"/>
    <w:rsid w:val="001E62B3"/>
    <w:rsid w:val="001F0171"/>
    <w:rsid w:val="001F0D77"/>
    <w:rsid w:val="001F7DD8"/>
    <w:rsid w:val="00201928"/>
    <w:rsid w:val="00203E26"/>
    <w:rsid w:val="0020449C"/>
    <w:rsid w:val="00206B0A"/>
    <w:rsid w:val="002113B8"/>
    <w:rsid w:val="00215665"/>
    <w:rsid w:val="002163BB"/>
    <w:rsid w:val="0021792C"/>
    <w:rsid w:val="002240AB"/>
    <w:rsid w:val="00225E37"/>
    <w:rsid w:val="0023309C"/>
    <w:rsid w:val="00236DCF"/>
    <w:rsid w:val="00240637"/>
    <w:rsid w:val="00242E3A"/>
    <w:rsid w:val="002506CF"/>
    <w:rsid w:val="0025107F"/>
    <w:rsid w:val="00260CD4"/>
    <w:rsid w:val="00261DA3"/>
    <w:rsid w:val="002639D8"/>
    <w:rsid w:val="00265F77"/>
    <w:rsid w:val="00266C83"/>
    <w:rsid w:val="002768DC"/>
    <w:rsid w:val="00283E36"/>
    <w:rsid w:val="002848D3"/>
    <w:rsid w:val="002A6C56"/>
    <w:rsid w:val="002A7F54"/>
    <w:rsid w:val="002C090C"/>
    <w:rsid w:val="002C1243"/>
    <w:rsid w:val="002C1815"/>
    <w:rsid w:val="002C475E"/>
    <w:rsid w:val="002C6AD6"/>
    <w:rsid w:val="002C7AF1"/>
    <w:rsid w:val="002D1C9E"/>
    <w:rsid w:val="002D2861"/>
    <w:rsid w:val="002D2F42"/>
    <w:rsid w:val="002D6C2A"/>
    <w:rsid w:val="002D7A86"/>
    <w:rsid w:val="002F19FC"/>
    <w:rsid w:val="002F45FF"/>
    <w:rsid w:val="002F5671"/>
    <w:rsid w:val="002F6D17"/>
    <w:rsid w:val="00302887"/>
    <w:rsid w:val="0030432D"/>
    <w:rsid w:val="003056EB"/>
    <w:rsid w:val="003071FF"/>
    <w:rsid w:val="00310652"/>
    <w:rsid w:val="0031371D"/>
    <w:rsid w:val="0031789F"/>
    <w:rsid w:val="00320788"/>
    <w:rsid w:val="003233A3"/>
    <w:rsid w:val="003364E8"/>
    <w:rsid w:val="0034455D"/>
    <w:rsid w:val="0034604B"/>
    <w:rsid w:val="00346D17"/>
    <w:rsid w:val="0034756C"/>
    <w:rsid w:val="00347972"/>
    <w:rsid w:val="003538E9"/>
    <w:rsid w:val="00353E27"/>
    <w:rsid w:val="003555FD"/>
    <w:rsid w:val="00355758"/>
    <w:rsid w:val="003559CC"/>
    <w:rsid w:val="00355D75"/>
    <w:rsid w:val="003569D7"/>
    <w:rsid w:val="003575D4"/>
    <w:rsid w:val="003608AC"/>
    <w:rsid w:val="0036465A"/>
    <w:rsid w:val="00367A52"/>
    <w:rsid w:val="00370137"/>
    <w:rsid w:val="00385F22"/>
    <w:rsid w:val="00392C65"/>
    <w:rsid w:val="00392ED5"/>
    <w:rsid w:val="00393F5F"/>
    <w:rsid w:val="00396DE0"/>
    <w:rsid w:val="003A19DC"/>
    <w:rsid w:val="003A1B45"/>
    <w:rsid w:val="003B46FC"/>
    <w:rsid w:val="003B5767"/>
    <w:rsid w:val="003B7605"/>
    <w:rsid w:val="003C2365"/>
    <w:rsid w:val="003C4C20"/>
    <w:rsid w:val="003C6BCA"/>
    <w:rsid w:val="003C7902"/>
    <w:rsid w:val="003D0BFF"/>
    <w:rsid w:val="003D6BB4"/>
    <w:rsid w:val="003D6F07"/>
    <w:rsid w:val="003E1BC6"/>
    <w:rsid w:val="003E30FE"/>
    <w:rsid w:val="003E5BE5"/>
    <w:rsid w:val="003E6CF0"/>
    <w:rsid w:val="003F18D1"/>
    <w:rsid w:val="003F4F0E"/>
    <w:rsid w:val="003F6E06"/>
    <w:rsid w:val="00403442"/>
    <w:rsid w:val="00403C7A"/>
    <w:rsid w:val="004042DE"/>
    <w:rsid w:val="004057A6"/>
    <w:rsid w:val="00406554"/>
    <w:rsid w:val="004131B0"/>
    <w:rsid w:val="00416C42"/>
    <w:rsid w:val="0042146D"/>
    <w:rsid w:val="00422476"/>
    <w:rsid w:val="0042385C"/>
    <w:rsid w:val="00423D78"/>
    <w:rsid w:val="00431654"/>
    <w:rsid w:val="0043173A"/>
    <w:rsid w:val="00433563"/>
    <w:rsid w:val="00434926"/>
    <w:rsid w:val="00443148"/>
    <w:rsid w:val="00444217"/>
    <w:rsid w:val="004478F4"/>
    <w:rsid w:val="00450F7A"/>
    <w:rsid w:val="00452C6D"/>
    <w:rsid w:val="00455E0B"/>
    <w:rsid w:val="00455F13"/>
    <w:rsid w:val="004659EE"/>
    <w:rsid w:val="004664D4"/>
    <w:rsid w:val="00472E70"/>
    <w:rsid w:val="00473F22"/>
    <w:rsid w:val="0048704D"/>
    <w:rsid w:val="00493647"/>
    <w:rsid w:val="004936C2"/>
    <w:rsid w:val="0049379C"/>
    <w:rsid w:val="004961EE"/>
    <w:rsid w:val="004A1CA0"/>
    <w:rsid w:val="004A22E9"/>
    <w:rsid w:val="004A4ACD"/>
    <w:rsid w:val="004A4B9D"/>
    <w:rsid w:val="004A5BC5"/>
    <w:rsid w:val="004A5BE7"/>
    <w:rsid w:val="004A5EBA"/>
    <w:rsid w:val="004A6D8C"/>
    <w:rsid w:val="004A7334"/>
    <w:rsid w:val="004B023D"/>
    <w:rsid w:val="004C0909"/>
    <w:rsid w:val="004C3F97"/>
    <w:rsid w:val="004D3339"/>
    <w:rsid w:val="004D353F"/>
    <w:rsid w:val="004D36D7"/>
    <w:rsid w:val="004D682B"/>
    <w:rsid w:val="004E6152"/>
    <w:rsid w:val="004F344A"/>
    <w:rsid w:val="004F3FD5"/>
    <w:rsid w:val="004F4D10"/>
    <w:rsid w:val="00504ED4"/>
    <w:rsid w:val="00510639"/>
    <w:rsid w:val="00516142"/>
    <w:rsid w:val="00520027"/>
    <w:rsid w:val="0052093C"/>
    <w:rsid w:val="00521B31"/>
    <w:rsid w:val="00522469"/>
    <w:rsid w:val="0052400A"/>
    <w:rsid w:val="00527E9E"/>
    <w:rsid w:val="00536F43"/>
    <w:rsid w:val="005510BA"/>
    <w:rsid w:val="00554B4E"/>
    <w:rsid w:val="00556C02"/>
    <w:rsid w:val="005572B3"/>
    <w:rsid w:val="00561BB2"/>
    <w:rsid w:val="00563249"/>
    <w:rsid w:val="00570A65"/>
    <w:rsid w:val="00570D4A"/>
    <w:rsid w:val="00572A40"/>
    <w:rsid w:val="0057553C"/>
    <w:rsid w:val="005762B1"/>
    <w:rsid w:val="00576741"/>
    <w:rsid w:val="00580456"/>
    <w:rsid w:val="00580E73"/>
    <w:rsid w:val="00591736"/>
    <w:rsid w:val="00593386"/>
    <w:rsid w:val="00594D36"/>
    <w:rsid w:val="00596998"/>
    <w:rsid w:val="005A6E62"/>
    <w:rsid w:val="005B0765"/>
    <w:rsid w:val="005C2E31"/>
    <w:rsid w:val="005C4ADE"/>
    <w:rsid w:val="005C6C11"/>
    <w:rsid w:val="005D2B29"/>
    <w:rsid w:val="005D354A"/>
    <w:rsid w:val="005E3235"/>
    <w:rsid w:val="005E4176"/>
    <w:rsid w:val="005E65B5"/>
    <w:rsid w:val="005F381A"/>
    <w:rsid w:val="005F3AE9"/>
    <w:rsid w:val="006007BB"/>
    <w:rsid w:val="00601DC0"/>
    <w:rsid w:val="006034CB"/>
    <w:rsid w:val="0060724B"/>
    <w:rsid w:val="006131CE"/>
    <w:rsid w:val="00614E6A"/>
    <w:rsid w:val="00615DC4"/>
    <w:rsid w:val="00617D6E"/>
    <w:rsid w:val="00622D61"/>
    <w:rsid w:val="00624198"/>
    <w:rsid w:val="00632CB7"/>
    <w:rsid w:val="0063416F"/>
    <w:rsid w:val="0064085C"/>
    <w:rsid w:val="006428E5"/>
    <w:rsid w:val="00644196"/>
    <w:rsid w:val="00644958"/>
    <w:rsid w:val="006475AE"/>
    <w:rsid w:val="006642F5"/>
    <w:rsid w:val="00672919"/>
    <w:rsid w:val="00686587"/>
    <w:rsid w:val="00686A0C"/>
    <w:rsid w:val="006904CF"/>
    <w:rsid w:val="006937B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103"/>
    <w:rsid w:val="006D3EDB"/>
    <w:rsid w:val="006D3FC1"/>
    <w:rsid w:val="006D6E56"/>
    <w:rsid w:val="006E6581"/>
    <w:rsid w:val="006E71DF"/>
    <w:rsid w:val="006F1CC4"/>
    <w:rsid w:val="006F2A86"/>
    <w:rsid w:val="006F3163"/>
    <w:rsid w:val="00705FEC"/>
    <w:rsid w:val="00710070"/>
    <w:rsid w:val="0071147A"/>
    <w:rsid w:val="0071185D"/>
    <w:rsid w:val="00712DD2"/>
    <w:rsid w:val="007222AD"/>
    <w:rsid w:val="007267CF"/>
    <w:rsid w:val="00726FE2"/>
    <w:rsid w:val="007307C8"/>
    <w:rsid w:val="00731F3F"/>
    <w:rsid w:val="00733BAB"/>
    <w:rsid w:val="00740B98"/>
    <w:rsid w:val="00742696"/>
    <w:rsid w:val="007436BF"/>
    <w:rsid w:val="007443E9"/>
    <w:rsid w:val="00745DCE"/>
    <w:rsid w:val="00753D89"/>
    <w:rsid w:val="00755C9B"/>
    <w:rsid w:val="00760FE4"/>
    <w:rsid w:val="00763D8B"/>
    <w:rsid w:val="00765570"/>
    <w:rsid w:val="007657F6"/>
    <w:rsid w:val="00765E47"/>
    <w:rsid w:val="0077125A"/>
    <w:rsid w:val="00786F58"/>
    <w:rsid w:val="00787CC1"/>
    <w:rsid w:val="007917E1"/>
    <w:rsid w:val="00792F4E"/>
    <w:rsid w:val="0079398D"/>
    <w:rsid w:val="00795239"/>
    <w:rsid w:val="00796C25"/>
    <w:rsid w:val="007A009C"/>
    <w:rsid w:val="007A072A"/>
    <w:rsid w:val="007A287C"/>
    <w:rsid w:val="007A3B2A"/>
    <w:rsid w:val="007A6EEF"/>
    <w:rsid w:val="007B5522"/>
    <w:rsid w:val="007C0EE0"/>
    <w:rsid w:val="007C1B71"/>
    <w:rsid w:val="007C2FBB"/>
    <w:rsid w:val="007C7164"/>
    <w:rsid w:val="007D1984"/>
    <w:rsid w:val="007D2AFE"/>
    <w:rsid w:val="007E220B"/>
    <w:rsid w:val="007E3FEA"/>
    <w:rsid w:val="007F0A0B"/>
    <w:rsid w:val="007F3A60"/>
    <w:rsid w:val="007F3D0B"/>
    <w:rsid w:val="007F5CCA"/>
    <w:rsid w:val="007F7AE3"/>
    <w:rsid w:val="007F7C94"/>
    <w:rsid w:val="007F7E76"/>
    <w:rsid w:val="00801459"/>
    <w:rsid w:val="00801C54"/>
    <w:rsid w:val="00810E4B"/>
    <w:rsid w:val="00814BAA"/>
    <w:rsid w:val="00817D76"/>
    <w:rsid w:val="00824295"/>
    <w:rsid w:val="008313F3"/>
    <w:rsid w:val="00837071"/>
    <w:rsid w:val="008405BB"/>
    <w:rsid w:val="008427BC"/>
    <w:rsid w:val="00846494"/>
    <w:rsid w:val="00847B20"/>
    <w:rsid w:val="008509D3"/>
    <w:rsid w:val="008511B0"/>
    <w:rsid w:val="00853418"/>
    <w:rsid w:val="00857CF6"/>
    <w:rsid w:val="008610ED"/>
    <w:rsid w:val="00861C6A"/>
    <w:rsid w:val="00865199"/>
    <w:rsid w:val="00867EAF"/>
    <w:rsid w:val="00871ACF"/>
    <w:rsid w:val="00873C6B"/>
    <w:rsid w:val="00883F56"/>
    <w:rsid w:val="0088426A"/>
    <w:rsid w:val="008852BA"/>
    <w:rsid w:val="00890108"/>
    <w:rsid w:val="0089334D"/>
    <w:rsid w:val="00893877"/>
    <w:rsid w:val="008943BC"/>
    <w:rsid w:val="0089532C"/>
    <w:rsid w:val="00896165"/>
    <w:rsid w:val="00896681"/>
    <w:rsid w:val="008A2749"/>
    <w:rsid w:val="008A3A90"/>
    <w:rsid w:val="008B06D4"/>
    <w:rsid w:val="008B4E90"/>
    <w:rsid w:val="008B4F20"/>
    <w:rsid w:val="008B7430"/>
    <w:rsid w:val="008B7F30"/>
    <w:rsid w:val="008B7FFD"/>
    <w:rsid w:val="008C2920"/>
    <w:rsid w:val="008C4307"/>
    <w:rsid w:val="008C4CD0"/>
    <w:rsid w:val="008D23DF"/>
    <w:rsid w:val="008D73BF"/>
    <w:rsid w:val="008D7F09"/>
    <w:rsid w:val="008E5B64"/>
    <w:rsid w:val="008E7DAA"/>
    <w:rsid w:val="008F0094"/>
    <w:rsid w:val="008F340F"/>
    <w:rsid w:val="008F6B88"/>
    <w:rsid w:val="00903523"/>
    <w:rsid w:val="0090659A"/>
    <w:rsid w:val="009079D1"/>
    <w:rsid w:val="00915986"/>
    <w:rsid w:val="00917624"/>
    <w:rsid w:val="00926041"/>
    <w:rsid w:val="00927A55"/>
    <w:rsid w:val="00930386"/>
    <w:rsid w:val="009309F5"/>
    <w:rsid w:val="00933237"/>
    <w:rsid w:val="00933AF4"/>
    <w:rsid w:val="00933F28"/>
    <w:rsid w:val="00934977"/>
    <w:rsid w:val="00935652"/>
    <w:rsid w:val="00940280"/>
    <w:rsid w:val="00943947"/>
    <w:rsid w:val="0094408C"/>
    <w:rsid w:val="009476C0"/>
    <w:rsid w:val="00947E91"/>
    <w:rsid w:val="00950BE8"/>
    <w:rsid w:val="00963E34"/>
    <w:rsid w:val="00964DFA"/>
    <w:rsid w:val="0098119B"/>
    <w:rsid w:val="0098155C"/>
    <w:rsid w:val="00983B77"/>
    <w:rsid w:val="00996053"/>
    <w:rsid w:val="009A0B2F"/>
    <w:rsid w:val="009A1CF4"/>
    <w:rsid w:val="009A1DC7"/>
    <w:rsid w:val="009A37D7"/>
    <w:rsid w:val="009A4E17"/>
    <w:rsid w:val="009A63A1"/>
    <w:rsid w:val="009A6882"/>
    <w:rsid w:val="009A6955"/>
    <w:rsid w:val="009B08D7"/>
    <w:rsid w:val="009B2810"/>
    <w:rsid w:val="009B341C"/>
    <w:rsid w:val="009B5747"/>
    <w:rsid w:val="009D2C27"/>
    <w:rsid w:val="009D6410"/>
    <w:rsid w:val="009E1AE0"/>
    <w:rsid w:val="009E2309"/>
    <w:rsid w:val="009E3578"/>
    <w:rsid w:val="009E42B9"/>
    <w:rsid w:val="00A014A3"/>
    <w:rsid w:val="00A03E83"/>
    <w:rsid w:val="00A0412D"/>
    <w:rsid w:val="00A04BA3"/>
    <w:rsid w:val="00A21211"/>
    <w:rsid w:val="00A217ED"/>
    <w:rsid w:val="00A24532"/>
    <w:rsid w:val="00A34E7F"/>
    <w:rsid w:val="00A4028A"/>
    <w:rsid w:val="00A40493"/>
    <w:rsid w:val="00A46F0A"/>
    <w:rsid w:val="00A46F25"/>
    <w:rsid w:val="00A47CC2"/>
    <w:rsid w:val="00A54E5F"/>
    <w:rsid w:val="00A56101"/>
    <w:rsid w:val="00A60146"/>
    <w:rsid w:val="00A60C94"/>
    <w:rsid w:val="00A622C4"/>
    <w:rsid w:val="00A65EFF"/>
    <w:rsid w:val="00A754B4"/>
    <w:rsid w:val="00A7732A"/>
    <w:rsid w:val="00A8045A"/>
    <w:rsid w:val="00A807C1"/>
    <w:rsid w:val="00A83374"/>
    <w:rsid w:val="00A9516C"/>
    <w:rsid w:val="00A96172"/>
    <w:rsid w:val="00AA51C8"/>
    <w:rsid w:val="00AB0D6A"/>
    <w:rsid w:val="00AB43B3"/>
    <w:rsid w:val="00AB49B9"/>
    <w:rsid w:val="00AB758A"/>
    <w:rsid w:val="00AC1E7E"/>
    <w:rsid w:val="00AC507D"/>
    <w:rsid w:val="00AC5E04"/>
    <w:rsid w:val="00AC66E4"/>
    <w:rsid w:val="00AD4578"/>
    <w:rsid w:val="00AD4680"/>
    <w:rsid w:val="00AD68E9"/>
    <w:rsid w:val="00AE05B4"/>
    <w:rsid w:val="00AE3B02"/>
    <w:rsid w:val="00AE56C0"/>
    <w:rsid w:val="00AF4298"/>
    <w:rsid w:val="00B00386"/>
    <w:rsid w:val="00B00914"/>
    <w:rsid w:val="00B02A8E"/>
    <w:rsid w:val="00B03AA8"/>
    <w:rsid w:val="00B052EE"/>
    <w:rsid w:val="00B1081F"/>
    <w:rsid w:val="00B27499"/>
    <w:rsid w:val="00B3010D"/>
    <w:rsid w:val="00B35151"/>
    <w:rsid w:val="00B37743"/>
    <w:rsid w:val="00B42606"/>
    <w:rsid w:val="00B433F2"/>
    <w:rsid w:val="00B44D50"/>
    <w:rsid w:val="00B458E8"/>
    <w:rsid w:val="00B5397B"/>
    <w:rsid w:val="00B61A03"/>
    <w:rsid w:val="00B61E7F"/>
    <w:rsid w:val="00B62809"/>
    <w:rsid w:val="00B6567C"/>
    <w:rsid w:val="00B734E8"/>
    <w:rsid w:val="00B73926"/>
    <w:rsid w:val="00B7675A"/>
    <w:rsid w:val="00B81898"/>
    <w:rsid w:val="00B8606B"/>
    <w:rsid w:val="00B878E7"/>
    <w:rsid w:val="00B97278"/>
    <w:rsid w:val="00BA1D0B"/>
    <w:rsid w:val="00BA6972"/>
    <w:rsid w:val="00BA7A33"/>
    <w:rsid w:val="00BB1E0D"/>
    <w:rsid w:val="00BB4D9B"/>
    <w:rsid w:val="00BB73FF"/>
    <w:rsid w:val="00BB7688"/>
    <w:rsid w:val="00BC4F5C"/>
    <w:rsid w:val="00BC7CAC"/>
    <w:rsid w:val="00BD42A7"/>
    <w:rsid w:val="00BD6D76"/>
    <w:rsid w:val="00BE56B3"/>
    <w:rsid w:val="00BE6FF9"/>
    <w:rsid w:val="00BF04E8"/>
    <w:rsid w:val="00BF16BF"/>
    <w:rsid w:val="00BF4D1F"/>
    <w:rsid w:val="00BF50C3"/>
    <w:rsid w:val="00C02A73"/>
    <w:rsid w:val="00C063D2"/>
    <w:rsid w:val="00C07FD9"/>
    <w:rsid w:val="00C10955"/>
    <w:rsid w:val="00C10B8E"/>
    <w:rsid w:val="00C11C4D"/>
    <w:rsid w:val="00C1712C"/>
    <w:rsid w:val="00C23E16"/>
    <w:rsid w:val="00C27E37"/>
    <w:rsid w:val="00C32713"/>
    <w:rsid w:val="00C34FCF"/>
    <w:rsid w:val="00C351B8"/>
    <w:rsid w:val="00C40582"/>
    <w:rsid w:val="00C410D9"/>
    <w:rsid w:val="00C43166"/>
    <w:rsid w:val="00C438EB"/>
    <w:rsid w:val="00C44DB7"/>
    <w:rsid w:val="00C4510A"/>
    <w:rsid w:val="00C4698D"/>
    <w:rsid w:val="00C47F2E"/>
    <w:rsid w:val="00C52BA6"/>
    <w:rsid w:val="00C57A1A"/>
    <w:rsid w:val="00C6258F"/>
    <w:rsid w:val="00C63DF6"/>
    <w:rsid w:val="00C63E58"/>
    <w:rsid w:val="00C6495E"/>
    <w:rsid w:val="00C670EE"/>
    <w:rsid w:val="00C67E3B"/>
    <w:rsid w:val="00C90311"/>
    <w:rsid w:val="00C90961"/>
    <w:rsid w:val="00C91C26"/>
    <w:rsid w:val="00C93CA5"/>
    <w:rsid w:val="00CA1BB1"/>
    <w:rsid w:val="00CA2BD7"/>
    <w:rsid w:val="00CA35CE"/>
    <w:rsid w:val="00CA73D5"/>
    <w:rsid w:val="00CA7E57"/>
    <w:rsid w:val="00CB096F"/>
    <w:rsid w:val="00CC0AF7"/>
    <w:rsid w:val="00CC1C87"/>
    <w:rsid w:val="00CC2C9F"/>
    <w:rsid w:val="00CC3000"/>
    <w:rsid w:val="00CC4859"/>
    <w:rsid w:val="00CC7A35"/>
    <w:rsid w:val="00CD072A"/>
    <w:rsid w:val="00CD7EF1"/>
    <w:rsid w:val="00CD7F73"/>
    <w:rsid w:val="00CE1C8F"/>
    <w:rsid w:val="00CE26C5"/>
    <w:rsid w:val="00CE36AF"/>
    <w:rsid w:val="00CE456D"/>
    <w:rsid w:val="00CE4ED3"/>
    <w:rsid w:val="00CE54DD"/>
    <w:rsid w:val="00CF0DA5"/>
    <w:rsid w:val="00CF579E"/>
    <w:rsid w:val="00CF5D31"/>
    <w:rsid w:val="00CF5F3B"/>
    <w:rsid w:val="00CF791A"/>
    <w:rsid w:val="00D00D7D"/>
    <w:rsid w:val="00D027A1"/>
    <w:rsid w:val="00D1113C"/>
    <w:rsid w:val="00D139C8"/>
    <w:rsid w:val="00D17F81"/>
    <w:rsid w:val="00D22027"/>
    <w:rsid w:val="00D2758C"/>
    <w:rsid w:val="00D275CA"/>
    <w:rsid w:val="00D2789B"/>
    <w:rsid w:val="00D3054F"/>
    <w:rsid w:val="00D345AB"/>
    <w:rsid w:val="00D41566"/>
    <w:rsid w:val="00D43F94"/>
    <w:rsid w:val="00D44650"/>
    <w:rsid w:val="00D458EC"/>
    <w:rsid w:val="00D501B0"/>
    <w:rsid w:val="00D52582"/>
    <w:rsid w:val="00D56A0E"/>
    <w:rsid w:val="00D57AD3"/>
    <w:rsid w:val="00D635FE"/>
    <w:rsid w:val="00D729DE"/>
    <w:rsid w:val="00D75B6A"/>
    <w:rsid w:val="00D8223C"/>
    <w:rsid w:val="00D84BDA"/>
    <w:rsid w:val="00D85D47"/>
    <w:rsid w:val="00D876A8"/>
    <w:rsid w:val="00D87F26"/>
    <w:rsid w:val="00D93063"/>
    <w:rsid w:val="00D933B0"/>
    <w:rsid w:val="00D977E8"/>
    <w:rsid w:val="00D97B16"/>
    <w:rsid w:val="00DA36C8"/>
    <w:rsid w:val="00DB1C89"/>
    <w:rsid w:val="00DB2BE1"/>
    <w:rsid w:val="00DB3763"/>
    <w:rsid w:val="00DB4029"/>
    <w:rsid w:val="00DB5F4D"/>
    <w:rsid w:val="00DB6DA5"/>
    <w:rsid w:val="00DC076B"/>
    <w:rsid w:val="00DC186F"/>
    <w:rsid w:val="00DC252F"/>
    <w:rsid w:val="00DC3727"/>
    <w:rsid w:val="00DC6050"/>
    <w:rsid w:val="00DD43EA"/>
    <w:rsid w:val="00DE2612"/>
    <w:rsid w:val="00DE28A8"/>
    <w:rsid w:val="00DE5B60"/>
    <w:rsid w:val="00DE6F44"/>
    <w:rsid w:val="00DF3E42"/>
    <w:rsid w:val="00DF5C5E"/>
    <w:rsid w:val="00E037D9"/>
    <w:rsid w:val="00E05BF8"/>
    <w:rsid w:val="00E130EB"/>
    <w:rsid w:val="00E162CD"/>
    <w:rsid w:val="00E17FA5"/>
    <w:rsid w:val="00E2274D"/>
    <w:rsid w:val="00E26930"/>
    <w:rsid w:val="00E27257"/>
    <w:rsid w:val="00E3156E"/>
    <w:rsid w:val="00E35B2E"/>
    <w:rsid w:val="00E41B42"/>
    <w:rsid w:val="00E440C2"/>
    <w:rsid w:val="00E449D0"/>
    <w:rsid w:val="00E4506A"/>
    <w:rsid w:val="00E46E1A"/>
    <w:rsid w:val="00E53294"/>
    <w:rsid w:val="00E53F99"/>
    <w:rsid w:val="00E56510"/>
    <w:rsid w:val="00E62EA8"/>
    <w:rsid w:val="00E658BF"/>
    <w:rsid w:val="00E67A6E"/>
    <w:rsid w:val="00E67C03"/>
    <w:rsid w:val="00E70A05"/>
    <w:rsid w:val="00E71B43"/>
    <w:rsid w:val="00E77AD0"/>
    <w:rsid w:val="00E77E0E"/>
    <w:rsid w:val="00E81612"/>
    <w:rsid w:val="00E87D18"/>
    <w:rsid w:val="00E87D62"/>
    <w:rsid w:val="00E9046F"/>
    <w:rsid w:val="00EA1314"/>
    <w:rsid w:val="00EA486E"/>
    <w:rsid w:val="00EA4FA3"/>
    <w:rsid w:val="00EB001B"/>
    <w:rsid w:val="00EB6C33"/>
    <w:rsid w:val="00ED6019"/>
    <w:rsid w:val="00ED7830"/>
    <w:rsid w:val="00ED7D61"/>
    <w:rsid w:val="00EE1E1A"/>
    <w:rsid w:val="00EE3909"/>
    <w:rsid w:val="00EE7E31"/>
    <w:rsid w:val="00EF4205"/>
    <w:rsid w:val="00EF5939"/>
    <w:rsid w:val="00EF7FF6"/>
    <w:rsid w:val="00F01714"/>
    <w:rsid w:val="00F0258F"/>
    <w:rsid w:val="00F02D06"/>
    <w:rsid w:val="00F056E5"/>
    <w:rsid w:val="00F05D22"/>
    <w:rsid w:val="00F06FDD"/>
    <w:rsid w:val="00F10819"/>
    <w:rsid w:val="00F11DA4"/>
    <w:rsid w:val="00F1306A"/>
    <w:rsid w:val="00F14F1A"/>
    <w:rsid w:val="00F16F35"/>
    <w:rsid w:val="00F2229D"/>
    <w:rsid w:val="00F239AE"/>
    <w:rsid w:val="00F24F6D"/>
    <w:rsid w:val="00F25452"/>
    <w:rsid w:val="00F25ABB"/>
    <w:rsid w:val="00F27963"/>
    <w:rsid w:val="00F27D28"/>
    <w:rsid w:val="00F30446"/>
    <w:rsid w:val="00F311EE"/>
    <w:rsid w:val="00F31F11"/>
    <w:rsid w:val="00F3406D"/>
    <w:rsid w:val="00F35092"/>
    <w:rsid w:val="00F353D8"/>
    <w:rsid w:val="00F35E1C"/>
    <w:rsid w:val="00F3786B"/>
    <w:rsid w:val="00F4135D"/>
    <w:rsid w:val="00F41F1B"/>
    <w:rsid w:val="00F46BD9"/>
    <w:rsid w:val="00F60BE0"/>
    <w:rsid w:val="00F6280E"/>
    <w:rsid w:val="00F7050A"/>
    <w:rsid w:val="00F72DBD"/>
    <w:rsid w:val="00F75533"/>
    <w:rsid w:val="00F77040"/>
    <w:rsid w:val="00F8402D"/>
    <w:rsid w:val="00F90B6B"/>
    <w:rsid w:val="00F9364C"/>
    <w:rsid w:val="00FA3811"/>
    <w:rsid w:val="00FA3B9F"/>
    <w:rsid w:val="00FA3F06"/>
    <w:rsid w:val="00FA4A26"/>
    <w:rsid w:val="00FA7084"/>
    <w:rsid w:val="00FA7BEF"/>
    <w:rsid w:val="00FB1929"/>
    <w:rsid w:val="00FB5FD9"/>
    <w:rsid w:val="00FC7319"/>
    <w:rsid w:val="00FD1C0A"/>
    <w:rsid w:val="00FD33AB"/>
    <w:rsid w:val="00FD4724"/>
    <w:rsid w:val="00FD4A68"/>
    <w:rsid w:val="00FD4B26"/>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Batang"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01459"/>
    <w:pPr>
      <w:keepNext/>
      <w:numPr>
        <w:numId w:val="8"/>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01459"/>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0A3CE5"/>
    <w:pPr>
      <w:spacing w:before="0" w:after="0" w:line="240" w:lineRule="auto"/>
      <w:ind w:left="480" w:hanging="240"/>
    </w:pPr>
    <w:rPr>
      <w:rFonts w:eastAsia="Times New Roman"/>
      <w:sz w:val="20"/>
      <w:szCs w:val="24"/>
    </w:rPr>
  </w:style>
  <w:style w:type="paragraph" w:styleId="TOC4">
    <w:name w:val="toc 4"/>
    <w:basedOn w:val="Normal"/>
    <w:next w:val="Normal"/>
    <w:autoRedefine/>
    <w:semiHidden/>
    <w:rsid w:val="00F3786B"/>
    <w:pPr>
      <w:spacing w:before="0" w:after="0" w:line="240" w:lineRule="auto"/>
      <w:ind w:left="600"/>
    </w:pPr>
    <w:rPr>
      <w:rFonts w:ascii="Times New Roman" w:eastAsia="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6353605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D8376A1F-E953-4682-8A38-1200FC2763F9}">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18</cp:revision>
  <cp:lastPrinted>2013-04-16T21:01:00Z</cp:lastPrinted>
  <dcterms:created xsi:type="dcterms:W3CDTF">2013-04-16T20:59:00Z</dcterms:created>
  <dcterms:modified xsi:type="dcterms:W3CDTF">2013-12-23T08:26:00Z</dcterms:modified>
</cp:coreProperties>
</file>