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8E1463" w:rsidRDefault="00EA60EA" w:rsidP="00FD4A68">
      <w:pPr>
        <w:pStyle w:val="LabTitle"/>
        <w:rPr>
          <w:rStyle w:val="LabTitleInstVersred"/>
          <w:b/>
          <w:noProof/>
          <w:color w:val="auto"/>
        </w:rPr>
      </w:pPr>
      <w:r w:rsidRPr="008E1463">
        <w:rPr>
          <w:noProof/>
        </w:rPr>
        <w:t>L</w:t>
      </w:r>
      <w:r w:rsidR="005706AD" w:rsidRPr="008E1463">
        <w:rPr>
          <w:noProof/>
        </w:rPr>
        <w:t>’</w:t>
      </w:r>
      <w:r w:rsidRPr="008E1463">
        <w:rPr>
          <w:noProof/>
        </w:rPr>
        <w:t>Internet of Everything… évidemment !</w:t>
      </w:r>
      <w:bookmarkStart w:id="0" w:name="_GoBack"/>
      <w:bookmarkEnd w:id="0"/>
    </w:p>
    <w:p w:rsidR="009D2C27" w:rsidRPr="00FE6505" w:rsidRDefault="009D2C27" w:rsidP="0014219C">
      <w:pPr>
        <w:pStyle w:val="LabSection"/>
        <w:rPr>
          <w:noProof/>
          <w:lang w:val="fr-FR"/>
        </w:rPr>
      </w:pPr>
      <w:r w:rsidRPr="00FE6505">
        <w:rPr>
          <w:noProof/>
          <w:lang w:val="fr-FR"/>
        </w:rPr>
        <w:t>Objectifs</w:t>
      </w:r>
    </w:p>
    <w:p w:rsidR="00554B4E" w:rsidRPr="00FE6505" w:rsidRDefault="00EA60EA" w:rsidP="00963E34">
      <w:pPr>
        <w:pStyle w:val="BodyTextL25Bold"/>
        <w:rPr>
          <w:noProof/>
          <w:lang w:val="fr-FR"/>
        </w:rPr>
      </w:pPr>
      <w:r w:rsidRPr="00FE6505">
        <w:rPr>
          <w:noProof/>
          <w:lang w:val="fr-FR"/>
        </w:rPr>
        <w:t>Expliquez 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utilité d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adresses réseau IPv6.</w:t>
      </w:r>
    </w:p>
    <w:p w:rsidR="00BD2D6C" w:rsidRPr="00FE6505" w:rsidRDefault="000D24CE" w:rsidP="00FE6505">
      <w:pPr>
        <w:pStyle w:val="LabSection"/>
        <w:numPr>
          <w:ilvl w:val="0"/>
          <w:numId w:val="0"/>
        </w:numPr>
        <w:spacing w:before="120" w:after="60"/>
        <w:ind w:left="720"/>
        <w:rPr>
          <w:noProof/>
          <w:lang w:val="fr-FR"/>
        </w:rPr>
      </w:pPr>
      <w:r w:rsidRPr="00FE6505">
        <w:rPr>
          <w:b w:val="0"/>
          <w:bCs w:val="0"/>
          <w:iCs w:val="0"/>
          <w:noProof/>
          <w:sz w:val="20"/>
          <w:lang w:val="fr-FR"/>
        </w:rPr>
        <w:t>Il s</w:t>
      </w:r>
      <w:r w:rsidR="005706AD" w:rsidRPr="00FE6505">
        <w:rPr>
          <w:b w:val="0"/>
          <w:bCs w:val="0"/>
          <w:iCs w:val="0"/>
          <w:noProof/>
          <w:sz w:val="20"/>
          <w:lang w:val="fr-FR"/>
        </w:rPr>
        <w:t>’</w:t>
      </w:r>
      <w:r w:rsidRPr="00FE6505">
        <w:rPr>
          <w:b w:val="0"/>
          <w:bCs w:val="0"/>
          <w:iCs w:val="0"/>
          <w:noProof/>
          <w:sz w:val="20"/>
          <w:lang w:val="fr-FR"/>
        </w:rPr>
        <w:t>agit d</w:t>
      </w:r>
      <w:r w:rsidR="005706AD" w:rsidRPr="00FE6505">
        <w:rPr>
          <w:b w:val="0"/>
          <w:bCs w:val="0"/>
          <w:iCs w:val="0"/>
          <w:noProof/>
          <w:sz w:val="20"/>
          <w:lang w:val="fr-FR"/>
        </w:rPr>
        <w:t>’</w:t>
      </w:r>
      <w:r w:rsidRPr="00FE6505">
        <w:rPr>
          <w:b w:val="0"/>
          <w:bCs w:val="0"/>
          <w:iCs w:val="0"/>
          <w:noProof/>
          <w:sz w:val="20"/>
          <w:lang w:val="fr-FR"/>
        </w:rPr>
        <w:t>un exercice basé sur une application. Les étudiants mettent au point un plan pour illustrer la façon dont les sous-réseaux, les monodiffusions et les multidiffusions d</w:t>
      </w:r>
      <w:r w:rsidR="005706AD" w:rsidRPr="00FE6505">
        <w:rPr>
          <w:b w:val="0"/>
          <w:bCs w:val="0"/>
          <w:iCs w:val="0"/>
          <w:noProof/>
          <w:sz w:val="20"/>
          <w:lang w:val="fr-FR"/>
        </w:rPr>
        <w:t>’</w:t>
      </w:r>
      <w:r w:rsidRPr="00FE6505">
        <w:rPr>
          <w:b w:val="0"/>
          <w:bCs w:val="0"/>
          <w:iCs w:val="0"/>
          <w:noProof/>
          <w:sz w:val="20"/>
          <w:lang w:val="fr-FR"/>
        </w:rPr>
        <w:t>IoE pourraient être utilisés dans nos vies au quotidien pour affecter la transmission des données.</w:t>
      </w:r>
    </w:p>
    <w:p w:rsidR="00F30116" w:rsidRPr="00FE6505" w:rsidRDefault="009D2C27" w:rsidP="00F30116">
      <w:pPr>
        <w:pStyle w:val="LabSection"/>
        <w:rPr>
          <w:noProof/>
          <w:lang w:val="fr-FR"/>
        </w:rPr>
      </w:pPr>
      <w:r w:rsidRPr="00FE6505">
        <w:rPr>
          <w:noProof/>
          <w:lang w:val="fr-FR"/>
        </w:rPr>
        <w:t>Contexte/scénario</w:t>
      </w:r>
    </w:p>
    <w:p w:rsidR="00F30116" w:rsidRPr="00FE6505" w:rsidRDefault="00F30116" w:rsidP="00F30116">
      <w:pPr>
        <w:pStyle w:val="BodyTextL50"/>
        <w:ind w:left="0"/>
        <w:rPr>
          <w:b/>
          <w:noProof/>
          <w:lang w:val="fr-FR"/>
        </w:rPr>
      </w:pPr>
      <w:r w:rsidRPr="00FE6505">
        <w:rPr>
          <w:b/>
          <w:noProof/>
          <w:lang w:val="fr-FR"/>
        </w:rPr>
        <w:t>(Remarque :</w:t>
      </w:r>
      <w:r w:rsidRPr="00FE6505">
        <w:rPr>
          <w:noProof/>
          <w:lang w:val="fr-FR"/>
        </w:rPr>
        <w:t>cet exercice peut être effectué individuellement ou par petits/grands groupes.)</w:t>
      </w:r>
    </w:p>
    <w:p w:rsidR="00EA60EA" w:rsidRPr="00FE6505" w:rsidRDefault="00EA60EA" w:rsidP="00F30116">
      <w:pPr>
        <w:pStyle w:val="BodyTextL50"/>
        <w:rPr>
          <w:noProof/>
          <w:lang w:val="fr-FR"/>
        </w:rPr>
      </w:pPr>
    </w:p>
    <w:p w:rsidR="00EA60EA" w:rsidRPr="00FE6505" w:rsidRDefault="000D24CE" w:rsidP="00EA60EA">
      <w:pPr>
        <w:pStyle w:val="BodyTextL50"/>
        <w:rPr>
          <w:noProof/>
          <w:lang w:val="fr-FR"/>
        </w:rPr>
      </w:pPr>
      <w:r w:rsidRPr="00FE6505">
        <w:rPr>
          <w:noProof/>
          <w:lang w:val="fr-FR"/>
        </w:rPr>
        <w:t>Ce chapitre traite des façons dont les petites et moyennes entreprises sont connectées aux réseaux en groupes.L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IoE a été présenté dans 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exercice de modélisation au début de ce chapitre.</w:t>
      </w:r>
    </w:p>
    <w:p w:rsidR="00EA60EA" w:rsidRPr="00FE6505" w:rsidRDefault="00EA60EA" w:rsidP="00EA60EA">
      <w:pPr>
        <w:pStyle w:val="BodyTextL50"/>
        <w:rPr>
          <w:noProof/>
          <w:lang w:val="fr-FR"/>
        </w:rPr>
      </w:pPr>
      <w:r w:rsidRPr="00FE6505">
        <w:rPr>
          <w:noProof/>
          <w:lang w:val="fr-FR"/>
        </w:rPr>
        <w:t>Pour cet exercice, choisissez 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une des options suivantes :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Opérations bancaires en ligne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Actualités internationales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Prévisions météorologiques/climatiques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Info trafic</w:t>
      </w:r>
    </w:p>
    <w:p w:rsidR="00EA60EA" w:rsidRPr="00FE6505" w:rsidRDefault="00EA60EA" w:rsidP="00EA60EA">
      <w:pPr>
        <w:pStyle w:val="BodyTextL50"/>
        <w:rPr>
          <w:noProof/>
          <w:lang w:val="fr-FR"/>
        </w:rPr>
      </w:pPr>
      <w:r w:rsidRPr="00FE6505">
        <w:rPr>
          <w:noProof/>
          <w:lang w:val="fr-FR"/>
        </w:rPr>
        <w:t>Concevez un modèle d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adressage IPv6 pour la zone que vous avez choisie.Votre modèle d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adressage doit inclure votre planification des éléments suivants :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Sous-réseaux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Adresses de monodiffusion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Adresses de multidiffusion</w:t>
      </w:r>
    </w:p>
    <w:p w:rsidR="00210B60" w:rsidRPr="00FE6505" w:rsidRDefault="00EA60EA" w:rsidP="00EA60EA">
      <w:pPr>
        <w:pStyle w:val="BodyTextL50"/>
        <w:rPr>
          <w:noProof/>
          <w:lang w:val="fr-FR"/>
        </w:rPr>
      </w:pPr>
      <w:r w:rsidRPr="00FE6505">
        <w:rPr>
          <w:noProof/>
          <w:lang w:val="fr-FR"/>
        </w:rPr>
        <w:t>Conservez une copie de votre schéma à partager avec la classe ou le groupe de formation. Préparez-vous à expliquer :</w:t>
      </w:r>
    </w:p>
    <w:p w:rsidR="00210B60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spacing w:val="-4"/>
          <w:lang w:val="fr-FR"/>
        </w:rPr>
      </w:pPr>
      <w:r w:rsidRPr="00FE6505">
        <w:rPr>
          <w:noProof/>
          <w:spacing w:val="-4"/>
          <w:lang w:val="fr-FR"/>
        </w:rPr>
        <w:t>la façon dont les sous-réseaux, les monodiffusions et les multidiffusions pourraient être intégrés ;</w:t>
      </w:r>
    </w:p>
    <w:p w:rsidR="00210B60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les endroits où votre modèle d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adressage pourrait être utilisé ;</w:t>
      </w:r>
    </w:p>
    <w:p w:rsidR="00EA60EA" w:rsidRPr="00FE6505" w:rsidRDefault="00EA60EA" w:rsidP="00FE6505">
      <w:pPr>
        <w:pStyle w:val="BodyTextL50"/>
        <w:numPr>
          <w:ilvl w:val="1"/>
          <w:numId w:val="13"/>
        </w:numPr>
        <w:ind w:left="1797" w:hanging="357"/>
        <w:rPr>
          <w:noProof/>
          <w:lang w:val="fr-FR"/>
        </w:rPr>
      </w:pPr>
      <w:r w:rsidRPr="00FE6505">
        <w:rPr>
          <w:noProof/>
          <w:lang w:val="fr-FR"/>
        </w:rPr>
        <w:t>en quoi les petites et moyennes entreprises seraient affectées par votre plan.</w:t>
      </w:r>
    </w:p>
    <w:p w:rsidR="00983E75" w:rsidRPr="00FE6505" w:rsidRDefault="00983E75" w:rsidP="00983E75">
      <w:pPr>
        <w:pStyle w:val="LabSection"/>
        <w:rPr>
          <w:noProof/>
          <w:lang w:val="fr-FR"/>
        </w:rPr>
      </w:pPr>
      <w:r w:rsidRPr="00FE6505">
        <w:rPr>
          <w:noProof/>
          <w:lang w:val="fr-FR"/>
        </w:rPr>
        <w:t>Ressources requises</w:t>
      </w:r>
    </w:p>
    <w:p w:rsidR="00A34A4F" w:rsidRPr="00FE6505" w:rsidRDefault="00A34A4F" w:rsidP="008E3B0B">
      <w:pPr>
        <w:pStyle w:val="Bulletlevel1"/>
        <w:keepNext/>
        <w:ind w:left="714" w:hanging="357"/>
        <w:rPr>
          <w:noProof/>
          <w:lang w:val="fr-FR"/>
        </w:rPr>
      </w:pPr>
      <w:r w:rsidRPr="00FE6505">
        <w:rPr>
          <w:noProof/>
          <w:lang w:val="fr-FR"/>
        </w:rPr>
        <w:t>Papier, stylos ou crayon, ou tablettes</w:t>
      </w:r>
    </w:p>
    <w:p w:rsidR="00A34A4F" w:rsidRPr="00FE6505" w:rsidRDefault="00A34A4F" w:rsidP="00983E75">
      <w:pPr>
        <w:pStyle w:val="Bulletlevel1"/>
        <w:rPr>
          <w:noProof/>
          <w:lang w:val="fr-FR"/>
        </w:rPr>
      </w:pPr>
      <w:r w:rsidRPr="00FE6505">
        <w:rPr>
          <w:noProof/>
          <w:lang w:val="fr-FR"/>
        </w:rPr>
        <w:t>Packet Tracer (si vous souhaitez montrer à quoi votre réseau ressemblerait physiquement)</w:t>
      </w:r>
    </w:p>
    <w:p w:rsidR="00983E75" w:rsidRPr="00FE6505" w:rsidRDefault="00983E75" w:rsidP="00983E75">
      <w:pPr>
        <w:pStyle w:val="Bulletlevel1"/>
        <w:rPr>
          <w:noProof/>
          <w:lang w:val="fr-FR"/>
        </w:rPr>
      </w:pPr>
      <w:r w:rsidRPr="00FE6505">
        <w:rPr>
          <w:noProof/>
          <w:lang w:val="fr-FR"/>
        </w:rPr>
        <w:t>Une copie papier ou une copie numérique de la topologie finale du réseau avec indication de 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adressage IPv6 en vue d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 xml:space="preserve">un partage en classe. </w:t>
      </w:r>
    </w:p>
    <w:p w:rsidR="00853418" w:rsidRPr="00FE6505" w:rsidRDefault="00024EE5" w:rsidP="00024EE5">
      <w:pPr>
        <w:pStyle w:val="LabSection"/>
        <w:rPr>
          <w:noProof/>
          <w:lang w:val="fr-FR"/>
        </w:rPr>
      </w:pPr>
      <w:r w:rsidRPr="00FE6505">
        <w:rPr>
          <w:noProof/>
          <w:lang w:val="fr-FR"/>
        </w:rPr>
        <w:t>Remarques générales</w:t>
      </w:r>
    </w:p>
    <w:p w:rsidR="00810BC5" w:rsidRPr="00FE6505" w:rsidRDefault="008A4D65" w:rsidP="00810BC5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FE6505">
        <w:rPr>
          <w:noProof/>
          <w:lang w:val="fr-FR"/>
        </w:rPr>
        <w:t>Quelle était l</w:t>
      </w:r>
      <w:r w:rsidR="005706AD" w:rsidRPr="00FE6505">
        <w:rPr>
          <w:noProof/>
          <w:lang w:val="fr-FR"/>
        </w:rPr>
        <w:t>’</w:t>
      </w:r>
      <w:r w:rsidRPr="00FE6505">
        <w:rPr>
          <w:noProof/>
          <w:lang w:val="fr-FR"/>
        </w:rPr>
        <w:t>étape la plus difficile de la conception de ce modèle de réseau ?</w:t>
      </w:r>
      <w:r w:rsidR="008E1463">
        <w:rPr>
          <w:rFonts w:eastAsia="SimSun" w:hint="eastAsia"/>
          <w:noProof/>
          <w:lang w:val="fr-FR" w:eastAsia="zh-CN"/>
        </w:rPr>
        <w:t xml:space="preserve"> </w:t>
      </w:r>
      <w:r w:rsidRPr="00FE6505">
        <w:rPr>
          <w:noProof/>
          <w:lang w:val="fr-FR"/>
        </w:rPr>
        <w:t>Expliquez votre réponse.</w:t>
      </w:r>
    </w:p>
    <w:p w:rsidR="00FE6505" w:rsidRPr="00FE6505" w:rsidRDefault="00FE6505" w:rsidP="00FE6505">
      <w:pPr>
        <w:pStyle w:val="BodyTextL25"/>
        <w:ind w:left="720"/>
        <w:rPr>
          <w:noProof/>
          <w:lang w:val="fr-FR"/>
        </w:rPr>
      </w:pPr>
      <w:r w:rsidRPr="00FE6505">
        <w:rPr>
          <w:noProof/>
          <w:lang w:val="fr-FR"/>
        </w:rPr>
        <w:t>____________________________________________________________________________________</w:t>
      </w:r>
    </w:p>
    <w:p w:rsidR="00FE6505" w:rsidRPr="00FE6505" w:rsidRDefault="00FE6505" w:rsidP="00FE6505">
      <w:pPr>
        <w:pStyle w:val="BodyTextL25"/>
        <w:ind w:left="720"/>
        <w:rPr>
          <w:noProof/>
          <w:lang w:val="fr-FR"/>
        </w:rPr>
      </w:pPr>
      <w:r w:rsidRPr="00FE6505">
        <w:rPr>
          <w:noProof/>
          <w:lang w:val="fr-FR"/>
        </w:rPr>
        <w:t>____________________________________________________________________________________</w:t>
      </w:r>
    </w:p>
    <w:p w:rsidR="00FE6505" w:rsidRPr="00FE6505" w:rsidRDefault="00FE6505" w:rsidP="00FE6505">
      <w:pPr>
        <w:pStyle w:val="BodyTextL25"/>
        <w:ind w:left="720"/>
        <w:rPr>
          <w:noProof/>
          <w:lang w:val="fr-FR"/>
        </w:rPr>
      </w:pPr>
      <w:r w:rsidRPr="00FE6505">
        <w:rPr>
          <w:noProof/>
          <w:lang w:val="fr-FR"/>
        </w:rPr>
        <w:t>____________________________________________________________________________________</w:t>
      </w:r>
    </w:p>
    <w:sectPr w:rsidR="00FE6505" w:rsidRPr="00FE6505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C83" w:rsidRDefault="00734C83" w:rsidP="0090659A">
      <w:pPr>
        <w:spacing w:after="0" w:line="240" w:lineRule="auto"/>
      </w:pPr>
      <w:r>
        <w:separator/>
      </w:r>
    </w:p>
    <w:p w:rsidR="00734C83" w:rsidRDefault="00734C83"/>
    <w:p w:rsidR="00734C83" w:rsidRDefault="00734C83"/>
    <w:p w:rsidR="00734C83" w:rsidRDefault="00734C83"/>
    <w:p w:rsidR="00734C83" w:rsidRDefault="00734C83"/>
  </w:endnote>
  <w:endnote w:type="continuationSeparator" w:id="0">
    <w:p w:rsidR="00734C83" w:rsidRDefault="00734C83" w:rsidP="0090659A">
      <w:pPr>
        <w:spacing w:after="0" w:line="240" w:lineRule="auto"/>
      </w:pPr>
      <w:r>
        <w:continuationSeparator/>
      </w:r>
    </w:p>
    <w:p w:rsidR="00734C83" w:rsidRDefault="00734C83"/>
    <w:p w:rsidR="00734C83" w:rsidRDefault="00734C83"/>
    <w:p w:rsidR="00734C83" w:rsidRDefault="00734C83"/>
    <w:p w:rsidR="00734C83" w:rsidRDefault="00734C8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D33" w:rsidRDefault="002D0D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71A44">
      <w:rPr>
        <w:lang w:val="fr-FR"/>
      </w:rPr>
      <w:t>© 2013 Cisco et/ou ses filiales. Tous droits réservés. Ceci est un document public de Cisco.</w:t>
    </w:r>
    <w:r w:rsidRPr="00271A44">
      <w:rPr>
        <w:szCs w:val="16"/>
        <w:lang w:val="fr-FR"/>
      </w:rPr>
      <w:tab/>
    </w:r>
    <w:r>
      <w:rPr>
        <w:szCs w:val="16"/>
      </w:rPr>
      <w:t xml:space="preserve">Page </w:t>
    </w:r>
    <w:r w:rsidR="00091E66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091E66" w:rsidRPr="0090659A">
      <w:rPr>
        <w:b/>
        <w:szCs w:val="16"/>
      </w:rPr>
      <w:fldChar w:fldCharType="separate"/>
    </w:r>
    <w:r w:rsidR="00FE6505">
      <w:rPr>
        <w:b/>
        <w:noProof/>
        <w:szCs w:val="16"/>
      </w:rPr>
      <w:t>2</w:t>
    </w:r>
    <w:r w:rsidR="00091E66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091E66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091E66" w:rsidRPr="0090659A">
      <w:rPr>
        <w:b/>
        <w:szCs w:val="16"/>
      </w:rPr>
      <w:fldChar w:fldCharType="separate"/>
    </w:r>
    <w:r w:rsidR="00FE6505">
      <w:rPr>
        <w:b/>
        <w:noProof/>
        <w:szCs w:val="16"/>
      </w:rPr>
      <w:t>2</w:t>
    </w:r>
    <w:r w:rsidR="00091E66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FE6505" w:rsidRDefault="008C4307" w:rsidP="002D0D33">
    <w:pPr>
      <w:pStyle w:val="Footer"/>
      <w:rPr>
        <w:noProof/>
        <w:szCs w:val="16"/>
        <w:lang w:val="fr-FR"/>
      </w:rPr>
    </w:pPr>
    <w:r w:rsidRPr="00FE6505">
      <w:rPr>
        <w:noProof/>
        <w:lang w:val="fr-FR"/>
      </w:rPr>
      <w:t xml:space="preserve">© </w:t>
    </w:r>
    <w:r w:rsidR="002D0D33" w:rsidRPr="00765570">
      <w:rPr>
        <w:lang w:val="fr-FR"/>
      </w:rPr>
      <w:t>201</w:t>
    </w:r>
    <w:r w:rsidR="002D0D33">
      <w:rPr>
        <w:rFonts w:eastAsia="SimSun" w:hint="eastAsia"/>
        <w:lang w:val="fr-FR"/>
      </w:rPr>
      <w:t>4</w:t>
    </w:r>
    <w:r w:rsidR="002D0D33" w:rsidRPr="00765570">
      <w:rPr>
        <w:lang w:val="fr-FR"/>
      </w:rPr>
      <w:t xml:space="preserve"> </w:t>
    </w:r>
    <w:r w:rsidRPr="00FE6505">
      <w:rPr>
        <w:noProof/>
        <w:lang w:val="fr-FR"/>
      </w:rPr>
      <w:t>Cisco et/ou ses filiales. Tous droits réservés. Ceci est un document public de Cisco.</w:t>
    </w:r>
    <w:r w:rsidRPr="00FE6505">
      <w:rPr>
        <w:noProof/>
        <w:szCs w:val="16"/>
        <w:lang w:val="fr-FR"/>
      </w:rPr>
      <w:tab/>
      <w:t xml:space="preserve">Page </w:t>
    </w:r>
    <w:r w:rsidR="00091E66" w:rsidRPr="00FE6505">
      <w:rPr>
        <w:b/>
        <w:noProof/>
        <w:szCs w:val="16"/>
        <w:lang w:val="fr-FR"/>
      </w:rPr>
      <w:fldChar w:fldCharType="begin"/>
    </w:r>
    <w:r w:rsidRPr="00FE6505">
      <w:rPr>
        <w:b/>
        <w:noProof/>
        <w:szCs w:val="16"/>
        <w:lang w:val="fr-FR"/>
      </w:rPr>
      <w:instrText xml:space="preserve"> PAGE </w:instrText>
    </w:r>
    <w:r w:rsidR="00091E66" w:rsidRPr="00FE6505">
      <w:rPr>
        <w:b/>
        <w:noProof/>
        <w:szCs w:val="16"/>
        <w:lang w:val="fr-FR"/>
      </w:rPr>
      <w:fldChar w:fldCharType="separate"/>
    </w:r>
    <w:r w:rsidR="002D0D33">
      <w:rPr>
        <w:b/>
        <w:noProof/>
        <w:szCs w:val="16"/>
        <w:lang w:val="fr-FR"/>
      </w:rPr>
      <w:t>1</w:t>
    </w:r>
    <w:r w:rsidR="00091E66" w:rsidRPr="00FE6505">
      <w:rPr>
        <w:b/>
        <w:noProof/>
        <w:szCs w:val="16"/>
        <w:lang w:val="fr-FR"/>
      </w:rPr>
      <w:fldChar w:fldCharType="end"/>
    </w:r>
    <w:r w:rsidRPr="00FE6505">
      <w:rPr>
        <w:noProof/>
        <w:szCs w:val="16"/>
        <w:lang w:val="fr-FR"/>
      </w:rPr>
      <w:t xml:space="preserve"> sur </w:t>
    </w:r>
    <w:r w:rsidR="00091E66" w:rsidRPr="00FE6505">
      <w:rPr>
        <w:b/>
        <w:noProof/>
        <w:szCs w:val="16"/>
        <w:lang w:val="fr-FR"/>
      </w:rPr>
      <w:fldChar w:fldCharType="begin"/>
    </w:r>
    <w:r w:rsidRPr="00FE6505">
      <w:rPr>
        <w:b/>
        <w:noProof/>
        <w:szCs w:val="16"/>
        <w:lang w:val="fr-FR"/>
      </w:rPr>
      <w:instrText xml:space="preserve"> NUMPAGES  </w:instrText>
    </w:r>
    <w:r w:rsidR="00091E66" w:rsidRPr="00FE6505">
      <w:rPr>
        <w:b/>
        <w:noProof/>
        <w:szCs w:val="16"/>
        <w:lang w:val="fr-FR"/>
      </w:rPr>
      <w:fldChar w:fldCharType="separate"/>
    </w:r>
    <w:r w:rsidR="002D0D33">
      <w:rPr>
        <w:b/>
        <w:noProof/>
        <w:szCs w:val="16"/>
        <w:lang w:val="fr-FR"/>
      </w:rPr>
      <w:t>1</w:t>
    </w:r>
    <w:r w:rsidR="00091E66" w:rsidRPr="00FE6505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C83" w:rsidRDefault="00734C83" w:rsidP="0090659A">
      <w:pPr>
        <w:spacing w:after="0" w:line="240" w:lineRule="auto"/>
      </w:pPr>
      <w:r>
        <w:separator/>
      </w:r>
    </w:p>
    <w:p w:rsidR="00734C83" w:rsidRDefault="00734C83"/>
    <w:p w:rsidR="00734C83" w:rsidRDefault="00734C83"/>
    <w:p w:rsidR="00734C83" w:rsidRDefault="00734C83"/>
    <w:p w:rsidR="00734C83" w:rsidRDefault="00734C83"/>
  </w:footnote>
  <w:footnote w:type="continuationSeparator" w:id="0">
    <w:p w:rsidR="00734C83" w:rsidRDefault="00734C83" w:rsidP="0090659A">
      <w:pPr>
        <w:spacing w:after="0" w:line="240" w:lineRule="auto"/>
      </w:pPr>
      <w:r>
        <w:continuationSeparator/>
      </w:r>
    </w:p>
    <w:p w:rsidR="00734C83" w:rsidRDefault="00734C83"/>
    <w:p w:rsidR="00734C83" w:rsidRDefault="00734C83"/>
    <w:p w:rsidR="00734C83" w:rsidRDefault="00734C83"/>
    <w:p w:rsidR="00734C83" w:rsidRDefault="00734C8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D33" w:rsidRDefault="002D0D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8E1463" w:rsidRDefault="00983E75" w:rsidP="00C52BA6">
    <w:pPr>
      <w:pStyle w:val="PageHead"/>
    </w:pPr>
    <w:proofErr w:type="spellStart"/>
    <w:r w:rsidRPr="008E1463">
      <w:t>L</w:t>
    </w:r>
    <w:r w:rsidR="005706AD" w:rsidRPr="008E1463">
      <w:t>’</w:t>
    </w:r>
    <w:r w:rsidRPr="008E1463">
      <w:t>Internet</w:t>
    </w:r>
    <w:proofErr w:type="spellEnd"/>
    <w:r w:rsidRPr="008E1463">
      <w:t xml:space="preserve"> of Everything… </w:t>
    </w:r>
    <w:proofErr w:type="spellStart"/>
    <w:proofErr w:type="gramStart"/>
    <w:r w:rsidRPr="008E1463">
      <w:t>évidemment</w:t>
    </w:r>
    <w:proofErr w:type="spellEnd"/>
    <w:r w:rsidRPr="008E1463">
      <w:t> !</w:t>
    </w:r>
    <w:r w:rsidRPr="008E1463">
      <w:tab/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72FDB"/>
    <w:multiLevelType w:val="hybridMultilevel"/>
    <w:tmpl w:val="5B400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74E65"/>
    <w:multiLevelType w:val="hybridMultilevel"/>
    <w:tmpl w:val="F6D28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64A39AE"/>
    <w:multiLevelType w:val="hybridMultilevel"/>
    <w:tmpl w:val="4234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0"/>
  </w:num>
  <w:num w:numId="6">
    <w:abstractNumId w:val="2"/>
  </w:num>
  <w:num w:numId="7">
    <w:abstractNumId w:val="17"/>
  </w:num>
  <w:num w:numId="8">
    <w:abstractNumId w:val="2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23"/>
  </w:num>
  <w:num w:numId="14">
    <w:abstractNumId w:val="2"/>
  </w:num>
  <w:num w:numId="15">
    <w:abstractNumId w:val="12"/>
  </w:num>
  <w:num w:numId="16">
    <w:abstractNumId w:val="11"/>
  </w:num>
  <w:num w:numId="17">
    <w:abstractNumId w:val="2"/>
  </w:num>
  <w:num w:numId="18">
    <w:abstractNumId w:val="21"/>
  </w:num>
  <w:num w:numId="19">
    <w:abstractNumId w:val="3"/>
  </w:num>
  <w:num w:numId="20">
    <w:abstractNumId w:val="2"/>
  </w:num>
  <w:num w:numId="21">
    <w:abstractNumId w:val="8"/>
  </w:num>
  <w:num w:numId="22">
    <w:abstractNumId w:val="16"/>
  </w:num>
  <w:num w:numId="23">
    <w:abstractNumId w:val="22"/>
  </w:num>
  <w:num w:numId="24">
    <w:abstractNumId w:val="18"/>
  </w:num>
  <w:num w:numId="25">
    <w:abstractNumId w:val="15"/>
  </w:num>
  <w:num w:numId="26">
    <w:abstractNumId w:val="19"/>
  </w:num>
  <w:num w:numId="27">
    <w:abstractNumId w:val="9"/>
  </w:num>
  <w:num w:numId="28">
    <w:abstractNumId w:val="14"/>
  </w:num>
  <w:num w:numId="29">
    <w:abstractNumId w:val="2"/>
  </w:num>
  <w:num w:numId="30">
    <w:abstractNumId w:val="7"/>
  </w:num>
  <w:num w:numId="31">
    <w:abstractNumId w:val="24"/>
  </w:num>
  <w:num w:numId="32">
    <w:abstractNumId w:val="13"/>
  </w:num>
  <w:num w:numId="33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0710B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66"/>
    <w:rsid w:val="00091E8D"/>
    <w:rsid w:val="0009287D"/>
    <w:rsid w:val="0009378D"/>
    <w:rsid w:val="00097163"/>
    <w:rsid w:val="000A22C8"/>
    <w:rsid w:val="000B2344"/>
    <w:rsid w:val="000B7DE5"/>
    <w:rsid w:val="000D24C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54F1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D25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B60"/>
    <w:rsid w:val="002113B8"/>
    <w:rsid w:val="00215665"/>
    <w:rsid w:val="00217813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1A44"/>
    <w:rsid w:val="002768DC"/>
    <w:rsid w:val="002A6C56"/>
    <w:rsid w:val="002C090C"/>
    <w:rsid w:val="002C1243"/>
    <w:rsid w:val="002C1815"/>
    <w:rsid w:val="002C475E"/>
    <w:rsid w:val="002C6AD6"/>
    <w:rsid w:val="002D0D33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76D6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654"/>
    <w:rsid w:val="00434926"/>
    <w:rsid w:val="00444217"/>
    <w:rsid w:val="004478F4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6AD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62DE5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7378"/>
    <w:rsid w:val="00705FEC"/>
    <w:rsid w:val="0071147A"/>
    <w:rsid w:val="0071185D"/>
    <w:rsid w:val="007222AD"/>
    <w:rsid w:val="007258AA"/>
    <w:rsid w:val="007267CF"/>
    <w:rsid w:val="00731F3F"/>
    <w:rsid w:val="00733BAB"/>
    <w:rsid w:val="00734C83"/>
    <w:rsid w:val="007436BF"/>
    <w:rsid w:val="007443E9"/>
    <w:rsid w:val="00745DCE"/>
    <w:rsid w:val="00753D89"/>
    <w:rsid w:val="00755C9B"/>
    <w:rsid w:val="00760FE4"/>
    <w:rsid w:val="00763D8B"/>
    <w:rsid w:val="007657F6"/>
    <w:rsid w:val="0076663F"/>
    <w:rsid w:val="0077125A"/>
    <w:rsid w:val="00776759"/>
    <w:rsid w:val="00786F58"/>
    <w:rsid w:val="00787CC1"/>
    <w:rsid w:val="00792F4E"/>
    <w:rsid w:val="0079398D"/>
    <w:rsid w:val="00796C25"/>
    <w:rsid w:val="0079710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121"/>
    <w:rsid w:val="0088426A"/>
    <w:rsid w:val="00887A39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1FB"/>
    <w:rsid w:val="008B7FFD"/>
    <w:rsid w:val="008C2920"/>
    <w:rsid w:val="008C4307"/>
    <w:rsid w:val="008D23DF"/>
    <w:rsid w:val="008D73BF"/>
    <w:rsid w:val="008D7F09"/>
    <w:rsid w:val="008E1463"/>
    <w:rsid w:val="008E3B0B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60C4"/>
    <w:rsid w:val="009476C0"/>
    <w:rsid w:val="00963E34"/>
    <w:rsid w:val="00964DFA"/>
    <w:rsid w:val="0097489D"/>
    <w:rsid w:val="0098155C"/>
    <w:rsid w:val="00983B77"/>
    <w:rsid w:val="00983E75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A4F"/>
    <w:rsid w:val="00A34E7F"/>
    <w:rsid w:val="00A46F0A"/>
    <w:rsid w:val="00A46F25"/>
    <w:rsid w:val="00A47CC2"/>
    <w:rsid w:val="00A60146"/>
    <w:rsid w:val="00A622C4"/>
    <w:rsid w:val="00A73BC1"/>
    <w:rsid w:val="00A754B4"/>
    <w:rsid w:val="00A807C1"/>
    <w:rsid w:val="00A83374"/>
    <w:rsid w:val="00A85143"/>
    <w:rsid w:val="00A96172"/>
    <w:rsid w:val="00A97039"/>
    <w:rsid w:val="00AB0D6A"/>
    <w:rsid w:val="00AB2A34"/>
    <w:rsid w:val="00AB43B3"/>
    <w:rsid w:val="00AB49B9"/>
    <w:rsid w:val="00AB758A"/>
    <w:rsid w:val="00AC1E7E"/>
    <w:rsid w:val="00AC4C5E"/>
    <w:rsid w:val="00AC507D"/>
    <w:rsid w:val="00AC66E4"/>
    <w:rsid w:val="00AD4578"/>
    <w:rsid w:val="00AD68E9"/>
    <w:rsid w:val="00AE56C0"/>
    <w:rsid w:val="00B00914"/>
    <w:rsid w:val="00B0267A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63758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678F"/>
    <w:rsid w:val="00E1783A"/>
    <w:rsid w:val="00E17FA5"/>
    <w:rsid w:val="00E267E1"/>
    <w:rsid w:val="00E26930"/>
    <w:rsid w:val="00E27257"/>
    <w:rsid w:val="00E377EF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93925"/>
    <w:rsid w:val="00FA3811"/>
    <w:rsid w:val="00FA3B9F"/>
    <w:rsid w:val="00FA3F06"/>
    <w:rsid w:val="00FA4A26"/>
    <w:rsid w:val="00FA601B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505"/>
    <w:rsid w:val="00FE661F"/>
    <w:rsid w:val="00FE6E17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6139EE0B-C7BC-4DF4-9974-E5A865AFAFB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13</cp:revision>
  <cp:lastPrinted>2013-03-28T23:40:00Z</cp:lastPrinted>
  <dcterms:created xsi:type="dcterms:W3CDTF">2013-03-26T16:33:00Z</dcterms:created>
  <dcterms:modified xsi:type="dcterms:W3CDTF">2013-12-23T08:25:00Z</dcterms:modified>
</cp:coreProperties>
</file>