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AE" w:rsidRPr="00B57036" w:rsidRDefault="003824FC" w:rsidP="00EB60AE">
      <w:pPr>
        <w:pStyle w:val="LabTitle"/>
        <w:rPr>
          <w:rStyle w:val="LabTitleInstVersred"/>
          <w:b/>
          <w:noProof/>
          <w:color w:val="auto"/>
          <w:lang w:val="fr-FR"/>
        </w:rPr>
      </w:pPr>
      <w:r w:rsidRPr="00B57036">
        <w:rPr>
          <w:noProof/>
          <w:lang w:val="fr-FR"/>
        </w:rPr>
        <w:t>Packet Tracer : serveurs Web et de messagerie</w:t>
      </w:r>
    </w:p>
    <w:p w:rsidR="00EB60AE" w:rsidRPr="00B57036" w:rsidRDefault="00EB60AE" w:rsidP="00EB60AE">
      <w:pPr>
        <w:pStyle w:val="LabSection"/>
        <w:rPr>
          <w:noProof/>
          <w:lang w:val="fr-FR"/>
        </w:rPr>
      </w:pPr>
      <w:r w:rsidRPr="00B57036">
        <w:rPr>
          <w:noProof/>
          <w:lang w:val="fr-FR"/>
        </w:rPr>
        <w:t>Topologie</w:t>
      </w:r>
    </w:p>
    <w:p w:rsidR="00EB60AE" w:rsidRPr="00B57036" w:rsidRDefault="00B23C0F" w:rsidP="00EB60AE">
      <w:pPr>
        <w:pStyle w:val="Visual"/>
        <w:rPr>
          <w:noProof/>
          <w:lang w:val="fr-FR"/>
        </w:rPr>
      </w:pPr>
      <w:r w:rsidRPr="00B57036">
        <w:rPr>
          <w:noProof/>
          <w:lang w:eastAsia="en-US"/>
        </w:rPr>
        <w:drawing>
          <wp:inline distT="0" distB="0" distL="0" distR="0">
            <wp:extent cx="6391275" cy="4909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0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AE" w:rsidRPr="00B57036" w:rsidRDefault="00EB60AE" w:rsidP="00603E7B">
      <w:pPr>
        <w:pStyle w:val="LabSection"/>
        <w:numPr>
          <w:ilvl w:val="0"/>
          <w:numId w:val="0"/>
        </w:numPr>
        <w:rPr>
          <w:noProof/>
          <w:lang w:val="fr-FR"/>
        </w:rPr>
      </w:pPr>
      <w:r w:rsidRPr="00B57036">
        <w:rPr>
          <w:noProof/>
          <w:lang w:val="fr-FR"/>
        </w:rPr>
        <w:t>Objectifs</w:t>
      </w:r>
    </w:p>
    <w:p w:rsidR="00F50B75" w:rsidRPr="00B57036" w:rsidRDefault="00EB15F1" w:rsidP="00F50B75">
      <w:pPr>
        <w:pStyle w:val="BodyTextL25Bold"/>
        <w:rPr>
          <w:noProof/>
          <w:lang w:val="fr-FR"/>
        </w:rPr>
      </w:pPr>
      <w:r w:rsidRPr="00B57036">
        <w:rPr>
          <w:noProof/>
          <w:lang w:val="fr-FR"/>
        </w:rPr>
        <w:t xml:space="preserve">1re partie : </w:t>
      </w:r>
      <w:r w:rsidR="00F50B75" w:rsidRPr="00B57036">
        <w:rPr>
          <w:noProof/>
          <w:lang w:val="fr-FR"/>
        </w:rPr>
        <w:t>Configurer et vérifier des services Web</w:t>
      </w:r>
    </w:p>
    <w:p w:rsidR="004C6601" w:rsidRPr="00B57036" w:rsidRDefault="00EB15F1" w:rsidP="004C6601">
      <w:pPr>
        <w:pStyle w:val="BodyTextL25Bold"/>
        <w:rPr>
          <w:noProof/>
          <w:lang w:val="fr-FR"/>
        </w:rPr>
      </w:pPr>
      <w:r w:rsidRPr="00B57036">
        <w:rPr>
          <w:noProof/>
          <w:lang w:val="fr-FR"/>
        </w:rPr>
        <w:t xml:space="preserve">2e partie : </w:t>
      </w:r>
      <w:r w:rsidR="00272821" w:rsidRPr="00B57036">
        <w:rPr>
          <w:noProof/>
          <w:lang w:val="fr-FR"/>
        </w:rPr>
        <w:t>Configurer et vérifier des services de messagerie</w:t>
      </w:r>
    </w:p>
    <w:p w:rsidR="00AC3900" w:rsidRPr="00B57036" w:rsidRDefault="0037614D" w:rsidP="00AC3900">
      <w:pPr>
        <w:pStyle w:val="LabSection"/>
        <w:rPr>
          <w:noProof/>
          <w:lang w:val="fr-FR"/>
        </w:rPr>
      </w:pPr>
      <w:r w:rsidRPr="00B57036">
        <w:rPr>
          <w:noProof/>
          <w:lang w:val="fr-FR"/>
        </w:rPr>
        <w:t>Contexte</w:t>
      </w:r>
    </w:p>
    <w:p w:rsidR="00E6392E" w:rsidRPr="00B57036" w:rsidRDefault="00AC3900" w:rsidP="00AC3900">
      <w:pPr>
        <w:pStyle w:val="BodyText1"/>
        <w:rPr>
          <w:b/>
          <w:noProof/>
          <w:lang w:val="fr-FR"/>
        </w:rPr>
      </w:pPr>
      <w:r w:rsidRPr="00B57036">
        <w:rPr>
          <w:noProof/>
          <w:lang w:val="fr-FR"/>
        </w:rPr>
        <w:t>Dans cet exercice, vous allez configurer les services de messagerie et HTTP à l</w:t>
      </w:r>
      <w:r w:rsidR="00B552F7" w:rsidRPr="00B57036">
        <w:rPr>
          <w:noProof/>
          <w:lang w:val="fr-FR"/>
        </w:rPr>
        <w:t>’</w:t>
      </w:r>
      <w:r w:rsidRPr="00B57036">
        <w:rPr>
          <w:noProof/>
          <w:lang w:val="fr-FR"/>
        </w:rPr>
        <w:t>aide du serveur simulé dans Packet Tracer. Vous configurerez ensuite les clients pour accéder aux services de messagerie et HTTP.</w:t>
      </w:r>
    </w:p>
    <w:p w:rsidR="0037614D" w:rsidRPr="00B57036" w:rsidRDefault="00E6392E" w:rsidP="00AC3900">
      <w:pPr>
        <w:pStyle w:val="BodyText1"/>
        <w:rPr>
          <w:noProof/>
          <w:lang w:val="fr-FR"/>
        </w:rPr>
      </w:pPr>
      <w:r w:rsidRPr="00B57036">
        <w:rPr>
          <w:b/>
          <w:noProof/>
          <w:lang w:val="fr-FR"/>
        </w:rPr>
        <w:t>Remarque :</w:t>
      </w:r>
      <w:r w:rsidR="0019111D">
        <w:rPr>
          <w:rFonts w:eastAsia="SimSun" w:hint="eastAsia"/>
          <w:b/>
          <w:noProof/>
          <w:lang w:val="fr-FR"/>
        </w:rPr>
        <w:t xml:space="preserve"> </w:t>
      </w:r>
      <w:r w:rsidRPr="00B57036">
        <w:rPr>
          <w:noProof/>
          <w:lang w:val="fr-FR"/>
        </w:rPr>
        <w:t>Packet Tracer simule uniquement le processus de configuration de ces services. Le protocole HTTP et les logiciels de messagerie ont chacun leurs propres instructions d</w:t>
      </w:r>
      <w:r w:rsidR="00B552F7" w:rsidRPr="00B57036">
        <w:rPr>
          <w:noProof/>
          <w:lang w:val="fr-FR"/>
        </w:rPr>
        <w:t>’</w:t>
      </w:r>
      <w:r w:rsidRPr="00B57036">
        <w:rPr>
          <w:noProof/>
          <w:lang w:val="fr-FR"/>
        </w:rPr>
        <w:t>installation et de configuration.</w:t>
      </w:r>
    </w:p>
    <w:p w:rsidR="00112B06" w:rsidRPr="00B57036" w:rsidRDefault="00EB15F1" w:rsidP="00EB15F1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B57036">
        <w:rPr>
          <w:noProof/>
          <w:lang w:val="fr-FR"/>
        </w:rPr>
        <w:lastRenderedPageBreak/>
        <w:t xml:space="preserve">1re partie : </w:t>
      </w:r>
      <w:r w:rsidR="00AF0942" w:rsidRPr="00B57036">
        <w:rPr>
          <w:noProof/>
          <w:lang w:val="fr-FR"/>
        </w:rPr>
        <w:t>Configurer et vérifier des services Web</w:t>
      </w:r>
    </w:p>
    <w:p w:rsidR="00F50B75" w:rsidRPr="00B57036" w:rsidRDefault="00AF0942" w:rsidP="00EB15F1">
      <w:pPr>
        <w:pStyle w:val="StepHead"/>
        <w:ind w:left="1025" w:hanging="1025"/>
        <w:rPr>
          <w:noProof/>
          <w:lang w:val="fr-FR"/>
        </w:rPr>
      </w:pPr>
      <w:r w:rsidRPr="00B57036">
        <w:rPr>
          <w:noProof/>
          <w:lang w:val="fr-FR"/>
        </w:rPr>
        <w:t>Configurez des services web sur CentralServer et BranchServer.</w:t>
      </w:r>
    </w:p>
    <w:p w:rsidR="00A4376B" w:rsidRPr="00B57036" w:rsidRDefault="00272821" w:rsidP="00AF0942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t xml:space="preserve">Cliquez sur </w:t>
      </w:r>
      <w:r w:rsidRPr="00B57036">
        <w:rPr>
          <w:b/>
          <w:noProof/>
          <w:lang w:val="fr-FR"/>
        </w:rPr>
        <w:t>CentralServer</w:t>
      </w:r>
      <w:r w:rsidRPr="00B57036">
        <w:rPr>
          <w:noProof/>
          <w:lang w:val="fr-FR"/>
        </w:rPr>
        <w:t>, puis sur l</w:t>
      </w:r>
      <w:r w:rsidR="00B552F7" w:rsidRPr="00B57036">
        <w:rPr>
          <w:noProof/>
          <w:lang w:val="fr-FR"/>
        </w:rPr>
        <w:t>’</w:t>
      </w:r>
      <w:r w:rsidRPr="00B57036">
        <w:rPr>
          <w:noProof/>
          <w:lang w:val="fr-FR"/>
        </w:rPr>
        <w:t xml:space="preserve">onglet </w:t>
      </w:r>
      <w:r w:rsidRPr="00B57036">
        <w:rPr>
          <w:b/>
          <w:noProof/>
          <w:lang w:val="fr-FR"/>
        </w:rPr>
        <w:t>Config</w:t>
      </w:r>
      <w:r w:rsidR="0019111D">
        <w:rPr>
          <w:rFonts w:eastAsia="SimSun" w:hint="eastAsia"/>
          <w:b/>
          <w:noProof/>
          <w:lang w:val="fr-FR"/>
        </w:rPr>
        <w:t xml:space="preserve"> </w:t>
      </w:r>
      <w:r w:rsidRPr="00B57036">
        <w:rPr>
          <w:noProof/>
          <w:lang w:val="fr-FR"/>
        </w:rPr>
        <w:t>&gt;</w:t>
      </w:r>
      <w:r w:rsidR="0019111D">
        <w:rPr>
          <w:rFonts w:eastAsia="SimSun" w:hint="eastAsia"/>
          <w:noProof/>
          <w:lang w:val="fr-FR"/>
        </w:rPr>
        <w:t xml:space="preserve"> </w:t>
      </w:r>
      <w:r w:rsidRPr="00B57036">
        <w:rPr>
          <w:b/>
          <w:noProof/>
          <w:lang w:val="fr-FR"/>
        </w:rPr>
        <w:t>HTTP</w:t>
      </w:r>
      <w:r w:rsidRPr="00B57036">
        <w:rPr>
          <w:noProof/>
          <w:lang w:val="fr-FR"/>
        </w:rPr>
        <w:t>.</w:t>
      </w:r>
    </w:p>
    <w:p w:rsidR="00A4376B" w:rsidRPr="00B57036" w:rsidRDefault="00064C61" w:rsidP="00AF0942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t xml:space="preserve">Cliquez sur </w:t>
      </w:r>
      <w:r w:rsidRPr="00B57036">
        <w:rPr>
          <w:b/>
          <w:noProof/>
          <w:lang w:val="fr-FR"/>
        </w:rPr>
        <w:t>On</w:t>
      </w:r>
      <w:r w:rsidRPr="00B57036">
        <w:rPr>
          <w:noProof/>
          <w:lang w:val="fr-FR"/>
        </w:rPr>
        <w:t xml:space="preserve"> pour activer HTTP et HTTP Secure (HTTPS).</w:t>
      </w:r>
    </w:p>
    <w:p w:rsidR="005B1920" w:rsidRPr="00B57036" w:rsidRDefault="00064C61" w:rsidP="00AF0942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t xml:space="preserve">En option. Personnalisez le code HTML. </w:t>
      </w:r>
    </w:p>
    <w:p w:rsidR="00522D05" w:rsidRPr="00B57036" w:rsidRDefault="00DD7909" w:rsidP="00064C61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t xml:space="preserve">Répétez les étapes de 1a à 1c sur </w:t>
      </w:r>
      <w:r w:rsidRPr="00B57036">
        <w:rPr>
          <w:b/>
          <w:noProof/>
          <w:lang w:val="fr-FR"/>
        </w:rPr>
        <w:t>BranchServer</w:t>
      </w:r>
      <w:r w:rsidRPr="00B57036">
        <w:rPr>
          <w:noProof/>
          <w:lang w:val="fr-FR"/>
        </w:rPr>
        <w:t>.</w:t>
      </w:r>
    </w:p>
    <w:p w:rsidR="00DD7909" w:rsidRPr="00B57036" w:rsidRDefault="00DD7909" w:rsidP="00EB15F1">
      <w:pPr>
        <w:pStyle w:val="StepHead"/>
        <w:ind w:left="1025" w:hanging="1025"/>
        <w:rPr>
          <w:noProof/>
          <w:lang w:val="fr-FR"/>
        </w:rPr>
      </w:pPr>
      <w:r w:rsidRPr="00B57036">
        <w:rPr>
          <w:noProof/>
          <w:lang w:val="fr-FR"/>
        </w:rPr>
        <w:t>Vérifiez les serveurs Web en accédant aux pages Web.</w:t>
      </w:r>
    </w:p>
    <w:p w:rsidR="001D4A8A" w:rsidRPr="00B57036" w:rsidRDefault="001D4A8A" w:rsidP="001D4A8A">
      <w:pPr>
        <w:pStyle w:val="BodyTextL25"/>
        <w:rPr>
          <w:noProof/>
          <w:lang w:val="fr-FR"/>
        </w:rPr>
      </w:pPr>
      <w:r w:rsidRPr="00B57036">
        <w:rPr>
          <w:noProof/>
          <w:lang w:val="fr-FR"/>
        </w:rPr>
        <w:t xml:space="preserve">Ce réseau comporte de nombreux terminaux, mais utilisez </w:t>
      </w:r>
      <w:r w:rsidRPr="00B57036">
        <w:rPr>
          <w:b/>
          <w:noProof/>
          <w:lang w:val="fr-FR"/>
        </w:rPr>
        <w:t>PC3</w:t>
      </w:r>
      <w:r w:rsidRPr="00B57036">
        <w:rPr>
          <w:noProof/>
          <w:lang w:val="fr-FR"/>
        </w:rPr>
        <w:t>pour les besoins de cette étape.</w:t>
      </w:r>
    </w:p>
    <w:p w:rsidR="001D4A8A" w:rsidRPr="00B57036" w:rsidRDefault="00DD7909" w:rsidP="00EB15F1">
      <w:pPr>
        <w:pStyle w:val="SubStepAlpha"/>
        <w:numPr>
          <w:ilvl w:val="2"/>
          <w:numId w:val="10"/>
        </w:numPr>
        <w:rPr>
          <w:noProof/>
          <w:lang w:val="fr-FR"/>
        </w:rPr>
      </w:pPr>
      <w:r w:rsidRPr="00B57036">
        <w:rPr>
          <w:noProof/>
          <w:lang w:val="fr-FR"/>
        </w:rPr>
        <w:t xml:space="preserve">Cliquez sur </w:t>
      </w:r>
      <w:r w:rsidRPr="00B57036">
        <w:rPr>
          <w:b/>
          <w:noProof/>
          <w:lang w:val="fr-FR"/>
        </w:rPr>
        <w:t>PC3</w:t>
      </w:r>
      <w:r w:rsidRPr="00B57036">
        <w:rPr>
          <w:noProof/>
          <w:lang w:val="fr-FR"/>
        </w:rPr>
        <w:t>, puis sur l</w:t>
      </w:r>
      <w:r w:rsidR="00B552F7" w:rsidRPr="00B57036">
        <w:rPr>
          <w:noProof/>
          <w:lang w:val="fr-FR"/>
        </w:rPr>
        <w:t>’</w:t>
      </w:r>
      <w:r w:rsidRPr="00B57036">
        <w:rPr>
          <w:noProof/>
          <w:lang w:val="fr-FR"/>
        </w:rPr>
        <w:t xml:space="preserve">onglet </w:t>
      </w:r>
      <w:r w:rsidRPr="00B57036">
        <w:rPr>
          <w:b/>
          <w:noProof/>
          <w:lang w:val="fr-FR"/>
        </w:rPr>
        <w:t xml:space="preserve">Desktop </w:t>
      </w:r>
      <w:r w:rsidRPr="00B57036">
        <w:rPr>
          <w:noProof/>
          <w:lang w:val="fr-FR"/>
        </w:rPr>
        <w:t>&gt;</w:t>
      </w:r>
      <w:r w:rsidR="0019111D">
        <w:rPr>
          <w:rFonts w:eastAsia="SimSun" w:hint="eastAsia"/>
          <w:noProof/>
          <w:lang w:val="fr-FR"/>
        </w:rPr>
        <w:t xml:space="preserve"> </w:t>
      </w:r>
      <w:r w:rsidRPr="00B57036">
        <w:rPr>
          <w:b/>
          <w:noProof/>
          <w:lang w:val="fr-FR"/>
        </w:rPr>
        <w:t>Web Browser</w:t>
      </w:r>
      <w:r w:rsidRPr="00B57036">
        <w:rPr>
          <w:noProof/>
          <w:lang w:val="fr-FR"/>
        </w:rPr>
        <w:t>.</w:t>
      </w:r>
    </w:p>
    <w:p w:rsidR="007E59C6" w:rsidRPr="00B57036" w:rsidRDefault="00583426" w:rsidP="007E59C6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t xml:space="preserve">Dans la zone URL, entrez </w:t>
      </w:r>
      <w:r w:rsidRPr="00B57036">
        <w:rPr>
          <w:b/>
          <w:noProof/>
          <w:lang w:val="fr-FR"/>
        </w:rPr>
        <w:t>10.10.10.2</w:t>
      </w:r>
      <w:r w:rsidRPr="00B57036">
        <w:rPr>
          <w:noProof/>
          <w:lang w:val="fr-FR"/>
        </w:rPr>
        <w:t>en tant qu</w:t>
      </w:r>
      <w:r w:rsidR="00B552F7" w:rsidRPr="00B57036">
        <w:rPr>
          <w:noProof/>
          <w:lang w:val="fr-FR"/>
        </w:rPr>
        <w:t>’</w:t>
      </w:r>
      <w:r w:rsidRPr="00B57036">
        <w:rPr>
          <w:noProof/>
          <w:lang w:val="fr-FR"/>
        </w:rPr>
        <w:t xml:space="preserve">adresse IP et cliquez sur </w:t>
      </w:r>
      <w:r w:rsidRPr="00B57036">
        <w:rPr>
          <w:b/>
          <w:noProof/>
          <w:lang w:val="fr-FR"/>
        </w:rPr>
        <w:t>Go</w:t>
      </w:r>
      <w:r w:rsidRPr="00B57036">
        <w:rPr>
          <w:noProof/>
          <w:lang w:val="fr-FR"/>
        </w:rPr>
        <w:t xml:space="preserve">. Le site Web </w:t>
      </w:r>
      <w:r w:rsidRPr="00B57036">
        <w:rPr>
          <w:b/>
          <w:noProof/>
          <w:lang w:val="fr-FR"/>
        </w:rPr>
        <w:t>CentralServer</w:t>
      </w:r>
      <w:r w:rsidRPr="00B57036">
        <w:rPr>
          <w:noProof/>
          <w:lang w:val="fr-FR"/>
        </w:rPr>
        <w:t xml:space="preserve"> s</w:t>
      </w:r>
      <w:r w:rsidR="00B552F7" w:rsidRPr="00B57036">
        <w:rPr>
          <w:noProof/>
          <w:lang w:val="fr-FR"/>
        </w:rPr>
        <w:t>’</w:t>
      </w:r>
      <w:r w:rsidRPr="00B57036">
        <w:rPr>
          <w:noProof/>
          <w:lang w:val="fr-FR"/>
        </w:rPr>
        <w:t>affiche.</w:t>
      </w:r>
    </w:p>
    <w:p w:rsidR="007E59C6" w:rsidRPr="00B57036" w:rsidRDefault="00583426" w:rsidP="007E59C6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t xml:space="preserve">Dans la zone URL, entrez </w:t>
      </w:r>
      <w:r w:rsidRPr="00B57036">
        <w:rPr>
          <w:b/>
          <w:noProof/>
          <w:lang w:val="fr-FR"/>
        </w:rPr>
        <w:t>64.100.200.1</w:t>
      </w:r>
      <w:r w:rsidRPr="00B57036">
        <w:rPr>
          <w:noProof/>
          <w:lang w:val="fr-FR"/>
        </w:rPr>
        <w:t>en tant qu</w:t>
      </w:r>
      <w:r w:rsidR="00B552F7" w:rsidRPr="00B57036">
        <w:rPr>
          <w:noProof/>
          <w:lang w:val="fr-FR"/>
        </w:rPr>
        <w:t>’</w:t>
      </w:r>
      <w:r w:rsidRPr="00B57036">
        <w:rPr>
          <w:noProof/>
          <w:lang w:val="fr-FR"/>
        </w:rPr>
        <w:t xml:space="preserve">adresse IP et cliquez sur </w:t>
      </w:r>
      <w:r w:rsidRPr="00B57036">
        <w:rPr>
          <w:b/>
          <w:noProof/>
          <w:lang w:val="fr-FR"/>
        </w:rPr>
        <w:t>Go</w:t>
      </w:r>
      <w:r w:rsidRPr="00B57036">
        <w:rPr>
          <w:noProof/>
          <w:lang w:val="fr-FR"/>
        </w:rPr>
        <w:t xml:space="preserve">. Le site Web </w:t>
      </w:r>
      <w:r w:rsidRPr="00B57036">
        <w:rPr>
          <w:b/>
          <w:noProof/>
          <w:lang w:val="fr-FR"/>
        </w:rPr>
        <w:t>BranchServer</w:t>
      </w:r>
      <w:r w:rsidRPr="00B57036">
        <w:rPr>
          <w:noProof/>
          <w:lang w:val="fr-FR"/>
        </w:rPr>
        <w:t xml:space="preserve"> s</w:t>
      </w:r>
      <w:r w:rsidR="00B552F7" w:rsidRPr="00B57036">
        <w:rPr>
          <w:noProof/>
          <w:lang w:val="fr-FR"/>
        </w:rPr>
        <w:t>’</w:t>
      </w:r>
      <w:r w:rsidRPr="00B57036">
        <w:rPr>
          <w:noProof/>
          <w:lang w:val="fr-FR"/>
        </w:rPr>
        <w:t>affiche.</w:t>
      </w:r>
    </w:p>
    <w:p w:rsidR="001D4A8A" w:rsidRPr="00B57036" w:rsidRDefault="00583426" w:rsidP="007E59C6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t xml:space="preserve">Dans la zone URL, entrez </w:t>
      </w:r>
      <w:r w:rsidRPr="00B57036">
        <w:rPr>
          <w:b/>
          <w:noProof/>
          <w:lang w:val="fr-FR"/>
        </w:rPr>
        <w:t>centralserver.pt.pka</w:t>
      </w:r>
      <w:r w:rsidRPr="00B57036">
        <w:rPr>
          <w:noProof/>
          <w:lang w:val="fr-FR"/>
        </w:rPr>
        <w:t xml:space="preserve"> et cliquez sur </w:t>
      </w:r>
      <w:r w:rsidRPr="00B57036">
        <w:rPr>
          <w:b/>
          <w:noProof/>
          <w:lang w:val="fr-FR"/>
        </w:rPr>
        <w:t>Go</w:t>
      </w:r>
      <w:r w:rsidRPr="00B57036">
        <w:rPr>
          <w:noProof/>
          <w:lang w:val="fr-FR"/>
        </w:rPr>
        <w:t xml:space="preserve">. Le site Web </w:t>
      </w:r>
      <w:r w:rsidRPr="00B57036">
        <w:rPr>
          <w:b/>
          <w:noProof/>
          <w:lang w:val="fr-FR"/>
        </w:rPr>
        <w:t>CentralServer</w:t>
      </w:r>
      <w:r w:rsidRPr="00B57036">
        <w:rPr>
          <w:noProof/>
          <w:lang w:val="fr-FR"/>
        </w:rPr>
        <w:t xml:space="preserve"> s</w:t>
      </w:r>
      <w:r w:rsidR="00B552F7" w:rsidRPr="00B57036">
        <w:rPr>
          <w:noProof/>
          <w:lang w:val="fr-FR"/>
        </w:rPr>
        <w:t>’</w:t>
      </w:r>
      <w:r w:rsidRPr="00B57036">
        <w:rPr>
          <w:noProof/>
          <w:lang w:val="fr-FR"/>
        </w:rPr>
        <w:t>affiche.</w:t>
      </w:r>
    </w:p>
    <w:p w:rsidR="007E59C6" w:rsidRPr="00B57036" w:rsidRDefault="00583426" w:rsidP="007E59C6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t xml:space="preserve">Dans la zone URL, entrez </w:t>
      </w:r>
      <w:r w:rsidRPr="00B57036">
        <w:rPr>
          <w:b/>
          <w:noProof/>
          <w:lang w:val="fr-FR"/>
        </w:rPr>
        <w:t>branchserver.pt.pka</w:t>
      </w:r>
      <w:r w:rsidRPr="00B57036">
        <w:rPr>
          <w:noProof/>
          <w:lang w:val="fr-FR"/>
        </w:rPr>
        <w:t xml:space="preserve"> et cliquez sur </w:t>
      </w:r>
      <w:r w:rsidRPr="00B57036">
        <w:rPr>
          <w:b/>
          <w:noProof/>
          <w:lang w:val="fr-FR"/>
        </w:rPr>
        <w:t>Go</w:t>
      </w:r>
      <w:r w:rsidRPr="00B57036">
        <w:rPr>
          <w:noProof/>
          <w:lang w:val="fr-FR"/>
        </w:rPr>
        <w:t xml:space="preserve">. Le site Web </w:t>
      </w:r>
      <w:r w:rsidRPr="00B57036">
        <w:rPr>
          <w:b/>
          <w:noProof/>
          <w:lang w:val="fr-FR"/>
        </w:rPr>
        <w:t>BranchServer</w:t>
      </w:r>
      <w:r w:rsidRPr="00B57036">
        <w:rPr>
          <w:noProof/>
          <w:lang w:val="fr-FR"/>
        </w:rPr>
        <w:t xml:space="preserve"> s</w:t>
      </w:r>
      <w:r w:rsidR="00B552F7" w:rsidRPr="00B57036">
        <w:rPr>
          <w:noProof/>
          <w:lang w:val="fr-FR"/>
        </w:rPr>
        <w:t>’</w:t>
      </w:r>
      <w:r w:rsidRPr="00B57036">
        <w:rPr>
          <w:noProof/>
          <w:lang w:val="fr-FR"/>
        </w:rPr>
        <w:t xml:space="preserve">affiche. </w:t>
      </w:r>
    </w:p>
    <w:p w:rsidR="007E59C6" w:rsidRPr="00B57036" w:rsidRDefault="00E820D3" w:rsidP="007E59C6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t xml:space="preserve">Quel protocole traduit les noms </w:t>
      </w:r>
      <w:r w:rsidRPr="00B57036">
        <w:rPr>
          <w:b/>
          <w:noProof/>
          <w:lang w:val="fr-FR"/>
        </w:rPr>
        <w:t>centralserver.pt.pka</w:t>
      </w:r>
      <w:r w:rsidRPr="00B57036">
        <w:rPr>
          <w:noProof/>
          <w:lang w:val="fr-FR"/>
        </w:rPr>
        <w:t xml:space="preserve"> et </w:t>
      </w:r>
      <w:r w:rsidRPr="00B57036">
        <w:rPr>
          <w:b/>
          <w:noProof/>
          <w:lang w:val="fr-FR"/>
        </w:rPr>
        <w:t>branchserver.pt.pka</w:t>
      </w:r>
      <w:r w:rsidR="00B57036" w:rsidRPr="00B57036">
        <w:rPr>
          <w:noProof/>
          <w:lang w:val="fr-FR"/>
        </w:rPr>
        <w:t xml:space="preserve"> en adresses IP ?</w:t>
      </w:r>
    </w:p>
    <w:p w:rsidR="00B57036" w:rsidRPr="00B57036" w:rsidRDefault="00B57036" w:rsidP="00B57036">
      <w:pPr>
        <w:pStyle w:val="SubStepAlpha"/>
        <w:numPr>
          <w:ilvl w:val="0"/>
          <w:numId w:val="0"/>
        </w:numPr>
        <w:ind w:left="720"/>
        <w:rPr>
          <w:rStyle w:val="AnswerGray"/>
          <w:noProof/>
          <w:shd w:val="clear" w:color="auto" w:fill="auto"/>
          <w:lang w:val="fr-FR"/>
        </w:rPr>
      </w:pPr>
      <w:r w:rsidRPr="00B57036">
        <w:rPr>
          <w:noProof/>
          <w:lang w:val="fr-FR"/>
        </w:rPr>
        <w:t>____________________________________________________________________________________</w:t>
      </w:r>
    </w:p>
    <w:p w:rsidR="00C12BCB" w:rsidRPr="00B57036" w:rsidRDefault="004C0FA6" w:rsidP="002535B0">
      <w:pPr>
        <w:pStyle w:val="PartHead"/>
        <w:numPr>
          <w:ilvl w:val="0"/>
          <w:numId w:val="0"/>
        </w:numPr>
        <w:ind w:left="1422" w:hangingChars="506" w:hanging="1422"/>
        <w:rPr>
          <w:noProof/>
          <w:lang w:val="fr-FR"/>
        </w:rPr>
      </w:pPr>
      <w:r w:rsidRPr="00B57036">
        <w:rPr>
          <w:noProof/>
          <w:lang w:val="fr-FR"/>
        </w:rPr>
        <w:t xml:space="preserve">2e partie : </w:t>
      </w:r>
      <w:r w:rsidR="00C12BCB" w:rsidRPr="00B57036">
        <w:rPr>
          <w:noProof/>
          <w:lang w:val="fr-FR"/>
        </w:rPr>
        <w:t xml:space="preserve">Configurer et vérifier des services de messagerie sur des serveurs </w:t>
      </w:r>
    </w:p>
    <w:p w:rsidR="00BF39C9" w:rsidRPr="00B57036" w:rsidRDefault="00BF39C9" w:rsidP="00EB15F1">
      <w:pPr>
        <w:pStyle w:val="StepHead"/>
        <w:numPr>
          <w:ilvl w:val="0"/>
          <w:numId w:val="11"/>
        </w:numPr>
        <w:ind w:left="993" w:firstLineChars="0" w:hanging="993"/>
        <w:rPr>
          <w:noProof/>
          <w:lang w:val="fr-FR"/>
        </w:rPr>
      </w:pPr>
      <w:r w:rsidRPr="00B57036">
        <w:rPr>
          <w:noProof/>
          <w:lang w:val="fr-FR"/>
        </w:rPr>
        <w:t>Configurez CentralServer pour l</w:t>
      </w:r>
      <w:r w:rsidR="00B552F7" w:rsidRPr="00B57036">
        <w:rPr>
          <w:noProof/>
          <w:lang w:val="fr-FR"/>
        </w:rPr>
        <w:t>’</w:t>
      </w:r>
      <w:r w:rsidRPr="00B57036">
        <w:rPr>
          <w:noProof/>
          <w:lang w:val="fr-FR"/>
        </w:rPr>
        <w:t>envoi (SMTP) et la réception (POP3) du courrier électronique.</w:t>
      </w:r>
    </w:p>
    <w:p w:rsidR="00BF39C9" w:rsidRPr="00B57036" w:rsidRDefault="001125F9" w:rsidP="00A4381F">
      <w:pPr>
        <w:pStyle w:val="SubStepAlpha"/>
        <w:numPr>
          <w:ilvl w:val="2"/>
          <w:numId w:val="16"/>
        </w:numPr>
        <w:rPr>
          <w:noProof/>
          <w:lang w:val="fr-FR"/>
        </w:rPr>
      </w:pPr>
      <w:r w:rsidRPr="00B57036">
        <w:rPr>
          <w:noProof/>
          <w:lang w:val="fr-FR"/>
        </w:rPr>
        <w:t xml:space="preserve">Cliquez sur </w:t>
      </w:r>
      <w:r w:rsidRPr="00B57036">
        <w:rPr>
          <w:b/>
          <w:noProof/>
          <w:lang w:val="fr-FR"/>
        </w:rPr>
        <w:t>CentralServer</w:t>
      </w:r>
      <w:r w:rsidRPr="00B57036">
        <w:rPr>
          <w:noProof/>
          <w:lang w:val="fr-FR"/>
        </w:rPr>
        <w:t>, puis sélectionnez l</w:t>
      </w:r>
      <w:r w:rsidR="00B552F7" w:rsidRPr="00B57036">
        <w:rPr>
          <w:noProof/>
          <w:lang w:val="fr-FR"/>
        </w:rPr>
        <w:t>’</w:t>
      </w:r>
      <w:r w:rsidRPr="00B57036">
        <w:rPr>
          <w:noProof/>
          <w:lang w:val="fr-FR"/>
        </w:rPr>
        <w:t xml:space="preserve">onglet </w:t>
      </w:r>
      <w:r w:rsidRPr="00B57036">
        <w:rPr>
          <w:b/>
          <w:noProof/>
          <w:lang w:val="fr-FR"/>
        </w:rPr>
        <w:t>Config</w:t>
      </w:r>
      <w:r w:rsidRPr="00B57036">
        <w:rPr>
          <w:noProof/>
          <w:lang w:val="fr-FR"/>
        </w:rPr>
        <w:t xml:space="preserve"> suivi du bouton </w:t>
      </w:r>
      <w:r w:rsidRPr="00B57036">
        <w:rPr>
          <w:b/>
          <w:noProof/>
          <w:lang w:val="fr-FR"/>
        </w:rPr>
        <w:t>EMAIL</w:t>
      </w:r>
      <w:r w:rsidRPr="00B57036">
        <w:rPr>
          <w:noProof/>
          <w:lang w:val="fr-FR"/>
        </w:rPr>
        <w:t>.</w:t>
      </w:r>
    </w:p>
    <w:p w:rsidR="00BF39C9" w:rsidRPr="00B57036" w:rsidRDefault="007F3D52" w:rsidP="00BF39C9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t xml:space="preserve">Cliquez sur </w:t>
      </w:r>
      <w:r w:rsidRPr="00B57036">
        <w:rPr>
          <w:b/>
          <w:noProof/>
          <w:lang w:val="fr-FR"/>
        </w:rPr>
        <w:t>On</w:t>
      </w:r>
      <w:r w:rsidRPr="00B57036">
        <w:rPr>
          <w:noProof/>
          <w:lang w:val="fr-FR"/>
        </w:rPr>
        <w:t xml:space="preserve"> pour activer SMTP et POP3.</w:t>
      </w:r>
    </w:p>
    <w:p w:rsidR="00BF39C9" w:rsidRPr="00B57036" w:rsidRDefault="00BF39C9" w:rsidP="00BF39C9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t xml:space="preserve">Choisissez le nom de domaine </w:t>
      </w:r>
      <w:r w:rsidRPr="00B57036">
        <w:rPr>
          <w:b/>
          <w:noProof/>
          <w:lang w:val="fr-FR"/>
        </w:rPr>
        <w:t>centralserver.pt.pka</w:t>
      </w:r>
      <w:r w:rsidRPr="00B57036">
        <w:rPr>
          <w:noProof/>
          <w:lang w:val="fr-FR"/>
        </w:rPr>
        <w:t xml:space="preserve"> et cliquez sur </w:t>
      </w:r>
      <w:r w:rsidRPr="00B57036">
        <w:rPr>
          <w:b/>
          <w:noProof/>
          <w:lang w:val="fr-FR"/>
        </w:rPr>
        <w:t>Set</w:t>
      </w:r>
      <w:r w:rsidRPr="00B57036">
        <w:rPr>
          <w:noProof/>
          <w:lang w:val="fr-FR"/>
        </w:rPr>
        <w:t>.</w:t>
      </w:r>
    </w:p>
    <w:p w:rsidR="00BF39C9" w:rsidRPr="00B57036" w:rsidRDefault="00BF39C9" w:rsidP="00BF39C9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t xml:space="preserve">Créez un utilisateur appelé </w:t>
      </w:r>
      <w:r w:rsidRPr="00B57036">
        <w:rPr>
          <w:b/>
          <w:noProof/>
          <w:lang w:val="fr-FR"/>
        </w:rPr>
        <w:t>utilisateur-central</w:t>
      </w:r>
      <w:r w:rsidRPr="00B57036">
        <w:rPr>
          <w:noProof/>
          <w:lang w:val="fr-FR"/>
        </w:rPr>
        <w:t xml:space="preserve"> avec le mot de passe </w:t>
      </w:r>
      <w:r w:rsidRPr="00B57036">
        <w:rPr>
          <w:b/>
          <w:noProof/>
          <w:lang w:val="fr-FR"/>
        </w:rPr>
        <w:t>cisco</w:t>
      </w:r>
      <w:r w:rsidRPr="00B57036">
        <w:rPr>
          <w:noProof/>
          <w:lang w:val="fr-FR"/>
        </w:rPr>
        <w:t>. Cliquez sur</w:t>
      </w:r>
      <w:r w:rsidRPr="00B57036">
        <w:rPr>
          <w:b/>
          <w:noProof/>
          <w:lang w:val="fr-FR"/>
        </w:rPr>
        <w:t>+</w:t>
      </w:r>
      <w:r w:rsidRPr="00B57036">
        <w:rPr>
          <w:noProof/>
          <w:lang w:val="fr-FR"/>
        </w:rPr>
        <w:t>pour ajouter l</w:t>
      </w:r>
      <w:r w:rsidR="00B552F7" w:rsidRPr="00B57036">
        <w:rPr>
          <w:noProof/>
          <w:lang w:val="fr-FR"/>
        </w:rPr>
        <w:t>’</w:t>
      </w:r>
      <w:r w:rsidRPr="00B57036">
        <w:rPr>
          <w:noProof/>
          <w:lang w:val="fr-FR"/>
        </w:rPr>
        <w:t>utilisateur.</w:t>
      </w:r>
    </w:p>
    <w:p w:rsidR="00BF39C9" w:rsidRPr="00B57036" w:rsidRDefault="00BF39C9" w:rsidP="00EB15F1">
      <w:pPr>
        <w:pStyle w:val="StepHead"/>
        <w:tabs>
          <w:tab w:val="num" w:pos="864"/>
        </w:tabs>
        <w:ind w:left="1025" w:hanging="1025"/>
        <w:rPr>
          <w:noProof/>
          <w:lang w:val="fr-FR"/>
        </w:rPr>
      </w:pPr>
      <w:r w:rsidRPr="00B57036">
        <w:rPr>
          <w:noProof/>
          <w:lang w:val="fr-FR"/>
        </w:rPr>
        <w:t>Configurez BranchServer pour l</w:t>
      </w:r>
      <w:r w:rsidR="00B552F7" w:rsidRPr="00B57036">
        <w:rPr>
          <w:noProof/>
          <w:lang w:val="fr-FR"/>
        </w:rPr>
        <w:t>’</w:t>
      </w:r>
      <w:r w:rsidRPr="00B57036">
        <w:rPr>
          <w:noProof/>
          <w:lang w:val="fr-FR"/>
        </w:rPr>
        <w:t>envoi (SMTP) et la réception (POP3) du courrier électronique.</w:t>
      </w:r>
    </w:p>
    <w:p w:rsidR="00092424" w:rsidRPr="00B57036" w:rsidRDefault="00092424" w:rsidP="00EB15F1">
      <w:pPr>
        <w:pStyle w:val="SubStepAlpha"/>
        <w:numPr>
          <w:ilvl w:val="2"/>
          <w:numId w:val="12"/>
        </w:numPr>
        <w:rPr>
          <w:noProof/>
          <w:lang w:val="fr-FR"/>
        </w:rPr>
      </w:pPr>
      <w:r w:rsidRPr="00B57036">
        <w:rPr>
          <w:noProof/>
          <w:lang w:val="fr-FR"/>
        </w:rPr>
        <w:t xml:space="preserve">Cliquez sur </w:t>
      </w:r>
      <w:r w:rsidRPr="00B57036">
        <w:rPr>
          <w:b/>
          <w:noProof/>
          <w:lang w:val="fr-FR"/>
        </w:rPr>
        <w:t>BranchServer</w:t>
      </w:r>
      <w:r w:rsidRPr="00B57036">
        <w:rPr>
          <w:noProof/>
          <w:lang w:val="fr-FR"/>
        </w:rPr>
        <w:t>, puis sur l</w:t>
      </w:r>
      <w:r w:rsidR="00B552F7" w:rsidRPr="00B57036">
        <w:rPr>
          <w:noProof/>
          <w:lang w:val="fr-FR"/>
        </w:rPr>
        <w:t>’</w:t>
      </w:r>
      <w:r w:rsidRPr="00B57036">
        <w:rPr>
          <w:noProof/>
          <w:lang w:val="fr-FR"/>
        </w:rPr>
        <w:t xml:space="preserve">onglet </w:t>
      </w:r>
      <w:r w:rsidRPr="00B57036">
        <w:rPr>
          <w:b/>
          <w:noProof/>
          <w:lang w:val="fr-FR"/>
        </w:rPr>
        <w:t>Config</w:t>
      </w:r>
      <w:r w:rsidR="0019111D">
        <w:rPr>
          <w:rFonts w:eastAsia="SimSun" w:hint="eastAsia"/>
          <w:b/>
          <w:noProof/>
          <w:lang w:val="fr-FR"/>
        </w:rPr>
        <w:t xml:space="preserve"> </w:t>
      </w:r>
      <w:r w:rsidRPr="00B57036">
        <w:rPr>
          <w:noProof/>
          <w:lang w:val="fr-FR"/>
        </w:rPr>
        <w:t>&gt;</w:t>
      </w:r>
      <w:r w:rsidR="0019111D">
        <w:rPr>
          <w:rFonts w:eastAsia="SimSun" w:hint="eastAsia"/>
          <w:noProof/>
          <w:lang w:val="fr-FR"/>
        </w:rPr>
        <w:t xml:space="preserve"> </w:t>
      </w:r>
      <w:r w:rsidRPr="00B57036">
        <w:rPr>
          <w:b/>
          <w:noProof/>
          <w:lang w:val="fr-FR"/>
        </w:rPr>
        <w:t>EMAIL</w:t>
      </w:r>
      <w:r w:rsidRPr="00B57036">
        <w:rPr>
          <w:noProof/>
          <w:lang w:val="fr-FR"/>
        </w:rPr>
        <w:t>.</w:t>
      </w:r>
    </w:p>
    <w:p w:rsidR="00092424" w:rsidRPr="00B57036" w:rsidRDefault="007F3D52" w:rsidP="00092424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t xml:space="preserve">Cliquez sur </w:t>
      </w:r>
      <w:r w:rsidRPr="00B57036">
        <w:rPr>
          <w:b/>
          <w:noProof/>
          <w:lang w:val="fr-FR"/>
        </w:rPr>
        <w:t>On</w:t>
      </w:r>
      <w:r w:rsidRPr="00B57036">
        <w:rPr>
          <w:noProof/>
          <w:lang w:val="fr-FR"/>
        </w:rPr>
        <w:t xml:space="preserve"> pour activer SMTP et POP3</w:t>
      </w:r>
      <w:r w:rsidRPr="00B57036">
        <w:rPr>
          <w:b/>
          <w:noProof/>
          <w:lang w:val="fr-FR"/>
        </w:rPr>
        <w:t xml:space="preserve">. </w:t>
      </w:r>
    </w:p>
    <w:p w:rsidR="00092424" w:rsidRPr="00B57036" w:rsidRDefault="00092424" w:rsidP="00092424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t xml:space="preserve">Choisissez le nom de domaine </w:t>
      </w:r>
      <w:r w:rsidRPr="00B57036">
        <w:rPr>
          <w:b/>
          <w:noProof/>
          <w:lang w:val="fr-FR"/>
        </w:rPr>
        <w:t>branchserver.pt.pka</w:t>
      </w:r>
      <w:r w:rsidRPr="00B57036">
        <w:rPr>
          <w:noProof/>
          <w:lang w:val="fr-FR"/>
        </w:rPr>
        <w:t xml:space="preserve"> et cliquez sur </w:t>
      </w:r>
      <w:r w:rsidRPr="00B57036">
        <w:rPr>
          <w:b/>
          <w:noProof/>
          <w:lang w:val="fr-FR"/>
        </w:rPr>
        <w:t>Set</w:t>
      </w:r>
      <w:r w:rsidRPr="00B57036">
        <w:rPr>
          <w:noProof/>
          <w:lang w:val="fr-FR"/>
        </w:rPr>
        <w:t>.</w:t>
      </w:r>
    </w:p>
    <w:p w:rsidR="00092424" w:rsidRPr="00B57036" w:rsidRDefault="00092424" w:rsidP="00092424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t xml:space="preserve">Créez un utilisateur appelé </w:t>
      </w:r>
      <w:r w:rsidR="00C51697" w:rsidRPr="00B57036">
        <w:rPr>
          <w:b/>
          <w:noProof/>
          <w:lang w:val="fr-FR"/>
        </w:rPr>
        <w:t>branch-user</w:t>
      </w:r>
      <w:r w:rsidRPr="00B57036">
        <w:rPr>
          <w:noProof/>
          <w:lang w:val="fr-FR"/>
        </w:rPr>
        <w:t xml:space="preserve"> avec le mot de passe </w:t>
      </w:r>
      <w:r w:rsidRPr="00B57036">
        <w:rPr>
          <w:b/>
          <w:noProof/>
          <w:lang w:val="fr-FR"/>
        </w:rPr>
        <w:t>cisco</w:t>
      </w:r>
      <w:r w:rsidRPr="00B57036">
        <w:rPr>
          <w:noProof/>
          <w:lang w:val="fr-FR"/>
        </w:rPr>
        <w:t>. Cliquez sur</w:t>
      </w:r>
      <w:r w:rsidR="00200F68">
        <w:rPr>
          <w:rFonts w:hint="eastAsia"/>
          <w:noProof/>
          <w:lang w:val="fr-FR"/>
        </w:rPr>
        <w:t xml:space="preserve"> </w:t>
      </w:r>
      <w:r w:rsidRPr="00B57036">
        <w:rPr>
          <w:b/>
          <w:noProof/>
          <w:lang w:val="fr-FR"/>
        </w:rPr>
        <w:t>+</w:t>
      </w:r>
      <w:r w:rsidR="00200F68">
        <w:rPr>
          <w:rFonts w:hint="eastAsia"/>
          <w:b/>
          <w:noProof/>
          <w:lang w:val="fr-FR"/>
        </w:rPr>
        <w:t xml:space="preserve"> </w:t>
      </w:r>
      <w:r w:rsidRPr="00B57036">
        <w:rPr>
          <w:noProof/>
          <w:lang w:val="fr-FR"/>
        </w:rPr>
        <w:t>pour ajouter l</w:t>
      </w:r>
      <w:r w:rsidR="00B552F7" w:rsidRPr="00B57036">
        <w:rPr>
          <w:noProof/>
          <w:lang w:val="fr-FR"/>
        </w:rPr>
        <w:t>’</w:t>
      </w:r>
      <w:r w:rsidRPr="00B57036">
        <w:rPr>
          <w:noProof/>
          <w:lang w:val="fr-FR"/>
        </w:rPr>
        <w:t>utilisateur.</w:t>
      </w:r>
    </w:p>
    <w:p w:rsidR="00BF39C9" w:rsidRPr="00B57036" w:rsidRDefault="00BF39C9" w:rsidP="00EB15F1">
      <w:pPr>
        <w:pStyle w:val="StepHead"/>
        <w:ind w:left="1025" w:hanging="1025"/>
        <w:rPr>
          <w:noProof/>
          <w:lang w:val="fr-FR"/>
        </w:rPr>
      </w:pPr>
      <w:r w:rsidRPr="00B57036">
        <w:rPr>
          <w:noProof/>
          <w:lang w:val="fr-FR"/>
        </w:rPr>
        <w:t>Configurez PC3 pour utiliser le service de messagerie de CentralServer.</w:t>
      </w:r>
    </w:p>
    <w:p w:rsidR="00BF39C9" w:rsidRPr="00B57036" w:rsidRDefault="00092424" w:rsidP="00EB15F1">
      <w:pPr>
        <w:pStyle w:val="SubStepAlpha"/>
        <w:numPr>
          <w:ilvl w:val="2"/>
          <w:numId w:val="13"/>
        </w:numPr>
        <w:rPr>
          <w:noProof/>
          <w:lang w:val="fr-FR"/>
        </w:rPr>
      </w:pPr>
      <w:r w:rsidRPr="00B57036">
        <w:rPr>
          <w:noProof/>
          <w:lang w:val="fr-FR"/>
        </w:rPr>
        <w:t xml:space="preserve">Cliquez sur </w:t>
      </w:r>
      <w:r w:rsidRPr="00B57036">
        <w:rPr>
          <w:b/>
          <w:noProof/>
          <w:lang w:val="fr-FR"/>
        </w:rPr>
        <w:t>PC3</w:t>
      </w:r>
      <w:r w:rsidRPr="00B57036">
        <w:rPr>
          <w:noProof/>
          <w:lang w:val="fr-FR"/>
        </w:rPr>
        <w:t>, puis su</w:t>
      </w:r>
      <w:bookmarkStart w:id="0" w:name="_GoBack"/>
      <w:bookmarkEnd w:id="0"/>
      <w:r w:rsidRPr="00B57036">
        <w:rPr>
          <w:noProof/>
          <w:lang w:val="fr-FR"/>
        </w:rPr>
        <w:t>r l</w:t>
      </w:r>
      <w:r w:rsidR="00B552F7" w:rsidRPr="00B57036">
        <w:rPr>
          <w:noProof/>
          <w:lang w:val="fr-FR"/>
        </w:rPr>
        <w:t>’</w:t>
      </w:r>
      <w:r w:rsidRPr="00B57036">
        <w:rPr>
          <w:noProof/>
          <w:lang w:val="fr-FR"/>
        </w:rPr>
        <w:t xml:space="preserve">onglet </w:t>
      </w:r>
      <w:r w:rsidRPr="00B57036">
        <w:rPr>
          <w:b/>
          <w:noProof/>
          <w:lang w:val="fr-FR"/>
        </w:rPr>
        <w:t xml:space="preserve">Desktop </w:t>
      </w:r>
      <w:r w:rsidRPr="00B57036">
        <w:rPr>
          <w:noProof/>
          <w:lang w:val="fr-FR"/>
        </w:rPr>
        <w:t>&gt;</w:t>
      </w:r>
      <w:r w:rsidR="0019111D">
        <w:rPr>
          <w:rFonts w:eastAsia="SimSun" w:hint="eastAsia"/>
          <w:noProof/>
          <w:lang w:val="fr-FR"/>
        </w:rPr>
        <w:t xml:space="preserve"> </w:t>
      </w:r>
      <w:r w:rsidRPr="00B57036">
        <w:rPr>
          <w:b/>
          <w:noProof/>
          <w:lang w:val="fr-FR"/>
        </w:rPr>
        <w:t>E Mail</w:t>
      </w:r>
      <w:r w:rsidRPr="00B57036">
        <w:rPr>
          <w:noProof/>
          <w:lang w:val="fr-FR"/>
        </w:rPr>
        <w:t>.</w:t>
      </w:r>
    </w:p>
    <w:p w:rsidR="00BF39C9" w:rsidRPr="00B57036" w:rsidRDefault="00BF39C9" w:rsidP="00BF39C9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lastRenderedPageBreak/>
        <w:t>Saisissez les valeurs suivantes dans les champs correspondants :</w:t>
      </w:r>
    </w:p>
    <w:p w:rsidR="00BF39C9" w:rsidRPr="00B57036" w:rsidRDefault="00FF6886" w:rsidP="00BF39C9">
      <w:pPr>
        <w:pStyle w:val="SubStepNum"/>
        <w:rPr>
          <w:noProof/>
          <w:lang w:val="fr-FR"/>
        </w:rPr>
      </w:pPr>
      <w:r w:rsidRPr="00B57036">
        <w:rPr>
          <w:noProof/>
          <w:lang w:val="fr-FR"/>
        </w:rPr>
        <w:t>Votre nom (Your Name) :</w:t>
      </w:r>
      <w:r w:rsidRPr="00B57036">
        <w:rPr>
          <w:b/>
          <w:noProof/>
          <w:lang w:val="fr-FR"/>
        </w:rPr>
        <w:t>Utilisateur central</w:t>
      </w:r>
    </w:p>
    <w:p w:rsidR="00BF39C9" w:rsidRPr="00B57036" w:rsidRDefault="00FF6886" w:rsidP="00BF39C9">
      <w:pPr>
        <w:pStyle w:val="SubStepNum"/>
        <w:rPr>
          <w:noProof/>
          <w:lang w:val="fr-FR"/>
        </w:rPr>
      </w:pPr>
      <w:r w:rsidRPr="00B57036">
        <w:rPr>
          <w:noProof/>
          <w:lang w:val="fr-FR"/>
        </w:rPr>
        <w:t>Adresse de messagerie (Email Address) :</w:t>
      </w:r>
      <w:r w:rsidRPr="00B57036">
        <w:rPr>
          <w:b/>
          <w:noProof/>
          <w:lang w:val="fr-FR"/>
        </w:rPr>
        <w:t>utilisateur-central@centralserver.pt.pka</w:t>
      </w:r>
    </w:p>
    <w:p w:rsidR="00BF39C9" w:rsidRPr="00B57036" w:rsidRDefault="00FF6886" w:rsidP="00BF39C9">
      <w:pPr>
        <w:pStyle w:val="SubStepNum"/>
        <w:rPr>
          <w:noProof/>
          <w:lang w:val="fr-FR"/>
        </w:rPr>
      </w:pPr>
      <w:r w:rsidRPr="00B57036">
        <w:rPr>
          <w:noProof/>
          <w:lang w:val="fr-FR"/>
        </w:rPr>
        <w:t>Serveur de messagerie entrant (Incoming Mail Server) :</w:t>
      </w:r>
      <w:r w:rsidRPr="00B57036">
        <w:rPr>
          <w:b/>
          <w:noProof/>
          <w:lang w:val="fr-FR"/>
        </w:rPr>
        <w:t>10.10.10.2</w:t>
      </w:r>
    </w:p>
    <w:p w:rsidR="00BF39C9" w:rsidRPr="00B57036" w:rsidRDefault="00FF6886" w:rsidP="00BF39C9">
      <w:pPr>
        <w:pStyle w:val="SubStepNum"/>
        <w:rPr>
          <w:noProof/>
          <w:lang w:val="fr-FR"/>
        </w:rPr>
      </w:pPr>
      <w:r w:rsidRPr="00B57036">
        <w:rPr>
          <w:noProof/>
          <w:lang w:val="fr-FR"/>
        </w:rPr>
        <w:t>Serveur de messagerie sortant (Outgoing Mail Server) :</w:t>
      </w:r>
      <w:r w:rsidRPr="00B57036">
        <w:rPr>
          <w:b/>
          <w:noProof/>
          <w:lang w:val="fr-FR"/>
        </w:rPr>
        <w:t>10.10.10.2</w:t>
      </w:r>
    </w:p>
    <w:p w:rsidR="00BF39C9" w:rsidRPr="00B57036" w:rsidRDefault="00FF6886" w:rsidP="00BF39C9">
      <w:pPr>
        <w:pStyle w:val="SubStepNum"/>
        <w:rPr>
          <w:noProof/>
          <w:lang w:val="fr-FR"/>
        </w:rPr>
      </w:pPr>
      <w:r w:rsidRPr="00B57036">
        <w:rPr>
          <w:noProof/>
          <w:lang w:val="fr-FR"/>
        </w:rPr>
        <w:t>Nom de l</w:t>
      </w:r>
      <w:r w:rsidR="00B552F7" w:rsidRPr="00B57036">
        <w:rPr>
          <w:noProof/>
          <w:lang w:val="fr-FR"/>
        </w:rPr>
        <w:t>’</w:t>
      </w:r>
      <w:r w:rsidRPr="00B57036">
        <w:rPr>
          <w:noProof/>
          <w:lang w:val="fr-FR"/>
        </w:rPr>
        <w:t>utilisateur (User Name) :</w:t>
      </w:r>
      <w:r w:rsidRPr="00B57036">
        <w:rPr>
          <w:b/>
          <w:noProof/>
          <w:lang w:val="fr-FR"/>
        </w:rPr>
        <w:t>utilisateur-central</w:t>
      </w:r>
    </w:p>
    <w:p w:rsidR="00BF39C9" w:rsidRPr="00B57036" w:rsidRDefault="00FF6886" w:rsidP="00BF39C9">
      <w:pPr>
        <w:pStyle w:val="SubStepNum"/>
        <w:rPr>
          <w:noProof/>
          <w:lang w:val="fr-FR"/>
        </w:rPr>
      </w:pPr>
      <w:r w:rsidRPr="00B57036">
        <w:rPr>
          <w:noProof/>
          <w:lang w:val="fr-FR"/>
        </w:rPr>
        <w:t xml:space="preserve">Mot de passe (Password) : </w:t>
      </w:r>
      <w:r w:rsidRPr="00B57036">
        <w:rPr>
          <w:b/>
          <w:noProof/>
          <w:lang w:val="fr-FR"/>
        </w:rPr>
        <w:t>cisco</w:t>
      </w:r>
    </w:p>
    <w:p w:rsidR="00BF39C9" w:rsidRPr="00B57036" w:rsidRDefault="00BF39C9" w:rsidP="00BF39C9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t xml:space="preserve">Cliquez sur </w:t>
      </w:r>
      <w:r w:rsidRPr="00B57036">
        <w:rPr>
          <w:b/>
          <w:noProof/>
          <w:lang w:val="fr-FR"/>
        </w:rPr>
        <w:t>Save</w:t>
      </w:r>
      <w:r w:rsidRPr="00B57036">
        <w:rPr>
          <w:noProof/>
          <w:lang w:val="fr-FR"/>
        </w:rPr>
        <w:t>. La fenêtre Mail Browser s</w:t>
      </w:r>
      <w:r w:rsidR="00B552F7" w:rsidRPr="00B57036">
        <w:rPr>
          <w:noProof/>
          <w:lang w:val="fr-FR"/>
        </w:rPr>
        <w:t>’</w:t>
      </w:r>
      <w:r w:rsidRPr="00B57036">
        <w:rPr>
          <w:noProof/>
          <w:lang w:val="fr-FR"/>
        </w:rPr>
        <w:t>affiche.</w:t>
      </w:r>
    </w:p>
    <w:p w:rsidR="00BF39C9" w:rsidRPr="00B57036" w:rsidRDefault="00BF39C9" w:rsidP="00BF39C9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t xml:space="preserve">Cliquez sur </w:t>
      </w:r>
      <w:r w:rsidRPr="00B57036">
        <w:rPr>
          <w:b/>
          <w:noProof/>
          <w:lang w:val="fr-FR"/>
        </w:rPr>
        <w:t>Receive</w:t>
      </w:r>
      <w:r w:rsidRPr="00B57036">
        <w:rPr>
          <w:noProof/>
          <w:lang w:val="fr-FR"/>
        </w:rPr>
        <w:t xml:space="preserve">. Si tout a été correctement configuré sur le client et le serveur, la fenêtre Mail Browser affiche le message de confirmation </w:t>
      </w:r>
      <w:r w:rsidRPr="00B57036">
        <w:rPr>
          <w:rFonts w:ascii="Courier New" w:hAnsi="Courier New"/>
          <w:noProof/>
          <w:lang w:val="fr-FR"/>
        </w:rPr>
        <w:t>Receive Mail Success</w:t>
      </w:r>
      <w:r w:rsidRPr="00B57036">
        <w:rPr>
          <w:noProof/>
          <w:lang w:val="fr-FR"/>
        </w:rPr>
        <w:t>.</w:t>
      </w:r>
    </w:p>
    <w:p w:rsidR="00BF39C9" w:rsidRPr="00B57036" w:rsidRDefault="00BF39C9" w:rsidP="00EB15F1">
      <w:pPr>
        <w:pStyle w:val="StepHead"/>
        <w:ind w:left="1025" w:hanging="1025"/>
        <w:rPr>
          <w:noProof/>
          <w:lang w:val="fr-FR"/>
        </w:rPr>
      </w:pPr>
      <w:r w:rsidRPr="00B57036">
        <w:rPr>
          <w:noProof/>
          <w:lang w:val="fr-FR"/>
        </w:rPr>
        <w:t>Configurez Sales pour utiliser le service de messagerie de BranchServer.</w:t>
      </w:r>
    </w:p>
    <w:p w:rsidR="00092424" w:rsidRPr="00B57036" w:rsidRDefault="00092424" w:rsidP="00EB15F1">
      <w:pPr>
        <w:pStyle w:val="SubStepAlpha"/>
        <w:numPr>
          <w:ilvl w:val="2"/>
          <w:numId w:val="14"/>
        </w:numPr>
        <w:rPr>
          <w:noProof/>
          <w:lang w:val="fr-FR"/>
        </w:rPr>
      </w:pPr>
      <w:r w:rsidRPr="00B57036">
        <w:rPr>
          <w:noProof/>
          <w:lang w:val="fr-FR"/>
        </w:rPr>
        <w:t xml:space="preserve">Cliquez sur </w:t>
      </w:r>
      <w:r w:rsidRPr="00B57036">
        <w:rPr>
          <w:b/>
          <w:noProof/>
          <w:lang w:val="fr-FR"/>
        </w:rPr>
        <w:t>Sales</w:t>
      </w:r>
      <w:r w:rsidRPr="00B57036">
        <w:rPr>
          <w:noProof/>
          <w:lang w:val="fr-FR"/>
        </w:rPr>
        <w:t>, puis sur l</w:t>
      </w:r>
      <w:r w:rsidR="00B552F7" w:rsidRPr="00B57036">
        <w:rPr>
          <w:noProof/>
          <w:lang w:val="fr-FR"/>
        </w:rPr>
        <w:t>’</w:t>
      </w:r>
      <w:r w:rsidRPr="00B57036">
        <w:rPr>
          <w:noProof/>
          <w:lang w:val="fr-FR"/>
        </w:rPr>
        <w:t xml:space="preserve">onglet </w:t>
      </w:r>
      <w:r w:rsidRPr="00B57036">
        <w:rPr>
          <w:b/>
          <w:noProof/>
          <w:lang w:val="fr-FR"/>
        </w:rPr>
        <w:t xml:space="preserve">Desktop </w:t>
      </w:r>
      <w:r w:rsidRPr="00B57036">
        <w:rPr>
          <w:noProof/>
          <w:lang w:val="fr-FR"/>
        </w:rPr>
        <w:t>&gt;</w:t>
      </w:r>
      <w:r w:rsidR="0019111D">
        <w:rPr>
          <w:rFonts w:eastAsia="SimSun" w:hint="eastAsia"/>
          <w:noProof/>
          <w:lang w:val="fr-FR"/>
        </w:rPr>
        <w:t xml:space="preserve"> </w:t>
      </w:r>
      <w:r w:rsidRPr="00B57036">
        <w:rPr>
          <w:b/>
          <w:noProof/>
          <w:lang w:val="fr-FR"/>
        </w:rPr>
        <w:t>E Mail</w:t>
      </w:r>
      <w:r w:rsidRPr="00B57036">
        <w:rPr>
          <w:noProof/>
          <w:lang w:val="fr-FR"/>
        </w:rPr>
        <w:t>.</w:t>
      </w:r>
    </w:p>
    <w:p w:rsidR="00092424" w:rsidRPr="00B57036" w:rsidRDefault="00092424" w:rsidP="00092424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t>Saisissez les valeurs suivantes dans les champs correspondants :</w:t>
      </w:r>
    </w:p>
    <w:p w:rsidR="00BF39C9" w:rsidRPr="00B57036" w:rsidRDefault="00FF6886" w:rsidP="00BF39C9">
      <w:pPr>
        <w:pStyle w:val="SubStepNum"/>
        <w:rPr>
          <w:noProof/>
          <w:lang w:val="fr-FR"/>
        </w:rPr>
      </w:pPr>
      <w:r w:rsidRPr="00B57036">
        <w:rPr>
          <w:noProof/>
          <w:lang w:val="fr-FR"/>
        </w:rPr>
        <w:t xml:space="preserve">Votre nom (Your Name) : </w:t>
      </w:r>
      <w:r w:rsidR="00C51697" w:rsidRPr="00B57036">
        <w:rPr>
          <w:b/>
          <w:noProof/>
          <w:lang w:val="fr-FR"/>
        </w:rPr>
        <w:t>Branch User</w:t>
      </w:r>
    </w:p>
    <w:p w:rsidR="00BF39C9" w:rsidRPr="00B57036" w:rsidRDefault="00FF6886" w:rsidP="00BF39C9">
      <w:pPr>
        <w:pStyle w:val="SubStepNum"/>
        <w:rPr>
          <w:noProof/>
          <w:lang w:val="fr-FR"/>
        </w:rPr>
      </w:pPr>
      <w:r w:rsidRPr="00B57036">
        <w:rPr>
          <w:noProof/>
          <w:lang w:val="fr-FR"/>
        </w:rPr>
        <w:t xml:space="preserve">Adresse de messagerie (Email Address) : </w:t>
      </w:r>
      <w:r w:rsidR="00C51697" w:rsidRPr="00B57036">
        <w:rPr>
          <w:b/>
          <w:noProof/>
          <w:lang w:val="fr-FR"/>
        </w:rPr>
        <w:t>branch-user</w:t>
      </w:r>
      <w:r w:rsidRPr="00B57036">
        <w:rPr>
          <w:b/>
          <w:noProof/>
          <w:lang w:val="fr-FR"/>
        </w:rPr>
        <w:t>@branchserver.pt.pka</w:t>
      </w:r>
    </w:p>
    <w:p w:rsidR="00BF39C9" w:rsidRPr="00B57036" w:rsidRDefault="00FF6886" w:rsidP="00BF39C9">
      <w:pPr>
        <w:pStyle w:val="SubStepNum"/>
        <w:rPr>
          <w:noProof/>
          <w:lang w:val="fr-FR"/>
        </w:rPr>
      </w:pPr>
      <w:r w:rsidRPr="00B57036">
        <w:rPr>
          <w:noProof/>
          <w:lang w:val="fr-FR"/>
        </w:rPr>
        <w:t xml:space="preserve">Serveur de messagerie entrant (Incoming Mail Server) : </w:t>
      </w:r>
      <w:r w:rsidRPr="00B57036">
        <w:rPr>
          <w:b/>
          <w:noProof/>
          <w:lang w:val="fr-FR"/>
        </w:rPr>
        <w:t>172.16.0.3</w:t>
      </w:r>
    </w:p>
    <w:p w:rsidR="00BF39C9" w:rsidRPr="00B57036" w:rsidRDefault="00FF6886" w:rsidP="00BF39C9">
      <w:pPr>
        <w:pStyle w:val="SubStepNum"/>
        <w:rPr>
          <w:noProof/>
          <w:lang w:val="fr-FR"/>
        </w:rPr>
      </w:pPr>
      <w:r w:rsidRPr="00B57036">
        <w:rPr>
          <w:noProof/>
          <w:lang w:val="fr-FR"/>
        </w:rPr>
        <w:t xml:space="preserve">Serveur de messagerie sortant (Outgoing Mail Server) : </w:t>
      </w:r>
      <w:r w:rsidRPr="00B57036">
        <w:rPr>
          <w:b/>
          <w:noProof/>
          <w:lang w:val="fr-FR"/>
        </w:rPr>
        <w:t>172.16.0.3</w:t>
      </w:r>
    </w:p>
    <w:p w:rsidR="00BF39C9" w:rsidRPr="00B57036" w:rsidRDefault="00FF6886" w:rsidP="00BF39C9">
      <w:pPr>
        <w:pStyle w:val="SubStepNum"/>
        <w:rPr>
          <w:noProof/>
          <w:lang w:val="fr-FR"/>
        </w:rPr>
      </w:pPr>
      <w:r w:rsidRPr="00B57036">
        <w:rPr>
          <w:noProof/>
          <w:lang w:val="fr-FR"/>
        </w:rPr>
        <w:t>Nom de l</w:t>
      </w:r>
      <w:r w:rsidR="00B552F7" w:rsidRPr="00B57036">
        <w:rPr>
          <w:noProof/>
          <w:lang w:val="fr-FR"/>
        </w:rPr>
        <w:t>’</w:t>
      </w:r>
      <w:r w:rsidRPr="00B57036">
        <w:rPr>
          <w:noProof/>
          <w:lang w:val="fr-FR"/>
        </w:rPr>
        <w:t xml:space="preserve">utilisateur (User Name) : </w:t>
      </w:r>
      <w:r w:rsidR="00C51697" w:rsidRPr="00B57036">
        <w:rPr>
          <w:b/>
          <w:noProof/>
          <w:lang w:val="fr-FR"/>
        </w:rPr>
        <w:t>branch-user</w:t>
      </w:r>
    </w:p>
    <w:p w:rsidR="00BF39C9" w:rsidRPr="00B57036" w:rsidRDefault="00FF6886" w:rsidP="00BF39C9">
      <w:pPr>
        <w:pStyle w:val="SubStepNum"/>
        <w:rPr>
          <w:noProof/>
          <w:lang w:val="fr-FR"/>
        </w:rPr>
      </w:pPr>
      <w:r w:rsidRPr="00B57036">
        <w:rPr>
          <w:noProof/>
          <w:lang w:val="fr-FR"/>
        </w:rPr>
        <w:t xml:space="preserve">Mot de passe (Password) : </w:t>
      </w:r>
      <w:r w:rsidRPr="00B57036">
        <w:rPr>
          <w:b/>
          <w:noProof/>
          <w:lang w:val="fr-FR"/>
        </w:rPr>
        <w:t>cisco</w:t>
      </w:r>
    </w:p>
    <w:p w:rsidR="00BF39C9" w:rsidRPr="00B57036" w:rsidRDefault="00BF39C9" w:rsidP="00BF39C9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t xml:space="preserve">Cliquez sur </w:t>
      </w:r>
      <w:r w:rsidRPr="00B57036">
        <w:rPr>
          <w:b/>
          <w:noProof/>
          <w:lang w:val="fr-FR"/>
        </w:rPr>
        <w:t>Save</w:t>
      </w:r>
      <w:r w:rsidRPr="00B57036">
        <w:rPr>
          <w:noProof/>
          <w:lang w:val="fr-FR"/>
        </w:rPr>
        <w:t>. La fenêtre Mail Browser s</w:t>
      </w:r>
      <w:r w:rsidR="00B552F7" w:rsidRPr="00B57036">
        <w:rPr>
          <w:noProof/>
          <w:lang w:val="fr-FR"/>
        </w:rPr>
        <w:t>’</w:t>
      </w:r>
      <w:r w:rsidRPr="00B57036">
        <w:rPr>
          <w:noProof/>
          <w:lang w:val="fr-FR"/>
        </w:rPr>
        <w:t>affiche.</w:t>
      </w:r>
    </w:p>
    <w:p w:rsidR="00BF39C9" w:rsidRPr="00B57036" w:rsidRDefault="00BF39C9" w:rsidP="00BF39C9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t xml:space="preserve">Cliquez sur </w:t>
      </w:r>
      <w:r w:rsidRPr="00B57036">
        <w:rPr>
          <w:b/>
          <w:noProof/>
          <w:lang w:val="fr-FR"/>
        </w:rPr>
        <w:t>Receive</w:t>
      </w:r>
      <w:r w:rsidRPr="00B57036">
        <w:rPr>
          <w:noProof/>
          <w:lang w:val="fr-FR"/>
        </w:rPr>
        <w:t xml:space="preserve">. Si tout a été correctement configuré sur le client et le serveur, la fenêtre Mail Browser affiche le message de confirmation </w:t>
      </w:r>
      <w:r w:rsidRPr="00B57036">
        <w:rPr>
          <w:rFonts w:ascii="Courier New" w:hAnsi="Courier New" w:cs="Courier New"/>
          <w:noProof/>
          <w:lang w:val="fr-FR"/>
        </w:rPr>
        <w:t>Receive Mail Success</w:t>
      </w:r>
      <w:r w:rsidRPr="00B57036">
        <w:rPr>
          <w:noProof/>
          <w:lang w:val="fr-FR"/>
        </w:rPr>
        <w:t>.</w:t>
      </w:r>
    </w:p>
    <w:p w:rsidR="00BF39C9" w:rsidRPr="00B57036" w:rsidRDefault="00A67320" w:rsidP="00BF39C9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t>L</w:t>
      </w:r>
      <w:r w:rsidR="00B552F7" w:rsidRPr="00B57036">
        <w:rPr>
          <w:noProof/>
          <w:lang w:val="fr-FR"/>
        </w:rPr>
        <w:t>’</w:t>
      </w:r>
      <w:r w:rsidRPr="00B57036">
        <w:rPr>
          <w:noProof/>
          <w:lang w:val="fr-FR"/>
        </w:rPr>
        <w:t>exercice doit être complètement terminé. Ne fermez pas la fenêtre de configuration de Sales ou la fenêtre Mail Browser.</w:t>
      </w:r>
    </w:p>
    <w:p w:rsidR="00FD4D05" w:rsidRPr="00B57036" w:rsidRDefault="00FD4D05" w:rsidP="00EB15F1">
      <w:pPr>
        <w:pStyle w:val="StepHead"/>
        <w:ind w:left="1025" w:hanging="1025"/>
        <w:rPr>
          <w:noProof/>
          <w:lang w:val="fr-FR"/>
        </w:rPr>
      </w:pPr>
      <w:r w:rsidRPr="00B57036">
        <w:rPr>
          <w:noProof/>
          <w:lang w:val="fr-FR"/>
        </w:rPr>
        <w:t>Envoyez un message électronique à partir du client Sales et du client PC3.</w:t>
      </w:r>
    </w:p>
    <w:p w:rsidR="00FD4D05" w:rsidRPr="00B57036" w:rsidRDefault="0043425F" w:rsidP="00EB15F1">
      <w:pPr>
        <w:pStyle w:val="SubStepAlpha"/>
        <w:numPr>
          <w:ilvl w:val="2"/>
          <w:numId w:val="15"/>
        </w:numPr>
        <w:rPr>
          <w:noProof/>
          <w:lang w:val="fr-FR"/>
        </w:rPr>
      </w:pPr>
      <w:r w:rsidRPr="00B57036">
        <w:rPr>
          <w:noProof/>
          <w:lang w:val="fr-FR"/>
        </w:rPr>
        <w:t xml:space="preserve">Dans la fenêtre </w:t>
      </w:r>
      <w:r w:rsidRPr="00B57036">
        <w:rPr>
          <w:b/>
          <w:noProof/>
          <w:lang w:val="fr-FR"/>
        </w:rPr>
        <w:t>SalesMail Browser</w:t>
      </w:r>
      <w:r w:rsidRPr="00B57036">
        <w:rPr>
          <w:noProof/>
          <w:lang w:val="fr-FR"/>
        </w:rPr>
        <w:t xml:space="preserve">, cliquez sur </w:t>
      </w:r>
      <w:r w:rsidRPr="00B57036">
        <w:rPr>
          <w:b/>
          <w:noProof/>
          <w:lang w:val="fr-FR"/>
        </w:rPr>
        <w:t>Compose</w:t>
      </w:r>
      <w:r w:rsidRPr="00B57036">
        <w:rPr>
          <w:noProof/>
          <w:lang w:val="fr-FR"/>
        </w:rPr>
        <w:t>.</w:t>
      </w:r>
    </w:p>
    <w:p w:rsidR="00FD4D05" w:rsidRPr="00B57036" w:rsidRDefault="00FD4D05" w:rsidP="00FD4D05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t>Saisissez les valeurs suivantes dans les champs correspondants :</w:t>
      </w:r>
    </w:p>
    <w:p w:rsidR="00FD4D05" w:rsidRPr="00B57036" w:rsidRDefault="00FF6886" w:rsidP="00FD4D05">
      <w:pPr>
        <w:pStyle w:val="SubStepNum"/>
        <w:rPr>
          <w:noProof/>
          <w:lang w:val="fr-FR"/>
        </w:rPr>
      </w:pPr>
      <w:r w:rsidRPr="00B57036">
        <w:rPr>
          <w:noProof/>
          <w:lang w:val="fr-FR"/>
        </w:rPr>
        <w:t xml:space="preserve">À : </w:t>
      </w:r>
      <w:r w:rsidR="00C51697" w:rsidRPr="00B57036">
        <w:rPr>
          <w:b/>
          <w:noProof/>
          <w:lang w:val="fr-FR"/>
        </w:rPr>
        <w:t>central-user</w:t>
      </w:r>
      <w:r w:rsidRPr="00B57036">
        <w:rPr>
          <w:b/>
          <w:noProof/>
          <w:lang w:val="fr-FR"/>
        </w:rPr>
        <w:t>@centralserver.pt.pka</w:t>
      </w:r>
    </w:p>
    <w:p w:rsidR="00FD4D05" w:rsidRPr="00B57036" w:rsidRDefault="00FF6886" w:rsidP="00FD4D05">
      <w:pPr>
        <w:pStyle w:val="SubStepNum"/>
        <w:rPr>
          <w:noProof/>
          <w:lang w:val="fr-FR"/>
        </w:rPr>
      </w:pPr>
      <w:r w:rsidRPr="00B57036">
        <w:rPr>
          <w:noProof/>
          <w:lang w:val="fr-FR"/>
        </w:rPr>
        <w:t xml:space="preserve">Objet : </w:t>
      </w:r>
      <w:r w:rsidRPr="00B57036">
        <w:rPr>
          <w:i/>
          <w:noProof/>
          <w:lang w:val="fr-FR"/>
        </w:rPr>
        <w:t>Personnalisez la ligne d</w:t>
      </w:r>
      <w:r w:rsidR="00B552F7" w:rsidRPr="00B57036">
        <w:rPr>
          <w:i/>
          <w:noProof/>
          <w:lang w:val="fr-FR"/>
        </w:rPr>
        <w:t>’</w:t>
      </w:r>
      <w:r w:rsidRPr="00B57036">
        <w:rPr>
          <w:i/>
          <w:noProof/>
          <w:lang w:val="fr-FR"/>
        </w:rPr>
        <w:t>objet</w:t>
      </w:r>
      <w:r w:rsidRPr="00B57036">
        <w:rPr>
          <w:noProof/>
          <w:lang w:val="fr-FR"/>
        </w:rPr>
        <w:t>.</w:t>
      </w:r>
    </w:p>
    <w:p w:rsidR="00FD4D05" w:rsidRPr="00B57036" w:rsidRDefault="009F5ECB" w:rsidP="00FD4D05">
      <w:pPr>
        <w:pStyle w:val="SubStepNum"/>
        <w:rPr>
          <w:noProof/>
          <w:lang w:val="fr-FR"/>
        </w:rPr>
      </w:pPr>
      <w:r w:rsidRPr="00B57036">
        <w:rPr>
          <w:b/>
          <w:noProof/>
          <w:lang w:val="fr-FR"/>
        </w:rPr>
        <w:t>Corps du message</w:t>
      </w:r>
      <w:r w:rsidRPr="00B57036">
        <w:rPr>
          <w:noProof/>
          <w:lang w:val="fr-FR"/>
        </w:rPr>
        <w:t xml:space="preserve"> : </w:t>
      </w:r>
      <w:r w:rsidRPr="00B57036">
        <w:rPr>
          <w:i/>
          <w:noProof/>
          <w:lang w:val="fr-FR"/>
        </w:rPr>
        <w:t>Personnalisez l</w:t>
      </w:r>
      <w:r w:rsidR="00B552F7" w:rsidRPr="00B57036">
        <w:rPr>
          <w:i/>
          <w:noProof/>
          <w:lang w:val="fr-FR"/>
        </w:rPr>
        <w:t>’</w:t>
      </w:r>
      <w:r w:rsidRPr="00B57036">
        <w:rPr>
          <w:i/>
          <w:noProof/>
          <w:lang w:val="fr-FR"/>
        </w:rPr>
        <w:t>e-mail</w:t>
      </w:r>
      <w:r w:rsidRPr="00B57036">
        <w:rPr>
          <w:noProof/>
          <w:lang w:val="fr-FR"/>
        </w:rPr>
        <w:t>.</w:t>
      </w:r>
    </w:p>
    <w:p w:rsidR="00A67320" w:rsidRPr="00B57036" w:rsidRDefault="00FC0DAF" w:rsidP="000D1F76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t xml:space="preserve">Cliquez sur </w:t>
      </w:r>
      <w:r w:rsidRPr="00B57036">
        <w:rPr>
          <w:b/>
          <w:noProof/>
          <w:lang w:val="fr-FR"/>
        </w:rPr>
        <w:t>Send</w:t>
      </w:r>
      <w:r w:rsidRPr="00B57036">
        <w:rPr>
          <w:noProof/>
          <w:lang w:val="fr-FR"/>
        </w:rPr>
        <w:t>.</w:t>
      </w:r>
    </w:p>
    <w:p w:rsidR="000D1F76" w:rsidRPr="00B57036" w:rsidRDefault="00A9750A" w:rsidP="00A9750A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t>Vérifiez que</w:t>
      </w:r>
      <w:r w:rsidRPr="00B57036">
        <w:rPr>
          <w:b/>
          <w:noProof/>
          <w:lang w:val="fr-FR"/>
        </w:rPr>
        <w:t xml:space="preserve"> PC3</w:t>
      </w:r>
      <w:r w:rsidRPr="00B57036">
        <w:rPr>
          <w:noProof/>
          <w:lang w:val="fr-FR"/>
        </w:rPr>
        <w:t>a reçu l</w:t>
      </w:r>
      <w:r w:rsidR="00B552F7" w:rsidRPr="00B57036">
        <w:rPr>
          <w:noProof/>
          <w:lang w:val="fr-FR"/>
        </w:rPr>
        <w:t>’</w:t>
      </w:r>
      <w:r w:rsidRPr="00B57036">
        <w:rPr>
          <w:noProof/>
          <w:lang w:val="fr-FR"/>
        </w:rPr>
        <w:t xml:space="preserve">e-mail. Cliquez sur </w:t>
      </w:r>
      <w:r w:rsidRPr="00B57036">
        <w:rPr>
          <w:b/>
          <w:noProof/>
          <w:lang w:val="fr-FR"/>
        </w:rPr>
        <w:t>PC3</w:t>
      </w:r>
      <w:r w:rsidRPr="00B57036">
        <w:rPr>
          <w:noProof/>
          <w:lang w:val="fr-FR"/>
        </w:rPr>
        <w:t xml:space="preserve">. Si la fenêtre Mail Browser est fermée, cliquez sur </w:t>
      </w:r>
      <w:r w:rsidRPr="00B57036">
        <w:rPr>
          <w:b/>
          <w:noProof/>
          <w:lang w:val="fr-FR"/>
        </w:rPr>
        <w:t>E</w:t>
      </w:r>
      <w:r w:rsidR="00B57036" w:rsidRPr="00B57036">
        <w:rPr>
          <w:b/>
          <w:noProof/>
          <w:lang w:val="fr-FR"/>
        </w:rPr>
        <w:t> </w:t>
      </w:r>
      <w:r w:rsidRPr="00B57036">
        <w:rPr>
          <w:b/>
          <w:noProof/>
          <w:lang w:val="fr-FR"/>
        </w:rPr>
        <w:t>Mail</w:t>
      </w:r>
      <w:r w:rsidRPr="00B57036">
        <w:rPr>
          <w:noProof/>
          <w:lang w:val="fr-FR"/>
        </w:rPr>
        <w:t>.</w:t>
      </w:r>
    </w:p>
    <w:p w:rsidR="00A67320" w:rsidRPr="00B57036" w:rsidRDefault="00A9750A" w:rsidP="00A9750A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t xml:space="preserve">Cliquez sur </w:t>
      </w:r>
      <w:r w:rsidRPr="00B57036">
        <w:rPr>
          <w:b/>
          <w:noProof/>
          <w:lang w:val="fr-FR"/>
        </w:rPr>
        <w:t>Receive</w:t>
      </w:r>
      <w:r w:rsidRPr="00B57036">
        <w:rPr>
          <w:noProof/>
          <w:lang w:val="fr-FR"/>
        </w:rPr>
        <w:t>. Un e-mail provenant de Sales s</w:t>
      </w:r>
      <w:r w:rsidR="00B552F7" w:rsidRPr="00B57036">
        <w:rPr>
          <w:noProof/>
          <w:lang w:val="fr-FR"/>
        </w:rPr>
        <w:t>’</w:t>
      </w:r>
      <w:r w:rsidRPr="00B57036">
        <w:rPr>
          <w:noProof/>
          <w:lang w:val="fr-FR"/>
        </w:rPr>
        <w:t>affiche. Double-cliquez sur ce message.</w:t>
      </w:r>
    </w:p>
    <w:p w:rsidR="00A67320" w:rsidRPr="00B57036" w:rsidRDefault="00FC0DAF" w:rsidP="00BF39C9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t xml:space="preserve">Cliquez sur </w:t>
      </w:r>
      <w:r w:rsidRPr="00B57036">
        <w:rPr>
          <w:b/>
          <w:noProof/>
          <w:lang w:val="fr-FR"/>
        </w:rPr>
        <w:t>Reply</w:t>
      </w:r>
      <w:r w:rsidRPr="00B57036">
        <w:rPr>
          <w:noProof/>
          <w:lang w:val="fr-FR"/>
        </w:rPr>
        <w:t xml:space="preserve">, personnalisez votre réponse, puis cliquez sur </w:t>
      </w:r>
      <w:r w:rsidRPr="00B57036">
        <w:rPr>
          <w:b/>
          <w:noProof/>
          <w:lang w:val="fr-FR"/>
        </w:rPr>
        <w:t>Send</w:t>
      </w:r>
      <w:r w:rsidRPr="00B57036">
        <w:rPr>
          <w:noProof/>
          <w:lang w:val="fr-FR"/>
        </w:rPr>
        <w:t>.</w:t>
      </w:r>
    </w:p>
    <w:p w:rsidR="006D04AA" w:rsidRPr="00B57036" w:rsidRDefault="00A9750A" w:rsidP="006D04AA">
      <w:pPr>
        <w:pStyle w:val="SubStepAlpha"/>
        <w:rPr>
          <w:noProof/>
          <w:lang w:val="fr-FR"/>
        </w:rPr>
      </w:pPr>
      <w:r w:rsidRPr="00B57036">
        <w:rPr>
          <w:noProof/>
          <w:lang w:val="fr-FR"/>
        </w:rPr>
        <w:t xml:space="preserve">Vérifiez que </w:t>
      </w:r>
      <w:r w:rsidRPr="00B57036">
        <w:rPr>
          <w:b/>
          <w:noProof/>
          <w:lang w:val="fr-FR"/>
        </w:rPr>
        <w:t xml:space="preserve">Sales </w:t>
      </w:r>
      <w:r w:rsidRPr="00B57036">
        <w:rPr>
          <w:noProof/>
          <w:lang w:val="fr-FR"/>
        </w:rPr>
        <w:t>a reçu la réponse.</w:t>
      </w:r>
    </w:p>
    <w:sectPr w:rsidR="006D04AA" w:rsidRPr="00B57036" w:rsidSect="008C430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072" w:rsidRDefault="00DB4072" w:rsidP="0090659A">
      <w:pPr>
        <w:spacing w:after="0" w:line="240" w:lineRule="auto"/>
      </w:pPr>
      <w:r>
        <w:separator/>
      </w:r>
    </w:p>
    <w:p w:rsidR="00DB4072" w:rsidRDefault="00DB4072"/>
    <w:p w:rsidR="00DB4072" w:rsidRDefault="00DB4072"/>
    <w:p w:rsidR="00DB4072" w:rsidRDefault="00DB4072"/>
    <w:p w:rsidR="00DB4072" w:rsidRDefault="00DB4072"/>
  </w:endnote>
  <w:endnote w:type="continuationSeparator" w:id="0">
    <w:p w:rsidR="00DB4072" w:rsidRDefault="00DB4072" w:rsidP="0090659A">
      <w:pPr>
        <w:spacing w:after="0" w:line="240" w:lineRule="auto"/>
      </w:pPr>
      <w:r>
        <w:continuationSeparator/>
      </w:r>
    </w:p>
    <w:p w:rsidR="00DB4072" w:rsidRDefault="00DB4072"/>
    <w:p w:rsidR="00DB4072" w:rsidRDefault="00DB4072"/>
    <w:p w:rsidR="00DB4072" w:rsidRDefault="00DB4072"/>
    <w:p w:rsidR="00DB4072" w:rsidRDefault="00DB407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C26" w:rsidRDefault="00034C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3AC" w:rsidRPr="00EB15F1" w:rsidRDefault="005433AC" w:rsidP="00034C26">
    <w:pPr>
      <w:pStyle w:val="Footer"/>
      <w:rPr>
        <w:szCs w:val="16"/>
        <w:lang w:val="fr-FR"/>
      </w:rPr>
    </w:pPr>
    <w:r w:rsidRPr="00EB15F1">
      <w:rPr>
        <w:lang w:val="fr-FR"/>
      </w:rPr>
      <w:t xml:space="preserve">© </w:t>
    </w:r>
    <w:r w:rsidR="00034C26" w:rsidRPr="00765570">
      <w:rPr>
        <w:lang w:val="fr-FR"/>
      </w:rPr>
      <w:t>201</w:t>
    </w:r>
    <w:r w:rsidR="00034C26">
      <w:rPr>
        <w:rFonts w:eastAsia="SimSun" w:hint="eastAsia"/>
        <w:lang w:val="fr-FR"/>
      </w:rPr>
      <w:t>4</w:t>
    </w:r>
    <w:r w:rsidR="00034C26" w:rsidRPr="00765570">
      <w:rPr>
        <w:lang w:val="fr-FR"/>
      </w:rPr>
      <w:t xml:space="preserve"> </w:t>
    </w:r>
    <w:r w:rsidRPr="00EB15F1">
      <w:rPr>
        <w:lang w:val="fr-FR"/>
      </w:rPr>
      <w:t>Cisco et/ou ses filiales. Tous droits réservés. Ceci est un document public de Cisco.</w:t>
    </w:r>
    <w:r w:rsidRPr="00EB15F1">
      <w:rPr>
        <w:szCs w:val="16"/>
        <w:lang w:val="fr-FR"/>
      </w:rPr>
      <w:tab/>
      <w:t xml:space="preserve">Page </w:t>
    </w:r>
    <w:r w:rsidR="00D91AAC" w:rsidRPr="00EB15F1">
      <w:rPr>
        <w:b/>
        <w:szCs w:val="16"/>
        <w:lang w:val="fr-FR"/>
      </w:rPr>
      <w:fldChar w:fldCharType="begin"/>
    </w:r>
    <w:r w:rsidRPr="00EB15F1">
      <w:rPr>
        <w:b/>
        <w:szCs w:val="16"/>
        <w:lang w:val="fr-FR"/>
      </w:rPr>
      <w:instrText xml:space="preserve"> PAGE </w:instrText>
    </w:r>
    <w:r w:rsidR="00D91AAC" w:rsidRPr="00EB15F1">
      <w:rPr>
        <w:b/>
        <w:szCs w:val="16"/>
        <w:lang w:val="fr-FR"/>
      </w:rPr>
      <w:fldChar w:fldCharType="separate"/>
    </w:r>
    <w:r w:rsidR="00034C26">
      <w:rPr>
        <w:b/>
        <w:noProof/>
        <w:szCs w:val="16"/>
        <w:lang w:val="fr-FR"/>
      </w:rPr>
      <w:t>2</w:t>
    </w:r>
    <w:r w:rsidR="00D91AAC" w:rsidRPr="00EB15F1">
      <w:rPr>
        <w:b/>
        <w:szCs w:val="16"/>
        <w:lang w:val="fr-FR"/>
      </w:rPr>
      <w:fldChar w:fldCharType="end"/>
    </w:r>
    <w:r w:rsidR="0019111D">
      <w:rPr>
        <w:rFonts w:eastAsia="SimSun" w:hint="eastAsia"/>
        <w:b/>
        <w:szCs w:val="16"/>
        <w:lang w:val="fr-FR"/>
      </w:rPr>
      <w:t xml:space="preserve"> </w:t>
    </w:r>
    <w:r w:rsidRPr="00EB15F1">
      <w:rPr>
        <w:szCs w:val="16"/>
        <w:lang w:val="fr-FR"/>
      </w:rPr>
      <w:t xml:space="preserve">sur </w:t>
    </w:r>
    <w:r w:rsidR="00D91AAC" w:rsidRPr="00EB15F1">
      <w:rPr>
        <w:b/>
        <w:szCs w:val="16"/>
        <w:lang w:val="fr-FR"/>
      </w:rPr>
      <w:fldChar w:fldCharType="begin"/>
    </w:r>
    <w:r w:rsidRPr="00EB15F1">
      <w:rPr>
        <w:b/>
        <w:szCs w:val="16"/>
        <w:lang w:val="fr-FR"/>
      </w:rPr>
      <w:instrText xml:space="preserve"> NUMPAGES  </w:instrText>
    </w:r>
    <w:r w:rsidR="00D91AAC" w:rsidRPr="00EB15F1">
      <w:rPr>
        <w:b/>
        <w:szCs w:val="16"/>
        <w:lang w:val="fr-FR"/>
      </w:rPr>
      <w:fldChar w:fldCharType="separate"/>
    </w:r>
    <w:r w:rsidR="00034C26">
      <w:rPr>
        <w:b/>
        <w:noProof/>
        <w:szCs w:val="16"/>
        <w:lang w:val="fr-FR"/>
      </w:rPr>
      <w:t>3</w:t>
    </w:r>
    <w:r w:rsidR="00D91AAC" w:rsidRPr="00EB15F1">
      <w:rPr>
        <w:b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3AC" w:rsidRPr="00EB15F1" w:rsidRDefault="005433AC" w:rsidP="00034C26">
    <w:pPr>
      <w:pStyle w:val="Footer"/>
      <w:rPr>
        <w:szCs w:val="16"/>
        <w:lang w:val="fr-FR"/>
      </w:rPr>
    </w:pPr>
    <w:r w:rsidRPr="00EB15F1">
      <w:rPr>
        <w:lang w:val="fr-FR"/>
      </w:rPr>
      <w:t xml:space="preserve">© </w:t>
    </w:r>
    <w:r w:rsidR="00034C26" w:rsidRPr="00765570">
      <w:rPr>
        <w:lang w:val="fr-FR"/>
      </w:rPr>
      <w:t>201</w:t>
    </w:r>
    <w:r w:rsidR="00034C26">
      <w:rPr>
        <w:rFonts w:eastAsia="SimSun" w:hint="eastAsia"/>
        <w:lang w:val="fr-FR"/>
      </w:rPr>
      <w:t>4</w:t>
    </w:r>
    <w:r w:rsidR="00034C26" w:rsidRPr="00765570">
      <w:rPr>
        <w:lang w:val="fr-FR"/>
      </w:rPr>
      <w:t xml:space="preserve"> </w:t>
    </w:r>
    <w:r w:rsidRPr="00EB15F1">
      <w:rPr>
        <w:lang w:val="fr-FR"/>
      </w:rPr>
      <w:t>Cisco et/ou ses filiales. Tous droits réservés. Ceci est un document public de Cisco.</w:t>
    </w:r>
    <w:r w:rsidRPr="00EB15F1">
      <w:rPr>
        <w:szCs w:val="16"/>
        <w:lang w:val="fr-FR"/>
      </w:rPr>
      <w:tab/>
      <w:t xml:space="preserve">Page </w:t>
    </w:r>
    <w:r w:rsidR="00D91AAC" w:rsidRPr="00EB15F1">
      <w:rPr>
        <w:b/>
        <w:szCs w:val="16"/>
        <w:lang w:val="fr-FR"/>
      </w:rPr>
      <w:fldChar w:fldCharType="begin"/>
    </w:r>
    <w:r w:rsidRPr="00EB15F1">
      <w:rPr>
        <w:b/>
        <w:szCs w:val="16"/>
        <w:lang w:val="fr-FR"/>
      </w:rPr>
      <w:instrText xml:space="preserve"> PAGE </w:instrText>
    </w:r>
    <w:r w:rsidR="00D91AAC" w:rsidRPr="00EB15F1">
      <w:rPr>
        <w:b/>
        <w:szCs w:val="16"/>
        <w:lang w:val="fr-FR"/>
      </w:rPr>
      <w:fldChar w:fldCharType="separate"/>
    </w:r>
    <w:r w:rsidR="00034C26">
      <w:rPr>
        <w:b/>
        <w:noProof/>
        <w:szCs w:val="16"/>
        <w:lang w:val="fr-FR"/>
      </w:rPr>
      <w:t>1</w:t>
    </w:r>
    <w:r w:rsidR="00D91AAC" w:rsidRPr="00EB15F1">
      <w:rPr>
        <w:b/>
        <w:szCs w:val="16"/>
        <w:lang w:val="fr-FR"/>
      </w:rPr>
      <w:fldChar w:fldCharType="end"/>
    </w:r>
    <w:r w:rsidR="0019111D">
      <w:rPr>
        <w:rFonts w:eastAsia="SimSun" w:hint="eastAsia"/>
        <w:b/>
        <w:szCs w:val="16"/>
        <w:lang w:val="fr-FR"/>
      </w:rPr>
      <w:t xml:space="preserve"> </w:t>
    </w:r>
    <w:r w:rsidRPr="00EB15F1">
      <w:rPr>
        <w:szCs w:val="16"/>
        <w:lang w:val="fr-FR"/>
      </w:rPr>
      <w:t xml:space="preserve">sur </w:t>
    </w:r>
    <w:r w:rsidR="00D91AAC" w:rsidRPr="00EB15F1">
      <w:rPr>
        <w:b/>
        <w:szCs w:val="16"/>
        <w:lang w:val="fr-FR"/>
      </w:rPr>
      <w:fldChar w:fldCharType="begin"/>
    </w:r>
    <w:r w:rsidRPr="00EB15F1">
      <w:rPr>
        <w:b/>
        <w:szCs w:val="16"/>
        <w:lang w:val="fr-FR"/>
      </w:rPr>
      <w:instrText xml:space="preserve"> NUMPAGES  </w:instrText>
    </w:r>
    <w:r w:rsidR="00D91AAC" w:rsidRPr="00EB15F1">
      <w:rPr>
        <w:b/>
        <w:szCs w:val="16"/>
        <w:lang w:val="fr-FR"/>
      </w:rPr>
      <w:fldChar w:fldCharType="separate"/>
    </w:r>
    <w:r w:rsidR="00034C26">
      <w:rPr>
        <w:b/>
        <w:noProof/>
        <w:szCs w:val="16"/>
        <w:lang w:val="fr-FR"/>
      </w:rPr>
      <w:t>3</w:t>
    </w:r>
    <w:r w:rsidR="00D91AAC" w:rsidRPr="00EB15F1">
      <w:rPr>
        <w:b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072" w:rsidRDefault="00DB4072" w:rsidP="0090659A">
      <w:pPr>
        <w:spacing w:after="0" w:line="240" w:lineRule="auto"/>
      </w:pPr>
      <w:r>
        <w:separator/>
      </w:r>
    </w:p>
    <w:p w:rsidR="00DB4072" w:rsidRDefault="00DB4072"/>
    <w:p w:rsidR="00DB4072" w:rsidRDefault="00DB4072"/>
    <w:p w:rsidR="00DB4072" w:rsidRDefault="00DB4072"/>
    <w:p w:rsidR="00DB4072" w:rsidRDefault="00DB4072"/>
  </w:footnote>
  <w:footnote w:type="continuationSeparator" w:id="0">
    <w:p w:rsidR="00DB4072" w:rsidRDefault="00DB4072" w:rsidP="0090659A">
      <w:pPr>
        <w:spacing w:after="0" w:line="240" w:lineRule="auto"/>
      </w:pPr>
      <w:r>
        <w:continuationSeparator/>
      </w:r>
    </w:p>
    <w:p w:rsidR="00DB4072" w:rsidRDefault="00DB4072"/>
    <w:p w:rsidR="00DB4072" w:rsidRDefault="00DB4072"/>
    <w:p w:rsidR="00DB4072" w:rsidRDefault="00DB4072"/>
    <w:p w:rsidR="00DB4072" w:rsidRDefault="00DB407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C26" w:rsidRDefault="00034C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3AC" w:rsidRPr="00EB15F1" w:rsidRDefault="003824FC" w:rsidP="00C52BA6">
    <w:pPr>
      <w:pStyle w:val="PageHead"/>
      <w:rPr>
        <w:noProof/>
        <w:lang w:val="fr-FR"/>
      </w:rPr>
    </w:pPr>
    <w:r>
      <w:rPr>
        <w:noProof/>
        <w:lang w:val="fr-FR"/>
      </w:rPr>
      <w:t>Packet Tracer : serveurs Web et de messagerie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3AC" w:rsidRDefault="005433AC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55B2B"/>
    <w:multiLevelType w:val="hybridMultilevel"/>
    <w:tmpl w:val="913400B6"/>
    <w:lvl w:ilvl="0" w:tplc="CC4E52D4">
      <w:start w:val="1"/>
      <w:numFmt w:val="decimal"/>
      <w:pStyle w:val="StepHead"/>
      <w:lvlText w:val="Étape %1 :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8430A5F6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4C26"/>
    <w:rsid w:val="00037862"/>
    <w:rsid w:val="00041AF6"/>
    <w:rsid w:val="00044E62"/>
    <w:rsid w:val="00050BA4"/>
    <w:rsid w:val="00051738"/>
    <w:rsid w:val="00052548"/>
    <w:rsid w:val="00060696"/>
    <w:rsid w:val="00064C61"/>
    <w:rsid w:val="00070D98"/>
    <w:rsid w:val="00073A6C"/>
    <w:rsid w:val="000769CF"/>
    <w:rsid w:val="000815D8"/>
    <w:rsid w:val="000828EC"/>
    <w:rsid w:val="00085CC6"/>
    <w:rsid w:val="00090C07"/>
    <w:rsid w:val="00091E8D"/>
    <w:rsid w:val="00092424"/>
    <w:rsid w:val="0009378D"/>
    <w:rsid w:val="000962EF"/>
    <w:rsid w:val="00097163"/>
    <w:rsid w:val="000A22C8"/>
    <w:rsid w:val="000B2344"/>
    <w:rsid w:val="000B7DE5"/>
    <w:rsid w:val="000C3610"/>
    <w:rsid w:val="000C378A"/>
    <w:rsid w:val="000D1F76"/>
    <w:rsid w:val="000D55B4"/>
    <w:rsid w:val="000E5B11"/>
    <w:rsid w:val="000E65F0"/>
    <w:rsid w:val="000E6E4A"/>
    <w:rsid w:val="000F072C"/>
    <w:rsid w:val="000F6743"/>
    <w:rsid w:val="00107B2B"/>
    <w:rsid w:val="001125F9"/>
    <w:rsid w:val="00112AC5"/>
    <w:rsid w:val="00112B06"/>
    <w:rsid w:val="001133DD"/>
    <w:rsid w:val="00116706"/>
    <w:rsid w:val="00116723"/>
    <w:rsid w:val="0011785F"/>
    <w:rsid w:val="00120CBE"/>
    <w:rsid w:val="0012734E"/>
    <w:rsid w:val="00131D3C"/>
    <w:rsid w:val="001366EC"/>
    <w:rsid w:val="00137C21"/>
    <w:rsid w:val="0014219C"/>
    <w:rsid w:val="001425ED"/>
    <w:rsid w:val="00154E3A"/>
    <w:rsid w:val="00163164"/>
    <w:rsid w:val="001645F4"/>
    <w:rsid w:val="001710C0"/>
    <w:rsid w:val="00172AFB"/>
    <w:rsid w:val="00174575"/>
    <w:rsid w:val="001772B8"/>
    <w:rsid w:val="00180FBF"/>
    <w:rsid w:val="00182CF4"/>
    <w:rsid w:val="00186CE1"/>
    <w:rsid w:val="0019111D"/>
    <w:rsid w:val="00192F12"/>
    <w:rsid w:val="00193F14"/>
    <w:rsid w:val="00197614"/>
    <w:rsid w:val="001A0312"/>
    <w:rsid w:val="001A15DA"/>
    <w:rsid w:val="001A2694"/>
    <w:rsid w:val="001A3CC7"/>
    <w:rsid w:val="001A69AC"/>
    <w:rsid w:val="001B1932"/>
    <w:rsid w:val="001B67D8"/>
    <w:rsid w:val="001B6F95"/>
    <w:rsid w:val="001C05A1"/>
    <w:rsid w:val="001C1D9E"/>
    <w:rsid w:val="001C4619"/>
    <w:rsid w:val="001C7C3B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0F68"/>
    <w:rsid w:val="00201928"/>
    <w:rsid w:val="00203E26"/>
    <w:rsid w:val="0020449C"/>
    <w:rsid w:val="002113B8"/>
    <w:rsid w:val="00215665"/>
    <w:rsid w:val="0021792C"/>
    <w:rsid w:val="00220921"/>
    <w:rsid w:val="002240AB"/>
    <w:rsid w:val="00225E37"/>
    <w:rsid w:val="0024101B"/>
    <w:rsid w:val="00242E3A"/>
    <w:rsid w:val="002506CF"/>
    <w:rsid w:val="0025107F"/>
    <w:rsid w:val="00251880"/>
    <w:rsid w:val="002535B0"/>
    <w:rsid w:val="00260CD4"/>
    <w:rsid w:val="002639D8"/>
    <w:rsid w:val="00265F77"/>
    <w:rsid w:val="00266C83"/>
    <w:rsid w:val="00272821"/>
    <w:rsid w:val="002768DC"/>
    <w:rsid w:val="002840A9"/>
    <w:rsid w:val="00285D92"/>
    <w:rsid w:val="002A6C56"/>
    <w:rsid w:val="002B75C5"/>
    <w:rsid w:val="002C090C"/>
    <w:rsid w:val="002C1243"/>
    <w:rsid w:val="002C1815"/>
    <w:rsid w:val="002C475E"/>
    <w:rsid w:val="002C6AD6"/>
    <w:rsid w:val="002D35A3"/>
    <w:rsid w:val="002D4B69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3BF1"/>
    <w:rsid w:val="0031789F"/>
    <w:rsid w:val="00320788"/>
    <w:rsid w:val="003233A3"/>
    <w:rsid w:val="00333185"/>
    <w:rsid w:val="0034455D"/>
    <w:rsid w:val="0034604B"/>
    <w:rsid w:val="00346D17"/>
    <w:rsid w:val="00347972"/>
    <w:rsid w:val="003548B8"/>
    <w:rsid w:val="003559CC"/>
    <w:rsid w:val="003569D7"/>
    <w:rsid w:val="003608AC"/>
    <w:rsid w:val="0036465A"/>
    <w:rsid w:val="00367BCB"/>
    <w:rsid w:val="0037614D"/>
    <w:rsid w:val="003824FC"/>
    <w:rsid w:val="00392C65"/>
    <w:rsid w:val="00392ED5"/>
    <w:rsid w:val="00393FC2"/>
    <w:rsid w:val="003A19DC"/>
    <w:rsid w:val="003A1B45"/>
    <w:rsid w:val="003B46FC"/>
    <w:rsid w:val="003B5767"/>
    <w:rsid w:val="003B7605"/>
    <w:rsid w:val="003C322A"/>
    <w:rsid w:val="003C4FC8"/>
    <w:rsid w:val="003C6BCA"/>
    <w:rsid w:val="003C7902"/>
    <w:rsid w:val="003D0BFF"/>
    <w:rsid w:val="003D6583"/>
    <w:rsid w:val="003E5BE5"/>
    <w:rsid w:val="003E66E1"/>
    <w:rsid w:val="003F0721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25F"/>
    <w:rsid w:val="00434926"/>
    <w:rsid w:val="00444217"/>
    <w:rsid w:val="004478F4"/>
    <w:rsid w:val="00450F7A"/>
    <w:rsid w:val="00452C6D"/>
    <w:rsid w:val="00455E0B"/>
    <w:rsid w:val="00461081"/>
    <w:rsid w:val="0046587A"/>
    <w:rsid w:val="004659EE"/>
    <w:rsid w:val="004936C2"/>
    <w:rsid w:val="0049379C"/>
    <w:rsid w:val="004A1CA0"/>
    <w:rsid w:val="004A22E9"/>
    <w:rsid w:val="004A4932"/>
    <w:rsid w:val="004A5BC5"/>
    <w:rsid w:val="004B023D"/>
    <w:rsid w:val="004C0909"/>
    <w:rsid w:val="004C0FA6"/>
    <w:rsid w:val="004C2F70"/>
    <w:rsid w:val="004C3F97"/>
    <w:rsid w:val="004C59EA"/>
    <w:rsid w:val="004C6601"/>
    <w:rsid w:val="004D3339"/>
    <w:rsid w:val="004D353F"/>
    <w:rsid w:val="004D36D7"/>
    <w:rsid w:val="004D49C7"/>
    <w:rsid w:val="004D682B"/>
    <w:rsid w:val="004E2A6B"/>
    <w:rsid w:val="004E6152"/>
    <w:rsid w:val="004F1354"/>
    <w:rsid w:val="004F344A"/>
    <w:rsid w:val="005005E1"/>
    <w:rsid w:val="00506F71"/>
    <w:rsid w:val="005102AC"/>
    <w:rsid w:val="00510639"/>
    <w:rsid w:val="00516142"/>
    <w:rsid w:val="00517549"/>
    <w:rsid w:val="00520027"/>
    <w:rsid w:val="0052093C"/>
    <w:rsid w:val="00521B31"/>
    <w:rsid w:val="00522469"/>
    <w:rsid w:val="00522D05"/>
    <w:rsid w:val="0052400A"/>
    <w:rsid w:val="00526D7F"/>
    <w:rsid w:val="00527B13"/>
    <w:rsid w:val="00536BF0"/>
    <w:rsid w:val="00536F43"/>
    <w:rsid w:val="005374FB"/>
    <w:rsid w:val="005433AC"/>
    <w:rsid w:val="00543769"/>
    <w:rsid w:val="005440F2"/>
    <w:rsid w:val="005510BA"/>
    <w:rsid w:val="005526F9"/>
    <w:rsid w:val="00554B4E"/>
    <w:rsid w:val="00555FC4"/>
    <w:rsid w:val="00556C02"/>
    <w:rsid w:val="00563249"/>
    <w:rsid w:val="00570A65"/>
    <w:rsid w:val="005762B1"/>
    <w:rsid w:val="00577197"/>
    <w:rsid w:val="00580456"/>
    <w:rsid w:val="00580E73"/>
    <w:rsid w:val="00583426"/>
    <w:rsid w:val="00593386"/>
    <w:rsid w:val="00596998"/>
    <w:rsid w:val="005A6E62"/>
    <w:rsid w:val="005B1920"/>
    <w:rsid w:val="005D2B29"/>
    <w:rsid w:val="005D354A"/>
    <w:rsid w:val="005D7E38"/>
    <w:rsid w:val="005E0527"/>
    <w:rsid w:val="005E3235"/>
    <w:rsid w:val="005E4176"/>
    <w:rsid w:val="005E5C35"/>
    <w:rsid w:val="005E65B5"/>
    <w:rsid w:val="005F044F"/>
    <w:rsid w:val="005F3AE9"/>
    <w:rsid w:val="006007BB"/>
    <w:rsid w:val="00601DC0"/>
    <w:rsid w:val="006034CB"/>
    <w:rsid w:val="00603E7B"/>
    <w:rsid w:val="00606BB5"/>
    <w:rsid w:val="006131CE"/>
    <w:rsid w:val="00616143"/>
    <w:rsid w:val="00617D6E"/>
    <w:rsid w:val="00621CDB"/>
    <w:rsid w:val="00622D61"/>
    <w:rsid w:val="00624198"/>
    <w:rsid w:val="00626833"/>
    <w:rsid w:val="00637ED1"/>
    <w:rsid w:val="00637FCF"/>
    <w:rsid w:val="00640DED"/>
    <w:rsid w:val="006428E5"/>
    <w:rsid w:val="00644958"/>
    <w:rsid w:val="0064506A"/>
    <w:rsid w:val="00650D37"/>
    <w:rsid w:val="00662484"/>
    <w:rsid w:val="00671D54"/>
    <w:rsid w:val="00672919"/>
    <w:rsid w:val="00682ACA"/>
    <w:rsid w:val="00686587"/>
    <w:rsid w:val="006904CF"/>
    <w:rsid w:val="00695EE2"/>
    <w:rsid w:val="0069660B"/>
    <w:rsid w:val="006A1B33"/>
    <w:rsid w:val="006A48F1"/>
    <w:rsid w:val="006A5DFA"/>
    <w:rsid w:val="006A5FD9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0794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B9B"/>
    <w:rsid w:val="00763D8B"/>
    <w:rsid w:val="007657F6"/>
    <w:rsid w:val="0077125A"/>
    <w:rsid w:val="00777A98"/>
    <w:rsid w:val="00786F58"/>
    <w:rsid w:val="00787CC1"/>
    <w:rsid w:val="0079212F"/>
    <w:rsid w:val="00792F4E"/>
    <w:rsid w:val="0079398D"/>
    <w:rsid w:val="00794C3E"/>
    <w:rsid w:val="00796C25"/>
    <w:rsid w:val="007A287C"/>
    <w:rsid w:val="007A3B2A"/>
    <w:rsid w:val="007B2AC0"/>
    <w:rsid w:val="007B5522"/>
    <w:rsid w:val="007C0EE0"/>
    <w:rsid w:val="007C1B71"/>
    <w:rsid w:val="007C2FBB"/>
    <w:rsid w:val="007C6C66"/>
    <w:rsid w:val="007C7164"/>
    <w:rsid w:val="007D1984"/>
    <w:rsid w:val="007D1C63"/>
    <w:rsid w:val="007D2AFE"/>
    <w:rsid w:val="007E3FEA"/>
    <w:rsid w:val="007E59C6"/>
    <w:rsid w:val="007F0A0B"/>
    <w:rsid w:val="007F3A60"/>
    <w:rsid w:val="007F3D0B"/>
    <w:rsid w:val="007F3D52"/>
    <w:rsid w:val="007F7C94"/>
    <w:rsid w:val="00806529"/>
    <w:rsid w:val="00810E4B"/>
    <w:rsid w:val="00814BAA"/>
    <w:rsid w:val="0082037A"/>
    <w:rsid w:val="008239C0"/>
    <w:rsid w:val="00824295"/>
    <w:rsid w:val="00824B0B"/>
    <w:rsid w:val="008313F3"/>
    <w:rsid w:val="008405BB"/>
    <w:rsid w:val="00846494"/>
    <w:rsid w:val="00847B20"/>
    <w:rsid w:val="008509D3"/>
    <w:rsid w:val="00852548"/>
    <w:rsid w:val="00853418"/>
    <w:rsid w:val="00857CF6"/>
    <w:rsid w:val="008610ED"/>
    <w:rsid w:val="00861C6A"/>
    <w:rsid w:val="00865199"/>
    <w:rsid w:val="00867EAF"/>
    <w:rsid w:val="00873C6B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4F20"/>
    <w:rsid w:val="008B7FFD"/>
    <w:rsid w:val="008C2920"/>
    <w:rsid w:val="008C4307"/>
    <w:rsid w:val="008C6F73"/>
    <w:rsid w:val="008D23DF"/>
    <w:rsid w:val="008D4B7E"/>
    <w:rsid w:val="008D73BF"/>
    <w:rsid w:val="008D7F09"/>
    <w:rsid w:val="008E5B64"/>
    <w:rsid w:val="008E7DAA"/>
    <w:rsid w:val="008F0094"/>
    <w:rsid w:val="008F1774"/>
    <w:rsid w:val="008F340F"/>
    <w:rsid w:val="00903523"/>
    <w:rsid w:val="00905AF2"/>
    <w:rsid w:val="0090659A"/>
    <w:rsid w:val="00911AAC"/>
    <w:rsid w:val="00915986"/>
    <w:rsid w:val="00917624"/>
    <w:rsid w:val="00930386"/>
    <w:rsid w:val="009309F5"/>
    <w:rsid w:val="00933237"/>
    <w:rsid w:val="00933450"/>
    <w:rsid w:val="00933F28"/>
    <w:rsid w:val="00941372"/>
    <w:rsid w:val="009476C0"/>
    <w:rsid w:val="00963E34"/>
    <w:rsid w:val="00964DFA"/>
    <w:rsid w:val="00972D48"/>
    <w:rsid w:val="00974552"/>
    <w:rsid w:val="0098155C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341C"/>
    <w:rsid w:val="009B5747"/>
    <w:rsid w:val="009D2C27"/>
    <w:rsid w:val="009D2D26"/>
    <w:rsid w:val="009D5AC4"/>
    <w:rsid w:val="009E2309"/>
    <w:rsid w:val="009E42B9"/>
    <w:rsid w:val="009E6214"/>
    <w:rsid w:val="009F5ECB"/>
    <w:rsid w:val="009F6503"/>
    <w:rsid w:val="00A01472"/>
    <w:rsid w:val="00A014A3"/>
    <w:rsid w:val="00A01DF5"/>
    <w:rsid w:val="00A03A1C"/>
    <w:rsid w:val="00A0412D"/>
    <w:rsid w:val="00A05410"/>
    <w:rsid w:val="00A129AE"/>
    <w:rsid w:val="00A14A49"/>
    <w:rsid w:val="00A20F3E"/>
    <w:rsid w:val="00A21211"/>
    <w:rsid w:val="00A23476"/>
    <w:rsid w:val="00A24829"/>
    <w:rsid w:val="00A30C09"/>
    <w:rsid w:val="00A32905"/>
    <w:rsid w:val="00A34E7F"/>
    <w:rsid w:val="00A4376B"/>
    <w:rsid w:val="00A4381F"/>
    <w:rsid w:val="00A452FC"/>
    <w:rsid w:val="00A46F0A"/>
    <w:rsid w:val="00A46F25"/>
    <w:rsid w:val="00A47CC2"/>
    <w:rsid w:val="00A50443"/>
    <w:rsid w:val="00A56660"/>
    <w:rsid w:val="00A60146"/>
    <w:rsid w:val="00A622C4"/>
    <w:rsid w:val="00A67320"/>
    <w:rsid w:val="00A7093A"/>
    <w:rsid w:val="00A754B4"/>
    <w:rsid w:val="00A76D2E"/>
    <w:rsid w:val="00A807C1"/>
    <w:rsid w:val="00A83374"/>
    <w:rsid w:val="00A96172"/>
    <w:rsid w:val="00A9750A"/>
    <w:rsid w:val="00AA3E53"/>
    <w:rsid w:val="00AB0D6A"/>
    <w:rsid w:val="00AB43B3"/>
    <w:rsid w:val="00AB49B9"/>
    <w:rsid w:val="00AB568E"/>
    <w:rsid w:val="00AB758A"/>
    <w:rsid w:val="00AC1E7E"/>
    <w:rsid w:val="00AC3900"/>
    <w:rsid w:val="00AC507D"/>
    <w:rsid w:val="00AC591A"/>
    <w:rsid w:val="00AC66E4"/>
    <w:rsid w:val="00AD4578"/>
    <w:rsid w:val="00AD68E9"/>
    <w:rsid w:val="00AE56C0"/>
    <w:rsid w:val="00AF0942"/>
    <w:rsid w:val="00B00914"/>
    <w:rsid w:val="00B02A8E"/>
    <w:rsid w:val="00B052EE"/>
    <w:rsid w:val="00B1081F"/>
    <w:rsid w:val="00B10D31"/>
    <w:rsid w:val="00B23C0F"/>
    <w:rsid w:val="00B24E5B"/>
    <w:rsid w:val="00B27499"/>
    <w:rsid w:val="00B3010D"/>
    <w:rsid w:val="00B35151"/>
    <w:rsid w:val="00B420CD"/>
    <w:rsid w:val="00B433F2"/>
    <w:rsid w:val="00B458E8"/>
    <w:rsid w:val="00B508B5"/>
    <w:rsid w:val="00B5397B"/>
    <w:rsid w:val="00B552F7"/>
    <w:rsid w:val="00B57036"/>
    <w:rsid w:val="00B62809"/>
    <w:rsid w:val="00B66C75"/>
    <w:rsid w:val="00B752B1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10C0"/>
    <w:rsid w:val="00BC7CAC"/>
    <w:rsid w:val="00BD6D76"/>
    <w:rsid w:val="00BE56B3"/>
    <w:rsid w:val="00BF04E8"/>
    <w:rsid w:val="00BF16BF"/>
    <w:rsid w:val="00BF33B2"/>
    <w:rsid w:val="00BF39C9"/>
    <w:rsid w:val="00BF4D1F"/>
    <w:rsid w:val="00BF67F4"/>
    <w:rsid w:val="00C02A73"/>
    <w:rsid w:val="00C063D2"/>
    <w:rsid w:val="00C07FD9"/>
    <w:rsid w:val="00C10955"/>
    <w:rsid w:val="00C11C4D"/>
    <w:rsid w:val="00C12BCB"/>
    <w:rsid w:val="00C1712C"/>
    <w:rsid w:val="00C210DC"/>
    <w:rsid w:val="00C23E16"/>
    <w:rsid w:val="00C27E37"/>
    <w:rsid w:val="00C32713"/>
    <w:rsid w:val="00C351B8"/>
    <w:rsid w:val="00C410D9"/>
    <w:rsid w:val="00C43585"/>
    <w:rsid w:val="00C44DB7"/>
    <w:rsid w:val="00C4510A"/>
    <w:rsid w:val="00C47F2E"/>
    <w:rsid w:val="00C50DF7"/>
    <w:rsid w:val="00C51697"/>
    <w:rsid w:val="00C52BA6"/>
    <w:rsid w:val="00C52EA5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7345C"/>
    <w:rsid w:val="00C90311"/>
    <w:rsid w:val="00C91C26"/>
    <w:rsid w:val="00CA73D5"/>
    <w:rsid w:val="00CB0997"/>
    <w:rsid w:val="00CC1452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49B2"/>
    <w:rsid w:val="00CF791A"/>
    <w:rsid w:val="00D00D7D"/>
    <w:rsid w:val="00D06010"/>
    <w:rsid w:val="00D139C8"/>
    <w:rsid w:val="00D17F81"/>
    <w:rsid w:val="00D246EA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62C9"/>
    <w:rsid w:val="00D729DE"/>
    <w:rsid w:val="00D74ED9"/>
    <w:rsid w:val="00D75B6A"/>
    <w:rsid w:val="00D762D7"/>
    <w:rsid w:val="00D84BDA"/>
    <w:rsid w:val="00D876A8"/>
    <w:rsid w:val="00D87F26"/>
    <w:rsid w:val="00D91AAC"/>
    <w:rsid w:val="00D93063"/>
    <w:rsid w:val="00D933B0"/>
    <w:rsid w:val="00D977E8"/>
    <w:rsid w:val="00DA06C8"/>
    <w:rsid w:val="00DA73F5"/>
    <w:rsid w:val="00DB1C89"/>
    <w:rsid w:val="00DB3763"/>
    <w:rsid w:val="00DB4029"/>
    <w:rsid w:val="00DB4072"/>
    <w:rsid w:val="00DB5F04"/>
    <w:rsid w:val="00DB5F4D"/>
    <w:rsid w:val="00DB6DA5"/>
    <w:rsid w:val="00DC0702"/>
    <w:rsid w:val="00DC076B"/>
    <w:rsid w:val="00DC186F"/>
    <w:rsid w:val="00DC252F"/>
    <w:rsid w:val="00DC6050"/>
    <w:rsid w:val="00DD7909"/>
    <w:rsid w:val="00DE2DFD"/>
    <w:rsid w:val="00DE6F44"/>
    <w:rsid w:val="00DF0FF5"/>
    <w:rsid w:val="00DF45C1"/>
    <w:rsid w:val="00DF7C1C"/>
    <w:rsid w:val="00E037D9"/>
    <w:rsid w:val="00E130EB"/>
    <w:rsid w:val="00E1457C"/>
    <w:rsid w:val="00E162CD"/>
    <w:rsid w:val="00E17FA5"/>
    <w:rsid w:val="00E26930"/>
    <w:rsid w:val="00E27257"/>
    <w:rsid w:val="00E3290C"/>
    <w:rsid w:val="00E32E8B"/>
    <w:rsid w:val="00E34262"/>
    <w:rsid w:val="00E4080A"/>
    <w:rsid w:val="00E423D3"/>
    <w:rsid w:val="00E449D0"/>
    <w:rsid w:val="00E4506A"/>
    <w:rsid w:val="00E53F99"/>
    <w:rsid w:val="00E56510"/>
    <w:rsid w:val="00E61A04"/>
    <w:rsid w:val="00E61E32"/>
    <w:rsid w:val="00E62C2F"/>
    <w:rsid w:val="00E62EA8"/>
    <w:rsid w:val="00E6392E"/>
    <w:rsid w:val="00E652DC"/>
    <w:rsid w:val="00E67A6E"/>
    <w:rsid w:val="00E716B3"/>
    <w:rsid w:val="00E71B43"/>
    <w:rsid w:val="00E80BEA"/>
    <w:rsid w:val="00E81612"/>
    <w:rsid w:val="00E820D3"/>
    <w:rsid w:val="00E87D18"/>
    <w:rsid w:val="00E87D62"/>
    <w:rsid w:val="00E930A9"/>
    <w:rsid w:val="00EA486E"/>
    <w:rsid w:val="00EA4FA3"/>
    <w:rsid w:val="00EB001B"/>
    <w:rsid w:val="00EB15F1"/>
    <w:rsid w:val="00EB60AE"/>
    <w:rsid w:val="00EB6C33"/>
    <w:rsid w:val="00ED0EB0"/>
    <w:rsid w:val="00ED13C0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1A05"/>
    <w:rsid w:val="00F366D3"/>
    <w:rsid w:val="00F4135D"/>
    <w:rsid w:val="00F41F1B"/>
    <w:rsid w:val="00F46BD9"/>
    <w:rsid w:val="00F50B75"/>
    <w:rsid w:val="00F608C9"/>
    <w:rsid w:val="00F60BE0"/>
    <w:rsid w:val="00F6280E"/>
    <w:rsid w:val="00F7050A"/>
    <w:rsid w:val="00F75533"/>
    <w:rsid w:val="00F957E1"/>
    <w:rsid w:val="00FA24E8"/>
    <w:rsid w:val="00FA2F79"/>
    <w:rsid w:val="00FA3811"/>
    <w:rsid w:val="00FA3B9F"/>
    <w:rsid w:val="00FA3F06"/>
    <w:rsid w:val="00FA4A26"/>
    <w:rsid w:val="00FA56CC"/>
    <w:rsid w:val="00FA7084"/>
    <w:rsid w:val="00FA7702"/>
    <w:rsid w:val="00FA7BEF"/>
    <w:rsid w:val="00FB1929"/>
    <w:rsid w:val="00FB5FD9"/>
    <w:rsid w:val="00FC0DAF"/>
    <w:rsid w:val="00FC1F9E"/>
    <w:rsid w:val="00FD33AB"/>
    <w:rsid w:val="00FD4724"/>
    <w:rsid w:val="00FD4A68"/>
    <w:rsid w:val="00FD4D05"/>
    <w:rsid w:val="00FD68ED"/>
    <w:rsid w:val="00FE2824"/>
    <w:rsid w:val="00FE4D46"/>
    <w:rsid w:val="00FE661F"/>
    <w:rsid w:val="00FF0400"/>
    <w:rsid w:val="00FF2663"/>
    <w:rsid w:val="00FF26CA"/>
    <w:rsid w:val="00FF3D6B"/>
    <w:rsid w:val="00FF6886"/>
    <w:rsid w:val="00FF7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EB15F1"/>
    <w:pPr>
      <w:keepNext/>
      <w:numPr>
        <w:numId w:val="9"/>
      </w:numPr>
      <w:spacing w:before="240" w:after="120"/>
      <w:ind w:left="0" w:hangingChars="464" w:hanging="464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paragraph" w:styleId="Revision">
    <w:name w:val="Revision"/>
    <w:hidden/>
    <w:uiPriority w:val="99"/>
    <w:semiHidden/>
    <w:rsid w:val="0043425F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2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3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4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C441A17D-2A5A-46EC-A703-5E56BF77DFD1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2.xml><?xml version="1.0" encoding="utf-8"?>
<ds:datastoreItem xmlns:ds="http://schemas.openxmlformats.org/officeDocument/2006/customXml" ds:itemID="{F316DA23-F866-4008-823F-475B06699BA8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3.xml><?xml version="1.0" encoding="utf-8"?>
<ds:datastoreItem xmlns:ds="http://schemas.openxmlformats.org/officeDocument/2006/customXml" ds:itemID="{5815ABAF-DBBA-4105-99CC-7F858574BFF6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4.xml><?xml version="1.0" encoding="utf-8"?>
<ds:datastoreItem xmlns:ds="http://schemas.openxmlformats.org/officeDocument/2006/customXml" ds:itemID="{0B3847B2-BD3E-4CEB-96D6-44ECECFE3C2B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14</cp:revision>
  <cp:lastPrinted>2013-03-25T23:58:00Z</cp:lastPrinted>
  <dcterms:created xsi:type="dcterms:W3CDTF">2013-03-25T23:59:00Z</dcterms:created>
  <dcterms:modified xsi:type="dcterms:W3CDTF">2013-12-23T08:39:00Z</dcterms:modified>
</cp:coreProperties>
</file>