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0F5" w:rsidRPr="00A91BC5" w:rsidRDefault="005F09D4" w:rsidP="00B870F5">
      <w:pPr>
        <w:pStyle w:val="LabTitle"/>
        <w:rPr>
          <w:rStyle w:val="LabTitleInstVersred"/>
          <w:b/>
          <w:noProof/>
          <w:color w:val="auto"/>
          <w:lang w:val="fr-FR"/>
        </w:rPr>
      </w:pPr>
      <w:bookmarkStart w:id="0" w:name="_GoBack"/>
      <w:r w:rsidRPr="00A91BC5">
        <w:rPr>
          <w:noProof/>
          <w:lang w:val="fr-FR"/>
        </w:rPr>
        <w:t>Packet Tracer : analyse du trafic de monodiffusion, de diffusion et de multidiffusion</w:t>
      </w:r>
    </w:p>
    <w:p w:rsidR="0047792E" w:rsidRPr="00A91BC5" w:rsidRDefault="00B870F5" w:rsidP="005E72DA">
      <w:pPr>
        <w:pStyle w:val="LabSection"/>
        <w:numPr>
          <w:ilvl w:val="0"/>
          <w:numId w:val="0"/>
        </w:numPr>
        <w:rPr>
          <w:noProof/>
          <w:lang w:val="fr-FR"/>
        </w:rPr>
      </w:pPr>
      <w:r w:rsidRPr="00A91BC5">
        <w:rPr>
          <w:noProof/>
          <w:lang w:val="fr-FR"/>
        </w:rPr>
        <w:t>Topologie</w:t>
      </w:r>
    </w:p>
    <w:p w:rsidR="005E72DA" w:rsidRPr="00A91BC5" w:rsidRDefault="005E72DA" w:rsidP="005E72DA">
      <w:pPr>
        <w:pStyle w:val="BodyText3"/>
        <w:jc w:val="center"/>
        <w:rPr>
          <w:noProof/>
          <w:lang w:val="fr-FR"/>
        </w:rPr>
      </w:pPr>
      <w:r w:rsidRPr="00A91BC5">
        <w:rPr>
          <w:noProof/>
          <w:lang w:eastAsia="en-US"/>
        </w:rPr>
        <w:drawing>
          <wp:inline distT="0" distB="0" distL="0" distR="0">
            <wp:extent cx="3114286" cy="2219048"/>
            <wp:effectExtent l="19050" t="0" r="0" b="0"/>
            <wp:docPr id="3" name="Picture 2" descr="Investigate_Unicast_Broadcast_Multicast_Traf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stigate_Unicast_Broadcast_Multicast_Traffic.png"/>
                    <pic:cNvPicPr/>
                  </pic:nvPicPr>
                  <pic:blipFill>
                    <a:blip r:embed="rId12" cstate="print"/>
                    <a:stretch>
                      <a:fillRect/>
                    </a:stretch>
                  </pic:blipFill>
                  <pic:spPr>
                    <a:xfrm>
                      <a:off x="0" y="0"/>
                      <a:ext cx="3114286" cy="2219048"/>
                    </a:xfrm>
                    <a:prstGeom prst="rect">
                      <a:avLst/>
                    </a:prstGeom>
                  </pic:spPr>
                </pic:pic>
              </a:graphicData>
            </a:graphic>
          </wp:inline>
        </w:drawing>
      </w:r>
    </w:p>
    <w:p w:rsidR="006C7BF2" w:rsidRPr="00A91BC5" w:rsidRDefault="0047792E" w:rsidP="006C7BF2">
      <w:pPr>
        <w:pStyle w:val="LabSection"/>
        <w:rPr>
          <w:noProof/>
          <w:lang w:val="fr-FR"/>
        </w:rPr>
      </w:pPr>
      <w:r w:rsidRPr="00A91BC5">
        <w:rPr>
          <w:noProof/>
          <w:lang w:val="fr-FR"/>
        </w:rPr>
        <w:t>Objectifs</w:t>
      </w:r>
    </w:p>
    <w:p w:rsidR="006C7BF2" w:rsidRPr="00A91BC5" w:rsidRDefault="00881B54" w:rsidP="006C7BF2">
      <w:pPr>
        <w:pStyle w:val="BodyTextL25Bold"/>
        <w:rPr>
          <w:noProof/>
          <w:lang w:val="fr-FR"/>
        </w:rPr>
      </w:pPr>
      <w:r w:rsidRPr="00A91BC5">
        <w:rPr>
          <w:noProof/>
          <w:lang w:val="fr-FR"/>
        </w:rPr>
        <w:t xml:space="preserve">1re partie : </w:t>
      </w:r>
      <w:r w:rsidR="0054171F" w:rsidRPr="00A91BC5">
        <w:rPr>
          <w:noProof/>
          <w:lang w:val="fr-FR"/>
        </w:rPr>
        <w:t>Générer du trafic de monodiffusion</w:t>
      </w:r>
    </w:p>
    <w:p w:rsidR="0054171F" w:rsidRPr="00A91BC5" w:rsidRDefault="00881B54" w:rsidP="006C7BF2">
      <w:pPr>
        <w:pStyle w:val="BodyTextL25Bold"/>
        <w:rPr>
          <w:noProof/>
          <w:lang w:val="fr-FR"/>
        </w:rPr>
      </w:pPr>
      <w:r w:rsidRPr="00A91BC5">
        <w:rPr>
          <w:noProof/>
          <w:lang w:val="fr-FR"/>
        </w:rPr>
        <w:t xml:space="preserve">2e partie : </w:t>
      </w:r>
      <w:r w:rsidR="0054171F" w:rsidRPr="00A91BC5">
        <w:rPr>
          <w:noProof/>
          <w:lang w:val="fr-FR"/>
        </w:rPr>
        <w:t>Générer du trafic de diffusion</w:t>
      </w:r>
    </w:p>
    <w:p w:rsidR="0054171F" w:rsidRPr="00A91BC5" w:rsidRDefault="00881B54" w:rsidP="006C7BF2">
      <w:pPr>
        <w:pStyle w:val="BodyTextL25Bold"/>
        <w:rPr>
          <w:noProof/>
          <w:lang w:val="fr-FR"/>
        </w:rPr>
      </w:pPr>
      <w:r w:rsidRPr="00A91BC5">
        <w:rPr>
          <w:rFonts w:eastAsia="SimSun"/>
          <w:noProof/>
          <w:lang w:val="fr-FR"/>
        </w:rPr>
        <w:t>3</w:t>
      </w:r>
      <w:r w:rsidRPr="00A91BC5">
        <w:rPr>
          <w:noProof/>
          <w:lang w:val="fr-FR"/>
        </w:rPr>
        <w:t xml:space="preserve">e partie : </w:t>
      </w:r>
      <w:r w:rsidR="0054171F" w:rsidRPr="00A91BC5">
        <w:rPr>
          <w:noProof/>
          <w:lang w:val="fr-FR"/>
        </w:rPr>
        <w:t>Analyser du trafic de multidiffusion</w:t>
      </w:r>
    </w:p>
    <w:p w:rsidR="006C7BF2" w:rsidRPr="00A91BC5" w:rsidRDefault="00835F4B" w:rsidP="006C7BF2">
      <w:pPr>
        <w:pStyle w:val="LabSection"/>
        <w:rPr>
          <w:noProof/>
          <w:lang w:val="fr-FR"/>
        </w:rPr>
      </w:pPr>
      <w:r w:rsidRPr="00A91BC5">
        <w:rPr>
          <w:noProof/>
          <w:lang w:val="fr-FR"/>
        </w:rPr>
        <w:t xml:space="preserve">Contexte/scénario </w:t>
      </w:r>
    </w:p>
    <w:p w:rsidR="005E72DA" w:rsidRPr="00A91BC5" w:rsidRDefault="00103E41" w:rsidP="006C7BF2">
      <w:pPr>
        <w:pStyle w:val="BodyTextL25"/>
        <w:rPr>
          <w:noProof/>
          <w:lang w:val="fr-FR"/>
        </w:rPr>
      </w:pPr>
      <w:r w:rsidRPr="00A91BC5">
        <w:rPr>
          <w:noProof/>
          <w:lang w:val="fr-FR"/>
        </w:rPr>
        <w:t>Cet exercice traite du fonctionnement de la monodiffusion, de la diffusion et de la multidiffusion.</w:t>
      </w:r>
      <w:r w:rsidR="00E47F96">
        <w:rPr>
          <w:rFonts w:eastAsia="SimSun" w:hint="eastAsia"/>
          <w:noProof/>
          <w:lang w:val="fr-FR"/>
        </w:rPr>
        <w:t xml:space="preserve"> </w:t>
      </w:r>
      <w:r w:rsidRPr="00A91BC5">
        <w:rPr>
          <w:noProof/>
          <w:lang w:val="fr-FR"/>
        </w:rPr>
        <w:t>Le trafic réseau est en majorité un trafic de monodiffusion. Lorsqu</w:t>
      </w:r>
      <w:r w:rsidR="006A36F1" w:rsidRPr="00A91BC5">
        <w:rPr>
          <w:noProof/>
          <w:lang w:val="fr-FR"/>
        </w:rPr>
        <w:t>’</w:t>
      </w:r>
      <w:r w:rsidRPr="00A91BC5">
        <w:rPr>
          <w:noProof/>
          <w:lang w:val="fr-FR"/>
        </w:rPr>
        <w:t>un ordinateur envoie une demande d</w:t>
      </w:r>
      <w:r w:rsidR="006A36F1" w:rsidRPr="00A91BC5">
        <w:rPr>
          <w:noProof/>
          <w:lang w:val="fr-FR"/>
        </w:rPr>
        <w:t>’</w:t>
      </w:r>
      <w:r w:rsidRPr="00A91BC5">
        <w:rPr>
          <w:noProof/>
          <w:lang w:val="fr-FR"/>
        </w:rPr>
        <w:t>écho ICMP à</w:t>
      </w:r>
      <w:r w:rsidR="00A91BC5" w:rsidRPr="00A91BC5">
        <w:rPr>
          <w:noProof/>
          <w:lang w:val="fr-FR"/>
        </w:rPr>
        <w:t> </w:t>
      </w:r>
      <w:r w:rsidRPr="00A91BC5">
        <w:rPr>
          <w:noProof/>
          <w:lang w:val="fr-FR"/>
        </w:rPr>
        <w:t>un routeur distant, l</w:t>
      </w:r>
      <w:r w:rsidR="006A36F1" w:rsidRPr="00A91BC5">
        <w:rPr>
          <w:noProof/>
          <w:lang w:val="fr-FR"/>
        </w:rPr>
        <w:t>’</w:t>
      </w:r>
      <w:r w:rsidRPr="00A91BC5">
        <w:rPr>
          <w:noProof/>
          <w:lang w:val="fr-FR"/>
        </w:rPr>
        <w:t>adresse source dans l</w:t>
      </w:r>
      <w:r w:rsidR="006A36F1" w:rsidRPr="00A91BC5">
        <w:rPr>
          <w:noProof/>
          <w:lang w:val="fr-FR"/>
        </w:rPr>
        <w:t>’</w:t>
      </w:r>
      <w:r w:rsidRPr="00A91BC5">
        <w:rPr>
          <w:noProof/>
          <w:lang w:val="fr-FR"/>
        </w:rPr>
        <w:t>en-tête du paquet IP est l</w:t>
      </w:r>
      <w:r w:rsidR="006A36F1" w:rsidRPr="00A91BC5">
        <w:rPr>
          <w:noProof/>
          <w:lang w:val="fr-FR"/>
        </w:rPr>
        <w:t>’</w:t>
      </w:r>
      <w:r w:rsidRPr="00A91BC5">
        <w:rPr>
          <w:noProof/>
          <w:lang w:val="fr-FR"/>
        </w:rPr>
        <w:t>adresse IP de l</w:t>
      </w:r>
      <w:r w:rsidR="006A36F1" w:rsidRPr="00A91BC5">
        <w:rPr>
          <w:noProof/>
          <w:lang w:val="fr-FR"/>
        </w:rPr>
        <w:t>’</w:t>
      </w:r>
      <w:r w:rsidRPr="00A91BC5">
        <w:rPr>
          <w:noProof/>
          <w:lang w:val="fr-FR"/>
        </w:rPr>
        <w:t>ordinateur expéditeur. L</w:t>
      </w:r>
      <w:r w:rsidR="006A36F1" w:rsidRPr="00A91BC5">
        <w:rPr>
          <w:noProof/>
          <w:lang w:val="fr-FR"/>
        </w:rPr>
        <w:t>’</w:t>
      </w:r>
      <w:r w:rsidRPr="00A91BC5">
        <w:rPr>
          <w:noProof/>
          <w:lang w:val="fr-FR"/>
        </w:rPr>
        <w:t>adresse de destination dans l</w:t>
      </w:r>
      <w:r w:rsidR="006A36F1" w:rsidRPr="00A91BC5">
        <w:rPr>
          <w:noProof/>
          <w:lang w:val="fr-FR"/>
        </w:rPr>
        <w:t>’</w:t>
      </w:r>
      <w:r w:rsidRPr="00A91BC5">
        <w:rPr>
          <w:noProof/>
          <w:lang w:val="fr-FR"/>
        </w:rPr>
        <w:t>en-tête de paquet IP est l</w:t>
      </w:r>
      <w:r w:rsidR="006A36F1" w:rsidRPr="00A91BC5">
        <w:rPr>
          <w:noProof/>
          <w:lang w:val="fr-FR"/>
        </w:rPr>
        <w:t>’</w:t>
      </w:r>
      <w:r w:rsidRPr="00A91BC5">
        <w:rPr>
          <w:noProof/>
          <w:lang w:val="fr-FR"/>
        </w:rPr>
        <w:t>adresse IP de l</w:t>
      </w:r>
      <w:r w:rsidR="006A36F1" w:rsidRPr="00A91BC5">
        <w:rPr>
          <w:noProof/>
          <w:lang w:val="fr-FR"/>
        </w:rPr>
        <w:t>’</w:t>
      </w:r>
      <w:r w:rsidRPr="00A91BC5">
        <w:rPr>
          <w:noProof/>
          <w:lang w:val="fr-FR"/>
        </w:rPr>
        <w:t>interface du routeur distant. Le paquet est uniquement envoyé à la destination requise.</w:t>
      </w:r>
    </w:p>
    <w:p w:rsidR="00103E41" w:rsidRPr="00A91BC5" w:rsidRDefault="00D50BA8" w:rsidP="006C7BF2">
      <w:pPr>
        <w:pStyle w:val="BodyTextL25"/>
        <w:rPr>
          <w:noProof/>
          <w:lang w:val="fr-FR"/>
        </w:rPr>
      </w:pPr>
      <w:r w:rsidRPr="00A91BC5">
        <w:rPr>
          <w:noProof/>
          <w:lang w:val="fr-FR"/>
        </w:rPr>
        <w:t xml:space="preserve">La commande </w:t>
      </w:r>
      <w:r w:rsidRPr="00A91BC5">
        <w:rPr>
          <w:b/>
          <w:noProof/>
          <w:lang w:val="fr-FR"/>
        </w:rPr>
        <w:t>ping</w:t>
      </w:r>
      <w:r w:rsidRPr="00A91BC5">
        <w:rPr>
          <w:noProof/>
          <w:lang w:val="fr-FR"/>
        </w:rPr>
        <w:t xml:space="preserve"> ou la fonction Add Complex PDU de Packet Tracer vous permet d</w:t>
      </w:r>
      <w:r w:rsidR="006A36F1" w:rsidRPr="00A91BC5">
        <w:rPr>
          <w:noProof/>
          <w:lang w:val="fr-FR"/>
        </w:rPr>
        <w:t>’</w:t>
      </w:r>
      <w:r w:rsidRPr="00A91BC5">
        <w:rPr>
          <w:noProof/>
          <w:lang w:val="fr-FR"/>
        </w:rPr>
        <w:t>envoyer directement une requête ping aux adresses de diffusion afin d</w:t>
      </w:r>
      <w:r w:rsidR="006A36F1" w:rsidRPr="00A91BC5">
        <w:rPr>
          <w:noProof/>
          <w:lang w:val="fr-FR"/>
        </w:rPr>
        <w:t>’</w:t>
      </w:r>
      <w:r w:rsidRPr="00A91BC5">
        <w:rPr>
          <w:noProof/>
          <w:lang w:val="fr-FR"/>
        </w:rPr>
        <w:t xml:space="preserve">afficher le trafic de diffusion. </w:t>
      </w:r>
    </w:p>
    <w:p w:rsidR="00D50BA8" w:rsidRPr="00A91BC5" w:rsidRDefault="00103E41" w:rsidP="006C7BF2">
      <w:pPr>
        <w:pStyle w:val="BodyTextL25"/>
        <w:rPr>
          <w:b/>
          <w:bCs/>
          <w:noProof/>
          <w:lang w:val="fr-FR"/>
        </w:rPr>
      </w:pPr>
      <w:r w:rsidRPr="00A91BC5">
        <w:rPr>
          <w:noProof/>
          <w:lang w:val="fr-FR"/>
        </w:rPr>
        <w:t>Pour observer le trafic de multidiffusion, vous afficherez le trafic EIGRP. Le protocole EIGRP est utilisé par les routeurs Cisco pour échanger des informations de routage entre eux. Les routeurs utilisant le protocole EIGRP envoient des paquets vers l</w:t>
      </w:r>
      <w:r w:rsidR="006A36F1" w:rsidRPr="00A91BC5">
        <w:rPr>
          <w:noProof/>
          <w:lang w:val="fr-FR"/>
        </w:rPr>
        <w:t>’</w:t>
      </w:r>
      <w:r w:rsidRPr="00A91BC5">
        <w:rPr>
          <w:noProof/>
          <w:lang w:val="fr-FR"/>
        </w:rPr>
        <w:t>adresse de multidiffusion 224.0.0.10, qui représente le groupe de routeurs EIGRP. Bien que ces paquets soient reçus par d</w:t>
      </w:r>
      <w:r w:rsidR="006A36F1" w:rsidRPr="00A91BC5">
        <w:rPr>
          <w:noProof/>
          <w:lang w:val="fr-FR"/>
        </w:rPr>
        <w:t>’</w:t>
      </w:r>
      <w:r w:rsidRPr="00A91BC5">
        <w:rPr>
          <w:noProof/>
          <w:lang w:val="fr-FR"/>
        </w:rPr>
        <w:t xml:space="preserve">autres périphériques, ils sont abandonnés à la couche 3 par tous les périphériques excepté les routeurs EIGRP, sans nécessiter aucun traitement ultérieur. </w:t>
      </w:r>
    </w:p>
    <w:p w:rsidR="00D50BA8" w:rsidRPr="00A91BC5" w:rsidRDefault="00D9219D" w:rsidP="00D9219D">
      <w:pPr>
        <w:pStyle w:val="PartHead"/>
        <w:numPr>
          <w:ilvl w:val="0"/>
          <w:numId w:val="0"/>
        </w:numPr>
        <w:rPr>
          <w:noProof/>
          <w:lang w:val="fr-FR"/>
        </w:rPr>
      </w:pPr>
      <w:r w:rsidRPr="00A91BC5">
        <w:rPr>
          <w:noProof/>
          <w:lang w:val="fr-FR"/>
        </w:rPr>
        <w:t xml:space="preserve">1re partie : </w:t>
      </w:r>
      <w:r w:rsidR="0054171F" w:rsidRPr="00A91BC5">
        <w:rPr>
          <w:noProof/>
          <w:lang w:val="fr-FR"/>
        </w:rPr>
        <w:t>Générer du trafic de monodiffusion</w:t>
      </w:r>
    </w:p>
    <w:p w:rsidR="0054171F" w:rsidRPr="00A91BC5" w:rsidRDefault="009320F7" w:rsidP="00AF2FBD">
      <w:pPr>
        <w:pStyle w:val="StepHead"/>
        <w:ind w:left="1025" w:hanging="1025"/>
        <w:rPr>
          <w:noProof/>
          <w:lang w:val="fr-FR"/>
        </w:rPr>
      </w:pPr>
      <w:r w:rsidRPr="00A91BC5">
        <w:rPr>
          <w:noProof/>
          <w:lang w:val="fr-FR"/>
        </w:rPr>
        <w:t>Utilisez la commande ping pour générer du trafic.</w:t>
      </w:r>
    </w:p>
    <w:p w:rsidR="00D30CA9" w:rsidRPr="00A91BC5" w:rsidRDefault="00835F4B" w:rsidP="00D30CA9">
      <w:pPr>
        <w:pStyle w:val="SubStepAlpha"/>
        <w:rPr>
          <w:noProof/>
          <w:lang w:val="fr-FR"/>
        </w:rPr>
      </w:pPr>
      <w:r w:rsidRPr="00A91BC5">
        <w:rPr>
          <w:noProof/>
          <w:lang w:val="fr-FR"/>
        </w:rPr>
        <w:t xml:space="preserve">Cliquez sur </w:t>
      </w:r>
      <w:r w:rsidRPr="00A91BC5">
        <w:rPr>
          <w:b/>
          <w:noProof/>
          <w:lang w:val="fr-FR"/>
        </w:rPr>
        <w:t>PC1</w:t>
      </w:r>
      <w:r w:rsidRPr="00A91BC5">
        <w:rPr>
          <w:noProof/>
          <w:lang w:val="fr-FR"/>
        </w:rPr>
        <w:t>, puis sur l</w:t>
      </w:r>
      <w:r w:rsidR="006A36F1" w:rsidRPr="00A91BC5">
        <w:rPr>
          <w:noProof/>
          <w:lang w:val="fr-FR"/>
        </w:rPr>
        <w:t>’</w:t>
      </w:r>
      <w:r w:rsidRPr="00A91BC5">
        <w:rPr>
          <w:noProof/>
          <w:lang w:val="fr-FR"/>
        </w:rPr>
        <w:t xml:space="preserve">onglet </w:t>
      </w:r>
      <w:r w:rsidRPr="00A91BC5">
        <w:rPr>
          <w:b/>
          <w:noProof/>
          <w:lang w:val="fr-FR"/>
        </w:rPr>
        <w:t>Desktop</w:t>
      </w:r>
      <w:r w:rsidRPr="00A91BC5">
        <w:rPr>
          <w:noProof/>
          <w:lang w:val="fr-FR"/>
        </w:rPr>
        <w:t> &gt;</w:t>
      </w:r>
      <w:r w:rsidR="00E47F96">
        <w:rPr>
          <w:rFonts w:eastAsia="SimSun" w:hint="eastAsia"/>
          <w:noProof/>
          <w:lang w:val="fr-FR"/>
        </w:rPr>
        <w:t xml:space="preserve"> </w:t>
      </w:r>
      <w:r w:rsidRPr="00A91BC5">
        <w:rPr>
          <w:b/>
          <w:noProof/>
          <w:lang w:val="fr-FR"/>
        </w:rPr>
        <w:t>Command Prompt</w:t>
      </w:r>
      <w:r w:rsidRPr="00A91BC5">
        <w:rPr>
          <w:noProof/>
          <w:lang w:val="fr-FR"/>
        </w:rPr>
        <w:t>.</w:t>
      </w:r>
    </w:p>
    <w:p w:rsidR="009320F7" w:rsidRPr="00A91BC5" w:rsidRDefault="009320F7" w:rsidP="009320F7">
      <w:pPr>
        <w:pStyle w:val="SubStepAlpha"/>
        <w:rPr>
          <w:b/>
          <w:bCs/>
          <w:noProof/>
          <w:lang w:val="fr-FR"/>
        </w:rPr>
      </w:pPr>
      <w:r w:rsidRPr="00A91BC5">
        <w:rPr>
          <w:noProof/>
          <w:lang w:val="fr-FR"/>
        </w:rPr>
        <w:t xml:space="preserve">Exécutez la commande </w:t>
      </w:r>
      <w:r w:rsidRPr="00A91BC5">
        <w:rPr>
          <w:b/>
          <w:bCs/>
          <w:noProof/>
          <w:lang w:val="fr-FR"/>
        </w:rPr>
        <w:t>ping 10.0.3.2</w:t>
      </w:r>
      <w:r w:rsidRPr="00A91BC5">
        <w:rPr>
          <w:noProof/>
          <w:lang w:val="fr-FR"/>
        </w:rPr>
        <w:t>. La requête ping doit aboutir.</w:t>
      </w:r>
    </w:p>
    <w:p w:rsidR="00D50BA8" w:rsidRPr="00A91BC5" w:rsidRDefault="00D50BA8" w:rsidP="00AF2FBD">
      <w:pPr>
        <w:pStyle w:val="StepHead"/>
        <w:ind w:left="1025" w:hanging="1025"/>
        <w:rPr>
          <w:noProof/>
          <w:lang w:val="fr-FR"/>
        </w:rPr>
      </w:pPr>
      <w:r w:rsidRPr="00A91BC5">
        <w:rPr>
          <w:noProof/>
          <w:lang w:val="fr-FR"/>
        </w:rPr>
        <w:lastRenderedPageBreak/>
        <w:t>Passez en mode Simulation.</w:t>
      </w:r>
    </w:p>
    <w:p w:rsidR="009320F7" w:rsidRPr="00A91BC5" w:rsidRDefault="00D50BA8" w:rsidP="00D9219D">
      <w:pPr>
        <w:pStyle w:val="SubStepAlpha"/>
        <w:numPr>
          <w:ilvl w:val="2"/>
          <w:numId w:val="13"/>
        </w:numPr>
        <w:rPr>
          <w:noProof/>
          <w:lang w:val="fr-FR"/>
        </w:rPr>
      </w:pPr>
      <w:r w:rsidRPr="00A91BC5">
        <w:rPr>
          <w:noProof/>
          <w:lang w:val="fr-FR"/>
        </w:rPr>
        <w:t>Cliquez sur l</w:t>
      </w:r>
      <w:r w:rsidR="006A36F1" w:rsidRPr="00A91BC5">
        <w:rPr>
          <w:noProof/>
          <w:lang w:val="fr-FR"/>
        </w:rPr>
        <w:t>’</w:t>
      </w:r>
      <w:r w:rsidRPr="00A91BC5">
        <w:rPr>
          <w:noProof/>
          <w:lang w:val="fr-FR"/>
        </w:rPr>
        <w:t xml:space="preserve">onglet </w:t>
      </w:r>
      <w:r w:rsidRPr="00A91BC5">
        <w:rPr>
          <w:b/>
          <w:bCs/>
          <w:noProof/>
          <w:lang w:val="fr-FR"/>
        </w:rPr>
        <w:t>Simulation</w:t>
      </w:r>
      <w:r w:rsidRPr="00A91BC5">
        <w:rPr>
          <w:noProof/>
          <w:lang w:val="fr-FR"/>
        </w:rPr>
        <w:t xml:space="preserve"> pour passer en mode Simulation. </w:t>
      </w:r>
    </w:p>
    <w:p w:rsidR="00D50BA8" w:rsidRPr="00A91BC5" w:rsidRDefault="00835F4B" w:rsidP="009320F7">
      <w:pPr>
        <w:pStyle w:val="SubStepAlpha"/>
        <w:rPr>
          <w:noProof/>
          <w:lang w:val="fr-FR"/>
        </w:rPr>
      </w:pPr>
      <w:r w:rsidRPr="00A91BC5">
        <w:rPr>
          <w:noProof/>
          <w:lang w:val="fr-FR"/>
        </w:rPr>
        <w:t xml:space="preserve">Cliquez sur </w:t>
      </w:r>
      <w:r w:rsidRPr="00A91BC5">
        <w:rPr>
          <w:b/>
          <w:noProof/>
          <w:lang w:val="fr-FR"/>
        </w:rPr>
        <w:t>Edit Filters</w:t>
      </w:r>
      <w:r w:rsidRPr="00A91BC5">
        <w:rPr>
          <w:noProof/>
          <w:lang w:val="fr-FR"/>
        </w:rPr>
        <w:t xml:space="preserve"> et vérifiez que seuls des événements ICMP et EIGRP sont sélectionnés.</w:t>
      </w:r>
    </w:p>
    <w:p w:rsidR="009320F7" w:rsidRPr="00A91BC5" w:rsidRDefault="00835F4B" w:rsidP="009320F7">
      <w:pPr>
        <w:pStyle w:val="SubStepAlpha"/>
        <w:rPr>
          <w:noProof/>
          <w:lang w:val="fr-FR"/>
        </w:rPr>
      </w:pPr>
      <w:r w:rsidRPr="00A91BC5">
        <w:rPr>
          <w:noProof/>
          <w:lang w:val="fr-FR"/>
        </w:rPr>
        <w:t xml:space="preserve">Cliquez sur </w:t>
      </w:r>
      <w:r w:rsidRPr="00A91BC5">
        <w:rPr>
          <w:b/>
          <w:noProof/>
          <w:lang w:val="fr-FR"/>
        </w:rPr>
        <w:t>PC1</w:t>
      </w:r>
      <w:r w:rsidRPr="00A91BC5">
        <w:rPr>
          <w:noProof/>
          <w:lang w:val="fr-FR"/>
        </w:rPr>
        <w:t xml:space="preserve"> et exécutez la commande </w:t>
      </w:r>
      <w:r w:rsidRPr="00A91BC5">
        <w:rPr>
          <w:b/>
          <w:noProof/>
          <w:lang w:val="fr-FR"/>
        </w:rPr>
        <w:t>ping 10.0.3.2</w:t>
      </w:r>
      <w:r w:rsidRPr="00A91BC5">
        <w:rPr>
          <w:noProof/>
          <w:lang w:val="fr-FR"/>
        </w:rPr>
        <w:t>.</w:t>
      </w:r>
    </w:p>
    <w:p w:rsidR="00D50BA8" w:rsidRPr="00A91BC5" w:rsidRDefault="00D50BA8" w:rsidP="00AF2FBD">
      <w:pPr>
        <w:pStyle w:val="StepHead"/>
        <w:ind w:left="1025" w:hanging="1025"/>
        <w:rPr>
          <w:noProof/>
          <w:lang w:val="fr-FR"/>
        </w:rPr>
      </w:pPr>
      <w:r w:rsidRPr="00A91BC5">
        <w:rPr>
          <w:noProof/>
          <w:lang w:val="fr-FR"/>
        </w:rPr>
        <w:t>Examinez le trafic de monodiffusion.</w:t>
      </w:r>
    </w:p>
    <w:p w:rsidR="008B285C" w:rsidRPr="00A91BC5" w:rsidRDefault="00D50BA8" w:rsidP="008B285C">
      <w:pPr>
        <w:pStyle w:val="BodyTextL25"/>
        <w:rPr>
          <w:noProof/>
          <w:lang w:val="fr-FR"/>
        </w:rPr>
      </w:pPr>
      <w:r w:rsidRPr="00A91BC5">
        <w:rPr>
          <w:noProof/>
          <w:lang w:val="fr-FR"/>
        </w:rPr>
        <w:t>L</w:t>
      </w:r>
      <w:r w:rsidR="006A36F1" w:rsidRPr="00A91BC5">
        <w:rPr>
          <w:noProof/>
          <w:lang w:val="fr-FR"/>
        </w:rPr>
        <w:t>’</w:t>
      </w:r>
      <w:r w:rsidRPr="00A91BC5">
        <w:rPr>
          <w:noProof/>
          <w:lang w:val="fr-FR"/>
        </w:rPr>
        <w:t xml:space="preserve">unité de données de protocole (PDU) au niveau de </w:t>
      </w:r>
      <w:r w:rsidRPr="00A91BC5">
        <w:rPr>
          <w:b/>
          <w:noProof/>
          <w:lang w:val="fr-FR"/>
        </w:rPr>
        <w:t>PC1</w:t>
      </w:r>
      <w:r w:rsidRPr="00A91BC5">
        <w:rPr>
          <w:noProof/>
          <w:lang w:val="fr-FR"/>
        </w:rPr>
        <w:t xml:space="preserve"> est une demande d</w:t>
      </w:r>
      <w:r w:rsidR="006A36F1" w:rsidRPr="00A91BC5">
        <w:rPr>
          <w:noProof/>
          <w:lang w:val="fr-FR"/>
        </w:rPr>
        <w:t>’</w:t>
      </w:r>
      <w:r w:rsidRPr="00A91BC5">
        <w:rPr>
          <w:noProof/>
          <w:lang w:val="fr-FR"/>
        </w:rPr>
        <w:t>écho ICMP destinée à l</w:t>
      </w:r>
      <w:r w:rsidR="006A36F1" w:rsidRPr="00A91BC5">
        <w:rPr>
          <w:noProof/>
          <w:lang w:val="fr-FR"/>
        </w:rPr>
        <w:t>’</w:t>
      </w:r>
      <w:r w:rsidRPr="00A91BC5">
        <w:rPr>
          <w:noProof/>
          <w:lang w:val="fr-FR"/>
        </w:rPr>
        <w:t xml:space="preserve">interface série sur le routeur </w:t>
      </w:r>
      <w:r w:rsidRPr="00A91BC5">
        <w:rPr>
          <w:b/>
          <w:noProof/>
          <w:lang w:val="fr-FR"/>
        </w:rPr>
        <w:t>Router3</w:t>
      </w:r>
      <w:r w:rsidRPr="00A91BC5">
        <w:rPr>
          <w:noProof/>
          <w:lang w:val="fr-FR"/>
        </w:rPr>
        <w:t xml:space="preserve">. </w:t>
      </w:r>
    </w:p>
    <w:p w:rsidR="008B285C" w:rsidRPr="00A91BC5" w:rsidRDefault="00D50BA8" w:rsidP="00D9219D">
      <w:pPr>
        <w:pStyle w:val="SubStepAlpha"/>
        <w:numPr>
          <w:ilvl w:val="2"/>
          <w:numId w:val="14"/>
        </w:numPr>
        <w:rPr>
          <w:noProof/>
          <w:lang w:val="fr-FR"/>
        </w:rPr>
      </w:pPr>
      <w:r w:rsidRPr="00A91BC5">
        <w:rPr>
          <w:noProof/>
          <w:lang w:val="fr-FR"/>
        </w:rPr>
        <w:t xml:space="preserve">Cliquez à plusieurs reprises sur </w:t>
      </w:r>
      <w:r w:rsidRPr="00A91BC5">
        <w:rPr>
          <w:b/>
          <w:bCs/>
          <w:noProof/>
          <w:lang w:val="fr-FR"/>
        </w:rPr>
        <w:t>Capture/Forward</w:t>
      </w:r>
      <w:r w:rsidRPr="00A91BC5">
        <w:rPr>
          <w:noProof/>
          <w:lang w:val="fr-FR"/>
        </w:rPr>
        <w:t xml:space="preserve"> et voyez que la demande d</w:t>
      </w:r>
      <w:r w:rsidR="006A36F1" w:rsidRPr="00A91BC5">
        <w:rPr>
          <w:noProof/>
          <w:lang w:val="fr-FR"/>
        </w:rPr>
        <w:t>’</w:t>
      </w:r>
      <w:r w:rsidRPr="00A91BC5">
        <w:rPr>
          <w:noProof/>
          <w:lang w:val="fr-FR"/>
        </w:rPr>
        <w:t xml:space="preserve">écho est envoyée au routeur </w:t>
      </w:r>
      <w:r w:rsidRPr="00A91BC5">
        <w:rPr>
          <w:b/>
          <w:noProof/>
          <w:lang w:val="fr-FR"/>
        </w:rPr>
        <w:t>Router3</w:t>
      </w:r>
      <w:r w:rsidRPr="00A91BC5">
        <w:rPr>
          <w:noProof/>
          <w:lang w:val="fr-FR"/>
        </w:rPr>
        <w:t xml:space="preserve"> et que la réponse d</w:t>
      </w:r>
      <w:r w:rsidR="006A36F1" w:rsidRPr="00A91BC5">
        <w:rPr>
          <w:noProof/>
          <w:lang w:val="fr-FR"/>
        </w:rPr>
        <w:t>’</w:t>
      </w:r>
      <w:r w:rsidRPr="00A91BC5">
        <w:rPr>
          <w:noProof/>
          <w:lang w:val="fr-FR"/>
        </w:rPr>
        <w:t xml:space="preserve">écho est renvoyée à </w:t>
      </w:r>
      <w:r w:rsidRPr="00A91BC5">
        <w:rPr>
          <w:b/>
          <w:noProof/>
          <w:lang w:val="fr-FR"/>
        </w:rPr>
        <w:t>PC1</w:t>
      </w:r>
      <w:r w:rsidRPr="00A91BC5">
        <w:rPr>
          <w:noProof/>
          <w:lang w:val="fr-FR"/>
        </w:rPr>
        <w:t>. Arrêtez lorsque la première réponse d</w:t>
      </w:r>
      <w:r w:rsidR="006A36F1" w:rsidRPr="00A91BC5">
        <w:rPr>
          <w:noProof/>
          <w:lang w:val="fr-FR"/>
        </w:rPr>
        <w:t>’</w:t>
      </w:r>
      <w:r w:rsidRPr="00A91BC5">
        <w:rPr>
          <w:noProof/>
          <w:lang w:val="fr-FR"/>
        </w:rPr>
        <w:t>écho atteint PC1.</w:t>
      </w:r>
    </w:p>
    <w:p w:rsidR="008B285C" w:rsidRPr="00A91BC5" w:rsidRDefault="008B285C" w:rsidP="008B285C">
      <w:pPr>
        <w:pStyle w:val="SubStepAlpha"/>
        <w:numPr>
          <w:ilvl w:val="0"/>
          <w:numId w:val="0"/>
        </w:numPr>
        <w:ind w:left="720"/>
        <w:rPr>
          <w:noProof/>
          <w:lang w:val="fr-FR"/>
        </w:rPr>
      </w:pPr>
      <w:r w:rsidRPr="00A91BC5">
        <w:rPr>
          <w:noProof/>
          <w:lang w:val="fr-FR"/>
        </w:rPr>
        <w:t>Quels périphériques le paquet a-t-il traversés lors de la transmission monodiffusion ?</w:t>
      </w:r>
    </w:p>
    <w:p w:rsidR="00A91BC5" w:rsidRPr="00A91BC5" w:rsidRDefault="00A91BC5" w:rsidP="008B285C">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8B285C" w:rsidRPr="00A91BC5" w:rsidRDefault="00D50BA8" w:rsidP="008B285C">
      <w:pPr>
        <w:pStyle w:val="SubStepAlpha"/>
        <w:rPr>
          <w:noProof/>
          <w:lang w:val="fr-FR"/>
        </w:rPr>
      </w:pPr>
      <w:r w:rsidRPr="00A91BC5">
        <w:rPr>
          <w:noProof/>
          <w:lang w:val="fr-FR"/>
        </w:rPr>
        <w:t>Dans la section Simulation Panel Event List, la dernière colonne contient une zone de couleur fournissant un accès à des informations détaillées sur un événement. Cliquez sur le carré de couleur dans la dernière colonne du premier événement. La fenêtre PDU Information s</w:t>
      </w:r>
      <w:r w:rsidR="006A36F1" w:rsidRPr="00A91BC5">
        <w:rPr>
          <w:noProof/>
          <w:lang w:val="fr-FR"/>
        </w:rPr>
        <w:t>’</w:t>
      </w:r>
      <w:r w:rsidRPr="00A91BC5">
        <w:rPr>
          <w:noProof/>
          <w:lang w:val="fr-FR"/>
        </w:rPr>
        <w:t>ouvre.</w:t>
      </w:r>
    </w:p>
    <w:p w:rsidR="008B285C" w:rsidRPr="00A91BC5" w:rsidRDefault="008B285C" w:rsidP="008B285C">
      <w:pPr>
        <w:pStyle w:val="SubStepAlpha"/>
        <w:numPr>
          <w:ilvl w:val="0"/>
          <w:numId w:val="0"/>
        </w:numPr>
        <w:ind w:left="720"/>
        <w:rPr>
          <w:noProof/>
          <w:lang w:val="fr-FR"/>
        </w:rPr>
      </w:pPr>
      <w:r w:rsidRPr="00A91BC5">
        <w:rPr>
          <w:noProof/>
          <w:lang w:val="fr-FR"/>
        </w:rPr>
        <w:t>À quelle couche cette transmission commence-t-elle et pourquoi ?</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0C297B" w:rsidRPr="00A91BC5" w:rsidRDefault="00D50BA8" w:rsidP="008B285C">
      <w:pPr>
        <w:pStyle w:val="SubStepAlpha"/>
        <w:rPr>
          <w:noProof/>
          <w:lang w:val="fr-FR"/>
        </w:rPr>
      </w:pPr>
      <w:r w:rsidRPr="00A91BC5">
        <w:rPr>
          <w:noProof/>
          <w:lang w:val="fr-FR"/>
        </w:rPr>
        <w:t>Examinez les informations de couche 3 de tous les événements. Notez que les adresses IP source et de destination sont des adresses de monodiffusion qui font référence à PC1 et à l</w:t>
      </w:r>
      <w:r w:rsidR="006A36F1" w:rsidRPr="00A91BC5">
        <w:rPr>
          <w:noProof/>
          <w:lang w:val="fr-FR"/>
        </w:rPr>
        <w:t>’</w:t>
      </w:r>
      <w:r w:rsidRPr="00A91BC5">
        <w:rPr>
          <w:noProof/>
          <w:lang w:val="fr-FR"/>
        </w:rPr>
        <w:t xml:space="preserve">interface série sur Router3. </w:t>
      </w:r>
    </w:p>
    <w:p w:rsidR="000C297B" w:rsidRPr="00A91BC5" w:rsidRDefault="000C297B" w:rsidP="000C297B">
      <w:pPr>
        <w:pStyle w:val="SubStepAlpha"/>
        <w:numPr>
          <w:ilvl w:val="0"/>
          <w:numId w:val="0"/>
        </w:numPr>
        <w:ind w:left="720"/>
        <w:rPr>
          <w:noProof/>
          <w:lang w:val="fr-FR"/>
        </w:rPr>
      </w:pPr>
      <w:r w:rsidRPr="00A91BC5">
        <w:rPr>
          <w:noProof/>
          <w:lang w:val="fr-FR"/>
        </w:rPr>
        <w:t>Quelles sont les deux modifications qui ont lieu dans la couche 3 lorsque le paquet arrive au niveau du routeur Router3 ?</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D50BA8" w:rsidRPr="00A91BC5" w:rsidRDefault="00D50BA8" w:rsidP="008B285C">
      <w:pPr>
        <w:pStyle w:val="SubStepAlpha"/>
        <w:rPr>
          <w:noProof/>
          <w:lang w:val="fr-FR"/>
        </w:rPr>
      </w:pPr>
      <w:r w:rsidRPr="00A91BC5">
        <w:rPr>
          <w:noProof/>
          <w:lang w:val="fr-FR"/>
        </w:rPr>
        <w:t xml:space="preserve">Cliquez sur </w:t>
      </w:r>
      <w:r w:rsidRPr="00A91BC5">
        <w:rPr>
          <w:b/>
          <w:bCs/>
          <w:noProof/>
          <w:lang w:val="fr-FR"/>
        </w:rPr>
        <w:t>Reset Simulation</w:t>
      </w:r>
      <w:r w:rsidRPr="00A91BC5">
        <w:rPr>
          <w:noProof/>
          <w:lang w:val="fr-FR"/>
        </w:rPr>
        <w:t>.</w:t>
      </w:r>
    </w:p>
    <w:p w:rsidR="00D50BA8" w:rsidRPr="00A91BC5" w:rsidRDefault="00D9219D" w:rsidP="00D9219D">
      <w:pPr>
        <w:pStyle w:val="PartHead"/>
        <w:numPr>
          <w:ilvl w:val="0"/>
          <w:numId w:val="0"/>
        </w:numPr>
        <w:rPr>
          <w:noProof/>
          <w:lang w:val="fr-FR"/>
        </w:rPr>
      </w:pPr>
      <w:r w:rsidRPr="00A91BC5">
        <w:rPr>
          <w:noProof/>
          <w:lang w:val="fr-FR"/>
        </w:rPr>
        <w:t xml:space="preserve">2e partie : </w:t>
      </w:r>
      <w:r w:rsidR="000C297B" w:rsidRPr="00A91BC5">
        <w:rPr>
          <w:noProof/>
          <w:lang w:val="fr-FR"/>
        </w:rPr>
        <w:t>Générer du trafic de diffusion</w:t>
      </w:r>
    </w:p>
    <w:p w:rsidR="00EB1B81" w:rsidRPr="00A91BC5" w:rsidRDefault="000C297B" w:rsidP="00D9219D">
      <w:pPr>
        <w:pStyle w:val="StepHead"/>
        <w:numPr>
          <w:ilvl w:val="0"/>
          <w:numId w:val="15"/>
        </w:numPr>
        <w:ind w:left="993" w:firstLineChars="0" w:hanging="993"/>
        <w:rPr>
          <w:noProof/>
          <w:lang w:val="fr-FR"/>
        </w:rPr>
      </w:pPr>
      <w:r w:rsidRPr="00A91BC5">
        <w:rPr>
          <w:noProof/>
          <w:lang w:val="fr-FR"/>
        </w:rPr>
        <w:t>Ajoutez une unité de données de protocole (PDU) complexe.</w:t>
      </w:r>
    </w:p>
    <w:p w:rsidR="00D315B5" w:rsidRPr="00A91BC5" w:rsidRDefault="00D50BA8" w:rsidP="00D9219D">
      <w:pPr>
        <w:pStyle w:val="SubStepAlpha"/>
        <w:numPr>
          <w:ilvl w:val="2"/>
          <w:numId w:val="16"/>
        </w:numPr>
        <w:rPr>
          <w:noProof/>
          <w:lang w:val="fr-FR"/>
        </w:rPr>
      </w:pPr>
      <w:r w:rsidRPr="00A91BC5">
        <w:rPr>
          <w:noProof/>
          <w:lang w:val="fr-FR"/>
        </w:rPr>
        <w:t xml:space="preserve">Cliquez sur </w:t>
      </w:r>
      <w:r w:rsidRPr="00A91BC5">
        <w:rPr>
          <w:b/>
          <w:bCs/>
          <w:noProof/>
          <w:lang w:val="fr-FR"/>
        </w:rPr>
        <w:t>Add Complex PDU</w:t>
      </w:r>
      <w:r w:rsidRPr="00A91BC5">
        <w:rPr>
          <w:noProof/>
          <w:lang w:val="fr-FR"/>
        </w:rPr>
        <w:t>. L</w:t>
      </w:r>
      <w:r w:rsidR="006A36F1" w:rsidRPr="00A91BC5">
        <w:rPr>
          <w:noProof/>
          <w:lang w:val="fr-FR"/>
        </w:rPr>
        <w:t>’</w:t>
      </w:r>
      <w:r w:rsidRPr="00A91BC5">
        <w:rPr>
          <w:noProof/>
          <w:lang w:val="fr-FR"/>
        </w:rPr>
        <w:t>icône correspondante se trouve dans la barre d</w:t>
      </w:r>
      <w:r w:rsidR="006A36F1" w:rsidRPr="00A91BC5">
        <w:rPr>
          <w:noProof/>
          <w:lang w:val="fr-FR"/>
        </w:rPr>
        <w:t>’</w:t>
      </w:r>
      <w:r w:rsidRPr="00A91BC5">
        <w:rPr>
          <w:noProof/>
          <w:lang w:val="fr-FR"/>
        </w:rPr>
        <w:t>outils de droite et représente une enveloppe ouverte.</w:t>
      </w:r>
    </w:p>
    <w:p w:rsidR="00EB1B81" w:rsidRPr="00A91BC5" w:rsidRDefault="00D315B5" w:rsidP="00EB1B81">
      <w:pPr>
        <w:pStyle w:val="SubStepAlpha"/>
        <w:rPr>
          <w:noProof/>
          <w:lang w:val="fr-FR"/>
        </w:rPr>
      </w:pPr>
      <w:r w:rsidRPr="00A91BC5">
        <w:rPr>
          <w:noProof/>
          <w:lang w:val="fr-FR"/>
        </w:rPr>
        <w:t>Lorsque vous déplacez le curseur de la souris au-dessus de la topologie, le pointeur se transforme en une enveloppe avec un signe plus (+).</w:t>
      </w:r>
    </w:p>
    <w:p w:rsidR="00EB1B81" w:rsidRPr="00A91BC5" w:rsidRDefault="00EB1B81" w:rsidP="00D315B5">
      <w:pPr>
        <w:pStyle w:val="SubStepAlpha"/>
        <w:rPr>
          <w:noProof/>
          <w:lang w:val="fr-FR"/>
        </w:rPr>
      </w:pPr>
      <w:r w:rsidRPr="00A91BC5">
        <w:rPr>
          <w:noProof/>
          <w:lang w:val="fr-FR"/>
        </w:rPr>
        <w:t xml:space="preserve">Cliquez sur </w:t>
      </w:r>
      <w:r w:rsidRPr="00A91BC5">
        <w:rPr>
          <w:b/>
          <w:noProof/>
          <w:lang w:val="fr-FR"/>
        </w:rPr>
        <w:t>PC1</w:t>
      </w:r>
      <w:r w:rsidRPr="00A91BC5">
        <w:rPr>
          <w:noProof/>
          <w:lang w:val="fr-FR"/>
        </w:rPr>
        <w:t xml:space="preserve"> pour qu</w:t>
      </w:r>
      <w:r w:rsidR="006A36F1" w:rsidRPr="00A91BC5">
        <w:rPr>
          <w:noProof/>
          <w:lang w:val="fr-FR"/>
        </w:rPr>
        <w:t>’</w:t>
      </w:r>
      <w:r w:rsidRPr="00A91BC5">
        <w:rPr>
          <w:noProof/>
          <w:lang w:val="fr-FR"/>
        </w:rPr>
        <w:t xml:space="preserve">il serve de source à ce message test et la boîte de dialogue </w:t>
      </w:r>
      <w:r w:rsidRPr="00A91BC5">
        <w:rPr>
          <w:b/>
          <w:noProof/>
          <w:lang w:val="fr-FR"/>
        </w:rPr>
        <w:t xml:space="preserve">Create Complex PDU </w:t>
      </w:r>
      <w:r w:rsidRPr="00A91BC5">
        <w:rPr>
          <w:noProof/>
          <w:lang w:val="fr-FR"/>
        </w:rPr>
        <w:t xml:space="preserve">apparaît. Entrez les valeurs suivantes : </w:t>
      </w:r>
    </w:p>
    <w:p w:rsidR="00EB1B81" w:rsidRPr="00A91BC5" w:rsidRDefault="00EB1B81" w:rsidP="00D315B5">
      <w:pPr>
        <w:pStyle w:val="Bulletlevel1"/>
        <w:rPr>
          <w:noProof/>
          <w:lang w:val="fr-FR"/>
        </w:rPr>
      </w:pPr>
      <w:r w:rsidRPr="00A91BC5">
        <w:rPr>
          <w:noProof/>
          <w:lang w:val="fr-FR"/>
        </w:rPr>
        <w:t>Adresse IP de destination :</w:t>
      </w:r>
      <w:r w:rsidRPr="00A91BC5">
        <w:rPr>
          <w:b/>
          <w:noProof/>
          <w:lang w:val="fr-FR"/>
        </w:rPr>
        <w:t xml:space="preserve"> 255.255.255.255</w:t>
      </w:r>
      <w:r w:rsidRPr="00A91BC5">
        <w:rPr>
          <w:noProof/>
          <w:lang w:val="fr-FR"/>
        </w:rPr>
        <w:t xml:space="preserve"> (adresse de diffusion)</w:t>
      </w:r>
    </w:p>
    <w:p w:rsidR="00EB1B81" w:rsidRPr="00A91BC5" w:rsidRDefault="00EB1B81" w:rsidP="00D315B5">
      <w:pPr>
        <w:pStyle w:val="Bulletlevel1"/>
        <w:rPr>
          <w:noProof/>
          <w:lang w:val="fr-FR"/>
        </w:rPr>
      </w:pPr>
      <w:r w:rsidRPr="00A91BC5">
        <w:rPr>
          <w:noProof/>
          <w:lang w:val="fr-FR"/>
        </w:rPr>
        <w:t>Numéro d</w:t>
      </w:r>
      <w:r w:rsidR="006A36F1" w:rsidRPr="00A91BC5">
        <w:rPr>
          <w:noProof/>
          <w:lang w:val="fr-FR"/>
        </w:rPr>
        <w:t>’</w:t>
      </w:r>
      <w:r w:rsidRPr="00A91BC5">
        <w:rPr>
          <w:noProof/>
          <w:lang w:val="fr-FR"/>
        </w:rPr>
        <w:t xml:space="preserve">ordre : 1 </w:t>
      </w:r>
    </w:p>
    <w:p w:rsidR="00EB1B81" w:rsidRPr="00A91BC5" w:rsidRDefault="00EB1B81" w:rsidP="00D315B5">
      <w:pPr>
        <w:pStyle w:val="Bulletlevel1"/>
        <w:rPr>
          <w:noProof/>
          <w:lang w:val="fr-FR"/>
        </w:rPr>
      </w:pPr>
      <w:r w:rsidRPr="00A91BC5">
        <w:rPr>
          <w:noProof/>
          <w:lang w:val="fr-FR"/>
        </w:rPr>
        <w:t xml:space="preserve">Minuterie one-shot : </w:t>
      </w:r>
      <w:r w:rsidRPr="00A91BC5">
        <w:rPr>
          <w:b/>
          <w:noProof/>
          <w:lang w:val="fr-FR"/>
        </w:rPr>
        <w:t>0</w:t>
      </w:r>
    </w:p>
    <w:p w:rsidR="000B63AE" w:rsidRPr="00A91BC5" w:rsidRDefault="008502A1" w:rsidP="00EB1B81">
      <w:pPr>
        <w:pStyle w:val="BodyTextL50"/>
        <w:rPr>
          <w:noProof/>
          <w:lang w:val="fr-FR"/>
        </w:rPr>
      </w:pPr>
      <w:r w:rsidRPr="00A91BC5">
        <w:rPr>
          <w:noProof/>
          <w:lang w:val="fr-FR"/>
        </w:rPr>
        <w:t xml:space="preserve">Dans les paramètres PDU, la valeur par défaut de </w:t>
      </w:r>
      <w:r w:rsidRPr="00A91BC5">
        <w:rPr>
          <w:b/>
          <w:noProof/>
          <w:lang w:val="fr-FR"/>
        </w:rPr>
        <w:t>Select Application:</w:t>
      </w:r>
      <w:r w:rsidRPr="00A91BC5">
        <w:rPr>
          <w:noProof/>
          <w:lang w:val="fr-FR"/>
        </w:rPr>
        <w:t xml:space="preserve"> est PING. Citez au moins 3 autres applications disponibles à l</w:t>
      </w:r>
      <w:r w:rsidR="006A36F1" w:rsidRPr="00A91BC5">
        <w:rPr>
          <w:noProof/>
          <w:lang w:val="fr-FR"/>
        </w:rPr>
        <w:t>’</w:t>
      </w:r>
      <w:r w:rsidRPr="00A91BC5">
        <w:rPr>
          <w:noProof/>
          <w:lang w:val="fr-FR"/>
        </w:rPr>
        <w:t>utilisation.</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3022DA" w:rsidRPr="00A91BC5" w:rsidRDefault="00D50BA8" w:rsidP="00EB1B81">
      <w:pPr>
        <w:pStyle w:val="SubStepAlpha"/>
        <w:rPr>
          <w:noProof/>
          <w:lang w:val="fr-FR"/>
        </w:rPr>
      </w:pPr>
      <w:r w:rsidRPr="00A91BC5">
        <w:rPr>
          <w:noProof/>
          <w:lang w:val="fr-FR"/>
        </w:rPr>
        <w:lastRenderedPageBreak/>
        <w:t xml:space="preserve">Cliquez sur </w:t>
      </w:r>
      <w:r w:rsidRPr="00A91BC5">
        <w:rPr>
          <w:b/>
          <w:noProof/>
          <w:lang w:val="fr-FR"/>
        </w:rPr>
        <w:t xml:space="preserve">Create </w:t>
      </w:r>
      <w:r w:rsidRPr="00A91BC5">
        <w:rPr>
          <w:b/>
          <w:bCs/>
          <w:noProof/>
          <w:lang w:val="fr-FR"/>
        </w:rPr>
        <w:t>PDU</w:t>
      </w:r>
      <w:r w:rsidRPr="00A91BC5">
        <w:rPr>
          <w:bCs/>
          <w:noProof/>
          <w:lang w:val="fr-FR"/>
        </w:rPr>
        <w:t>.</w:t>
      </w:r>
      <w:r w:rsidRPr="00A91BC5">
        <w:rPr>
          <w:noProof/>
          <w:lang w:val="fr-FR"/>
        </w:rPr>
        <w:t xml:space="preserve"> Ce paquet de diffusion test apparaît désormais dans la </w:t>
      </w:r>
      <w:r w:rsidRPr="00A91BC5">
        <w:rPr>
          <w:b/>
          <w:bCs/>
          <w:noProof/>
          <w:lang w:val="fr-FR"/>
        </w:rPr>
        <w:t xml:space="preserve">Simulation Panel Event List. </w:t>
      </w:r>
      <w:r w:rsidRPr="00A91BC5">
        <w:rPr>
          <w:bCs/>
          <w:noProof/>
          <w:lang w:val="fr-FR"/>
        </w:rPr>
        <w:t>Il apparaît également dans la fenêtre PDU List. Il s</w:t>
      </w:r>
      <w:r w:rsidR="006A36F1" w:rsidRPr="00A91BC5">
        <w:rPr>
          <w:bCs/>
          <w:noProof/>
          <w:lang w:val="fr-FR"/>
        </w:rPr>
        <w:t>’</w:t>
      </w:r>
      <w:r w:rsidRPr="00A91BC5">
        <w:rPr>
          <w:bCs/>
          <w:noProof/>
          <w:lang w:val="fr-FR"/>
        </w:rPr>
        <w:t>agit de la première unité de données de protocole (PDU) pour le Scénario 0.</w:t>
      </w:r>
    </w:p>
    <w:p w:rsidR="000B3C06" w:rsidRPr="00A91BC5" w:rsidRDefault="00D50BA8" w:rsidP="00EB1B81">
      <w:pPr>
        <w:pStyle w:val="SubStepAlpha"/>
        <w:rPr>
          <w:noProof/>
          <w:lang w:val="fr-FR"/>
        </w:rPr>
      </w:pPr>
      <w:r w:rsidRPr="00A91BC5">
        <w:rPr>
          <w:noProof/>
          <w:lang w:val="fr-FR"/>
        </w:rPr>
        <w:t>Cliquez à deux reprises sur</w:t>
      </w:r>
      <w:r w:rsidRPr="00A91BC5">
        <w:rPr>
          <w:b/>
          <w:bCs/>
          <w:noProof/>
          <w:lang w:val="fr-FR"/>
        </w:rPr>
        <w:t xml:space="preserve"> Capture/Forward</w:t>
      </w:r>
      <w:r w:rsidRPr="00A91BC5">
        <w:rPr>
          <w:noProof/>
          <w:lang w:val="fr-FR"/>
        </w:rPr>
        <w:t xml:space="preserve">. Ce paquet est envoyé au commutateur, puis diffusé vers </w:t>
      </w:r>
      <w:r w:rsidRPr="00A91BC5">
        <w:rPr>
          <w:b/>
          <w:noProof/>
          <w:lang w:val="fr-FR"/>
        </w:rPr>
        <w:t>PC2</w:t>
      </w:r>
      <w:r w:rsidRPr="00A91BC5">
        <w:rPr>
          <w:noProof/>
          <w:lang w:val="fr-FR"/>
        </w:rPr>
        <w:t>,</w:t>
      </w:r>
      <w:r w:rsidRPr="00A91BC5">
        <w:rPr>
          <w:b/>
          <w:noProof/>
          <w:lang w:val="fr-FR"/>
        </w:rPr>
        <w:t xml:space="preserve"> PC3</w:t>
      </w:r>
      <w:r w:rsidRPr="00A91BC5">
        <w:rPr>
          <w:noProof/>
          <w:lang w:val="fr-FR"/>
        </w:rPr>
        <w:t xml:space="preserve"> et le routeur </w:t>
      </w:r>
      <w:r w:rsidRPr="00A91BC5">
        <w:rPr>
          <w:b/>
          <w:noProof/>
          <w:lang w:val="fr-FR"/>
        </w:rPr>
        <w:t>Router1</w:t>
      </w:r>
      <w:r w:rsidRPr="00A91BC5">
        <w:rPr>
          <w:noProof/>
          <w:lang w:val="fr-FR"/>
        </w:rPr>
        <w:t>. Examinez les informations de couche 3 de tous les événements. Notez que l</w:t>
      </w:r>
      <w:r w:rsidR="006A36F1" w:rsidRPr="00A91BC5">
        <w:rPr>
          <w:noProof/>
          <w:lang w:val="fr-FR"/>
        </w:rPr>
        <w:t>’</w:t>
      </w:r>
      <w:r w:rsidRPr="00A91BC5">
        <w:rPr>
          <w:noProof/>
          <w:lang w:val="fr-FR"/>
        </w:rPr>
        <w:t>adresse IP de destination est 255.255.255.255, à savoir l</w:t>
      </w:r>
      <w:r w:rsidR="006A36F1" w:rsidRPr="00A91BC5">
        <w:rPr>
          <w:noProof/>
          <w:lang w:val="fr-FR"/>
        </w:rPr>
        <w:t>’</w:t>
      </w:r>
      <w:r w:rsidRPr="00A91BC5">
        <w:rPr>
          <w:noProof/>
          <w:lang w:val="fr-FR"/>
        </w:rPr>
        <w:t>adresse de diffusion IP que vous avez configurée lorsque vous avez créé l</w:t>
      </w:r>
      <w:r w:rsidR="006A36F1" w:rsidRPr="00A91BC5">
        <w:rPr>
          <w:noProof/>
          <w:lang w:val="fr-FR"/>
        </w:rPr>
        <w:t>’</w:t>
      </w:r>
      <w:r w:rsidRPr="00A91BC5">
        <w:rPr>
          <w:noProof/>
          <w:lang w:val="fr-FR"/>
        </w:rPr>
        <w:t xml:space="preserve">unité de données de protocole (PDU) complexe. </w:t>
      </w:r>
    </w:p>
    <w:p w:rsidR="000B3C06" w:rsidRPr="00A91BC5" w:rsidRDefault="00383C55" w:rsidP="000B3C06">
      <w:pPr>
        <w:pStyle w:val="SubStepAlpha"/>
        <w:numPr>
          <w:ilvl w:val="0"/>
          <w:numId w:val="0"/>
        </w:numPr>
        <w:ind w:left="720"/>
        <w:rPr>
          <w:noProof/>
          <w:spacing w:val="-4"/>
          <w:lang w:val="fr-FR"/>
        </w:rPr>
      </w:pPr>
      <w:r w:rsidRPr="00A91BC5">
        <w:rPr>
          <w:noProof/>
          <w:spacing w:val="-4"/>
          <w:lang w:val="fr-FR"/>
        </w:rPr>
        <w:t>Analysez les informations du modèle OSI et déterminez quelles modifications surviennent dans les informations de couche 3 de la colonne des couches de sortie (Out Layers) au niveau de Router1, PC2 et PC3.</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383C55" w:rsidRPr="00A91BC5" w:rsidRDefault="00383C55" w:rsidP="00383C55">
      <w:pPr>
        <w:pStyle w:val="SubStepAlpha"/>
        <w:rPr>
          <w:noProof/>
          <w:lang w:val="fr-FR"/>
        </w:rPr>
      </w:pPr>
      <w:r w:rsidRPr="00A91BC5">
        <w:rPr>
          <w:noProof/>
          <w:lang w:val="fr-FR"/>
        </w:rPr>
        <w:t xml:space="preserve">Cliquez </w:t>
      </w:r>
      <w:r w:rsidRPr="00A91BC5">
        <w:rPr>
          <w:bCs/>
          <w:noProof/>
          <w:lang w:val="fr-FR"/>
        </w:rPr>
        <w:t xml:space="preserve">à nouveau sur </w:t>
      </w:r>
      <w:r w:rsidRPr="00A91BC5">
        <w:rPr>
          <w:b/>
          <w:bCs/>
          <w:noProof/>
          <w:lang w:val="fr-FR"/>
        </w:rPr>
        <w:t>Capture/Forward</w:t>
      </w:r>
      <w:r w:rsidRPr="00A91BC5">
        <w:rPr>
          <w:bCs/>
          <w:noProof/>
          <w:lang w:val="fr-FR"/>
        </w:rPr>
        <w:t>. L</w:t>
      </w:r>
      <w:r w:rsidR="006A36F1" w:rsidRPr="00A91BC5">
        <w:rPr>
          <w:bCs/>
          <w:noProof/>
          <w:lang w:val="fr-FR"/>
        </w:rPr>
        <w:t>’</w:t>
      </w:r>
      <w:r w:rsidRPr="00A91BC5">
        <w:rPr>
          <w:bCs/>
          <w:noProof/>
          <w:lang w:val="fr-FR"/>
        </w:rPr>
        <w:t>unité de données de protocole (PDU) de diffusion est-elle acheminée vers le routeur Router2 ou Router3 ? Pourquoi ?</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D50BA8" w:rsidRPr="00A91BC5" w:rsidRDefault="00D50BA8" w:rsidP="00383C55">
      <w:pPr>
        <w:pStyle w:val="SubStepAlpha"/>
        <w:rPr>
          <w:noProof/>
          <w:lang w:val="fr-FR"/>
        </w:rPr>
      </w:pPr>
      <w:r w:rsidRPr="00A91BC5">
        <w:rPr>
          <w:noProof/>
          <w:lang w:val="fr-FR"/>
        </w:rPr>
        <w:t xml:space="preserve">Après avoir examiné le comportement de diffusion, supprimez le paquet test en cliquant sur </w:t>
      </w:r>
      <w:r w:rsidRPr="00A91BC5">
        <w:rPr>
          <w:b/>
          <w:noProof/>
          <w:lang w:val="fr-FR"/>
        </w:rPr>
        <w:t xml:space="preserve">Delete </w:t>
      </w:r>
      <w:r w:rsidRPr="00A91BC5">
        <w:rPr>
          <w:noProof/>
          <w:lang w:val="fr-FR"/>
        </w:rPr>
        <w:t xml:space="preserve">en dessous de </w:t>
      </w:r>
      <w:r w:rsidRPr="00A91BC5">
        <w:rPr>
          <w:b/>
          <w:noProof/>
          <w:lang w:val="fr-FR"/>
        </w:rPr>
        <w:t>Scenario 0</w:t>
      </w:r>
      <w:r w:rsidRPr="00A91BC5">
        <w:rPr>
          <w:noProof/>
          <w:lang w:val="fr-FR"/>
        </w:rPr>
        <w:t>.</w:t>
      </w:r>
    </w:p>
    <w:p w:rsidR="00D50BA8" w:rsidRPr="00A91BC5" w:rsidRDefault="00D9219D" w:rsidP="00D9219D">
      <w:pPr>
        <w:pStyle w:val="PartHead"/>
        <w:numPr>
          <w:ilvl w:val="0"/>
          <w:numId w:val="0"/>
        </w:numPr>
        <w:rPr>
          <w:noProof/>
          <w:lang w:val="fr-FR"/>
        </w:rPr>
      </w:pPr>
      <w:r w:rsidRPr="00A91BC5">
        <w:rPr>
          <w:rFonts w:eastAsia="SimSun"/>
          <w:noProof/>
          <w:lang w:val="fr-FR"/>
        </w:rPr>
        <w:t>3</w:t>
      </w:r>
      <w:r w:rsidRPr="00A91BC5">
        <w:rPr>
          <w:noProof/>
          <w:lang w:val="fr-FR"/>
        </w:rPr>
        <w:t xml:space="preserve">e partie : </w:t>
      </w:r>
      <w:r w:rsidR="000B3C06" w:rsidRPr="00A91BC5">
        <w:rPr>
          <w:noProof/>
          <w:lang w:val="fr-FR"/>
        </w:rPr>
        <w:t>Analyser du trafic de multidiffusion</w:t>
      </w:r>
    </w:p>
    <w:p w:rsidR="00383C55" w:rsidRPr="00A91BC5" w:rsidRDefault="00383C55" w:rsidP="003111C6">
      <w:pPr>
        <w:pStyle w:val="StepHead"/>
        <w:numPr>
          <w:ilvl w:val="0"/>
          <w:numId w:val="17"/>
        </w:numPr>
        <w:ind w:left="993" w:firstLineChars="0" w:hanging="993"/>
        <w:rPr>
          <w:noProof/>
          <w:lang w:val="fr-FR"/>
        </w:rPr>
      </w:pPr>
      <w:r w:rsidRPr="00A91BC5">
        <w:rPr>
          <w:noProof/>
          <w:lang w:val="fr-FR"/>
        </w:rPr>
        <w:t>Examinez le trafic généré par des protocoles de routage.</w:t>
      </w:r>
    </w:p>
    <w:p w:rsidR="002D1713" w:rsidRPr="00A91BC5" w:rsidRDefault="00D50BA8" w:rsidP="003111C6">
      <w:pPr>
        <w:pStyle w:val="SubStepAlpha"/>
        <w:numPr>
          <w:ilvl w:val="2"/>
          <w:numId w:val="18"/>
        </w:numPr>
        <w:rPr>
          <w:noProof/>
          <w:lang w:val="fr-FR"/>
        </w:rPr>
      </w:pPr>
      <w:r w:rsidRPr="00A91BC5">
        <w:rPr>
          <w:noProof/>
          <w:lang w:val="fr-FR"/>
        </w:rPr>
        <w:t xml:space="preserve">Cliquez sur </w:t>
      </w:r>
      <w:r w:rsidRPr="00A91BC5">
        <w:rPr>
          <w:b/>
          <w:bCs/>
          <w:noProof/>
          <w:lang w:val="fr-FR"/>
        </w:rPr>
        <w:t>Capture / Forward</w:t>
      </w:r>
      <w:r w:rsidRPr="00A91BC5">
        <w:rPr>
          <w:noProof/>
          <w:lang w:val="fr-FR"/>
        </w:rPr>
        <w:t>. Les paquets EIGRP se trouvent au niveau du routeur Router1 en attente de multidiffusion à partir de chaque interface.</w:t>
      </w:r>
    </w:p>
    <w:p w:rsidR="002D1713" w:rsidRPr="00A91BC5" w:rsidRDefault="00D50BA8" w:rsidP="00383C55">
      <w:pPr>
        <w:pStyle w:val="SubStepAlpha"/>
        <w:rPr>
          <w:noProof/>
          <w:lang w:val="fr-FR"/>
        </w:rPr>
      </w:pPr>
      <w:r w:rsidRPr="00A91BC5">
        <w:rPr>
          <w:noProof/>
          <w:lang w:val="fr-FR"/>
        </w:rPr>
        <w:t>Examinez le contenu de ces paquets en ouvrant la fenêtre PDU Information, puis cliquez à nouveau sur</w:t>
      </w:r>
      <w:r w:rsidRPr="00A91BC5">
        <w:rPr>
          <w:b/>
          <w:noProof/>
          <w:lang w:val="fr-FR"/>
        </w:rPr>
        <w:t xml:space="preserve"> Capture/Forward</w:t>
      </w:r>
      <w:r w:rsidRPr="00A91BC5">
        <w:rPr>
          <w:noProof/>
          <w:lang w:val="fr-FR"/>
        </w:rPr>
        <w:t>. Les paquets sont envoyés vers les deux autres routeurs et le commutateur. Les routeurs acceptent et traitent les paquets, car ils font partie du groupe de multidiffusion. Le commutateur acheminera les paquets vers les ordinateurs.</w:t>
      </w:r>
    </w:p>
    <w:p w:rsidR="002D1713" w:rsidRPr="00A91BC5" w:rsidRDefault="00D50BA8" w:rsidP="00383C55">
      <w:pPr>
        <w:pStyle w:val="SubStepAlpha"/>
        <w:rPr>
          <w:noProof/>
          <w:lang w:val="fr-FR"/>
        </w:rPr>
      </w:pPr>
      <w:r w:rsidRPr="00A91BC5">
        <w:rPr>
          <w:noProof/>
          <w:lang w:val="fr-FR"/>
        </w:rPr>
        <w:t xml:space="preserve">Cliquez sur </w:t>
      </w:r>
      <w:r w:rsidRPr="00A91BC5">
        <w:rPr>
          <w:b/>
          <w:noProof/>
          <w:lang w:val="fr-FR"/>
        </w:rPr>
        <w:t>Capture/Forward</w:t>
      </w:r>
      <w:r w:rsidRPr="00A91BC5">
        <w:rPr>
          <w:noProof/>
          <w:lang w:val="fr-FR"/>
        </w:rPr>
        <w:t xml:space="preserve"> jusqu</w:t>
      </w:r>
      <w:r w:rsidR="006A36F1" w:rsidRPr="00A91BC5">
        <w:rPr>
          <w:noProof/>
          <w:lang w:val="fr-FR"/>
        </w:rPr>
        <w:t>’</w:t>
      </w:r>
      <w:r w:rsidRPr="00A91BC5">
        <w:rPr>
          <w:noProof/>
          <w:lang w:val="fr-FR"/>
        </w:rPr>
        <w:t xml:space="preserve">à ce que le paquet EIGRP arrive au niveau des ordinateurs. </w:t>
      </w:r>
    </w:p>
    <w:p w:rsidR="002D1713" w:rsidRPr="00A91BC5" w:rsidRDefault="002D1713" w:rsidP="002D1713">
      <w:pPr>
        <w:pStyle w:val="SubStepAlpha"/>
        <w:numPr>
          <w:ilvl w:val="0"/>
          <w:numId w:val="0"/>
        </w:numPr>
        <w:ind w:left="720"/>
        <w:rPr>
          <w:noProof/>
          <w:lang w:val="fr-FR"/>
        </w:rPr>
      </w:pPr>
      <w:r w:rsidRPr="00A91BC5">
        <w:rPr>
          <w:noProof/>
          <w:lang w:val="fr-FR"/>
        </w:rPr>
        <w:t>Que font les hôtes avec les paquets ?</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2D1713" w:rsidRPr="00A91BC5" w:rsidRDefault="00D50BA8" w:rsidP="002D1713">
      <w:pPr>
        <w:pStyle w:val="SubStepAlpha"/>
        <w:numPr>
          <w:ilvl w:val="0"/>
          <w:numId w:val="0"/>
        </w:numPr>
        <w:ind w:left="720"/>
        <w:rPr>
          <w:noProof/>
          <w:lang w:val="fr-FR"/>
        </w:rPr>
      </w:pPr>
      <w:r w:rsidRPr="00A91BC5">
        <w:rPr>
          <w:noProof/>
          <w:lang w:val="fr-FR"/>
        </w:rPr>
        <w:br/>
        <w:t>Examinez les informations des couches 3 et 4 pour l</w:t>
      </w:r>
      <w:r w:rsidR="006A36F1" w:rsidRPr="00A91BC5">
        <w:rPr>
          <w:noProof/>
          <w:lang w:val="fr-FR"/>
        </w:rPr>
        <w:t>’</w:t>
      </w:r>
      <w:r w:rsidRPr="00A91BC5">
        <w:rPr>
          <w:noProof/>
          <w:lang w:val="fr-FR"/>
        </w:rPr>
        <w:t xml:space="preserve">ensemble des événements EIGRP. </w:t>
      </w:r>
    </w:p>
    <w:p w:rsidR="002D1713" w:rsidRPr="00A91BC5" w:rsidRDefault="002D1713" w:rsidP="002D1713">
      <w:pPr>
        <w:pStyle w:val="SubStepAlpha"/>
        <w:numPr>
          <w:ilvl w:val="0"/>
          <w:numId w:val="0"/>
        </w:numPr>
        <w:ind w:left="720"/>
        <w:rPr>
          <w:noProof/>
          <w:lang w:val="fr-FR"/>
        </w:rPr>
      </w:pPr>
      <w:r w:rsidRPr="00A91BC5">
        <w:rPr>
          <w:noProof/>
          <w:lang w:val="fr-FR"/>
        </w:rPr>
        <w:t>Quelle est l</w:t>
      </w:r>
      <w:r w:rsidR="006A36F1" w:rsidRPr="00A91BC5">
        <w:rPr>
          <w:noProof/>
          <w:lang w:val="fr-FR"/>
        </w:rPr>
        <w:t>’</w:t>
      </w:r>
      <w:r w:rsidRPr="00A91BC5">
        <w:rPr>
          <w:noProof/>
          <w:lang w:val="fr-FR"/>
        </w:rPr>
        <w:t>adresse de destination de chacun des paquets ?</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2D1713" w:rsidRPr="00A91BC5" w:rsidRDefault="002D1713" w:rsidP="002D1713">
      <w:pPr>
        <w:pStyle w:val="SubStepAlpha"/>
        <w:rPr>
          <w:noProof/>
          <w:lang w:val="fr-FR"/>
        </w:rPr>
      </w:pPr>
      <w:r w:rsidRPr="00A91BC5">
        <w:rPr>
          <w:noProof/>
          <w:lang w:val="fr-FR"/>
        </w:rPr>
        <w:t>Cliquez sur l</w:t>
      </w:r>
      <w:r w:rsidR="006A36F1" w:rsidRPr="00A91BC5">
        <w:rPr>
          <w:noProof/>
          <w:lang w:val="fr-FR"/>
        </w:rPr>
        <w:t>’</w:t>
      </w:r>
      <w:r w:rsidRPr="00A91BC5">
        <w:rPr>
          <w:noProof/>
          <w:lang w:val="fr-FR"/>
        </w:rPr>
        <w:t>un des paquets livrés à l</w:t>
      </w:r>
      <w:r w:rsidR="006A36F1" w:rsidRPr="00A91BC5">
        <w:rPr>
          <w:noProof/>
          <w:lang w:val="fr-FR"/>
        </w:rPr>
        <w:t>’</w:t>
      </w:r>
      <w:r w:rsidRPr="00A91BC5">
        <w:rPr>
          <w:noProof/>
          <w:lang w:val="fr-FR"/>
        </w:rPr>
        <w:t>un des ordinateurs. Qu</w:t>
      </w:r>
      <w:r w:rsidR="006A36F1" w:rsidRPr="00A91BC5">
        <w:rPr>
          <w:noProof/>
          <w:lang w:val="fr-FR"/>
        </w:rPr>
        <w:t>’</w:t>
      </w:r>
      <w:r w:rsidRPr="00A91BC5">
        <w:rPr>
          <w:noProof/>
          <w:lang w:val="fr-FR"/>
        </w:rPr>
        <w:t>arrive-t-il à ces paquets ?</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513D78" w:rsidRPr="00A91BC5" w:rsidRDefault="00513D78" w:rsidP="00513D78">
      <w:pPr>
        <w:pStyle w:val="BodyTextL50"/>
        <w:rPr>
          <w:noProof/>
          <w:lang w:val="fr-FR"/>
        </w:rPr>
      </w:pPr>
      <w:r w:rsidRPr="00A91BC5">
        <w:rPr>
          <w:noProof/>
          <w:lang w:val="fr-FR"/>
        </w:rPr>
        <w:t>Sur la base du trafic généré par les trois types de paquets IP, quelles sont les principales différences en matière de livraison des paquets ?</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A91BC5" w:rsidRPr="00A91BC5" w:rsidRDefault="00A91BC5" w:rsidP="00A91BC5">
      <w:pPr>
        <w:pStyle w:val="SubStepAlpha"/>
        <w:numPr>
          <w:ilvl w:val="0"/>
          <w:numId w:val="0"/>
        </w:numPr>
        <w:ind w:left="720"/>
        <w:rPr>
          <w:noProof/>
          <w:lang w:val="fr-FR"/>
        </w:rPr>
      </w:pPr>
      <w:r w:rsidRPr="00A91BC5">
        <w:rPr>
          <w:noProof/>
          <w:lang w:val="fr-FR"/>
        </w:rPr>
        <w:t>____________________________________________________________________________________</w:t>
      </w:r>
    </w:p>
    <w:p w:rsidR="00D6193B" w:rsidRPr="00A91BC5" w:rsidRDefault="00D6193B" w:rsidP="00DE774C">
      <w:pPr>
        <w:pStyle w:val="PartHead"/>
        <w:numPr>
          <w:ilvl w:val="0"/>
          <w:numId w:val="0"/>
        </w:numPr>
        <w:ind w:left="1080"/>
        <w:rPr>
          <w:noProof/>
          <w:lang w:val="fr-FR"/>
        </w:rPr>
      </w:pPr>
      <w:r w:rsidRPr="00A91BC5">
        <w:rPr>
          <w:noProof/>
          <w:lang w:val="fr-FR"/>
        </w:rPr>
        <w:lastRenderedPageBreak/>
        <w:t>Suggestion de barème de notation</w:t>
      </w:r>
    </w:p>
    <w:tbl>
      <w:tblPr>
        <w:tblW w:w="78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333"/>
        <w:gridCol w:w="2056"/>
        <w:gridCol w:w="2184"/>
        <w:gridCol w:w="1303"/>
      </w:tblGrid>
      <w:tr w:rsidR="00D6193B" w:rsidRPr="00A91BC5" w:rsidTr="00A91BC5">
        <w:trPr>
          <w:cantSplit/>
          <w:jc w:val="center"/>
        </w:trPr>
        <w:tc>
          <w:tcPr>
            <w:tcW w:w="23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A91BC5" w:rsidRDefault="00D6193B" w:rsidP="005D718B">
            <w:pPr>
              <w:pStyle w:val="TableHeading"/>
              <w:rPr>
                <w:noProof/>
                <w:lang w:val="fr-FR"/>
              </w:rPr>
            </w:pPr>
            <w:r w:rsidRPr="00A91BC5">
              <w:rPr>
                <w:noProof/>
                <w:lang w:val="fr-FR"/>
              </w:rPr>
              <w:t>Section d</w:t>
            </w:r>
            <w:r w:rsidR="006A36F1" w:rsidRPr="00A91BC5">
              <w:rPr>
                <w:noProof/>
                <w:lang w:val="fr-FR"/>
              </w:rPr>
              <w:t>’</w:t>
            </w:r>
            <w:r w:rsidRPr="00A91BC5">
              <w:rPr>
                <w:noProof/>
                <w:lang w:val="fr-FR"/>
              </w:rPr>
              <w:t>exercice</w:t>
            </w:r>
          </w:p>
        </w:tc>
        <w:tc>
          <w:tcPr>
            <w:tcW w:w="20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A91BC5" w:rsidRDefault="00D6193B" w:rsidP="005D718B">
            <w:pPr>
              <w:pStyle w:val="TableHeading"/>
              <w:rPr>
                <w:noProof/>
                <w:lang w:val="fr-FR"/>
              </w:rPr>
            </w:pPr>
            <w:r w:rsidRPr="00A91BC5">
              <w:rPr>
                <w:noProof/>
                <w:lang w:val="fr-FR"/>
              </w:rPr>
              <w:t>Emplacement de la question</w:t>
            </w:r>
          </w:p>
        </w:tc>
        <w:tc>
          <w:tcPr>
            <w:tcW w:w="21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A91BC5" w:rsidRDefault="00D6193B" w:rsidP="005D718B">
            <w:pPr>
              <w:pStyle w:val="TableHeading"/>
              <w:rPr>
                <w:noProof/>
                <w:lang w:val="fr-FR"/>
              </w:rPr>
            </w:pPr>
            <w:r w:rsidRPr="00A91BC5">
              <w:rPr>
                <w:noProof/>
                <w:lang w:val="fr-FR"/>
              </w:rPr>
              <w:t>Nombre maximum de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A91BC5" w:rsidRDefault="00D6193B" w:rsidP="005D718B">
            <w:pPr>
              <w:pStyle w:val="TableHeading"/>
              <w:rPr>
                <w:noProof/>
                <w:lang w:val="fr-FR"/>
              </w:rPr>
            </w:pPr>
            <w:r w:rsidRPr="00A91BC5">
              <w:rPr>
                <w:noProof/>
                <w:lang w:val="fr-FR"/>
              </w:rPr>
              <w:t>Points accumulés</w:t>
            </w:r>
          </w:p>
        </w:tc>
      </w:tr>
      <w:tr w:rsidR="002E2CCB" w:rsidRPr="00A91BC5" w:rsidTr="00A91BC5">
        <w:trPr>
          <w:cantSplit/>
          <w:trHeight w:val="422"/>
          <w:jc w:val="center"/>
        </w:trPr>
        <w:tc>
          <w:tcPr>
            <w:tcW w:w="2333" w:type="dxa"/>
            <w:vMerge w:val="restart"/>
            <w:shd w:val="clear" w:color="auto" w:fill="auto"/>
            <w:vAlign w:val="center"/>
          </w:tcPr>
          <w:p w:rsidR="002E2CCB" w:rsidRPr="00A91BC5" w:rsidRDefault="002E2CCB" w:rsidP="002E2CCB">
            <w:pPr>
              <w:pStyle w:val="TableText"/>
              <w:rPr>
                <w:noProof/>
                <w:lang w:val="fr-FR"/>
              </w:rPr>
            </w:pPr>
            <w:r w:rsidRPr="00A91BC5">
              <w:rPr>
                <w:noProof/>
                <w:lang w:val="fr-FR"/>
              </w:rPr>
              <w:t>Partie 1 : Trafic de monodiffusion</w:t>
            </w:r>
          </w:p>
        </w:tc>
        <w:tc>
          <w:tcPr>
            <w:tcW w:w="2056" w:type="dxa"/>
            <w:shd w:val="clear" w:color="auto" w:fill="auto"/>
          </w:tcPr>
          <w:p w:rsidR="002E2CCB" w:rsidRPr="00A91BC5" w:rsidRDefault="002E2CCB" w:rsidP="00A42CF8">
            <w:pPr>
              <w:pStyle w:val="TableText"/>
              <w:jc w:val="center"/>
              <w:rPr>
                <w:noProof/>
                <w:lang w:val="fr-FR"/>
              </w:rPr>
            </w:pPr>
            <w:r w:rsidRPr="00A91BC5">
              <w:rPr>
                <w:noProof/>
                <w:lang w:val="fr-FR"/>
              </w:rPr>
              <w:t>Étape 3a</w:t>
            </w:r>
          </w:p>
        </w:tc>
        <w:tc>
          <w:tcPr>
            <w:tcW w:w="2184" w:type="dxa"/>
            <w:shd w:val="clear" w:color="auto" w:fill="auto"/>
          </w:tcPr>
          <w:p w:rsidR="008502A1" w:rsidRPr="00A91BC5" w:rsidRDefault="008502A1" w:rsidP="008502A1">
            <w:pPr>
              <w:pStyle w:val="TableText"/>
              <w:jc w:val="center"/>
              <w:rPr>
                <w:noProof/>
                <w:lang w:val="fr-FR"/>
              </w:rPr>
            </w:pPr>
            <w:r w:rsidRPr="00A91BC5">
              <w:rPr>
                <w:noProof/>
                <w:lang w:val="fr-FR"/>
              </w:rPr>
              <w:t>10</w:t>
            </w:r>
          </w:p>
        </w:tc>
        <w:tc>
          <w:tcPr>
            <w:tcW w:w="1303" w:type="dxa"/>
            <w:shd w:val="clear" w:color="auto" w:fill="auto"/>
          </w:tcPr>
          <w:p w:rsidR="002E2CCB" w:rsidRPr="00A91BC5" w:rsidRDefault="002E2CCB" w:rsidP="00E02891">
            <w:pPr>
              <w:pStyle w:val="TableText"/>
              <w:rPr>
                <w:noProof/>
                <w:lang w:val="fr-FR"/>
              </w:rPr>
            </w:pPr>
          </w:p>
        </w:tc>
      </w:tr>
      <w:tr w:rsidR="002E2CCB" w:rsidRPr="00A91BC5" w:rsidTr="00A91BC5">
        <w:trPr>
          <w:cantSplit/>
          <w:trHeight w:val="422"/>
          <w:jc w:val="center"/>
        </w:trPr>
        <w:tc>
          <w:tcPr>
            <w:tcW w:w="2333" w:type="dxa"/>
            <w:vMerge/>
            <w:shd w:val="clear" w:color="auto" w:fill="auto"/>
          </w:tcPr>
          <w:p w:rsidR="002E2CCB" w:rsidRPr="00A91BC5" w:rsidRDefault="002E2CCB" w:rsidP="002E2CCB">
            <w:pPr>
              <w:pStyle w:val="TableText"/>
              <w:rPr>
                <w:noProof/>
                <w:lang w:val="fr-FR"/>
              </w:rPr>
            </w:pPr>
          </w:p>
        </w:tc>
        <w:tc>
          <w:tcPr>
            <w:tcW w:w="2056" w:type="dxa"/>
            <w:shd w:val="clear" w:color="auto" w:fill="auto"/>
          </w:tcPr>
          <w:p w:rsidR="002E2CCB" w:rsidRPr="00A91BC5" w:rsidRDefault="002E2CCB" w:rsidP="00A42CF8">
            <w:pPr>
              <w:pStyle w:val="TableText"/>
              <w:jc w:val="center"/>
              <w:rPr>
                <w:noProof/>
                <w:lang w:val="fr-FR"/>
              </w:rPr>
            </w:pPr>
            <w:r w:rsidRPr="00A91BC5">
              <w:rPr>
                <w:noProof/>
                <w:lang w:val="fr-FR"/>
              </w:rPr>
              <w:t>Étape 3b</w:t>
            </w:r>
          </w:p>
        </w:tc>
        <w:tc>
          <w:tcPr>
            <w:tcW w:w="2184" w:type="dxa"/>
            <w:shd w:val="clear" w:color="auto" w:fill="auto"/>
          </w:tcPr>
          <w:p w:rsidR="002E2CCB"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2E2CCB" w:rsidRPr="00A91BC5" w:rsidRDefault="002E2CCB" w:rsidP="00E02891">
            <w:pPr>
              <w:pStyle w:val="TableText"/>
              <w:rPr>
                <w:noProof/>
                <w:lang w:val="fr-FR"/>
              </w:rPr>
            </w:pPr>
          </w:p>
        </w:tc>
      </w:tr>
      <w:tr w:rsidR="002E2CCB" w:rsidRPr="00A91BC5" w:rsidTr="00A91BC5">
        <w:trPr>
          <w:cantSplit/>
          <w:trHeight w:val="404"/>
          <w:jc w:val="center"/>
        </w:trPr>
        <w:tc>
          <w:tcPr>
            <w:tcW w:w="2333" w:type="dxa"/>
            <w:vMerge/>
            <w:shd w:val="clear" w:color="auto" w:fill="auto"/>
          </w:tcPr>
          <w:p w:rsidR="002E2CCB" w:rsidRPr="00A91BC5" w:rsidRDefault="002E2CCB" w:rsidP="002E2CCB">
            <w:pPr>
              <w:pStyle w:val="TableText"/>
              <w:rPr>
                <w:noProof/>
                <w:lang w:val="fr-FR"/>
              </w:rPr>
            </w:pPr>
          </w:p>
        </w:tc>
        <w:tc>
          <w:tcPr>
            <w:tcW w:w="2056" w:type="dxa"/>
            <w:shd w:val="clear" w:color="auto" w:fill="auto"/>
          </w:tcPr>
          <w:p w:rsidR="002E2CCB" w:rsidRPr="00A91BC5" w:rsidRDefault="002E2CCB" w:rsidP="00A42CF8">
            <w:pPr>
              <w:pStyle w:val="TableText"/>
              <w:jc w:val="center"/>
              <w:rPr>
                <w:noProof/>
                <w:lang w:val="fr-FR"/>
              </w:rPr>
            </w:pPr>
            <w:r w:rsidRPr="00A91BC5">
              <w:rPr>
                <w:noProof/>
                <w:lang w:val="fr-FR"/>
              </w:rPr>
              <w:t>Étape 3c</w:t>
            </w:r>
          </w:p>
        </w:tc>
        <w:tc>
          <w:tcPr>
            <w:tcW w:w="2184" w:type="dxa"/>
            <w:shd w:val="clear" w:color="auto" w:fill="auto"/>
          </w:tcPr>
          <w:p w:rsidR="002E2CCB"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2E2CCB" w:rsidRPr="00A91BC5" w:rsidRDefault="002E2CCB" w:rsidP="00E02891">
            <w:pPr>
              <w:pStyle w:val="TableText"/>
              <w:rPr>
                <w:noProof/>
                <w:lang w:val="fr-FR"/>
              </w:rPr>
            </w:pPr>
          </w:p>
        </w:tc>
      </w:tr>
      <w:tr w:rsidR="00D6193B" w:rsidRPr="00A91BC5" w:rsidTr="00A91BC5">
        <w:trPr>
          <w:cantSplit/>
          <w:jc w:val="center"/>
        </w:trPr>
        <w:tc>
          <w:tcPr>
            <w:tcW w:w="4389" w:type="dxa"/>
            <w:gridSpan w:val="2"/>
            <w:shd w:val="clear" w:color="auto" w:fill="auto"/>
            <w:vAlign w:val="bottom"/>
          </w:tcPr>
          <w:p w:rsidR="00D6193B" w:rsidRPr="00A91BC5" w:rsidRDefault="003627DF" w:rsidP="005D718B">
            <w:pPr>
              <w:pStyle w:val="TableText"/>
              <w:jc w:val="right"/>
              <w:rPr>
                <w:b/>
                <w:noProof/>
                <w:lang w:val="fr-FR"/>
              </w:rPr>
            </w:pPr>
            <w:r w:rsidRPr="00A91BC5">
              <w:rPr>
                <w:b/>
                <w:noProof/>
                <w:lang w:val="fr-FR"/>
              </w:rPr>
              <w:t>Total de la 1re partie</w:t>
            </w:r>
          </w:p>
        </w:tc>
        <w:tc>
          <w:tcPr>
            <w:tcW w:w="2184" w:type="dxa"/>
            <w:shd w:val="clear" w:color="auto" w:fill="auto"/>
            <w:vAlign w:val="bottom"/>
          </w:tcPr>
          <w:p w:rsidR="00D6193B" w:rsidRPr="00A91BC5" w:rsidRDefault="008502A1" w:rsidP="00E02891">
            <w:pPr>
              <w:pStyle w:val="TableText"/>
              <w:jc w:val="center"/>
              <w:rPr>
                <w:b/>
                <w:noProof/>
                <w:lang w:val="fr-FR"/>
              </w:rPr>
            </w:pPr>
            <w:r w:rsidRPr="00A91BC5">
              <w:rPr>
                <w:b/>
                <w:noProof/>
                <w:lang w:val="fr-FR"/>
              </w:rPr>
              <w:t>30</w:t>
            </w:r>
          </w:p>
        </w:tc>
        <w:tc>
          <w:tcPr>
            <w:tcW w:w="1303" w:type="dxa"/>
            <w:shd w:val="clear" w:color="auto" w:fill="auto"/>
            <w:vAlign w:val="bottom"/>
          </w:tcPr>
          <w:p w:rsidR="00D6193B" w:rsidRPr="00A91BC5" w:rsidRDefault="00D6193B" w:rsidP="005D718B">
            <w:pPr>
              <w:pStyle w:val="TableText"/>
              <w:jc w:val="center"/>
              <w:rPr>
                <w:b/>
                <w:noProof/>
                <w:lang w:val="fr-FR"/>
              </w:rPr>
            </w:pPr>
          </w:p>
        </w:tc>
      </w:tr>
      <w:tr w:rsidR="008502A1" w:rsidRPr="00A91BC5" w:rsidTr="00A91BC5">
        <w:trPr>
          <w:cantSplit/>
          <w:trHeight w:val="404"/>
          <w:jc w:val="center"/>
        </w:trPr>
        <w:tc>
          <w:tcPr>
            <w:tcW w:w="2333" w:type="dxa"/>
            <w:vMerge w:val="restart"/>
            <w:shd w:val="clear" w:color="auto" w:fill="auto"/>
            <w:vAlign w:val="center"/>
          </w:tcPr>
          <w:p w:rsidR="008502A1" w:rsidRPr="00A91BC5" w:rsidRDefault="008502A1" w:rsidP="002E2CCB">
            <w:pPr>
              <w:pStyle w:val="TableText"/>
              <w:rPr>
                <w:noProof/>
                <w:lang w:val="fr-FR"/>
              </w:rPr>
            </w:pPr>
            <w:r w:rsidRPr="00A91BC5">
              <w:rPr>
                <w:noProof/>
                <w:lang w:val="fr-FR"/>
              </w:rPr>
              <w:t>Partie 2 : Trafic de diffusion</w:t>
            </w:r>
          </w:p>
        </w:tc>
        <w:tc>
          <w:tcPr>
            <w:tcW w:w="2056" w:type="dxa"/>
            <w:shd w:val="clear" w:color="auto" w:fill="auto"/>
          </w:tcPr>
          <w:p w:rsidR="008502A1" w:rsidRPr="00A91BC5" w:rsidRDefault="008502A1" w:rsidP="00A42CF8">
            <w:pPr>
              <w:pStyle w:val="TableText"/>
              <w:jc w:val="center"/>
              <w:rPr>
                <w:noProof/>
                <w:lang w:val="fr-FR"/>
              </w:rPr>
            </w:pPr>
            <w:r w:rsidRPr="00A91BC5">
              <w:rPr>
                <w:noProof/>
                <w:lang w:val="fr-FR"/>
              </w:rPr>
              <w:t>Étape 1c</w:t>
            </w:r>
          </w:p>
        </w:tc>
        <w:tc>
          <w:tcPr>
            <w:tcW w:w="2184" w:type="dxa"/>
            <w:shd w:val="clear" w:color="auto" w:fill="auto"/>
          </w:tcPr>
          <w:p w:rsidR="008502A1"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8502A1" w:rsidRPr="00A91BC5" w:rsidRDefault="008502A1" w:rsidP="00E02891">
            <w:pPr>
              <w:pStyle w:val="TableText"/>
              <w:rPr>
                <w:noProof/>
                <w:lang w:val="fr-FR"/>
              </w:rPr>
            </w:pPr>
          </w:p>
        </w:tc>
      </w:tr>
      <w:tr w:rsidR="008502A1" w:rsidRPr="00A91BC5" w:rsidTr="00A91BC5">
        <w:trPr>
          <w:cantSplit/>
          <w:trHeight w:val="404"/>
          <w:jc w:val="center"/>
        </w:trPr>
        <w:tc>
          <w:tcPr>
            <w:tcW w:w="2333" w:type="dxa"/>
            <w:vMerge/>
            <w:shd w:val="clear" w:color="auto" w:fill="auto"/>
            <w:vAlign w:val="center"/>
          </w:tcPr>
          <w:p w:rsidR="008502A1" w:rsidRPr="00A91BC5" w:rsidRDefault="008502A1" w:rsidP="002E2CCB">
            <w:pPr>
              <w:pStyle w:val="TableText"/>
              <w:rPr>
                <w:noProof/>
                <w:lang w:val="fr-FR"/>
              </w:rPr>
            </w:pPr>
          </w:p>
        </w:tc>
        <w:tc>
          <w:tcPr>
            <w:tcW w:w="2056" w:type="dxa"/>
            <w:shd w:val="clear" w:color="auto" w:fill="auto"/>
          </w:tcPr>
          <w:p w:rsidR="008502A1" w:rsidRPr="00A91BC5" w:rsidRDefault="008502A1" w:rsidP="00A42CF8">
            <w:pPr>
              <w:pStyle w:val="TableText"/>
              <w:jc w:val="center"/>
              <w:rPr>
                <w:noProof/>
                <w:lang w:val="fr-FR"/>
              </w:rPr>
            </w:pPr>
            <w:r w:rsidRPr="00A91BC5">
              <w:rPr>
                <w:noProof/>
                <w:lang w:val="fr-FR"/>
              </w:rPr>
              <w:t>Étape 1e</w:t>
            </w:r>
          </w:p>
        </w:tc>
        <w:tc>
          <w:tcPr>
            <w:tcW w:w="2184" w:type="dxa"/>
            <w:shd w:val="clear" w:color="auto" w:fill="auto"/>
          </w:tcPr>
          <w:p w:rsidR="008502A1"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8502A1" w:rsidRPr="00A91BC5" w:rsidRDefault="008502A1" w:rsidP="00E02891">
            <w:pPr>
              <w:pStyle w:val="TableText"/>
              <w:rPr>
                <w:noProof/>
                <w:lang w:val="fr-FR"/>
              </w:rPr>
            </w:pPr>
          </w:p>
        </w:tc>
      </w:tr>
      <w:tr w:rsidR="008502A1" w:rsidRPr="00A91BC5" w:rsidTr="00A91BC5">
        <w:trPr>
          <w:cantSplit/>
          <w:trHeight w:val="413"/>
          <w:jc w:val="center"/>
        </w:trPr>
        <w:tc>
          <w:tcPr>
            <w:tcW w:w="2333" w:type="dxa"/>
            <w:vMerge/>
            <w:shd w:val="clear" w:color="auto" w:fill="auto"/>
          </w:tcPr>
          <w:p w:rsidR="008502A1" w:rsidRPr="00A91BC5" w:rsidRDefault="008502A1" w:rsidP="002E2CCB">
            <w:pPr>
              <w:pStyle w:val="TableText"/>
              <w:rPr>
                <w:noProof/>
                <w:lang w:val="fr-FR"/>
              </w:rPr>
            </w:pPr>
          </w:p>
        </w:tc>
        <w:tc>
          <w:tcPr>
            <w:tcW w:w="2056" w:type="dxa"/>
            <w:shd w:val="clear" w:color="auto" w:fill="auto"/>
          </w:tcPr>
          <w:p w:rsidR="008502A1" w:rsidRPr="00A91BC5" w:rsidRDefault="008502A1" w:rsidP="00A42CF8">
            <w:pPr>
              <w:pStyle w:val="TableText"/>
              <w:jc w:val="center"/>
              <w:rPr>
                <w:noProof/>
                <w:lang w:val="fr-FR"/>
              </w:rPr>
            </w:pPr>
            <w:r w:rsidRPr="00A91BC5">
              <w:rPr>
                <w:noProof/>
                <w:lang w:val="fr-FR"/>
              </w:rPr>
              <w:t>Étape 1f</w:t>
            </w:r>
          </w:p>
        </w:tc>
        <w:tc>
          <w:tcPr>
            <w:tcW w:w="2184" w:type="dxa"/>
            <w:shd w:val="clear" w:color="auto" w:fill="auto"/>
          </w:tcPr>
          <w:p w:rsidR="008502A1"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8502A1" w:rsidRPr="00A91BC5" w:rsidRDefault="008502A1" w:rsidP="00E02891">
            <w:pPr>
              <w:pStyle w:val="TableText"/>
              <w:rPr>
                <w:noProof/>
                <w:lang w:val="fr-FR"/>
              </w:rPr>
            </w:pPr>
          </w:p>
        </w:tc>
      </w:tr>
      <w:tr w:rsidR="00D6193B" w:rsidRPr="00A91BC5" w:rsidTr="00A91BC5">
        <w:trPr>
          <w:cantSplit/>
          <w:jc w:val="center"/>
        </w:trPr>
        <w:tc>
          <w:tcPr>
            <w:tcW w:w="4389" w:type="dxa"/>
            <w:gridSpan w:val="2"/>
            <w:shd w:val="clear" w:color="auto" w:fill="auto"/>
            <w:vAlign w:val="bottom"/>
          </w:tcPr>
          <w:p w:rsidR="00D6193B" w:rsidRPr="00A91BC5" w:rsidRDefault="003627DF" w:rsidP="005D718B">
            <w:pPr>
              <w:pStyle w:val="TableText"/>
              <w:jc w:val="right"/>
              <w:rPr>
                <w:b/>
                <w:noProof/>
                <w:lang w:val="fr-FR"/>
              </w:rPr>
            </w:pPr>
            <w:r w:rsidRPr="00A91BC5">
              <w:rPr>
                <w:b/>
                <w:noProof/>
                <w:lang w:val="fr-FR"/>
              </w:rPr>
              <w:t>Total de la 2e partie</w:t>
            </w:r>
          </w:p>
        </w:tc>
        <w:tc>
          <w:tcPr>
            <w:tcW w:w="2184" w:type="dxa"/>
            <w:shd w:val="clear" w:color="auto" w:fill="auto"/>
            <w:vAlign w:val="bottom"/>
          </w:tcPr>
          <w:p w:rsidR="00D6193B" w:rsidRPr="00A91BC5" w:rsidRDefault="008502A1" w:rsidP="005D718B">
            <w:pPr>
              <w:pStyle w:val="TableText"/>
              <w:jc w:val="center"/>
              <w:rPr>
                <w:b/>
                <w:noProof/>
                <w:lang w:val="fr-FR"/>
              </w:rPr>
            </w:pPr>
            <w:r w:rsidRPr="00A91BC5">
              <w:rPr>
                <w:b/>
                <w:noProof/>
                <w:lang w:val="fr-FR"/>
              </w:rPr>
              <w:t>30</w:t>
            </w:r>
          </w:p>
        </w:tc>
        <w:tc>
          <w:tcPr>
            <w:tcW w:w="1303" w:type="dxa"/>
            <w:shd w:val="clear" w:color="auto" w:fill="auto"/>
            <w:vAlign w:val="bottom"/>
          </w:tcPr>
          <w:p w:rsidR="00D6193B" w:rsidRPr="00A91BC5" w:rsidRDefault="00D6193B" w:rsidP="005D718B">
            <w:pPr>
              <w:pStyle w:val="TableText"/>
              <w:jc w:val="center"/>
              <w:rPr>
                <w:b/>
                <w:noProof/>
                <w:lang w:val="fr-FR"/>
              </w:rPr>
            </w:pPr>
          </w:p>
        </w:tc>
      </w:tr>
      <w:tr w:rsidR="000B63AE" w:rsidRPr="00A91BC5" w:rsidTr="00A91BC5">
        <w:trPr>
          <w:cantSplit/>
          <w:trHeight w:val="395"/>
          <w:jc w:val="center"/>
        </w:trPr>
        <w:tc>
          <w:tcPr>
            <w:tcW w:w="2333" w:type="dxa"/>
            <w:vMerge w:val="restart"/>
            <w:shd w:val="clear" w:color="auto" w:fill="auto"/>
            <w:vAlign w:val="center"/>
          </w:tcPr>
          <w:p w:rsidR="000B63AE" w:rsidRPr="00A91BC5" w:rsidRDefault="000B63AE" w:rsidP="000B63AE">
            <w:pPr>
              <w:pStyle w:val="TableText"/>
              <w:rPr>
                <w:noProof/>
                <w:lang w:val="fr-FR"/>
              </w:rPr>
            </w:pPr>
            <w:r w:rsidRPr="00A91BC5">
              <w:rPr>
                <w:noProof/>
                <w:lang w:val="fr-FR"/>
              </w:rPr>
              <w:t>Partie 3 : Trafic de multidiffusion</w:t>
            </w:r>
          </w:p>
        </w:tc>
        <w:tc>
          <w:tcPr>
            <w:tcW w:w="2056" w:type="dxa"/>
            <w:shd w:val="clear" w:color="auto" w:fill="auto"/>
          </w:tcPr>
          <w:p w:rsidR="000B63AE" w:rsidRPr="00A91BC5" w:rsidRDefault="003627DF" w:rsidP="00A42CF8">
            <w:pPr>
              <w:pStyle w:val="TableText"/>
              <w:jc w:val="center"/>
              <w:rPr>
                <w:noProof/>
                <w:lang w:val="fr-FR"/>
              </w:rPr>
            </w:pPr>
            <w:r w:rsidRPr="00A91BC5">
              <w:rPr>
                <w:noProof/>
                <w:lang w:val="fr-FR"/>
              </w:rPr>
              <w:t>Étape 1c, q1</w:t>
            </w:r>
          </w:p>
        </w:tc>
        <w:tc>
          <w:tcPr>
            <w:tcW w:w="2184" w:type="dxa"/>
            <w:shd w:val="clear" w:color="auto" w:fill="auto"/>
          </w:tcPr>
          <w:p w:rsidR="000B63AE"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0B63AE" w:rsidRPr="00A91BC5" w:rsidRDefault="000B63AE" w:rsidP="00E02891">
            <w:pPr>
              <w:pStyle w:val="TableText"/>
              <w:rPr>
                <w:noProof/>
                <w:lang w:val="fr-FR"/>
              </w:rPr>
            </w:pPr>
          </w:p>
        </w:tc>
      </w:tr>
      <w:tr w:rsidR="000B63AE" w:rsidRPr="00A91BC5" w:rsidTr="00A91BC5">
        <w:trPr>
          <w:cantSplit/>
          <w:trHeight w:val="341"/>
          <w:jc w:val="center"/>
        </w:trPr>
        <w:tc>
          <w:tcPr>
            <w:tcW w:w="2333" w:type="dxa"/>
            <w:vMerge/>
            <w:shd w:val="clear" w:color="auto" w:fill="auto"/>
          </w:tcPr>
          <w:p w:rsidR="000B63AE" w:rsidRPr="00A91BC5" w:rsidRDefault="000B63AE" w:rsidP="002E2CCB">
            <w:pPr>
              <w:pStyle w:val="TableText"/>
              <w:rPr>
                <w:noProof/>
                <w:lang w:val="fr-FR"/>
              </w:rPr>
            </w:pPr>
          </w:p>
        </w:tc>
        <w:tc>
          <w:tcPr>
            <w:tcW w:w="2056" w:type="dxa"/>
            <w:shd w:val="clear" w:color="auto" w:fill="auto"/>
          </w:tcPr>
          <w:p w:rsidR="000B63AE" w:rsidRPr="00A91BC5" w:rsidRDefault="003627DF" w:rsidP="00A42CF8">
            <w:pPr>
              <w:pStyle w:val="TableText"/>
              <w:jc w:val="center"/>
              <w:rPr>
                <w:noProof/>
                <w:lang w:val="fr-FR"/>
              </w:rPr>
            </w:pPr>
            <w:r w:rsidRPr="00A91BC5">
              <w:rPr>
                <w:noProof/>
                <w:lang w:val="fr-FR"/>
              </w:rPr>
              <w:t>Étape 1c, q2</w:t>
            </w:r>
          </w:p>
        </w:tc>
        <w:tc>
          <w:tcPr>
            <w:tcW w:w="2184" w:type="dxa"/>
            <w:shd w:val="clear" w:color="auto" w:fill="auto"/>
          </w:tcPr>
          <w:p w:rsidR="000B63AE"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0B63AE" w:rsidRPr="00A91BC5" w:rsidRDefault="000B63AE" w:rsidP="00E02891">
            <w:pPr>
              <w:pStyle w:val="TableText"/>
              <w:rPr>
                <w:noProof/>
                <w:lang w:val="fr-FR"/>
              </w:rPr>
            </w:pPr>
          </w:p>
        </w:tc>
      </w:tr>
      <w:tr w:rsidR="000B63AE" w:rsidRPr="00A91BC5" w:rsidTr="00A91BC5">
        <w:trPr>
          <w:cantSplit/>
          <w:trHeight w:val="341"/>
          <w:jc w:val="center"/>
        </w:trPr>
        <w:tc>
          <w:tcPr>
            <w:tcW w:w="2333" w:type="dxa"/>
            <w:vMerge/>
            <w:shd w:val="clear" w:color="auto" w:fill="auto"/>
          </w:tcPr>
          <w:p w:rsidR="000B63AE" w:rsidRPr="00A91BC5" w:rsidRDefault="000B63AE" w:rsidP="002E2CCB">
            <w:pPr>
              <w:pStyle w:val="TableText"/>
              <w:rPr>
                <w:noProof/>
                <w:lang w:val="fr-FR"/>
              </w:rPr>
            </w:pPr>
          </w:p>
        </w:tc>
        <w:tc>
          <w:tcPr>
            <w:tcW w:w="2056" w:type="dxa"/>
            <w:shd w:val="clear" w:color="auto" w:fill="auto"/>
          </w:tcPr>
          <w:p w:rsidR="000B63AE" w:rsidRPr="00A91BC5" w:rsidRDefault="003627DF" w:rsidP="00A42CF8">
            <w:pPr>
              <w:pStyle w:val="TableText"/>
              <w:jc w:val="center"/>
              <w:rPr>
                <w:noProof/>
                <w:lang w:val="fr-FR"/>
              </w:rPr>
            </w:pPr>
            <w:r w:rsidRPr="00A91BC5">
              <w:rPr>
                <w:noProof/>
                <w:lang w:val="fr-FR"/>
              </w:rPr>
              <w:t>Étape 1d, q1</w:t>
            </w:r>
          </w:p>
        </w:tc>
        <w:tc>
          <w:tcPr>
            <w:tcW w:w="2184" w:type="dxa"/>
            <w:shd w:val="clear" w:color="auto" w:fill="auto"/>
          </w:tcPr>
          <w:p w:rsidR="000B63AE"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0B63AE" w:rsidRPr="00A91BC5" w:rsidRDefault="000B63AE" w:rsidP="00E02891">
            <w:pPr>
              <w:pStyle w:val="TableText"/>
              <w:rPr>
                <w:noProof/>
                <w:lang w:val="fr-FR"/>
              </w:rPr>
            </w:pPr>
          </w:p>
        </w:tc>
      </w:tr>
      <w:tr w:rsidR="000B63AE" w:rsidRPr="00A91BC5" w:rsidTr="00A91BC5">
        <w:trPr>
          <w:cantSplit/>
          <w:trHeight w:val="341"/>
          <w:jc w:val="center"/>
        </w:trPr>
        <w:tc>
          <w:tcPr>
            <w:tcW w:w="2333" w:type="dxa"/>
            <w:vMerge/>
            <w:shd w:val="clear" w:color="auto" w:fill="auto"/>
          </w:tcPr>
          <w:p w:rsidR="000B63AE" w:rsidRPr="00A91BC5" w:rsidRDefault="000B63AE" w:rsidP="002E2CCB">
            <w:pPr>
              <w:pStyle w:val="TableText"/>
              <w:rPr>
                <w:noProof/>
                <w:lang w:val="fr-FR"/>
              </w:rPr>
            </w:pPr>
          </w:p>
        </w:tc>
        <w:tc>
          <w:tcPr>
            <w:tcW w:w="2056" w:type="dxa"/>
            <w:shd w:val="clear" w:color="auto" w:fill="auto"/>
          </w:tcPr>
          <w:p w:rsidR="000B63AE" w:rsidRPr="00A91BC5" w:rsidRDefault="003627DF" w:rsidP="00A42CF8">
            <w:pPr>
              <w:pStyle w:val="TableText"/>
              <w:jc w:val="center"/>
              <w:rPr>
                <w:noProof/>
                <w:lang w:val="fr-FR"/>
              </w:rPr>
            </w:pPr>
            <w:r w:rsidRPr="00A91BC5">
              <w:rPr>
                <w:noProof/>
                <w:lang w:val="fr-FR"/>
              </w:rPr>
              <w:t>Étape 1d, q2</w:t>
            </w:r>
          </w:p>
        </w:tc>
        <w:tc>
          <w:tcPr>
            <w:tcW w:w="2184" w:type="dxa"/>
            <w:shd w:val="clear" w:color="auto" w:fill="auto"/>
          </w:tcPr>
          <w:p w:rsidR="000B63AE" w:rsidRPr="00A91BC5" w:rsidRDefault="008502A1" w:rsidP="00A42CF8">
            <w:pPr>
              <w:pStyle w:val="TableText"/>
              <w:jc w:val="center"/>
              <w:rPr>
                <w:noProof/>
                <w:lang w:val="fr-FR"/>
              </w:rPr>
            </w:pPr>
            <w:r w:rsidRPr="00A91BC5">
              <w:rPr>
                <w:noProof/>
                <w:lang w:val="fr-FR"/>
              </w:rPr>
              <w:t>10</w:t>
            </w:r>
          </w:p>
        </w:tc>
        <w:tc>
          <w:tcPr>
            <w:tcW w:w="1303" w:type="dxa"/>
            <w:shd w:val="clear" w:color="auto" w:fill="auto"/>
          </w:tcPr>
          <w:p w:rsidR="000B63AE" w:rsidRPr="00A91BC5" w:rsidRDefault="000B63AE" w:rsidP="00E02891">
            <w:pPr>
              <w:pStyle w:val="TableText"/>
              <w:rPr>
                <w:noProof/>
                <w:lang w:val="fr-FR"/>
              </w:rPr>
            </w:pPr>
          </w:p>
        </w:tc>
      </w:tr>
      <w:tr w:rsidR="00D6193B" w:rsidRPr="00A91BC5" w:rsidTr="00A91BC5">
        <w:trPr>
          <w:cantSplit/>
          <w:jc w:val="center"/>
        </w:trPr>
        <w:tc>
          <w:tcPr>
            <w:tcW w:w="4389" w:type="dxa"/>
            <w:gridSpan w:val="2"/>
            <w:shd w:val="clear" w:color="auto" w:fill="auto"/>
            <w:vAlign w:val="bottom"/>
          </w:tcPr>
          <w:p w:rsidR="00D6193B" w:rsidRPr="00A91BC5" w:rsidRDefault="003627DF" w:rsidP="005D718B">
            <w:pPr>
              <w:pStyle w:val="TableText"/>
              <w:jc w:val="right"/>
              <w:rPr>
                <w:b/>
                <w:noProof/>
                <w:lang w:val="fr-FR"/>
              </w:rPr>
            </w:pPr>
            <w:r w:rsidRPr="00A91BC5">
              <w:rPr>
                <w:b/>
                <w:noProof/>
                <w:lang w:val="fr-FR"/>
              </w:rPr>
              <w:t>Total de la 3e partie</w:t>
            </w:r>
          </w:p>
        </w:tc>
        <w:tc>
          <w:tcPr>
            <w:tcW w:w="2184" w:type="dxa"/>
            <w:shd w:val="clear" w:color="auto" w:fill="auto"/>
            <w:vAlign w:val="bottom"/>
          </w:tcPr>
          <w:p w:rsidR="00D6193B" w:rsidRPr="00A91BC5" w:rsidRDefault="008502A1" w:rsidP="005D718B">
            <w:pPr>
              <w:pStyle w:val="TableText"/>
              <w:jc w:val="center"/>
              <w:rPr>
                <w:b/>
                <w:noProof/>
                <w:lang w:val="fr-FR"/>
              </w:rPr>
            </w:pPr>
            <w:r w:rsidRPr="00A91BC5">
              <w:rPr>
                <w:b/>
                <w:noProof/>
                <w:lang w:val="fr-FR"/>
              </w:rPr>
              <w:t>40</w:t>
            </w:r>
          </w:p>
        </w:tc>
        <w:tc>
          <w:tcPr>
            <w:tcW w:w="1303" w:type="dxa"/>
            <w:shd w:val="clear" w:color="auto" w:fill="auto"/>
            <w:vAlign w:val="bottom"/>
          </w:tcPr>
          <w:p w:rsidR="00D6193B" w:rsidRPr="00A91BC5" w:rsidRDefault="00D6193B" w:rsidP="005D718B">
            <w:pPr>
              <w:pStyle w:val="TableText"/>
              <w:jc w:val="center"/>
              <w:rPr>
                <w:b/>
                <w:noProof/>
                <w:lang w:val="fr-FR"/>
              </w:rPr>
            </w:pPr>
          </w:p>
        </w:tc>
      </w:tr>
      <w:tr w:rsidR="002B0947" w:rsidRPr="00A91BC5" w:rsidTr="00A91BC5">
        <w:trPr>
          <w:cantSplit/>
          <w:jc w:val="center"/>
        </w:trPr>
        <w:tc>
          <w:tcPr>
            <w:tcW w:w="4389" w:type="dxa"/>
            <w:gridSpan w:val="2"/>
            <w:shd w:val="clear" w:color="auto" w:fill="auto"/>
            <w:vAlign w:val="bottom"/>
          </w:tcPr>
          <w:p w:rsidR="002B0947" w:rsidRPr="00A91BC5" w:rsidRDefault="009E7F65" w:rsidP="005D718B">
            <w:pPr>
              <w:pStyle w:val="TableText"/>
              <w:jc w:val="right"/>
              <w:rPr>
                <w:b/>
                <w:noProof/>
                <w:lang w:val="fr-FR"/>
              </w:rPr>
            </w:pPr>
            <w:r w:rsidRPr="00A91BC5">
              <w:rPr>
                <w:b/>
                <w:noProof/>
                <w:lang w:val="fr-FR"/>
              </w:rPr>
              <w:t>Score total</w:t>
            </w:r>
          </w:p>
        </w:tc>
        <w:tc>
          <w:tcPr>
            <w:tcW w:w="2184" w:type="dxa"/>
            <w:shd w:val="clear" w:color="auto" w:fill="auto"/>
            <w:vAlign w:val="bottom"/>
          </w:tcPr>
          <w:p w:rsidR="002B0947" w:rsidRPr="00A91BC5" w:rsidRDefault="002B0947" w:rsidP="005D718B">
            <w:pPr>
              <w:pStyle w:val="TableText"/>
              <w:jc w:val="center"/>
              <w:rPr>
                <w:b/>
                <w:noProof/>
                <w:lang w:val="fr-FR"/>
              </w:rPr>
            </w:pPr>
            <w:r w:rsidRPr="00A91BC5">
              <w:rPr>
                <w:b/>
                <w:noProof/>
                <w:lang w:val="fr-FR"/>
              </w:rPr>
              <w:t>100</w:t>
            </w:r>
          </w:p>
        </w:tc>
        <w:tc>
          <w:tcPr>
            <w:tcW w:w="1303" w:type="dxa"/>
            <w:shd w:val="clear" w:color="auto" w:fill="auto"/>
            <w:vAlign w:val="bottom"/>
          </w:tcPr>
          <w:p w:rsidR="002B0947" w:rsidRPr="00A91BC5" w:rsidRDefault="002B0947" w:rsidP="005D718B">
            <w:pPr>
              <w:pStyle w:val="TableText"/>
              <w:jc w:val="center"/>
              <w:rPr>
                <w:b/>
                <w:noProof/>
                <w:lang w:val="fr-FR"/>
              </w:rPr>
            </w:pPr>
          </w:p>
        </w:tc>
      </w:tr>
      <w:bookmarkEnd w:id="0"/>
    </w:tbl>
    <w:p w:rsidR="006D04AA" w:rsidRPr="00A91BC5" w:rsidRDefault="006D04AA" w:rsidP="006D04AA">
      <w:pPr>
        <w:pStyle w:val="BodyText1"/>
        <w:rPr>
          <w:noProof/>
          <w:lang w:val="fr-FR"/>
        </w:rPr>
      </w:pPr>
    </w:p>
    <w:sectPr w:rsidR="006D04AA" w:rsidRPr="00A91BC5"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325" w:rsidRDefault="005E0325" w:rsidP="0090659A">
      <w:pPr>
        <w:spacing w:after="0" w:line="240" w:lineRule="auto"/>
      </w:pPr>
      <w:r>
        <w:separator/>
      </w:r>
    </w:p>
    <w:p w:rsidR="005E0325" w:rsidRDefault="005E0325"/>
    <w:p w:rsidR="005E0325" w:rsidRDefault="005E0325"/>
    <w:p w:rsidR="005E0325" w:rsidRDefault="005E0325"/>
    <w:p w:rsidR="005E0325" w:rsidRDefault="005E0325"/>
  </w:endnote>
  <w:endnote w:type="continuationSeparator" w:id="0">
    <w:p w:rsidR="005E0325" w:rsidRDefault="005E0325" w:rsidP="0090659A">
      <w:pPr>
        <w:spacing w:after="0" w:line="240" w:lineRule="auto"/>
      </w:pPr>
      <w:r>
        <w:continuationSeparator/>
      </w:r>
    </w:p>
    <w:p w:rsidR="005E0325" w:rsidRDefault="005E0325"/>
    <w:p w:rsidR="005E0325" w:rsidRDefault="005E0325"/>
    <w:p w:rsidR="005E0325" w:rsidRDefault="005E0325"/>
    <w:p w:rsidR="005E0325" w:rsidRDefault="005E032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60F" w:rsidRDefault="00EE56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A91BC5" w:rsidRDefault="00E47F96" w:rsidP="00EE560F">
    <w:pPr>
      <w:pStyle w:val="Footer"/>
      <w:rPr>
        <w:noProof/>
        <w:szCs w:val="16"/>
        <w:lang w:val="fr-FR"/>
      </w:rPr>
    </w:pPr>
    <w:r w:rsidRPr="006C0B70">
      <w:rPr>
        <w:lang w:val="fr-FR"/>
      </w:rPr>
      <w:t xml:space="preserve">© </w:t>
    </w:r>
    <w:r w:rsidR="00EE560F" w:rsidRPr="00765570">
      <w:rPr>
        <w:lang w:val="fr-FR"/>
      </w:rPr>
      <w:t>201</w:t>
    </w:r>
    <w:r w:rsidR="00EE560F">
      <w:rPr>
        <w:rFonts w:eastAsia="SimSun" w:hint="eastAsia"/>
        <w:lang w:val="fr-FR"/>
      </w:rPr>
      <w:t>4</w:t>
    </w:r>
    <w:r w:rsidR="00EE560F" w:rsidRPr="00765570">
      <w:rPr>
        <w:lang w:val="fr-FR"/>
      </w:rPr>
      <w:t xml:space="preserve"> </w:t>
    </w:r>
    <w:r w:rsidRPr="006C0B70">
      <w:rPr>
        <w:lang w:val="fr-FR"/>
      </w:rPr>
      <w:t>Cisco et/ou ses filiales. Tous droits réservés. Ceci est un document public de Cisco.</w:t>
    </w:r>
    <w:r w:rsidR="008C4307" w:rsidRPr="00A91BC5">
      <w:rPr>
        <w:noProof/>
        <w:szCs w:val="16"/>
        <w:lang w:val="fr-FR"/>
      </w:rPr>
      <w:tab/>
      <w:t xml:space="preserve">Page </w:t>
    </w:r>
    <w:r w:rsidR="00914CAB" w:rsidRPr="00A91BC5">
      <w:rPr>
        <w:b/>
        <w:noProof/>
        <w:szCs w:val="16"/>
        <w:lang w:val="fr-FR"/>
      </w:rPr>
      <w:fldChar w:fldCharType="begin"/>
    </w:r>
    <w:r w:rsidR="008C4307" w:rsidRPr="00A91BC5">
      <w:rPr>
        <w:b/>
        <w:noProof/>
        <w:szCs w:val="16"/>
        <w:lang w:val="fr-FR"/>
      </w:rPr>
      <w:instrText xml:space="preserve"> PAGE </w:instrText>
    </w:r>
    <w:r w:rsidR="00914CAB" w:rsidRPr="00A91BC5">
      <w:rPr>
        <w:b/>
        <w:noProof/>
        <w:szCs w:val="16"/>
        <w:lang w:val="fr-FR"/>
      </w:rPr>
      <w:fldChar w:fldCharType="separate"/>
    </w:r>
    <w:r w:rsidR="00EE560F">
      <w:rPr>
        <w:b/>
        <w:noProof/>
        <w:szCs w:val="16"/>
        <w:lang w:val="fr-FR"/>
      </w:rPr>
      <w:t>2</w:t>
    </w:r>
    <w:r w:rsidR="00914CAB" w:rsidRPr="00A91BC5">
      <w:rPr>
        <w:b/>
        <w:noProof/>
        <w:szCs w:val="16"/>
        <w:lang w:val="fr-FR"/>
      </w:rPr>
      <w:fldChar w:fldCharType="end"/>
    </w:r>
    <w:r>
      <w:rPr>
        <w:rFonts w:eastAsia="SimSun" w:hint="eastAsia"/>
        <w:b/>
        <w:noProof/>
        <w:szCs w:val="16"/>
        <w:lang w:val="fr-FR"/>
      </w:rPr>
      <w:t xml:space="preserve"> </w:t>
    </w:r>
    <w:r w:rsidR="008C4307" w:rsidRPr="00A91BC5">
      <w:rPr>
        <w:noProof/>
        <w:szCs w:val="16"/>
        <w:lang w:val="fr-FR"/>
      </w:rPr>
      <w:t>sur</w:t>
    </w:r>
    <w:r>
      <w:rPr>
        <w:rFonts w:eastAsia="SimSun" w:hint="eastAsia"/>
        <w:noProof/>
        <w:szCs w:val="16"/>
        <w:lang w:val="fr-FR"/>
      </w:rPr>
      <w:t xml:space="preserve"> </w:t>
    </w:r>
    <w:r w:rsidR="00914CAB" w:rsidRPr="00A91BC5">
      <w:rPr>
        <w:b/>
        <w:noProof/>
        <w:szCs w:val="16"/>
        <w:lang w:val="fr-FR"/>
      </w:rPr>
      <w:fldChar w:fldCharType="begin"/>
    </w:r>
    <w:r w:rsidR="008C4307" w:rsidRPr="00A91BC5">
      <w:rPr>
        <w:b/>
        <w:noProof/>
        <w:szCs w:val="16"/>
        <w:lang w:val="fr-FR"/>
      </w:rPr>
      <w:instrText xml:space="preserve"> NUMPAGES  </w:instrText>
    </w:r>
    <w:r w:rsidR="00914CAB" w:rsidRPr="00A91BC5">
      <w:rPr>
        <w:b/>
        <w:noProof/>
        <w:szCs w:val="16"/>
        <w:lang w:val="fr-FR"/>
      </w:rPr>
      <w:fldChar w:fldCharType="separate"/>
    </w:r>
    <w:r w:rsidR="00EE560F">
      <w:rPr>
        <w:b/>
        <w:noProof/>
        <w:szCs w:val="16"/>
        <w:lang w:val="fr-FR"/>
      </w:rPr>
      <w:t>4</w:t>
    </w:r>
    <w:r w:rsidR="00914CAB" w:rsidRPr="00A91BC5">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A91BC5" w:rsidRDefault="00E47F96" w:rsidP="00EE560F">
    <w:pPr>
      <w:pStyle w:val="Footer"/>
      <w:rPr>
        <w:noProof/>
        <w:szCs w:val="16"/>
        <w:lang w:val="fr-FR"/>
      </w:rPr>
    </w:pPr>
    <w:r w:rsidRPr="006C0B70">
      <w:rPr>
        <w:lang w:val="fr-FR"/>
      </w:rPr>
      <w:t xml:space="preserve">© </w:t>
    </w:r>
    <w:r w:rsidR="00EE560F" w:rsidRPr="00765570">
      <w:rPr>
        <w:lang w:val="fr-FR"/>
      </w:rPr>
      <w:t>201</w:t>
    </w:r>
    <w:r w:rsidR="00EE560F">
      <w:rPr>
        <w:rFonts w:eastAsia="SimSun" w:hint="eastAsia"/>
        <w:lang w:val="fr-FR"/>
      </w:rPr>
      <w:t>4</w:t>
    </w:r>
    <w:r w:rsidR="00EE560F" w:rsidRPr="00765570">
      <w:rPr>
        <w:lang w:val="fr-FR"/>
      </w:rPr>
      <w:t xml:space="preserve"> </w:t>
    </w:r>
    <w:r w:rsidRPr="006C0B70">
      <w:rPr>
        <w:lang w:val="fr-FR"/>
      </w:rPr>
      <w:t>Cisco et/ou ses filiales. Tous droits réservés. Ceci est un document public de Cisco.</w:t>
    </w:r>
    <w:r w:rsidR="008C4307" w:rsidRPr="00A91BC5">
      <w:rPr>
        <w:noProof/>
        <w:szCs w:val="16"/>
        <w:lang w:val="fr-FR"/>
      </w:rPr>
      <w:tab/>
      <w:t xml:space="preserve">Page </w:t>
    </w:r>
    <w:r w:rsidR="00914CAB" w:rsidRPr="00A91BC5">
      <w:rPr>
        <w:b/>
        <w:noProof/>
        <w:szCs w:val="16"/>
        <w:lang w:val="fr-FR"/>
      </w:rPr>
      <w:fldChar w:fldCharType="begin"/>
    </w:r>
    <w:r w:rsidR="008C4307" w:rsidRPr="00A91BC5">
      <w:rPr>
        <w:b/>
        <w:noProof/>
        <w:szCs w:val="16"/>
        <w:lang w:val="fr-FR"/>
      </w:rPr>
      <w:instrText xml:space="preserve"> PAGE </w:instrText>
    </w:r>
    <w:r w:rsidR="00914CAB" w:rsidRPr="00A91BC5">
      <w:rPr>
        <w:b/>
        <w:noProof/>
        <w:szCs w:val="16"/>
        <w:lang w:val="fr-FR"/>
      </w:rPr>
      <w:fldChar w:fldCharType="separate"/>
    </w:r>
    <w:r w:rsidR="00EE560F">
      <w:rPr>
        <w:b/>
        <w:noProof/>
        <w:szCs w:val="16"/>
        <w:lang w:val="fr-FR"/>
      </w:rPr>
      <w:t>1</w:t>
    </w:r>
    <w:r w:rsidR="00914CAB" w:rsidRPr="00A91BC5">
      <w:rPr>
        <w:b/>
        <w:noProof/>
        <w:szCs w:val="16"/>
        <w:lang w:val="fr-FR"/>
      </w:rPr>
      <w:fldChar w:fldCharType="end"/>
    </w:r>
    <w:r>
      <w:rPr>
        <w:rFonts w:eastAsia="SimSun" w:hint="eastAsia"/>
        <w:b/>
        <w:noProof/>
        <w:szCs w:val="16"/>
        <w:lang w:val="fr-FR"/>
      </w:rPr>
      <w:t xml:space="preserve"> </w:t>
    </w:r>
    <w:r w:rsidR="008C4307" w:rsidRPr="00A91BC5">
      <w:rPr>
        <w:noProof/>
        <w:szCs w:val="16"/>
        <w:lang w:val="fr-FR"/>
      </w:rPr>
      <w:t>sur</w:t>
    </w:r>
    <w:r>
      <w:rPr>
        <w:rFonts w:eastAsia="SimSun" w:hint="eastAsia"/>
        <w:noProof/>
        <w:szCs w:val="16"/>
        <w:lang w:val="fr-FR"/>
      </w:rPr>
      <w:t xml:space="preserve"> </w:t>
    </w:r>
    <w:r w:rsidR="00914CAB" w:rsidRPr="00A91BC5">
      <w:rPr>
        <w:b/>
        <w:noProof/>
        <w:szCs w:val="16"/>
        <w:lang w:val="fr-FR"/>
      </w:rPr>
      <w:fldChar w:fldCharType="begin"/>
    </w:r>
    <w:r w:rsidR="008C4307" w:rsidRPr="00A91BC5">
      <w:rPr>
        <w:b/>
        <w:noProof/>
        <w:szCs w:val="16"/>
        <w:lang w:val="fr-FR"/>
      </w:rPr>
      <w:instrText xml:space="preserve"> NUMPAGES  </w:instrText>
    </w:r>
    <w:r w:rsidR="00914CAB" w:rsidRPr="00A91BC5">
      <w:rPr>
        <w:b/>
        <w:noProof/>
        <w:szCs w:val="16"/>
        <w:lang w:val="fr-FR"/>
      </w:rPr>
      <w:fldChar w:fldCharType="separate"/>
    </w:r>
    <w:r w:rsidR="00EE560F">
      <w:rPr>
        <w:b/>
        <w:noProof/>
        <w:szCs w:val="16"/>
        <w:lang w:val="fr-FR"/>
      </w:rPr>
      <w:t>4</w:t>
    </w:r>
    <w:r w:rsidR="00914CAB" w:rsidRPr="00A91BC5">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325" w:rsidRDefault="005E0325" w:rsidP="0090659A">
      <w:pPr>
        <w:spacing w:after="0" w:line="240" w:lineRule="auto"/>
      </w:pPr>
      <w:r>
        <w:separator/>
      </w:r>
    </w:p>
    <w:p w:rsidR="005E0325" w:rsidRDefault="005E0325"/>
    <w:p w:rsidR="005E0325" w:rsidRDefault="005E0325"/>
    <w:p w:rsidR="005E0325" w:rsidRDefault="005E0325"/>
    <w:p w:rsidR="005E0325" w:rsidRDefault="005E0325"/>
  </w:footnote>
  <w:footnote w:type="continuationSeparator" w:id="0">
    <w:p w:rsidR="005E0325" w:rsidRDefault="005E0325" w:rsidP="0090659A">
      <w:pPr>
        <w:spacing w:after="0" w:line="240" w:lineRule="auto"/>
      </w:pPr>
      <w:r>
        <w:continuationSeparator/>
      </w:r>
    </w:p>
    <w:p w:rsidR="005E0325" w:rsidRDefault="005E0325"/>
    <w:p w:rsidR="005E0325" w:rsidRDefault="005E0325"/>
    <w:p w:rsidR="005E0325" w:rsidRDefault="005E0325"/>
    <w:p w:rsidR="005E0325" w:rsidRDefault="005E032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60F" w:rsidRDefault="00EE56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292E54" w:rsidRDefault="005F09D4" w:rsidP="00C52BA6">
    <w:pPr>
      <w:pStyle w:val="PageHead"/>
      <w:rPr>
        <w:noProof/>
        <w:lang w:val="fr-FR"/>
      </w:rPr>
    </w:pPr>
    <w:r>
      <w:rPr>
        <w:noProof/>
        <w:lang w:val="fr-FR"/>
      </w:rPr>
      <w:t>Packet Tracer : analyse du trafic de monodiffusion, de diffusion et de multidiffusion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F6503">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8CA8745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4CB1E7B"/>
    <w:multiLevelType w:val="multilevel"/>
    <w:tmpl w:val="0FE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6A771C60"/>
    <w:multiLevelType w:val="hybridMultilevel"/>
    <w:tmpl w:val="6C0A2AC0"/>
    <w:lvl w:ilvl="0" w:tplc="8E2EF3D4">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3"/>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6"/>
  </w:num>
  <w:num w:numId="1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b w:val="0"/>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b w:val="0"/>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6"/>
    <w:lvlOverride w:ilvl="0">
      <w:startOverride w:val="1"/>
    </w:lvlOverride>
  </w:num>
  <w:num w:numId="16">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b w:val="0"/>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6"/>
    <w:lvlOverride w:ilvl="0">
      <w:startOverride w:val="1"/>
    </w:lvlOverride>
  </w:num>
  <w:num w:numId="1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b w:val="0"/>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3553"/>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2216"/>
    <w:rsid w:val="000242D6"/>
    <w:rsid w:val="00024EE5"/>
    <w:rsid w:val="0002595B"/>
    <w:rsid w:val="00037862"/>
    <w:rsid w:val="00041AF6"/>
    <w:rsid w:val="00042426"/>
    <w:rsid w:val="00044E62"/>
    <w:rsid w:val="00050139"/>
    <w:rsid w:val="00050BA4"/>
    <w:rsid w:val="00051738"/>
    <w:rsid w:val="00052548"/>
    <w:rsid w:val="00060696"/>
    <w:rsid w:val="000612DA"/>
    <w:rsid w:val="00070483"/>
    <w:rsid w:val="00070D98"/>
    <w:rsid w:val="000769CF"/>
    <w:rsid w:val="000815D8"/>
    <w:rsid w:val="000828EC"/>
    <w:rsid w:val="00085CC6"/>
    <w:rsid w:val="00090C07"/>
    <w:rsid w:val="00091366"/>
    <w:rsid w:val="00091E8D"/>
    <w:rsid w:val="0009378D"/>
    <w:rsid w:val="00095A9C"/>
    <w:rsid w:val="000962EF"/>
    <w:rsid w:val="00097163"/>
    <w:rsid w:val="000A22C8"/>
    <w:rsid w:val="000B2344"/>
    <w:rsid w:val="000B3294"/>
    <w:rsid w:val="000B3C06"/>
    <w:rsid w:val="000B63AE"/>
    <w:rsid w:val="000B7DE5"/>
    <w:rsid w:val="000C297B"/>
    <w:rsid w:val="000C2E6C"/>
    <w:rsid w:val="000C3610"/>
    <w:rsid w:val="000C378A"/>
    <w:rsid w:val="000C4352"/>
    <w:rsid w:val="000D1F76"/>
    <w:rsid w:val="000D55B4"/>
    <w:rsid w:val="000E5B11"/>
    <w:rsid w:val="000E6553"/>
    <w:rsid w:val="000E65F0"/>
    <w:rsid w:val="000F072C"/>
    <w:rsid w:val="000F6743"/>
    <w:rsid w:val="00103878"/>
    <w:rsid w:val="00103E41"/>
    <w:rsid w:val="001072AE"/>
    <w:rsid w:val="00107B2B"/>
    <w:rsid w:val="00112AC5"/>
    <w:rsid w:val="00112B06"/>
    <w:rsid w:val="001133DD"/>
    <w:rsid w:val="00120CBE"/>
    <w:rsid w:val="0012734E"/>
    <w:rsid w:val="0013114E"/>
    <w:rsid w:val="00131D3C"/>
    <w:rsid w:val="001366EC"/>
    <w:rsid w:val="0014219C"/>
    <w:rsid w:val="001425ED"/>
    <w:rsid w:val="001509EF"/>
    <w:rsid w:val="00154E3A"/>
    <w:rsid w:val="00155EA6"/>
    <w:rsid w:val="00163164"/>
    <w:rsid w:val="001645F4"/>
    <w:rsid w:val="001710C0"/>
    <w:rsid w:val="00172AFB"/>
    <w:rsid w:val="00174575"/>
    <w:rsid w:val="001772B8"/>
    <w:rsid w:val="00180FBF"/>
    <w:rsid w:val="00182CF4"/>
    <w:rsid w:val="001860B8"/>
    <w:rsid w:val="001863DF"/>
    <w:rsid w:val="00186CE1"/>
    <w:rsid w:val="00192F12"/>
    <w:rsid w:val="00193A9B"/>
    <w:rsid w:val="00193BE2"/>
    <w:rsid w:val="00193F14"/>
    <w:rsid w:val="00197614"/>
    <w:rsid w:val="001A0312"/>
    <w:rsid w:val="001A102F"/>
    <w:rsid w:val="001A15DA"/>
    <w:rsid w:val="001A2694"/>
    <w:rsid w:val="001A3976"/>
    <w:rsid w:val="001A3CC7"/>
    <w:rsid w:val="001A69AC"/>
    <w:rsid w:val="001B1932"/>
    <w:rsid w:val="001B19B7"/>
    <w:rsid w:val="001B209F"/>
    <w:rsid w:val="001B67D8"/>
    <w:rsid w:val="001B6F95"/>
    <w:rsid w:val="001C05A1"/>
    <w:rsid w:val="001C1D9E"/>
    <w:rsid w:val="001C2BC9"/>
    <w:rsid w:val="001C7C3B"/>
    <w:rsid w:val="001D4A02"/>
    <w:rsid w:val="001D4A8A"/>
    <w:rsid w:val="001D5B6F"/>
    <w:rsid w:val="001E0AB8"/>
    <w:rsid w:val="001E38E0"/>
    <w:rsid w:val="001E4E72"/>
    <w:rsid w:val="001E50B9"/>
    <w:rsid w:val="001E62B3"/>
    <w:rsid w:val="001F0171"/>
    <w:rsid w:val="001F0D77"/>
    <w:rsid w:val="001F7DD8"/>
    <w:rsid w:val="00201928"/>
    <w:rsid w:val="00201D1D"/>
    <w:rsid w:val="00203E26"/>
    <w:rsid w:val="0020449C"/>
    <w:rsid w:val="002113B8"/>
    <w:rsid w:val="002121DE"/>
    <w:rsid w:val="00214AA0"/>
    <w:rsid w:val="00215665"/>
    <w:rsid w:val="0021792C"/>
    <w:rsid w:val="002240AB"/>
    <w:rsid w:val="00225E37"/>
    <w:rsid w:val="00232B0F"/>
    <w:rsid w:val="0024101B"/>
    <w:rsid w:val="00241563"/>
    <w:rsid w:val="00242E3A"/>
    <w:rsid w:val="002506CF"/>
    <w:rsid w:val="0025107F"/>
    <w:rsid w:val="0025410D"/>
    <w:rsid w:val="00257BE6"/>
    <w:rsid w:val="00260CD4"/>
    <w:rsid w:val="002639D8"/>
    <w:rsid w:val="00263FBC"/>
    <w:rsid w:val="0026498D"/>
    <w:rsid w:val="00265F77"/>
    <w:rsid w:val="00266C83"/>
    <w:rsid w:val="0027287B"/>
    <w:rsid w:val="002768DC"/>
    <w:rsid w:val="00283B34"/>
    <w:rsid w:val="00285D92"/>
    <w:rsid w:val="00285F8F"/>
    <w:rsid w:val="002915B2"/>
    <w:rsid w:val="00292E54"/>
    <w:rsid w:val="0029728F"/>
    <w:rsid w:val="002A6920"/>
    <w:rsid w:val="002A6C56"/>
    <w:rsid w:val="002A7100"/>
    <w:rsid w:val="002B0947"/>
    <w:rsid w:val="002B27E2"/>
    <w:rsid w:val="002B75C5"/>
    <w:rsid w:val="002C090C"/>
    <w:rsid w:val="002C1243"/>
    <w:rsid w:val="002C1815"/>
    <w:rsid w:val="002C3FFB"/>
    <w:rsid w:val="002C475E"/>
    <w:rsid w:val="002C6AD6"/>
    <w:rsid w:val="002D1713"/>
    <w:rsid w:val="002D35A3"/>
    <w:rsid w:val="002D4B69"/>
    <w:rsid w:val="002D6C2A"/>
    <w:rsid w:val="002D7A86"/>
    <w:rsid w:val="002E2CCB"/>
    <w:rsid w:val="002F45FF"/>
    <w:rsid w:val="002F6D17"/>
    <w:rsid w:val="003022DA"/>
    <w:rsid w:val="00302887"/>
    <w:rsid w:val="003056EB"/>
    <w:rsid w:val="003071FF"/>
    <w:rsid w:val="00310652"/>
    <w:rsid w:val="003111C6"/>
    <w:rsid w:val="00312C12"/>
    <w:rsid w:val="0031371D"/>
    <w:rsid w:val="003158C9"/>
    <w:rsid w:val="0031789F"/>
    <w:rsid w:val="00320788"/>
    <w:rsid w:val="003233A3"/>
    <w:rsid w:val="00341499"/>
    <w:rsid w:val="0034455D"/>
    <w:rsid w:val="0034604B"/>
    <w:rsid w:val="00346D17"/>
    <w:rsid w:val="00347972"/>
    <w:rsid w:val="003512B0"/>
    <w:rsid w:val="003554CC"/>
    <w:rsid w:val="003559CC"/>
    <w:rsid w:val="003569D7"/>
    <w:rsid w:val="003608AC"/>
    <w:rsid w:val="003614BE"/>
    <w:rsid w:val="003627DF"/>
    <w:rsid w:val="0036465A"/>
    <w:rsid w:val="00367BCB"/>
    <w:rsid w:val="003711E6"/>
    <w:rsid w:val="0037777A"/>
    <w:rsid w:val="00383C55"/>
    <w:rsid w:val="00392C65"/>
    <w:rsid w:val="00392ED5"/>
    <w:rsid w:val="0039473A"/>
    <w:rsid w:val="003A19DC"/>
    <w:rsid w:val="003A1B45"/>
    <w:rsid w:val="003A2C3D"/>
    <w:rsid w:val="003B46FC"/>
    <w:rsid w:val="003B4E69"/>
    <w:rsid w:val="003B5767"/>
    <w:rsid w:val="003B7605"/>
    <w:rsid w:val="003C322A"/>
    <w:rsid w:val="003C6BCA"/>
    <w:rsid w:val="003C7902"/>
    <w:rsid w:val="003D0BFF"/>
    <w:rsid w:val="003D5106"/>
    <w:rsid w:val="003E5BE5"/>
    <w:rsid w:val="003E66E1"/>
    <w:rsid w:val="003E7E56"/>
    <w:rsid w:val="003F0721"/>
    <w:rsid w:val="003F18D1"/>
    <w:rsid w:val="003F4F0E"/>
    <w:rsid w:val="003F6E06"/>
    <w:rsid w:val="0040357F"/>
    <w:rsid w:val="00403C7A"/>
    <w:rsid w:val="004057A6"/>
    <w:rsid w:val="00406554"/>
    <w:rsid w:val="004131B0"/>
    <w:rsid w:val="00416C42"/>
    <w:rsid w:val="00422476"/>
    <w:rsid w:val="0042385C"/>
    <w:rsid w:val="00431654"/>
    <w:rsid w:val="00432B97"/>
    <w:rsid w:val="00434926"/>
    <w:rsid w:val="00444217"/>
    <w:rsid w:val="004478F4"/>
    <w:rsid w:val="00450F7A"/>
    <w:rsid w:val="00452C6D"/>
    <w:rsid w:val="00455E0B"/>
    <w:rsid w:val="00457337"/>
    <w:rsid w:val="00457E67"/>
    <w:rsid w:val="004637D1"/>
    <w:rsid w:val="0046587A"/>
    <w:rsid w:val="004659EE"/>
    <w:rsid w:val="0047628F"/>
    <w:rsid w:val="0047792E"/>
    <w:rsid w:val="00487F0A"/>
    <w:rsid w:val="004936C2"/>
    <w:rsid w:val="0049379C"/>
    <w:rsid w:val="004A1CA0"/>
    <w:rsid w:val="004A22E9"/>
    <w:rsid w:val="004A4932"/>
    <w:rsid w:val="004A5BC5"/>
    <w:rsid w:val="004B023D"/>
    <w:rsid w:val="004B4983"/>
    <w:rsid w:val="004C0909"/>
    <w:rsid w:val="004C3B68"/>
    <w:rsid w:val="004C3F97"/>
    <w:rsid w:val="004C59EA"/>
    <w:rsid w:val="004C6601"/>
    <w:rsid w:val="004D3339"/>
    <w:rsid w:val="004D353F"/>
    <w:rsid w:val="004D36D7"/>
    <w:rsid w:val="004D49C7"/>
    <w:rsid w:val="004D57FA"/>
    <w:rsid w:val="004D682B"/>
    <w:rsid w:val="004E2A6B"/>
    <w:rsid w:val="004E6152"/>
    <w:rsid w:val="004F1354"/>
    <w:rsid w:val="004F1418"/>
    <w:rsid w:val="004F344A"/>
    <w:rsid w:val="004F4F0C"/>
    <w:rsid w:val="005005E1"/>
    <w:rsid w:val="00506F71"/>
    <w:rsid w:val="00510639"/>
    <w:rsid w:val="00513D78"/>
    <w:rsid w:val="00516142"/>
    <w:rsid w:val="00520027"/>
    <w:rsid w:val="0052093C"/>
    <w:rsid w:val="00521B31"/>
    <w:rsid w:val="00522469"/>
    <w:rsid w:val="0052400A"/>
    <w:rsid w:val="00526D7F"/>
    <w:rsid w:val="00527B13"/>
    <w:rsid w:val="00527C48"/>
    <w:rsid w:val="00536F43"/>
    <w:rsid w:val="005374FB"/>
    <w:rsid w:val="00537BAF"/>
    <w:rsid w:val="0054171F"/>
    <w:rsid w:val="00543769"/>
    <w:rsid w:val="005438F9"/>
    <w:rsid w:val="005440F2"/>
    <w:rsid w:val="005510BA"/>
    <w:rsid w:val="005526F9"/>
    <w:rsid w:val="0055399D"/>
    <w:rsid w:val="00554B4E"/>
    <w:rsid w:val="00556C02"/>
    <w:rsid w:val="00563249"/>
    <w:rsid w:val="005660F4"/>
    <w:rsid w:val="00566A57"/>
    <w:rsid w:val="00570A65"/>
    <w:rsid w:val="0057111E"/>
    <w:rsid w:val="005762B1"/>
    <w:rsid w:val="00577197"/>
    <w:rsid w:val="00580456"/>
    <w:rsid w:val="00580E73"/>
    <w:rsid w:val="005876E8"/>
    <w:rsid w:val="00587A2C"/>
    <w:rsid w:val="00593386"/>
    <w:rsid w:val="00596998"/>
    <w:rsid w:val="005A6E62"/>
    <w:rsid w:val="005B1920"/>
    <w:rsid w:val="005B4E69"/>
    <w:rsid w:val="005B7178"/>
    <w:rsid w:val="005D2B29"/>
    <w:rsid w:val="005D354A"/>
    <w:rsid w:val="005D7E38"/>
    <w:rsid w:val="005E0325"/>
    <w:rsid w:val="005E0527"/>
    <w:rsid w:val="005E1AD6"/>
    <w:rsid w:val="005E3235"/>
    <w:rsid w:val="005E3D88"/>
    <w:rsid w:val="005E4176"/>
    <w:rsid w:val="005E65B5"/>
    <w:rsid w:val="005E72DA"/>
    <w:rsid w:val="005F044F"/>
    <w:rsid w:val="005F09D4"/>
    <w:rsid w:val="005F3AE9"/>
    <w:rsid w:val="005F491C"/>
    <w:rsid w:val="006007BB"/>
    <w:rsid w:val="00601DC0"/>
    <w:rsid w:val="006034CB"/>
    <w:rsid w:val="00603E7B"/>
    <w:rsid w:val="00606BB5"/>
    <w:rsid w:val="00611367"/>
    <w:rsid w:val="006131BF"/>
    <w:rsid w:val="006131CE"/>
    <w:rsid w:val="00617D6E"/>
    <w:rsid w:val="00621CDB"/>
    <w:rsid w:val="00622D61"/>
    <w:rsid w:val="00624198"/>
    <w:rsid w:val="00626833"/>
    <w:rsid w:val="00636CFF"/>
    <w:rsid w:val="00637ED1"/>
    <w:rsid w:val="00637FCF"/>
    <w:rsid w:val="00640DED"/>
    <w:rsid w:val="006428E5"/>
    <w:rsid w:val="00644958"/>
    <w:rsid w:val="0064506A"/>
    <w:rsid w:val="00652825"/>
    <w:rsid w:val="00657393"/>
    <w:rsid w:val="00670B87"/>
    <w:rsid w:val="00671D54"/>
    <w:rsid w:val="00672919"/>
    <w:rsid w:val="00686587"/>
    <w:rsid w:val="006904CF"/>
    <w:rsid w:val="006917E0"/>
    <w:rsid w:val="00695EE2"/>
    <w:rsid w:val="0069660B"/>
    <w:rsid w:val="006966F9"/>
    <w:rsid w:val="006A1B33"/>
    <w:rsid w:val="006A36F1"/>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C709E"/>
    <w:rsid w:val="006C7BF2"/>
    <w:rsid w:val="006D04AA"/>
    <w:rsid w:val="006D1370"/>
    <w:rsid w:val="006D2C28"/>
    <w:rsid w:val="006D3318"/>
    <w:rsid w:val="006D3DBD"/>
    <w:rsid w:val="006D3FC1"/>
    <w:rsid w:val="006D4F91"/>
    <w:rsid w:val="006D50EA"/>
    <w:rsid w:val="006D59A2"/>
    <w:rsid w:val="006E6581"/>
    <w:rsid w:val="006E71DF"/>
    <w:rsid w:val="006F1CC4"/>
    <w:rsid w:val="006F2699"/>
    <w:rsid w:val="006F2A86"/>
    <w:rsid w:val="006F3163"/>
    <w:rsid w:val="006F3996"/>
    <w:rsid w:val="00705FEC"/>
    <w:rsid w:val="00707CA9"/>
    <w:rsid w:val="0071147A"/>
    <w:rsid w:val="0071185D"/>
    <w:rsid w:val="00715C96"/>
    <w:rsid w:val="007208CC"/>
    <w:rsid w:val="007222AD"/>
    <w:rsid w:val="007267CF"/>
    <w:rsid w:val="00731F3F"/>
    <w:rsid w:val="00733BAB"/>
    <w:rsid w:val="007355EB"/>
    <w:rsid w:val="007436BF"/>
    <w:rsid w:val="007443E9"/>
    <w:rsid w:val="00745DCE"/>
    <w:rsid w:val="00752716"/>
    <w:rsid w:val="00753D89"/>
    <w:rsid w:val="00755C9B"/>
    <w:rsid w:val="00760FE4"/>
    <w:rsid w:val="00763B9B"/>
    <w:rsid w:val="00763D8B"/>
    <w:rsid w:val="007657F6"/>
    <w:rsid w:val="00766B4E"/>
    <w:rsid w:val="0077125A"/>
    <w:rsid w:val="00777A98"/>
    <w:rsid w:val="00786F58"/>
    <w:rsid w:val="00787CC1"/>
    <w:rsid w:val="00792F4E"/>
    <w:rsid w:val="0079398D"/>
    <w:rsid w:val="00794C3E"/>
    <w:rsid w:val="00796C25"/>
    <w:rsid w:val="007A287C"/>
    <w:rsid w:val="007A3B2A"/>
    <w:rsid w:val="007B2783"/>
    <w:rsid w:val="007B4E55"/>
    <w:rsid w:val="007B5522"/>
    <w:rsid w:val="007C0EE0"/>
    <w:rsid w:val="007C1B71"/>
    <w:rsid w:val="007C2FBB"/>
    <w:rsid w:val="007C6A86"/>
    <w:rsid w:val="007C7164"/>
    <w:rsid w:val="007D1984"/>
    <w:rsid w:val="007D230E"/>
    <w:rsid w:val="007D2AFE"/>
    <w:rsid w:val="007E3319"/>
    <w:rsid w:val="007E3FEA"/>
    <w:rsid w:val="007F0A0B"/>
    <w:rsid w:val="007F3A60"/>
    <w:rsid w:val="007F3D0B"/>
    <w:rsid w:val="007F404D"/>
    <w:rsid w:val="007F646D"/>
    <w:rsid w:val="007F7C94"/>
    <w:rsid w:val="00801235"/>
    <w:rsid w:val="00806529"/>
    <w:rsid w:val="00810E4B"/>
    <w:rsid w:val="008139E4"/>
    <w:rsid w:val="00814BAA"/>
    <w:rsid w:val="0082037A"/>
    <w:rsid w:val="008239C0"/>
    <w:rsid w:val="00824295"/>
    <w:rsid w:val="00824B0B"/>
    <w:rsid w:val="00825169"/>
    <w:rsid w:val="008261E1"/>
    <w:rsid w:val="00826C61"/>
    <w:rsid w:val="008313F3"/>
    <w:rsid w:val="00835F4B"/>
    <w:rsid w:val="008405BB"/>
    <w:rsid w:val="00844168"/>
    <w:rsid w:val="00846494"/>
    <w:rsid w:val="00847B20"/>
    <w:rsid w:val="008502A1"/>
    <w:rsid w:val="008509D3"/>
    <w:rsid w:val="00853418"/>
    <w:rsid w:val="00854B9A"/>
    <w:rsid w:val="00857CF6"/>
    <w:rsid w:val="008610ED"/>
    <w:rsid w:val="00861C6A"/>
    <w:rsid w:val="00865199"/>
    <w:rsid w:val="008655B2"/>
    <w:rsid w:val="00867EAF"/>
    <w:rsid w:val="00873C6B"/>
    <w:rsid w:val="00877432"/>
    <w:rsid w:val="00877E20"/>
    <w:rsid w:val="00881B54"/>
    <w:rsid w:val="0088426A"/>
    <w:rsid w:val="00890108"/>
    <w:rsid w:val="008934C3"/>
    <w:rsid w:val="00893877"/>
    <w:rsid w:val="0089532C"/>
    <w:rsid w:val="00896681"/>
    <w:rsid w:val="008A2749"/>
    <w:rsid w:val="008A3A90"/>
    <w:rsid w:val="008B06D4"/>
    <w:rsid w:val="008B0EC5"/>
    <w:rsid w:val="008B19A1"/>
    <w:rsid w:val="008B285C"/>
    <w:rsid w:val="008B4F20"/>
    <w:rsid w:val="008B7FFD"/>
    <w:rsid w:val="008C0615"/>
    <w:rsid w:val="008C2920"/>
    <w:rsid w:val="008C2EE6"/>
    <w:rsid w:val="008C4307"/>
    <w:rsid w:val="008C6F73"/>
    <w:rsid w:val="008C75EA"/>
    <w:rsid w:val="008D23DF"/>
    <w:rsid w:val="008D3D2B"/>
    <w:rsid w:val="008D4B7E"/>
    <w:rsid w:val="008D6C28"/>
    <w:rsid w:val="008D73BF"/>
    <w:rsid w:val="008D7F09"/>
    <w:rsid w:val="008E3C38"/>
    <w:rsid w:val="008E4661"/>
    <w:rsid w:val="008E5B64"/>
    <w:rsid w:val="008E7DAA"/>
    <w:rsid w:val="008F0094"/>
    <w:rsid w:val="008F1774"/>
    <w:rsid w:val="008F1F87"/>
    <w:rsid w:val="008F340F"/>
    <w:rsid w:val="008F4257"/>
    <w:rsid w:val="009028BF"/>
    <w:rsid w:val="00903523"/>
    <w:rsid w:val="009044CB"/>
    <w:rsid w:val="0090659A"/>
    <w:rsid w:val="00911AAC"/>
    <w:rsid w:val="009127CB"/>
    <w:rsid w:val="00913A34"/>
    <w:rsid w:val="00914CAB"/>
    <w:rsid w:val="00915986"/>
    <w:rsid w:val="009162A4"/>
    <w:rsid w:val="00917624"/>
    <w:rsid w:val="00924DE9"/>
    <w:rsid w:val="00925909"/>
    <w:rsid w:val="00930386"/>
    <w:rsid w:val="009309F5"/>
    <w:rsid w:val="009320F7"/>
    <w:rsid w:val="00933237"/>
    <w:rsid w:val="00933450"/>
    <w:rsid w:val="00933F28"/>
    <w:rsid w:val="00937634"/>
    <w:rsid w:val="00937E8E"/>
    <w:rsid w:val="009476C0"/>
    <w:rsid w:val="0095615C"/>
    <w:rsid w:val="00963E34"/>
    <w:rsid w:val="00964DFA"/>
    <w:rsid w:val="009735B6"/>
    <w:rsid w:val="00974552"/>
    <w:rsid w:val="0098155C"/>
    <w:rsid w:val="00983B77"/>
    <w:rsid w:val="00996053"/>
    <w:rsid w:val="009A0B2F"/>
    <w:rsid w:val="009A1CF4"/>
    <w:rsid w:val="009A37D7"/>
    <w:rsid w:val="009A4981"/>
    <w:rsid w:val="009A4A34"/>
    <w:rsid w:val="009A4E17"/>
    <w:rsid w:val="009A6955"/>
    <w:rsid w:val="009A717B"/>
    <w:rsid w:val="009B341C"/>
    <w:rsid w:val="009B36F9"/>
    <w:rsid w:val="009B5747"/>
    <w:rsid w:val="009B5D9B"/>
    <w:rsid w:val="009B7EB8"/>
    <w:rsid w:val="009D2C27"/>
    <w:rsid w:val="009D2D26"/>
    <w:rsid w:val="009D5AC4"/>
    <w:rsid w:val="009E0FFD"/>
    <w:rsid w:val="009E197C"/>
    <w:rsid w:val="009E2309"/>
    <w:rsid w:val="009E42B9"/>
    <w:rsid w:val="009E569A"/>
    <w:rsid w:val="009E7F65"/>
    <w:rsid w:val="009F1DEA"/>
    <w:rsid w:val="009F6503"/>
    <w:rsid w:val="009F6C3B"/>
    <w:rsid w:val="00A01472"/>
    <w:rsid w:val="00A014A3"/>
    <w:rsid w:val="00A01DF5"/>
    <w:rsid w:val="00A03A1C"/>
    <w:rsid w:val="00A0412D"/>
    <w:rsid w:val="00A05410"/>
    <w:rsid w:val="00A05548"/>
    <w:rsid w:val="00A129AE"/>
    <w:rsid w:val="00A14A49"/>
    <w:rsid w:val="00A21211"/>
    <w:rsid w:val="00A21578"/>
    <w:rsid w:val="00A23476"/>
    <w:rsid w:val="00A24829"/>
    <w:rsid w:val="00A32905"/>
    <w:rsid w:val="00A34E7F"/>
    <w:rsid w:val="00A4003B"/>
    <w:rsid w:val="00A42CF8"/>
    <w:rsid w:val="00A4376B"/>
    <w:rsid w:val="00A452FC"/>
    <w:rsid w:val="00A46F0A"/>
    <w:rsid w:val="00A46F25"/>
    <w:rsid w:val="00A47B9A"/>
    <w:rsid w:val="00A47CC2"/>
    <w:rsid w:val="00A50443"/>
    <w:rsid w:val="00A56660"/>
    <w:rsid w:val="00A60146"/>
    <w:rsid w:val="00A622C4"/>
    <w:rsid w:val="00A62B7E"/>
    <w:rsid w:val="00A67320"/>
    <w:rsid w:val="00A7093A"/>
    <w:rsid w:val="00A754B4"/>
    <w:rsid w:val="00A77B01"/>
    <w:rsid w:val="00A807C1"/>
    <w:rsid w:val="00A83374"/>
    <w:rsid w:val="00A91BC5"/>
    <w:rsid w:val="00A96172"/>
    <w:rsid w:val="00A97AC9"/>
    <w:rsid w:val="00AA5634"/>
    <w:rsid w:val="00AB0D6A"/>
    <w:rsid w:val="00AB43B3"/>
    <w:rsid w:val="00AB49B9"/>
    <w:rsid w:val="00AB758A"/>
    <w:rsid w:val="00AC1E7E"/>
    <w:rsid w:val="00AC4D43"/>
    <w:rsid w:val="00AC507D"/>
    <w:rsid w:val="00AC66E4"/>
    <w:rsid w:val="00AD4578"/>
    <w:rsid w:val="00AD6675"/>
    <w:rsid w:val="00AD68E9"/>
    <w:rsid w:val="00AE05D1"/>
    <w:rsid w:val="00AE3BD6"/>
    <w:rsid w:val="00AE56C0"/>
    <w:rsid w:val="00AF0942"/>
    <w:rsid w:val="00AF2FBD"/>
    <w:rsid w:val="00AF7ABF"/>
    <w:rsid w:val="00B00914"/>
    <w:rsid w:val="00B02A8E"/>
    <w:rsid w:val="00B052EE"/>
    <w:rsid w:val="00B1081F"/>
    <w:rsid w:val="00B10D31"/>
    <w:rsid w:val="00B10F42"/>
    <w:rsid w:val="00B11065"/>
    <w:rsid w:val="00B23C0F"/>
    <w:rsid w:val="00B27499"/>
    <w:rsid w:val="00B3010D"/>
    <w:rsid w:val="00B35151"/>
    <w:rsid w:val="00B420CD"/>
    <w:rsid w:val="00B433F2"/>
    <w:rsid w:val="00B458E8"/>
    <w:rsid w:val="00B5397B"/>
    <w:rsid w:val="00B54FBB"/>
    <w:rsid w:val="00B572BB"/>
    <w:rsid w:val="00B60052"/>
    <w:rsid w:val="00B62809"/>
    <w:rsid w:val="00B70718"/>
    <w:rsid w:val="00B7675A"/>
    <w:rsid w:val="00B80A5D"/>
    <w:rsid w:val="00B81898"/>
    <w:rsid w:val="00B8606B"/>
    <w:rsid w:val="00B870F5"/>
    <w:rsid w:val="00B878E7"/>
    <w:rsid w:val="00B9604F"/>
    <w:rsid w:val="00B97278"/>
    <w:rsid w:val="00BA0095"/>
    <w:rsid w:val="00BA1D0B"/>
    <w:rsid w:val="00BA497A"/>
    <w:rsid w:val="00BA6972"/>
    <w:rsid w:val="00BB1E0D"/>
    <w:rsid w:val="00BB3756"/>
    <w:rsid w:val="00BB4D9B"/>
    <w:rsid w:val="00BB73FF"/>
    <w:rsid w:val="00BB7688"/>
    <w:rsid w:val="00BC221C"/>
    <w:rsid w:val="00BC7CAC"/>
    <w:rsid w:val="00BD2A86"/>
    <w:rsid w:val="00BD6D76"/>
    <w:rsid w:val="00BE56B3"/>
    <w:rsid w:val="00BF04E8"/>
    <w:rsid w:val="00BF16BF"/>
    <w:rsid w:val="00BF33B2"/>
    <w:rsid w:val="00BF39C9"/>
    <w:rsid w:val="00BF4D1F"/>
    <w:rsid w:val="00C02A73"/>
    <w:rsid w:val="00C063D2"/>
    <w:rsid w:val="00C07FD9"/>
    <w:rsid w:val="00C10955"/>
    <w:rsid w:val="00C11C4D"/>
    <w:rsid w:val="00C12BCB"/>
    <w:rsid w:val="00C1712C"/>
    <w:rsid w:val="00C17C17"/>
    <w:rsid w:val="00C20610"/>
    <w:rsid w:val="00C210DC"/>
    <w:rsid w:val="00C23E16"/>
    <w:rsid w:val="00C27E37"/>
    <w:rsid w:val="00C32713"/>
    <w:rsid w:val="00C351B8"/>
    <w:rsid w:val="00C410D9"/>
    <w:rsid w:val="00C43585"/>
    <w:rsid w:val="00C44DB7"/>
    <w:rsid w:val="00C4510A"/>
    <w:rsid w:val="00C473A8"/>
    <w:rsid w:val="00C47F2E"/>
    <w:rsid w:val="00C52BA6"/>
    <w:rsid w:val="00C57106"/>
    <w:rsid w:val="00C57A1A"/>
    <w:rsid w:val="00C6258F"/>
    <w:rsid w:val="00C62A47"/>
    <w:rsid w:val="00C63DF6"/>
    <w:rsid w:val="00C63E58"/>
    <w:rsid w:val="00C6495E"/>
    <w:rsid w:val="00C670EE"/>
    <w:rsid w:val="00C67E3B"/>
    <w:rsid w:val="00C90311"/>
    <w:rsid w:val="00C91C26"/>
    <w:rsid w:val="00C97570"/>
    <w:rsid w:val="00CA73D5"/>
    <w:rsid w:val="00CB0997"/>
    <w:rsid w:val="00CB452B"/>
    <w:rsid w:val="00CB46F1"/>
    <w:rsid w:val="00CB6791"/>
    <w:rsid w:val="00CC1C87"/>
    <w:rsid w:val="00CC3000"/>
    <w:rsid w:val="00CC4859"/>
    <w:rsid w:val="00CC76CF"/>
    <w:rsid w:val="00CC7A35"/>
    <w:rsid w:val="00CD072A"/>
    <w:rsid w:val="00CD7F73"/>
    <w:rsid w:val="00CE09F1"/>
    <w:rsid w:val="00CE26C5"/>
    <w:rsid w:val="00CE36AF"/>
    <w:rsid w:val="00CE3C4F"/>
    <w:rsid w:val="00CE54DD"/>
    <w:rsid w:val="00CF0DA5"/>
    <w:rsid w:val="00CF13FB"/>
    <w:rsid w:val="00CF15A0"/>
    <w:rsid w:val="00CF4645"/>
    <w:rsid w:val="00CF49B2"/>
    <w:rsid w:val="00CF4D08"/>
    <w:rsid w:val="00CF791A"/>
    <w:rsid w:val="00D007C4"/>
    <w:rsid w:val="00D00D7D"/>
    <w:rsid w:val="00D06010"/>
    <w:rsid w:val="00D127EF"/>
    <w:rsid w:val="00D139C8"/>
    <w:rsid w:val="00D17F81"/>
    <w:rsid w:val="00D246EA"/>
    <w:rsid w:val="00D2758C"/>
    <w:rsid w:val="00D275CA"/>
    <w:rsid w:val="00D2789B"/>
    <w:rsid w:val="00D30CA9"/>
    <w:rsid w:val="00D315B5"/>
    <w:rsid w:val="00D345AB"/>
    <w:rsid w:val="00D35E21"/>
    <w:rsid w:val="00D372C3"/>
    <w:rsid w:val="00D41566"/>
    <w:rsid w:val="00D458EC"/>
    <w:rsid w:val="00D501B0"/>
    <w:rsid w:val="00D50BA8"/>
    <w:rsid w:val="00D52582"/>
    <w:rsid w:val="00D52FEB"/>
    <w:rsid w:val="00D56A0E"/>
    <w:rsid w:val="00D57759"/>
    <w:rsid w:val="00D57AD3"/>
    <w:rsid w:val="00D6193B"/>
    <w:rsid w:val="00D62C83"/>
    <w:rsid w:val="00D63233"/>
    <w:rsid w:val="00D635FE"/>
    <w:rsid w:val="00D662C9"/>
    <w:rsid w:val="00D72672"/>
    <w:rsid w:val="00D729DE"/>
    <w:rsid w:val="00D74ED9"/>
    <w:rsid w:val="00D75B6A"/>
    <w:rsid w:val="00D805E8"/>
    <w:rsid w:val="00D84BDA"/>
    <w:rsid w:val="00D876A8"/>
    <w:rsid w:val="00D87F26"/>
    <w:rsid w:val="00D9219D"/>
    <w:rsid w:val="00D93063"/>
    <w:rsid w:val="00D933B0"/>
    <w:rsid w:val="00D953CE"/>
    <w:rsid w:val="00D977E8"/>
    <w:rsid w:val="00DA73F5"/>
    <w:rsid w:val="00DB1C89"/>
    <w:rsid w:val="00DB3763"/>
    <w:rsid w:val="00DB4029"/>
    <w:rsid w:val="00DB4AF6"/>
    <w:rsid w:val="00DB5F04"/>
    <w:rsid w:val="00DB5F4D"/>
    <w:rsid w:val="00DB6DA5"/>
    <w:rsid w:val="00DC076B"/>
    <w:rsid w:val="00DC186F"/>
    <w:rsid w:val="00DC252F"/>
    <w:rsid w:val="00DC5593"/>
    <w:rsid w:val="00DC6050"/>
    <w:rsid w:val="00DE2B64"/>
    <w:rsid w:val="00DE2DFD"/>
    <w:rsid w:val="00DE6F44"/>
    <w:rsid w:val="00DE774C"/>
    <w:rsid w:val="00DF45C1"/>
    <w:rsid w:val="00DF7BA5"/>
    <w:rsid w:val="00DF7C1C"/>
    <w:rsid w:val="00E02891"/>
    <w:rsid w:val="00E037D9"/>
    <w:rsid w:val="00E03FB8"/>
    <w:rsid w:val="00E130EB"/>
    <w:rsid w:val="00E1457C"/>
    <w:rsid w:val="00E162CD"/>
    <w:rsid w:val="00E17FA5"/>
    <w:rsid w:val="00E216EC"/>
    <w:rsid w:val="00E26930"/>
    <w:rsid w:val="00E27257"/>
    <w:rsid w:val="00E32E8B"/>
    <w:rsid w:val="00E34262"/>
    <w:rsid w:val="00E357E2"/>
    <w:rsid w:val="00E4080A"/>
    <w:rsid w:val="00E423D3"/>
    <w:rsid w:val="00E4492B"/>
    <w:rsid w:val="00E449D0"/>
    <w:rsid w:val="00E4506A"/>
    <w:rsid w:val="00E47F96"/>
    <w:rsid w:val="00E53F99"/>
    <w:rsid w:val="00E56510"/>
    <w:rsid w:val="00E62EA8"/>
    <w:rsid w:val="00E63FEE"/>
    <w:rsid w:val="00E652DC"/>
    <w:rsid w:val="00E67A6E"/>
    <w:rsid w:val="00E71B43"/>
    <w:rsid w:val="00E7670B"/>
    <w:rsid w:val="00E80BEA"/>
    <w:rsid w:val="00E81612"/>
    <w:rsid w:val="00E8550B"/>
    <w:rsid w:val="00E87D18"/>
    <w:rsid w:val="00E87D62"/>
    <w:rsid w:val="00E92FD1"/>
    <w:rsid w:val="00E930A9"/>
    <w:rsid w:val="00E97036"/>
    <w:rsid w:val="00EA486E"/>
    <w:rsid w:val="00EA4FA3"/>
    <w:rsid w:val="00EB001B"/>
    <w:rsid w:val="00EB1B81"/>
    <w:rsid w:val="00EB24A9"/>
    <w:rsid w:val="00EB60AE"/>
    <w:rsid w:val="00EB6C33"/>
    <w:rsid w:val="00EC0F98"/>
    <w:rsid w:val="00EC38F6"/>
    <w:rsid w:val="00EC592D"/>
    <w:rsid w:val="00EC6B93"/>
    <w:rsid w:val="00ED0EB0"/>
    <w:rsid w:val="00ED13C0"/>
    <w:rsid w:val="00ED2860"/>
    <w:rsid w:val="00ED6019"/>
    <w:rsid w:val="00ED69B7"/>
    <w:rsid w:val="00ED69CD"/>
    <w:rsid w:val="00ED7830"/>
    <w:rsid w:val="00EE18CD"/>
    <w:rsid w:val="00EE3909"/>
    <w:rsid w:val="00EE560F"/>
    <w:rsid w:val="00EF1CD6"/>
    <w:rsid w:val="00EF4205"/>
    <w:rsid w:val="00EF5939"/>
    <w:rsid w:val="00F01714"/>
    <w:rsid w:val="00F0258F"/>
    <w:rsid w:val="00F02D06"/>
    <w:rsid w:val="00F06FDD"/>
    <w:rsid w:val="00F10819"/>
    <w:rsid w:val="00F16F35"/>
    <w:rsid w:val="00F20493"/>
    <w:rsid w:val="00F2229D"/>
    <w:rsid w:val="00F25ABB"/>
    <w:rsid w:val="00F27963"/>
    <w:rsid w:val="00F30446"/>
    <w:rsid w:val="00F31A05"/>
    <w:rsid w:val="00F35842"/>
    <w:rsid w:val="00F35FED"/>
    <w:rsid w:val="00F366D3"/>
    <w:rsid w:val="00F4135D"/>
    <w:rsid w:val="00F41F1B"/>
    <w:rsid w:val="00F4554D"/>
    <w:rsid w:val="00F46BD9"/>
    <w:rsid w:val="00F50B75"/>
    <w:rsid w:val="00F608C9"/>
    <w:rsid w:val="00F60BE0"/>
    <w:rsid w:val="00F6280E"/>
    <w:rsid w:val="00F63BD3"/>
    <w:rsid w:val="00F679EB"/>
    <w:rsid w:val="00F7050A"/>
    <w:rsid w:val="00F75533"/>
    <w:rsid w:val="00F80C20"/>
    <w:rsid w:val="00F94D8E"/>
    <w:rsid w:val="00F957E1"/>
    <w:rsid w:val="00F96028"/>
    <w:rsid w:val="00FA3811"/>
    <w:rsid w:val="00FA3B9F"/>
    <w:rsid w:val="00FA3F06"/>
    <w:rsid w:val="00FA402D"/>
    <w:rsid w:val="00FA4A26"/>
    <w:rsid w:val="00FA578C"/>
    <w:rsid w:val="00FA7084"/>
    <w:rsid w:val="00FA7702"/>
    <w:rsid w:val="00FA7766"/>
    <w:rsid w:val="00FA7BEF"/>
    <w:rsid w:val="00FB184E"/>
    <w:rsid w:val="00FB1929"/>
    <w:rsid w:val="00FB1AF1"/>
    <w:rsid w:val="00FB1C62"/>
    <w:rsid w:val="00FB5FD9"/>
    <w:rsid w:val="00FC1F9E"/>
    <w:rsid w:val="00FD33AB"/>
    <w:rsid w:val="00FD4724"/>
    <w:rsid w:val="00FD4A68"/>
    <w:rsid w:val="00FD4D05"/>
    <w:rsid w:val="00FD68ED"/>
    <w:rsid w:val="00FD69AB"/>
    <w:rsid w:val="00FE2824"/>
    <w:rsid w:val="00FE4D46"/>
    <w:rsid w:val="00FE661F"/>
    <w:rsid w:val="00FF0400"/>
    <w:rsid w:val="00FF2663"/>
    <w:rsid w:val="00FF26CA"/>
    <w:rsid w:val="00FF3D6B"/>
    <w:rsid w:val="00FF7A63"/>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627D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3627D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3627D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27DF"/>
    <w:rPr>
      <w:rFonts w:ascii="Cambria" w:eastAsia="Times New Roman" w:hAnsi="Cambria"/>
      <w:b/>
      <w:bCs/>
      <w:color w:val="365F91"/>
      <w:sz w:val="28"/>
      <w:szCs w:val="28"/>
    </w:rPr>
  </w:style>
  <w:style w:type="character" w:customStyle="1" w:styleId="Heading2Char">
    <w:name w:val="Heading 2 Char"/>
    <w:link w:val="Heading2"/>
    <w:uiPriority w:val="9"/>
    <w:rsid w:val="003627DF"/>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627DF"/>
    <w:pPr>
      <w:spacing w:after="0" w:line="240" w:lineRule="auto"/>
    </w:pPr>
    <w:rPr>
      <w:i/>
      <w:color w:val="FF0000"/>
    </w:rPr>
  </w:style>
  <w:style w:type="paragraph" w:customStyle="1" w:styleId="LabSection">
    <w:name w:val="Lab Section"/>
    <w:basedOn w:val="Normal"/>
    <w:next w:val="1"/>
    <w:qFormat/>
    <w:rsid w:val="003627DF"/>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3627DF"/>
    <w:rPr>
      <w:b/>
      <w:sz w:val="32"/>
    </w:rPr>
  </w:style>
  <w:style w:type="paragraph" w:customStyle="1" w:styleId="PageHead">
    <w:name w:val="Page Head"/>
    <w:basedOn w:val="Normal"/>
    <w:qFormat/>
    <w:rsid w:val="003627DF"/>
    <w:pPr>
      <w:pBdr>
        <w:bottom w:val="single" w:sz="18" w:space="1" w:color="auto"/>
      </w:pBdr>
      <w:tabs>
        <w:tab w:val="right" w:pos="10080"/>
      </w:tabs>
    </w:pPr>
    <w:rPr>
      <w:b/>
      <w:sz w:val="20"/>
    </w:rPr>
  </w:style>
  <w:style w:type="paragraph" w:customStyle="1" w:styleId="StepHead">
    <w:name w:val="Step Head"/>
    <w:basedOn w:val="Normal"/>
    <w:next w:val="BodyTextL25"/>
    <w:qFormat/>
    <w:rsid w:val="00AF2FBD"/>
    <w:pPr>
      <w:keepNext/>
      <w:numPr>
        <w:numId w:val="12"/>
      </w:numPr>
      <w:spacing w:before="240" w:after="120"/>
      <w:ind w:left="0" w:hangingChars="464" w:hanging="464"/>
    </w:pPr>
    <w:rPr>
      <w:b/>
    </w:rPr>
  </w:style>
  <w:style w:type="paragraph" w:styleId="Header">
    <w:name w:val="header"/>
    <w:basedOn w:val="Normal"/>
    <w:link w:val="HeaderChar"/>
    <w:uiPriority w:val="99"/>
    <w:unhideWhenUsed/>
    <w:rsid w:val="0036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DF"/>
    <w:rPr>
      <w:sz w:val="22"/>
      <w:szCs w:val="22"/>
    </w:rPr>
  </w:style>
  <w:style w:type="paragraph" w:styleId="Footer">
    <w:name w:val="footer"/>
    <w:basedOn w:val="Normal"/>
    <w:link w:val="FooterChar"/>
    <w:autoRedefine/>
    <w:uiPriority w:val="99"/>
    <w:unhideWhenUsed/>
    <w:rsid w:val="003627DF"/>
    <w:pPr>
      <w:tabs>
        <w:tab w:val="right" w:pos="10080"/>
      </w:tabs>
      <w:spacing w:after="0" w:line="240" w:lineRule="auto"/>
    </w:pPr>
    <w:rPr>
      <w:sz w:val="16"/>
    </w:rPr>
  </w:style>
  <w:style w:type="character" w:customStyle="1" w:styleId="FooterChar">
    <w:name w:val="Footer Char"/>
    <w:link w:val="Footer"/>
    <w:uiPriority w:val="99"/>
    <w:rsid w:val="003627DF"/>
    <w:rPr>
      <w:sz w:val="16"/>
      <w:szCs w:val="22"/>
    </w:rPr>
  </w:style>
  <w:style w:type="paragraph" w:styleId="BalloonText">
    <w:name w:val="Balloon Text"/>
    <w:basedOn w:val="Normal"/>
    <w:link w:val="BalloonTextChar"/>
    <w:uiPriority w:val="99"/>
    <w:semiHidden/>
    <w:unhideWhenUsed/>
    <w:rsid w:val="003627D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627DF"/>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627DF"/>
    <w:pPr>
      <w:keepNext/>
      <w:spacing w:line="240" w:lineRule="auto"/>
    </w:pPr>
    <w:rPr>
      <w:sz w:val="20"/>
      <w:szCs w:val="20"/>
    </w:rPr>
  </w:style>
  <w:style w:type="character" w:customStyle="1" w:styleId="TableTextChar">
    <w:name w:val="Table Text Char"/>
    <w:link w:val="TableText"/>
    <w:rsid w:val="003627DF"/>
  </w:style>
  <w:style w:type="table" w:styleId="TableGrid">
    <w:name w:val="Table Grid"/>
    <w:basedOn w:val="TableNormal"/>
    <w:uiPriority w:val="59"/>
    <w:rsid w:val="00362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3627DF"/>
    <w:pPr>
      <w:keepNext/>
      <w:spacing w:before="120" w:after="120"/>
      <w:jc w:val="center"/>
    </w:pPr>
    <w:rPr>
      <w:b/>
      <w:sz w:val="20"/>
    </w:rPr>
  </w:style>
  <w:style w:type="paragraph" w:customStyle="1" w:styleId="Bulletlevel1">
    <w:name w:val="Bullet level 1"/>
    <w:basedOn w:val="Normal"/>
    <w:qFormat/>
    <w:rsid w:val="003627DF"/>
    <w:pPr>
      <w:numPr>
        <w:numId w:val="1"/>
      </w:numPr>
    </w:pPr>
    <w:rPr>
      <w:sz w:val="20"/>
    </w:rPr>
  </w:style>
  <w:style w:type="paragraph" w:customStyle="1" w:styleId="Bulletlevel2">
    <w:name w:val="Bullet level 2"/>
    <w:basedOn w:val="Normal"/>
    <w:qFormat/>
    <w:rsid w:val="003627DF"/>
    <w:pPr>
      <w:numPr>
        <w:ilvl w:val="1"/>
        <w:numId w:val="1"/>
      </w:numPr>
    </w:pPr>
    <w:rPr>
      <w:sz w:val="20"/>
    </w:rPr>
  </w:style>
  <w:style w:type="paragraph" w:customStyle="1" w:styleId="InstNoteRed">
    <w:name w:val="Inst Note Red"/>
    <w:basedOn w:val="1"/>
    <w:next w:val="1"/>
    <w:qFormat/>
    <w:rsid w:val="003627DF"/>
    <w:rPr>
      <w:color w:val="FF0000"/>
    </w:rPr>
  </w:style>
  <w:style w:type="paragraph" w:customStyle="1" w:styleId="PartHead">
    <w:name w:val="Part Head"/>
    <w:basedOn w:val="ListParagraph"/>
    <w:next w:val="BodyTextL25"/>
    <w:qFormat/>
    <w:rsid w:val="003627DF"/>
    <w:pPr>
      <w:keepNext/>
      <w:numPr>
        <w:numId w:val="11"/>
      </w:numPr>
      <w:spacing w:before="240"/>
      <w:outlineLvl w:val="0"/>
    </w:pPr>
    <w:rPr>
      <w:b/>
      <w:sz w:val="28"/>
    </w:rPr>
  </w:style>
  <w:style w:type="paragraph" w:customStyle="1" w:styleId="SubStepAlpha">
    <w:name w:val="SubStep Alpha"/>
    <w:basedOn w:val="Normal"/>
    <w:qFormat/>
    <w:rsid w:val="003627DF"/>
    <w:pPr>
      <w:numPr>
        <w:ilvl w:val="2"/>
        <w:numId w:val="11"/>
      </w:numPr>
      <w:spacing w:before="120" w:after="120" w:line="240" w:lineRule="auto"/>
    </w:pPr>
    <w:rPr>
      <w:sz w:val="20"/>
    </w:rPr>
  </w:style>
  <w:style w:type="paragraph" w:customStyle="1" w:styleId="CMD">
    <w:name w:val="CMD"/>
    <w:basedOn w:val="Normal"/>
    <w:qFormat/>
    <w:rsid w:val="003627DF"/>
    <w:pPr>
      <w:spacing w:line="240" w:lineRule="auto"/>
      <w:ind w:left="720"/>
    </w:pPr>
    <w:rPr>
      <w:rFonts w:ascii="Courier New" w:hAnsi="Courier New"/>
      <w:sz w:val="20"/>
    </w:rPr>
  </w:style>
  <w:style w:type="paragraph" w:customStyle="1" w:styleId="BodyTextL50">
    <w:name w:val="Body Text L50"/>
    <w:basedOn w:val="Normal"/>
    <w:qFormat/>
    <w:rsid w:val="003627DF"/>
    <w:pPr>
      <w:spacing w:before="120" w:line="240" w:lineRule="auto"/>
      <w:ind w:left="720"/>
    </w:pPr>
    <w:rPr>
      <w:sz w:val="20"/>
    </w:rPr>
  </w:style>
  <w:style w:type="paragraph" w:customStyle="1" w:styleId="BodyTextL25">
    <w:name w:val="Body Text L25"/>
    <w:basedOn w:val="1"/>
    <w:qFormat/>
    <w:rsid w:val="003627DF"/>
    <w:pPr>
      <w:spacing w:before="120" w:after="120"/>
      <w:ind w:left="360"/>
    </w:pPr>
  </w:style>
  <w:style w:type="paragraph" w:customStyle="1" w:styleId="InstNoteRedL50">
    <w:name w:val="Inst Note Red L50"/>
    <w:basedOn w:val="InstNoteRed"/>
    <w:next w:val="1"/>
    <w:qFormat/>
    <w:rsid w:val="003627DF"/>
    <w:pPr>
      <w:spacing w:before="120" w:after="120"/>
      <w:ind w:left="720"/>
    </w:pPr>
  </w:style>
  <w:style w:type="paragraph" w:customStyle="1" w:styleId="DevConfigs">
    <w:name w:val="DevConfigs"/>
    <w:basedOn w:val="Normal"/>
    <w:qFormat/>
    <w:rsid w:val="003627DF"/>
    <w:pPr>
      <w:spacing w:before="0" w:after="0"/>
    </w:pPr>
    <w:rPr>
      <w:rFonts w:ascii="Courier New" w:hAnsi="Courier New"/>
      <w:sz w:val="20"/>
    </w:rPr>
  </w:style>
  <w:style w:type="paragraph" w:customStyle="1" w:styleId="Visual">
    <w:name w:val="Visual"/>
    <w:basedOn w:val="Normal"/>
    <w:qFormat/>
    <w:rsid w:val="003627DF"/>
    <w:pPr>
      <w:spacing w:before="240" w:after="240"/>
      <w:jc w:val="center"/>
    </w:pPr>
  </w:style>
  <w:style w:type="paragraph" w:styleId="DocumentMap">
    <w:name w:val="Document Map"/>
    <w:basedOn w:val="Normal"/>
    <w:link w:val="DocumentMapChar"/>
    <w:uiPriority w:val="99"/>
    <w:semiHidden/>
    <w:unhideWhenUsed/>
    <w:rsid w:val="003627D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627DF"/>
    <w:rPr>
      <w:rFonts w:ascii="Tahoma" w:hAnsi="Tahoma"/>
      <w:sz w:val="16"/>
      <w:szCs w:val="16"/>
    </w:rPr>
  </w:style>
  <w:style w:type="character" w:customStyle="1" w:styleId="LabTitleInstVersred">
    <w:name w:val="Lab Title Inst Vers (red)"/>
    <w:uiPriority w:val="1"/>
    <w:qFormat/>
    <w:rsid w:val="003627DF"/>
    <w:rPr>
      <w:rFonts w:ascii="Arial" w:hAnsi="Arial"/>
      <w:b/>
      <w:color w:val="FF0000"/>
      <w:sz w:val="32"/>
    </w:rPr>
  </w:style>
  <w:style w:type="character" w:customStyle="1" w:styleId="AnswerGray">
    <w:name w:val="Answer Gray"/>
    <w:uiPriority w:val="1"/>
    <w:qFormat/>
    <w:rsid w:val="003627DF"/>
    <w:rPr>
      <w:rFonts w:ascii="Arial" w:hAnsi="Arial"/>
      <w:sz w:val="20"/>
      <w:bdr w:val="none" w:sz="0" w:space="0" w:color="auto"/>
      <w:shd w:val="clear" w:color="auto" w:fill="BFBFBF"/>
    </w:rPr>
  </w:style>
  <w:style w:type="character" w:customStyle="1" w:styleId="LabSectionGray">
    <w:name w:val="Lab Section Gray"/>
    <w:uiPriority w:val="1"/>
    <w:qFormat/>
    <w:rsid w:val="003627DF"/>
    <w:rPr>
      <w:rFonts w:ascii="Arial" w:hAnsi="Arial"/>
      <w:sz w:val="24"/>
      <w:bdr w:val="none" w:sz="0" w:space="0" w:color="auto"/>
      <w:shd w:val="clear" w:color="auto" w:fill="BFBFBF"/>
    </w:rPr>
  </w:style>
  <w:style w:type="paragraph" w:customStyle="1" w:styleId="SubStepNum">
    <w:name w:val="SubStep Num"/>
    <w:basedOn w:val="SubStepAlpha"/>
    <w:qFormat/>
    <w:rsid w:val="003627DF"/>
    <w:pPr>
      <w:numPr>
        <w:ilvl w:val="3"/>
      </w:numPr>
    </w:pPr>
  </w:style>
  <w:style w:type="table" w:customStyle="1" w:styleId="LightList-Accent11">
    <w:name w:val="Light List - Accent 11"/>
    <w:basedOn w:val="TableNormal"/>
    <w:uiPriority w:val="61"/>
    <w:rsid w:val="003627D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627DF"/>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627DF"/>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3627DF"/>
    <w:pPr>
      <w:numPr>
        <w:numId w:val="1"/>
      </w:numPr>
    </w:pPr>
  </w:style>
  <w:style w:type="numbering" w:customStyle="1" w:styleId="PartStepSubStepList">
    <w:name w:val="Part_Step_SubStep_List"/>
    <w:basedOn w:val="NoList"/>
    <w:uiPriority w:val="99"/>
    <w:rsid w:val="003627DF"/>
    <w:pPr>
      <w:numPr>
        <w:numId w:val="19"/>
      </w:numPr>
    </w:pPr>
  </w:style>
  <w:style w:type="paragraph" w:customStyle="1" w:styleId="CMDOutput">
    <w:name w:val="CMD Output"/>
    <w:basedOn w:val="CMD"/>
    <w:qFormat/>
    <w:rsid w:val="003627DF"/>
    <w:rPr>
      <w:sz w:val="18"/>
    </w:rPr>
  </w:style>
  <w:style w:type="paragraph" w:customStyle="1" w:styleId="InstNoteRedL25">
    <w:name w:val="Inst Note Red L25"/>
    <w:basedOn w:val="BodyTextL25"/>
    <w:next w:val="BodyTextL25"/>
    <w:qFormat/>
    <w:rsid w:val="003627DF"/>
    <w:rPr>
      <w:color w:val="FF0000"/>
    </w:rPr>
  </w:style>
  <w:style w:type="paragraph" w:styleId="ListParagraph">
    <w:name w:val="List Paragraph"/>
    <w:basedOn w:val="Normal"/>
    <w:uiPriority w:val="34"/>
    <w:semiHidden/>
    <w:unhideWhenUsed/>
    <w:qFormat/>
    <w:rsid w:val="003627DF"/>
    <w:pPr>
      <w:ind w:left="720"/>
    </w:pPr>
  </w:style>
  <w:style w:type="paragraph" w:customStyle="1" w:styleId="BodyTextL25Bold">
    <w:name w:val="Body Text L25 Bold"/>
    <w:basedOn w:val="BodyTextL25"/>
    <w:qFormat/>
    <w:rsid w:val="003627DF"/>
    <w:rPr>
      <w:b/>
    </w:rPr>
  </w:style>
  <w:style w:type="paragraph" w:styleId="HTMLPreformatted">
    <w:name w:val="HTML Preformatted"/>
    <w:basedOn w:val="Normal"/>
    <w:link w:val="HTMLPreformattedChar"/>
    <w:uiPriority w:val="99"/>
    <w:semiHidden/>
    <w:unhideWhenUsed/>
    <w:rsid w:val="0036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7DF"/>
    <w:rPr>
      <w:rFonts w:ascii="Courier New" w:eastAsia="Times New Roman" w:hAnsi="Courier New" w:cs="Courier New"/>
    </w:rPr>
  </w:style>
  <w:style w:type="character" w:styleId="CommentReference">
    <w:name w:val="annotation reference"/>
    <w:uiPriority w:val="99"/>
    <w:semiHidden/>
    <w:unhideWhenUsed/>
    <w:rsid w:val="003627DF"/>
    <w:rPr>
      <w:sz w:val="16"/>
      <w:szCs w:val="16"/>
    </w:rPr>
  </w:style>
  <w:style w:type="paragraph" w:styleId="CommentText">
    <w:name w:val="annotation text"/>
    <w:basedOn w:val="Normal"/>
    <w:link w:val="CommentTextChar"/>
    <w:uiPriority w:val="99"/>
    <w:semiHidden/>
    <w:unhideWhenUsed/>
    <w:rsid w:val="003627DF"/>
    <w:rPr>
      <w:sz w:val="20"/>
      <w:szCs w:val="20"/>
    </w:rPr>
  </w:style>
  <w:style w:type="character" w:customStyle="1" w:styleId="CommentTextChar">
    <w:name w:val="Comment Text Char"/>
    <w:basedOn w:val="DefaultParagraphFont"/>
    <w:link w:val="CommentText"/>
    <w:uiPriority w:val="99"/>
    <w:semiHidden/>
    <w:rsid w:val="003627DF"/>
  </w:style>
  <w:style w:type="paragraph" w:styleId="CommentSubject">
    <w:name w:val="annotation subject"/>
    <w:basedOn w:val="CommentText"/>
    <w:next w:val="CommentText"/>
    <w:link w:val="CommentSubjectChar"/>
    <w:uiPriority w:val="99"/>
    <w:semiHidden/>
    <w:unhideWhenUsed/>
    <w:rsid w:val="003627DF"/>
    <w:rPr>
      <w:b/>
      <w:bCs/>
    </w:rPr>
  </w:style>
  <w:style w:type="character" w:customStyle="1" w:styleId="CommentSubjectChar">
    <w:name w:val="Comment Subject Char"/>
    <w:link w:val="CommentSubject"/>
    <w:uiPriority w:val="99"/>
    <w:semiHidden/>
    <w:rsid w:val="003627DF"/>
    <w:rPr>
      <w:b/>
      <w:bCs/>
    </w:rPr>
  </w:style>
  <w:style w:type="paragraph" w:customStyle="1" w:styleId="ReflectionQ">
    <w:name w:val="Reflection Q"/>
    <w:basedOn w:val="BodyTextL25"/>
    <w:qFormat/>
    <w:rsid w:val="003627DF"/>
    <w:pPr>
      <w:numPr>
        <w:ilvl w:val="1"/>
        <w:numId w:val="4"/>
      </w:numPr>
    </w:pPr>
  </w:style>
  <w:style w:type="numbering" w:customStyle="1" w:styleId="SectionList">
    <w:name w:val="Section_List"/>
    <w:basedOn w:val="NoList"/>
    <w:uiPriority w:val="99"/>
    <w:rsid w:val="003627DF"/>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paragraph" w:customStyle="1" w:styleId="BodyText2">
    <w:name w:val="Body Text2"/>
    <w:basedOn w:val="Normal"/>
    <w:qFormat/>
    <w:rsid w:val="00835F4B"/>
    <w:pPr>
      <w:spacing w:line="240" w:lineRule="auto"/>
    </w:pPr>
    <w:rPr>
      <w:sz w:val="20"/>
    </w:rPr>
  </w:style>
  <w:style w:type="paragraph" w:customStyle="1" w:styleId="BodyText3">
    <w:name w:val="Body Text3"/>
    <w:basedOn w:val="Normal"/>
    <w:qFormat/>
    <w:rsid w:val="005E1AD6"/>
    <w:pPr>
      <w:spacing w:line="240" w:lineRule="auto"/>
    </w:pPr>
    <w:rPr>
      <w:sz w:val="20"/>
    </w:rPr>
  </w:style>
  <w:style w:type="paragraph" w:customStyle="1" w:styleId="1">
    <w:name w:val="正文文本1"/>
    <w:basedOn w:val="Normal"/>
    <w:qFormat/>
    <w:rsid w:val="003627DF"/>
    <w:pPr>
      <w:spacing w:line="240" w:lineRule="auto"/>
    </w:pPr>
    <w:rPr>
      <w:sz w:val="20"/>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3.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4.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155E304B-AE62-40C3-AD18-E0B62C2E15E9}">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D28D74C0-EB1A-4777-8975-B473896DC7B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3.xml><?xml version="1.0" encoding="utf-8"?>
<ds:datastoreItem xmlns:ds="http://schemas.openxmlformats.org/officeDocument/2006/customXml" ds:itemID="{C1F301E2-003E-4363-BC8C-DE9CF13B7425}">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4.xml><?xml version="1.0" encoding="utf-8"?>
<ds:datastoreItem xmlns:ds="http://schemas.openxmlformats.org/officeDocument/2006/customXml" ds:itemID="{B1CD1161-02F0-44C9-AE11-C3508D89CF7A}">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20</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16</cp:revision>
  <cp:lastPrinted>2013-03-26T18:56:00Z</cp:lastPrinted>
  <dcterms:created xsi:type="dcterms:W3CDTF">2013-03-26T18:55:00Z</dcterms:created>
  <dcterms:modified xsi:type="dcterms:W3CDTF">2013-12-23T08:41:00Z</dcterms:modified>
</cp:coreProperties>
</file>