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9D202" w14:textId="640CBFDF" w:rsidR="004B6B09" w:rsidRDefault="00404D40" w:rsidP="00404D40">
      <w:pPr>
        <w:jc w:val="center"/>
      </w:pPr>
      <w:r w:rsidRPr="003E0B94">
        <w:rPr>
          <w:noProof/>
          <w:color w:val="000000"/>
          <w:bdr w:val="none" w:sz="0" w:space="0" w:color="auto" w:frame="1"/>
        </w:rPr>
        <w:drawing>
          <wp:inline distT="0" distB="0" distL="0" distR="0" wp14:anchorId="5829B975" wp14:editId="53BCA97A">
            <wp:extent cx="2495550" cy="1962150"/>
            <wp:effectExtent l="0" t="0" r="0" b="0"/>
            <wp:docPr id="797768980" name="Picture 1"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768980" name="Picture 1" descr="A black background with red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5550" cy="1962150"/>
                    </a:xfrm>
                    <a:prstGeom prst="rect">
                      <a:avLst/>
                    </a:prstGeom>
                    <a:noFill/>
                    <a:ln>
                      <a:noFill/>
                    </a:ln>
                  </pic:spPr>
                </pic:pic>
              </a:graphicData>
            </a:graphic>
          </wp:inline>
        </w:drawing>
      </w:r>
    </w:p>
    <w:p w14:paraId="4AC4C163" w14:textId="77777777" w:rsidR="00404D40" w:rsidRDefault="00404D40" w:rsidP="00404D40">
      <w:pPr>
        <w:jc w:val="center"/>
      </w:pPr>
    </w:p>
    <w:p w14:paraId="4BB67667" w14:textId="77777777" w:rsidR="00404D40" w:rsidRDefault="00404D40" w:rsidP="00404D40">
      <w:pPr>
        <w:jc w:val="center"/>
      </w:pPr>
    </w:p>
    <w:p w14:paraId="5B907E3F" w14:textId="77777777" w:rsidR="00404D40" w:rsidRDefault="00404D40" w:rsidP="00404D40">
      <w:pPr>
        <w:jc w:val="center"/>
      </w:pPr>
    </w:p>
    <w:p w14:paraId="0893F0D6" w14:textId="3F7D7840" w:rsidR="00404D40" w:rsidRDefault="00404D40" w:rsidP="00404D40">
      <w:pPr>
        <w:jc w:val="center"/>
        <w:rPr>
          <w:b/>
          <w:bCs/>
          <w:i/>
          <w:iCs/>
          <w:sz w:val="36"/>
          <w:szCs w:val="36"/>
        </w:rPr>
      </w:pPr>
      <w:r w:rsidRPr="00404D40">
        <w:rPr>
          <w:b/>
          <w:bCs/>
          <w:i/>
          <w:iCs/>
          <w:sz w:val="36"/>
          <w:szCs w:val="36"/>
        </w:rPr>
        <w:t>IT381 Zaštita i bezbednost informacija</w:t>
      </w:r>
    </w:p>
    <w:p w14:paraId="5717E5D3" w14:textId="77777777" w:rsidR="00404D40" w:rsidRDefault="00404D40" w:rsidP="00404D40">
      <w:pPr>
        <w:jc w:val="center"/>
        <w:rPr>
          <w:b/>
          <w:bCs/>
          <w:i/>
          <w:iCs/>
          <w:sz w:val="36"/>
          <w:szCs w:val="36"/>
        </w:rPr>
      </w:pPr>
    </w:p>
    <w:p w14:paraId="76274A37" w14:textId="2A23770F" w:rsidR="00404D40" w:rsidRDefault="00404D40" w:rsidP="00404D40">
      <w:pPr>
        <w:jc w:val="center"/>
        <w:rPr>
          <w:b/>
          <w:bCs/>
          <w:i/>
          <w:iCs/>
          <w:sz w:val="24"/>
          <w:szCs w:val="24"/>
        </w:rPr>
      </w:pPr>
    </w:p>
    <w:p w14:paraId="35D3280C" w14:textId="77777777" w:rsidR="00404D40" w:rsidRDefault="00404D40" w:rsidP="00404D40">
      <w:pPr>
        <w:jc w:val="center"/>
        <w:rPr>
          <w:b/>
          <w:bCs/>
          <w:i/>
          <w:iCs/>
          <w:sz w:val="24"/>
          <w:szCs w:val="24"/>
        </w:rPr>
      </w:pPr>
    </w:p>
    <w:p w14:paraId="17ED93C7" w14:textId="77777777" w:rsidR="00404D40" w:rsidRDefault="00404D40" w:rsidP="00404D40">
      <w:pPr>
        <w:jc w:val="center"/>
        <w:rPr>
          <w:b/>
          <w:bCs/>
          <w:i/>
          <w:iCs/>
          <w:sz w:val="24"/>
          <w:szCs w:val="24"/>
        </w:rPr>
      </w:pPr>
    </w:p>
    <w:p w14:paraId="249B280E" w14:textId="3708E930" w:rsidR="00404D40" w:rsidRDefault="00404D40" w:rsidP="00404D40">
      <w:pPr>
        <w:jc w:val="center"/>
        <w:rPr>
          <w:b/>
          <w:bCs/>
          <w:i/>
          <w:iCs/>
          <w:sz w:val="24"/>
          <w:szCs w:val="24"/>
        </w:rPr>
      </w:pPr>
      <w:r>
        <w:rPr>
          <w:b/>
          <w:bCs/>
          <w:i/>
          <w:iCs/>
          <w:sz w:val="24"/>
          <w:szCs w:val="24"/>
        </w:rPr>
        <w:t xml:space="preserve">Domaći zadatak br. </w:t>
      </w:r>
      <w:r w:rsidR="000652C2">
        <w:rPr>
          <w:b/>
          <w:bCs/>
          <w:i/>
          <w:iCs/>
          <w:sz w:val="24"/>
          <w:szCs w:val="24"/>
        </w:rPr>
        <w:t>6</w:t>
      </w:r>
    </w:p>
    <w:p w14:paraId="44BEB311" w14:textId="77777777" w:rsidR="00404D40" w:rsidRDefault="00404D40" w:rsidP="00404D40">
      <w:pPr>
        <w:jc w:val="center"/>
        <w:rPr>
          <w:b/>
          <w:bCs/>
          <w:i/>
          <w:iCs/>
          <w:sz w:val="24"/>
          <w:szCs w:val="24"/>
        </w:rPr>
      </w:pPr>
    </w:p>
    <w:p w14:paraId="082F9533" w14:textId="77777777" w:rsidR="00404D40" w:rsidRDefault="00404D40" w:rsidP="00404D40">
      <w:pPr>
        <w:jc w:val="center"/>
        <w:rPr>
          <w:b/>
          <w:bCs/>
          <w:i/>
          <w:iCs/>
          <w:sz w:val="24"/>
          <w:szCs w:val="24"/>
        </w:rPr>
      </w:pPr>
    </w:p>
    <w:p w14:paraId="30D521EA" w14:textId="77777777" w:rsidR="00404D40" w:rsidRDefault="00404D40" w:rsidP="00404D40">
      <w:pPr>
        <w:jc w:val="center"/>
        <w:rPr>
          <w:b/>
          <w:bCs/>
          <w:i/>
          <w:iCs/>
          <w:sz w:val="24"/>
          <w:szCs w:val="24"/>
        </w:rPr>
      </w:pPr>
    </w:p>
    <w:p w14:paraId="6695520E" w14:textId="77777777" w:rsidR="00404D40" w:rsidRDefault="00404D40" w:rsidP="00404D40">
      <w:pPr>
        <w:jc w:val="center"/>
        <w:rPr>
          <w:b/>
          <w:bCs/>
          <w:i/>
          <w:iCs/>
          <w:sz w:val="24"/>
          <w:szCs w:val="24"/>
        </w:rPr>
      </w:pPr>
    </w:p>
    <w:p w14:paraId="2295F0A1" w14:textId="77777777" w:rsidR="00404D40" w:rsidRDefault="00404D40" w:rsidP="00404D40">
      <w:pPr>
        <w:jc w:val="center"/>
        <w:rPr>
          <w:b/>
          <w:bCs/>
          <w:i/>
          <w:iCs/>
          <w:sz w:val="24"/>
          <w:szCs w:val="24"/>
        </w:rPr>
      </w:pPr>
    </w:p>
    <w:p w14:paraId="59C52147" w14:textId="77777777" w:rsidR="00404D40" w:rsidRDefault="00404D40" w:rsidP="00404D40">
      <w:pPr>
        <w:jc w:val="center"/>
        <w:rPr>
          <w:b/>
          <w:bCs/>
          <w:i/>
          <w:iCs/>
          <w:sz w:val="24"/>
          <w:szCs w:val="24"/>
        </w:rPr>
      </w:pPr>
    </w:p>
    <w:p w14:paraId="17AF38DD" w14:textId="77777777" w:rsidR="00404D40" w:rsidRDefault="00404D40" w:rsidP="00404D40">
      <w:pPr>
        <w:jc w:val="center"/>
        <w:rPr>
          <w:b/>
          <w:bCs/>
          <w:i/>
          <w:iCs/>
          <w:sz w:val="24"/>
          <w:szCs w:val="24"/>
        </w:rPr>
      </w:pPr>
    </w:p>
    <w:p w14:paraId="09043E5F" w14:textId="77777777" w:rsidR="00404D40" w:rsidRDefault="00404D40" w:rsidP="00404D40">
      <w:pPr>
        <w:jc w:val="center"/>
        <w:rPr>
          <w:b/>
          <w:bCs/>
          <w:i/>
          <w:iCs/>
          <w:sz w:val="24"/>
          <w:szCs w:val="24"/>
        </w:rPr>
      </w:pPr>
    </w:p>
    <w:p w14:paraId="6C877175" w14:textId="77777777" w:rsidR="00404D40" w:rsidRDefault="00404D40" w:rsidP="00404D40">
      <w:pPr>
        <w:jc w:val="center"/>
        <w:rPr>
          <w:b/>
          <w:bCs/>
          <w:i/>
          <w:iCs/>
          <w:sz w:val="24"/>
          <w:szCs w:val="24"/>
        </w:rPr>
      </w:pPr>
    </w:p>
    <w:p w14:paraId="7FC439FB" w14:textId="77777777" w:rsidR="00404D40" w:rsidRDefault="00404D40" w:rsidP="00404D40">
      <w:pPr>
        <w:jc w:val="center"/>
        <w:rPr>
          <w:b/>
          <w:bCs/>
          <w:i/>
          <w:iCs/>
          <w:sz w:val="24"/>
          <w:szCs w:val="24"/>
        </w:rPr>
      </w:pPr>
    </w:p>
    <w:p w14:paraId="5ED64BD4" w14:textId="77777777" w:rsidR="00404D40" w:rsidRDefault="00404D40" w:rsidP="00B27394">
      <w:pPr>
        <w:rPr>
          <w:b/>
          <w:bCs/>
          <w:i/>
          <w:iCs/>
          <w:sz w:val="24"/>
          <w:szCs w:val="24"/>
        </w:rPr>
      </w:pPr>
    </w:p>
    <w:p w14:paraId="3AB34984" w14:textId="1A7D4BEE" w:rsidR="00404D40" w:rsidRDefault="00404D40" w:rsidP="00404D40">
      <w:pPr>
        <w:rPr>
          <w:b/>
          <w:bCs/>
          <w:i/>
          <w:iCs/>
          <w:sz w:val="24"/>
          <w:szCs w:val="24"/>
        </w:rPr>
      </w:pPr>
      <w:r>
        <w:rPr>
          <w:b/>
          <w:bCs/>
          <w:i/>
          <w:iCs/>
          <w:sz w:val="24"/>
          <w:szCs w:val="24"/>
        </w:rPr>
        <w:t xml:space="preserve">Ime i prezime: </w:t>
      </w:r>
      <w:r w:rsidR="004228E3">
        <w:rPr>
          <w:b/>
          <w:bCs/>
          <w:i/>
          <w:iCs/>
          <w:sz w:val="24"/>
          <w:szCs w:val="24"/>
        </w:rPr>
        <w:t>Jovan Pavkovic</w:t>
      </w:r>
      <w:r>
        <w:rPr>
          <w:b/>
          <w:bCs/>
          <w:i/>
          <w:iCs/>
          <w:sz w:val="24"/>
          <w:szCs w:val="24"/>
        </w:rPr>
        <w:t xml:space="preserve"> </w:t>
      </w:r>
    </w:p>
    <w:p w14:paraId="7C4A4824" w14:textId="77777777" w:rsidR="004228E3" w:rsidRDefault="00404D40" w:rsidP="00B27394">
      <w:pPr>
        <w:rPr>
          <w:b/>
          <w:bCs/>
          <w:i/>
          <w:iCs/>
          <w:sz w:val="24"/>
          <w:szCs w:val="24"/>
        </w:rPr>
      </w:pPr>
      <w:r>
        <w:rPr>
          <w:b/>
          <w:bCs/>
          <w:i/>
          <w:iCs/>
          <w:sz w:val="24"/>
          <w:szCs w:val="24"/>
        </w:rPr>
        <w:t>Broj indeksa: 44</w:t>
      </w:r>
      <w:bookmarkStart w:id="0" w:name="page1"/>
      <w:bookmarkEnd w:id="0"/>
      <w:r w:rsidR="004228E3">
        <w:rPr>
          <w:b/>
          <w:bCs/>
          <w:i/>
          <w:iCs/>
          <w:sz w:val="24"/>
          <w:szCs w:val="24"/>
        </w:rPr>
        <w:t>42</w:t>
      </w:r>
    </w:p>
    <w:p w14:paraId="5B97A185" w14:textId="512F0609" w:rsidR="004228E3" w:rsidRPr="004228E3" w:rsidRDefault="004228E3" w:rsidP="00B27394">
      <w:pPr>
        <w:rPr>
          <w:b/>
          <w:bCs/>
          <w:i/>
          <w:iCs/>
          <w:sz w:val="24"/>
          <w:szCs w:val="24"/>
        </w:rPr>
        <w:sectPr w:rsidR="004228E3" w:rsidRPr="004228E3" w:rsidSect="002A1494">
          <w:pgSz w:w="11920" w:h="16840"/>
          <w:pgMar w:top="1440" w:right="1440" w:bottom="1440" w:left="1440" w:header="0" w:footer="0" w:gutter="0"/>
          <w:cols w:space="720"/>
        </w:sectPr>
      </w:pPr>
    </w:p>
    <w:p w14:paraId="5B02A8D7" w14:textId="77777777" w:rsidR="000652C2" w:rsidRPr="000652C2" w:rsidRDefault="000652C2" w:rsidP="000652C2">
      <w:pPr>
        <w:rPr>
          <w:b/>
          <w:bCs/>
          <w:sz w:val="24"/>
          <w:szCs w:val="24"/>
          <w:lang w:val="bs"/>
        </w:rPr>
      </w:pPr>
      <w:r w:rsidRPr="000652C2">
        <w:rPr>
          <w:b/>
          <w:bCs/>
          <w:sz w:val="24"/>
          <w:szCs w:val="24"/>
          <w:lang w:val="bs"/>
        </w:rPr>
        <w:lastRenderedPageBreak/>
        <w:t>Tekst Zadataka</w:t>
      </w:r>
    </w:p>
    <w:p w14:paraId="10141CF2" w14:textId="77777777" w:rsidR="000652C2" w:rsidRPr="000652C2" w:rsidRDefault="000652C2" w:rsidP="000652C2">
      <w:pPr>
        <w:rPr>
          <w:sz w:val="24"/>
          <w:szCs w:val="24"/>
          <w:lang w:val="bs"/>
        </w:rPr>
      </w:pPr>
      <w:r w:rsidRPr="000652C2">
        <w:rPr>
          <w:sz w:val="24"/>
          <w:szCs w:val="24"/>
          <w:lang w:val="bs"/>
        </w:rPr>
        <w:t>Instalirati Metasploit framework na Linux distribuciji i poslati prikaze ekrana. Izabrati jedan od OWASP Top 10 najkritičnijih rizika web aplikacija objasniti ovaj rizik i po mogućnosti prikazati ga primeru koristeći Metasploit framework:</w:t>
      </w:r>
    </w:p>
    <w:p w14:paraId="6EA72569" w14:textId="77777777" w:rsidR="000652C2" w:rsidRPr="000652C2" w:rsidRDefault="000652C2" w:rsidP="000652C2">
      <w:pPr>
        <w:numPr>
          <w:ilvl w:val="0"/>
          <w:numId w:val="4"/>
        </w:numPr>
        <w:rPr>
          <w:sz w:val="24"/>
          <w:szCs w:val="24"/>
          <w:lang w:val="bs"/>
        </w:rPr>
      </w:pPr>
      <w:r w:rsidRPr="000652C2">
        <w:rPr>
          <w:sz w:val="24"/>
          <w:szCs w:val="24"/>
          <w:lang w:val="bs"/>
        </w:rPr>
        <w:t>Injection</w:t>
      </w:r>
    </w:p>
    <w:p w14:paraId="1D532183" w14:textId="77777777" w:rsidR="000652C2" w:rsidRPr="000652C2" w:rsidRDefault="000652C2" w:rsidP="000652C2">
      <w:pPr>
        <w:numPr>
          <w:ilvl w:val="0"/>
          <w:numId w:val="4"/>
        </w:numPr>
        <w:rPr>
          <w:sz w:val="24"/>
          <w:szCs w:val="24"/>
          <w:lang w:val="bs"/>
        </w:rPr>
      </w:pPr>
      <w:r w:rsidRPr="000652C2">
        <w:rPr>
          <w:sz w:val="24"/>
          <w:szCs w:val="24"/>
          <w:lang w:val="bs"/>
        </w:rPr>
        <w:t>Cross-site scripting (XSS)</w:t>
      </w:r>
    </w:p>
    <w:p w14:paraId="7EE1DA14" w14:textId="77777777" w:rsidR="000652C2" w:rsidRDefault="000652C2" w:rsidP="000652C2">
      <w:pPr>
        <w:numPr>
          <w:ilvl w:val="0"/>
          <w:numId w:val="4"/>
        </w:numPr>
        <w:rPr>
          <w:sz w:val="24"/>
          <w:szCs w:val="24"/>
          <w:lang w:val="bs"/>
        </w:rPr>
      </w:pPr>
      <w:r w:rsidRPr="000652C2">
        <w:rPr>
          <w:sz w:val="24"/>
          <w:szCs w:val="24"/>
          <w:lang w:val="bs"/>
        </w:rPr>
        <w:t xml:space="preserve">Broken Authentication and Session managment </w:t>
      </w:r>
    </w:p>
    <w:p w14:paraId="66ACCDF0" w14:textId="77777777" w:rsidR="000652C2" w:rsidRDefault="000652C2" w:rsidP="000652C2">
      <w:pPr>
        <w:numPr>
          <w:ilvl w:val="0"/>
          <w:numId w:val="4"/>
        </w:numPr>
        <w:rPr>
          <w:sz w:val="24"/>
          <w:szCs w:val="24"/>
          <w:lang w:val="bs"/>
        </w:rPr>
      </w:pPr>
      <w:r w:rsidRPr="000652C2">
        <w:rPr>
          <w:sz w:val="24"/>
          <w:szCs w:val="24"/>
          <w:lang w:val="bs"/>
        </w:rPr>
        <w:t>Insecure Direct object references</w:t>
      </w:r>
    </w:p>
    <w:p w14:paraId="6FFBF55C" w14:textId="77777777" w:rsidR="000652C2" w:rsidRDefault="000652C2" w:rsidP="000652C2">
      <w:pPr>
        <w:numPr>
          <w:ilvl w:val="0"/>
          <w:numId w:val="4"/>
        </w:numPr>
        <w:rPr>
          <w:sz w:val="24"/>
          <w:szCs w:val="24"/>
          <w:lang w:val="bs"/>
        </w:rPr>
      </w:pPr>
      <w:r w:rsidRPr="000652C2">
        <w:rPr>
          <w:sz w:val="24"/>
          <w:szCs w:val="24"/>
          <w:lang w:val="bs"/>
        </w:rPr>
        <w:t xml:space="preserve">Cross Site Request Forgery (CSRF) </w:t>
      </w:r>
    </w:p>
    <w:p w14:paraId="548881DB" w14:textId="77777777" w:rsidR="000652C2" w:rsidRDefault="000652C2" w:rsidP="000652C2">
      <w:pPr>
        <w:numPr>
          <w:ilvl w:val="0"/>
          <w:numId w:val="4"/>
        </w:numPr>
        <w:rPr>
          <w:sz w:val="24"/>
          <w:szCs w:val="24"/>
          <w:lang w:val="bs"/>
        </w:rPr>
      </w:pPr>
      <w:r w:rsidRPr="000652C2">
        <w:rPr>
          <w:sz w:val="24"/>
          <w:szCs w:val="24"/>
          <w:lang w:val="bs"/>
        </w:rPr>
        <w:t>Security Missconfiguration</w:t>
      </w:r>
    </w:p>
    <w:p w14:paraId="058F6B6E" w14:textId="77777777" w:rsidR="000652C2" w:rsidRDefault="000652C2" w:rsidP="000652C2">
      <w:pPr>
        <w:numPr>
          <w:ilvl w:val="0"/>
          <w:numId w:val="4"/>
        </w:numPr>
        <w:rPr>
          <w:sz w:val="24"/>
          <w:szCs w:val="24"/>
          <w:lang w:val="bs"/>
        </w:rPr>
      </w:pPr>
      <w:r w:rsidRPr="000652C2">
        <w:rPr>
          <w:sz w:val="24"/>
          <w:szCs w:val="24"/>
          <w:lang w:val="bs"/>
        </w:rPr>
        <w:t xml:space="preserve">Insecure Cryptographic Storage </w:t>
      </w:r>
    </w:p>
    <w:p w14:paraId="7DD48D98" w14:textId="77777777" w:rsidR="000652C2" w:rsidRDefault="000652C2" w:rsidP="000652C2">
      <w:pPr>
        <w:numPr>
          <w:ilvl w:val="0"/>
          <w:numId w:val="4"/>
        </w:numPr>
        <w:rPr>
          <w:sz w:val="24"/>
          <w:szCs w:val="24"/>
          <w:lang w:val="bs"/>
        </w:rPr>
      </w:pPr>
      <w:r w:rsidRPr="000652C2">
        <w:rPr>
          <w:sz w:val="24"/>
          <w:szCs w:val="24"/>
          <w:lang w:val="bs"/>
        </w:rPr>
        <w:t>Failure to Restrict URL Access</w:t>
      </w:r>
    </w:p>
    <w:p w14:paraId="117183FF" w14:textId="77777777" w:rsidR="000652C2" w:rsidRDefault="000652C2" w:rsidP="000652C2">
      <w:pPr>
        <w:numPr>
          <w:ilvl w:val="0"/>
          <w:numId w:val="4"/>
        </w:numPr>
        <w:rPr>
          <w:sz w:val="24"/>
          <w:szCs w:val="24"/>
          <w:lang w:val="bs"/>
        </w:rPr>
      </w:pPr>
      <w:r w:rsidRPr="000652C2">
        <w:rPr>
          <w:sz w:val="24"/>
          <w:szCs w:val="24"/>
          <w:lang w:val="bs"/>
        </w:rPr>
        <w:t xml:space="preserve">Insufficient Transport Layer Protection </w:t>
      </w:r>
    </w:p>
    <w:p w14:paraId="24228743" w14:textId="6A928126" w:rsidR="000652C2" w:rsidRPr="000652C2" w:rsidRDefault="000652C2" w:rsidP="000652C2">
      <w:pPr>
        <w:numPr>
          <w:ilvl w:val="0"/>
          <w:numId w:val="4"/>
        </w:numPr>
        <w:rPr>
          <w:sz w:val="24"/>
          <w:szCs w:val="24"/>
          <w:lang w:val="bs"/>
        </w:rPr>
      </w:pPr>
      <w:r w:rsidRPr="000652C2">
        <w:rPr>
          <w:sz w:val="24"/>
          <w:szCs w:val="24"/>
          <w:lang w:val="bs"/>
        </w:rPr>
        <w:t>Unvalidated Redirects and Forwards</w:t>
      </w:r>
    </w:p>
    <w:p w14:paraId="5BABD88D" w14:textId="77777777" w:rsidR="000652C2" w:rsidRPr="000652C2" w:rsidRDefault="000652C2" w:rsidP="000652C2">
      <w:pPr>
        <w:rPr>
          <w:sz w:val="24"/>
          <w:szCs w:val="24"/>
          <w:lang w:val="bs"/>
        </w:rPr>
      </w:pPr>
    </w:p>
    <w:p w14:paraId="6A9F7070" w14:textId="77777777" w:rsidR="000652C2" w:rsidRPr="000652C2" w:rsidRDefault="000652C2" w:rsidP="000652C2">
      <w:pPr>
        <w:rPr>
          <w:sz w:val="24"/>
          <w:szCs w:val="24"/>
          <w:lang w:val="bs"/>
        </w:rPr>
      </w:pPr>
    </w:p>
    <w:p w14:paraId="01A96304" w14:textId="77777777" w:rsidR="000652C2" w:rsidRPr="000652C2" w:rsidRDefault="000652C2" w:rsidP="000652C2">
      <w:pPr>
        <w:rPr>
          <w:b/>
          <w:bCs/>
          <w:sz w:val="24"/>
          <w:szCs w:val="24"/>
          <w:lang w:val="bs"/>
        </w:rPr>
      </w:pPr>
      <w:r w:rsidRPr="000652C2">
        <w:rPr>
          <w:b/>
          <w:bCs/>
          <w:sz w:val="24"/>
          <w:szCs w:val="24"/>
          <w:lang w:val="bs"/>
        </w:rPr>
        <w:t>Rešenje zadataka</w:t>
      </w:r>
    </w:p>
    <w:p w14:paraId="5A483A43" w14:textId="77777777" w:rsidR="000652C2" w:rsidRPr="000652C2" w:rsidRDefault="000652C2" w:rsidP="000652C2">
      <w:pPr>
        <w:rPr>
          <w:sz w:val="24"/>
          <w:szCs w:val="24"/>
          <w:lang w:val="bs"/>
        </w:rPr>
      </w:pPr>
      <w:r w:rsidRPr="000652C2">
        <w:rPr>
          <w:sz w:val="24"/>
          <w:szCs w:val="24"/>
          <w:lang w:val="bs"/>
        </w:rPr>
        <w:t>Za prikaz ovog domaćeg zadatka koristi</w:t>
      </w:r>
      <w:r w:rsidRPr="000652C2">
        <w:rPr>
          <w:sz w:val="24"/>
          <w:szCs w:val="24"/>
        </w:rPr>
        <w:t xml:space="preserve">la </w:t>
      </w:r>
      <w:r w:rsidRPr="000652C2">
        <w:rPr>
          <w:sz w:val="24"/>
          <w:szCs w:val="24"/>
          <w:lang w:val="bs"/>
        </w:rPr>
        <w:t>sam O.S. Manjaro Linux.</w:t>
      </w:r>
    </w:p>
    <w:p w14:paraId="1FF003D2" w14:textId="77777777" w:rsidR="000652C2" w:rsidRPr="000652C2" w:rsidRDefault="000652C2" w:rsidP="000652C2">
      <w:pPr>
        <w:rPr>
          <w:sz w:val="24"/>
          <w:szCs w:val="24"/>
          <w:lang w:val="bs"/>
        </w:rPr>
      </w:pPr>
    </w:p>
    <w:p w14:paraId="0C15E14F" w14:textId="4AE18469" w:rsidR="000652C2" w:rsidRPr="000652C2" w:rsidRDefault="000652C2" w:rsidP="000652C2">
      <w:pPr>
        <w:rPr>
          <w:sz w:val="24"/>
          <w:szCs w:val="24"/>
          <w:lang w:val="bs"/>
        </w:rPr>
      </w:pPr>
      <w:r w:rsidRPr="000652C2">
        <w:rPr>
          <w:noProof/>
          <w:sz w:val="24"/>
          <w:szCs w:val="24"/>
          <w:lang w:val="bs"/>
        </w:rPr>
        <w:drawing>
          <wp:anchor distT="0" distB="0" distL="0" distR="0" simplePos="0" relativeHeight="251659264" behindDoc="0" locked="0" layoutInCell="1" allowOverlap="1" wp14:anchorId="505B5618" wp14:editId="04A3C5AA">
            <wp:simplePos x="0" y="0"/>
            <wp:positionH relativeFrom="page">
              <wp:posOffset>933450</wp:posOffset>
            </wp:positionH>
            <wp:positionV relativeFrom="paragraph">
              <wp:posOffset>100330</wp:posOffset>
            </wp:positionV>
            <wp:extent cx="5711190" cy="1223645"/>
            <wp:effectExtent l="0" t="0" r="3810" b="0"/>
            <wp:wrapTopAndBottom/>
            <wp:docPr id="1130211876"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211876" name="Picture 2" descr="A screen shot of a computer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1190" cy="1223645"/>
                    </a:xfrm>
                    <a:prstGeom prst="rect">
                      <a:avLst/>
                    </a:prstGeom>
                    <a:noFill/>
                  </pic:spPr>
                </pic:pic>
              </a:graphicData>
            </a:graphic>
            <wp14:sizeRelH relativeFrom="page">
              <wp14:pctWidth>0</wp14:pctWidth>
            </wp14:sizeRelH>
            <wp14:sizeRelV relativeFrom="page">
              <wp14:pctHeight>0</wp14:pctHeight>
            </wp14:sizeRelV>
          </wp:anchor>
        </w:drawing>
      </w:r>
    </w:p>
    <w:p w14:paraId="3E7148AD" w14:textId="77777777" w:rsidR="000652C2" w:rsidRPr="000652C2" w:rsidRDefault="000652C2" w:rsidP="000652C2">
      <w:pPr>
        <w:rPr>
          <w:sz w:val="24"/>
          <w:szCs w:val="24"/>
          <w:lang w:val="bs"/>
        </w:rPr>
      </w:pPr>
      <w:r w:rsidRPr="000652C2">
        <w:rPr>
          <w:sz w:val="24"/>
          <w:szCs w:val="24"/>
          <w:lang w:val="bs"/>
        </w:rPr>
        <w:t>Od top 10 najkritičnijih rizika web sajtova ja sam izabra</w:t>
      </w:r>
      <w:r w:rsidRPr="000652C2">
        <w:rPr>
          <w:sz w:val="24"/>
          <w:szCs w:val="24"/>
        </w:rPr>
        <w:t xml:space="preserve">la </w:t>
      </w:r>
      <w:r w:rsidRPr="000652C2">
        <w:rPr>
          <w:sz w:val="24"/>
          <w:szCs w:val="24"/>
          <w:lang w:val="bs"/>
        </w:rPr>
        <w:t xml:space="preserve">Injection odnosno SQL injection i sada </w:t>
      </w:r>
      <w:r w:rsidRPr="000652C2">
        <w:rPr>
          <w:sz w:val="24"/>
          <w:szCs w:val="24"/>
        </w:rPr>
        <w:t>sledi opis svega toga</w:t>
      </w:r>
      <w:r w:rsidRPr="000652C2">
        <w:rPr>
          <w:sz w:val="24"/>
          <w:szCs w:val="24"/>
          <w:lang w:val="bs"/>
        </w:rPr>
        <w:t>.</w:t>
      </w:r>
    </w:p>
    <w:p w14:paraId="160C0B8A" w14:textId="48A18184" w:rsidR="000652C2" w:rsidRPr="000652C2" w:rsidRDefault="000652C2" w:rsidP="000652C2">
      <w:pPr>
        <w:rPr>
          <w:sz w:val="24"/>
          <w:szCs w:val="24"/>
          <w:lang w:val="bs"/>
        </w:rPr>
      </w:pPr>
      <w:r w:rsidRPr="000652C2">
        <w:rPr>
          <w:sz w:val="24"/>
          <w:szCs w:val="24"/>
          <w:lang w:val="bs"/>
        </w:rPr>
        <w:t>SQL injection je ubacivanje koda koja između ostalog može da obriše našu bazu podataka. Ovo je jedna on najčešćih tehnika web hakovanja nekog sajta.</w:t>
      </w:r>
    </w:p>
    <w:p w14:paraId="52131FCB" w14:textId="76F288D4" w:rsidR="000652C2" w:rsidRPr="000652C2" w:rsidRDefault="000652C2" w:rsidP="000652C2">
      <w:pPr>
        <w:rPr>
          <w:sz w:val="24"/>
          <w:szCs w:val="24"/>
          <w:lang w:val="bs"/>
        </w:rPr>
      </w:pPr>
      <w:r w:rsidRPr="000652C2">
        <w:rPr>
          <w:sz w:val="24"/>
          <w:szCs w:val="24"/>
          <w:lang w:val="bs"/>
        </w:rPr>
        <w:t xml:space="preserve">Ovo se uglavnom dešava kada tražimo da user unese neke podatke kao npr. </w:t>
      </w:r>
      <w:r w:rsidRPr="000652C2">
        <w:rPr>
          <w:sz w:val="24"/>
          <w:szCs w:val="24"/>
        </w:rPr>
        <w:t>U</w:t>
      </w:r>
      <w:r w:rsidRPr="000652C2">
        <w:rPr>
          <w:sz w:val="24"/>
          <w:szCs w:val="24"/>
          <w:lang w:val="bs"/>
        </w:rPr>
        <w:t>sername</w:t>
      </w:r>
      <w:r w:rsidRPr="000652C2">
        <w:rPr>
          <w:sz w:val="24"/>
          <w:szCs w:val="24"/>
        </w:rPr>
        <w:t xml:space="preserve">, </w:t>
      </w:r>
      <w:r w:rsidRPr="000652C2">
        <w:rPr>
          <w:sz w:val="24"/>
          <w:szCs w:val="24"/>
          <w:lang w:val="bs"/>
        </w:rPr>
        <w:t>a umesto toga user unese pametan upit koji će se pokrenuti u našoj bazi</w:t>
      </w:r>
      <w:r w:rsidRPr="000652C2">
        <w:rPr>
          <w:sz w:val="24"/>
          <w:szCs w:val="24"/>
        </w:rPr>
        <w:t xml:space="preserve"> </w:t>
      </w:r>
      <w:r w:rsidRPr="000652C2">
        <w:rPr>
          <w:sz w:val="24"/>
          <w:szCs w:val="24"/>
          <w:lang w:val="bs"/>
        </w:rPr>
        <w:t xml:space="preserve"> podataka.</w:t>
      </w:r>
    </w:p>
    <w:p w14:paraId="42B78EBB" w14:textId="77777777" w:rsidR="000652C2" w:rsidRPr="000652C2" w:rsidRDefault="000652C2" w:rsidP="000652C2">
      <w:pPr>
        <w:rPr>
          <w:sz w:val="24"/>
          <w:szCs w:val="24"/>
          <w:lang w:val="bs"/>
        </w:rPr>
      </w:pPr>
      <w:r w:rsidRPr="000652C2">
        <w:rPr>
          <w:sz w:val="24"/>
          <w:szCs w:val="24"/>
          <w:lang w:val="bs"/>
        </w:rPr>
        <w:t xml:space="preserve">Ukoliko nema načina da se pametan upit reguliše pre kontakta sa bazom posledice mogu biti ogromne. Primer pametnog upita je npr. UserId : 121 OR 1=1 odnosno u polje koje je zahtevalo da unesemo neki naš ID a umesto toga unesemo SQL injection koji je baziran na principu 1=1 i </w:t>
      </w:r>
      <w:r w:rsidRPr="000652C2">
        <w:rPr>
          <w:sz w:val="24"/>
          <w:szCs w:val="24"/>
          <w:lang w:val="bs"/>
        </w:rPr>
        <w:lastRenderedPageBreak/>
        <w:t xml:space="preserve">ovo je uvek tačno a samim tim će se i upit realizovati. U bazi će ovaj naš input izgledati otprilike ovako </w:t>
      </w:r>
    </w:p>
    <w:p w14:paraId="603D73AE" w14:textId="51783216" w:rsidR="000652C2" w:rsidRPr="000652C2" w:rsidRDefault="000652C2" w:rsidP="000652C2">
      <w:pPr>
        <w:rPr>
          <w:sz w:val="24"/>
          <w:szCs w:val="24"/>
          <w:lang w:val="bs"/>
        </w:rPr>
        <w:sectPr w:rsidR="000652C2" w:rsidRPr="000652C2" w:rsidSect="002A1494">
          <w:type w:val="continuous"/>
          <w:pgSz w:w="11920" w:h="16840"/>
          <w:pgMar w:top="1380" w:right="1320" w:bottom="280" w:left="1340" w:header="720" w:footer="720" w:gutter="0"/>
          <w:cols w:space="720"/>
        </w:sectPr>
      </w:pPr>
      <w:r w:rsidRPr="000652C2">
        <w:rPr>
          <w:sz w:val="24"/>
          <w:szCs w:val="24"/>
          <w:lang w:val="bs"/>
        </w:rPr>
        <w:t>SELECT * FROM User</w:t>
      </w:r>
    </w:p>
    <w:p w14:paraId="308BC728" w14:textId="77777777" w:rsidR="000652C2" w:rsidRPr="000652C2" w:rsidRDefault="000652C2" w:rsidP="000652C2">
      <w:pPr>
        <w:rPr>
          <w:sz w:val="24"/>
          <w:szCs w:val="24"/>
          <w:lang w:val="bs"/>
        </w:rPr>
      </w:pPr>
      <w:r w:rsidRPr="000652C2">
        <w:rPr>
          <w:sz w:val="24"/>
          <w:szCs w:val="24"/>
          <w:lang w:val="bs"/>
        </w:rPr>
        <w:t xml:space="preserve">WHERE UserId = 121 OR 1=1; </w:t>
      </w:r>
    </w:p>
    <w:p w14:paraId="7D64276A" w14:textId="77777777" w:rsidR="000652C2" w:rsidRPr="000652C2" w:rsidRDefault="000652C2" w:rsidP="000652C2">
      <w:pPr>
        <w:rPr>
          <w:sz w:val="24"/>
          <w:szCs w:val="24"/>
          <w:lang w:val="bs"/>
        </w:rPr>
      </w:pPr>
      <w:r w:rsidRPr="000652C2">
        <w:rPr>
          <w:sz w:val="24"/>
          <w:szCs w:val="24"/>
          <w:lang w:val="bs"/>
        </w:rPr>
        <w:t>budući da je ovaj upit tačan uvek tj OR 1=1 je uvek tačno a samim tim i upit. Ovaj upit vraća sve podatke koji su vezani za usera koji ima id 121. Ovo se takođe može koristiti da se dobiju podaci i za celu tabelu ili da se tabela Dropuje iz baze. Iz ovog razloga treba koristiti SQL Parametre zbog zaštite kako bi se svaki input koji unese korisnik tretirao baš samo kao input a ne kao potencijalni SQL upit.</w:t>
      </w:r>
    </w:p>
    <w:p w14:paraId="48F8338A" w14:textId="77777777" w:rsidR="00715130" w:rsidRPr="00310FEC" w:rsidRDefault="00715130" w:rsidP="000652C2">
      <w:pPr>
        <w:rPr>
          <w:sz w:val="24"/>
          <w:szCs w:val="24"/>
        </w:rPr>
      </w:pPr>
    </w:p>
    <w:sectPr w:rsidR="00715130" w:rsidRPr="00310FEC" w:rsidSect="002A1494">
      <w:type w:val="continuous"/>
      <w:pgSz w:w="11920" w:h="16840"/>
      <w:pgMar w:top="1409"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3208E"/>
    <w:multiLevelType w:val="multilevel"/>
    <w:tmpl w:val="0053208E"/>
    <w:lvl w:ilvl="0">
      <w:start w:val="1"/>
      <w:numFmt w:val="lowerLetter"/>
      <w:lvlText w:val="%1."/>
      <w:lvlJc w:val="left"/>
      <w:pPr>
        <w:ind w:left="366" w:hanging="267"/>
      </w:pPr>
      <w:rPr>
        <w:rFonts w:ascii="Arial MT" w:eastAsia="Arial MT" w:hAnsi="Arial MT" w:cs="Arial MT" w:hint="default"/>
        <w:w w:val="100"/>
        <w:sz w:val="24"/>
        <w:szCs w:val="24"/>
        <w:shd w:val="clear" w:color="auto" w:fill="FBFBFB"/>
        <w:lang w:val="bs" w:eastAsia="en-US" w:bidi="ar-SA"/>
      </w:rPr>
    </w:lvl>
    <w:lvl w:ilvl="1">
      <w:numFmt w:val="bullet"/>
      <w:lvlText w:val="•"/>
      <w:lvlJc w:val="left"/>
      <w:pPr>
        <w:ind w:left="1250" w:hanging="267"/>
      </w:pPr>
      <w:rPr>
        <w:lang w:val="bs" w:eastAsia="en-US" w:bidi="ar-SA"/>
      </w:rPr>
    </w:lvl>
    <w:lvl w:ilvl="2">
      <w:numFmt w:val="bullet"/>
      <w:lvlText w:val="•"/>
      <w:lvlJc w:val="left"/>
      <w:pPr>
        <w:ind w:left="2140" w:hanging="267"/>
      </w:pPr>
      <w:rPr>
        <w:lang w:val="bs" w:eastAsia="en-US" w:bidi="ar-SA"/>
      </w:rPr>
    </w:lvl>
    <w:lvl w:ilvl="3">
      <w:numFmt w:val="bullet"/>
      <w:lvlText w:val="•"/>
      <w:lvlJc w:val="left"/>
      <w:pPr>
        <w:ind w:left="3030" w:hanging="267"/>
      </w:pPr>
      <w:rPr>
        <w:lang w:val="bs" w:eastAsia="en-US" w:bidi="ar-SA"/>
      </w:rPr>
    </w:lvl>
    <w:lvl w:ilvl="4">
      <w:numFmt w:val="bullet"/>
      <w:lvlText w:val="•"/>
      <w:lvlJc w:val="left"/>
      <w:pPr>
        <w:ind w:left="3920" w:hanging="267"/>
      </w:pPr>
      <w:rPr>
        <w:lang w:val="bs" w:eastAsia="en-US" w:bidi="ar-SA"/>
      </w:rPr>
    </w:lvl>
    <w:lvl w:ilvl="5">
      <w:numFmt w:val="bullet"/>
      <w:lvlText w:val="•"/>
      <w:lvlJc w:val="left"/>
      <w:pPr>
        <w:ind w:left="4810" w:hanging="267"/>
      </w:pPr>
      <w:rPr>
        <w:lang w:val="bs" w:eastAsia="en-US" w:bidi="ar-SA"/>
      </w:rPr>
    </w:lvl>
    <w:lvl w:ilvl="6">
      <w:numFmt w:val="bullet"/>
      <w:lvlText w:val="•"/>
      <w:lvlJc w:val="left"/>
      <w:pPr>
        <w:ind w:left="5700" w:hanging="267"/>
      </w:pPr>
      <w:rPr>
        <w:lang w:val="bs" w:eastAsia="en-US" w:bidi="ar-SA"/>
      </w:rPr>
    </w:lvl>
    <w:lvl w:ilvl="7">
      <w:numFmt w:val="bullet"/>
      <w:lvlText w:val="•"/>
      <w:lvlJc w:val="left"/>
      <w:pPr>
        <w:ind w:left="6590" w:hanging="267"/>
      </w:pPr>
      <w:rPr>
        <w:lang w:val="bs" w:eastAsia="en-US" w:bidi="ar-SA"/>
      </w:rPr>
    </w:lvl>
    <w:lvl w:ilvl="8">
      <w:numFmt w:val="bullet"/>
      <w:lvlText w:val="•"/>
      <w:lvlJc w:val="left"/>
      <w:pPr>
        <w:ind w:left="7480" w:hanging="267"/>
      </w:pPr>
      <w:rPr>
        <w:lang w:val="bs" w:eastAsia="en-US" w:bidi="ar-SA"/>
      </w:rPr>
    </w:lvl>
  </w:abstractNum>
  <w:abstractNum w:abstractNumId="1" w15:restartNumberingAfterBreak="0">
    <w:nsid w:val="0DC57C2E"/>
    <w:multiLevelType w:val="hybridMultilevel"/>
    <w:tmpl w:val="64405994"/>
    <w:lvl w:ilvl="0" w:tplc="0409000F">
      <w:start w:val="1"/>
      <w:numFmt w:val="decimal"/>
      <w:lvlText w:val="%1."/>
      <w:lvlJc w:val="left"/>
      <w:pPr>
        <w:ind w:left="720" w:hanging="360"/>
      </w:pPr>
    </w:lvl>
    <w:lvl w:ilvl="1" w:tplc="2638B03E">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0A452B"/>
    <w:multiLevelType w:val="hybridMultilevel"/>
    <w:tmpl w:val="8FBA789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514536823">
    <w:abstractNumId w:val="2"/>
  </w:num>
  <w:num w:numId="2" w16cid:durableId="1617297954">
    <w:abstractNumId w:val="0"/>
    <w:lvlOverride w:ilvl="0">
      <w:startOverride w:val="1"/>
    </w:lvlOverride>
    <w:lvlOverride w:ilvl="1"/>
    <w:lvlOverride w:ilvl="2"/>
    <w:lvlOverride w:ilvl="3"/>
    <w:lvlOverride w:ilvl="4"/>
    <w:lvlOverride w:ilvl="5"/>
    <w:lvlOverride w:ilvl="6"/>
    <w:lvlOverride w:ilvl="7"/>
    <w:lvlOverride w:ilvl="8"/>
  </w:num>
  <w:num w:numId="3" w16cid:durableId="1329863871">
    <w:abstractNumId w:val="1"/>
  </w:num>
  <w:num w:numId="4" w16cid:durableId="427894928">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CB6"/>
    <w:rsid w:val="000652C2"/>
    <w:rsid w:val="000C50F3"/>
    <w:rsid w:val="000D4200"/>
    <w:rsid w:val="002A1494"/>
    <w:rsid w:val="00310FEC"/>
    <w:rsid w:val="003F669E"/>
    <w:rsid w:val="00404D40"/>
    <w:rsid w:val="004228E3"/>
    <w:rsid w:val="004B6B09"/>
    <w:rsid w:val="00715130"/>
    <w:rsid w:val="007B5E6F"/>
    <w:rsid w:val="0085015B"/>
    <w:rsid w:val="008B7333"/>
    <w:rsid w:val="00B27394"/>
    <w:rsid w:val="00C35ABD"/>
    <w:rsid w:val="00C95CB6"/>
    <w:rsid w:val="00DA4E01"/>
    <w:rsid w:val="00DC2AAD"/>
    <w:rsid w:val="00E86C2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E7D59"/>
  <w15:chartTrackingRefBased/>
  <w15:docId w15:val="{7243DE4B-89BC-4801-B506-5482F44A4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AAD"/>
    <w:pPr>
      <w:ind w:left="720"/>
      <w:contextualSpacing/>
    </w:pPr>
  </w:style>
  <w:style w:type="table" w:styleId="PlainTable5">
    <w:name w:val="Plain Table 5"/>
    <w:basedOn w:val="TableNormal"/>
    <w:uiPriority w:val="45"/>
    <w:rsid w:val="00B27394"/>
    <w:pPr>
      <w:spacing w:after="0" w:line="240" w:lineRule="auto"/>
    </w:pPr>
    <w:rPr>
      <w:rFonts w:ascii="Times New Roman" w:eastAsiaTheme="minorEastAsia" w:hAnsi="Times New Roman" w:cs="Times New Roman"/>
      <w:lang w:val="sr-Latn-RS" w:eastAsia="sr-Latn-RS"/>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91160">
      <w:bodyDiv w:val="1"/>
      <w:marLeft w:val="0"/>
      <w:marRight w:val="0"/>
      <w:marTop w:val="0"/>
      <w:marBottom w:val="0"/>
      <w:divBdr>
        <w:top w:val="none" w:sz="0" w:space="0" w:color="auto"/>
        <w:left w:val="none" w:sz="0" w:space="0" w:color="auto"/>
        <w:bottom w:val="none" w:sz="0" w:space="0" w:color="auto"/>
        <w:right w:val="none" w:sz="0" w:space="0" w:color="auto"/>
      </w:divBdr>
    </w:div>
    <w:div w:id="73862339">
      <w:bodyDiv w:val="1"/>
      <w:marLeft w:val="0"/>
      <w:marRight w:val="0"/>
      <w:marTop w:val="0"/>
      <w:marBottom w:val="0"/>
      <w:divBdr>
        <w:top w:val="none" w:sz="0" w:space="0" w:color="auto"/>
        <w:left w:val="none" w:sz="0" w:space="0" w:color="auto"/>
        <w:bottom w:val="none" w:sz="0" w:space="0" w:color="auto"/>
        <w:right w:val="none" w:sz="0" w:space="0" w:color="auto"/>
      </w:divBdr>
    </w:div>
    <w:div w:id="417757160">
      <w:bodyDiv w:val="1"/>
      <w:marLeft w:val="0"/>
      <w:marRight w:val="0"/>
      <w:marTop w:val="0"/>
      <w:marBottom w:val="0"/>
      <w:divBdr>
        <w:top w:val="none" w:sz="0" w:space="0" w:color="auto"/>
        <w:left w:val="none" w:sz="0" w:space="0" w:color="auto"/>
        <w:bottom w:val="none" w:sz="0" w:space="0" w:color="auto"/>
        <w:right w:val="none" w:sz="0" w:space="0" w:color="auto"/>
      </w:divBdr>
    </w:div>
    <w:div w:id="545870761">
      <w:bodyDiv w:val="1"/>
      <w:marLeft w:val="0"/>
      <w:marRight w:val="0"/>
      <w:marTop w:val="0"/>
      <w:marBottom w:val="0"/>
      <w:divBdr>
        <w:top w:val="none" w:sz="0" w:space="0" w:color="auto"/>
        <w:left w:val="none" w:sz="0" w:space="0" w:color="auto"/>
        <w:bottom w:val="none" w:sz="0" w:space="0" w:color="auto"/>
        <w:right w:val="none" w:sz="0" w:space="0" w:color="auto"/>
      </w:divBdr>
    </w:div>
    <w:div w:id="919756444">
      <w:bodyDiv w:val="1"/>
      <w:marLeft w:val="0"/>
      <w:marRight w:val="0"/>
      <w:marTop w:val="0"/>
      <w:marBottom w:val="0"/>
      <w:divBdr>
        <w:top w:val="none" w:sz="0" w:space="0" w:color="auto"/>
        <w:left w:val="none" w:sz="0" w:space="0" w:color="auto"/>
        <w:bottom w:val="none" w:sz="0" w:space="0" w:color="auto"/>
        <w:right w:val="none" w:sz="0" w:space="0" w:color="auto"/>
      </w:divBdr>
    </w:div>
    <w:div w:id="1056658758">
      <w:bodyDiv w:val="1"/>
      <w:marLeft w:val="0"/>
      <w:marRight w:val="0"/>
      <w:marTop w:val="0"/>
      <w:marBottom w:val="0"/>
      <w:divBdr>
        <w:top w:val="none" w:sz="0" w:space="0" w:color="auto"/>
        <w:left w:val="none" w:sz="0" w:space="0" w:color="auto"/>
        <w:bottom w:val="none" w:sz="0" w:space="0" w:color="auto"/>
        <w:right w:val="none" w:sz="0" w:space="0" w:color="auto"/>
      </w:divBdr>
    </w:div>
    <w:div w:id="1147937903">
      <w:bodyDiv w:val="1"/>
      <w:marLeft w:val="0"/>
      <w:marRight w:val="0"/>
      <w:marTop w:val="0"/>
      <w:marBottom w:val="0"/>
      <w:divBdr>
        <w:top w:val="none" w:sz="0" w:space="0" w:color="auto"/>
        <w:left w:val="none" w:sz="0" w:space="0" w:color="auto"/>
        <w:bottom w:val="none" w:sz="0" w:space="0" w:color="auto"/>
        <w:right w:val="none" w:sz="0" w:space="0" w:color="auto"/>
      </w:divBdr>
    </w:div>
    <w:div w:id="1163818322">
      <w:bodyDiv w:val="1"/>
      <w:marLeft w:val="0"/>
      <w:marRight w:val="0"/>
      <w:marTop w:val="0"/>
      <w:marBottom w:val="0"/>
      <w:divBdr>
        <w:top w:val="none" w:sz="0" w:space="0" w:color="auto"/>
        <w:left w:val="none" w:sz="0" w:space="0" w:color="auto"/>
        <w:bottom w:val="none" w:sz="0" w:space="0" w:color="auto"/>
        <w:right w:val="none" w:sz="0" w:space="0" w:color="auto"/>
      </w:divBdr>
    </w:div>
    <w:div w:id="1526291214">
      <w:bodyDiv w:val="1"/>
      <w:marLeft w:val="0"/>
      <w:marRight w:val="0"/>
      <w:marTop w:val="0"/>
      <w:marBottom w:val="0"/>
      <w:divBdr>
        <w:top w:val="none" w:sz="0" w:space="0" w:color="auto"/>
        <w:left w:val="none" w:sz="0" w:space="0" w:color="auto"/>
        <w:bottom w:val="none" w:sz="0" w:space="0" w:color="auto"/>
        <w:right w:val="none" w:sz="0" w:space="0" w:color="auto"/>
      </w:divBdr>
    </w:div>
    <w:div w:id="1877618539">
      <w:bodyDiv w:val="1"/>
      <w:marLeft w:val="0"/>
      <w:marRight w:val="0"/>
      <w:marTop w:val="0"/>
      <w:marBottom w:val="0"/>
      <w:divBdr>
        <w:top w:val="none" w:sz="0" w:space="0" w:color="auto"/>
        <w:left w:val="none" w:sz="0" w:space="0" w:color="auto"/>
        <w:bottom w:val="none" w:sz="0" w:space="0" w:color="auto"/>
        <w:right w:val="none" w:sz="0" w:space="0" w:color="auto"/>
      </w:divBdr>
    </w:div>
    <w:div w:id="208398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Đorđe Obradović - 2019340318</dc:creator>
  <cp:keywords/>
  <dc:description/>
  <cp:lastModifiedBy>Jovan Pavkovic</cp:lastModifiedBy>
  <cp:revision>5</cp:revision>
  <dcterms:created xsi:type="dcterms:W3CDTF">2024-01-26T17:15:00Z</dcterms:created>
  <dcterms:modified xsi:type="dcterms:W3CDTF">2025-01-04T13:30:00Z</dcterms:modified>
</cp:coreProperties>
</file>