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40" w:before="0"/>
        <w:jc w:val="center"/>
      </w:pPr>
      <w:r>
        <w:rPr>
          <w:rFonts w:ascii="Arial" w:cs="Arial" w:eastAsia="Arial" w:hAnsi="Arial"/>
          <w:b/>
          <w:bCs/>
          <w:color w:val="1A237E"/>
          <w:sz w:val="80"/>
          <w:szCs w:val="80"/>
        </w:rPr>
        <w:t xml:space="preserve">SCDE</w:t>
      </w:r>
    </w:p>
    <w:p>
      <w:pPr>
        <w:spacing w:after="80" w:before="0"/>
        <w:jc w:val="center"/>
      </w:pPr>
      <w:r>
        <w:rPr>
          <w:rFonts w:ascii="Arial" w:cs="Arial" w:eastAsia="Arial" w:hAnsi="Arial"/>
          <w:b/>
          <w:bCs/>
          <w:color w:val="1A237E"/>
          <w:sz w:val="44"/>
          <w:szCs w:val="44"/>
        </w:rPr>
        <w:t xml:space="preserve">Semantic Curiosity-Driven Exploration</w:t>
      </w:r>
    </w:p>
    <w:p>
      <w:pPr>
        <w:spacing w:after="40" w:before="0"/>
        <w:jc w:val="center"/>
      </w:pPr>
      <w:r>
        <w:rPr>
          <w:rFonts w:ascii="Arial" w:cs="Arial" w:eastAsia="Arial" w:hAnsi="Arial"/>
          <w:i/>
          <w:iCs/>
          <w:color w:val="37474F"/>
          <w:sz w:val="26"/>
          <w:szCs w:val="26"/>
        </w:rPr>
        <w:t xml:space="preserve">Complete Project Plan, Codebase Design &amp; Experiment Reference</w:t>
      </w:r>
    </w:p>
    <w:p>
      <w:pPr>
        <w:spacing w:after="0" w:before="120"/>
      </w:pPr>
    </w:p>
    <w:p>
      <w:pPr>
        <w:pBdr>
          <w:bottom w:val="single" w:color="C5CAE9" w:sz="4" w:space="1"/>
        </w:pBdr>
        <w:spacing w:after="60" w:before="60"/>
      </w:pP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Document type</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Masters Minor Project — Complete Technical Reference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Programme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M.Tech Data Science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Hardware target</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NVIDIA RTX 4060 · 16 GB VRAM</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Base paper</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Exploration by Random Network Distillation, Burda et al., ICLR 2019</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Total experiments</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5 Baselines (B1–B5) + 4 Ablations (A1–A4) = 9 runs × 5 seeds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Estimated GPU time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~90–120 hours total (spread across project timeline)</w:t>
            </w:r>
          </w:p>
        </w:tc>
      </w:tr>
    </w:tbl>
    <w:p>
      <w:pPr>
        <w:spacing w:after="0" w:before="120"/>
      </w:pPr>
    </w:p>
    <w:p>
      <w:pPr>
        <w:pBdr>
          <w:bottom w:val="single" w:color="C5CAE9" w:sz="4" w:space="1"/>
        </w:pBdr>
        <w:spacing w:after="60" w:before="60"/>
      </w:pPr>
    </w:p>
    <w:p>
      <w:pPr>
        <w:spacing w:after="0" w:before="0"/>
      </w:pPr>
      <w:r>
        <w:br w:type="page"/>
      </w:r>
    </w:p>
    <w:p>
      <w:pPr>
        <w:pStyle w:val="Heading1"/>
        <w:spacing w:after="160" w:before="420"/>
      </w:pPr>
      <w:r>
        <w:rPr>
          <w:rFonts w:ascii="Arial" w:cs="Arial" w:eastAsia="Arial" w:hAnsi="Arial"/>
          <w:b/>
          <w:bCs/>
          <w:color w:val="1A237E"/>
          <w:sz w:val="34"/>
          <w:szCs w:val="34"/>
        </w:rPr>
        <w:t xml:space="preserve">Part 1 — Codebase Structure and Design Principles</w:t>
      </w:r>
    </w:p>
    <w:p>
      <w:pPr>
        <w:pStyle w:val="Heading2"/>
        <w:spacing w:after="120" w:before="300"/>
      </w:pPr>
      <w:r>
        <w:rPr>
          <w:rFonts w:ascii="Arial" w:cs="Arial" w:eastAsia="Arial" w:hAnsi="Arial"/>
          <w:b/>
          <w:bCs/>
          <w:color w:val="283593"/>
          <w:sz w:val="28"/>
          <w:szCs w:val="28"/>
        </w:rPr>
        <w:t xml:space="preserve">1.1  Design Philosophy</w:t>
      </w:r>
    </w:p>
    <w:p>
      <w:pPr>
        <w:spacing w:after="100" w:before="80"/>
      </w:pPr>
      <w:r>
        <w:rPr>
          <w:rFonts w:ascii="Arial" w:cs="Arial" w:eastAsia="Arial" w:hAnsi="Arial"/>
          <w:sz w:val="22"/>
          <w:szCs w:val="22"/>
        </w:rPr>
        <w:t xml:space="preserve">The codebase follows industry-grade machine learning research conventions. The core library is a fully installable Python package (pip install -e .) so every notebook and script imports cleanly without sys.path manipulation. All hyperparameters are externalised into YAML config files — no magic numbers appear inside Python source. Every experiment is controlled by exactly one config file change. The training logic is strictly separated from the logging, evaluation, and analysis layers.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D47A1" w:sz="12"/>
              <w:bottom w:val="none" w:color="FFFFFF" w:sz="0"/>
              <w:right w:val="none" w:color="FFFFFF" w:sz="0"/>
            </w:tcBorders>
            <w:shd w:fill="E3F2FD" w:val="clear"/>
            <w:tcMar>
              <w:top w:type="dxa" w:w="80"/>
              <w:left w:type="dxa" w:w="160"/>
              <w:bottom w:type="dxa" w:w="80"/>
              <w:right w:type="dxa" w:w="100"/>
            </w:tcMar>
          </w:tcPr>
          <w:p>
            <w:pPr>
              <w:spacing w:after="50" w:before="0"/>
            </w:pPr>
            <w:r>
              <w:rPr>
                <w:rFonts w:ascii="Arial" w:cs="Arial" w:eastAsia="Arial" w:hAnsi="Arial"/>
                <w:b/>
                <w:bCs/>
                <w:color w:val="0D47A1"/>
                <w:sz w:val="20"/>
                <w:szCs w:val="20"/>
              </w:rPr>
              <w:t xml:space="preserve">Three-layer architecture</w:t>
            </w:r>
          </w:p>
          <w:p>
            <w:pPr>
              <w:spacing w:after="0" w:before="0"/>
            </w:pPr>
            <w:r>
              <w:rPr>
                <w:rFonts w:ascii="Arial" w:cs="Arial" w:eastAsia="Arial" w:hAnsi="Arial"/>
                <w:sz w:val="20"/>
                <w:szCs w:val="20"/>
              </w:rPr>
              <w:t xml:space="preserve">Layer 1 — </w:t>
            </w:r>
            <w:r>
              <w:rPr>
                <w:rFonts w:ascii="Arial" w:cs="Arial" w:eastAsia="Arial" w:hAnsi="Arial"/>
                <w:b/>
                <w:bCs/>
                <w:sz w:val="20"/>
                <w:szCs w:val="20"/>
              </w:rPr>
              <w:t xml:space="preserve">Core library (scde/)</w:t>
            </w:r>
            <w:r>
              <w:rPr>
                <w:rFonts w:ascii="Arial" w:cs="Arial" w:eastAsia="Arial" w:hAnsi="Arial"/>
                <w:sz w:val="20"/>
                <w:szCs w:val="20"/>
              </w:rPr>
              <w:t xml:space="preserve">: all neural network modules, RL algorithms, intrinsic reward computation, and utilities. No experiment-specific logic.  |  </w:t>
            </w:r>
            <w:r>
              <w:rPr>
                <w:rFonts w:ascii="Arial" w:cs="Arial" w:eastAsia="Arial" w:hAnsi="Arial"/>
                <w:sz w:val="20"/>
                <w:szCs w:val="20"/>
              </w:rPr>
              <w:t xml:space="preserve">Layer 2 — </w:t>
            </w:r>
            <w:r>
              <w:rPr>
                <w:rFonts w:ascii="Arial" w:cs="Arial" w:eastAsia="Arial" w:hAnsi="Arial"/>
                <w:b/>
                <w:bCs/>
                <w:sz w:val="20"/>
                <w:szCs w:val="20"/>
              </w:rPr>
              <w:t xml:space="preserve">Scripts (scripts/)</w:t>
            </w:r>
            <w:r>
              <w:rPr>
                <w:rFonts w:ascii="Arial" w:cs="Arial" w:eastAsia="Arial" w:hAnsi="Arial"/>
                <w:sz w:val="20"/>
                <w:szCs w:val="20"/>
              </w:rPr>
              <w:t xml:space="preserve">: thin CLI wrappers that parse one config file and call into the library.  |  </w:t>
            </w:r>
            <w:r>
              <w:rPr>
                <w:rFonts w:ascii="Arial" w:cs="Arial" w:eastAsia="Arial" w:hAnsi="Arial"/>
                <w:sz w:val="20"/>
                <w:szCs w:val="20"/>
              </w:rPr>
              <w:t xml:space="preserve">Layer 3 — </w:t>
            </w:r>
            <w:r>
              <w:rPr>
                <w:rFonts w:ascii="Arial" w:cs="Arial" w:eastAsia="Arial" w:hAnsi="Arial"/>
                <w:b/>
                <w:bCs/>
                <w:sz w:val="20"/>
                <w:szCs w:val="20"/>
              </w:rPr>
              <w:t xml:space="preserve">Notebooks (notebooks/)</w:t>
            </w:r>
            <w:r>
              <w:rPr>
                <w:rFonts w:ascii="Arial" w:cs="Arial" w:eastAsia="Arial" w:hAnsi="Arial"/>
                <w:sz w:val="20"/>
                <w:szCs w:val="20"/>
              </w:rPr>
              <w:t xml:space="preserve">: interactive experiment execution, visualisation, and analysis. Each notebook imports from scde/ and calls scripts/ via subprocess or direct Python calls.</w:t>
            </w:r>
          </w:p>
        </w:tc>
      </w:tr>
    </w:tbl>
    <w:p>
      <w:pPr>
        <w:spacing w:after="0" w:before="80"/>
      </w:pPr>
    </w:p>
    <w:p>
      <w:pPr>
        <w:pStyle w:val="Heading2"/>
        <w:spacing w:after="120" w:before="300"/>
      </w:pPr>
      <w:r>
        <w:rPr>
          <w:rFonts w:ascii="Arial" w:cs="Arial" w:eastAsia="Arial" w:hAnsi="Arial"/>
          <w:b/>
          <w:bCs/>
          <w:color w:val="283593"/>
          <w:sz w:val="28"/>
          <w:szCs w:val="28"/>
        </w:rPr>
        <w:t xml:space="preserve">1.2  Full Repository Tree (annotated)</w:t>
      </w:r>
    </w:p>
    <w:p>
      <w:pPr>
        <w:spacing w:after="100" w:before="80"/>
      </w:pPr>
      <w:r>
        <w:rPr>
          <w:rFonts w:ascii="Arial" w:cs="Arial" w:eastAsia="Arial" w:hAnsi="Arial"/>
          <w:sz w:val="22"/>
          <w:szCs w:val="22"/>
        </w:rPr>
        <w:t xml:space="preserve">Every file in the repository is listed below with its precise responsibility. No file is a catch-all — each has a single clearly defined purpose.</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scde/                                        # root directory — git repository</w:t>
            </w:r>
          </w:p>
          <w:p>
            <w:pPr>
              <w:spacing w:after="20" w:before="20"/>
            </w:pPr>
            <w:r>
              <w:rPr>
                <w:rFonts w:ascii="Courier New" w:cs="Courier New" w:eastAsia="Courier New" w:hAnsi="Courier New"/>
                <w:color w:val="1A237E"/>
                <w:sz w:val="18"/>
                <w:szCs w:val="18"/>
              </w:rPr>
              <w:t xml:space="preserve">│</w:t>
            </w:r>
          </w:p>
          <w:p>
            <w:pPr>
              <w:spacing w:after="20" w:before="20"/>
            </w:pPr>
            <w:r>
              <w:rPr>
                <w:rFonts w:ascii="Courier New" w:cs="Courier New" w:eastAsia="Courier New" w:hAnsi="Courier New"/>
                <w:color w:val="1A237E"/>
                <w:sz w:val="18"/>
                <w:szCs w:val="18"/>
              </w:rPr>
              <w:t xml:space="preserve">├── configs/                                 # ALL hyperparameters live here — no hardcoding</w:t>
            </w:r>
          </w:p>
          <w:p>
            <w:pPr>
              <w:spacing w:after="20" w:before="20"/>
            </w:pPr>
            <w:r>
              <w:rPr>
                <w:rFonts w:ascii="Courier New" w:cs="Courier New" w:eastAsia="Courier New" w:hAnsi="Courier New"/>
                <w:color w:val="1A237E"/>
                <w:sz w:val="18"/>
                <w:szCs w:val="18"/>
              </w:rPr>
              <w:t xml:space="preserve">│   ├── base.yaml                            # shared defaults inherited by every experiment</w:t>
            </w:r>
          </w:p>
          <w:p>
            <w:pPr>
              <w:spacing w:after="20" w:before="20"/>
            </w:pPr>
            <w:r>
              <w:rPr>
                <w:rFonts w:ascii="Courier New" w:cs="Courier New" w:eastAsia="Courier New" w:hAnsi="Courier New"/>
                <w:color w:val="1A237E"/>
                <w:sz w:val="18"/>
                <w:szCs w:val="18"/>
              </w:rPr>
              <w:t xml:space="preserve">│   ├── b1_ppo_only.yaml                     # Baseline 1: pure PPO, no intrinsic reward</w:t>
            </w:r>
          </w:p>
          <w:p>
            <w:pPr>
              <w:spacing w:after="20" w:before="20"/>
            </w:pPr>
            <w:r>
              <w:rPr>
                <w:rFonts w:ascii="Courier New" w:cs="Courier New" w:eastAsia="Courier New" w:hAnsi="Courier New"/>
                <w:color w:val="1A237E"/>
                <w:sz w:val="18"/>
                <w:szCs w:val="18"/>
              </w:rPr>
              <w:t xml:space="preserve">│   ├── b2_rnd_fixed.yaml                    # Baseline 2: PPO + RND, fixed alpha=1.0</w:t>
            </w:r>
          </w:p>
          <w:p>
            <w:pPr>
              <w:spacing w:after="20" w:before="20"/>
            </w:pPr>
            <w:r>
              <w:rPr>
                <w:rFonts w:ascii="Courier New" w:cs="Courier New" w:eastAsia="Courier New" w:hAnsi="Courier New"/>
                <w:color w:val="1A237E"/>
                <w:sz w:val="18"/>
                <w:szCs w:val="18"/>
              </w:rPr>
              <w:t xml:space="preserve">│   ├── b3_clip_only.yaml                    # Baseline 3: PPO + CLIP semantic only, fixed beta=0.5</w:t>
            </w:r>
          </w:p>
          <w:p>
            <w:pPr>
              <w:spacing w:after="20" w:before="20"/>
            </w:pPr>
            <w:r>
              <w:rPr>
                <w:rFonts w:ascii="Courier New" w:cs="Courier New" w:eastAsia="Courier New" w:hAnsi="Courier New"/>
                <w:color w:val="1A237E"/>
                <w:sz w:val="18"/>
                <w:szCs w:val="18"/>
              </w:rPr>
              <w:t xml:space="preserve">│   ├── b4_rnd_clip_fixed.yaml               # Baseline 4: RND + CLIP combined, fixed alpha/beta</w:t>
            </w:r>
          </w:p>
          <w:p>
            <w:pPr>
              <w:spacing w:after="20" w:before="20"/>
            </w:pPr>
            <w:r>
              <w:rPr>
                <w:rFonts w:ascii="Courier New" w:cs="Courier New" w:eastAsia="Courier New" w:hAnsi="Courier New"/>
                <w:color w:val="1A237E"/>
                <w:sz w:val="18"/>
                <w:szCs w:val="18"/>
              </w:rPr>
              <w:t xml:space="preserve">│   ├── b5_proposed.yaml                     # Baseline 5: PROPOSED full method, adaptive</w:t>
            </w:r>
          </w:p>
          <w:p>
            <w:pPr>
              <w:spacing w:after="20" w:before="20"/>
            </w:pPr>
            <w:r>
              <w:rPr>
                <w:rFonts w:ascii="Courier New" w:cs="Courier New" w:eastAsia="Courier New" w:hAnsi="Courier New"/>
                <w:color w:val="1A237E"/>
                <w:sz w:val="18"/>
                <w:szCs w:val="18"/>
              </w:rPr>
              <w:t xml:space="preserve">│   └── ablations/</w:t>
            </w:r>
          </w:p>
          <w:p>
            <w:pPr>
              <w:spacing w:after="20" w:before="20"/>
            </w:pPr>
            <w:r>
              <w:rPr>
                <w:rFonts w:ascii="Courier New" w:cs="Courier New" w:eastAsia="Courier New" w:hAnsi="Courier New"/>
                <w:color w:val="1A237E"/>
                <w:sz w:val="18"/>
                <w:szCs w:val="18"/>
              </w:rPr>
              <w:t xml:space="preserve">│       ├── a1_centroid.yaml                 # A1: centroid novelty metric (vs kNN)</w:t>
            </w:r>
          </w:p>
          <w:p>
            <w:pPr>
              <w:spacing w:after="20" w:before="20"/>
            </w:pPr>
            <w:r>
              <w:rPr>
                <w:rFonts w:ascii="Courier New" w:cs="Courier New" w:eastAsia="Courier New" w:hAnsi="Courier New"/>
                <w:color w:val="1A237E"/>
                <w:sz w:val="18"/>
                <w:szCs w:val="18"/>
              </w:rPr>
              <w:t xml:space="preserve">│       ├── a2_clip_vitl14.yaml              # A2: larger CLIP model ViT-L/14</w:t>
            </w:r>
          </w:p>
          <w:p>
            <w:pPr>
              <w:spacing w:after="20" w:before="20"/>
            </w:pPr>
            <w:r>
              <w:rPr>
                <w:rFonts w:ascii="Courier New" w:cs="Courier New" w:eastAsia="Courier New" w:hAnsi="Courier New"/>
                <w:color w:val="1A237E"/>
                <w:sz w:val="18"/>
                <w:szCs w:val="18"/>
              </w:rPr>
              <w:t xml:space="preserve">│       ├── a3_buffer_5k.yaml                # A3: small memory buffer K=5,000</w:t>
            </w:r>
          </w:p>
          <w:p>
            <w:pPr>
              <w:spacing w:after="20" w:before="20"/>
            </w:pPr>
            <w:r>
              <w:rPr>
                <w:rFonts w:ascii="Courier New" w:cs="Courier New" w:eastAsia="Courier New" w:hAnsi="Courier New"/>
                <w:color w:val="1A237E"/>
                <w:sz w:val="18"/>
                <w:szCs w:val="18"/>
              </w:rPr>
              <w:t xml:space="preserve">│       ├── a3_buffer_20k.yaml               # A3: medium memory buffer K=20,000</w:t>
            </w:r>
          </w:p>
          <w:p>
            <w:pPr>
              <w:spacing w:after="20" w:before="20"/>
            </w:pPr>
            <w:r>
              <w:rPr>
                <w:rFonts w:ascii="Courier New" w:cs="Courier New" w:eastAsia="Courier New" w:hAnsi="Courier New"/>
                <w:color w:val="1A237E"/>
                <w:sz w:val="18"/>
                <w:szCs w:val="18"/>
              </w:rPr>
              <w:t xml:space="preserve">│       └── a4_fixed_best.yaml               # A4: best fixed alpha/beta from grid search</w:t>
            </w:r>
          </w:p>
          <w:p>
            <w:pPr>
              <w:spacing w:after="20" w:before="20"/>
            </w:pPr>
            <w:r>
              <w:rPr>
                <w:rFonts w:ascii="Courier New" w:cs="Courier New" w:eastAsia="Courier New" w:hAnsi="Courier New"/>
                <w:color w:val="1A237E"/>
                <w:sz w:val="18"/>
                <w:szCs w:val="18"/>
              </w:rPr>
              <w:t xml:space="preserve">│</w:t>
            </w:r>
          </w:p>
          <w:p>
            <w:pPr>
              <w:spacing w:after="20" w:before="20"/>
            </w:pPr>
            <w:r>
              <w:rPr>
                <w:rFonts w:ascii="Courier New" w:cs="Courier New" w:eastAsia="Courier New" w:hAnsi="Courier New"/>
                <w:color w:val="1A237E"/>
                <w:sz w:val="18"/>
                <w:szCs w:val="18"/>
              </w:rPr>
              <w:t xml:space="preserve">├── scde/                                    # installable Python package</w:t>
            </w:r>
          </w:p>
          <w:p>
            <w:pPr>
              <w:spacing w:after="20" w:before="20"/>
            </w:pPr>
            <w:r>
              <w:rPr>
                <w:rFonts w:ascii="Courier New" w:cs="Courier New" w:eastAsia="Courier New" w:hAnsi="Courier New"/>
                <w:color w:val="1A237E"/>
                <w:sz w:val="18"/>
                <w:szCs w:val="18"/>
              </w:rPr>
              <w:t xml:space="preserve">│   ├── __init__.py                          # package init, exports version string</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   ├── envs/                                # MiniGrid environment wrappers</w:t>
            </w:r>
          </w:p>
          <w:p>
            <w:pPr>
              <w:spacing w:after="20" w:before="20"/>
            </w:pPr>
            <w:r>
              <w:rPr>
                <w:rFonts w:ascii="Courier New" w:cs="Courier New" w:eastAsia="Courier New" w:hAnsi="Courier New"/>
                <w:color w:val="1A237E"/>
                <w:sz w:val="18"/>
                <w:szCs w:val="18"/>
              </w:rPr>
              <w:t xml:space="preserve">│   │   ├── __init__.py</w:t>
            </w:r>
          </w:p>
          <w:p>
            <w:pPr>
              <w:spacing w:after="20" w:before="20"/>
            </w:pPr>
            <w:r>
              <w:rPr>
                <w:rFonts w:ascii="Courier New" w:cs="Courier New" w:eastAsia="Courier New" w:hAnsi="Courier New"/>
                <w:color w:val="1A237E"/>
                <w:sz w:val="18"/>
                <w:szCs w:val="18"/>
              </w:rPr>
              <w:t xml:space="preserve">│   │   ├── wrappers.py                      # RGBImgObsWrapper, FrameStack, StepLimit wrappers</w:t>
            </w:r>
          </w:p>
          <w:p>
            <w:pPr>
              <w:spacing w:after="20" w:before="20"/>
            </w:pPr>
            <w:r>
              <w:rPr>
                <w:rFonts w:ascii="Courier New" w:cs="Courier New" w:eastAsia="Courier New" w:hAnsi="Courier New"/>
                <w:color w:val="1A237E"/>
                <w:sz w:val="18"/>
                <w:szCs w:val="18"/>
              </w:rPr>
              <w:t xml:space="preserve">│   │   └── vec_env.py                       # make_vec_env() factory: builds n_envs SyncVectorEnv</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   ├── models/                              # all neural network modules</w:t>
            </w:r>
          </w:p>
          <w:p>
            <w:pPr>
              <w:spacing w:after="20" w:before="20"/>
            </w:pPr>
            <w:r>
              <w:rPr>
                <w:rFonts w:ascii="Courier New" w:cs="Courier New" w:eastAsia="Courier New" w:hAnsi="Courier New"/>
                <w:color w:val="1A237E"/>
                <w:sz w:val="18"/>
                <w:szCs w:val="18"/>
              </w:rPr>
              <w:t xml:space="preserve">│   │   ├── __init__.py</w:t>
            </w:r>
          </w:p>
          <w:p>
            <w:pPr>
              <w:spacing w:after="20" w:before="20"/>
            </w:pPr>
            <w:r>
              <w:rPr>
                <w:rFonts w:ascii="Courier New" w:cs="Courier New" w:eastAsia="Courier New" w:hAnsi="Courier New"/>
                <w:color w:val="1A237E"/>
                <w:sz w:val="18"/>
                <w:szCs w:val="18"/>
              </w:rPr>
              <w:t xml:space="preserve">│   │   ├── encoder.py                       # MiniCNN: 4-conv ELU backbone → 256-d feature h_t</w:t>
            </w:r>
          </w:p>
          <w:p>
            <w:pPr>
              <w:spacing w:after="20" w:before="20"/>
            </w:pPr>
            <w:r>
              <w:rPr>
                <w:rFonts w:ascii="Courier New" w:cs="Courier New" w:eastAsia="Courier New" w:hAnsi="Courier New"/>
                <w:color w:val="1A237E"/>
                <w:sz w:val="18"/>
                <w:szCs w:val="18"/>
              </w:rPr>
              <w:t xml:space="preserve">│   │   ├── actor_critic.py                  # ActorCritic: encoder + actor head + dual critic heads</w:t>
            </w:r>
          </w:p>
          <w:p>
            <w:pPr>
              <w:spacing w:after="20" w:before="20"/>
            </w:pPr>
            <w:r>
              <w:rPr>
                <w:rFonts w:ascii="Courier New" w:cs="Courier New" w:eastAsia="Courier New" w:hAnsi="Courier New"/>
                <w:color w:val="1A237E"/>
                <w:sz w:val="18"/>
                <w:szCs w:val="18"/>
              </w:rPr>
              <w:t xml:space="preserve">│   │   ├── rnd.py                           # RNDModule: frozen target MLP + trainable predictor MLP</w:t>
            </w:r>
          </w:p>
          <w:p>
            <w:pPr>
              <w:spacing w:after="20" w:before="20"/>
            </w:pPr>
            <w:r>
              <w:rPr>
                <w:rFonts w:ascii="Courier New" w:cs="Courier New" w:eastAsia="Courier New" w:hAnsi="Courier New"/>
                <w:color w:val="1A237E"/>
                <w:sz w:val="18"/>
                <w:szCs w:val="18"/>
              </w:rPr>
              <w:t xml:space="preserve">│   │   └── clip_encoder.py                  # CLIPEncoder: frozen ViT-B/32 or ViT-L/14, returns L2-normed 512-d embeddings</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   ├── intrinsic/                           # novelty measurement and reward shaping</w:t>
            </w:r>
          </w:p>
          <w:p>
            <w:pPr>
              <w:spacing w:after="20" w:before="20"/>
            </w:pPr>
            <w:r>
              <w:rPr>
                <w:rFonts w:ascii="Courier New" w:cs="Courier New" w:eastAsia="Courier New" w:hAnsi="Courier New"/>
                <w:color w:val="1A237E"/>
                <w:sz w:val="18"/>
                <w:szCs w:val="18"/>
              </w:rPr>
              <w:t xml:space="preserve">│   │   ├── __init__.py</w:t>
            </w:r>
          </w:p>
          <w:p>
            <w:pPr>
              <w:spacing w:after="20" w:before="20"/>
            </w:pPr>
            <w:r>
              <w:rPr>
                <w:rFonts w:ascii="Courier New" w:cs="Courier New" w:eastAsia="Courier New" w:hAnsi="Courier New"/>
                <w:color w:val="1A237E"/>
                <w:sz w:val="18"/>
                <w:szCs w:val="18"/>
              </w:rPr>
              <w:t xml:space="preserve">│   │   ├── semantic_memory.py               # CircularBuffer + novelty_knn() + novelty_centroid()</w:t>
            </w:r>
          </w:p>
          <w:p>
            <w:pPr>
              <w:spacing w:after="20" w:before="20"/>
            </w:pPr>
            <w:r>
              <w:rPr>
                <w:rFonts w:ascii="Courier New" w:cs="Courier New" w:eastAsia="Courier New" w:hAnsi="Courier New"/>
                <w:color w:val="1A237E"/>
                <w:sz w:val="18"/>
                <w:szCs w:val="18"/>
              </w:rPr>
              <w:t xml:space="preserve">│   │   ├── reward_normaliser.py             # RunningNorm: EMA mean/var, z-score + clip to [-5, +5]</w:t>
            </w:r>
          </w:p>
          <w:p>
            <w:pPr>
              <w:spacing w:after="20" w:before="20"/>
            </w:pPr>
            <w:r>
              <w:rPr>
                <w:rFonts w:ascii="Courier New" w:cs="Courier New" w:eastAsia="Courier New" w:hAnsi="Courier New"/>
                <w:color w:val="1A237E"/>
                <w:sz w:val="18"/>
                <w:szCs w:val="18"/>
              </w:rPr>
              <w:t xml:space="preserve">│   │   └── adaptive_weights.py              # AdaptiveWeightController: rho EMA → alpha_t, beta_t</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   ├── ppo/                                 # PPO training infrastructure</w:t>
            </w:r>
          </w:p>
          <w:p>
            <w:pPr>
              <w:spacing w:after="20" w:before="20"/>
            </w:pPr>
            <w:r>
              <w:rPr>
                <w:rFonts w:ascii="Courier New" w:cs="Courier New" w:eastAsia="Courier New" w:hAnsi="Courier New"/>
                <w:color w:val="1A237E"/>
                <w:sz w:val="18"/>
                <w:szCs w:val="18"/>
              </w:rPr>
              <w:t xml:space="preserve">│   │   ├── __init__.py</w:t>
            </w:r>
          </w:p>
          <w:p>
            <w:pPr>
              <w:spacing w:after="20" w:before="20"/>
            </w:pPr>
            <w:r>
              <w:rPr>
                <w:rFonts w:ascii="Courier New" w:cs="Courier New" w:eastAsia="Courier New" w:hAnsi="Courier New"/>
                <w:color w:val="1A237E"/>
                <w:sz w:val="18"/>
                <w:szCs w:val="18"/>
              </w:rPr>
              <w:t xml:space="preserve">│   │   ├── rollout_buffer.py                # RolloutBuffer: n_steps x n_envs transitions + dual GAE</w:t>
            </w:r>
          </w:p>
          <w:p>
            <w:pPr>
              <w:spacing w:after="20" w:before="20"/>
            </w:pPr>
            <w:r>
              <w:rPr>
                <w:rFonts w:ascii="Courier New" w:cs="Courier New" w:eastAsia="Courier New" w:hAnsi="Courier New"/>
                <w:color w:val="1A237E"/>
                <w:sz w:val="18"/>
                <w:szCs w:val="18"/>
              </w:rPr>
              <w:t xml:space="preserve">│   │   ├── updater.py                       # PPOUpdater: clipped surrogate + dual VF + entropy + RND loss</w:t>
            </w:r>
          </w:p>
          <w:p>
            <w:pPr>
              <w:spacing w:after="20" w:before="20"/>
            </w:pPr>
            <w:r>
              <w:rPr>
                <w:rFonts w:ascii="Courier New" w:cs="Courier New" w:eastAsia="Courier New" w:hAnsi="Courier New"/>
                <w:color w:val="1A237E"/>
                <w:sz w:val="18"/>
                <w:szCs w:val="18"/>
              </w:rPr>
              <w:t xml:space="preserve">│   │   └── trainer.py                       # Trainer: orchestrates rollout → GAE → update → log loop</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   └── utils/</w:t>
            </w:r>
          </w:p>
          <w:p>
            <w:pPr>
              <w:spacing w:after="20" w:before="20"/>
            </w:pPr>
            <w:r>
              <w:rPr>
                <w:rFonts w:ascii="Courier New" w:cs="Courier New" w:eastAsia="Courier New" w:hAnsi="Courier New"/>
                <w:color w:val="1A237E"/>
                <w:sz w:val="18"/>
                <w:szCs w:val="18"/>
              </w:rPr>
              <w:t xml:space="preserve">│       ├── __init__.py</w:t>
            </w:r>
          </w:p>
          <w:p>
            <w:pPr>
              <w:spacing w:after="20" w:before="20"/>
            </w:pPr>
            <w:r>
              <w:rPr>
                <w:rFonts w:ascii="Courier New" w:cs="Courier New" w:eastAsia="Courier New" w:hAnsi="Courier New"/>
                <w:color w:val="1A237E"/>
                <w:sz w:val="18"/>
                <w:szCs w:val="18"/>
              </w:rPr>
              <w:t xml:space="preserve">│       ├── config.py                        # OmegaConf loader: load_config(base, override) → DictConfig</w:t>
            </w:r>
          </w:p>
          <w:p>
            <w:pPr>
              <w:spacing w:after="20" w:before="20"/>
            </w:pPr>
            <w:r>
              <w:rPr>
                <w:rFonts w:ascii="Courier New" w:cs="Courier New" w:eastAsia="Courier New" w:hAnsi="Courier New"/>
                <w:color w:val="1A237E"/>
                <w:sz w:val="18"/>
                <w:szCs w:val="18"/>
              </w:rPr>
              <w:t xml:space="preserve">│       ├── logger.py                        # WandbLogger / ConsoleLogger: log_metrics, log_video, log_embeddings</w:t>
            </w:r>
          </w:p>
          <w:p>
            <w:pPr>
              <w:spacing w:after="20" w:before="20"/>
            </w:pPr>
            <w:r>
              <w:rPr>
                <w:rFonts w:ascii="Courier New" w:cs="Courier New" w:eastAsia="Courier New" w:hAnsi="Courier New"/>
                <w:color w:val="1A237E"/>
                <w:sz w:val="18"/>
                <w:szCs w:val="18"/>
              </w:rPr>
              <w:t xml:space="preserve">│       ├── metrics.py                       # success_rate(), auc(), visitation_entropy(), grid_coverage(), clip_diversity()</w:t>
            </w:r>
          </w:p>
          <w:p>
            <w:pPr>
              <w:spacing w:after="20" w:before="20"/>
            </w:pPr>
            <w:r>
              <w:rPr>
                <w:rFonts w:ascii="Courier New" w:cs="Courier New" w:eastAsia="Courier New" w:hAnsi="Courier New"/>
                <w:color w:val="1A237E"/>
                <w:sz w:val="18"/>
                <w:szCs w:val="18"/>
              </w:rPr>
              <w:t xml:space="preserve">│       └── checkpointing.py                 # save_checkpoint(), load_checkpoint() for actor_critic + rnd + optimiser</w:t>
            </w:r>
          </w:p>
          <w:p>
            <w:pPr>
              <w:spacing w:after="20" w:before="20"/>
            </w:pPr>
            <w:r>
              <w:rPr>
                <w:rFonts w:ascii="Courier New" w:cs="Courier New" w:eastAsia="Courier New" w:hAnsi="Courier New"/>
                <w:color w:val="1A237E"/>
                <w:sz w:val="18"/>
                <w:szCs w:val="18"/>
              </w:rPr>
              <w:t xml:space="preserve">│</w:t>
            </w:r>
          </w:p>
          <w:p>
            <w:pPr>
              <w:spacing w:after="20" w:before="20"/>
            </w:pPr>
            <w:r>
              <w:rPr>
                <w:rFonts w:ascii="Courier New" w:cs="Courier New" w:eastAsia="Courier New" w:hAnsi="Courier New"/>
                <w:color w:val="1A237E"/>
                <w:sz w:val="18"/>
                <w:szCs w:val="18"/>
              </w:rPr>
              <w:t xml:space="preserve">├── scripts/                                 # CLI entry points (run from terminal)</w:t>
            </w:r>
          </w:p>
          <w:p>
            <w:pPr>
              <w:spacing w:after="20" w:before="20"/>
            </w:pPr>
            <w:r>
              <w:rPr>
                <w:rFonts w:ascii="Courier New" w:cs="Courier New" w:eastAsia="Courier New" w:hAnsi="Courier New"/>
                <w:color w:val="1A237E"/>
                <w:sz w:val="18"/>
                <w:szCs w:val="18"/>
              </w:rPr>
              <w:t xml:space="preserve">│   ├── train.py                             # main: load config → build Trainer → trainer.run()</w:t>
            </w:r>
          </w:p>
          <w:p>
            <w:pPr>
              <w:spacing w:after="20" w:before="20"/>
            </w:pPr>
            <w:r>
              <w:rPr>
                <w:rFonts w:ascii="Courier New" w:cs="Courier New" w:eastAsia="Courier New" w:hAnsi="Courier New"/>
                <w:color w:val="1A237E"/>
                <w:sz w:val="18"/>
                <w:szCs w:val="18"/>
              </w:rPr>
              <w:t xml:space="preserve">│   ├── evaluate.py                          # load checkpoint → eval N episodes → print metrics + render video</w:t>
            </w:r>
          </w:p>
          <w:p>
            <w:pPr>
              <w:spacing w:after="20" w:before="20"/>
            </w:pPr>
            <w:r>
              <w:rPr>
                <w:rFonts w:ascii="Courier New" w:cs="Courier New" w:eastAsia="Courier New" w:hAnsi="Courier New"/>
                <w:color w:val="1A237E"/>
                <w:sz w:val="18"/>
                <w:szCs w:val="18"/>
              </w:rPr>
              <w:t xml:space="preserve">│   └── sweep.py                             # wandb sweep launcher for ablation grid search</w:t>
            </w:r>
          </w:p>
          <w:p>
            <w:pPr>
              <w:spacing w:after="20" w:before="20"/>
            </w:pPr>
            <w:r>
              <w:rPr>
                <w:rFonts w:ascii="Courier New" w:cs="Courier New" w:eastAsia="Courier New" w:hAnsi="Courier New"/>
                <w:color w:val="1A237E"/>
                <w:sz w:val="18"/>
                <w:szCs w:val="18"/>
              </w:rPr>
              <w:t xml:space="preserve">│</w:t>
            </w:r>
          </w:p>
          <w:p>
            <w:pPr>
              <w:spacing w:after="20" w:before="20"/>
            </w:pPr>
            <w:r>
              <w:rPr>
                <w:rFonts w:ascii="Courier New" w:cs="Courier New" w:eastAsia="Courier New" w:hAnsi="Courier New"/>
                <w:color w:val="1A237E"/>
                <w:sz w:val="18"/>
                <w:szCs w:val="18"/>
              </w:rPr>
              <w:t xml:space="preserve">├── notebooks/                               # one .ipynb per experiment, self-contained</w:t>
            </w:r>
          </w:p>
          <w:p>
            <w:pPr>
              <w:spacing w:after="20" w:before="20"/>
            </w:pPr>
            <w:r>
              <w:rPr>
                <w:rFonts w:ascii="Courier New" w:cs="Courier New" w:eastAsia="Courier New" w:hAnsi="Courier New"/>
                <w:color w:val="1A237E"/>
                <w:sz w:val="18"/>
                <w:szCs w:val="18"/>
              </w:rPr>
              <w:t xml:space="preserve">│   ├── 00_sanity_check.ipynb                # install verification, env render, CLIP forward, RND shapes</w:t>
            </w:r>
          </w:p>
          <w:p>
            <w:pPr>
              <w:spacing w:after="20" w:before="20"/>
            </w:pPr>
            <w:r>
              <w:rPr>
                <w:rFonts w:ascii="Courier New" w:cs="Courier New" w:eastAsia="Courier New" w:hAnsi="Courier New"/>
                <w:color w:val="1A237E"/>
                <w:sz w:val="18"/>
                <w:szCs w:val="18"/>
              </w:rPr>
              <w:t xml:space="preserve">│   ├── 01_B1_ppo_only.ipynb                 # Baseline 1: train + curves + visitation heatmap</w:t>
            </w:r>
          </w:p>
          <w:p>
            <w:pPr>
              <w:spacing w:after="20" w:before="20"/>
            </w:pPr>
            <w:r>
              <w:rPr>
                <w:rFonts w:ascii="Courier New" w:cs="Courier New" w:eastAsia="Courier New" w:hAnsi="Courier New"/>
                <w:color w:val="1A237E"/>
                <w:sz w:val="18"/>
                <w:szCs w:val="18"/>
              </w:rPr>
              <w:t xml:space="preserve">│   ├── 02_B2_rnd_fixed.ipynb                # Baseline 2: train + RND reward trace + curves</w:t>
            </w:r>
          </w:p>
          <w:p>
            <w:pPr>
              <w:spacing w:after="20" w:before="20"/>
            </w:pPr>
            <w:r>
              <w:rPr>
                <w:rFonts w:ascii="Courier New" w:cs="Courier New" w:eastAsia="Courier New" w:hAnsi="Courier New"/>
                <w:color w:val="1A237E"/>
                <w:sz w:val="18"/>
                <w:szCs w:val="18"/>
              </w:rPr>
              <w:t xml:space="preserve">│   ├── 03_B3_clip_only.ipynb                # Baseline 3: train + CLIP novelty trace + curves</w:t>
            </w:r>
          </w:p>
          <w:p>
            <w:pPr>
              <w:spacing w:after="20" w:before="20"/>
            </w:pPr>
            <w:r>
              <w:rPr>
                <w:rFonts w:ascii="Courier New" w:cs="Courier New" w:eastAsia="Courier New" w:hAnsi="Courier New"/>
                <w:color w:val="1A237E"/>
                <w:sz w:val="18"/>
                <w:szCs w:val="18"/>
              </w:rPr>
              <w:t xml:space="preserve">│   ├── 04_B4_rnd_clip_fixed.ipynb           # Baseline 4: train + combined reward trace</w:t>
            </w:r>
          </w:p>
          <w:p>
            <w:pPr>
              <w:spacing w:after="20" w:before="20"/>
            </w:pPr>
            <w:r>
              <w:rPr>
                <w:rFonts w:ascii="Courier New" w:cs="Courier New" w:eastAsia="Courier New" w:hAnsi="Courier New"/>
                <w:color w:val="1A237E"/>
                <w:sz w:val="18"/>
                <w:szCs w:val="18"/>
              </w:rPr>
              <w:t xml:space="preserve">│   ├── 05_B5_proposed.ipynb                 # Proposed method: train + alpha/beta trajectory + all traces</w:t>
            </w:r>
          </w:p>
          <w:p>
            <w:pPr>
              <w:spacing w:after="20" w:before="20"/>
            </w:pPr>
            <w:r>
              <w:rPr>
                <w:rFonts w:ascii="Courier New" w:cs="Courier New" w:eastAsia="Courier New" w:hAnsi="Courier New"/>
                <w:color w:val="1A237E"/>
                <w:sz w:val="18"/>
                <w:szCs w:val="18"/>
              </w:rPr>
              <w:t xml:space="preserve">│   ├── 06_ablation_A1_novelty_metric.ipynb  # A1: kNN vs centroid side-by-side</w:t>
            </w:r>
          </w:p>
          <w:p>
            <w:pPr>
              <w:spacing w:after="20" w:before="20"/>
            </w:pPr>
            <w:r>
              <w:rPr>
                <w:rFonts w:ascii="Courier New" w:cs="Courier New" w:eastAsia="Courier New" w:hAnsi="Courier New"/>
                <w:color w:val="1A237E"/>
                <w:sz w:val="18"/>
                <w:szCs w:val="18"/>
              </w:rPr>
              <w:t xml:space="preserve">│   ├── 07_ablation_A2_clip_size.ipynb       # A2: ViT-B/32 vs ViT-L/14 comparison</w:t>
            </w:r>
          </w:p>
          <w:p>
            <w:pPr>
              <w:spacing w:after="20" w:before="20"/>
            </w:pPr>
            <w:r>
              <w:rPr>
                <w:rFonts w:ascii="Courier New" w:cs="Courier New" w:eastAsia="Courier New" w:hAnsi="Courier New"/>
                <w:color w:val="1A237E"/>
                <w:sz w:val="18"/>
                <w:szCs w:val="18"/>
              </w:rPr>
              <w:t xml:space="preserve">│   ├── 08_ablation_A3_buffer_size.ipynb     # A3: K=5k vs 20k vs 50k buffer comparison</w:t>
            </w:r>
          </w:p>
          <w:p>
            <w:pPr>
              <w:spacing w:after="20" w:before="20"/>
            </w:pPr>
            <w:r>
              <w:rPr>
                <w:rFonts w:ascii="Courier New" w:cs="Courier New" w:eastAsia="Courier New" w:hAnsi="Courier New"/>
                <w:color w:val="1A237E"/>
                <w:sz w:val="18"/>
                <w:szCs w:val="18"/>
              </w:rPr>
              <w:t xml:space="preserve">│   ├── 09_ablation_A4_adaptive_vs_fixed.ipynb # A4: adaptive weights vs best fixed weights</w:t>
            </w:r>
          </w:p>
          <w:p>
            <w:pPr>
              <w:spacing w:after="20" w:before="20"/>
            </w:pPr>
            <w:r>
              <w:rPr>
                <w:rFonts w:ascii="Courier New" w:cs="Courier New" w:eastAsia="Courier New" w:hAnsi="Courier New"/>
                <w:color w:val="1A237E"/>
                <w:sz w:val="18"/>
                <w:szCs w:val="18"/>
              </w:rPr>
              <w:t xml:space="preserve">│   └── 10_analysis_and_plots.ipynb          # final thesis figures from all wandb runs</w:t>
            </w:r>
          </w:p>
          <w:p>
            <w:pPr>
              <w:spacing w:after="20" w:before="20"/>
            </w:pPr>
            <w:r>
              <w:rPr>
                <w:rFonts w:ascii="Courier New" w:cs="Courier New" w:eastAsia="Courier New" w:hAnsi="Courier New"/>
                <w:color w:val="1A237E"/>
                <w:sz w:val="18"/>
                <w:szCs w:val="18"/>
              </w:rPr>
              <w:t xml:space="preserve">│</w:t>
            </w:r>
          </w:p>
          <w:p>
            <w:pPr>
              <w:spacing w:after="20" w:before="20"/>
            </w:pPr>
            <w:r>
              <w:rPr>
                <w:rFonts w:ascii="Courier New" w:cs="Courier New" w:eastAsia="Courier New" w:hAnsi="Courier New"/>
                <w:color w:val="1A237E"/>
                <w:sz w:val="18"/>
                <w:szCs w:val="18"/>
              </w:rPr>
              <w:t xml:space="preserve">├── tests/                                   # pytest unit tests — fast, CPU-only, no env needed</w:t>
            </w:r>
          </w:p>
          <w:p>
            <w:pPr>
              <w:spacing w:after="20" w:before="20"/>
            </w:pPr>
            <w:r>
              <w:rPr>
                <w:rFonts w:ascii="Courier New" w:cs="Courier New" w:eastAsia="Courier New" w:hAnsi="Courier New"/>
                <w:color w:val="1A237E"/>
                <w:sz w:val="18"/>
                <w:szCs w:val="18"/>
              </w:rPr>
              <w:t xml:space="preserve">│   ├── conftest.py                          # shared fixtures: dummy obs, dummy config</w:t>
            </w:r>
          </w:p>
          <w:p>
            <w:pPr>
              <w:spacing w:after="20" w:before="20"/>
            </w:pPr>
            <w:r>
              <w:rPr>
                <w:rFonts w:ascii="Courier New" w:cs="Courier New" w:eastAsia="Courier New" w:hAnsi="Courier New"/>
                <w:color w:val="1A237E"/>
                <w:sz w:val="18"/>
                <w:szCs w:val="18"/>
              </w:rPr>
              <w:t xml:space="preserve">│   ├── test_encoder.py                      # MiniCNN output shape, no NaNs, ELU activation</w:t>
            </w:r>
          </w:p>
          <w:p>
            <w:pPr>
              <w:spacing w:after="20" w:before="20"/>
            </w:pPr>
            <w:r>
              <w:rPr>
                <w:rFonts w:ascii="Courier New" w:cs="Courier New" w:eastAsia="Courier New" w:hAnsi="Courier New"/>
                <w:color w:val="1A237E"/>
                <w:sz w:val="18"/>
                <w:szCs w:val="18"/>
              </w:rPr>
              <w:t xml:space="preserve">│   ├── test_rnd.py                          # target frozen check, predictor loss &gt; 0</w:t>
            </w:r>
          </w:p>
          <w:p>
            <w:pPr>
              <w:spacing w:after="20" w:before="20"/>
            </w:pPr>
            <w:r>
              <w:rPr>
                <w:rFonts w:ascii="Courier New" w:cs="Courier New" w:eastAsia="Courier New" w:hAnsi="Courier New"/>
                <w:color w:val="1A237E"/>
                <w:sz w:val="18"/>
                <w:szCs w:val="18"/>
              </w:rPr>
              <w:t xml:space="preserve">│   ├── test_semantic_memory.py              # kNN correctness, buffer eviction, novelty bounds</w:t>
            </w:r>
          </w:p>
          <w:p>
            <w:pPr>
              <w:spacing w:after="20" w:before="20"/>
            </w:pPr>
            <w:r>
              <w:rPr>
                <w:rFonts w:ascii="Courier New" w:cs="Courier New" w:eastAsia="Courier New" w:hAnsi="Courier New"/>
                <w:color w:val="1A237E"/>
                <w:sz w:val="18"/>
                <w:szCs w:val="18"/>
              </w:rPr>
              <w:t xml:space="preserve">│   ├── test_reward_normaliser.py            # EMA convergence, clip behaviour</w:t>
            </w:r>
          </w:p>
          <w:p>
            <w:pPr>
              <w:spacing w:after="20" w:before="20"/>
            </w:pPr>
            <w:r>
              <w:rPr>
                <w:rFonts w:ascii="Courier New" w:cs="Courier New" w:eastAsia="Courier New" w:hAnsi="Courier New"/>
                <w:color w:val="1A237E"/>
                <w:sz w:val="18"/>
                <w:szCs w:val="18"/>
              </w:rPr>
              <w:t xml:space="preserve">│   ├── test_adaptive_weights.py             # rho=0 → alpha_max, rho=1 → alpha_min</w:t>
            </w:r>
          </w:p>
          <w:p>
            <w:pPr>
              <w:spacing w:after="20" w:before="20"/>
            </w:pPr>
            <w:r>
              <w:rPr>
                <w:rFonts w:ascii="Courier New" w:cs="Courier New" w:eastAsia="Courier New" w:hAnsi="Courier New"/>
                <w:color w:val="1A237E"/>
                <w:sz w:val="18"/>
                <w:szCs w:val="18"/>
              </w:rPr>
              <w:t xml:space="preserve">│   ├── test_rollout_buffer.py               # GAE hand-computed verification, episodic mask</w:t>
            </w:r>
          </w:p>
          <w:p>
            <w:pPr>
              <w:spacing w:after="20" w:before="20"/>
            </w:pPr>
            <w:r>
              <w:rPr>
                <w:rFonts w:ascii="Courier New" w:cs="Courier New" w:eastAsia="Courier New" w:hAnsi="Courier New"/>
                <w:color w:val="1A237E"/>
                <w:sz w:val="18"/>
                <w:szCs w:val="18"/>
              </w:rPr>
              <w:t xml:space="preserve">│   └── test_ppo_updater.py                  # loss dict keys, gradient non-zero for actor</w:t>
            </w:r>
          </w:p>
          <w:p>
            <w:pPr>
              <w:spacing w:after="20" w:before="20"/>
            </w:pPr>
            <w:r>
              <w:rPr>
                <w:rFonts w:ascii="Courier New" w:cs="Courier New" w:eastAsia="Courier New" w:hAnsi="Courier New"/>
                <w:color w:val="1A237E"/>
                <w:sz w:val="18"/>
                <w:szCs w:val="18"/>
              </w:rPr>
              <w:t xml:space="preserve">│</w:t>
            </w:r>
          </w:p>
          <w:p>
            <w:pPr>
              <w:spacing w:after="20" w:before="20"/>
            </w:pPr>
            <w:r>
              <w:rPr>
                <w:rFonts w:ascii="Courier New" w:cs="Courier New" w:eastAsia="Courier New" w:hAnsi="Courier New"/>
                <w:color w:val="1A237E"/>
                <w:sz w:val="18"/>
                <w:szCs w:val="18"/>
              </w:rPr>
              <w:t xml:space="preserve">├── setup.py                                 # pip install -e . registers scde package</w:t>
            </w:r>
          </w:p>
          <w:p>
            <w:pPr>
              <w:spacing w:after="20" w:before="20"/>
            </w:pPr>
            <w:r>
              <w:rPr>
                <w:rFonts w:ascii="Courier New" w:cs="Courier New" w:eastAsia="Courier New" w:hAnsi="Courier New"/>
                <w:color w:val="1A237E"/>
                <w:sz w:val="18"/>
                <w:szCs w:val="18"/>
              </w:rPr>
              <w:t xml:space="preserve">├── requirements.txt                         # pinned dependency versions</w:t>
            </w:r>
          </w:p>
          <w:p>
            <w:pPr>
              <w:spacing w:after="20" w:before="20"/>
            </w:pPr>
            <w:r>
              <w:rPr>
                <w:rFonts w:ascii="Courier New" w:cs="Courier New" w:eastAsia="Courier New" w:hAnsi="Courier New"/>
                <w:color w:val="1A237E"/>
                <w:sz w:val="18"/>
                <w:szCs w:val="18"/>
              </w:rPr>
              <w:t xml:space="preserve">├── README.md                                # setup instructions, experiment commands</w:t>
            </w:r>
          </w:p>
          <w:p>
            <w:pPr>
              <w:spacing w:after="20" w:before="20"/>
            </w:pPr>
            <w:r>
              <w:rPr>
                <w:rFonts w:ascii="Courier New" w:cs="Courier New" w:eastAsia="Courier New" w:hAnsi="Courier New"/>
                <w:color w:val="1A237E"/>
                <w:sz w:val="18"/>
                <w:szCs w:val="18"/>
              </w:rPr>
              <w:t xml:space="preserve">└── .env.example                             # WANDB_API_KEY=your_key_here</w:t>
            </w:r>
          </w:p>
        </w:tc>
      </w:tr>
    </w:tbl>
    <w:p>
      <w:pPr>
        <w:spacing w:after="0" w:before="80"/>
      </w:pPr>
    </w:p>
    <w:p>
      <w:pPr>
        <w:pStyle w:val="Heading2"/>
        <w:spacing w:after="120" w:before="300"/>
      </w:pPr>
      <w:r>
        <w:rPr>
          <w:rFonts w:ascii="Arial" w:cs="Arial" w:eastAsia="Arial" w:hAnsi="Arial"/>
          <w:b/>
          <w:bCs/>
          <w:color w:val="283593"/>
          <w:sz w:val="28"/>
          <w:szCs w:val="28"/>
        </w:rPr>
        <w:t xml:space="preserve">1.3  Config System — How One File Controls One Experiment</w:t>
      </w:r>
    </w:p>
    <w:p>
      <w:pPr>
        <w:spacing w:after="100" w:before="80"/>
      </w:pPr>
      <w:r>
        <w:rPr>
          <w:rFonts w:ascii="Arial" w:cs="Arial" w:eastAsia="Arial" w:hAnsi="Arial"/>
          <w:sz w:val="22"/>
          <w:szCs w:val="22"/>
        </w:rPr>
        <w:t xml:space="preserve">Every experiment is fully defined by two YAML files: base.yaml (all defaults) and one override file. The OmegaConf library merges them at runtime. This means adding a new experiment is a three-step process: create a new override YAML, write a new notebook that loads it, and run. The Python source code does not change.</w:t>
      </w:r>
    </w:p>
    <w:p>
      <w:pPr>
        <w:spacing w:after="0" w:before="40"/>
      </w:pPr>
    </w:p>
    <w:p>
      <w:pPr>
        <w:pStyle w:val="Heading4"/>
        <w:spacing w:after="60" w:before="160"/>
      </w:pPr>
      <w:r>
        <w:rPr>
          <w:rFonts w:ascii="Arial" w:cs="Arial" w:eastAsia="Arial" w:hAnsi="Arial"/>
          <w:b/>
          <w:bCs/>
          <w:color w:val="455A64"/>
          <w:sz w:val="22"/>
          <w:szCs w:val="22"/>
        </w:rPr>
        <w:t xml:space="preserve">base.yaml — full annotated listing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 base.yaml — all defaults, inherited by every experiment config</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Environment ──────────────────────────────────────────────────────────────</w:t>
            </w:r>
          </w:p>
          <w:p>
            <w:pPr>
              <w:spacing w:after="20" w:before="20"/>
            </w:pPr>
            <w:r>
              <w:rPr>
                <w:rFonts w:ascii="Courier New" w:cs="Courier New" w:eastAsia="Courier New" w:hAnsi="Courier New"/>
                <w:color w:val="1A237E"/>
                <w:sz w:val="18"/>
                <w:szCs w:val="18"/>
              </w:rPr>
              <w:t xml:space="preserve">env_id:           MiniGrid-FourRooms-v0    # default training environment</w:t>
            </w:r>
          </w:p>
          <w:p>
            <w:pPr>
              <w:spacing w:after="20" w:before="20"/>
            </w:pPr>
            <w:r>
              <w:rPr>
                <w:rFonts w:ascii="Courier New" w:cs="Courier New" w:eastAsia="Courier New" w:hAnsi="Courier New"/>
                <w:color w:val="1A237E"/>
                <w:sz w:val="18"/>
                <w:szCs w:val="18"/>
              </w:rPr>
              <w:t xml:space="preserve">n_envs:           16                       # parallel vectorised environments</w:t>
            </w:r>
          </w:p>
          <w:p>
            <w:pPr>
              <w:spacing w:after="20" w:before="20"/>
            </w:pPr>
            <w:r>
              <w:rPr>
                <w:rFonts w:ascii="Courier New" w:cs="Courier New" w:eastAsia="Courier New" w:hAnsi="Courier New"/>
                <w:color w:val="1A237E"/>
                <w:sz w:val="18"/>
                <w:szCs w:val="18"/>
              </w:rPr>
              <w:t xml:space="preserve">obs_size:         64                       # RGB render resolution (64x64 pixels)</w:t>
            </w:r>
          </w:p>
          <w:p>
            <w:pPr>
              <w:spacing w:after="20" w:before="20"/>
            </w:pPr>
            <w:r>
              <w:rPr>
                <w:rFonts w:ascii="Courier New" w:cs="Courier New" w:eastAsia="Courier New" w:hAnsi="Courier New"/>
                <w:color w:val="1A237E"/>
                <w:sz w:val="18"/>
                <w:szCs w:val="18"/>
              </w:rPr>
              <w:t xml:space="preserve">max_steps:        2000                     # max steps per episode before truncation</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Training schedule ────────────────────────────────────────────────────────</w:t>
            </w:r>
          </w:p>
          <w:p>
            <w:pPr>
              <w:spacing w:after="20" w:before="20"/>
            </w:pPr>
            <w:r>
              <w:rPr>
                <w:rFonts w:ascii="Courier New" w:cs="Courier New" w:eastAsia="Courier New" w:hAnsi="Courier New"/>
                <w:color w:val="1A237E"/>
                <w:sz w:val="18"/>
                <w:szCs w:val="18"/>
              </w:rPr>
              <w:t xml:space="preserve">total_steps:      20_000_000               # total environment steps across all envs</w:t>
            </w:r>
          </w:p>
          <w:p>
            <w:pPr>
              <w:spacing w:after="20" w:before="20"/>
            </w:pPr>
            <w:r>
              <w:rPr>
                <w:rFonts w:ascii="Courier New" w:cs="Courier New" w:eastAsia="Courier New" w:hAnsi="Courier New"/>
                <w:color w:val="1A237E"/>
                <w:sz w:val="18"/>
                <w:szCs w:val="18"/>
              </w:rPr>
              <w:t xml:space="preserve">n_steps:          128                      # rollout length per env before PPO update</w:t>
            </w:r>
          </w:p>
          <w:p>
            <w:pPr>
              <w:spacing w:after="20" w:before="20"/>
            </w:pPr>
            <w:r>
              <w:rPr>
                <w:rFonts w:ascii="Courier New" w:cs="Courier New" w:eastAsia="Courier New" w:hAnsi="Courier New"/>
                <w:color w:val="1A237E"/>
                <w:sz w:val="18"/>
                <w:szCs w:val="18"/>
              </w:rPr>
              <w:t xml:space="preserve">n_epochs:         4                        # PPO update passes over each rollout batch</w:t>
            </w:r>
          </w:p>
          <w:p>
            <w:pPr>
              <w:spacing w:after="20" w:before="20"/>
            </w:pPr>
            <w:r>
              <w:rPr>
                <w:rFonts w:ascii="Courier New" w:cs="Courier New" w:eastAsia="Courier New" w:hAnsi="Courier New"/>
                <w:color w:val="1A237E"/>
                <w:sz w:val="18"/>
                <w:szCs w:val="18"/>
              </w:rPr>
              <w:t xml:space="preserve">batch_size:       256                      # mini-batch size for PPO gradient update</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PPO hyperparameters ───────────────────────────────────────────────────────</w:t>
            </w:r>
          </w:p>
          <w:p>
            <w:pPr>
              <w:spacing w:after="20" w:before="20"/>
            </w:pPr>
            <w:r>
              <w:rPr>
                <w:rFonts w:ascii="Courier New" w:cs="Courier New" w:eastAsia="Courier New" w:hAnsi="Courier New"/>
                <w:color w:val="1A237E"/>
                <w:sz w:val="18"/>
                <w:szCs w:val="18"/>
              </w:rPr>
              <w:t xml:space="preserve">lr:               0.0003                   # Adam learning rate</w:t>
            </w:r>
          </w:p>
          <w:p>
            <w:pPr>
              <w:spacing w:after="20" w:before="20"/>
            </w:pPr>
            <w:r>
              <w:rPr>
                <w:rFonts w:ascii="Courier New" w:cs="Courier New" w:eastAsia="Courier New" w:hAnsi="Courier New"/>
                <w:color w:val="1A237E"/>
                <w:sz w:val="18"/>
                <w:szCs w:val="18"/>
              </w:rPr>
              <w:t xml:space="preserve">gamma:            0.999                    # discount factor (higher = non-episodic int reward)</w:t>
            </w:r>
          </w:p>
          <w:p>
            <w:pPr>
              <w:spacing w:after="20" w:before="20"/>
            </w:pPr>
            <w:r>
              <w:rPr>
                <w:rFonts w:ascii="Courier New" w:cs="Courier New" w:eastAsia="Courier New" w:hAnsi="Courier New"/>
                <w:color w:val="1A237E"/>
                <w:sz w:val="18"/>
                <w:szCs w:val="18"/>
              </w:rPr>
              <w:t xml:space="preserve">lambda_gae:       0.95                     # GAE lambda</w:t>
            </w:r>
          </w:p>
          <w:p>
            <w:pPr>
              <w:spacing w:after="20" w:before="20"/>
            </w:pPr>
            <w:r>
              <w:rPr>
                <w:rFonts w:ascii="Courier New" w:cs="Courier New" w:eastAsia="Courier New" w:hAnsi="Courier New"/>
                <w:color w:val="1A237E"/>
                <w:sz w:val="18"/>
                <w:szCs w:val="18"/>
              </w:rPr>
              <w:t xml:space="preserve">clip_eps:         0.2                      # PPO probability ratio clipping epsilon</w:t>
            </w:r>
          </w:p>
          <w:p>
            <w:pPr>
              <w:spacing w:after="20" w:before="20"/>
            </w:pPr>
            <w:r>
              <w:rPr>
                <w:rFonts w:ascii="Courier New" w:cs="Courier New" w:eastAsia="Courier New" w:hAnsi="Courier New"/>
                <w:color w:val="1A237E"/>
                <w:sz w:val="18"/>
                <w:szCs w:val="18"/>
              </w:rPr>
              <w:t xml:space="preserve">vf_coef:          0.5                      # value function loss coefficient c1</w:t>
            </w:r>
          </w:p>
          <w:p>
            <w:pPr>
              <w:spacing w:after="20" w:before="20"/>
            </w:pPr>
            <w:r>
              <w:rPr>
                <w:rFonts w:ascii="Courier New" w:cs="Courier New" w:eastAsia="Courier New" w:hAnsi="Courier New"/>
                <w:color w:val="1A237E"/>
                <w:sz w:val="18"/>
                <w:szCs w:val="18"/>
              </w:rPr>
              <w:t xml:space="preserve">ent_coef:         0.01                     # entropy bonus coefficient c2</w:t>
            </w:r>
          </w:p>
          <w:p>
            <w:pPr>
              <w:spacing w:after="20" w:before="20"/>
            </w:pPr>
            <w:r>
              <w:rPr>
                <w:rFonts w:ascii="Courier New" w:cs="Courier New" w:eastAsia="Courier New" w:hAnsi="Courier New"/>
                <w:color w:val="1A237E"/>
                <w:sz w:val="18"/>
                <w:szCs w:val="18"/>
              </w:rPr>
              <w:t xml:space="preserve">max_grad_norm:    0.5                      # gradient clipping threshold</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CNN encoder ──────────────────────────────────────────────────────────────</w:t>
            </w:r>
          </w:p>
          <w:p>
            <w:pPr>
              <w:spacing w:after="20" w:before="20"/>
            </w:pPr>
            <w:r>
              <w:rPr>
                <w:rFonts w:ascii="Courier New" w:cs="Courier New" w:eastAsia="Courier New" w:hAnsi="Courier New"/>
                <w:color w:val="1A237E"/>
                <w:sz w:val="18"/>
                <w:szCs w:val="18"/>
              </w:rPr>
              <w:t xml:space="preserve">feature_dim:      256                      # output dimension of shared CNN backbone</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RND module ───────────────────────────────────────────────────────────────</w:t>
            </w:r>
          </w:p>
          <w:p>
            <w:pPr>
              <w:spacing w:after="20" w:before="20"/>
            </w:pPr>
            <w:r>
              <w:rPr>
                <w:rFonts w:ascii="Courier New" w:cs="Courier New" w:eastAsia="Courier New" w:hAnsi="Courier New"/>
                <w:color w:val="1A237E"/>
                <w:sz w:val="18"/>
                <w:szCs w:val="18"/>
              </w:rPr>
              <w:t xml:space="preserve">use_rnd:          true                     # B1 sets this to false</w:t>
            </w:r>
          </w:p>
          <w:p>
            <w:pPr>
              <w:spacing w:after="20" w:before="20"/>
            </w:pPr>
            <w:r>
              <w:rPr>
                <w:rFonts w:ascii="Courier New" w:cs="Courier New" w:eastAsia="Courier New" w:hAnsi="Courier New"/>
                <w:color w:val="1A237E"/>
                <w:sz w:val="18"/>
                <w:szCs w:val="18"/>
              </w:rPr>
              <w:t xml:space="preserve">rnd_out_dim:      512                      # output dimension of RND target/predictor</w:t>
            </w:r>
          </w:p>
          <w:p>
            <w:pPr>
              <w:spacing w:after="20" w:before="20"/>
            </w:pPr>
            <w:r>
              <w:rPr>
                <w:rFonts w:ascii="Courier New" w:cs="Courier New" w:eastAsia="Courier New" w:hAnsi="Courier New"/>
                <w:color w:val="1A237E"/>
                <w:sz w:val="18"/>
                <w:szCs w:val="18"/>
              </w:rPr>
              <w:t xml:space="preserve">rnd_update_prop:  0.25                     # fraction of batch used to update RND predictor</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CLIP semantic module ──────────────────────────────────────────────────────</w:t>
            </w:r>
          </w:p>
          <w:p>
            <w:pPr>
              <w:spacing w:after="20" w:before="20"/>
            </w:pPr>
            <w:r>
              <w:rPr>
                <w:rFonts w:ascii="Courier New" w:cs="Courier New" w:eastAsia="Courier New" w:hAnsi="Courier New"/>
                <w:color w:val="1A237E"/>
                <w:sz w:val="18"/>
                <w:szCs w:val="18"/>
              </w:rPr>
              <w:t xml:space="preserve">use_clip:         true                     # B1 and B2 set this to false</w:t>
            </w:r>
          </w:p>
          <w:p>
            <w:pPr>
              <w:spacing w:after="20" w:before="20"/>
            </w:pPr>
            <w:r>
              <w:rPr>
                <w:rFonts w:ascii="Courier New" w:cs="Courier New" w:eastAsia="Courier New" w:hAnsi="Courier New"/>
                <w:color w:val="1A237E"/>
                <w:sz w:val="18"/>
                <w:szCs w:val="18"/>
              </w:rPr>
              <w:t xml:space="preserve">clip_model:       ViT-B-32                 # A2 overrides to ViT-L-14</w:t>
            </w:r>
          </w:p>
          <w:p>
            <w:pPr>
              <w:spacing w:after="20" w:before="20"/>
            </w:pPr>
            <w:r>
              <w:rPr>
                <w:rFonts w:ascii="Courier New" w:cs="Courier New" w:eastAsia="Courier New" w:hAnsi="Courier New"/>
                <w:color w:val="1A237E"/>
                <w:sz w:val="18"/>
                <w:szCs w:val="18"/>
              </w:rPr>
              <w:t xml:space="preserve">clip_pretrained:  openai                   # pretrained weights identifier</w:t>
            </w:r>
          </w:p>
          <w:p>
            <w:pPr>
              <w:spacing w:after="20" w:before="20"/>
            </w:pPr>
            <w:r>
              <w:rPr>
                <w:rFonts w:ascii="Courier New" w:cs="Courier New" w:eastAsia="Courier New" w:hAnsi="Courier New"/>
                <w:color w:val="1A237E"/>
                <w:sz w:val="18"/>
                <w:szCs w:val="18"/>
              </w:rPr>
              <w:t xml:space="preserve">clip_dim:         512                      # CLIP embedding dimension</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Semantic memory ───────────────────────────────────────────────────────────</w:t>
            </w:r>
          </w:p>
          <w:p>
            <w:pPr>
              <w:spacing w:after="20" w:before="20"/>
            </w:pPr>
            <w:r>
              <w:rPr>
                <w:rFonts w:ascii="Courier New" w:cs="Courier New" w:eastAsia="Courier New" w:hAnsi="Courier New"/>
                <w:color w:val="1A237E"/>
                <w:sz w:val="18"/>
                <w:szCs w:val="18"/>
              </w:rPr>
              <w:t xml:space="preserve">buffer_size:      50_000                   # A3 overrides to 5000 or 20000</w:t>
            </w:r>
          </w:p>
          <w:p>
            <w:pPr>
              <w:spacing w:after="20" w:before="20"/>
            </w:pPr>
            <w:r>
              <w:rPr>
                <w:rFonts w:ascii="Courier New" w:cs="Courier New" w:eastAsia="Courier New" w:hAnsi="Courier New"/>
                <w:color w:val="1A237E"/>
                <w:sz w:val="18"/>
                <w:szCs w:val="18"/>
              </w:rPr>
              <w:t xml:space="preserve">knn_k:            5                        # number of nearest neighbours</w:t>
            </w:r>
          </w:p>
          <w:p>
            <w:pPr>
              <w:spacing w:after="20" w:before="20"/>
            </w:pPr>
            <w:r>
              <w:rPr>
                <w:rFonts w:ascii="Courier New" w:cs="Courier New" w:eastAsia="Courier New" w:hAnsi="Courier New"/>
                <w:color w:val="1A237E"/>
                <w:sz w:val="18"/>
                <w:szCs w:val="18"/>
              </w:rPr>
              <w:t xml:space="preserve">novelty_metric:   knn                      # A1 overrides to 'centroid'</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Reward normalisation ──────────────────────────────────────────────────────</w:t>
            </w:r>
          </w:p>
          <w:p>
            <w:pPr>
              <w:spacing w:after="20" w:before="20"/>
            </w:pPr>
            <w:r>
              <w:rPr>
                <w:rFonts w:ascii="Courier New" w:cs="Courier New" w:eastAsia="Courier New" w:hAnsi="Courier New"/>
                <w:color w:val="1A237E"/>
                <w:sz w:val="18"/>
                <w:szCs w:val="18"/>
              </w:rPr>
              <w:t xml:space="preserve">norm_tau:         0.001                    # EMA decay rate for running stats</w:t>
            </w:r>
          </w:p>
          <w:p>
            <w:pPr>
              <w:spacing w:after="20" w:before="20"/>
            </w:pPr>
            <w:r>
              <w:rPr>
                <w:rFonts w:ascii="Courier New" w:cs="Courier New" w:eastAsia="Courier New" w:hAnsi="Courier New"/>
                <w:color w:val="1A237E"/>
                <w:sz w:val="18"/>
                <w:szCs w:val="18"/>
              </w:rPr>
              <w:t xml:space="preserve">norm_clip:        5.0                      # clipping range for normalised rewards</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Adaptive weights ──────────────────────────────────────────────────────────</w:t>
            </w:r>
          </w:p>
          <w:p>
            <w:pPr>
              <w:spacing w:after="20" w:before="20"/>
            </w:pPr>
            <w:r>
              <w:rPr>
                <w:rFonts w:ascii="Courier New" w:cs="Courier New" w:eastAsia="Courier New" w:hAnsi="Courier New"/>
                <w:color w:val="1A237E"/>
                <w:sz w:val="18"/>
                <w:szCs w:val="18"/>
              </w:rPr>
              <w:t xml:space="preserve">adaptive:         true                     # B3/B4 set to false (use fixed weights)</w:t>
            </w:r>
          </w:p>
          <w:p>
            <w:pPr>
              <w:spacing w:after="20" w:before="20"/>
            </w:pPr>
            <w:r>
              <w:rPr>
                <w:rFonts w:ascii="Courier New" w:cs="Courier New" w:eastAsia="Courier New" w:hAnsi="Courier New"/>
                <w:color w:val="1A237E"/>
                <w:sz w:val="18"/>
                <w:szCs w:val="18"/>
              </w:rPr>
              <w:t xml:space="preserve">alpha_max:        1.0                      # RND weight when agent fully unexplored</w:t>
            </w:r>
          </w:p>
          <w:p>
            <w:pPr>
              <w:spacing w:after="20" w:before="20"/>
            </w:pPr>
            <w:r>
              <w:rPr>
                <w:rFonts w:ascii="Courier New" w:cs="Courier New" w:eastAsia="Courier New" w:hAnsi="Courier New"/>
                <w:color w:val="1A237E"/>
                <w:sz w:val="18"/>
                <w:szCs w:val="18"/>
              </w:rPr>
              <w:t xml:space="preserve">alpha_min:        0.05                     # RND weight when agent fully exploits</w:t>
            </w:r>
          </w:p>
          <w:p>
            <w:pPr>
              <w:spacing w:after="20" w:before="20"/>
            </w:pPr>
            <w:r>
              <w:rPr>
                <w:rFonts w:ascii="Courier New" w:cs="Courier New" w:eastAsia="Courier New" w:hAnsi="Courier New"/>
                <w:color w:val="1A237E"/>
                <w:sz w:val="18"/>
                <w:szCs w:val="18"/>
              </w:rPr>
              <w:t xml:space="preserve">beta_max:         0.5                      # CLIP weight when agent fully unexplored</w:t>
            </w:r>
          </w:p>
          <w:p>
            <w:pPr>
              <w:spacing w:after="20" w:before="20"/>
            </w:pPr>
            <w:r>
              <w:rPr>
                <w:rFonts w:ascii="Courier New" w:cs="Courier New" w:eastAsia="Courier New" w:hAnsi="Courier New"/>
                <w:color w:val="1A237E"/>
                <w:sz w:val="18"/>
                <w:szCs w:val="18"/>
              </w:rPr>
              <w:t xml:space="preserve">beta_min:         0.01                     # CLIP weight when agent fully exploits</w:t>
            </w:r>
          </w:p>
          <w:p>
            <w:pPr>
              <w:spacing w:after="20" w:before="20"/>
            </w:pPr>
            <w:r>
              <w:rPr>
                <w:rFonts w:ascii="Courier New" w:cs="Courier New" w:eastAsia="Courier New" w:hAnsi="Courier New"/>
                <w:color w:val="1A237E"/>
                <w:sz w:val="18"/>
                <w:szCs w:val="18"/>
              </w:rPr>
              <w:t xml:space="preserve">rho_tau:          0.01                     # EMA decay rate for extrinsic reward density</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Logging / checkpointing ───────────────────────────────────────────────────</w:t>
            </w:r>
          </w:p>
          <w:p>
            <w:pPr>
              <w:spacing w:after="20" w:before="20"/>
            </w:pPr>
            <w:r>
              <w:rPr>
                <w:rFonts w:ascii="Courier New" w:cs="Courier New" w:eastAsia="Courier New" w:hAnsi="Courier New"/>
                <w:color w:val="1A237E"/>
                <w:sz w:val="18"/>
                <w:szCs w:val="18"/>
              </w:rPr>
              <w:t xml:space="preserve">log_interval:     10                       # log metrics every N PPO updates</w:t>
            </w:r>
          </w:p>
          <w:p>
            <w:pPr>
              <w:spacing w:after="20" w:before="20"/>
            </w:pPr>
            <w:r>
              <w:rPr>
                <w:rFonts w:ascii="Courier New" w:cs="Courier New" w:eastAsia="Courier New" w:hAnsi="Courier New"/>
                <w:color w:val="1A237E"/>
                <w:sz w:val="18"/>
                <w:szCs w:val="18"/>
              </w:rPr>
              <w:t xml:space="preserve">save_interval:    100                      # save checkpoint every N PPO updates</w:t>
            </w:r>
          </w:p>
          <w:p>
            <w:pPr>
              <w:spacing w:after="20" w:before="20"/>
            </w:pPr>
            <w:r>
              <w:rPr>
                <w:rFonts w:ascii="Courier New" w:cs="Courier New" w:eastAsia="Courier New" w:hAnsi="Courier New"/>
                <w:color w:val="1A237E"/>
                <w:sz w:val="18"/>
                <w:szCs w:val="18"/>
              </w:rPr>
              <w:t xml:space="preserve">eval_interval:    50                       # run evaluation episode every N updates</w:t>
            </w:r>
          </w:p>
          <w:p>
            <w:pPr>
              <w:spacing w:after="20" w:before="20"/>
            </w:pPr>
            <w:r>
              <w:rPr>
                <w:rFonts w:ascii="Courier New" w:cs="Courier New" w:eastAsia="Courier New" w:hAnsi="Courier New"/>
                <w:color w:val="1A237E"/>
                <w:sz w:val="18"/>
                <w:szCs w:val="18"/>
              </w:rPr>
              <w:t xml:space="preserve">n_eval_episodes:  20                       # evaluation episodes per checkpoint</w:t>
            </w:r>
          </w:p>
          <w:p>
            <w:pPr>
              <w:spacing w:after="20" w:before="20"/>
            </w:pPr>
            <w:r>
              <w:rPr>
                <w:rFonts w:ascii="Courier New" w:cs="Courier New" w:eastAsia="Courier New" w:hAnsi="Courier New"/>
                <w:color w:val="1A237E"/>
                <w:sz w:val="18"/>
                <w:szCs w:val="18"/>
              </w:rPr>
              <w:t xml:space="preserve">wandb_project:    scde-minigrid            # wandb project name</w:t>
            </w:r>
          </w:p>
          <w:p>
            <w:pPr>
              <w:spacing w:after="20" w:before="20"/>
            </w:pPr>
            <w:r>
              <w:rPr>
                <w:rFonts w:ascii="Courier New" w:cs="Courier New" w:eastAsia="Courier New" w:hAnsi="Courier New"/>
                <w:color w:val="1A237E"/>
                <w:sz w:val="18"/>
                <w:szCs w:val="18"/>
              </w:rPr>
              <w:t xml:space="preserve">device:           cuda                     # cuda or cpu</w:t>
            </w:r>
          </w:p>
          <w:p>
            <w:pPr>
              <w:spacing w:after="20" w:before="20"/>
            </w:pPr>
            <w:r>
              <w:rPr>
                <w:rFonts w:ascii="Courier New" w:cs="Courier New" w:eastAsia="Courier New" w:hAnsi="Courier New"/>
                <w:color w:val="1A237E"/>
                <w:sz w:val="18"/>
                <w:szCs w:val="18"/>
              </w:rPr>
              <w:t xml:space="preserve">seed:             42                       # random seed</w:t>
            </w:r>
          </w:p>
        </w:tc>
      </w:tr>
    </w:tbl>
    <w:p>
      <w:pPr>
        <w:spacing w:after="0" w:before="60"/>
      </w:pPr>
    </w:p>
    <w:p>
      <w:pPr>
        <w:pStyle w:val="Heading4"/>
        <w:spacing w:after="60" w:before="160"/>
      </w:pPr>
      <w:r>
        <w:rPr>
          <w:rFonts w:ascii="Arial" w:cs="Arial" w:eastAsia="Arial" w:hAnsi="Arial"/>
          <w:b/>
          <w:bCs/>
          <w:color w:val="455A64"/>
          <w:sz w:val="22"/>
          <w:szCs w:val="22"/>
        </w:rPr>
        <w:t xml:space="preserve">b5_proposed.yaml — typical override file (proposed method)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 b5_proposed.yaml — inherits everything from base.yaml</w:t>
            </w:r>
          </w:p>
          <w:p>
            <w:pPr>
              <w:spacing w:after="20" w:before="20"/>
            </w:pPr>
            <w:r>
              <w:rPr>
                <w:rFonts w:ascii="Courier New" w:cs="Courier New" w:eastAsia="Courier New" w:hAnsi="Courier New"/>
                <w:color w:val="1A237E"/>
                <w:sz w:val="18"/>
                <w:szCs w:val="18"/>
              </w:rPr>
              <w:t xml:space="preserve"># Only overrides differ from base</w:t>
            </w:r>
          </w:p>
          <w:p>
            <w:pPr>
              <w:spacing w:after="20" w:before="20"/>
            </w:pPr>
            <w:r>
              <w:rPr>
                <w:rFonts w:ascii="Courier New" w:cs="Courier New" w:eastAsia="Courier New" w:hAnsi="Courier New"/>
                <w:color w:val="1A237E"/>
                <w:sz w:val="18"/>
                <w:szCs w:val="18"/>
              </w:rPr>
              <w:t xml:space="preserve">defaults:</w:t>
            </w:r>
          </w:p>
          <w:p>
            <w:pPr>
              <w:spacing w:after="20" w:before="20"/>
            </w:pPr>
            <w:r>
              <w:rPr>
                <w:rFonts w:ascii="Courier New" w:cs="Courier New" w:eastAsia="Courier New" w:hAnsi="Courier New"/>
                <w:color w:val="1A237E"/>
                <w:sz w:val="18"/>
                <w:szCs w:val="18"/>
              </w:rPr>
              <w:t xml:space="preserve">  - base                                   # merge base.yaml first</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use_rnd:          true                     # already true in base, explicit for clarity</w:t>
            </w:r>
          </w:p>
          <w:p>
            <w:pPr>
              <w:spacing w:after="20" w:before="20"/>
            </w:pPr>
            <w:r>
              <w:rPr>
                <w:rFonts w:ascii="Courier New" w:cs="Courier New" w:eastAsia="Courier New" w:hAnsi="Courier New"/>
                <w:color w:val="1A237E"/>
                <w:sz w:val="18"/>
                <w:szCs w:val="18"/>
              </w:rPr>
              <w:t xml:space="preserve">use_clip:         true                     # already true in base, explicit for clarity</w:t>
            </w:r>
          </w:p>
          <w:p>
            <w:pPr>
              <w:spacing w:after="20" w:before="20"/>
            </w:pPr>
            <w:r>
              <w:rPr>
                <w:rFonts w:ascii="Courier New" w:cs="Courier New" w:eastAsia="Courier New" w:hAnsi="Courier New"/>
                <w:color w:val="1A237E"/>
                <w:sz w:val="18"/>
                <w:szCs w:val="18"/>
              </w:rPr>
              <w:t xml:space="preserve">adaptive:         true                     # already true in base, explicit for clarity</w:t>
            </w:r>
          </w:p>
          <w:p>
            <w:pPr>
              <w:spacing w:after="20" w:before="20"/>
            </w:pPr>
            <w:r>
              <w:rPr>
                <w:rFonts w:ascii="Courier New" w:cs="Courier New" w:eastAsia="Courier New" w:hAnsi="Courier New"/>
                <w:color w:val="1A237E"/>
                <w:sz w:val="18"/>
                <w:szCs w:val="18"/>
              </w:rPr>
              <w:t xml:space="preserve">wandb_run_name:   B5_proposed_adaptive</w:t>
            </w:r>
          </w:p>
        </w:tc>
      </w:tr>
    </w:tbl>
    <w:p>
      <w:pPr>
        <w:spacing w:after="0" w:before="60"/>
      </w:pPr>
    </w:p>
    <w:p>
      <w:pPr>
        <w:pStyle w:val="Heading4"/>
        <w:spacing w:after="60" w:before="160"/>
      </w:pPr>
      <w:r>
        <w:rPr>
          <w:rFonts w:ascii="Arial" w:cs="Arial" w:eastAsia="Arial" w:hAnsi="Arial"/>
          <w:b/>
          <w:bCs/>
          <w:color w:val="455A64"/>
          <w:sz w:val="22"/>
          <w:szCs w:val="22"/>
        </w:rPr>
        <w:t xml:space="preserve">b1_ppo_only.yaml — minimal override, turns off all intrinsic reward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defaults:</w:t>
            </w:r>
          </w:p>
          <w:p>
            <w:pPr>
              <w:spacing w:after="20" w:before="20"/>
            </w:pPr>
            <w:r>
              <w:rPr>
                <w:rFonts w:ascii="Courier New" w:cs="Courier New" w:eastAsia="Courier New" w:hAnsi="Courier New"/>
                <w:color w:val="1A237E"/>
                <w:sz w:val="18"/>
                <w:szCs w:val="18"/>
              </w:rPr>
              <w:t xml:space="preserve">  - base</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use_rnd:          false</w:t>
            </w:r>
          </w:p>
          <w:p>
            <w:pPr>
              <w:spacing w:after="20" w:before="20"/>
            </w:pPr>
            <w:r>
              <w:rPr>
                <w:rFonts w:ascii="Courier New" w:cs="Courier New" w:eastAsia="Courier New" w:hAnsi="Courier New"/>
                <w:color w:val="1A237E"/>
                <w:sz w:val="18"/>
                <w:szCs w:val="18"/>
              </w:rPr>
              <w:t xml:space="preserve">use_clip:         false</w:t>
            </w:r>
          </w:p>
          <w:p>
            <w:pPr>
              <w:spacing w:after="20" w:before="20"/>
            </w:pPr>
            <w:r>
              <w:rPr>
                <w:rFonts w:ascii="Courier New" w:cs="Courier New" w:eastAsia="Courier New" w:hAnsi="Courier New"/>
                <w:color w:val="1A237E"/>
                <w:sz w:val="18"/>
                <w:szCs w:val="18"/>
              </w:rPr>
              <w:t xml:space="preserve">adaptive:         false</w:t>
            </w:r>
          </w:p>
          <w:p>
            <w:pPr>
              <w:spacing w:after="20" w:before="20"/>
            </w:pPr>
            <w:r>
              <w:rPr>
                <w:rFonts w:ascii="Courier New" w:cs="Courier New" w:eastAsia="Courier New" w:hAnsi="Courier New"/>
                <w:color w:val="1A237E"/>
                <w:sz w:val="18"/>
                <w:szCs w:val="18"/>
              </w:rPr>
              <w:t xml:space="preserve">wandb_run_name:   B1_ppo_only</w:t>
            </w:r>
          </w:p>
        </w:tc>
      </w:tr>
    </w:tbl>
    <w:p>
      <w:pPr>
        <w:spacing w:after="0" w:before="0"/>
      </w:pPr>
      <w:r>
        <w:br w:type="page"/>
      </w:r>
    </w:p>
    <w:p>
      <w:pPr>
        <w:pStyle w:val="Heading1"/>
        <w:spacing w:after="160" w:before="420"/>
      </w:pPr>
      <w:r>
        <w:rPr>
          <w:rFonts w:ascii="Arial" w:cs="Arial" w:eastAsia="Arial" w:hAnsi="Arial"/>
          <w:b/>
          <w:bCs/>
          <w:color w:val="1A237E"/>
          <w:sz w:val="34"/>
          <w:szCs w:val="34"/>
        </w:rPr>
        <w:t xml:space="preserve">Part 2 — Module Cards (Full Detail)</w:t>
      </w:r>
    </w:p>
    <w:p>
      <w:pPr>
        <w:spacing w:after="100" w:before="80"/>
      </w:pPr>
      <w:r>
        <w:rPr>
          <w:rFonts w:ascii="Arial" w:cs="Arial" w:eastAsia="Arial" w:hAnsi="Arial"/>
          <w:sz w:val="22"/>
          <w:szCs w:val="22"/>
        </w:rPr>
        <w:t xml:space="preserve">Each module is described below with: its exact file location, what it does, every class and method with full signatures, the mathematical operations it performs, connections to other modules, and design justifications. These cards are the primary reference when implementing the codebase.</w:t>
      </w:r>
    </w:p>
    <w:p>
      <w:pPr>
        <w:pStyle w:val="Heading2"/>
        <w:spacing w:after="120" w:before="300"/>
      </w:pPr>
      <w:r>
        <w:rPr>
          <w:rFonts w:ascii="Arial" w:cs="Arial" w:eastAsia="Arial" w:hAnsi="Arial"/>
          <w:b/>
          <w:bCs/>
          <w:color w:val="283593"/>
          <w:sz w:val="28"/>
          <w:szCs w:val="28"/>
        </w:rPr>
        <w:t xml:space="preserve">Module Card 2.1 — scde/envs/wrappers.py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Environment  |  Depends on: minigrid, gymnasium  |  Used by: vec_env.py</w:t>
            </w:r>
          </w:p>
        </w:tc>
      </w:tr>
    </w:tbl>
    <w:p>
      <w:pPr>
        <w:spacing w:after="0" w:before="60"/>
      </w:pPr>
    </w:p>
    <w:p>
      <w:pPr>
        <w:pStyle w:val="Heading4"/>
        <w:spacing w:after="60" w:before="160"/>
      </w:pPr>
      <w:r>
        <w:rPr>
          <w:rFonts w:ascii="Arial" w:cs="Arial" w:eastAsia="Arial" w:hAnsi="Arial"/>
          <w:b/>
          <w:bCs/>
          <w:color w:val="455A64"/>
          <w:sz w:val="22"/>
          <w:szCs w:val="22"/>
        </w:rPr>
        <w:t xml:space="preserve">Purpose</w:t>
      </w:r>
    </w:p>
    <w:p>
      <w:pPr>
        <w:spacing w:after="100" w:before="80"/>
      </w:pPr>
      <w:r>
        <w:rPr>
          <w:rFonts w:ascii="Arial" w:cs="Arial" w:eastAsia="Arial" w:hAnsi="Arial"/>
          <w:sz w:val="22"/>
          <w:szCs w:val="22"/>
        </w:rPr>
        <w:t xml:space="preserve">Wraps raw MiniGrid gymnasium environments with standardised observation transformations. The three wrappers are always applied in a fixed stacking order: RGBImgObsWrapper (base MiniGrid) → NormObsWrapper → optional FrameStack. This ensures every downstream module receives a consistent (64,64,3) uint8 tensor regardless of which MiniGrid environment is used.</w:t>
      </w:r>
    </w:p>
    <w:p>
      <w:pPr>
        <w:pStyle w:val="Heading4"/>
        <w:spacing w:after="60" w:before="160"/>
      </w:pPr>
      <w:r>
        <w:rPr>
          <w:rFonts w:ascii="Arial" w:cs="Arial" w:eastAsia="Arial" w:hAnsi="Arial"/>
          <w:b/>
          <w:bCs/>
          <w:color w:val="455A64"/>
          <w:sz w:val="22"/>
          <w:szCs w:val="22"/>
        </w:rPr>
        <w:t xml:space="preserve">Class: RGBObsWrapper</w:t>
      </w:r>
    </w:p>
    <w:p>
      <w:pPr>
        <w:spacing w:after="100" w:before="80"/>
      </w:pPr>
      <w:r>
        <w:rPr>
          <w:rFonts w:ascii="Arial" w:cs="Arial" w:eastAsia="Arial" w:hAnsi="Arial"/>
          <w:b/>
          <w:bCs/>
          <w:sz w:val="22"/>
          <w:szCs w:val="22"/>
        </w:rPr>
        <w:t xml:space="preserve">Inherits from: </w:t>
      </w:r>
      <w:r>
        <w:rPr>
          <w:rFonts w:ascii="Courier New" w:cs="Courier New" w:eastAsia="Courier New" w:hAnsi="Courier New"/>
          <w:color w:val="1B5E20"/>
          <w:sz w:val="20"/>
          <w:szCs w:val="20"/>
        </w:rPr>
        <w:t xml:space="preserve">gymnasium.ObservationWrapper</w:t>
      </w:r>
    </w:p>
    <w:p>
      <w:pPr>
        <w:pStyle w:val="ListParagraph"/>
        <w:numPr>
          <w:ilvl w:val="0"/>
          <w:numId w:val="2"/>
        </w:numPr>
        <w:spacing w:after="50" w:before="40"/>
      </w:pPr>
      <w:r>
        <w:rPr>
          <w:rFonts w:ascii="Arial" w:cs="Arial" w:eastAsia="Arial" w:hAnsi="Arial"/>
          <w:sz w:val="22"/>
          <w:szCs w:val="22"/>
        </w:rPr>
        <w:t xml:space="preserve">Overrides the default 7×7×3 integer-encoded observation with a full RGB render of the partial observation.</w:t>
      </w:r>
    </w:p>
    <w:p>
      <w:pPr>
        <w:pStyle w:val="ListParagraph"/>
        <w:numPr>
          <w:ilvl w:val="0"/>
          <w:numId w:val="2"/>
        </w:numPr>
        <w:spacing w:after="50" w:before="40"/>
      </w:pPr>
      <w:r>
        <w:rPr>
          <w:rFonts w:ascii="Arial" w:cs="Arial" w:eastAsia="Arial" w:hAnsi="Arial"/>
          <w:sz w:val="22"/>
          <w:szCs w:val="22"/>
        </w:rPr>
        <w:t xml:space="preserve">Calls env.render('rgb_array') and crops to the agent's field of view using MiniGrid's built-in highlight_img utility.</w:t>
      </w:r>
    </w:p>
    <w:p>
      <w:pPr>
        <w:pStyle w:val="ListParagraph"/>
        <w:numPr>
          <w:ilvl w:val="0"/>
          <w:numId w:val="2"/>
        </w:numPr>
        <w:spacing w:after="50" w:before="40"/>
      </w:pPr>
      <w:r>
        <w:rPr>
          <w:rFonts w:ascii="Arial" w:cs="Arial" w:eastAsia="Arial" w:hAnsi="Arial"/>
          <w:sz w:val="22"/>
          <w:szCs w:val="22"/>
        </w:rPr>
        <w:t xml:space="preserve">Observation space becomes Box(0, 255, (64, 64, 3), uint8).</w:t>
      </w:r>
    </w:p>
    <w:p>
      <w:pPr>
        <w:pStyle w:val="ListParagraph"/>
        <w:numPr>
          <w:ilvl w:val="0"/>
          <w:numId w:val="2"/>
        </w:numPr>
        <w:spacing w:after="50" w:before="40"/>
      </w:pPr>
      <w:r>
        <w:rPr>
          <w:rFonts w:ascii="Arial" w:cs="Arial" w:eastAsia="Arial" w:hAnsi="Arial"/>
          <w:b/>
          <w:bCs/>
          <w:sz w:val="22"/>
          <w:szCs w:val="22"/>
        </w:rPr>
        <w:t xml:space="preserve">Why:</w:t>
      </w:r>
      <w:r>
        <w:rPr>
          <w:rFonts w:ascii="Arial" w:cs="Arial" w:eastAsia="Arial" w:hAnsi="Arial"/>
          <w:sz w:val="22"/>
          <w:szCs w:val="22"/>
        </w:rPr>
        <w:t xml:space="preserve"> CLIP requires a genuine image (224×224 RGB) — the default 7×7×3 integer encoding cannot be meaningfully processed by a vision transformer.</w:t>
      </w:r>
    </w:p>
    <w:p>
      <w:pPr>
        <w:pStyle w:val="Heading4"/>
        <w:spacing w:after="60" w:before="160"/>
      </w:pPr>
      <w:r>
        <w:rPr>
          <w:rFonts w:ascii="Arial" w:cs="Arial" w:eastAsia="Arial" w:hAnsi="Arial"/>
          <w:b/>
          <w:bCs/>
          <w:color w:val="455A64"/>
          <w:sz w:val="22"/>
          <w:szCs w:val="22"/>
        </w:rPr>
        <w:t xml:space="preserve">Class: NormObsWrapper (convenience wrapper, optional)</w:t>
      </w:r>
    </w:p>
    <w:p>
      <w:pPr>
        <w:spacing w:after="100" w:before="80"/>
      </w:pPr>
      <w:r>
        <w:rPr>
          <w:rFonts w:ascii="Arial" w:cs="Arial" w:eastAsia="Arial" w:hAnsi="Arial"/>
          <w:sz w:val="22"/>
          <w:szCs w:val="22"/>
        </w:rPr>
        <w:t xml:space="preserve">Divides pixel values by 255.0 and converts to float32 at the environment level rather than inside the model. Used only when env-level normalisation is preferred; default behaviour is to normalise inside MiniCNN.forward().</w:t>
      </w:r>
    </w:p>
    <w:p>
      <w:pPr>
        <w:pStyle w:val="Heading4"/>
        <w:spacing w:after="60" w:before="160"/>
      </w:pPr>
      <w:r>
        <w:rPr>
          <w:rFonts w:ascii="Arial" w:cs="Arial" w:eastAsia="Arial" w:hAnsi="Arial"/>
          <w:b/>
          <w:bCs/>
          <w:color w:val="455A64"/>
          <w:sz w:val="22"/>
          <w:szCs w:val="22"/>
        </w:rPr>
        <w:t xml:space="preserve">Class: StepLimitWrapper</w:t>
      </w:r>
    </w:p>
    <w:p>
      <w:pPr>
        <w:spacing w:after="100" w:before="80"/>
      </w:pPr>
      <w:r>
        <w:rPr>
          <w:rFonts w:ascii="Arial" w:cs="Arial" w:eastAsia="Arial" w:hAnsi="Arial"/>
          <w:sz w:val="22"/>
          <w:szCs w:val="22"/>
        </w:rPr>
        <w:t xml:space="preserve">Enforces a maximum episode length of </w:t>
      </w:r>
      <w:r>
        <w:rPr>
          <w:rFonts w:ascii="Courier New" w:cs="Courier New" w:eastAsia="Courier New" w:hAnsi="Courier New"/>
          <w:color w:val="1B5E20"/>
          <w:sz w:val="20"/>
          <w:szCs w:val="20"/>
        </w:rPr>
        <w:t xml:space="preserve">cfg.max_steps</w:t>
      </w:r>
      <w:r>
        <w:rPr>
          <w:rFonts w:ascii="Arial" w:cs="Arial" w:eastAsia="Arial" w:hAnsi="Arial"/>
          <w:sz w:val="22"/>
          <w:szCs w:val="22"/>
        </w:rPr>
        <w:t xml:space="preserve"> steps. MiniGrid environments have their own max_steps parameter, but this wrapper provides a unified way to set it from config without modifying each environment's constructor arguments.</w:t>
      </w:r>
    </w:p>
    <w:p>
      <w:pPr>
        <w:spacing w:after="0" w:before="60"/>
      </w:pPr>
    </w:p>
    <w:p>
      <w:pPr>
        <w:pStyle w:val="Heading2"/>
        <w:spacing w:after="120" w:before="300"/>
      </w:pPr>
      <w:r>
        <w:rPr>
          <w:rFonts w:ascii="Arial" w:cs="Arial" w:eastAsia="Arial" w:hAnsi="Arial"/>
          <w:b/>
          <w:bCs/>
          <w:color w:val="283593"/>
          <w:sz w:val="28"/>
          <w:szCs w:val="28"/>
        </w:rPr>
        <w:t xml:space="preserve">Module Card 2.2 — scde/envs/vec_env.py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Environment  |  Depends on: wrappers.py, gymnasium.vector  |  Used by: trainer.py</w:t>
            </w:r>
          </w:p>
        </w:tc>
      </w:tr>
    </w:tbl>
    <w:p>
      <w:pPr>
        <w:spacing w:after="0" w:before="60"/>
      </w:pPr>
    </w:p>
    <w:p>
      <w:pPr>
        <w:pStyle w:val="Heading4"/>
        <w:spacing w:after="60" w:before="160"/>
      </w:pPr>
      <w:r>
        <w:rPr>
          <w:rFonts w:ascii="Arial" w:cs="Arial" w:eastAsia="Arial" w:hAnsi="Arial"/>
          <w:b/>
          <w:bCs/>
          <w:color w:val="455A64"/>
          <w:sz w:val="22"/>
          <w:szCs w:val="22"/>
        </w:rPr>
        <w:t xml:space="preserve">Function: make_vec_env(cfg) → SyncVectorEnv</w:t>
      </w:r>
    </w:p>
    <w:p>
      <w:pPr>
        <w:spacing w:after="100" w:before="80"/>
      </w:pPr>
      <w:r>
        <w:rPr>
          <w:rFonts w:ascii="Arial" w:cs="Arial" w:eastAsia="Arial" w:hAnsi="Arial"/>
          <w:sz w:val="22"/>
          <w:szCs w:val="22"/>
        </w:rPr>
        <w:t xml:space="preserve">Factory function that creates </w:t>
      </w:r>
      <w:r>
        <w:rPr>
          <w:rFonts w:ascii="Courier New" w:cs="Courier New" w:eastAsia="Courier New" w:hAnsi="Courier New"/>
          <w:color w:val="1B5E20"/>
          <w:sz w:val="20"/>
          <w:szCs w:val="20"/>
        </w:rPr>
        <w:t xml:space="preserve">cfg.n_envs</w:t>
      </w:r>
      <w:r>
        <w:rPr>
          <w:rFonts w:ascii="Arial" w:cs="Arial" w:eastAsia="Arial" w:hAnsi="Arial"/>
          <w:sz w:val="22"/>
          <w:szCs w:val="22"/>
        </w:rPr>
        <w:t xml:space="preserve"> independent copies of the wrapped environment. Each copy gets a distinct random seed derived from </w:t>
      </w:r>
      <w:r>
        <w:rPr>
          <w:rFonts w:ascii="Courier New" w:cs="Courier New" w:eastAsia="Courier New" w:hAnsi="Courier New"/>
          <w:color w:val="1B5E20"/>
          <w:sz w:val="20"/>
          <w:szCs w:val="20"/>
        </w:rPr>
        <w:t xml:space="preserve">cfg.seed + i</w:t>
      </w:r>
      <w:r>
        <w:rPr>
          <w:rFonts w:ascii="Arial" w:cs="Arial" w:eastAsia="Arial" w:hAnsi="Arial"/>
          <w:sz w:val="22"/>
          <w:szCs w:val="22"/>
        </w:rPr>
        <w:t xml:space="preserve"> to ensure diverse initial conditions across parallel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def make_vec_env(cfg):</w:t>
            </w:r>
          </w:p>
          <w:p>
            <w:pPr>
              <w:spacing w:after="20" w:before="20"/>
            </w:pPr>
            <w:r>
              <w:rPr>
                <w:rFonts w:ascii="Courier New" w:cs="Courier New" w:eastAsia="Courier New" w:hAnsi="Courier New"/>
                <w:color w:val="1A237E"/>
                <w:sz w:val="18"/>
                <w:szCs w:val="18"/>
              </w:rPr>
              <w:t xml:space="preserve">    def make_env(seed):</w:t>
            </w:r>
          </w:p>
          <w:p>
            <w:pPr>
              <w:spacing w:after="20" w:before="20"/>
            </w:pPr>
            <w:r>
              <w:rPr>
                <w:rFonts w:ascii="Courier New" w:cs="Courier New" w:eastAsia="Courier New" w:hAnsi="Courier New"/>
                <w:color w:val="1A237E"/>
                <w:sz w:val="18"/>
                <w:szCs w:val="18"/>
              </w:rPr>
              <w:t xml:space="preserve">        def _init():</w:t>
            </w:r>
          </w:p>
          <w:p>
            <w:pPr>
              <w:spacing w:after="20" w:before="20"/>
            </w:pPr>
            <w:r>
              <w:rPr>
                <w:rFonts w:ascii="Courier New" w:cs="Courier New" w:eastAsia="Courier New" w:hAnsi="Courier New"/>
                <w:color w:val="1A237E"/>
                <w:sz w:val="18"/>
                <w:szCs w:val="18"/>
              </w:rPr>
              <w:t xml:space="preserve">            env = gym.make(cfg.env_id)</w:t>
            </w:r>
          </w:p>
          <w:p>
            <w:pPr>
              <w:spacing w:after="20" w:before="20"/>
            </w:pPr>
            <w:r>
              <w:rPr>
                <w:rFonts w:ascii="Courier New" w:cs="Courier New" w:eastAsia="Courier New" w:hAnsi="Courier New"/>
                <w:color w:val="1A237E"/>
                <w:sz w:val="18"/>
                <w:szCs w:val="18"/>
              </w:rPr>
              <w:t xml:space="preserve">            env = RGBObsWrapper(env, size=cfg.obs_size)</w:t>
            </w:r>
          </w:p>
          <w:p>
            <w:pPr>
              <w:spacing w:after="20" w:before="20"/>
            </w:pPr>
            <w:r>
              <w:rPr>
                <w:rFonts w:ascii="Courier New" w:cs="Courier New" w:eastAsia="Courier New" w:hAnsi="Courier New"/>
                <w:color w:val="1A237E"/>
                <w:sz w:val="18"/>
                <w:szCs w:val="18"/>
              </w:rPr>
              <w:t xml:space="preserve">            env = StepLimitWrapper(env, cfg.max_steps)</w:t>
            </w:r>
          </w:p>
          <w:p>
            <w:pPr>
              <w:spacing w:after="20" w:before="20"/>
            </w:pPr>
            <w:r>
              <w:rPr>
                <w:rFonts w:ascii="Courier New" w:cs="Courier New" w:eastAsia="Courier New" w:hAnsi="Courier New"/>
                <w:color w:val="1A237E"/>
                <w:sz w:val="18"/>
                <w:szCs w:val="18"/>
              </w:rPr>
              <w:t xml:space="preserve">            env.reset(seed=seed)</w:t>
            </w:r>
          </w:p>
          <w:p>
            <w:pPr>
              <w:spacing w:after="20" w:before="20"/>
            </w:pPr>
            <w:r>
              <w:rPr>
                <w:rFonts w:ascii="Courier New" w:cs="Courier New" w:eastAsia="Courier New" w:hAnsi="Courier New"/>
                <w:color w:val="1A237E"/>
                <w:sz w:val="18"/>
                <w:szCs w:val="18"/>
              </w:rPr>
              <w:t xml:space="preserve">            return env</w:t>
            </w:r>
          </w:p>
          <w:p>
            <w:pPr>
              <w:spacing w:after="20" w:before="20"/>
            </w:pPr>
            <w:r>
              <w:rPr>
                <w:rFonts w:ascii="Courier New" w:cs="Courier New" w:eastAsia="Courier New" w:hAnsi="Courier New"/>
                <w:color w:val="1A237E"/>
                <w:sz w:val="18"/>
                <w:szCs w:val="18"/>
              </w:rPr>
              <w:t xml:space="preserve">        return _init</w:t>
            </w:r>
          </w:p>
          <w:p>
            <w:pPr>
              <w:spacing w:after="20" w:before="20"/>
            </w:pPr>
            <w:r>
              <w:rPr>
                <w:rFonts w:ascii="Courier New" w:cs="Courier New" w:eastAsia="Courier New" w:hAnsi="Courier New"/>
                <w:color w:val="1A237E"/>
                <w:sz w:val="18"/>
                <w:szCs w:val="18"/>
              </w:rPr>
              <w:t xml:space="preserve">    envs = SyncVectorEnv([make_env(cfg.seed + i) for i in range(cfg.n_envs)])</w:t>
            </w:r>
          </w:p>
          <w:p>
            <w:pPr>
              <w:spacing w:after="20" w:before="20"/>
            </w:pPr>
            <w:r>
              <w:rPr>
                <w:rFonts w:ascii="Courier New" w:cs="Courier New" w:eastAsia="Courier New" w:hAnsi="Courier New"/>
                <w:color w:val="1A237E"/>
                <w:sz w:val="18"/>
                <w:szCs w:val="18"/>
              </w:rPr>
              <w:t xml:space="preserve">    return envs</w:t>
            </w:r>
          </w:p>
        </w:tc>
      </w:tr>
    </w:tbl>
    <w:p>
      <w:pPr>
        <w:spacing w:after="100" w:before="80"/>
      </w:pPr>
      <w:r>
        <w:rPr>
          <w:rFonts w:ascii="Arial" w:cs="Arial" w:eastAsia="Arial" w:hAnsi="Arial"/>
          <w:b/>
          <w:bCs/>
          <w:sz w:val="22"/>
          <w:szCs w:val="22"/>
        </w:rPr>
        <w:t xml:space="preserve">SyncVectorEnv vs AsyncVectorEnv: </w:t>
      </w:r>
      <w:r>
        <w:rPr>
          <w:rFonts w:ascii="Arial" w:cs="Arial" w:eastAsia="Arial" w:hAnsi="Arial"/>
          <w:sz w:val="22"/>
          <w:szCs w:val="22"/>
        </w:rPr>
        <w:t xml:space="preserve">SyncVectorEnv runs all environments sequentially in a single process. AsyncVectorEnv uses multiprocessing for true parallelism but adds ~20% overhead from inter-process communication. For 16 lightweight MiniGrid envs, Sync is faster in practice because MiniGrid steps are sub-millisecond — the multiprocessing overhead exceeds the parallelism gain.</w:t>
      </w:r>
    </w:p>
    <w:p>
      <w:pPr>
        <w:spacing w:after="0" w:before="60"/>
      </w:pPr>
    </w:p>
    <w:p>
      <w:pPr>
        <w:pStyle w:val="Heading2"/>
        <w:spacing w:after="120" w:before="300"/>
      </w:pPr>
      <w:r>
        <w:rPr>
          <w:rFonts w:ascii="Arial" w:cs="Arial" w:eastAsia="Arial" w:hAnsi="Arial"/>
          <w:b/>
          <w:bCs/>
          <w:color w:val="283593"/>
          <w:sz w:val="28"/>
          <w:szCs w:val="28"/>
        </w:rPr>
        <w:t xml:space="preserve">Module Card 2.3 — scde/models/encoder.py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Neural Network  |  Depends on: torch.nn  |  Used by: actor_critic.py, rnd.py (input space)</w:t>
            </w:r>
          </w:p>
        </w:tc>
      </w:tr>
    </w:tbl>
    <w:p>
      <w:pPr>
        <w:spacing w:after="0" w:before="60"/>
      </w:pPr>
    </w:p>
    <w:p>
      <w:pPr>
        <w:pStyle w:val="Heading4"/>
        <w:spacing w:after="60" w:before="160"/>
      </w:pPr>
      <w:r>
        <w:rPr>
          <w:rFonts w:ascii="Arial" w:cs="Arial" w:eastAsia="Arial" w:hAnsi="Arial"/>
          <w:b/>
          <w:bCs/>
          <w:color w:val="455A64"/>
          <w:sz w:val="22"/>
          <w:szCs w:val="22"/>
        </w:rPr>
        <w:t xml:space="preserve">Class: MiniCNN(nn.Module)</w:t>
      </w:r>
    </w:p>
    <w:p>
      <w:pPr>
        <w:spacing w:after="100" w:before="80"/>
      </w:pPr>
      <w:r>
        <w:rPr>
          <w:rFonts w:ascii="Arial" w:cs="Arial" w:eastAsia="Arial" w:hAnsi="Arial"/>
          <w:sz w:val="22"/>
          <w:szCs w:val="22"/>
        </w:rPr>
        <w:t xml:space="preserve">The shared convolutional backbone. Its output h_t is the single feature vector shared by the actor head, both critic heads, and the RND predictor. Because it is shared, any gradient update through the actor or critic also updates the encoder — the encoder continuously adapts its representation to be useful for both policy optimisation and novelty prediction.</w:t>
      </w:r>
    </w:p>
    <w:p>
      <w:pPr>
        <w:pStyle w:val="Heading4"/>
        <w:spacing w:after="60" w:before="160"/>
      </w:pPr>
      <w:r>
        <w:rPr>
          <w:rFonts w:ascii="Arial" w:cs="Arial" w:eastAsia="Arial" w:hAnsi="Arial"/>
          <w:b/>
          <w:bCs/>
          <w:color w:val="455A64"/>
          <w:sz w:val="22"/>
          <w:szCs w:val="22"/>
        </w:rPr>
        <w:t xml:space="preserve">Constructor arguments</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5280"/>
      </w:tblGrid>
      <w:tr>
        <w:trPr>
          <w:tblHeader/>
        </w:trPr>
        <w:tc>
          <w:tcPr>
            <w:tcW w:type="dxa" w:w="16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Argument</w:t>
            </w:r>
          </w:p>
        </w:tc>
        <w:tc>
          <w:tcPr>
            <w:tcW w:type="dxa" w:w="8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Type</w:t>
            </w:r>
          </w:p>
        </w:tc>
        <w:tc>
          <w:tcPr>
            <w:tcW w:type="dxa" w:w="8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Default</w:t>
            </w:r>
          </w:p>
        </w:tc>
        <w:tc>
          <w:tcPr>
            <w:tcW w:type="dxa" w:w="5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in_channels</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w:t>
            </w:r>
          </w:p>
        </w:tc>
        <w:tc>
          <w:tcPr>
            <w:tcW w:type="dxa" w:w="5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Number of input image channels (RGB = 3)</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feature_dim</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256</w:t>
            </w:r>
          </w:p>
        </w:tc>
        <w:tc>
          <w:tcPr>
            <w:tcW w:type="dxa" w:w="5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Dimension of output feature vector h_t</w:t>
            </w:r>
          </w:p>
        </w:tc>
      </w:tr>
    </w:tbl>
    <w:p>
      <w:pPr>
        <w:pStyle w:val="Heading4"/>
        <w:spacing w:after="60" w:before="160"/>
      </w:pPr>
      <w:r>
        <w:rPr>
          <w:rFonts w:ascii="Arial" w:cs="Arial" w:eastAsia="Arial" w:hAnsi="Arial"/>
          <w:b/>
          <w:bCs/>
          <w:color w:val="455A64"/>
          <w:sz w:val="22"/>
          <w:szCs w:val="22"/>
        </w:rPr>
        <w:t xml:space="preserve">Architecture (spatial derivation from 64×64 input)</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840"/>
        <w:gridCol w:w="1200"/>
        <w:gridCol w:w="720"/>
        <w:gridCol w:w="720"/>
        <w:gridCol w:w="560"/>
        <w:gridCol w:w="1440"/>
        <w:gridCol w:w="3200"/>
      </w:tblGrid>
      <w:tr>
        <w:trPr>
          <w:tblHeader/>
        </w:trPr>
        <w:tc>
          <w:tcPr>
            <w:tcW w:type="dxa" w:w="84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Layer</w:t>
            </w:r>
          </w:p>
        </w:tc>
        <w:tc>
          <w:tcPr>
            <w:tcW w:type="dxa" w:w="1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Operation</w:t>
            </w:r>
          </w:p>
        </w:tc>
        <w:tc>
          <w:tcPr>
            <w:tcW w:type="dxa" w:w="72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Kernel</w:t>
            </w:r>
          </w:p>
        </w:tc>
        <w:tc>
          <w:tcPr>
            <w:tcW w:type="dxa" w:w="72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Stride</w:t>
            </w:r>
          </w:p>
        </w:tc>
        <w:tc>
          <w:tcPr>
            <w:tcW w:type="dxa" w:w="56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Pad</w:t>
            </w:r>
          </w:p>
        </w:tc>
        <w:tc>
          <w:tcPr>
            <w:tcW w:type="dxa" w:w="144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Output Shape</w:t>
            </w:r>
          </w:p>
        </w:tc>
        <w:tc>
          <w:tcPr>
            <w:tcW w:type="dxa" w:w="3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Notes</w:t>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Input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3, 64, 64)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uint8 pixels, normalised inside forward()</w:t>
            </w:r>
          </w:p>
        </w:tc>
      </w:tr>
      <w:tr>
        <w:tc>
          <w:tcPr>
            <w:tcW w:type="dxa" w:w="8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Conv1</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Conv2d(3→32)</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3×3</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w:t>
            </w:r>
          </w:p>
        </w:tc>
        <w:tc>
          <w:tcPr>
            <w:tcW w:type="dxa" w:w="14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32, 32, 32)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⌊(64+2-3)/2⌋+1 = 32</w:t>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ELU1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ELU(α=1.0)</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32, 32, 32)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Non-zero grad for negative inputs</w:t>
            </w:r>
          </w:p>
        </w:tc>
      </w:tr>
      <w:tr>
        <w:tc>
          <w:tcPr>
            <w:tcW w:type="dxa" w:w="8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Conv2</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Conv2d(32→64)</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3×3</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w:t>
            </w:r>
          </w:p>
        </w:tc>
        <w:tc>
          <w:tcPr>
            <w:tcW w:type="dxa" w:w="14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64, 16, 16)</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⌊(32+2-3)/2⌋+1 = 16</w:t>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ELU2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ELU(α=1.0)</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64, 16, 16)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r>
      <w:tr>
        <w:tc>
          <w:tcPr>
            <w:tcW w:type="dxa" w:w="8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Conv3</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Conv2d(64→64)</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3×3</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w:t>
            </w:r>
          </w:p>
        </w:tc>
        <w:tc>
          <w:tcPr>
            <w:tcW w:type="dxa" w:w="14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64, 8, 8)</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ELU3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ELU(α=1.0)</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64, 8, 8)</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r>
      <w:tr>
        <w:tc>
          <w:tcPr>
            <w:tcW w:type="dxa" w:w="8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Conv4</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Conv2d(64→64)</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3×3</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w:t>
            </w:r>
          </w:p>
        </w:tc>
        <w:tc>
          <w:tcPr>
            <w:tcW w:type="dxa" w:w="14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64, 4, 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Final spatial resolution</w:t>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ELU4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ELU(α=1.0)</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64, 4, 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r>
      <w:tr>
        <w:tc>
          <w:tcPr>
            <w:tcW w:type="dxa" w:w="8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Flatten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Flatten()</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1024)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64×4×4 = 1024</w:t>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Linear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Linear(1024→256)</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256)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h_t output</w:t>
            </w:r>
          </w:p>
        </w:tc>
      </w:tr>
      <w:tr>
        <w:tc>
          <w:tcPr>
            <w:tcW w:type="dxa" w:w="8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ELU5</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ELU(α=1.0)</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 256)</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Final activation</w:t>
            </w:r>
          </w:p>
        </w:tc>
      </w:tr>
    </w:tbl>
    <w:p>
      <w:pPr>
        <w:spacing w:after="0" w:before="40"/>
      </w:pPr>
    </w:p>
    <w:p>
      <w:pPr>
        <w:pStyle w:val="Heading4"/>
        <w:spacing w:after="60" w:before="160"/>
      </w:pPr>
      <w:r>
        <w:rPr>
          <w:rFonts w:ascii="Arial" w:cs="Arial" w:eastAsia="Arial" w:hAnsi="Arial"/>
          <w:b/>
          <w:bCs/>
          <w:color w:val="455A64"/>
          <w:sz w:val="22"/>
          <w:szCs w:val="22"/>
        </w:rPr>
        <w:t xml:space="preserve">Why ELU over ReLU — mathematical justification</w:t>
      </w:r>
    </w:p>
    <w:p>
      <w:pPr>
        <w:spacing w:after="100" w:before="80"/>
      </w:pPr>
      <w:r>
        <w:rPr>
          <w:rFonts w:ascii="Arial" w:cs="Arial" w:eastAsia="Arial" w:hAnsi="Arial"/>
          <w:sz w:val="22"/>
          <w:szCs w:val="22"/>
        </w:rPr>
        <w:t xml:space="preserve">ReLU(x) = max(0, x). For x ≤ 0, the gradient is exactly 0. The RND target network uses the same MiniCNN architecture with random initialisation. A significant fraction of the target network's pre-activation values will be negative (random weights × random inputs have zero mean). If those neurons output exactly 0 for all inputs, the target network loses representational capacity, the prediction error becomes noisy and uncorrelated with novelty. ELU(x) = α(e^x − 1) for x &lt; 0 has gradient α·e^x &gt; 0 everywhere, keeping all neurons alive and the target network's output varied.</w:t>
      </w:r>
    </w:p>
    <w:p>
      <w:pPr>
        <w:spacing w:after="0" w:before="60"/>
      </w:pPr>
    </w:p>
    <w:p>
      <w:pPr>
        <w:pStyle w:val="Heading2"/>
        <w:spacing w:after="120" w:before="300"/>
      </w:pPr>
      <w:r>
        <w:rPr>
          <w:rFonts w:ascii="Arial" w:cs="Arial" w:eastAsia="Arial" w:hAnsi="Arial"/>
          <w:b/>
          <w:bCs/>
          <w:color w:val="283593"/>
          <w:sz w:val="28"/>
          <w:szCs w:val="28"/>
        </w:rPr>
        <w:t xml:space="preserve">Module Card 2.4 — scde/models/actor_critic.py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Neural Network  |  Depends on: encoder.py  |  Used by: trainer.py, ppo/updater.py</w:t>
            </w:r>
          </w:p>
        </w:tc>
      </w:tr>
    </w:tbl>
    <w:p>
      <w:pPr>
        <w:spacing w:after="0" w:before="60"/>
      </w:pPr>
    </w:p>
    <w:p>
      <w:pPr>
        <w:pStyle w:val="Heading4"/>
        <w:spacing w:after="60" w:before="160"/>
      </w:pPr>
      <w:r>
        <w:rPr>
          <w:rFonts w:ascii="Arial" w:cs="Arial" w:eastAsia="Arial" w:hAnsi="Arial"/>
          <w:b/>
          <w:bCs/>
          <w:color w:val="455A64"/>
          <w:sz w:val="22"/>
          <w:szCs w:val="22"/>
        </w:rPr>
        <w:t xml:space="preserve">Class: ActorCritic(nn.Module)</w:t>
      </w:r>
    </w:p>
    <w:p>
      <w:pPr>
        <w:spacing w:after="100" w:before="80"/>
      </w:pPr>
      <w:r>
        <w:rPr>
          <w:rFonts w:ascii="Arial" w:cs="Arial" w:eastAsia="Arial" w:hAnsi="Arial"/>
          <w:sz w:val="22"/>
          <w:szCs w:val="22"/>
        </w:rPr>
        <w:t xml:space="preserve">The complete actor-critic network. Wraps the shared MiniCNN encoder and attaches three output heads. This is the only network that receives gradients from the PPO policy loss and value function loss.</w:t>
      </w:r>
    </w:p>
    <w:p>
      <w:pPr>
        <w:pStyle w:val="Heading4"/>
        <w:spacing w:after="60" w:before="160"/>
      </w:pPr>
      <w:r>
        <w:rPr>
          <w:rFonts w:ascii="Arial" w:cs="Arial" w:eastAsia="Arial" w:hAnsi="Arial"/>
          <w:b/>
          <w:bCs/>
          <w:color w:val="455A64"/>
          <w:sz w:val="22"/>
          <w:szCs w:val="22"/>
        </w:rPr>
        <w:t xml:space="preserve">Architecture — three heads on one backbone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840"/>
        <w:gridCol w:w="1680"/>
        <w:gridCol w:w="3600"/>
      </w:tblGrid>
      <w:tr>
        <w:trPr>
          <w:tblHeader/>
        </w:trPr>
        <w:tc>
          <w:tcPr>
            <w:tcW w:type="dxa" w:w="1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Head</w:t>
            </w:r>
          </w:p>
        </w:tc>
        <w:tc>
          <w:tcPr>
            <w:tcW w:type="dxa" w:w="144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Layer</w:t>
            </w:r>
          </w:p>
        </w:tc>
        <w:tc>
          <w:tcPr>
            <w:tcW w:type="dxa" w:w="84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Input</w:t>
            </w:r>
          </w:p>
        </w:tc>
        <w:tc>
          <w:tcPr>
            <w:tcW w:type="dxa" w:w="16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Output</w:t>
            </w:r>
          </w:p>
        </w:tc>
        <w:tc>
          <w:tcPr>
            <w:tcW w:type="dxa" w:w="36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Loss that trains it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Actor</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Linear(256→7)</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h_t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Action logits (B,7)</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L_PPO (clipped surrogate)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Critic-ext</w:t>
            </w:r>
          </w:p>
        </w:tc>
        <w:tc>
          <w:tcPr>
            <w:tcW w:type="dxa" w:w="14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Linear(256→1)</w:t>
            </w:r>
          </w:p>
        </w:tc>
        <w:tc>
          <w:tcPr>
            <w:tcW w:type="dxa" w:w="8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h_t</w:t>
            </w:r>
          </w:p>
        </w:tc>
        <w:tc>
          <w:tcPr>
            <w:tcW w:type="dxa" w:w="16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V_ext(s_t) (B,1)</w:t>
            </w:r>
          </w:p>
        </w:tc>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L_VF_ext = (V_ext - G_ext)²</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Critic-int</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Linear(256→1)</w:t>
            </w:r>
          </w:p>
        </w:tc>
        <w:tc>
          <w:tcPr>
            <w:tcW w:type="dxa" w:w="8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h_t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V_int(s_t) (B,1)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L_VF_int = (V_int - G_int)²</w:t>
            </w:r>
          </w:p>
        </w:tc>
      </w:tr>
    </w:tbl>
    <w:p>
      <w:pPr>
        <w:pStyle w:val="Heading4"/>
        <w:spacing w:after="60" w:before="160"/>
      </w:pPr>
      <w:r>
        <w:rPr>
          <w:rFonts w:ascii="Arial" w:cs="Arial" w:eastAsia="Arial" w:hAnsi="Arial"/>
          <w:b/>
          <w:bCs/>
          <w:color w:val="455A64"/>
          <w:sz w:val="22"/>
          <w:szCs w:val="22"/>
        </w:rPr>
        <w:t xml:space="preserve">Method: forward(obs) → (logits, v_ext, v_int, h)</w:t>
      </w:r>
    </w:p>
    <w:p>
      <w:pPr>
        <w:spacing w:after="100" w:before="80"/>
      </w:pPr>
      <w:r>
        <w:rPr>
          <w:rFonts w:ascii="Arial" w:cs="Arial" w:eastAsia="Arial" w:hAnsi="Arial"/>
          <w:sz w:val="22"/>
          <w:szCs w:val="22"/>
        </w:rPr>
        <w:t xml:space="preserve">Takes raw uint8 observations, calls </w:t>
      </w:r>
      <w:r>
        <w:rPr>
          <w:rFonts w:ascii="Courier New" w:cs="Courier New" w:eastAsia="Courier New" w:hAnsi="Courier New"/>
          <w:color w:val="1B5E20"/>
          <w:sz w:val="20"/>
          <w:szCs w:val="20"/>
        </w:rPr>
        <w:t xml:space="preserve">self.encoder(obs)</w:t>
      </w:r>
      <w:r>
        <w:rPr>
          <w:rFonts w:ascii="Arial" w:cs="Arial" w:eastAsia="Arial" w:hAnsi="Arial"/>
          <w:sz w:val="22"/>
          <w:szCs w:val="22"/>
        </w:rPr>
        <w:t xml:space="preserve"> to get h_t, then passes h_t through all three heads simultaneously. Returns all four tensors so the trainer can use h_t directly for RND without a second encoder pass.</w:t>
      </w:r>
    </w:p>
    <w:p>
      <w:pPr>
        <w:pStyle w:val="Heading4"/>
        <w:spacing w:after="60" w:before="160"/>
      </w:pPr>
      <w:r>
        <w:rPr>
          <w:rFonts w:ascii="Arial" w:cs="Arial" w:eastAsia="Arial" w:hAnsi="Arial"/>
          <w:b/>
          <w:bCs/>
          <w:color w:val="455A64"/>
          <w:sz w:val="22"/>
          <w:szCs w:val="22"/>
        </w:rPr>
        <w:t xml:space="preserve">Method: get_action(obs) → (action, log_prob, v_ext, v_int, h)</w:t>
      </w:r>
    </w:p>
    <w:p>
      <w:pPr>
        <w:spacing w:after="100" w:before="80"/>
      </w:pPr>
      <w:r>
        <w:rPr>
          <w:rFonts w:ascii="Arial" w:cs="Arial" w:eastAsia="Arial" w:hAnsi="Arial"/>
          <w:sz w:val="22"/>
          <w:szCs w:val="22"/>
        </w:rPr>
        <w:t xml:space="preserve">Calls forward(), builds a Categorical distribution from logits, samples an action, and computes the log probability. Used during rollout collection. Runs under torch.no_grad() in the rollout phase to avoid accumulating a computation graph.</w:t>
      </w:r>
    </w:p>
    <w:p>
      <w:pPr>
        <w:pStyle w:val="Heading4"/>
        <w:spacing w:after="60" w:before="160"/>
      </w:pPr>
      <w:r>
        <w:rPr>
          <w:rFonts w:ascii="Arial" w:cs="Arial" w:eastAsia="Arial" w:hAnsi="Arial"/>
          <w:b/>
          <w:bCs/>
          <w:color w:val="455A64"/>
          <w:sz w:val="22"/>
          <w:szCs w:val="22"/>
        </w:rPr>
        <w:t xml:space="preserve">Why two critic heads — mathematical justification</w:t>
      </w:r>
    </w:p>
    <w:p>
      <w:pPr>
        <w:spacing w:after="100" w:before="80"/>
      </w:pPr>
      <w:r>
        <w:rPr>
          <w:rFonts w:ascii="Arial" w:cs="Arial" w:eastAsia="Arial" w:hAnsi="Arial"/>
          <w:sz w:val="22"/>
          <w:szCs w:val="22"/>
        </w:rPr>
        <w:t xml:space="preserve">Extrinsic reward G_ext is episodic and sparse: for most timesteps it is 0, and it is reset to 0 at episode end. Intrinsic reward G_int is dense and non-episodic: it is non-zero at nearly every step and is NOT reset at episode end (the agent continues to be rewarded for novelty at the start of a new episode). These two streams have incompatible temporal structure and incompatible scales. Training a single value head V(s) on G_ext + G_int produces a baseline that is a poor estimate of either component. The advantage estimate A_t = (G_ext + G_int) − V(s) has high variance because V(s) can only track the mixture, not the components. Separate heads give:</w:t>
      </w:r>
    </w:p>
    <w:p>
      <w:pPr>
        <w:spacing w:after="100" w:before="100"/>
        <w:jc w:val="center"/>
      </w:pPr>
      <w:r>
        <w:rPr>
          <w:rFonts w:ascii="Courier New" w:cs="Courier New" w:eastAsia="Courier New" w:hAnsi="Courier New"/>
          <w:color w:val="0D47A1"/>
          <w:sz w:val="22"/>
          <w:szCs w:val="22"/>
        </w:rPr>
        <w:t xml:space="preserve">A_total_t  =  A_ext_t + A_int_t   =   (G_ext_t − V_ext(s_t))  +  (G_int_t − V_int(s_t))</w:t>
      </w:r>
    </w:p>
    <w:p>
      <w:pPr>
        <w:spacing w:after="0" w:before="60"/>
      </w:pPr>
    </w:p>
    <w:p>
      <w:pPr>
        <w:pStyle w:val="Heading2"/>
        <w:spacing w:after="120" w:before="300"/>
      </w:pPr>
      <w:r>
        <w:rPr>
          <w:rFonts w:ascii="Arial" w:cs="Arial" w:eastAsia="Arial" w:hAnsi="Arial"/>
          <w:b/>
          <w:bCs/>
          <w:color w:val="283593"/>
          <w:sz w:val="28"/>
          <w:szCs w:val="28"/>
        </w:rPr>
        <w:t xml:space="preserve">Module Card 2.5 — scde/models/rnd.py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Neural Network  |  Depends on: torch.nn  |  Used by: trainer.py, ppo/updater.py</w:t>
            </w:r>
          </w:p>
        </w:tc>
      </w:tr>
    </w:tbl>
    <w:p>
      <w:pPr>
        <w:spacing w:after="0" w:before="60"/>
      </w:pPr>
    </w:p>
    <w:p>
      <w:pPr>
        <w:pStyle w:val="Heading4"/>
        <w:spacing w:after="60" w:before="160"/>
      </w:pPr>
      <w:r>
        <w:rPr>
          <w:rFonts w:ascii="Arial" w:cs="Arial" w:eastAsia="Arial" w:hAnsi="Arial"/>
          <w:b/>
          <w:bCs/>
          <w:color w:val="455A64"/>
          <w:sz w:val="22"/>
          <w:szCs w:val="22"/>
        </w:rPr>
        <w:t xml:space="preserve">Class: RNDModule(nn.Module)</w:t>
      </w:r>
    </w:p>
    <w:p>
      <w:pPr>
        <w:spacing w:after="100" w:before="80"/>
      </w:pPr>
      <w:r>
        <w:rPr>
          <w:rFonts w:ascii="Arial" w:cs="Arial" w:eastAsia="Arial" w:hAnsi="Arial"/>
          <w:sz w:val="22"/>
          <w:szCs w:val="22"/>
        </w:rPr>
        <w:t xml:space="preserve">Implements Random Network Distillation from Burda et al. (2018). Contains two MLPs: a frozen target and a trainable predictor. Both operate on h_t (the CNN output), not on raw pixels. This is the primary intrinsic reward source and is always active when use_rnd=true.</w:t>
      </w:r>
    </w:p>
    <w:p>
      <w:pPr>
        <w:pStyle w:val="Heading4"/>
        <w:spacing w:after="60" w:before="160"/>
      </w:pPr>
      <w:r>
        <w:rPr>
          <w:rFonts w:ascii="Arial" w:cs="Arial" w:eastAsia="Arial" w:hAnsi="Arial"/>
          <w:b/>
          <w:bCs/>
          <w:color w:val="455A64"/>
          <w:sz w:val="22"/>
          <w:szCs w:val="22"/>
        </w:rPr>
        <w:t xml:space="preserve">Architecture of target and predictor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900"/>
        <w:gridCol w:w="1380"/>
        <w:gridCol w:w="2880"/>
      </w:tblGrid>
      <w:tr>
        <w:trPr>
          <w:tblHeader/>
        </w:trPr>
        <w:tc>
          <w:tcPr>
            <w:tcW w:type="dxa" w:w="1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Network</w:t>
            </w:r>
          </w:p>
        </w:tc>
        <w:tc>
          <w:tcPr>
            <w:tcW w:type="dxa" w:w="30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Layers</w:t>
            </w:r>
          </w:p>
        </w:tc>
        <w:tc>
          <w:tcPr>
            <w:tcW w:type="dxa" w:w="9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Activation</w:t>
            </w:r>
          </w:p>
        </w:tc>
        <w:tc>
          <w:tcPr>
            <w:tcW w:type="dxa" w:w="13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Trainable</w:t>
            </w:r>
          </w:p>
        </w:tc>
        <w:tc>
          <w:tcPr>
            <w:tcW w:type="dxa" w:w="28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target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Linear(256→512), Linear(512→512)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ReLU</w:t>
            </w:r>
          </w:p>
        </w:tc>
        <w:tc>
          <w:tcPr>
            <w:tcW w:type="dxa" w:w="1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NO — permanently frozen</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Fixed deterministic mapping from h_t to a random 512-d space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predictor</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Linear(256→512), Linear(512→512), Linear(512→512)</w:t>
            </w:r>
          </w:p>
        </w:tc>
        <w:tc>
          <w:tcPr>
            <w:tcW w:type="dxa" w:w="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ReLU</w:t>
            </w:r>
          </w:p>
        </w:tc>
        <w:tc>
          <w:tcPr>
            <w:tcW w:type="dxa" w:w="13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YES — trained by L_RND</w:t>
            </w:r>
          </w:p>
        </w:tc>
        <w:tc>
          <w:tcPr>
            <w:tcW w:type="dxa" w:w="2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Learns to predict target(h_t) for visited states</w:t>
            </w:r>
          </w:p>
        </w:tc>
      </w:tr>
    </w:tbl>
    <w:p>
      <w:pPr>
        <w:pStyle w:val="Heading4"/>
        <w:spacing w:after="60" w:before="160"/>
      </w:pPr>
      <w:r>
        <w:rPr>
          <w:rFonts w:ascii="Arial" w:cs="Arial" w:eastAsia="Arial" w:hAnsi="Arial"/>
          <w:b/>
          <w:bCs/>
          <w:color w:val="455A64"/>
          <w:sz w:val="22"/>
          <w:szCs w:val="22"/>
        </w:rPr>
        <w:t xml:space="preserve">Method: intrinsic_reward(h) → Tensor(B,)</w:t>
      </w:r>
    </w:p>
    <w:p>
      <w:pPr>
        <w:spacing w:after="100" w:before="80"/>
      </w:pPr>
      <w:r>
        <w:rPr>
          <w:rFonts w:ascii="Arial" w:cs="Arial" w:eastAsia="Arial" w:hAnsi="Arial"/>
          <w:sz w:val="22"/>
          <w:szCs w:val="22"/>
        </w:rPr>
        <w:t xml:space="preserve">Computes </w:t>
      </w:r>
      <w:r>
        <w:rPr>
          <w:rFonts w:ascii="Courier New" w:cs="Courier New" w:eastAsia="Courier New" w:hAnsi="Courier New"/>
          <w:color w:val="1B5E20"/>
          <w:sz w:val="20"/>
          <w:szCs w:val="20"/>
        </w:rPr>
        <w:t xml:space="preserve">||target(h) − predictor(h)||²₂</w:t>
      </w:r>
      <w:r>
        <w:rPr>
          <w:rFonts w:ascii="Arial" w:cs="Arial" w:eastAsia="Arial" w:hAnsi="Arial"/>
          <w:sz w:val="22"/>
          <w:szCs w:val="22"/>
        </w:rPr>
        <w:t xml:space="preserve"> per sample. Called during rollout under torch.no_grad() — only the predictor needs gradients during the update step, not during reward computation.</w:t>
      </w:r>
    </w:p>
    <w:p>
      <w:pPr>
        <w:spacing w:after="100" w:before="100"/>
        <w:jc w:val="center"/>
      </w:pPr>
      <w:r>
        <w:rPr>
          <w:rFonts w:ascii="Courier New" w:cs="Courier New" w:eastAsia="Courier New" w:hAnsi="Courier New"/>
          <w:color w:val="0D47A1"/>
          <w:sz w:val="22"/>
          <w:szCs w:val="22"/>
        </w:rPr>
        <w:t xml:space="preserve">r^RND_t  =  || f(h_t)  −  f̂(h_t) ||²₂</w:t>
      </w:r>
    </w:p>
    <w:p>
      <w:pPr>
        <w:pStyle w:val="Heading4"/>
        <w:spacing w:after="60" w:before="160"/>
      </w:pPr>
      <w:r>
        <w:rPr>
          <w:rFonts w:ascii="Arial" w:cs="Arial" w:eastAsia="Arial" w:hAnsi="Arial"/>
          <w:b/>
          <w:bCs/>
          <w:color w:val="455A64"/>
          <w:sz w:val="22"/>
          <w:szCs w:val="22"/>
        </w:rPr>
        <w:t xml:space="preserve">Method: loss(h) → Tensor(scalar)</w:t>
      </w:r>
    </w:p>
    <w:p>
      <w:pPr>
        <w:spacing w:after="100" w:before="80"/>
      </w:pPr>
      <w:r>
        <w:rPr>
          <w:rFonts w:ascii="Arial" w:cs="Arial" w:eastAsia="Arial" w:hAnsi="Arial"/>
          <w:sz w:val="22"/>
          <w:szCs w:val="22"/>
        </w:rPr>
        <w:t xml:space="preserve">Called during PPO update on a randomly selected 25% mask of the batch. Returns the mean prediction error. Only </w:t>
      </w:r>
      <w:r>
        <w:rPr>
          <w:rFonts w:ascii="Arial" w:cs="Arial" w:eastAsia="Arial" w:hAnsi="Arial"/>
          <w:b/>
          <w:bCs/>
          <w:sz w:val="22"/>
          <w:szCs w:val="22"/>
        </w:rPr>
        <w:t xml:space="preserve">the predictor</w:t>
      </w:r>
      <w:r>
        <w:rPr>
          <w:rFonts w:ascii="Arial" w:cs="Arial" w:eastAsia="Arial" w:hAnsi="Arial"/>
          <w:sz w:val="22"/>
          <w:szCs w:val="22"/>
        </w:rPr>
        <w:t xml:space="preserve"> receives gradients — the target's requires_grad=False is set in __init__ and never changed.</w:t>
      </w:r>
    </w:p>
    <w:p>
      <w:pPr>
        <w:spacing w:after="100" w:before="80"/>
      </w:pPr>
      <w:r>
        <w:rPr>
          <w:rFonts w:ascii="Arial" w:cs="Arial" w:eastAsia="Arial" w:hAnsi="Arial"/>
          <w:b/>
          <w:bCs/>
          <w:sz w:val="22"/>
          <w:szCs w:val="22"/>
        </w:rPr>
        <w:t xml:space="preserve">Why predictor has 3 layers vs target's 2: </w:t>
      </w:r>
      <w:r>
        <w:rPr>
          <w:rFonts w:ascii="Arial" w:cs="Arial" w:eastAsia="Arial" w:hAnsi="Arial"/>
          <w:sz w:val="22"/>
          <w:szCs w:val="22"/>
        </w:rPr>
        <w:t xml:space="preserve">If both have identical capacity, the predictor could memorise target weights and generalise to unseen states — destroying the novelty signal. Extra depth forces the predictor to actually learn the mapping from data, which only converges for frequently-visited states.</w:t>
      </w:r>
    </w:p>
    <w:p>
      <w:pPr>
        <w:spacing w:after="100" w:before="80"/>
      </w:pPr>
      <w:r>
        <w:rPr>
          <w:rFonts w:ascii="Arial" w:cs="Arial" w:eastAsia="Arial" w:hAnsi="Arial"/>
          <w:b/>
          <w:bCs/>
          <w:sz w:val="22"/>
          <w:szCs w:val="22"/>
        </w:rPr>
        <w:t xml:space="preserve">Why 25% sub-sampling: </w:t>
      </w:r>
      <w:r>
        <w:rPr>
          <w:rFonts w:ascii="Arial" w:cs="Arial" w:eastAsia="Arial" w:hAnsi="Arial"/>
          <w:sz w:val="22"/>
          <w:szCs w:val="22"/>
        </w:rPr>
        <w:t xml:space="preserve">Training the predictor on 100% of rollout data makes it converge too quickly, eliminating the lag that sustains the novelty signal. The 25% mask creates intentional under-fitting, keeping intrinsic reward non-zero even in revisited states (with decay).</w:t>
      </w:r>
    </w:p>
    <w:p>
      <w:pPr>
        <w:spacing w:after="0" w:before="60"/>
      </w:pPr>
    </w:p>
    <w:p>
      <w:pPr>
        <w:pStyle w:val="Heading2"/>
        <w:spacing w:after="120" w:before="300"/>
      </w:pPr>
      <w:r>
        <w:rPr>
          <w:rFonts w:ascii="Arial" w:cs="Arial" w:eastAsia="Arial" w:hAnsi="Arial"/>
          <w:b/>
          <w:bCs/>
          <w:color w:val="283593"/>
          <w:sz w:val="28"/>
          <w:szCs w:val="28"/>
        </w:rPr>
        <w:t xml:space="preserve">Module Card 2.6 — scde/models/clip_encoder.py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Neural Network (frozen)  |  Depends on: open_clip  |  Used by: trainer.py (rollout loop)</w:t>
            </w:r>
          </w:p>
        </w:tc>
      </w:tr>
    </w:tbl>
    <w:p>
      <w:pPr>
        <w:spacing w:after="0" w:before="60"/>
      </w:pPr>
    </w:p>
    <w:p>
      <w:pPr>
        <w:pStyle w:val="Heading4"/>
        <w:spacing w:after="60" w:before="160"/>
      </w:pPr>
      <w:r>
        <w:rPr>
          <w:rFonts w:ascii="Arial" w:cs="Arial" w:eastAsia="Arial" w:hAnsi="Arial"/>
          <w:b/>
          <w:bCs/>
          <w:color w:val="455A64"/>
          <w:sz w:val="22"/>
          <w:szCs w:val="22"/>
        </w:rPr>
        <w:t xml:space="preserve">Class: CLIPEncoder</w:t>
      </w:r>
    </w:p>
    <w:p>
      <w:pPr>
        <w:spacing w:after="100" w:before="80"/>
      </w:pPr>
      <w:r>
        <w:rPr>
          <w:rFonts w:ascii="Arial" w:cs="Arial" w:eastAsia="Arial" w:hAnsi="Arial"/>
          <w:sz w:val="22"/>
          <w:szCs w:val="22"/>
        </w:rPr>
        <w:t xml:space="preserve">Wraps the frozen CLIP visual encoder (ViT-B/32 by default). Never receives gradients. Handles all preprocessing internally (resize to 224×224, CLIP-specific mean/std normalisation, L2-normalisation of output). Called once per rollout step per environment.</w:t>
      </w:r>
    </w:p>
    <w:p>
      <w:pPr>
        <w:pStyle w:val="Heading4"/>
        <w:spacing w:after="60" w:before="160"/>
      </w:pPr>
      <w:r>
        <w:rPr>
          <w:rFonts w:ascii="Arial" w:cs="Arial" w:eastAsia="Arial" w:hAnsi="Arial"/>
          <w:b/>
          <w:bCs/>
          <w:color w:val="455A64"/>
          <w:sz w:val="22"/>
          <w:szCs w:val="22"/>
        </w:rPr>
        <w:t xml:space="preserve">Method: __init__(model_name, pretrained, device)</w:t>
      </w:r>
    </w:p>
    <w:p>
      <w:pPr>
        <w:spacing w:after="100" w:before="80"/>
      </w:pPr>
      <w:r>
        <w:rPr>
          <w:rFonts w:ascii="Arial" w:cs="Arial" w:eastAsia="Arial" w:hAnsi="Arial"/>
          <w:sz w:val="22"/>
          <w:szCs w:val="22"/>
        </w:rPr>
        <w:t xml:space="preserve">Loads model via </w:t>
      </w:r>
      <w:r>
        <w:rPr>
          <w:rFonts w:ascii="Courier New" w:cs="Courier New" w:eastAsia="Courier New" w:hAnsi="Courier New"/>
          <w:color w:val="1B5E20"/>
          <w:sz w:val="20"/>
          <w:szCs w:val="20"/>
        </w:rPr>
        <w:t xml:space="preserve">open_clip.create_model_and_transforms(model_name, pretrained=pretrained)</w:t>
      </w:r>
      <w:r>
        <w:rPr>
          <w:rFonts w:ascii="Arial" w:cs="Arial" w:eastAsia="Arial" w:hAnsi="Arial"/>
          <w:sz w:val="22"/>
          <w:szCs w:val="22"/>
        </w:rPr>
        <w:t xml:space="preserve">. Calls </w:t>
      </w:r>
      <w:r>
        <w:rPr>
          <w:rFonts w:ascii="Courier New" w:cs="Courier New" w:eastAsia="Courier New" w:hAnsi="Courier New"/>
          <w:color w:val="1B5E20"/>
          <w:sz w:val="20"/>
          <w:szCs w:val="20"/>
        </w:rPr>
        <w:t xml:space="preserve">model.eval()</w:t>
      </w:r>
      <w:r>
        <w:rPr>
          <w:rFonts w:ascii="Arial" w:cs="Arial" w:eastAsia="Arial" w:hAnsi="Arial"/>
          <w:sz w:val="22"/>
          <w:szCs w:val="22"/>
        </w:rPr>
        <w:t xml:space="preserve"> and sets </w:t>
      </w:r>
      <w:r>
        <w:rPr>
          <w:rFonts w:ascii="Courier New" w:cs="Courier New" w:eastAsia="Courier New" w:hAnsi="Courier New"/>
          <w:color w:val="1B5E20"/>
          <w:sz w:val="20"/>
          <w:szCs w:val="20"/>
        </w:rPr>
        <w:t xml:space="preserve">param.requires_grad = False</w:t>
      </w:r>
      <w:r>
        <w:rPr>
          <w:rFonts w:ascii="Arial" w:cs="Arial" w:eastAsia="Arial" w:hAnsi="Arial"/>
          <w:sz w:val="22"/>
          <w:szCs w:val="22"/>
        </w:rPr>
        <w:t xml:space="preserve"> for every parameter. Stores the preprocessing transform (resize + normalise with CLIP training statistics).</w:t>
      </w:r>
    </w:p>
    <w:p>
      <w:pPr>
        <w:pStyle w:val="Heading4"/>
        <w:spacing w:after="60" w:before="160"/>
      </w:pPr>
      <w:r>
        <w:rPr>
          <w:rFonts w:ascii="Arial" w:cs="Arial" w:eastAsia="Arial" w:hAnsi="Arial"/>
          <w:b/>
          <w:bCs/>
          <w:color w:val="455A64"/>
          <w:sz w:val="22"/>
          <w:szCs w:val="22"/>
        </w:rPr>
        <w:t xml:space="preserve">CLIP preprocessing — exact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 CLIP's training dataset channel statistics — must use these exact values</w:t>
            </w:r>
          </w:p>
          <w:p>
            <w:pPr>
              <w:spacing w:after="20" w:before="20"/>
            </w:pPr>
            <w:r>
              <w:rPr>
                <w:rFonts w:ascii="Courier New" w:cs="Courier New" w:eastAsia="Courier New" w:hAnsi="Courier New"/>
                <w:color w:val="1A237E"/>
                <w:sz w:val="18"/>
                <w:szCs w:val="18"/>
              </w:rPr>
              <w:t xml:space="preserve"># Using generic ImageNet stats degrades CLIP embedding quality</w:t>
            </w:r>
          </w:p>
          <w:p>
            <w:pPr>
              <w:spacing w:after="20" w:before="20"/>
            </w:pPr>
            <w:r>
              <w:rPr>
                <w:rFonts w:ascii="Courier New" w:cs="Courier New" w:eastAsia="Courier New" w:hAnsi="Courier New"/>
                <w:color w:val="1A237E"/>
                <w:sz w:val="18"/>
                <w:szCs w:val="18"/>
              </w:rPr>
              <w:t xml:space="preserve">CLIP_MEAN = [0.48145466, 0.4578275,  0.40821073]  # RGB channel means</w:t>
            </w:r>
          </w:p>
          <w:p>
            <w:pPr>
              <w:spacing w:after="20" w:before="20"/>
            </w:pPr>
            <w:r>
              <w:rPr>
                <w:rFonts w:ascii="Courier New" w:cs="Courier New" w:eastAsia="Courier New" w:hAnsi="Courier New"/>
                <w:color w:val="1A237E"/>
                <w:sz w:val="18"/>
                <w:szCs w:val="18"/>
              </w:rPr>
              <w:t xml:space="preserve">CLIP_STD  = [0.26862954, 0.26130258, 0.27577711]  # RGB channel stds</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Full preprocessing pipeline</w:t>
            </w:r>
          </w:p>
          <w:p>
            <w:pPr>
              <w:spacing w:after="20" w:before="20"/>
            </w:pPr>
            <w:r>
              <w:rPr>
                <w:rFonts w:ascii="Courier New" w:cs="Courier New" w:eastAsia="Courier New" w:hAnsi="Courier New"/>
                <w:color w:val="1A237E"/>
                <w:sz w:val="18"/>
                <w:szCs w:val="18"/>
              </w:rPr>
              <w:t xml:space="preserve">self.preprocess = T.Compose([</w:t>
            </w:r>
          </w:p>
          <w:p>
            <w:pPr>
              <w:spacing w:after="20" w:before="20"/>
            </w:pPr>
            <w:r>
              <w:rPr>
                <w:rFonts w:ascii="Courier New" w:cs="Courier New" w:eastAsia="Courier New" w:hAnsi="Courier New"/>
                <w:color w:val="1A237E"/>
                <w:sz w:val="18"/>
                <w:szCs w:val="18"/>
              </w:rPr>
              <w:t xml:space="preserve">    T.ToPILImage(),                                     # uint8 HWC → PIL</w:t>
            </w:r>
          </w:p>
          <w:p>
            <w:pPr>
              <w:spacing w:after="20" w:before="20"/>
            </w:pPr>
            <w:r>
              <w:rPr>
                <w:rFonts w:ascii="Courier New" w:cs="Courier New" w:eastAsia="Courier New" w:hAnsi="Courier New"/>
                <w:color w:val="1A237E"/>
                <w:sz w:val="18"/>
                <w:szCs w:val="18"/>
              </w:rPr>
              <w:t xml:space="preserve">    T.Resize((224, 224), InterpolationMode.BICUBIC),    # CLIP uses bicubic resize</w:t>
            </w:r>
          </w:p>
          <w:p>
            <w:pPr>
              <w:spacing w:after="20" w:before="20"/>
            </w:pPr>
            <w:r>
              <w:rPr>
                <w:rFonts w:ascii="Courier New" w:cs="Courier New" w:eastAsia="Courier New" w:hAnsi="Courier New"/>
                <w:color w:val="1A237E"/>
                <w:sz w:val="18"/>
                <w:szCs w:val="18"/>
              </w:rPr>
              <w:t xml:space="preserve">    T.ToTensor(),                                       # PIL → float32 CHW [0,1]</w:t>
            </w:r>
          </w:p>
          <w:p>
            <w:pPr>
              <w:spacing w:after="20" w:before="20"/>
            </w:pPr>
            <w:r>
              <w:rPr>
                <w:rFonts w:ascii="Courier New" w:cs="Courier New" w:eastAsia="Courier New" w:hAnsi="Courier New"/>
                <w:color w:val="1A237E"/>
                <w:sz w:val="18"/>
                <w:szCs w:val="18"/>
              </w:rPr>
              <w:t xml:space="preserve">    T.Normalize(mean=CLIP_MEAN, std=CLIP_STD)          # channel normalise</w:t>
            </w:r>
          </w:p>
          <w:p>
            <w:pPr>
              <w:spacing w:after="20" w:before="20"/>
            </w:pPr>
            <w:r>
              <w:rPr>
                <w:rFonts w:ascii="Courier New" w:cs="Courier New" w:eastAsia="Courier New" w:hAnsi="Courier New"/>
                <w:color w:val="1A237E"/>
                <w:sz w:val="18"/>
                <w:szCs w:val="18"/>
              </w:rPr>
              <w:t xml:space="preserve">])</w:t>
            </w:r>
          </w:p>
        </w:tc>
      </w:tr>
    </w:tbl>
    <w:p>
      <w:pPr>
        <w:pStyle w:val="Heading4"/>
        <w:spacing w:after="60" w:before="160"/>
      </w:pPr>
      <w:r>
        <w:rPr>
          <w:rFonts w:ascii="Arial" w:cs="Arial" w:eastAsia="Arial" w:hAnsi="Arial"/>
          <w:b/>
          <w:bCs/>
          <w:color w:val="455A64"/>
          <w:sz w:val="22"/>
          <w:szCs w:val="22"/>
        </w:rPr>
        <w:t xml:space="preserve">Method: encode(obs_batch) → Tensor(B, 512)</w:t>
      </w:r>
    </w:p>
    <w:p>
      <w:pPr>
        <w:spacing w:after="100" w:before="80"/>
      </w:pPr>
      <w:r>
        <w:rPr>
          <w:rFonts w:ascii="Arial" w:cs="Arial" w:eastAsia="Arial" w:hAnsi="Arial"/>
          <w:sz w:val="22"/>
          <w:szCs w:val="22"/>
        </w:rPr>
        <w:t xml:space="preserve">Takes a batch of uint8 (H,W,3) observations. Preprocesses each to (1,3,224,224) float32, stacks into a batch, passes through frozen ViT, and L2-normalises the output. Always called inside </w:t>
      </w:r>
      <w:r>
        <w:rPr>
          <w:rFonts w:ascii="Courier New" w:cs="Courier New" w:eastAsia="Courier New" w:hAnsi="Courier New"/>
          <w:color w:val="1B5E20"/>
          <w:sz w:val="20"/>
          <w:szCs w:val="20"/>
        </w:rPr>
        <w:t xml:space="preserve">torch.no_grad()</w:t>
      </w:r>
      <w:r>
        <w:rPr>
          <w:rFonts w:ascii="Arial" w:cs="Arial" w:eastAsia="Arial" w:hAnsi="Arial"/>
          <w:sz w:val="22"/>
          <w:szCs w:val="22"/>
        </w:rPr>
        <w:t xml:space="preserve">.</w:t>
      </w:r>
    </w:p>
    <w:p>
      <w:pPr>
        <w:spacing w:after="100" w:before="100"/>
        <w:jc w:val="center"/>
      </w:pPr>
      <w:r>
        <w:rPr>
          <w:rFonts w:ascii="Courier New" w:cs="Courier New" w:eastAsia="Courier New" w:hAnsi="Courier New"/>
          <w:color w:val="0D47A1"/>
          <w:sz w:val="22"/>
          <w:szCs w:val="22"/>
        </w:rPr>
        <w:t xml:space="preserve">φ(s_t)  =  CLIP_ViT(resize(obs_t))  /  ||CLIP_ViT(resize(obs_t))||₂   ∈  R^512</w:t>
      </w:r>
    </w:p>
    <w:p>
      <w:pPr>
        <w:spacing w:after="100" w:before="80"/>
      </w:pPr>
      <w:r>
        <w:rPr>
          <w:rFonts w:ascii="Arial" w:cs="Arial" w:eastAsia="Arial" w:hAnsi="Arial"/>
          <w:b/>
          <w:bCs/>
          <w:sz w:val="22"/>
          <w:szCs w:val="22"/>
        </w:rPr>
        <w:t xml:space="preserve">Why L2-normalise: </w:t>
      </w:r>
      <w:r>
        <w:rPr>
          <w:rFonts w:ascii="Arial" w:cs="Arial" w:eastAsia="Arial" w:hAnsi="Arial"/>
          <w:sz w:val="22"/>
          <w:szCs w:val="22"/>
        </w:rPr>
        <w:t xml:space="preserve">CLIP internally outputs near-unit-norm vectors, but numerical precision can drift. Re-normalising ensures cosine similarity (φ_t · φ_i) == 1 - (0.5 × ||φ_t - φ_i||²₂ / 2), making cosine and L2 distance equivalent up to a scale. This lets us use faiss IndexFlatIP (inner product = cosine for unit vectors) for kNN search.</w:t>
      </w:r>
    </w:p>
    <w:p>
      <w:pPr>
        <w:spacing w:after="0" w:before="60"/>
      </w:pPr>
    </w:p>
    <w:p>
      <w:pPr>
        <w:pStyle w:val="Heading2"/>
        <w:spacing w:after="120" w:before="300"/>
      </w:pPr>
      <w:r>
        <w:rPr>
          <w:rFonts w:ascii="Arial" w:cs="Arial" w:eastAsia="Arial" w:hAnsi="Arial"/>
          <w:b/>
          <w:bCs/>
          <w:color w:val="283593"/>
          <w:sz w:val="28"/>
          <w:szCs w:val="28"/>
        </w:rPr>
        <w:t xml:space="preserve">Module Card 2.7 — scde/intrinsic/semantic_memory.py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Intrinsic Reward  |  Depends on: faiss-gpu, torch  |  Used by: trainer.py (rollout loop + buffer update)</w:t>
            </w:r>
          </w:p>
        </w:tc>
      </w:tr>
    </w:tbl>
    <w:p>
      <w:pPr>
        <w:spacing w:after="0" w:before="60"/>
      </w:pPr>
    </w:p>
    <w:p>
      <w:pPr>
        <w:pStyle w:val="Heading4"/>
        <w:spacing w:after="60" w:before="160"/>
      </w:pPr>
      <w:r>
        <w:rPr>
          <w:rFonts w:ascii="Arial" w:cs="Arial" w:eastAsia="Arial" w:hAnsi="Arial"/>
          <w:b/>
          <w:bCs/>
          <w:color w:val="455A64"/>
          <w:sz w:val="22"/>
          <w:szCs w:val="22"/>
        </w:rPr>
        <w:t xml:space="preserve">Class: SemanticMemory</w:t>
      </w:r>
    </w:p>
    <w:p>
      <w:pPr>
        <w:spacing w:after="100" w:before="80"/>
      </w:pPr>
      <w:r>
        <w:rPr>
          <w:rFonts w:ascii="Arial" w:cs="Arial" w:eastAsia="Arial" w:hAnsi="Arial"/>
          <w:sz w:val="22"/>
          <w:szCs w:val="22"/>
        </w:rPr>
        <w:t xml:space="preserve">Maintains a fixed-capacity circular buffer of CLIP embeddings from visited states. Provides two novelty computation methods: kNN-based (default, novel contribution) and centroid-based (used in ablation A1). This is the module that enables semantic novelty — no analogous module exists in standard RND.</w:t>
      </w:r>
    </w:p>
    <w:p>
      <w:pPr>
        <w:pStyle w:val="Heading4"/>
        <w:spacing w:after="60" w:before="160"/>
      </w:pPr>
      <w:r>
        <w:rPr>
          <w:rFonts w:ascii="Arial" w:cs="Arial" w:eastAsia="Arial" w:hAnsi="Arial"/>
          <w:b/>
          <w:bCs/>
          <w:color w:val="455A64"/>
          <w:sz w:val="22"/>
          <w:szCs w:val="22"/>
        </w:rPr>
        <w:t xml:space="preserve">Internal data structure</w:t>
      </w:r>
    </w:p>
    <w:p>
      <w:pPr>
        <w:spacing w:after="100" w:before="80"/>
      </w:pPr>
      <w:r>
        <w:rPr>
          <w:rFonts w:ascii="Arial" w:cs="Arial" w:eastAsia="Arial" w:hAnsi="Arial"/>
          <w:sz w:val="22"/>
          <w:szCs w:val="22"/>
        </w:rPr>
        <w:t xml:space="preserve">The buffer is a Python </w:t>
      </w:r>
      <w:r>
        <w:rPr>
          <w:rFonts w:ascii="Courier New" w:cs="Courier New" w:eastAsia="Courier New" w:hAnsi="Courier New"/>
          <w:color w:val="1B5E20"/>
          <w:sz w:val="20"/>
          <w:szCs w:val="20"/>
        </w:rPr>
        <w:t xml:space="preserve">collections.deque(maxlen=cfg.buffer_size)</w:t>
      </w:r>
      <w:r>
        <w:rPr>
          <w:rFonts w:ascii="Arial" w:cs="Arial" w:eastAsia="Arial" w:hAnsi="Arial"/>
          <w:sz w:val="22"/>
          <w:szCs w:val="22"/>
        </w:rPr>
        <w:t xml:space="preserve">. When full, the oldest embedding is automatically evicted when a new one is added (FIFO). A </w:t>
      </w:r>
      <w:r>
        <w:rPr>
          <w:rFonts w:ascii="Courier New" w:cs="Courier New" w:eastAsia="Courier New" w:hAnsi="Courier New"/>
          <w:color w:val="1B5E20"/>
          <w:sz w:val="20"/>
          <w:szCs w:val="20"/>
        </w:rPr>
        <w:t xml:space="preserve">_tensor_cache</w:t>
      </w:r>
      <w:r>
        <w:rPr>
          <w:rFonts w:ascii="Arial" w:cs="Arial" w:eastAsia="Arial" w:hAnsi="Arial"/>
          <w:sz w:val="22"/>
          <w:szCs w:val="22"/>
        </w:rPr>
        <w:t xml:space="preserve"> and </w:t>
      </w:r>
      <w:r>
        <w:rPr>
          <w:rFonts w:ascii="Courier New" w:cs="Courier New" w:eastAsia="Courier New" w:hAnsi="Courier New"/>
          <w:color w:val="1B5E20"/>
          <w:sz w:val="20"/>
          <w:szCs w:val="20"/>
        </w:rPr>
        <w:t xml:space="preserve">_dirty</w:t>
      </w:r>
      <w:r>
        <w:rPr>
          <w:rFonts w:ascii="Arial" w:cs="Arial" w:eastAsia="Arial" w:hAnsi="Arial"/>
          <w:sz w:val="22"/>
          <w:szCs w:val="22"/>
        </w:rPr>
        <w:t xml:space="preserve"> flag avoid rebuilding the full buffer tensor on every novelty query — the cache is only rebuilt when new embeddings have been added since the last query.</w:t>
      </w:r>
    </w:p>
    <w:p>
      <w:pPr>
        <w:pStyle w:val="Heading4"/>
        <w:spacing w:after="60" w:before="160"/>
      </w:pPr>
      <w:r>
        <w:rPr>
          <w:rFonts w:ascii="Arial" w:cs="Arial" w:eastAsia="Arial" w:hAnsi="Arial"/>
          <w:b/>
          <w:bCs/>
          <w:color w:val="455A64"/>
          <w:sz w:val="22"/>
          <w:szCs w:val="22"/>
        </w:rPr>
        <w:t xml:space="preserve">Method: add(phi) — buffer update</w:t>
      </w:r>
    </w:p>
    <w:p>
      <w:pPr>
        <w:spacing w:after="100" w:before="80"/>
      </w:pPr>
      <w:r>
        <w:rPr>
          <w:rFonts w:ascii="Arial" w:cs="Arial" w:eastAsia="Arial" w:hAnsi="Arial"/>
          <w:sz w:val="22"/>
          <w:szCs w:val="22"/>
        </w:rPr>
        <w:t xml:space="preserve">Takes a batch of L2-normalised CLIP embeddings φ ∈ R^(B×512). Iterates over the batch and appends each vector (detached from GPU, moved to CPU) to the deque. Sets </w:t>
      </w:r>
      <w:r>
        <w:rPr>
          <w:rFonts w:ascii="Courier New" w:cs="Courier New" w:eastAsia="Courier New" w:hAnsi="Courier New"/>
          <w:color w:val="1B5E20"/>
          <w:sz w:val="20"/>
          <w:szCs w:val="20"/>
        </w:rPr>
        <w:t xml:space="preserve">_dirty=True</w:t>
      </w:r>
      <w:r>
        <w:rPr>
          <w:rFonts w:ascii="Arial" w:cs="Arial" w:eastAsia="Arial" w:hAnsi="Arial"/>
          <w:sz w:val="22"/>
          <w:szCs w:val="22"/>
        </w:rPr>
        <w:t xml:space="preserve"> to invalidate the tensor cache.</w:t>
      </w:r>
    </w:p>
    <w:p>
      <w:pPr>
        <w:pStyle w:val="Heading4"/>
        <w:spacing w:after="60" w:before="160"/>
      </w:pPr>
      <w:r>
        <w:rPr>
          <w:rFonts w:ascii="Arial" w:cs="Arial" w:eastAsia="Arial" w:hAnsi="Arial"/>
          <w:b/>
          <w:bCs/>
          <w:color w:val="455A64"/>
          <w:sz w:val="22"/>
          <w:szCs w:val="22"/>
        </w:rPr>
        <w:t xml:space="preserve">Method: novelty_knn(phi, k) → Tensor(B,) — primary novelty metric</w:t>
      </w:r>
    </w:p>
    <w:p>
      <w:pPr>
        <w:spacing w:after="100" w:before="80"/>
      </w:pPr>
      <w:r>
        <w:rPr>
          <w:rFonts w:ascii="Arial" w:cs="Arial" w:eastAsia="Arial" w:hAnsi="Arial"/>
          <w:sz w:val="22"/>
          <w:szCs w:val="22"/>
        </w:rPr>
        <w:t xml:space="preserve">Queries the buffer using approximate nearest-neighbour search via faiss. Returns the kNN novelty score for each embedding in the input batch.</w:t>
      </w:r>
    </w:p>
    <w:p>
      <w:pPr>
        <w:spacing w:after="100" w:before="80"/>
      </w:pPr>
      <w:r>
        <w:rPr>
          <w:rFonts w:ascii="Arial" w:cs="Arial" w:eastAsia="Arial" w:hAnsi="Arial"/>
          <w:sz w:val="22"/>
          <w:szCs w:val="22"/>
        </w:rPr>
        <w:t xml:space="preserve">Step 1 — Build faiss index (if dirty):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M = torch.stack(list(self.buffer)).to(device)  # (N, 512) unit-normalised</w:t>
            </w:r>
          </w:p>
          <w:p>
            <w:pPr>
              <w:spacing w:after="20" w:before="20"/>
            </w:pPr>
            <w:r>
              <w:rPr>
                <w:rFonts w:ascii="Courier New" w:cs="Courier New" w:eastAsia="Courier New" w:hAnsi="Courier New"/>
                <w:color w:val="1A237E"/>
                <w:sz w:val="18"/>
                <w:szCs w:val="18"/>
              </w:rPr>
              <w:t xml:space="preserve">index = faiss.IndexFlatIP(512)                 # inner product = cosine for unit vectors</w:t>
            </w:r>
          </w:p>
          <w:p>
            <w:pPr>
              <w:spacing w:after="20" w:before="20"/>
            </w:pPr>
            <w:r>
              <w:rPr>
                <w:rFonts w:ascii="Courier New" w:cs="Courier New" w:eastAsia="Courier New" w:hAnsi="Courier New"/>
                <w:color w:val="1A237E"/>
                <w:sz w:val="18"/>
                <w:szCs w:val="18"/>
              </w:rPr>
              <w:t xml:space="preserve">index.add(M.cpu().numpy())                     # add all buffer embeddings</w:t>
            </w:r>
          </w:p>
        </w:tc>
      </w:tr>
    </w:tbl>
    <w:p>
      <w:pPr>
        <w:spacing w:after="100" w:before="80"/>
      </w:pPr>
      <w:r>
        <w:rPr>
          <w:rFonts w:ascii="Arial" w:cs="Arial" w:eastAsia="Arial" w:hAnsi="Arial"/>
          <w:sz w:val="22"/>
          <w:szCs w:val="22"/>
        </w:rPr>
        <w:t xml:space="preserve">Step 2 — Query top-k: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phi_np = phi.cpu().numpy()                     # (B, 512)</w:t>
            </w:r>
          </w:p>
          <w:p>
            <w:pPr>
              <w:spacing w:after="20" w:before="20"/>
            </w:pPr>
            <w:r>
              <w:rPr>
                <w:rFonts w:ascii="Courier New" w:cs="Courier New" w:eastAsia="Courier New" w:hAnsi="Courier New"/>
                <w:color w:val="1A237E"/>
                <w:sz w:val="18"/>
                <w:szCs w:val="18"/>
              </w:rPr>
              <w:t xml:space="preserve">sims, _ = index.search(phi_np, k)              # sims: (B, k)  values in [-1, 1]</w:t>
            </w:r>
          </w:p>
        </w:tc>
      </w:tr>
    </w:tbl>
    <w:p>
      <w:pPr>
        <w:spacing w:after="100" w:before="80"/>
      </w:pPr>
      <w:r>
        <w:rPr>
          <w:rFonts w:ascii="Arial" w:cs="Arial" w:eastAsia="Arial" w:hAnsi="Arial"/>
          <w:sz w:val="22"/>
          <w:szCs w:val="22"/>
        </w:rPr>
        <w:t xml:space="preserve">Step 3 — Convert to novelty score:</w:t>
      </w:r>
    </w:p>
    <w:p>
      <w:pPr>
        <w:spacing w:after="100" w:before="100"/>
        <w:jc w:val="center"/>
      </w:pPr>
      <w:r>
        <w:rPr>
          <w:rFonts w:ascii="Courier New" w:cs="Courier New" w:eastAsia="Courier New" w:hAnsi="Courier New"/>
          <w:color w:val="0D47A1"/>
          <w:sz w:val="22"/>
          <w:szCs w:val="22"/>
        </w:rPr>
        <w:t xml:space="preserve">r^SEM_t  =  N_k(φ_t)  =  1  −  (1/k) Σ_{i ∈ kNN(φ_t,M)}  cos(φ_t, φ_i)</w:t>
      </w:r>
    </w:p>
    <w:p>
      <w:pPr>
        <w:spacing w:after="100" w:before="80"/>
      </w:pPr>
      <w:r>
        <w:rPr>
          <w:rFonts w:ascii="Arial" w:cs="Arial" w:eastAsia="Arial" w:hAnsi="Arial"/>
          <w:sz w:val="22"/>
          <w:szCs w:val="22"/>
        </w:rPr>
        <w:t xml:space="preserve">Score is in [0,1]. N_k = 0 means φ_t is identical to k nearest neighbours (completely familiar). N_k = 1 means all k neighbours are orthogonal (maximally novel). </w:t>
      </w:r>
      <w:r>
        <w:rPr>
          <w:rFonts w:ascii="Arial" w:cs="Arial" w:eastAsia="Arial" w:hAnsi="Arial"/>
          <w:b/>
          <w:bCs/>
          <w:sz w:val="22"/>
          <w:szCs w:val="22"/>
        </w:rPr>
        <w:t xml:space="preserve">Buffer size guard: </w:t>
      </w:r>
      <w:r>
        <w:rPr>
          <w:rFonts w:ascii="Arial" w:cs="Arial" w:eastAsia="Arial" w:hAnsi="Arial"/>
          <w:sz w:val="22"/>
          <w:szCs w:val="22"/>
        </w:rPr>
        <w:t xml:space="preserve">If |M| &lt; k, return ones (all states novel) — this handles the first few hundred steps before the buffer fills.</w:t>
      </w:r>
    </w:p>
    <w:p>
      <w:pPr>
        <w:pStyle w:val="Heading4"/>
        <w:spacing w:after="60" w:before="160"/>
      </w:pPr>
      <w:r>
        <w:rPr>
          <w:rFonts w:ascii="Arial" w:cs="Arial" w:eastAsia="Arial" w:hAnsi="Arial"/>
          <w:b/>
          <w:bCs/>
          <w:color w:val="455A64"/>
          <w:sz w:val="22"/>
          <w:szCs w:val="22"/>
        </w:rPr>
        <w:t xml:space="preserve">Method: novelty_centroid(phi) → Tensor(B,) — ablation A1 only</w:t>
      </w:r>
    </w:p>
    <w:p>
      <w:pPr>
        <w:spacing w:after="100" w:before="80"/>
      </w:pPr>
      <w:r>
        <w:rPr>
          <w:rFonts w:ascii="Arial" w:cs="Arial" w:eastAsia="Arial" w:hAnsi="Arial"/>
          <w:sz w:val="22"/>
          <w:szCs w:val="22"/>
        </w:rPr>
        <w:t xml:space="preserve">Computes distance from current embedding to the running centroid of all buffer embeddings. Cheaper (O(d) per query) but less accurate for local novelty.</w:t>
      </w:r>
    </w:p>
    <w:p>
      <w:pPr>
        <w:spacing w:after="100" w:before="100"/>
        <w:jc w:val="center"/>
      </w:pPr>
      <w:r>
        <w:rPr>
          <w:rFonts w:ascii="Courier New" w:cs="Courier New" w:eastAsia="Courier New" w:hAnsi="Courier New"/>
          <w:color w:val="0D47A1"/>
          <w:sz w:val="22"/>
          <w:szCs w:val="22"/>
        </w:rPr>
        <w:t xml:space="preserve">μ_M  =  (1/|M|) Σ_{m ∈ M} m     (updated incrementally via EMA)</w:t>
      </w:r>
    </w:p>
    <w:p>
      <w:pPr>
        <w:spacing w:after="100" w:before="100"/>
        <w:jc w:val="center"/>
      </w:pPr>
      <w:r>
        <w:rPr>
          <w:rFonts w:ascii="Courier New" w:cs="Courier New" w:eastAsia="Courier New" w:hAnsi="Courier New"/>
          <w:color w:val="0D47A1"/>
          <w:sz w:val="22"/>
          <w:szCs w:val="22"/>
        </w:rPr>
        <w:t xml:space="preserve">r^centroid_t  =  1  −  cos(φ_t, μ_M)</w:t>
      </w:r>
    </w:p>
    <w:p>
      <w:pPr>
        <w:spacing w:after="100" w:before="80"/>
      </w:pPr>
      <w:r>
        <w:rPr>
          <w:rFonts w:ascii="Arial" w:cs="Arial" w:eastAsia="Arial" w:hAnsi="Arial"/>
          <w:b/>
          <w:bCs/>
          <w:sz w:val="22"/>
          <w:szCs w:val="22"/>
        </w:rPr>
        <w:t xml:space="preserve">Why kNN is better than centroid: </w:t>
      </w:r>
      <w:r>
        <w:rPr>
          <w:rFonts w:ascii="Arial" w:cs="Arial" w:eastAsia="Arial" w:hAnsi="Arial"/>
          <w:sz w:val="22"/>
          <w:szCs w:val="22"/>
        </w:rPr>
        <w:t xml:space="preserve">In a diverse environment, the centroid μ_M drifts toward a semantically 'average' state. States that are novel but lie in the direction of the average receive spuriously low scores. kNN is local — it compares φ_t to its actual nearest past states, not to a global average. This correctly identifies states that are novel relative to the most similar things the agent has experienced.</w:t>
      </w:r>
    </w:p>
    <w:p>
      <w:pPr>
        <w:spacing w:after="0" w:before="60"/>
      </w:pPr>
    </w:p>
    <w:p>
      <w:pPr>
        <w:pStyle w:val="Heading2"/>
        <w:spacing w:after="120" w:before="300"/>
      </w:pPr>
      <w:r>
        <w:rPr>
          <w:rFonts w:ascii="Arial" w:cs="Arial" w:eastAsia="Arial" w:hAnsi="Arial"/>
          <w:b/>
          <w:bCs/>
          <w:color w:val="283593"/>
          <w:sz w:val="28"/>
          <w:szCs w:val="28"/>
        </w:rPr>
        <w:t xml:space="preserve">Module Card 2.8 — scde/intrinsic/reward_normaliser.py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Intrinsic Reward  |  Depends on: torch  |  Used by: trainer.py (rollout loop)</w:t>
            </w:r>
          </w:p>
        </w:tc>
      </w:tr>
    </w:tbl>
    <w:p>
      <w:pPr>
        <w:spacing w:after="0" w:before="60"/>
      </w:pPr>
    </w:p>
    <w:p>
      <w:pPr>
        <w:pStyle w:val="Heading4"/>
        <w:spacing w:after="60" w:before="160"/>
      </w:pPr>
      <w:r>
        <w:rPr>
          <w:rFonts w:ascii="Arial" w:cs="Arial" w:eastAsia="Arial" w:hAnsi="Arial"/>
          <w:b/>
          <w:bCs/>
          <w:color w:val="455A64"/>
          <w:sz w:val="22"/>
          <w:szCs w:val="22"/>
        </w:rPr>
        <w:t xml:space="preserve">Class: RunningNorm</w:t>
      </w:r>
    </w:p>
    <w:p>
      <w:pPr>
        <w:spacing w:after="100" w:before="80"/>
      </w:pPr>
      <w:r>
        <w:rPr>
          <w:rFonts w:ascii="Arial" w:cs="Arial" w:eastAsia="Arial" w:hAnsi="Arial"/>
          <w:sz w:val="22"/>
          <w:szCs w:val="22"/>
        </w:rPr>
        <w:t xml:space="preserve">Normalises a stream of scalar reward values using exponential moving average (EMA) statistics. One instance is created per reward stream (one for r_rnd, one for r_sem). Without normalisation, the two streams are on incompletely different scales and their weighted sum is dominated by whichever stream has larger raw magnitude.</w:t>
      </w:r>
    </w:p>
    <w:p>
      <w:pPr>
        <w:pStyle w:val="Heading4"/>
        <w:spacing w:after="60" w:before="160"/>
      </w:pPr>
      <w:r>
        <w:rPr>
          <w:rFonts w:ascii="Arial" w:cs="Arial" w:eastAsia="Arial" w:hAnsi="Arial"/>
          <w:b/>
          <w:bCs/>
          <w:color w:val="455A64"/>
          <w:sz w:val="22"/>
          <w:szCs w:val="22"/>
        </w:rPr>
        <w:t xml:space="preserve">EMA update equations</w:t>
      </w:r>
    </w:p>
    <w:p>
      <w:pPr>
        <w:spacing w:after="100" w:before="100"/>
        <w:jc w:val="center"/>
      </w:pPr>
      <w:r>
        <w:rPr>
          <w:rFonts w:ascii="Courier New" w:cs="Courier New" w:eastAsia="Courier New" w:hAnsi="Courier New"/>
          <w:color w:val="0D47A1"/>
          <w:sz w:val="22"/>
          <w:szCs w:val="22"/>
        </w:rPr>
        <w:t xml:space="preserve">μ_i  ←  (1 − τ) · μ_i  +  τ · r^i_t       (EMA mean, initialised to 0)</w:t>
      </w:r>
    </w:p>
    <w:p>
      <w:pPr>
        <w:spacing w:after="100" w:before="100"/>
        <w:jc w:val="center"/>
      </w:pPr>
      <w:r>
        <w:rPr>
          <w:rFonts w:ascii="Courier New" w:cs="Courier New" w:eastAsia="Courier New" w:hAnsi="Courier New"/>
          <w:color w:val="0D47A1"/>
          <w:sz w:val="22"/>
          <w:szCs w:val="22"/>
        </w:rPr>
        <w:t xml:space="preserve">σ²_i ←  (1 − τ) · σ²_i + τ · (r^i_t − μ_i)²  (EMA variance, initialised to 1)</w:t>
      </w:r>
    </w:p>
    <w:p>
      <w:pPr>
        <w:spacing w:after="100" w:before="80"/>
      </w:pPr>
      <w:r>
        <w:rPr>
          <w:rFonts w:ascii="Arial" w:cs="Arial" w:eastAsia="Arial" w:hAnsi="Arial"/>
          <w:sz w:val="22"/>
          <w:szCs w:val="22"/>
        </w:rPr>
        <w:t xml:space="preserve">where τ = </w:t>
      </w:r>
      <w:r>
        <w:rPr>
          <w:rFonts w:ascii="Courier New" w:cs="Courier New" w:eastAsia="Courier New" w:hAnsi="Courier New"/>
          <w:color w:val="1B5E20"/>
          <w:sz w:val="20"/>
          <w:szCs w:val="20"/>
        </w:rPr>
        <w:t xml:space="preserve">cfg.norm_tau = 0.001</w:t>
      </w:r>
      <w:r>
        <w:rPr>
          <w:rFonts w:ascii="Arial" w:cs="Arial" w:eastAsia="Arial" w:hAnsi="Arial"/>
          <w:sz w:val="22"/>
          <w:szCs w:val="22"/>
        </w:rPr>
        <w:t xml:space="preserve">. The variance estimate tracks the second moment of the reward stream. These are updated using the batch mean at each rollout step.</w:t>
      </w:r>
    </w:p>
    <w:p>
      <w:pPr>
        <w:pStyle w:val="Heading4"/>
        <w:spacing w:after="60" w:before="160"/>
      </w:pPr>
      <w:r>
        <w:rPr>
          <w:rFonts w:ascii="Arial" w:cs="Arial" w:eastAsia="Arial" w:hAnsi="Arial"/>
          <w:b/>
          <w:bCs/>
          <w:color w:val="455A64"/>
          <w:sz w:val="22"/>
          <w:szCs w:val="22"/>
        </w:rPr>
        <w:t xml:space="preserve">Normalisation and clipping</w:t>
      </w:r>
    </w:p>
    <w:p>
      <w:pPr>
        <w:spacing w:after="100" w:before="100"/>
        <w:jc w:val="center"/>
      </w:pPr>
      <w:r>
        <w:rPr>
          <w:rFonts w:ascii="Courier New" w:cs="Courier New" w:eastAsia="Courier New" w:hAnsi="Courier New"/>
          <w:color w:val="0D47A1"/>
          <w:sz w:val="22"/>
          <w:szCs w:val="22"/>
        </w:rPr>
        <w:t xml:space="preserve">r̃^i_t  =  clip( (r^i_t − μ_i) / (√σ²_i + ε),  −clip_max,  +clip_max )</w:t>
      </w:r>
    </w:p>
    <w:p>
      <w:pPr>
        <w:spacing w:after="100" w:before="80"/>
      </w:pPr>
      <w:r>
        <w:rPr>
          <w:rFonts w:ascii="Arial" w:cs="Arial" w:eastAsia="Arial" w:hAnsi="Arial"/>
          <w:sz w:val="22"/>
          <w:szCs w:val="22"/>
        </w:rPr>
        <w:t xml:space="preserve">where ε = 1e-8 prevents division by zero and clip_max = </w:t>
      </w:r>
      <w:r>
        <w:rPr>
          <w:rFonts w:ascii="Courier New" w:cs="Courier New" w:eastAsia="Courier New" w:hAnsi="Courier New"/>
          <w:color w:val="1B5E20"/>
          <w:sz w:val="20"/>
          <w:szCs w:val="20"/>
        </w:rPr>
        <w:t xml:space="preserve">cfg.norm_clip = 5.0</w:t>
      </w:r>
      <w:r>
        <w:rPr>
          <w:rFonts w:ascii="Arial" w:cs="Arial" w:eastAsia="Arial" w:hAnsi="Arial"/>
          <w:sz w:val="22"/>
          <w:szCs w:val="22"/>
        </w:rPr>
        <w:t xml:space="preserve">. The clip to [−5, +5] is critical: at the very start of training when the agent first encounters a truly novel state far from its initial distribution, the raw novelty score can be extremely large. Without clipping this would produce a single enormous gradient update that destabilises the policy.</w:t>
      </w:r>
    </w:p>
    <w:p>
      <w:pPr>
        <w:spacing w:after="0" w:before="60"/>
      </w:pPr>
    </w:p>
    <w:p>
      <w:pPr>
        <w:pStyle w:val="Heading2"/>
        <w:spacing w:after="120" w:before="300"/>
      </w:pPr>
      <w:r>
        <w:rPr>
          <w:rFonts w:ascii="Arial" w:cs="Arial" w:eastAsia="Arial" w:hAnsi="Arial"/>
          <w:b/>
          <w:bCs/>
          <w:color w:val="283593"/>
          <w:sz w:val="28"/>
          <w:szCs w:val="28"/>
        </w:rPr>
        <w:t xml:space="preserve">Module Card 2.9 — scde/intrinsic/adaptive_weights.py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Intrinsic Reward  |  Depends on: torch  |  Used by: trainer.py (rollout loop)</w:t>
            </w:r>
          </w:p>
        </w:tc>
      </w:tr>
    </w:tbl>
    <w:p>
      <w:pPr>
        <w:spacing w:after="0" w:before="60"/>
      </w:pPr>
    </w:p>
    <w:p>
      <w:pPr>
        <w:pStyle w:val="Heading4"/>
        <w:spacing w:after="60" w:before="160"/>
      </w:pPr>
      <w:r>
        <w:rPr>
          <w:rFonts w:ascii="Arial" w:cs="Arial" w:eastAsia="Arial" w:hAnsi="Arial"/>
          <w:b/>
          <w:bCs/>
          <w:color w:val="455A64"/>
          <w:sz w:val="22"/>
          <w:szCs w:val="22"/>
        </w:rPr>
        <w:t xml:space="preserve">Class: AdaptiveWeightController</w:t>
      </w:r>
    </w:p>
    <w:p>
      <w:pPr>
        <w:spacing w:after="100" w:before="80"/>
      </w:pPr>
      <w:r>
        <w:rPr>
          <w:rFonts w:ascii="Arial" w:cs="Arial" w:eastAsia="Arial" w:hAnsi="Arial"/>
          <w:sz w:val="22"/>
          <w:szCs w:val="22"/>
        </w:rPr>
        <w:t xml:space="preserve">The core novel contribution. Automatically schedules the intrinsic reward weights α_t (RND) and β_t (CLIP) based on the agent's exploration progress. Removes the need for manual hyperparameter search over weight values. Has a fixed-weight mode (use when adaptive=false, for baseline B4 and ablation A4).</w:t>
      </w:r>
    </w:p>
    <w:p>
      <w:pPr>
        <w:pStyle w:val="Heading4"/>
        <w:spacing w:after="60" w:before="160"/>
      </w:pPr>
      <w:r>
        <w:rPr>
          <w:rFonts w:ascii="Arial" w:cs="Arial" w:eastAsia="Arial" w:hAnsi="Arial"/>
          <w:b/>
          <w:bCs/>
          <w:color w:val="455A64"/>
          <w:sz w:val="22"/>
          <w:szCs w:val="22"/>
        </w:rPr>
        <w:t xml:space="preserve">Extrinsic reward density estimator</w:t>
      </w:r>
    </w:p>
    <w:p>
      <w:pPr>
        <w:spacing w:after="100" w:before="80"/>
      </w:pPr>
      <w:r>
        <w:rPr>
          <w:rFonts w:ascii="Arial" w:cs="Arial" w:eastAsia="Arial" w:hAnsi="Arial"/>
          <w:sz w:val="22"/>
          <w:szCs w:val="22"/>
        </w:rPr>
        <w:t xml:space="preserve">ρ_t tracks the recent probability of receiving a non-zero extrinsic reward. It is the key signal: when ρ_t is near 0, the agent is stuck and needs maximum curiosity. When ρ_t is near 1, the agent reliably solves the task and curiosity should decay.</w:t>
      </w:r>
    </w:p>
    <w:p>
      <w:pPr>
        <w:spacing w:after="100" w:before="100"/>
        <w:jc w:val="center"/>
      </w:pPr>
      <w:r>
        <w:rPr>
          <w:rFonts w:ascii="Courier New" w:cs="Courier New" w:eastAsia="Courier New" w:hAnsi="Courier New"/>
          <w:color w:val="0D47A1"/>
          <w:sz w:val="22"/>
          <w:szCs w:val="22"/>
        </w:rPr>
        <w:t xml:space="preserve">ρ_t  ←  (1 − τ_ρ) · ρ_{t−1}  +  τ_ρ · 𝟙[r^ext_t &gt; 0]</w:t>
      </w:r>
    </w:p>
    <w:p>
      <w:pPr>
        <w:spacing w:after="100" w:before="80"/>
      </w:pPr>
      <w:r>
        <w:rPr>
          <w:rFonts w:ascii="Arial" w:cs="Arial" w:eastAsia="Arial" w:hAnsi="Arial"/>
          <w:sz w:val="22"/>
          <w:szCs w:val="22"/>
        </w:rPr>
        <w:t xml:space="preserve">where τ_ρ = </w:t>
      </w:r>
      <w:r>
        <w:rPr>
          <w:rFonts w:ascii="Courier New" w:cs="Courier New" w:eastAsia="Courier New" w:hAnsi="Courier New"/>
          <w:color w:val="1B5E20"/>
          <w:sz w:val="20"/>
          <w:szCs w:val="20"/>
        </w:rPr>
        <w:t xml:space="preserve">cfg.rho_tau = 0.01</w:t>
      </w:r>
      <w:r>
        <w:rPr>
          <w:rFonts w:ascii="Arial" w:cs="Arial" w:eastAsia="Arial" w:hAnsi="Arial"/>
          <w:sz w:val="22"/>
          <w:szCs w:val="22"/>
        </w:rPr>
        <w:t xml:space="preserve">. The slow decay (τ = 0.01) means ρ reflects the history of the last ~100 episodes, not just recent steps. This prevents premature weight decay from a single lucky episode.</w:t>
      </w:r>
    </w:p>
    <w:p>
      <w:pPr>
        <w:pStyle w:val="Heading4"/>
        <w:spacing w:after="60" w:before="160"/>
      </w:pPr>
      <w:r>
        <w:rPr>
          <w:rFonts w:ascii="Arial" w:cs="Arial" w:eastAsia="Arial" w:hAnsi="Arial"/>
          <w:b/>
          <w:bCs/>
          <w:color w:val="455A64"/>
          <w:sz w:val="22"/>
          <w:szCs w:val="22"/>
        </w:rPr>
        <w:t xml:space="preserve">Adaptive weight computation</w:t>
      </w:r>
    </w:p>
    <w:p>
      <w:pPr>
        <w:spacing w:after="100" w:before="100"/>
        <w:jc w:val="center"/>
      </w:pPr>
      <w:r>
        <w:rPr>
          <w:rFonts w:ascii="Courier New" w:cs="Courier New" w:eastAsia="Courier New" w:hAnsi="Courier New"/>
          <w:color w:val="0D47A1"/>
          <w:sz w:val="22"/>
          <w:szCs w:val="22"/>
        </w:rPr>
        <w:t xml:space="preserve">α_t  =  α_max · (1 − ρ_t)  +  α_min · ρ_t  =  α_min  +  (α_max − α_min)(1 − ρ_t)</w:t>
      </w:r>
    </w:p>
    <w:p>
      <w:pPr>
        <w:spacing w:after="100" w:before="100"/>
        <w:jc w:val="center"/>
      </w:pPr>
      <w:r>
        <w:rPr>
          <w:rFonts w:ascii="Courier New" w:cs="Courier New" w:eastAsia="Courier New" w:hAnsi="Courier New"/>
          <w:color w:val="0D47A1"/>
          <w:sz w:val="22"/>
          <w:szCs w:val="22"/>
        </w:rPr>
        <w:t xml:space="preserve">β_t  =  β_max · (1 − ρ_t)  +  β_min · ρ_t  =  β_min  +  (β_max − β_min)(1 − ρ_t)</w:t>
      </w:r>
    </w:p>
    <w:p>
      <w:pPr>
        <w:spacing w:after="100" w:before="80"/>
      </w:pPr>
      <w:r>
        <w:rPr>
          <w:rFonts w:ascii="Arial" w:cs="Arial" w:eastAsia="Arial" w:hAnsi="Arial"/>
          <w:sz w:val="22"/>
          <w:szCs w:val="22"/>
        </w:rPr>
        <w:t xml:space="preserve">This is convex interpolation between the maximum (fully unexplored) and minimum (fully exploited) weight values. As ρ_t → 1, both weights collapse to their minimums.</w:t>
      </w:r>
    </w:p>
    <w:p>
      <w:pPr>
        <w:pStyle w:val="Heading4"/>
        <w:spacing w:after="60" w:before="160"/>
      </w:pPr>
      <w:r>
        <w:rPr>
          <w:rFonts w:ascii="Arial" w:cs="Arial" w:eastAsia="Arial" w:hAnsi="Arial"/>
          <w:b/>
          <w:bCs/>
          <w:color w:val="455A64"/>
          <w:sz w:val="22"/>
          <w:szCs w:val="22"/>
        </w:rPr>
        <w:t xml:space="preserve">Asymptotic equivalence theorem (for thesis)</w:t>
      </w:r>
    </w:p>
    <w:p>
      <w:pPr>
        <w:spacing w:after="100" w:before="80"/>
      </w:pPr>
      <w:r>
        <w:rPr>
          <w:rFonts w:ascii="Arial" w:cs="Arial" w:eastAsia="Arial" w:hAnsi="Arial"/>
          <w:sz w:val="22"/>
          <w:szCs w:val="22"/>
        </w:rPr>
        <w:t xml:space="preserve">As training converges (ρ_t → 1), the total reward signal becomes:</w:t>
      </w:r>
    </w:p>
    <w:p>
      <w:pPr>
        <w:spacing w:after="100" w:before="100"/>
        <w:jc w:val="center"/>
      </w:pPr>
      <w:r>
        <w:rPr>
          <w:rFonts w:ascii="Courier New" w:cs="Courier New" w:eastAsia="Courier New" w:hAnsi="Courier New"/>
          <w:color w:val="0D47A1"/>
          <w:sz w:val="22"/>
          <w:szCs w:val="22"/>
        </w:rPr>
        <w:t xml:space="preserve">r^total_t  →  r^ext_t  +  α_min · r̃^RND_t  +  β_min · r̃^SEM_t  ≈  r^ext_t</w:t>
      </w:r>
    </w:p>
    <w:p>
      <w:pPr>
        <w:spacing w:after="100" w:before="80"/>
      </w:pPr>
      <w:r>
        <w:rPr>
          <w:rFonts w:ascii="Arial" w:cs="Arial" w:eastAsia="Arial" w:hAnsi="Arial"/>
          <w:sz w:val="22"/>
          <w:szCs w:val="22"/>
        </w:rPr>
        <w:t xml:space="preserve">Since α_min = 0.05 and β_min = 0.01 are small, the method asymptotically recovers standard PPO. Therefore </w:t>
      </w:r>
      <w:r>
        <w:rPr>
          <w:rFonts w:ascii="Arial" w:cs="Arial" w:eastAsia="Arial" w:hAnsi="Arial"/>
          <w:b/>
          <w:bCs/>
          <w:sz w:val="22"/>
          <w:szCs w:val="22"/>
        </w:rPr>
        <w:t xml:space="preserve">our method is strictly more general than PPO</w:t>
      </w:r>
      <w:r>
        <w:rPr>
          <w:rFonts w:ascii="Arial" w:cs="Arial" w:eastAsia="Arial" w:hAnsi="Arial"/>
          <w:sz w:val="22"/>
          <w:szCs w:val="22"/>
        </w:rPr>
        <w:t xml:space="preserve">: it subsumes PPO as a limiting case and provides strictly better exploration in the early-training regime.</w:t>
      </w:r>
    </w:p>
    <w:p>
      <w:pPr>
        <w:pStyle w:val="Heading4"/>
        <w:spacing w:after="60" w:before="160"/>
      </w:pPr>
      <w:r>
        <w:rPr>
          <w:rFonts w:ascii="Arial" w:cs="Arial" w:eastAsia="Arial" w:hAnsi="Arial"/>
          <w:b/>
          <w:bCs/>
          <w:color w:val="455A64"/>
          <w:sz w:val="22"/>
          <w:szCs w:val="22"/>
        </w:rPr>
        <w:t xml:space="preserve">Fixed weight mode (for B4 and ablation A4)</w:t>
      </w:r>
    </w:p>
    <w:p>
      <w:pPr>
        <w:spacing w:after="100" w:before="80"/>
      </w:pPr>
      <w:r>
        <w:rPr>
          <w:rFonts w:ascii="Arial" w:cs="Arial" w:eastAsia="Arial" w:hAnsi="Arial"/>
          <w:sz w:val="22"/>
          <w:szCs w:val="22"/>
        </w:rPr>
        <w:t xml:space="preserve">When </w:t>
      </w:r>
      <w:r>
        <w:rPr>
          <w:rFonts w:ascii="Courier New" w:cs="Courier New" w:eastAsia="Courier New" w:hAnsi="Courier New"/>
          <w:color w:val="1B5E20"/>
          <w:sz w:val="20"/>
          <w:szCs w:val="20"/>
        </w:rPr>
        <w:t xml:space="preserve">cfg.adaptive = false</w:t>
      </w:r>
      <w:r>
        <w:rPr>
          <w:rFonts w:ascii="Arial" w:cs="Arial" w:eastAsia="Arial" w:hAnsi="Arial"/>
          <w:sz w:val="22"/>
          <w:szCs w:val="22"/>
        </w:rPr>
        <w:t xml:space="preserve">, the controller ignores ρ_t and returns constant values: α = α_max and β = β_max. This is the behaviour of Baseline B4 and ablation A4 (where the best fixed values from grid search are used).</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680"/>
      </w:tblGrid>
      <w:tr>
        <w:trPr>
          <w:tblHeader/>
        </w:trPr>
        <w:tc>
          <w:tcPr>
            <w:tcW w:type="dxa" w:w="1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Parameter</w:t>
            </w:r>
          </w:p>
        </w:tc>
        <w:tc>
          <w:tcPr>
            <w:tcW w:type="dxa" w:w="16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B4 value</w:t>
            </w:r>
          </w:p>
        </w:tc>
        <w:tc>
          <w:tcPr>
            <w:tcW w:type="dxa" w:w="16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A4 value</w:t>
            </w:r>
          </w:p>
        </w:tc>
        <w:tc>
          <w:tcPr>
            <w:tcW w:type="dxa" w:w="46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alpha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1.0 (alpha_max)</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grid-searched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A4 runs a sweep over alpha ∈ {0.1, 0.3, 0.5, 1.0, 2.0}</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beta</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0.5 (beta_max)</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grid-searched</w:t>
            </w:r>
          </w:p>
        </w:tc>
        <w:tc>
          <w:tcPr>
            <w:tcW w:type="dxa" w:w="46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A4 runs a sweep over beta ∈ {0.05, 0.1, 0.3, 0.5, 1.0}</w:t>
            </w:r>
          </w:p>
        </w:tc>
      </w:tr>
    </w:tbl>
    <w:p>
      <w:pPr>
        <w:spacing w:after="0" w:before="60"/>
      </w:pPr>
    </w:p>
    <w:p>
      <w:pPr>
        <w:pStyle w:val="Heading2"/>
        <w:spacing w:after="120" w:before="300"/>
      </w:pPr>
      <w:r>
        <w:rPr>
          <w:rFonts w:ascii="Arial" w:cs="Arial" w:eastAsia="Arial" w:hAnsi="Arial"/>
          <w:b/>
          <w:bCs/>
          <w:color w:val="283593"/>
          <w:sz w:val="28"/>
          <w:szCs w:val="28"/>
        </w:rPr>
        <w:t xml:space="preserve">Module Card 2.10 — scde/ppo/rollout_buffer.py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PPO  |  Depends on: torch, numpy  |  Used by: trainer.py</w:t>
            </w:r>
          </w:p>
        </w:tc>
      </w:tr>
    </w:tbl>
    <w:p>
      <w:pPr>
        <w:spacing w:after="0" w:before="60"/>
      </w:pPr>
    </w:p>
    <w:p>
      <w:pPr>
        <w:pStyle w:val="Heading4"/>
        <w:spacing w:after="60" w:before="160"/>
      </w:pPr>
      <w:r>
        <w:rPr>
          <w:rFonts w:ascii="Arial" w:cs="Arial" w:eastAsia="Arial" w:hAnsi="Arial"/>
          <w:b/>
          <w:bCs/>
          <w:color w:val="455A64"/>
          <w:sz w:val="22"/>
          <w:szCs w:val="22"/>
        </w:rPr>
        <w:t xml:space="preserve">Class: RolloutBuffer</w:t>
      </w:r>
    </w:p>
    <w:p>
      <w:pPr>
        <w:spacing w:after="100" w:before="80"/>
      </w:pPr>
      <w:r>
        <w:rPr>
          <w:rFonts w:ascii="Arial" w:cs="Arial" w:eastAsia="Arial" w:hAnsi="Arial"/>
          <w:sz w:val="22"/>
          <w:szCs w:val="22"/>
        </w:rPr>
        <w:t xml:space="preserve">Stores all transitions collected during one rollout phase (</w:t>
      </w:r>
      <w:r>
        <w:rPr>
          <w:rFonts w:ascii="Courier New" w:cs="Courier New" w:eastAsia="Courier New" w:hAnsi="Courier New"/>
          <w:color w:val="1B5E20"/>
          <w:sz w:val="20"/>
          <w:szCs w:val="20"/>
        </w:rPr>
        <w:t xml:space="preserve">n_steps × n_envs</w:t>
      </w:r>
      <w:r>
        <w:rPr>
          <w:rFonts w:ascii="Arial" w:cs="Arial" w:eastAsia="Arial" w:hAnsi="Arial"/>
          <w:sz w:val="22"/>
          <w:szCs w:val="22"/>
        </w:rPr>
        <w:t xml:space="preserve"> transitions). Computes Generalised Advantage Estimates (GAE) after rollout completion. Yields randomised mini-batches for the PPO update phase.</w:t>
      </w:r>
    </w:p>
    <w:p>
      <w:pPr>
        <w:pStyle w:val="Heading4"/>
        <w:spacing w:after="60" w:before="160"/>
      </w:pPr>
      <w:r>
        <w:rPr>
          <w:rFonts w:ascii="Arial" w:cs="Arial" w:eastAsia="Arial" w:hAnsi="Arial"/>
          <w:b/>
          <w:bCs/>
          <w:color w:val="455A64"/>
          <w:sz w:val="22"/>
          <w:szCs w:val="22"/>
        </w:rPr>
        <w:t xml:space="preserve">Stored tensors (per timestep t, per environment e)</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4280"/>
      </w:tblGrid>
      <w:tr>
        <w:trPr>
          <w:tblHeader/>
        </w:trPr>
        <w:tc>
          <w:tcPr>
            <w:tcW w:type="dxa" w:w="16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Tensor</w:t>
            </w:r>
          </w:p>
        </w:tc>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Shape</w:t>
            </w:r>
          </w:p>
        </w:tc>
        <w:tc>
          <w:tcPr>
            <w:tcW w:type="dxa" w:w="10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Dtype</w:t>
            </w:r>
          </w:p>
        </w:tc>
        <w:tc>
          <w:tcPr>
            <w:tcW w:type="dxa" w:w="4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obs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 64, 64, 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uint8</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Raw observations from all parallel envs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actions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long</w:t>
            </w:r>
          </w:p>
        </w:tc>
        <w:tc>
          <w:tcPr>
            <w:tcW w:type="dxa" w:w="4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Selected actions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log_probs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Log prob of selected action under old policy</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r_ext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Extrinsic reward from environment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r_rnd_norm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Normalised RND intrinsic reward</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r_sem_norm</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Normalised semantic intrinsic reward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v_ext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V_ext(s_t) from critic head</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v_int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V_int(s_t) from critic head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 256)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CNN feature vectors (for RND update)</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dones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bool</w:t>
            </w:r>
          </w:p>
        </w:tc>
        <w:tc>
          <w:tcPr>
            <w:tcW w:type="dxa" w:w="4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Episode termination flags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adv_ext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GAE advantages, extrinsic stream</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adv_int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GAE advantages, intrinsic stream</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returns_ext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Discounted returns, extrinsic stream</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returns_int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(n_steps, n_envs)</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float32</w:t>
            </w:r>
          </w:p>
        </w:tc>
        <w:tc>
          <w:tcPr>
            <w:tcW w:type="dxa" w:w="4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Discounted returns, intrinsic stream</w:t>
            </w:r>
          </w:p>
        </w:tc>
      </w:tr>
    </w:tbl>
    <w:p>
      <w:pPr>
        <w:pStyle w:val="Heading4"/>
        <w:spacing w:after="60" w:before="160"/>
      </w:pPr>
      <w:r>
        <w:rPr>
          <w:rFonts w:ascii="Arial" w:cs="Arial" w:eastAsia="Arial" w:hAnsi="Arial"/>
          <w:b/>
          <w:bCs/>
          <w:color w:val="455A64"/>
          <w:sz w:val="22"/>
          <w:szCs w:val="22"/>
        </w:rPr>
        <w:t xml:space="preserve">Method: compute_gae(last_v_ext, last_v_int)</w:t>
      </w:r>
    </w:p>
    <w:p>
      <w:pPr>
        <w:spacing w:after="100" w:before="80"/>
      </w:pPr>
      <w:r>
        <w:rPr>
          <w:rFonts w:ascii="Arial" w:cs="Arial" w:eastAsia="Arial" w:hAnsi="Arial"/>
          <w:sz w:val="22"/>
          <w:szCs w:val="22"/>
        </w:rPr>
        <w:t xml:space="preserve">GAE is computed separately for extrinsic and intrinsic streams because they have different temporal structure:</w:t>
      </w:r>
    </w:p>
    <w:p>
      <w:pPr>
        <w:pStyle w:val="ListParagraph"/>
        <w:numPr>
          <w:ilvl w:val="0"/>
          <w:numId w:val="2"/>
        </w:numPr>
        <w:spacing w:after="50" w:before="40"/>
      </w:pPr>
      <w:r>
        <w:rPr>
          <w:rFonts w:ascii="Arial" w:cs="Arial" w:eastAsia="Arial" w:hAnsi="Arial"/>
          <w:b/>
          <w:bCs/>
          <w:sz w:val="22"/>
          <w:szCs w:val="22"/>
        </w:rPr>
        <w:t xml:space="preserve">Extrinsic GAE: </w:t>
      </w:r>
      <w:r>
        <w:rPr>
          <w:rFonts w:ascii="Arial" w:cs="Arial" w:eastAsia="Arial" w:hAnsi="Arial"/>
          <w:sz w:val="22"/>
          <w:szCs w:val="22"/>
        </w:rPr>
        <w:t xml:space="preserve">uses done mask — advantages are zeroed at episode boundaries. This correctly treats the extrinsic return as episodic.</w:t>
      </w:r>
    </w:p>
    <w:p>
      <w:pPr>
        <w:pStyle w:val="ListParagraph"/>
        <w:numPr>
          <w:ilvl w:val="0"/>
          <w:numId w:val="2"/>
        </w:numPr>
        <w:spacing w:after="50" w:before="40"/>
      </w:pPr>
      <w:r>
        <w:rPr>
          <w:rFonts w:ascii="Arial" w:cs="Arial" w:eastAsia="Arial" w:hAnsi="Arial"/>
          <w:b/>
          <w:bCs/>
          <w:sz w:val="22"/>
          <w:szCs w:val="22"/>
        </w:rPr>
        <w:t xml:space="preserve">Intrinsic GAE: </w:t>
      </w:r>
      <w:r>
        <w:rPr>
          <w:rFonts w:ascii="Arial" w:cs="Arial" w:eastAsia="Arial" w:hAnsi="Arial"/>
          <w:sz w:val="22"/>
          <w:szCs w:val="22"/>
        </w:rPr>
        <w:t xml:space="preserve">does NOT use done mask — the intrinsic return is non-episodic. The agent continues receiving intrinsic reward across episode boundaries.</w:t>
      </w:r>
    </w:p>
    <w:p>
      <w:pPr>
        <w:spacing w:after="100" w:before="100"/>
        <w:jc w:val="center"/>
      </w:pPr>
      <w:r>
        <w:rPr>
          <w:rFonts w:ascii="Courier New" w:cs="Courier New" w:eastAsia="Courier New" w:hAnsi="Courier New"/>
          <w:color w:val="0D47A1"/>
          <w:sz w:val="22"/>
          <w:szCs w:val="22"/>
        </w:rPr>
        <w:t xml:space="preserve">δ^ext_t  =  r^ext_t  +  γ · V_ext(s_{t+1}) · (1 − done_t)  −  V_ext(s_t)</w:t>
      </w:r>
    </w:p>
    <w:p>
      <w:pPr>
        <w:spacing w:after="100" w:before="100"/>
        <w:jc w:val="center"/>
      </w:pPr>
      <w:r>
        <w:rPr>
          <w:rFonts w:ascii="Courier New" w:cs="Courier New" w:eastAsia="Courier New" w:hAnsi="Courier New"/>
          <w:color w:val="0D47A1"/>
          <w:sz w:val="22"/>
          <w:szCs w:val="22"/>
        </w:rPr>
        <w:t xml:space="preserve">Â^ext_t  =  δ^ext_t  +  (γλ) · Â^ext_{t+1} · (1 − done_t)    (backward recursion)</w:t>
      </w:r>
    </w:p>
    <w:p>
      <w:pPr>
        <w:spacing w:after="100" w:before="100"/>
        <w:jc w:val="center"/>
      </w:pPr>
      <w:r>
        <w:rPr>
          <w:rFonts w:ascii="Courier New" w:cs="Courier New" w:eastAsia="Courier New" w:hAnsi="Courier New"/>
          <w:color w:val="0D47A1"/>
          <w:sz w:val="22"/>
          <w:szCs w:val="22"/>
        </w:rPr>
        <w:t xml:space="preserve">δ^int_t  =  r^int_t  +  γ · V_int(s_{t+1})  −  V_int(s_t)     (no done mask)</w:t>
      </w:r>
    </w:p>
    <w:p>
      <w:pPr>
        <w:spacing w:after="100" w:before="100"/>
        <w:jc w:val="center"/>
      </w:pPr>
      <w:r>
        <w:rPr>
          <w:rFonts w:ascii="Courier New" w:cs="Courier New" w:eastAsia="Courier New" w:hAnsi="Courier New"/>
          <w:color w:val="0D47A1"/>
          <w:sz w:val="22"/>
          <w:szCs w:val="22"/>
        </w:rPr>
        <w:t xml:space="preserve">Â^int_t  =  δ^int_t  +  (γλ) · Â^int_{t+1}                    (backward recursion)</w:t>
      </w:r>
    </w:p>
    <w:p>
      <w:pPr>
        <w:pStyle w:val="Heading4"/>
        <w:spacing w:after="60" w:before="160"/>
      </w:pPr>
      <w:r>
        <w:rPr>
          <w:rFonts w:ascii="Arial" w:cs="Arial" w:eastAsia="Arial" w:hAnsi="Arial"/>
          <w:b/>
          <w:bCs/>
          <w:color w:val="455A64"/>
          <w:sz w:val="22"/>
          <w:szCs w:val="22"/>
        </w:rPr>
        <w:t xml:space="preserve">Method: get_batches(batch_size) → iterator</w:t>
      </w:r>
    </w:p>
    <w:p>
      <w:pPr>
        <w:spacing w:after="100" w:before="80"/>
      </w:pPr>
      <w:r>
        <w:rPr>
          <w:rFonts w:ascii="Arial" w:cs="Arial" w:eastAsia="Arial" w:hAnsi="Arial"/>
          <w:sz w:val="22"/>
          <w:szCs w:val="22"/>
        </w:rPr>
        <w:t xml:space="preserve">Flattens all stored tensors from (n_steps, n_envs, ...) to (n_steps × n_envs, ...) and yields randomised mini-batches of size </w:t>
      </w:r>
      <w:r>
        <w:rPr>
          <w:rFonts w:ascii="Courier New" w:cs="Courier New" w:eastAsia="Courier New" w:hAnsi="Courier New"/>
          <w:color w:val="1B5E20"/>
          <w:sz w:val="20"/>
          <w:szCs w:val="20"/>
        </w:rPr>
        <w:t xml:space="preserve">batch_size</w:t>
      </w:r>
      <w:r>
        <w:rPr>
          <w:rFonts w:ascii="Arial" w:cs="Arial" w:eastAsia="Arial" w:hAnsi="Arial"/>
          <w:sz w:val="22"/>
          <w:szCs w:val="22"/>
        </w:rPr>
        <w:t xml:space="preserve"> for each PPO epoch. Shuffles indices at the start of each epoch to prevent the policy from overfitting to transition ordering.</w:t>
      </w:r>
    </w:p>
    <w:p>
      <w:pPr>
        <w:spacing w:after="0" w:before="60"/>
      </w:pPr>
    </w:p>
    <w:p>
      <w:pPr>
        <w:pStyle w:val="Heading2"/>
        <w:spacing w:after="120" w:before="300"/>
      </w:pPr>
      <w:r>
        <w:rPr>
          <w:rFonts w:ascii="Arial" w:cs="Arial" w:eastAsia="Arial" w:hAnsi="Arial"/>
          <w:b/>
          <w:bCs/>
          <w:color w:val="283593"/>
          <w:sz w:val="28"/>
          <w:szCs w:val="28"/>
        </w:rPr>
        <w:t xml:space="preserve">Module Card 2.11 — scde/ppo/updater.py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PPO  |  Depends on: actor_critic.py, rnd.py, torch.optim  |  Used by: trainer.py</w:t>
            </w:r>
          </w:p>
        </w:tc>
      </w:tr>
    </w:tbl>
    <w:p>
      <w:pPr>
        <w:spacing w:after="0" w:before="60"/>
      </w:pPr>
    </w:p>
    <w:p>
      <w:pPr>
        <w:pStyle w:val="Heading4"/>
        <w:spacing w:after="60" w:before="160"/>
      </w:pPr>
      <w:r>
        <w:rPr>
          <w:rFonts w:ascii="Arial" w:cs="Arial" w:eastAsia="Arial" w:hAnsi="Arial"/>
          <w:b/>
          <w:bCs/>
          <w:color w:val="455A64"/>
          <w:sz w:val="22"/>
          <w:szCs w:val="22"/>
        </w:rPr>
        <w:t xml:space="preserve">Class: PPOUpdater</w:t>
      </w:r>
    </w:p>
    <w:p>
      <w:pPr>
        <w:spacing w:after="100" w:before="80"/>
      </w:pPr>
      <w:r>
        <w:rPr>
          <w:rFonts w:ascii="Arial" w:cs="Arial" w:eastAsia="Arial" w:hAnsi="Arial"/>
          <w:sz w:val="22"/>
          <w:szCs w:val="22"/>
        </w:rPr>
        <w:t xml:space="preserve">Performs one PPO gradient update given a mini-batch. Combines four loss terms into a single backward pass. The optimizer updates all trainable parameters (actor_critic + rnd.predictor) simultaneously.</w:t>
      </w:r>
    </w:p>
    <w:p>
      <w:pPr>
        <w:pStyle w:val="Heading4"/>
        <w:spacing w:after="60" w:before="160"/>
      </w:pPr>
      <w:r>
        <w:rPr>
          <w:rFonts w:ascii="Arial" w:cs="Arial" w:eastAsia="Arial" w:hAnsi="Arial"/>
          <w:b/>
          <w:bCs/>
          <w:color w:val="455A64"/>
          <w:sz w:val="22"/>
          <w:szCs w:val="22"/>
        </w:rPr>
        <w:t xml:space="preserve">Loss function — complete derivation</w:t>
      </w:r>
    </w:p>
    <w:p>
      <w:pPr>
        <w:spacing w:after="100" w:before="80"/>
      </w:pPr>
      <w:r>
        <w:rPr>
          <w:rFonts w:ascii="Arial" w:cs="Arial" w:eastAsia="Arial" w:hAnsi="Arial"/>
          <w:sz w:val="22"/>
          <w:szCs w:val="22"/>
        </w:rPr>
        <w:t xml:space="preserve">For a mini-batch of B transitions:</w:t>
      </w:r>
    </w:p>
    <w:p>
      <w:pPr>
        <w:spacing w:after="50" w:before="50"/>
        <w:ind w:left="720"/>
      </w:pPr>
      <w:r>
        <w:rPr>
          <w:rFonts w:ascii="Courier New" w:cs="Courier New" w:eastAsia="Courier New" w:hAnsi="Courier New"/>
          <w:color w:val="0D47A1"/>
          <w:sz w:val="20"/>
          <w:szCs w:val="20"/>
        </w:rPr>
        <w:t xml:space="preserve">1. Policy loss (clipped PPO surrogate):</w:t>
      </w:r>
    </w:p>
    <w:p>
      <w:pPr>
        <w:spacing w:after="100" w:before="100"/>
        <w:jc w:val="center"/>
      </w:pPr>
      <w:r>
        <w:rPr>
          <w:rFonts w:ascii="Courier New" w:cs="Courier New" w:eastAsia="Courier New" w:hAnsi="Courier New"/>
          <w:color w:val="0D47A1"/>
          <w:sz w:val="22"/>
          <w:szCs w:val="22"/>
        </w:rPr>
        <w:t xml:space="preserve">r_t(θ) = exp(log_π_θ(a_t|s_t) − log_π_θ_old(a_t|s_t))</w:t>
      </w:r>
    </w:p>
    <w:p>
      <w:pPr>
        <w:spacing w:after="100" w:before="100"/>
        <w:jc w:val="center"/>
      </w:pPr>
      <w:r>
        <w:rPr>
          <w:rFonts w:ascii="Courier New" w:cs="Courier New" w:eastAsia="Courier New" w:hAnsi="Courier New"/>
          <w:color w:val="0D47A1"/>
          <w:sz w:val="22"/>
          <w:szCs w:val="22"/>
        </w:rPr>
        <w:t xml:space="preserve">L_CLIP  =  −E_t[ min( r_t·Â_total_t,  clip(r_t, 1−ε, 1+ε)·Â_total_t ) ]</w:t>
      </w:r>
    </w:p>
    <w:p>
      <w:pPr>
        <w:spacing w:after="50" w:before="50"/>
        <w:ind w:left="720"/>
      </w:pPr>
      <w:r>
        <w:rPr>
          <w:rFonts w:ascii="Courier New" w:cs="Courier New" w:eastAsia="Courier New" w:hAnsi="Courier New"/>
          <w:color w:val="0D47A1"/>
          <w:sz w:val="20"/>
          <w:szCs w:val="20"/>
        </w:rPr>
        <w:t xml:space="preserve">2. Value function loss (dual heads):</w:t>
      </w:r>
    </w:p>
    <w:p>
      <w:pPr>
        <w:spacing w:after="100" w:before="100"/>
        <w:jc w:val="center"/>
      </w:pPr>
      <w:r>
        <w:rPr>
          <w:rFonts w:ascii="Courier New" w:cs="Courier New" w:eastAsia="Courier New" w:hAnsi="Courier New"/>
          <w:color w:val="0D47A1"/>
          <w:sz w:val="22"/>
          <w:szCs w:val="22"/>
        </w:rPr>
        <w:t xml:space="preserve">L_VF  =  0.5·(V_ext(s_t) − G^ext_t)²  +  0.5·(V_int(s_t) − G^int_t)²</w:t>
      </w:r>
    </w:p>
    <w:p>
      <w:pPr>
        <w:spacing w:after="50" w:before="50"/>
        <w:ind w:left="720"/>
      </w:pPr>
      <w:r>
        <w:rPr>
          <w:rFonts w:ascii="Courier New" w:cs="Courier New" w:eastAsia="Courier New" w:hAnsi="Courier New"/>
          <w:color w:val="0D47A1"/>
          <w:sz w:val="20"/>
          <w:szCs w:val="20"/>
        </w:rPr>
        <w:t xml:space="preserve">3. Entropy bonus (prevents premature convergence to deterministic policy):</w:t>
      </w:r>
    </w:p>
    <w:p>
      <w:pPr>
        <w:spacing w:after="100" w:before="100"/>
        <w:jc w:val="center"/>
      </w:pPr>
      <w:r>
        <w:rPr>
          <w:rFonts w:ascii="Courier New" w:cs="Courier New" w:eastAsia="Courier New" w:hAnsi="Courier New"/>
          <w:color w:val="0D47A1"/>
          <w:sz w:val="22"/>
          <w:szCs w:val="22"/>
        </w:rPr>
        <w:t xml:space="preserve">L_ENT  =  −H[π_θ(·|s_t)]  =  Σ_a  π_θ(a|s_t) · log π_θ(a|s_t)</w:t>
      </w:r>
    </w:p>
    <w:p>
      <w:pPr>
        <w:spacing w:after="50" w:before="50"/>
        <w:ind w:left="720"/>
      </w:pPr>
      <w:r>
        <w:rPr>
          <w:rFonts w:ascii="Courier New" w:cs="Courier New" w:eastAsia="Courier New" w:hAnsi="Courier New"/>
          <w:color w:val="0D47A1"/>
          <w:sz w:val="20"/>
          <w:szCs w:val="20"/>
        </w:rPr>
        <w:t xml:space="preserve">4. RND predictor loss (25% of batch only):</w:t>
      </w:r>
    </w:p>
    <w:p>
      <w:pPr>
        <w:spacing w:after="100" w:before="100"/>
        <w:jc w:val="center"/>
      </w:pPr>
      <w:r>
        <w:rPr>
          <w:rFonts w:ascii="Courier New" w:cs="Courier New" w:eastAsia="Courier New" w:hAnsi="Courier New"/>
          <w:color w:val="0D47A1"/>
          <w:sz w:val="22"/>
          <w:szCs w:val="22"/>
        </w:rPr>
        <w:t xml:space="preserve">L_RND  =  E_{mask}[ ||target(h_t) − predictor(h_t)||²₂ ]</w:t>
      </w:r>
    </w:p>
    <w:p>
      <w:pPr>
        <w:spacing w:after="50" w:before="50"/>
        <w:ind w:left="720"/>
      </w:pPr>
      <w:r>
        <w:rPr>
          <w:rFonts w:ascii="Courier New" w:cs="Courier New" w:eastAsia="Courier New" w:hAnsi="Courier New"/>
          <w:color w:val="0D47A1"/>
          <w:sz w:val="20"/>
          <w:szCs w:val="20"/>
        </w:rPr>
        <w:t xml:space="preserve">Total loss:</w:t>
      </w:r>
    </w:p>
    <w:p>
      <w:pPr>
        <w:spacing w:after="100" w:before="100"/>
        <w:jc w:val="center"/>
      </w:pPr>
      <w:r>
        <w:rPr>
          <w:rFonts w:ascii="Courier New" w:cs="Courier New" w:eastAsia="Courier New" w:hAnsi="Courier New"/>
          <w:color w:val="0D47A1"/>
          <w:sz w:val="22"/>
          <w:szCs w:val="22"/>
        </w:rPr>
        <w:t xml:space="preserve">L_total  =  L_CLIP  +  c₁·L_VF  −  c₂·L_ENT  +  L_RND</w:t>
      </w:r>
    </w:p>
    <w:p>
      <w:pPr>
        <w:spacing w:after="100" w:before="80"/>
      </w:pPr>
      <w:r>
        <w:rPr>
          <w:rFonts w:ascii="Arial" w:cs="Arial" w:eastAsia="Arial" w:hAnsi="Arial"/>
          <w:sz w:val="22"/>
          <w:szCs w:val="22"/>
        </w:rPr>
        <w:t xml:space="preserve">where c₁ = </w:t>
      </w:r>
      <w:r>
        <w:rPr>
          <w:rFonts w:ascii="Courier New" w:cs="Courier New" w:eastAsia="Courier New" w:hAnsi="Courier New"/>
          <w:color w:val="1B5E20"/>
          <w:sz w:val="20"/>
          <w:szCs w:val="20"/>
        </w:rPr>
        <w:t xml:space="preserve">cfg.vf_coef = 0.5</w:t>
      </w:r>
      <w:r>
        <w:rPr>
          <w:rFonts w:ascii="Arial" w:cs="Arial" w:eastAsia="Arial" w:hAnsi="Arial"/>
          <w:sz w:val="22"/>
          <w:szCs w:val="22"/>
        </w:rPr>
        <w:t xml:space="preserve"> and c₂ = </w:t>
      </w:r>
      <w:r>
        <w:rPr>
          <w:rFonts w:ascii="Courier New" w:cs="Courier New" w:eastAsia="Courier New" w:hAnsi="Courier New"/>
          <w:color w:val="1B5E20"/>
          <w:sz w:val="20"/>
          <w:szCs w:val="20"/>
        </w:rPr>
        <w:t xml:space="preserve">cfg.ent_coef = 0.01</w:t>
      </w:r>
      <w:r>
        <w:rPr>
          <w:rFonts w:ascii="Arial" w:cs="Arial" w:eastAsia="Arial" w:hAnsi="Arial"/>
          <w:sz w:val="22"/>
          <w:szCs w:val="22"/>
        </w:rPr>
        <w:t xml:space="preserve">. Note: entropy has a negative sign in the total loss because we want to </w:t>
      </w:r>
      <w:r>
        <w:rPr>
          <w:rFonts w:ascii="Arial" w:cs="Arial" w:eastAsia="Arial" w:hAnsi="Arial"/>
          <w:i/>
          <w:iCs/>
          <w:sz w:val="22"/>
          <w:szCs w:val="22"/>
        </w:rPr>
        <w:t xml:space="preserve">maximise</w:t>
      </w:r>
      <w:r>
        <w:rPr>
          <w:rFonts w:ascii="Arial" w:cs="Arial" w:eastAsia="Arial" w:hAnsi="Arial"/>
          <w:sz w:val="22"/>
          <w:szCs w:val="22"/>
        </w:rPr>
        <w:t xml:space="preserve"> entropy (equivalently, we </w:t>
      </w:r>
      <w:r>
        <w:rPr>
          <w:rFonts w:ascii="Arial" w:cs="Arial" w:eastAsia="Arial" w:hAnsi="Arial"/>
          <w:i/>
          <w:iCs/>
          <w:sz w:val="22"/>
          <w:szCs w:val="22"/>
        </w:rPr>
        <w:t xml:space="preserve">minimise</w:t>
      </w:r>
      <w:r>
        <w:rPr>
          <w:rFonts w:ascii="Arial" w:cs="Arial" w:eastAsia="Arial" w:hAnsi="Arial"/>
          <w:sz w:val="22"/>
          <w:szCs w:val="22"/>
        </w:rPr>
        <w:t xml:space="preserve"> −entropy).</w:t>
      </w:r>
    </w:p>
    <w:p>
      <w:pPr>
        <w:pStyle w:val="Heading4"/>
        <w:spacing w:after="60" w:before="160"/>
      </w:pPr>
      <w:r>
        <w:rPr>
          <w:rFonts w:ascii="Arial" w:cs="Arial" w:eastAsia="Arial" w:hAnsi="Arial"/>
          <w:b/>
          <w:bCs/>
          <w:color w:val="455A64"/>
          <w:sz w:val="22"/>
          <w:szCs w:val="22"/>
        </w:rPr>
        <w:t xml:space="preserve">Gradient clipping</w:t>
      </w:r>
    </w:p>
    <w:p>
      <w:pPr>
        <w:spacing w:after="100" w:before="80"/>
      </w:pPr>
      <w:r>
        <w:rPr>
          <w:rFonts w:ascii="Arial" w:cs="Arial" w:eastAsia="Arial" w:hAnsi="Arial"/>
          <w:sz w:val="22"/>
          <w:szCs w:val="22"/>
        </w:rPr>
        <w:t xml:space="preserve">After </w:t>
      </w:r>
      <w:r>
        <w:rPr>
          <w:rFonts w:ascii="Courier New" w:cs="Courier New" w:eastAsia="Courier New" w:hAnsi="Courier New"/>
          <w:color w:val="1B5E20"/>
          <w:sz w:val="20"/>
          <w:szCs w:val="20"/>
        </w:rPr>
        <w:t xml:space="preserve">loss.backward()</w:t>
      </w:r>
      <w:r>
        <w:rPr>
          <w:rFonts w:ascii="Arial" w:cs="Arial" w:eastAsia="Arial" w:hAnsi="Arial"/>
          <w:sz w:val="22"/>
          <w:szCs w:val="22"/>
        </w:rPr>
        <w:t xml:space="preserve">, all parameter gradients are clipped to </w:t>
      </w:r>
      <w:r>
        <w:rPr>
          <w:rFonts w:ascii="Courier New" w:cs="Courier New" w:eastAsia="Courier New" w:hAnsi="Courier New"/>
          <w:color w:val="1B5E20"/>
          <w:sz w:val="20"/>
          <w:szCs w:val="20"/>
        </w:rPr>
        <w:t xml:space="preserve">cfg.max_grad_norm = 0.5</w:t>
      </w:r>
      <w:r>
        <w:rPr>
          <w:rFonts w:ascii="Arial" w:cs="Arial" w:eastAsia="Arial" w:hAnsi="Arial"/>
          <w:sz w:val="22"/>
          <w:szCs w:val="22"/>
        </w:rPr>
        <w:t xml:space="preserve"> before </w:t>
      </w:r>
      <w:r>
        <w:rPr>
          <w:rFonts w:ascii="Courier New" w:cs="Courier New" w:eastAsia="Courier New" w:hAnsi="Courier New"/>
          <w:color w:val="1B5E20"/>
          <w:sz w:val="20"/>
          <w:szCs w:val="20"/>
        </w:rPr>
        <w:t xml:space="preserve">optimizer.step()</w:t>
      </w:r>
      <w:r>
        <w:rPr>
          <w:rFonts w:ascii="Arial" w:cs="Arial" w:eastAsia="Arial" w:hAnsi="Arial"/>
          <w:sz w:val="22"/>
          <w:szCs w:val="22"/>
        </w:rPr>
        <w:t xml:space="preserve">. Without clipping, very large intrinsic rewards early in training can produce gradient spikes that collapse the policy.</w:t>
      </w:r>
    </w:p>
    <w:p>
      <w:pPr>
        <w:spacing w:after="0" w:before="60"/>
      </w:pPr>
    </w:p>
    <w:p>
      <w:pPr>
        <w:pStyle w:val="Heading2"/>
        <w:spacing w:after="120" w:before="300"/>
      </w:pPr>
      <w:r>
        <w:rPr>
          <w:rFonts w:ascii="Arial" w:cs="Arial" w:eastAsia="Arial" w:hAnsi="Arial"/>
          <w:b/>
          <w:bCs/>
          <w:color w:val="283593"/>
          <w:sz w:val="28"/>
          <w:szCs w:val="28"/>
        </w:rPr>
        <w:t xml:space="preserve">Module Card 2.12 — scde/ppo/trainer.py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PPO  |  Depends on: all other modules  |  Used by: scripts/train.py, notebooks/01–05</w:t>
            </w:r>
          </w:p>
        </w:tc>
      </w:tr>
    </w:tbl>
    <w:p>
      <w:pPr>
        <w:spacing w:after="0" w:before="60"/>
      </w:pPr>
    </w:p>
    <w:p>
      <w:pPr>
        <w:pStyle w:val="Heading4"/>
        <w:spacing w:after="60" w:before="160"/>
      </w:pPr>
      <w:r>
        <w:rPr>
          <w:rFonts w:ascii="Arial" w:cs="Arial" w:eastAsia="Arial" w:hAnsi="Arial"/>
          <w:b/>
          <w:bCs/>
          <w:color w:val="455A64"/>
          <w:sz w:val="22"/>
          <w:szCs w:val="22"/>
        </w:rPr>
        <w:t xml:space="preserve">Class: Trainer</w:t>
      </w:r>
    </w:p>
    <w:p>
      <w:pPr>
        <w:spacing w:after="100" w:before="80"/>
      </w:pPr>
      <w:r>
        <w:rPr>
          <w:rFonts w:ascii="Arial" w:cs="Arial" w:eastAsia="Arial" w:hAnsi="Arial"/>
          <w:sz w:val="22"/>
          <w:szCs w:val="22"/>
        </w:rPr>
        <w:t xml:space="preserve">The top-level orchestration class. Takes a config and instantiates all required modules according to cfg.use_rnd and cfg.use_clip. The run() method loops: rollout → normalise → GAE → update → log. This is the only place where all modules are wired together.</w:t>
      </w:r>
    </w:p>
    <w:p>
      <w:pPr>
        <w:pStyle w:val="Heading4"/>
        <w:spacing w:after="60" w:before="160"/>
      </w:pPr>
      <w:r>
        <w:rPr>
          <w:rFonts w:ascii="Arial" w:cs="Arial" w:eastAsia="Arial" w:hAnsi="Arial"/>
          <w:b/>
          <w:bCs/>
          <w:color w:val="455A64"/>
          <w:sz w:val="22"/>
          <w:szCs w:val="22"/>
        </w:rPr>
        <w:t xml:space="preserve">__init__(cfg) — conditional module instantiation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def __init__(self, cfg):</w:t>
            </w:r>
          </w:p>
          <w:p>
            <w:pPr>
              <w:spacing w:after="20" w:before="20"/>
            </w:pPr>
            <w:r>
              <w:rPr>
                <w:rFonts w:ascii="Courier New" w:cs="Courier New" w:eastAsia="Courier New" w:hAnsi="Courier New"/>
                <w:color w:val="1A237E"/>
                <w:sz w:val="18"/>
                <w:szCs w:val="18"/>
              </w:rPr>
              <w:t xml:space="preserve">    self.cfg = cfg</w:t>
            </w:r>
          </w:p>
          <w:p>
            <w:pPr>
              <w:spacing w:after="20" w:before="20"/>
            </w:pPr>
            <w:r>
              <w:rPr>
                <w:rFonts w:ascii="Courier New" w:cs="Courier New" w:eastAsia="Courier New" w:hAnsi="Courier New"/>
                <w:color w:val="1A237E"/>
                <w:sz w:val="18"/>
                <w:szCs w:val="18"/>
              </w:rPr>
              <w:t xml:space="preserve">    self.envs     = make_vec_env(cfg)</w:t>
            </w:r>
          </w:p>
          <w:p>
            <w:pPr>
              <w:spacing w:after="20" w:before="20"/>
            </w:pPr>
            <w:r>
              <w:rPr>
                <w:rFonts w:ascii="Courier New" w:cs="Courier New" w:eastAsia="Courier New" w:hAnsi="Courier New"/>
                <w:color w:val="1A237E"/>
                <w:sz w:val="18"/>
                <w:szCs w:val="18"/>
              </w:rPr>
              <w:t xml:space="preserve">    self.ac        = ActorCritic(cfg.feature_dim, n_actions=7).to(cfg.device)</w:t>
            </w:r>
          </w:p>
          <w:p>
            <w:pPr>
              <w:spacing w:after="20" w:before="20"/>
            </w:pPr>
            <w:r>
              <w:rPr>
                <w:rFonts w:ascii="Courier New" w:cs="Courier New" w:eastAsia="Courier New" w:hAnsi="Courier New"/>
                <w:color w:val="1A237E"/>
                <w:sz w:val="18"/>
                <w:szCs w:val="18"/>
              </w:rPr>
              <w:t xml:space="preserve">    self.optimizer = Adam(self.ac.parameters(), lr=cfg.lr)</w:t>
            </w:r>
          </w:p>
          <w:p>
            <w:pPr>
              <w:spacing w:after="20" w:before="20"/>
            </w:pPr>
            <w:r>
              <w:rPr>
                <w:rFonts w:ascii="Courier New" w:cs="Courier New" w:eastAsia="Courier New" w:hAnsi="Courier New"/>
                <w:color w:val="1A237E"/>
                <w:sz w:val="18"/>
                <w:szCs w:val="18"/>
              </w:rPr>
              <w:t xml:space="preserve">    self.buffer    = RolloutBuffer(cfg)</w:t>
            </w:r>
          </w:p>
          <w:p>
            <w:pPr>
              <w:spacing w:after="20" w:before="20"/>
            </w:pPr>
            <w:r>
              <w:rPr>
                <w:rFonts w:ascii="Courier New" w:cs="Courier New" w:eastAsia="Courier New" w:hAnsi="Courier New"/>
                <w:color w:val="1A237E"/>
                <w:sz w:val="18"/>
                <w:szCs w:val="18"/>
              </w:rPr>
              <w:t xml:space="preserve">    self.updater   = PPOUpdater(cfg, self.ac, self.optimizer)</w:t>
            </w:r>
          </w:p>
          <w:p>
            <w:pPr>
              <w:spacing w:after="20" w:before="20"/>
            </w:pPr>
            <w:r>
              <w:rPr>
                <w:rFonts w:ascii="Courier New" w:cs="Courier New" w:eastAsia="Courier New" w:hAnsi="Courier New"/>
                <w:color w:val="1A237E"/>
                <w:sz w:val="18"/>
                <w:szCs w:val="18"/>
              </w:rPr>
              <w:t xml:space="preserve">    self.logger    = WandbLogger(cfg)</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Conditional modules — controlled by config flags</w:t>
            </w:r>
          </w:p>
          <w:p>
            <w:pPr>
              <w:spacing w:after="20" w:before="20"/>
            </w:pPr>
            <w:r>
              <w:rPr>
                <w:rFonts w:ascii="Courier New" w:cs="Courier New" w:eastAsia="Courier New" w:hAnsi="Courier New"/>
                <w:color w:val="1A237E"/>
                <w:sz w:val="18"/>
                <w:szCs w:val="18"/>
              </w:rPr>
              <w:t xml:space="preserve">    self.rnd     = RNDModule(cfg).to(cfg.device)   if cfg.use_rnd  else None</w:t>
            </w:r>
          </w:p>
          <w:p>
            <w:pPr>
              <w:spacing w:after="20" w:before="20"/>
            </w:pPr>
            <w:r>
              <w:rPr>
                <w:rFonts w:ascii="Courier New" w:cs="Courier New" w:eastAsia="Courier New" w:hAnsi="Courier New"/>
                <w:color w:val="1A237E"/>
                <w:sz w:val="18"/>
                <w:szCs w:val="18"/>
              </w:rPr>
              <w:t xml:space="preserve">    self.clip    = CLIPEncoder(cfg).to(cfg.device)  if cfg.use_clip else None</w:t>
            </w:r>
          </w:p>
          <w:p>
            <w:pPr>
              <w:spacing w:after="20" w:before="20"/>
            </w:pPr>
            <w:r>
              <w:rPr>
                <w:rFonts w:ascii="Courier New" w:cs="Courier New" w:eastAsia="Courier New" w:hAnsi="Courier New"/>
                <w:color w:val="1A237E"/>
                <w:sz w:val="18"/>
                <w:szCs w:val="18"/>
              </w:rPr>
              <w:t xml:space="preserve">    self.memory  = SemanticMemory(cfg)              if cfg.use_clip else None</w:t>
            </w:r>
          </w:p>
          <w:p>
            <w:pPr>
              <w:spacing w:after="20" w:before="20"/>
            </w:pPr>
            <w:r>
              <w:rPr>
                <w:rFonts w:ascii="Courier New" w:cs="Courier New" w:eastAsia="Courier New" w:hAnsi="Courier New"/>
                <w:color w:val="1A237E"/>
                <w:sz w:val="18"/>
                <w:szCs w:val="18"/>
              </w:rPr>
              <w:t xml:space="preserve">    self.rnd_norm = RunningNorm(cfg)                if cfg.use_rnd  else None</w:t>
            </w:r>
          </w:p>
          <w:p>
            <w:pPr>
              <w:spacing w:after="20" w:before="20"/>
            </w:pPr>
            <w:r>
              <w:rPr>
                <w:rFonts w:ascii="Courier New" w:cs="Courier New" w:eastAsia="Courier New" w:hAnsi="Courier New"/>
                <w:color w:val="1A237E"/>
                <w:sz w:val="18"/>
                <w:szCs w:val="18"/>
              </w:rPr>
              <w:t xml:space="preserve">    self.sem_norm = RunningNorm(cfg)                if cfg.use_clip else None</w:t>
            </w:r>
          </w:p>
          <w:p>
            <w:pPr>
              <w:spacing w:after="20" w:before="20"/>
            </w:pPr>
            <w:r>
              <w:rPr>
                <w:rFonts w:ascii="Courier New" w:cs="Courier New" w:eastAsia="Courier New" w:hAnsi="Courier New"/>
                <w:color w:val="1A237E"/>
                <w:sz w:val="18"/>
                <w:szCs w:val="18"/>
              </w:rPr>
              <w:t xml:space="preserve">    self.weights  = AdaptiveWeightController(cfg)</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if self.rnd: self.optimizer.add_param_group({'params': self.rnd.predictor.parameters()})</w:t>
            </w:r>
          </w:p>
        </w:tc>
      </w:tr>
    </w:tbl>
    <w:p>
      <w:pPr>
        <w:pStyle w:val="Heading4"/>
        <w:spacing w:after="60" w:before="160"/>
      </w:pPr>
      <w:r>
        <w:rPr>
          <w:rFonts w:ascii="Arial" w:cs="Arial" w:eastAsia="Arial" w:hAnsi="Arial"/>
          <w:b/>
          <w:bCs/>
          <w:color w:val="455A64"/>
          <w:sz w:val="22"/>
          <w:szCs w:val="22"/>
        </w:rPr>
        <w:t xml:space="preserve">run() — main training loop (pseudocode)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for update in range(total_updates):</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 ROLLOUT PHASE ──────────────────────────────────────────────────────</w:t>
            </w:r>
          </w:p>
          <w:p>
            <w:pPr>
              <w:spacing w:after="20" w:before="20"/>
            </w:pPr>
            <w:r>
              <w:rPr>
                <w:rFonts w:ascii="Courier New" w:cs="Courier New" w:eastAsia="Courier New" w:hAnsi="Courier New"/>
                <w:color w:val="1A237E"/>
                <w:sz w:val="18"/>
                <w:szCs w:val="18"/>
              </w:rPr>
              <w:t xml:space="preserve">  for step in range(cfg.n_steps):</w:t>
            </w:r>
          </w:p>
          <w:p>
            <w:pPr>
              <w:spacing w:after="20" w:before="20"/>
            </w:pPr>
            <w:r>
              <w:rPr>
                <w:rFonts w:ascii="Courier New" w:cs="Courier New" w:eastAsia="Courier New" w:hAnsi="Courier New"/>
                <w:color w:val="1A237E"/>
                <w:sz w:val="18"/>
                <w:szCs w:val="18"/>
              </w:rPr>
              <w:t xml:space="preserve">    with torch.no_grad():</w:t>
            </w:r>
          </w:p>
          <w:p>
            <w:pPr>
              <w:spacing w:after="20" w:before="20"/>
            </w:pPr>
            <w:r>
              <w:rPr>
                <w:rFonts w:ascii="Courier New" w:cs="Courier New" w:eastAsia="Courier New" w:hAnsi="Courier New"/>
                <w:color w:val="1A237E"/>
                <w:sz w:val="18"/>
                <w:szCs w:val="18"/>
              </w:rPr>
              <w:t xml:space="preserve">      action, log_prob, v_ext, v_int, h = self.ac.get_action(obs)</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Intrinsic rewards (only if modules active)</w:t>
            </w:r>
          </w:p>
          <w:p>
            <w:pPr>
              <w:spacing w:after="20" w:before="20"/>
            </w:pPr>
            <w:r>
              <w:rPr>
                <w:rFonts w:ascii="Courier New" w:cs="Courier New" w:eastAsia="Courier New" w:hAnsi="Courier New"/>
                <w:color w:val="1A237E"/>
                <w:sz w:val="18"/>
                <w:szCs w:val="18"/>
              </w:rPr>
              <w:t xml:space="preserve">      r_rnd_raw = self.rnd.intrinsic_reward(h)    if self.rnd  else zeros</w:t>
            </w:r>
          </w:p>
          <w:p>
            <w:pPr>
              <w:spacing w:after="20" w:before="20"/>
            </w:pPr>
            <w:r>
              <w:rPr>
                <w:rFonts w:ascii="Courier New" w:cs="Courier New" w:eastAsia="Courier New" w:hAnsi="Courier New"/>
                <w:color w:val="1A237E"/>
                <w:sz w:val="18"/>
                <w:szCs w:val="18"/>
              </w:rPr>
              <w:t xml:space="preserve">      phi       = self.clip.encode(obs)            if self.clip else None</w:t>
            </w:r>
          </w:p>
          <w:p>
            <w:pPr>
              <w:spacing w:after="20" w:before="20"/>
            </w:pPr>
            <w:r>
              <w:rPr>
                <w:rFonts w:ascii="Courier New" w:cs="Courier New" w:eastAsia="Courier New" w:hAnsi="Courier New"/>
                <w:color w:val="1A237E"/>
                <w:sz w:val="18"/>
                <w:szCs w:val="18"/>
              </w:rPr>
              <w:t xml:space="preserve">      r_sem_raw = self.memory.novelty(phi)         if self.clip else zeros</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obs_next, r_ext, done, _ = self.envs.step(action)</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Normalise intrinsic rewards</w:t>
            </w:r>
          </w:p>
          <w:p>
            <w:pPr>
              <w:spacing w:after="20" w:before="20"/>
            </w:pPr>
            <w:r>
              <w:rPr>
                <w:rFonts w:ascii="Courier New" w:cs="Courier New" w:eastAsia="Courier New" w:hAnsi="Courier New"/>
                <w:color w:val="1A237E"/>
                <w:sz w:val="18"/>
                <w:szCs w:val="18"/>
              </w:rPr>
              <w:t xml:space="preserve">    r_rnd_norm = self.rnd_norm.normalise(r_rnd_raw) if self.rnd  else zeros</w:t>
            </w:r>
          </w:p>
          <w:p>
            <w:pPr>
              <w:spacing w:after="20" w:before="20"/>
            </w:pPr>
            <w:r>
              <w:rPr>
                <w:rFonts w:ascii="Courier New" w:cs="Courier New" w:eastAsia="Courier New" w:hAnsi="Courier New"/>
                <w:color w:val="1A237E"/>
                <w:sz w:val="18"/>
                <w:szCs w:val="18"/>
              </w:rPr>
              <w:t xml:space="preserve">    r_sem_norm = self.sem_norm.normalise(r_sem_raw) if self.clip else zeros</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Adaptive weights</w:t>
            </w:r>
          </w:p>
          <w:p>
            <w:pPr>
              <w:spacing w:after="20" w:before="20"/>
            </w:pPr>
            <w:r>
              <w:rPr>
                <w:rFonts w:ascii="Courier New" w:cs="Courier New" w:eastAsia="Courier New" w:hAnsi="Courier New"/>
                <w:color w:val="1A237E"/>
                <w:sz w:val="18"/>
                <w:szCs w:val="18"/>
              </w:rPr>
              <w:t xml:space="preserve">    self.weights.update(r_ext)</w:t>
            </w:r>
          </w:p>
          <w:p>
            <w:pPr>
              <w:spacing w:after="20" w:before="20"/>
            </w:pPr>
            <w:r>
              <w:rPr>
                <w:rFonts w:ascii="Courier New" w:cs="Courier New" w:eastAsia="Courier New" w:hAnsi="Courier New"/>
                <w:color w:val="1A237E"/>
                <w:sz w:val="18"/>
                <w:szCs w:val="18"/>
              </w:rPr>
              <w:t xml:space="preserve">    alpha, beta = self.weights.get_weights()</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Update semantic memory</w:t>
            </w:r>
          </w:p>
          <w:p>
            <w:pPr>
              <w:spacing w:after="20" w:before="20"/>
            </w:pPr>
            <w:r>
              <w:rPr>
                <w:rFonts w:ascii="Courier New" w:cs="Courier New" w:eastAsia="Courier New" w:hAnsi="Courier New"/>
                <w:color w:val="1A237E"/>
                <w:sz w:val="18"/>
                <w:szCs w:val="18"/>
              </w:rPr>
              <w:t xml:space="preserve">    if self.clip: self.memory.add(phi)</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Store transition</w:t>
            </w:r>
          </w:p>
          <w:p>
            <w:pPr>
              <w:spacing w:after="20" w:before="20"/>
            </w:pPr>
            <w:r>
              <w:rPr>
                <w:rFonts w:ascii="Courier New" w:cs="Courier New" w:eastAsia="Courier New" w:hAnsi="Courier New"/>
                <w:color w:val="1A237E"/>
                <w:sz w:val="18"/>
                <w:szCs w:val="18"/>
              </w:rPr>
              <w:t xml:space="preserve">    buffer.add(obs, action, log_prob, r_ext, r_rnd_norm, r_sem_norm,</w:t>
            </w:r>
          </w:p>
          <w:p>
            <w:pPr>
              <w:spacing w:after="20" w:before="20"/>
            </w:pPr>
            <w:r>
              <w:rPr>
                <w:rFonts w:ascii="Courier New" w:cs="Courier New" w:eastAsia="Courier New" w:hAnsi="Courier New"/>
                <w:color w:val="1A237E"/>
                <w:sz w:val="18"/>
                <w:szCs w:val="18"/>
              </w:rPr>
              <w:t xml:space="preserve">               v_ext, v_int, h, done)</w:t>
            </w:r>
          </w:p>
          <w:p>
            <w:pPr>
              <w:spacing w:after="20" w:before="20"/>
            </w:pPr>
            <w:r>
              <w:rPr>
                <w:rFonts w:ascii="Courier New" w:cs="Courier New" w:eastAsia="Courier New" w:hAnsi="Courier New"/>
                <w:color w:val="1A237E"/>
                <w:sz w:val="18"/>
                <w:szCs w:val="18"/>
              </w:rPr>
              <w:t xml:space="preserve">    obs = obs_next</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 COMPUTE GAE ────────────────────────────────────────────────────────</w:t>
            </w:r>
          </w:p>
          <w:p>
            <w:pPr>
              <w:spacing w:after="20" w:before="20"/>
            </w:pPr>
            <w:r>
              <w:rPr>
                <w:rFonts w:ascii="Courier New" w:cs="Courier New" w:eastAsia="Courier New" w:hAnsi="Courier New"/>
                <w:color w:val="1A237E"/>
                <w:sz w:val="18"/>
                <w:szCs w:val="18"/>
              </w:rPr>
              <w:t xml:space="preserve">  with torch.no_grad():</w:t>
            </w:r>
          </w:p>
          <w:p>
            <w:pPr>
              <w:spacing w:after="20" w:before="20"/>
            </w:pPr>
            <w:r>
              <w:rPr>
                <w:rFonts w:ascii="Courier New" w:cs="Courier New" w:eastAsia="Courier New" w:hAnsi="Courier New"/>
                <w:color w:val="1A237E"/>
                <w:sz w:val="18"/>
                <w:szCs w:val="18"/>
              </w:rPr>
              <w:t xml:space="preserve">    _, last_v_ext, last_v_int, _ = self.ac.forward(obs)</w:t>
            </w:r>
          </w:p>
          <w:p>
            <w:pPr>
              <w:spacing w:after="20" w:before="20"/>
            </w:pPr>
            <w:r>
              <w:rPr>
                <w:rFonts w:ascii="Courier New" w:cs="Courier New" w:eastAsia="Courier New" w:hAnsi="Courier New"/>
                <w:color w:val="1A237E"/>
                <w:sz w:val="18"/>
                <w:szCs w:val="18"/>
              </w:rPr>
              <w:t xml:space="preserve">  buffer.compute_gae(last_v_ext, last_v_int)</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 PPO UPDATE ─────────────────────────────────────────────────────────</w:t>
            </w:r>
          </w:p>
          <w:p>
            <w:pPr>
              <w:spacing w:after="20" w:before="20"/>
            </w:pPr>
            <w:r>
              <w:rPr>
                <w:rFonts w:ascii="Courier New" w:cs="Courier New" w:eastAsia="Courier New" w:hAnsi="Courier New"/>
                <w:color w:val="1A237E"/>
                <w:sz w:val="18"/>
                <w:szCs w:val="18"/>
              </w:rPr>
              <w:t xml:space="preserve">  for epoch in range(cfg.n_epochs):</w:t>
            </w:r>
          </w:p>
          <w:p>
            <w:pPr>
              <w:spacing w:after="20" w:before="20"/>
            </w:pPr>
            <w:r>
              <w:rPr>
                <w:rFonts w:ascii="Courier New" w:cs="Courier New" w:eastAsia="Courier New" w:hAnsi="Courier New"/>
                <w:color w:val="1A237E"/>
                <w:sz w:val="18"/>
                <w:szCs w:val="18"/>
              </w:rPr>
              <w:t xml:space="preserve">    for batch in buffer.get_batches(cfg.batch_size):</w:t>
            </w:r>
          </w:p>
          <w:p>
            <w:pPr>
              <w:spacing w:after="20" w:before="20"/>
            </w:pPr>
            <w:r>
              <w:rPr>
                <w:rFonts w:ascii="Courier New" w:cs="Courier New" w:eastAsia="Courier New" w:hAnsi="Courier New"/>
                <w:color w:val="1A237E"/>
                <w:sz w:val="18"/>
                <w:szCs w:val="18"/>
              </w:rPr>
              <w:t xml:space="preserve">      loss_dict = self.updater.update(batch, self.rnd)</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 LOG ────────────────────────────────────────────────────────────────</w:t>
            </w:r>
          </w:p>
          <w:p>
            <w:pPr>
              <w:spacing w:after="20" w:before="20"/>
            </w:pPr>
            <w:r>
              <w:rPr>
                <w:rFonts w:ascii="Courier New" w:cs="Courier New" w:eastAsia="Courier New" w:hAnsi="Courier New"/>
                <w:color w:val="1A237E"/>
                <w:sz w:val="18"/>
                <w:szCs w:val="18"/>
              </w:rPr>
              <w:t xml:space="preserve">  if update % cfg.log_interval == 0:</w:t>
            </w:r>
          </w:p>
          <w:p>
            <w:pPr>
              <w:spacing w:after="20" w:before="20"/>
            </w:pPr>
            <w:r>
              <w:rPr>
                <w:rFonts w:ascii="Courier New" w:cs="Courier New" w:eastAsia="Courier New" w:hAnsi="Courier New"/>
                <w:color w:val="1A237E"/>
                <w:sz w:val="18"/>
                <w:szCs w:val="18"/>
              </w:rPr>
              <w:t xml:space="preserve">    self.logger.log_metrics({</w:t>
            </w:r>
          </w:p>
          <w:p>
            <w:pPr>
              <w:spacing w:after="20" w:before="20"/>
            </w:pPr>
            <w:r>
              <w:rPr>
                <w:rFonts w:ascii="Courier New" w:cs="Courier New" w:eastAsia="Courier New" w:hAnsi="Courier New"/>
                <w:color w:val="1A237E"/>
                <w:sz w:val="18"/>
                <w:szCs w:val="18"/>
              </w:rPr>
              <w:t xml:space="preserve">      'success_rate': compute_success_rate(buffer),</w:t>
            </w:r>
          </w:p>
          <w:p>
            <w:pPr>
              <w:spacing w:after="20" w:before="20"/>
            </w:pPr>
            <w:r>
              <w:rPr>
                <w:rFonts w:ascii="Courier New" w:cs="Courier New" w:eastAsia="Courier New" w:hAnsi="Courier New"/>
                <w:color w:val="1A237E"/>
                <w:sz w:val="18"/>
                <w:szCs w:val="18"/>
              </w:rPr>
              <w:t xml:space="preserve">      'r_rnd_mean': r_rnd_norm.mean(), 'r_sem_mean': r_sem_norm.mean(),</w:t>
            </w:r>
          </w:p>
          <w:p>
            <w:pPr>
              <w:spacing w:after="20" w:before="20"/>
            </w:pPr>
            <w:r>
              <w:rPr>
                <w:rFonts w:ascii="Courier New" w:cs="Courier New" w:eastAsia="Courier New" w:hAnsi="Courier New"/>
                <w:color w:val="1A237E"/>
                <w:sz w:val="18"/>
                <w:szCs w:val="18"/>
              </w:rPr>
              <w:t xml:space="preserve">      'alpha': alpha, 'beta': beta, 'rho': self.weights.rho,</w:t>
            </w:r>
          </w:p>
          <w:p>
            <w:pPr>
              <w:spacing w:after="20" w:before="20"/>
            </w:pPr>
            <w:r>
              <w:rPr>
                <w:rFonts w:ascii="Courier New" w:cs="Courier New" w:eastAsia="Courier New" w:hAnsi="Courier New"/>
                <w:color w:val="1A237E"/>
                <w:sz w:val="18"/>
                <w:szCs w:val="18"/>
              </w:rPr>
              <w:t xml:space="preserve">      **loss_dict</w:t>
            </w:r>
          </w:p>
          <w:p>
            <w:pPr>
              <w:spacing w:after="20" w:before="20"/>
            </w:pPr>
            <w:r>
              <w:rPr>
                <w:rFonts w:ascii="Courier New" w:cs="Courier New" w:eastAsia="Courier New" w:hAnsi="Courier New"/>
                <w:color w:val="1A237E"/>
                <w:sz w:val="18"/>
                <w:szCs w:val="18"/>
              </w:rPr>
              <w:t xml:space="preserve">    })</w:t>
            </w:r>
          </w:p>
        </w:tc>
      </w:tr>
    </w:tbl>
    <w:p>
      <w:pPr>
        <w:spacing w:after="0" w:before="60"/>
      </w:pPr>
    </w:p>
    <w:p>
      <w:pPr>
        <w:pStyle w:val="Heading2"/>
        <w:spacing w:after="120" w:before="300"/>
      </w:pPr>
      <w:r>
        <w:rPr>
          <w:rFonts w:ascii="Arial" w:cs="Arial" w:eastAsia="Arial" w:hAnsi="Arial"/>
          <w:b/>
          <w:bCs/>
          <w:color w:val="283593"/>
          <w:sz w:val="28"/>
          <w:szCs w:val="28"/>
        </w:rPr>
        <w:t xml:space="preserve">Module Card 2.13 — scde/utils/config.py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Utility  |  Depends on: omegaconf  |  Used by: all scripts and notebooks</w:t>
            </w:r>
          </w:p>
        </w:tc>
      </w:tr>
    </w:tbl>
    <w:p>
      <w:pPr>
        <w:pStyle w:val="Heading4"/>
        <w:spacing w:after="60" w:before="160"/>
      </w:pPr>
      <w:r>
        <w:rPr>
          <w:rFonts w:ascii="Arial" w:cs="Arial" w:eastAsia="Arial" w:hAnsi="Arial"/>
          <w:b/>
          <w:bCs/>
          <w:color w:val="455A64"/>
          <w:sz w:val="22"/>
          <w:szCs w:val="22"/>
        </w:rPr>
        <w:t xml:space="preserve">Function: load_config(base_path, override_path) → DictConfig</w:t>
      </w:r>
    </w:p>
    <w:p>
      <w:pPr>
        <w:spacing w:after="100" w:before="80"/>
      </w:pPr>
      <w:r>
        <w:rPr>
          <w:rFonts w:ascii="Arial" w:cs="Arial" w:eastAsia="Arial" w:hAnsi="Arial"/>
          <w:sz w:val="22"/>
          <w:szCs w:val="22"/>
        </w:rPr>
        <w:t xml:space="preserve">Loads </w:t>
      </w:r>
      <w:r>
        <w:rPr>
          <w:rFonts w:ascii="Courier New" w:cs="Courier New" w:eastAsia="Courier New" w:hAnsi="Courier New"/>
          <w:color w:val="1B5E20"/>
          <w:sz w:val="20"/>
          <w:szCs w:val="20"/>
        </w:rPr>
        <w:t xml:space="preserve">base.yaml</w:t>
      </w:r>
      <w:r>
        <w:rPr>
          <w:rFonts w:ascii="Arial" w:cs="Arial" w:eastAsia="Arial" w:hAnsi="Arial"/>
          <w:sz w:val="22"/>
          <w:szCs w:val="22"/>
        </w:rPr>
        <w:t xml:space="preserve"> first, then deep-merges the override config on top using </w:t>
      </w:r>
      <w:r>
        <w:rPr>
          <w:rFonts w:ascii="Courier New" w:cs="Courier New" w:eastAsia="Courier New" w:hAnsi="Courier New"/>
          <w:color w:val="1B5E20"/>
          <w:sz w:val="20"/>
          <w:szCs w:val="20"/>
        </w:rPr>
        <w:t xml:space="preserve">OmegaConf.merge()</w:t>
      </w:r>
      <w:r>
        <w:rPr>
          <w:rFonts w:ascii="Arial" w:cs="Arial" w:eastAsia="Arial" w:hAnsi="Arial"/>
          <w:sz w:val="22"/>
          <w:szCs w:val="22"/>
        </w:rPr>
        <w:t xml:space="preserve">. Returns a typed DictConfig object that supports dot-access (</w:t>
      </w:r>
      <w:r>
        <w:rPr>
          <w:rFonts w:ascii="Courier New" w:cs="Courier New" w:eastAsia="Courier New" w:hAnsi="Courier New"/>
          <w:color w:val="1B5E20"/>
          <w:sz w:val="20"/>
          <w:szCs w:val="20"/>
        </w:rPr>
        <w:t xml:space="preserve">cfg.lr</w:t>
      </w:r>
      <w:r>
        <w:rPr>
          <w:rFonts w:ascii="Arial" w:cs="Arial" w:eastAsia="Arial" w:hAnsi="Arial"/>
          <w:sz w:val="22"/>
          <w:szCs w:val="22"/>
        </w:rPr>
        <w:t xml:space="preserve">). All downstream code receives this config — no argparse scattered through modules.</w:t>
      </w:r>
    </w:p>
    <w:p>
      <w:pPr>
        <w:spacing w:after="0" w:before="60"/>
      </w:pPr>
    </w:p>
    <w:p>
      <w:pPr>
        <w:pStyle w:val="Heading2"/>
        <w:spacing w:after="120" w:before="300"/>
      </w:pPr>
      <w:r>
        <w:rPr>
          <w:rFonts w:ascii="Arial" w:cs="Arial" w:eastAsia="Arial" w:hAnsi="Arial"/>
          <w:b/>
          <w:bCs/>
          <w:color w:val="283593"/>
          <w:sz w:val="28"/>
          <w:szCs w:val="28"/>
        </w:rPr>
        <w:t xml:space="preserve">Module Card 2.14 — scde/utils/metrics.py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EEEEEE" w:val="clear"/>
            <w:tcMar>
              <w:top w:type="dxa" w:w="60"/>
              <w:left w:type="dxa" w:w="140"/>
              <w:bottom w:type="dxa" w:w="60"/>
              <w:right w:type="dxa" w:w="100"/>
            </w:tcMar>
          </w:tcPr>
          <w:p>
            <w:pPr>
              <w:spacing w:after="0" w:before="0"/>
            </w:pPr>
            <w:r>
              <w:rPr>
                <w:rFonts w:ascii="Courier New" w:cs="Courier New" w:eastAsia="Courier New" w:hAnsi="Courier New"/>
                <w:color w:val="1B5E20"/>
                <w:sz w:val="20"/>
                <w:szCs w:val="20"/>
              </w:rPr>
              <w:t xml:space="preserve">Category: Utility  |  Depends on: numpy, sklearn  |  Used by: notebooks/10_analysis_and_plots.ipynb</w:t>
            </w:r>
          </w:p>
        </w:tc>
      </w:tr>
    </w:tbl>
    <w:p>
      <w:pPr>
        <w:pStyle w:val="Heading4"/>
        <w:spacing w:after="60" w:before="160"/>
      </w:pPr>
      <w:r>
        <w:rPr>
          <w:rFonts w:ascii="Arial" w:cs="Arial" w:eastAsia="Arial" w:hAnsi="Arial"/>
          <w:b/>
          <w:bCs/>
          <w:color w:val="455A64"/>
          <w:sz w:val="22"/>
          <w:szCs w:val="22"/>
        </w:rPr>
        <w:t xml:space="preserve">Functions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720"/>
        <w:gridCol w:w="4560"/>
      </w:tblGrid>
      <w:tr>
        <w:trPr>
          <w:tblHeader/>
        </w:trPr>
        <w:tc>
          <w:tcPr>
            <w:tcW w:type="dxa" w:w="20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Function</w:t>
            </w:r>
          </w:p>
        </w:tc>
        <w:tc>
          <w:tcPr>
            <w:tcW w:type="dxa" w:w="20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Inputs</w:t>
            </w:r>
          </w:p>
        </w:tc>
        <w:tc>
          <w:tcPr>
            <w:tcW w:type="dxa" w:w="72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Output</w:t>
            </w:r>
          </w:p>
        </w:tc>
        <w:tc>
          <w:tcPr>
            <w:tcW w:type="dxa" w:w="456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Formula / 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success_rate(episode_rewards)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List of episode total rewards</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Fraction of episodes where total_reward &gt; 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auc(success_curve)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1D array of success rates over time</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w:t>
            </w:r>
          </w:p>
        </w:tc>
        <w:tc>
          <w:tcPr>
            <w:tcW w:type="dxa" w:w="4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np.trapz(success_curve) / len(success_curve), normalised to [0,1]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visitation_entropy(visit_counts)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2D grid count array</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 = −Σ p(s) log p(s), p(s) = count(s) / Σcount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grid_coverage(visit_counts, threshold)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2D grid count array, int threshold</w:t>
            </w:r>
          </w:p>
        </w:tc>
        <w:tc>
          <w:tcPr>
            <w:tcW w:type="dxa" w:w="7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w:t>
            </w:r>
          </w:p>
        </w:tc>
        <w:tc>
          <w:tcPr>
            <w:tcW w:type="dxa" w:w="4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Fraction of non-wall cells visited ≥ threshold times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clip_diversity(phi_batch)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 512) CLIP embeddings</w:t>
            </w:r>
          </w:p>
        </w:tc>
        <w:tc>
          <w:tcPr>
            <w:tcW w:type="dxa" w:w="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float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Mean pairwise cosine distance: (1 − mean sim matrix) averaged off-diagonal</w:t>
            </w:r>
          </w:p>
        </w:tc>
      </w:tr>
    </w:tbl>
    <w:p>
      <w:pPr>
        <w:spacing w:after="0" w:before="0"/>
      </w:pPr>
      <w:r>
        <w:br w:type="page"/>
      </w:r>
    </w:p>
    <w:p>
      <w:pPr>
        <w:pStyle w:val="Heading1"/>
        <w:spacing w:after="160" w:before="420"/>
      </w:pPr>
      <w:r>
        <w:rPr>
          <w:rFonts w:ascii="Arial" w:cs="Arial" w:eastAsia="Arial" w:hAnsi="Arial"/>
          <w:b/>
          <w:bCs/>
          <w:color w:val="1A237E"/>
          <w:sz w:val="34"/>
          <w:szCs w:val="34"/>
        </w:rPr>
        <w:t xml:space="preserve">Part 3 — Experiment Matrix</w:t>
      </w:r>
    </w:p>
    <w:p>
      <w:pPr>
        <w:pStyle w:val="Heading2"/>
        <w:spacing w:after="120" w:before="300"/>
      </w:pPr>
      <w:r>
        <w:rPr>
          <w:rFonts w:ascii="Arial" w:cs="Arial" w:eastAsia="Arial" w:hAnsi="Arial"/>
          <w:b/>
          <w:bCs/>
          <w:color w:val="283593"/>
          <w:sz w:val="28"/>
          <w:szCs w:val="28"/>
        </w:rPr>
        <w:t xml:space="preserve">3.1  Baseline Experiments (B1–B5)</w:t>
      </w:r>
    </w:p>
    <w:p>
      <w:pPr>
        <w:spacing w:after="100" w:before="80"/>
      </w:pPr>
      <w:r>
        <w:rPr>
          <w:rFonts w:ascii="Arial" w:cs="Arial" w:eastAsia="Arial" w:hAnsi="Arial"/>
          <w:sz w:val="22"/>
          <w:szCs w:val="22"/>
        </w:rPr>
        <w:t xml:space="preserve">Five baselines are run on all four MiniGrid environments with 5 seeds each. B1 through B4 are comparison points. B5 is the proposed method. The complete matrix including what each baseline proves, the config file that controls it, and its reward formula is given below.</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5A64" w:sz="12"/>
              <w:bottom w:val="none" w:color="FFFFFF" w:sz="0"/>
              <w:right w:val="none" w:color="FFFFFF" w:sz="0"/>
            </w:tcBorders>
            <w:shd w:fill="F5F5F5" w:val="clear"/>
            <w:tcMar>
              <w:top w:type="dxa" w:w="80"/>
              <w:left w:type="dxa" w:w="160"/>
              <w:bottom w:type="dxa" w:w="80"/>
              <w:right w:type="dxa" w:w="100"/>
            </w:tcMar>
          </w:tcPr>
          <w:p>
            <w:pPr>
              <w:spacing w:after="50" w:before="0"/>
            </w:pPr>
            <w:r>
              <w:rPr>
                <w:rFonts w:ascii="Arial" w:cs="Arial" w:eastAsia="Arial" w:hAnsi="Arial"/>
                <w:b/>
                <w:bCs/>
                <w:color w:val="455A64"/>
                <w:sz w:val="20"/>
                <w:szCs w:val="20"/>
              </w:rPr>
              <w:t xml:space="preserve">B1 — PPO Only (Lower Bound)</w:t>
            </w:r>
          </w:p>
          <w:p>
            <w:pPr>
              <w:spacing w:after="0" w:before="0"/>
            </w:pPr>
            <w:r>
              <w:rPr>
                <w:rFonts w:ascii="Arial" w:cs="Arial" w:eastAsia="Arial" w:hAnsi="Arial"/>
                <w:sz w:val="20"/>
                <w:szCs w:val="20"/>
              </w:rPr>
              <w:t xml:space="preserve">Config: </w:t>
            </w:r>
            <w:r>
              <w:rPr>
                <w:rFonts w:ascii="Courier New" w:cs="Courier New" w:eastAsia="Courier New" w:hAnsi="Courier New"/>
                <w:color w:val="1B5E20"/>
                <w:sz w:val="20"/>
                <w:szCs w:val="20"/>
              </w:rPr>
              <w:t xml:space="preserve">configs/b1_ppo_only.yaml</w:t>
            </w:r>
            <w:r>
              <w:rPr>
                <w:rFonts w:ascii="Arial" w:cs="Arial" w:eastAsia="Arial" w:hAnsi="Arial"/>
                <w:sz w:val="20"/>
                <w:szCs w:val="20"/>
              </w:rPr>
              <w:t xml:space="preserve">  |  Notebook: </w:t>
            </w:r>
            <w:r>
              <w:rPr>
                <w:rFonts w:ascii="Courier New" w:cs="Courier New" w:eastAsia="Courier New" w:hAnsi="Courier New"/>
                <w:color w:val="1B5E20"/>
                <w:sz w:val="20"/>
                <w:szCs w:val="20"/>
              </w:rPr>
              <w:t xml:space="preserve">notebooks/01_B1_ppo_only.ipynb</w:t>
            </w:r>
            <w:r>
              <w:rPr>
                <w:rFonts w:ascii="Arial" w:cs="Arial" w:eastAsia="Arial" w:hAnsi="Arial"/>
                <w:sz w:val="20"/>
                <w:szCs w:val="20"/>
              </w:rPr>
              <w:t xml:space="preserve">  |  Seeds: 0,1,2,3,4</w:t>
            </w:r>
          </w:p>
        </w:tc>
      </w:tr>
    </w:tbl>
    <w:p>
      <w:pPr>
        <w:spacing w:after="0" w:before="40"/>
      </w:pP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7280"/>
      </w:tblGrid>
      <w:tr>
        <w:trPr>
          <w:tblHeader/>
        </w:trPr>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Reward formula</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r_total = r_ext (extrinsic reward only)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use_rnd</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use_clip</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adaptive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false (N/A)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Purpose</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Establishes the lower bound. Demonstrates that sparse reward alone is insufficient for MiniGrid-KeyCorridor and MiniGrid-ObstructedMaze. All other methods must beat this.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Expected result</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Solves MiniGrid-Empty quickly. Fails or converges slowly on FourRooms, KeyCorridor, ObstructedMaze.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Key metric to report</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Episodes to first success (expected: very high or never for hard envs)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565C0" w:sz="12"/>
              <w:bottom w:val="none" w:color="FFFFFF" w:sz="0"/>
              <w:right w:val="none" w:color="FFFFFF" w:sz="0"/>
            </w:tcBorders>
            <w:shd w:fill="E3F2FD" w:val="clear"/>
            <w:tcMar>
              <w:top w:type="dxa" w:w="80"/>
              <w:left w:type="dxa" w:w="160"/>
              <w:bottom w:type="dxa" w:w="80"/>
              <w:right w:type="dxa" w:w="100"/>
            </w:tcMar>
          </w:tcPr>
          <w:p>
            <w:pPr>
              <w:spacing w:after="50" w:before="0"/>
            </w:pPr>
            <w:r>
              <w:rPr>
                <w:rFonts w:ascii="Arial" w:cs="Arial" w:eastAsia="Arial" w:hAnsi="Arial"/>
                <w:b/>
                <w:bCs/>
                <w:color w:val="1565C0"/>
                <w:sz w:val="20"/>
                <w:szCs w:val="20"/>
              </w:rPr>
              <w:t xml:space="preserve">B2 — PPO + RND Fixed (Baseline Paper Replication)</w:t>
            </w:r>
          </w:p>
          <w:p>
            <w:pPr>
              <w:spacing w:after="0" w:before="0"/>
            </w:pPr>
            <w:r>
              <w:rPr>
                <w:rFonts w:ascii="Arial" w:cs="Arial" w:eastAsia="Arial" w:hAnsi="Arial"/>
                <w:sz w:val="20"/>
                <w:szCs w:val="20"/>
              </w:rPr>
              <w:t xml:space="preserve">Config: </w:t>
            </w:r>
            <w:r>
              <w:rPr>
                <w:rFonts w:ascii="Courier New" w:cs="Courier New" w:eastAsia="Courier New" w:hAnsi="Courier New"/>
                <w:color w:val="1B5E20"/>
                <w:sz w:val="20"/>
                <w:szCs w:val="20"/>
              </w:rPr>
              <w:t xml:space="preserve">configs/b2_rnd_fixed.yaml</w:t>
            </w:r>
            <w:r>
              <w:rPr>
                <w:rFonts w:ascii="Arial" w:cs="Arial" w:eastAsia="Arial" w:hAnsi="Arial"/>
                <w:sz w:val="20"/>
                <w:szCs w:val="20"/>
              </w:rPr>
              <w:t xml:space="preserve">  |  Notebook: </w:t>
            </w:r>
            <w:r>
              <w:rPr>
                <w:rFonts w:ascii="Courier New" w:cs="Courier New" w:eastAsia="Courier New" w:hAnsi="Courier New"/>
                <w:color w:val="1B5E20"/>
                <w:sz w:val="20"/>
                <w:szCs w:val="20"/>
              </w:rPr>
              <w:t xml:space="preserve">notebooks/02_B2_rnd_fixed.ipynb</w:t>
            </w:r>
            <w:r>
              <w:rPr>
                <w:rFonts w:ascii="Arial" w:cs="Arial" w:eastAsia="Arial" w:hAnsi="Arial"/>
                <w:sz w:val="20"/>
                <w:szCs w:val="20"/>
              </w:rPr>
              <w:t xml:space="preserve">  |  Seeds: 0,1,2,3,4</w:t>
            </w:r>
          </w:p>
        </w:tc>
      </w:tr>
    </w:tbl>
    <w:p>
      <w:pPr>
        <w:spacing w:after="0" w:before="40"/>
      </w:pP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7280"/>
      </w:tblGrid>
      <w:tr>
        <w:trPr>
          <w:tblHeader/>
        </w:trPr>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Reward formula</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r_total = r_ext + 1.0 × r̃_rnd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use_rnd</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true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use_clip</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adaptive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false — alpha is fixed at alpha_max=1.0 throughout training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Purpose</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Replicates Burda et al. (2018). Validates that our RND implementation is correct (success rates should approximately match paper results on FourRooms). Forms the primary comparison point for the novel contribution.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Expected result</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Significantly better than B1 on all hard environments. This is the strong baseline our method must beat.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Key things to log</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RND intrinsic reward trace over training (should decay as agent revisits states), visitation heatmap showing improved coverage vs B1.</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B5E20" w:sz="12"/>
              <w:bottom w:val="none" w:color="FFFFFF" w:sz="0"/>
              <w:right w:val="none" w:color="FFFFFF" w:sz="0"/>
            </w:tcBorders>
            <w:shd w:fill="E8F5E9" w:val="clear"/>
            <w:tcMar>
              <w:top w:type="dxa" w:w="80"/>
              <w:left w:type="dxa" w:w="160"/>
              <w:bottom w:type="dxa" w:w="80"/>
              <w:right w:type="dxa" w:w="100"/>
            </w:tcMar>
          </w:tcPr>
          <w:p>
            <w:pPr>
              <w:spacing w:after="50" w:before="0"/>
            </w:pPr>
            <w:r>
              <w:rPr>
                <w:rFonts w:ascii="Arial" w:cs="Arial" w:eastAsia="Arial" w:hAnsi="Arial"/>
                <w:b/>
                <w:bCs/>
                <w:color w:val="1B5E20"/>
                <w:sz w:val="20"/>
                <w:szCs w:val="20"/>
              </w:rPr>
              <w:t xml:space="preserve">B3 — PPO + CLIP Semantic Only (Ablation Baseline)</w:t>
            </w:r>
          </w:p>
          <w:p>
            <w:pPr>
              <w:spacing w:after="0" w:before="0"/>
            </w:pPr>
            <w:r>
              <w:rPr>
                <w:rFonts w:ascii="Arial" w:cs="Arial" w:eastAsia="Arial" w:hAnsi="Arial"/>
                <w:sz w:val="20"/>
                <w:szCs w:val="20"/>
              </w:rPr>
              <w:t xml:space="preserve">Config: </w:t>
            </w:r>
            <w:r>
              <w:rPr>
                <w:rFonts w:ascii="Courier New" w:cs="Courier New" w:eastAsia="Courier New" w:hAnsi="Courier New"/>
                <w:color w:val="1B5E20"/>
                <w:sz w:val="20"/>
                <w:szCs w:val="20"/>
              </w:rPr>
              <w:t xml:space="preserve">configs/b3_clip_only.yaml</w:t>
            </w:r>
            <w:r>
              <w:rPr>
                <w:rFonts w:ascii="Arial" w:cs="Arial" w:eastAsia="Arial" w:hAnsi="Arial"/>
                <w:sz w:val="20"/>
                <w:szCs w:val="20"/>
              </w:rPr>
              <w:t xml:space="preserve">  |  Notebook: </w:t>
            </w:r>
            <w:r>
              <w:rPr>
                <w:rFonts w:ascii="Courier New" w:cs="Courier New" w:eastAsia="Courier New" w:hAnsi="Courier New"/>
                <w:color w:val="1B5E20"/>
                <w:sz w:val="20"/>
                <w:szCs w:val="20"/>
              </w:rPr>
              <w:t xml:space="preserve">notebooks/03_B3_clip_only.ipynb</w:t>
            </w:r>
            <w:r>
              <w:rPr>
                <w:rFonts w:ascii="Arial" w:cs="Arial" w:eastAsia="Arial" w:hAnsi="Arial"/>
                <w:sz w:val="20"/>
                <w:szCs w:val="20"/>
              </w:rPr>
              <w:t xml:space="preserve">  |  Seeds: 0,1,2,3,4</w:t>
            </w:r>
          </w:p>
        </w:tc>
      </w:tr>
    </w:tbl>
    <w:p>
      <w:pPr>
        <w:spacing w:after="0" w:before="40"/>
      </w:pP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7280"/>
      </w:tblGrid>
      <w:tr>
        <w:trPr>
          <w:tblHeader/>
        </w:trPr>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Reward formula</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r_total = r_ext + 0.5 × r̃_sem (CLIP kNN novelty only, no RND)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use_rnd</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false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use_clip</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true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adaptive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false — beta is fixed at beta_max=0.5 throughout training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Purpose</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Tests whether CLIP-based semantic novelty alone provides useful exploration signal. If B3 outperforms B1 on KeyCorridor (where object semantics matter), this is direct evidence that semantic novelty is useful even without RND.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Expected result</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Better than B1 on semantically complex environments (KeyCorridor). Likely worse than B2 (RND) on structurally complex environments (ObstructedMaze). Validates the semantic novelty concept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Hypothesis to test</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H2: PPO+CLIP (B3) outperforms PPO-only (B1) on MiniGrid-KeyCorridorS6R3 specifically.</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65100" w:sz="12"/>
              <w:bottom w:val="none" w:color="FFFFFF" w:sz="0"/>
              <w:right w:val="none" w:color="FFFFFF" w:sz="0"/>
            </w:tcBorders>
            <w:shd w:fill="FFF3E0" w:val="clear"/>
            <w:tcMar>
              <w:top w:type="dxa" w:w="80"/>
              <w:left w:type="dxa" w:w="160"/>
              <w:bottom w:type="dxa" w:w="80"/>
              <w:right w:type="dxa" w:w="100"/>
            </w:tcMar>
          </w:tcPr>
          <w:p>
            <w:pPr>
              <w:spacing w:after="50" w:before="0"/>
            </w:pPr>
            <w:r>
              <w:rPr>
                <w:rFonts w:ascii="Arial" w:cs="Arial" w:eastAsia="Arial" w:hAnsi="Arial"/>
                <w:b/>
                <w:bCs/>
                <w:color w:val="E65100"/>
                <w:sz w:val="20"/>
                <w:szCs w:val="20"/>
              </w:rPr>
              <w:t xml:space="preserve">B4 — PPO + RND + CLIP Fixed Weights (Combination Without Adaptation)</w:t>
            </w:r>
          </w:p>
          <w:p>
            <w:pPr>
              <w:spacing w:after="0" w:before="0"/>
            </w:pPr>
            <w:r>
              <w:rPr>
                <w:rFonts w:ascii="Arial" w:cs="Arial" w:eastAsia="Arial" w:hAnsi="Arial"/>
                <w:sz w:val="20"/>
                <w:szCs w:val="20"/>
              </w:rPr>
              <w:t xml:space="preserve">Config: </w:t>
            </w:r>
            <w:r>
              <w:rPr>
                <w:rFonts w:ascii="Courier New" w:cs="Courier New" w:eastAsia="Courier New" w:hAnsi="Courier New"/>
                <w:color w:val="1B5E20"/>
                <w:sz w:val="20"/>
                <w:szCs w:val="20"/>
              </w:rPr>
              <w:t xml:space="preserve">configs/b4_rnd_clip_fixed.yaml</w:t>
            </w:r>
            <w:r>
              <w:rPr>
                <w:rFonts w:ascii="Arial" w:cs="Arial" w:eastAsia="Arial" w:hAnsi="Arial"/>
                <w:sz w:val="20"/>
                <w:szCs w:val="20"/>
              </w:rPr>
              <w:t xml:space="preserve">  |  Notebook: </w:t>
            </w:r>
            <w:r>
              <w:rPr>
                <w:rFonts w:ascii="Courier New" w:cs="Courier New" w:eastAsia="Courier New" w:hAnsi="Courier New"/>
                <w:color w:val="1B5E20"/>
                <w:sz w:val="20"/>
                <w:szCs w:val="20"/>
              </w:rPr>
              <w:t xml:space="preserve">notebooks/04_B4_rnd_clip_fixed.ipynb</w:t>
            </w:r>
            <w:r>
              <w:rPr>
                <w:rFonts w:ascii="Arial" w:cs="Arial" w:eastAsia="Arial" w:hAnsi="Arial"/>
                <w:sz w:val="20"/>
                <w:szCs w:val="20"/>
              </w:rPr>
              <w:t xml:space="preserve">  |  Seeds: 0,1,2,3,4</w:t>
            </w:r>
          </w:p>
        </w:tc>
      </w:tr>
    </w:tbl>
    <w:p>
      <w:pPr>
        <w:spacing w:after="0" w:before="40"/>
      </w:pP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7280"/>
      </w:tblGrid>
      <w:tr>
        <w:trPr>
          <w:tblHeader/>
        </w:trPr>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Reward formula</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r_total = r_ext + 1.0 × r̃_rnd + 0.5 × r̃_sem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use_rnd</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true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use_clip</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true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adaptive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false — alpha=1.0, beta=0.5 fixed throughout training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Purpose</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Tests the combination of RND + CLIP without adaptive weighting. The difference between B4 and B5 is the adaptive weight controller. If B5 beats B4, this proves the adaptation mechanism is the source of gain (not just adding CLIP).</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Expected result</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Better than B2 in early training (more diverse exploration from CLIP). Potentially worse than B5 in late training (fixed high weights distract from exploitation).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Comparison note</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B4 is also the 'fixed-weight' configuration used in ablation A4 — A4 runs a grid search over alpha/beta to find the best possible fixed combination, which B5 should still outperform.</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880E4F" w:sz="12"/>
              <w:bottom w:val="none" w:color="FFFFFF" w:sz="0"/>
              <w:right w:val="none" w:color="FFFFFF" w:sz="0"/>
            </w:tcBorders>
            <w:shd w:fill="FCE4EC" w:val="clear"/>
            <w:tcMar>
              <w:top w:type="dxa" w:w="80"/>
              <w:left w:type="dxa" w:w="160"/>
              <w:bottom w:type="dxa" w:w="80"/>
              <w:right w:type="dxa" w:w="100"/>
            </w:tcMar>
          </w:tcPr>
          <w:p>
            <w:pPr>
              <w:spacing w:after="50" w:before="0"/>
            </w:pPr>
            <w:r>
              <w:rPr>
                <w:rFonts w:ascii="Arial" w:cs="Arial" w:eastAsia="Arial" w:hAnsi="Arial"/>
                <w:b/>
                <w:bCs/>
                <w:color w:val="880E4F"/>
                <w:sz w:val="20"/>
                <w:szCs w:val="20"/>
              </w:rPr>
              <w:t xml:space="preserve">B5 — PROPOSED: PPO + RND + CLIP Adaptive (Full Method)</w:t>
            </w:r>
          </w:p>
          <w:p>
            <w:pPr>
              <w:spacing w:after="0" w:before="0"/>
            </w:pPr>
            <w:r>
              <w:rPr>
                <w:rFonts w:ascii="Arial" w:cs="Arial" w:eastAsia="Arial" w:hAnsi="Arial"/>
                <w:sz w:val="20"/>
                <w:szCs w:val="20"/>
              </w:rPr>
              <w:t xml:space="preserve">Config: </w:t>
            </w:r>
            <w:r>
              <w:rPr>
                <w:rFonts w:ascii="Courier New" w:cs="Courier New" w:eastAsia="Courier New" w:hAnsi="Courier New"/>
                <w:color w:val="1B5E20"/>
                <w:sz w:val="20"/>
                <w:szCs w:val="20"/>
              </w:rPr>
              <w:t xml:space="preserve">configs/b5_proposed.yaml</w:t>
            </w:r>
            <w:r>
              <w:rPr>
                <w:rFonts w:ascii="Arial" w:cs="Arial" w:eastAsia="Arial" w:hAnsi="Arial"/>
                <w:sz w:val="20"/>
                <w:szCs w:val="20"/>
              </w:rPr>
              <w:t xml:space="preserve">  |  Notebook: </w:t>
            </w:r>
            <w:r>
              <w:rPr>
                <w:rFonts w:ascii="Courier New" w:cs="Courier New" w:eastAsia="Courier New" w:hAnsi="Courier New"/>
                <w:color w:val="1B5E20"/>
                <w:sz w:val="20"/>
                <w:szCs w:val="20"/>
              </w:rPr>
              <w:t xml:space="preserve">notebooks/05_B5_proposed.ipynb</w:t>
            </w:r>
            <w:r>
              <w:rPr>
                <w:rFonts w:ascii="Arial" w:cs="Arial" w:eastAsia="Arial" w:hAnsi="Arial"/>
                <w:sz w:val="20"/>
                <w:szCs w:val="20"/>
              </w:rPr>
              <w:t xml:space="preserve">  |  Seeds: 0,1,2,3,4</w:t>
            </w:r>
          </w:p>
        </w:tc>
      </w:tr>
    </w:tbl>
    <w:p>
      <w:pPr>
        <w:spacing w:after="0" w:before="40"/>
      </w:pP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7280"/>
      </w:tblGrid>
      <w:tr>
        <w:trPr>
          <w:tblHeader/>
        </w:trPr>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Reward formula</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r_total = r_ext + α_t × r̃_rnd + β_t × r̃_sem (α_t, β_t from AdaptiveWeightController)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use_rnd</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true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use_clip</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true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adaptive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true — α_t and β_t computed from ρ_t at every step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Purpose</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The proposed full method. Should outperform all baselines on sample efficiency and exploration coverage. The primary result of the thesis.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Additional logs needed</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α_t trajectory over training, β_t trajectory, ρ_t trajectory. These three plots are unique to B5 and demonstrate the adaptive mechanism working. Plot them in notebook 05 and include in thesis figures.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Expected result</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Best AUC across all environments. Fastest episodes-to-first-success on KeyCorridor and FourRooms. Adaptive weights visible in logs: high at start, decaying as agent learns.</w:t>
            </w:r>
          </w:p>
        </w:tc>
      </w:tr>
    </w:tbl>
    <w:p>
      <w:pPr>
        <w:spacing w:after="0" w:before="60"/>
      </w:pPr>
    </w:p>
    <w:p>
      <w:pPr>
        <w:pStyle w:val="Heading2"/>
        <w:spacing w:after="120" w:before="300"/>
      </w:pPr>
      <w:r>
        <w:rPr>
          <w:rFonts w:ascii="Arial" w:cs="Arial" w:eastAsia="Arial" w:hAnsi="Arial"/>
          <w:b/>
          <w:bCs/>
          <w:color w:val="283593"/>
          <w:sz w:val="28"/>
          <w:szCs w:val="28"/>
        </w:rPr>
        <w:t xml:space="preserve">3.2  Ablation Studies (A1–A4)</w:t>
      </w:r>
    </w:p>
    <w:p>
      <w:pPr>
        <w:spacing w:after="100" w:before="80"/>
      </w:pPr>
      <w:r>
        <w:rPr>
          <w:rFonts w:ascii="Arial" w:cs="Arial" w:eastAsia="Arial" w:hAnsi="Arial"/>
          <w:sz w:val="22"/>
          <w:szCs w:val="22"/>
        </w:rPr>
        <w:t xml:space="preserve">The four ablation studies are designed to test each novel design choice in isolation. Each ablation runs the full proposed method (B5) with exactly one component changed. The comparison is always B5 vs the ablated variant.</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7A0" w:sz="12"/>
              <w:bottom w:val="none" w:color="FFFFFF" w:sz="0"/>
              <w:right w:val="none" w:color="FFFFFF" w:sz="0"/>
            </w:tcBorders>
            <w:shd w:fill="EDE7F6" w:val="clear"/>
            <w:tcMar>
              <w:top w:type="dxa" w:w="80"/>
              <w:left w:type="dxa" w:w="160"/>
              <w:bottom w:type="dxa" w:w="80"/>
              <w:right w:type="dxa" w:w="100"/>
            </w:tcMar>
          </w:tcPr>
          <w:p>
            <w:pPr>
              <w:spacing w:after="50" w:before="0"/>
            </w:pPr>
            <w:r>
              <w:rPr>
                <w:rFonts w:ascii="Arial" w:cs="Arial" w:eastAsia="Arial" w:hAnsi="Arial"/>
                <w:b/>
                <w:bCs/>
                <w:color w:val="4527A0"/>
                <w:sz w:val="20"/>
                <w:szCs w:val="20"/>
              </w:rPr>
              <w:t xml:space="preserve">A1 — Novelty Metric: kNN vs Centroid Distance</w:t>
            </w:r>
          </w:p>
          <w:p>
            <w:pPr>
              <w:spacing w:after="0" w:before="0"/>
            </w:pPr>
            <w:r>
              <w:rPr>
                <w:rFonts w:ascii="Arial" w:cs="Arial" w:eastAsia="Arial" w:hAnsi="Arial"/>
                <w:sz w:val="20"/>
                <w:szCs w:val="20"/>
              </w:rPr>
              <w:t xml:space="preserve">Config: </w:t>
            </w:r>
            <w:r>
              <w:rPr>
                <w:rFonts w:ascii="Courier New" w:cs="Courier New" w:eastAsia="Courier New" w:hAnsi="Courier New"/>
                <w:color w:val="1B5E20"/>
                <w:sz w:val="20"/>
                <w:szCs w:val="20"/>
              </w:rPr>
              <w:t xml:space="preserve">configs/ablations/a1_centroid.yaml</w:t>
            </w:r>
            <w:r>
              <w:rPr>
                <w:rFonts w:ascii="Arial" w:cs="Arial" w:eastAsia="Arial" w:hAnsi="Arial"/>
                <w:sz w:val="20"/>
                <w:szCs w:val="20"/>
              </w:rPr>
              <w:t xml:space="preserve">  |  Notebook: </w:t>
            </w:r>
            <w:r>
              <w:rPr>
                <w:rFonts w:ascii="Courier New" w:cs="Courier New" w:eastAsia="Courier New" w:hAnsi="Courier New"/>
                <w:color w:val="1B5E20"/>
                <w:sz w:val="20"/>
                <w:szCs w:val="20"/>
              </w:rPr>
              <w:t xml:space="preserve">notebooks/06_ablation_A1_novelty_metric.ipynb</w:t>
            </w:r>
          </w:p>
        </w:tc>
      </w:tr>
    </w:tbl>
    <w:p>
      <w:pPr>
        <w:spacing w:after="0" w:before="40"/>
      </w:pP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7280"/>
      </w:tblGrid>
      <w:tr>
        <w:trPr>
          <w:tblHeader/>
        </w:trPr>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What changes</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novelty_metric: knn (B5) → centroid (A1 variant)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What stays the same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Everything else: use_rnd=true, use_clip=true, adaptive=true, buffer_size=50000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Hypothesis</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H4: kNN-based novelty produces higher visitation entropy and grid coverage than centroid-based novelty because kNN captures local novelty structure.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Expected result</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kNN (B5) outperforms centroid (A1) on harder environments where the state space is diverse enough that centroid collapse becomes a problem.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Key plots</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Side-by-side: success rate curves, visitation entropy over training, grid coverage at 5M/10M/20M steps. Qualitative: t-SNE of visited states coloured by novelty score for kNN vs centroid — centroid should show uniform colouring, kNN should show high scores for genuinely novel clusters.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Environments</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Run on MiniGrid-FourRooms and MiniGrid-KeyCorridor only (the hard environments where the effect is most visible). 3 seeds each.</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1579B" w:sz="12"/>
              <w:bottom w:val="none" w:color="FFFFFF" w:sz="0"/>
              <w:right w:val="none" w:color="FFFFFF" w:sz="0"/>
            </w:tcBorders>
            <w:shd w:fill="E1F5FE" w:val="clear"/>
            <w:tcMar>
              <w:top w:type="dxa" w:w="80"/>
              <w:left w:type="dxa" w:w="160"/>
              <w:bottom w:type="dxa" w:w="80"/>
              <w:right w:type="dxa" w:w="100"/>
            </w:tcMar>
          </w:tcPr>
          <w:p>
            <w:pPr>
              <w:spacing w:after="50" w:before="0"/>
            </w:pPr>
            <w:r>
              <w:rPr>
                <w:rFonts w:ascii="Arial" w:cs="Arial" w:eastAsia="Arial" w:hAnsi="Arial"/>
                <w:b/>
                <w:bCs/>
                <w:color w:val="01579B"/>
                <w:sz w:val="20"/>
                <w:szCs w:val="20"/>
              </w:rPr>
              <w:t xml:space="preserve">A2 — CLIP Model Size: ViT-B/32 vs ViT-L/14</w:t>
            </w:r>
          </w:p>
          <w:p>
            <w:pPr>
              <w:spacing w:after="0" w:before="0"/>
            </w:pPr>
            <w:r>
              <w:rPr>
                <w:rFonts w:ascii="Arial" w:cs="Arial" w:eastAsia="Arial" w:hAnsi="Arial"/>
                <w:sz w:val="20"/>
                <w:szCs w:val="20"/>
              </w:rPr>
              <w:t xml:space="preserve">Config: </w:t>
            </w:r>
            <w:r>
              <w:rPr>
                <w:rFonts w:ascii="Courier New" w:cs="Courier New" w:eastAsia="Courier New" w:hAnsi="Courier New"/>
                <w:color w:val="1B5E20"/>
                <w:sz w:val="20"/>
                <w:szCs w:val="20"/>
              </w:rPr>
              <w:t xml:space="preserve">configs/ablations/a2_clip_vitl14.yaml</w:t>
            </w:r>
            <w:r>
              <w:rPr>
                <w:rFonts w:ascii="Arial" w:cs="Arial" w:eastAsia="Arial" w:hAnsi="Arial"/>
                <w:sz w:val="20"/>
                <w:szCs w:val="20"/>
              </w:rPr>
              <w:t xml:space="preserve">  |  Notebook: </w:t>
            </w:r>
            <w:r>
              <w:rPr>
                <w:rFonts w:ascii="Courier New" w:cs="Courier New" w:eastAsia="Courier New" w:hAnsi="Courier New"/>
                <w:color w:val="1B5E20"/>
                <w:sz w:val="20"/>
                <w:szCs w:val="20"/>
              </w:rPr>
              <w:t xml:space="preserve">notebooks/07_ablation_A2_clip_size.ipynb</w:t>
            </w:r>
          </w:p>
        </w:tc>
      </w:tr>
    </w:tbl>
    <w:p>
      <w:pPr>
        <w:spacing w:after="0" w:before="40"/>
      </w:pP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7280"/>
      </w:tblGrid>
      <w:tr>
        <w:trPr>
          <w:tblHeader/>
        </w:trPr>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What changes</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clip_model: ViT-B-32 (B5) → ViT-L-14 (A2); clip_dim: 512 → 768</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What stays the same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Everything else identical to B5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Hypothesis</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ViT-L/14 produces richer semantic embeddings that improve exploration quality. But it is larger (~300M vs ~86M params), slower at inference (~4ms vs ~1.5ms), and may not fit in 16GB VRAM alongside the policy network and RND module.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Practical constraint</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Check GPU memory before running: ViT-L/14 forward pass on a batch of 16 obs at 224×224 uses ~3GB VRAM. With the CNN, RND, and rollout buffer, total may approach 14–15GB on the RTX 4060. Use torch.cuda.memory_reserved() to monitor.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Expected result</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A2 may show small improvement in embedding diversity (higher CLIP diversity metric) but likely similar or worse sample efficiency due to increased forward pass latency slowing down environment steps per second.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Key metrics to report</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Steps per second (throughput), CLIP embedding diversity, success rate curve, GPU memory usage</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06064" w:sz="12"/>
              <w:bottom w:val="none" w:color="FFFFFF" w:sz="0"/>
              <w:right w:val="none" w:color="FFFFFF" w:sz="0"/>
            </w:tcBorders>
            <w:shd w:fill="E0F7FA" w:val="clear"/>
            <w:tcMar>
              <w:top w:type="dxa" w:w="80"/>
              <w:left w:type="dxa" w:w="160"/>
              <w:bottom w:type="dxa" w:w="80"/>
              <w:right w:type="dxa" w:w="100"/>
            </w:tcMar>
          </w:tcPr>
          <w:p>
            <w:pPr>
              <w:spacing w:after="50" w:before="0"/>
            </w:pPr>
            <w:r>
              <w:rPr>
                <w:rFonts w:ascii="Arial" w:cs="Arial" w:eastAsia="Arial" w:hAnsi="Arial"/>
                <w:b/>
                <w:bCs/>
                <w:color w:val="006064"/>
                <w:sz w:val="20"/>
                <w:szCs w:val="20"/>
              </w:rPr>
              <w:t xml:space="preserve">A3 — Semantic Memory Buffer Size: K ∈ {5k, 20k, 50k}</w:t>
            </w:r>
          </w:p>
          <w:p>
            <w:pPr>
              <w:spacing w:after="0" w:before="0"/>
            </w:pPr>
            <w:r>
              <w:rPr>
                <w:rFonts w:ascii="Arial" w:cs="Arial" w:eastAsia="Arial" w:hAnsi="Arial"/>
                <w:sz w:val="20"/>
                <w:szCs w:val="20"/>
              </w:rPr>
              <w:t xml:space="preserve">Config: </w:t>
            </w:r>
            <w:r>
              <w:rPr>
                <w:rFonts w:ascii="Courier New" w:cs="Courier New" w:eastAsia="Courier New" w:hAnsi="Courier New"/>
                <w:color w:val="1B5E20"/>
                <w:sz w:val="20"/>
                <w:szCs w:val="20"/>
              </w:rPr>
              <w:t xml:space="preserve">configs/ablations/a3_buffer_5k.yaml / a3_buffer_20k.yaml</w:t>
            </w:r>
            <w:r>
              <w:rPr>
                <w:rFonts w:ascii="Arial" w:cs="Arial" w:eastAsia="Arial" w:hAnsi="Arial"/>
                <w:sz w:val="20"/>
                <w:szCs w:val="20"/>
              </w:rPr>
              <w:t xml:space="preserve">  |  Notebook: </w:t>
            </w:r>
            <w:r>
              <w:rPr>
                <w:rFonts w:ascii="Courier New" w:cs="Courier New" w:eastAsia="Courier New" w:hAnsi="Courier New"/>
                <w:color w:val="1B5E20"/>
                <w:sz w:val="20"/>
                <w:szCs w:val="20"/>
              </w:rPr>
              <w:t xml:space="preserve">notebooks/08_ablation_A3_buffer_size.ipynb</w:t>
            </w:r>
          </w:p>
        </w:tc>
      </w:tr>
    </w:tbl>
    <w:p>
      <w:pPr>
        <w:spacing w:after="0" w:before="40"/>
      </w:pP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7280"/>
      </w:tblGrid>
      <w:tr>
        <w:trPr>
          <w:tblHeader/>
        </w:trPr>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What changes</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buffer_size: 5000 (A3-small) | 20000 (A3-med) | 50000 (B5, baseline)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What stays the same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Everything else identical to B5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Hypothesis</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Larger buffer = longer memory of past states = better novelty estimation. But there are diminishing returns, and K=50k may already be sufficient. Very small K=5k may cause rapid buffer saturation (all slots filled after ~300 rollout steps), after which old states are evicted and the buffer cycles through recent history only.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Buffer saturation analysis</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With n_envs=16 and n_steps=128, one rollout produces 2,048 CLIP embeddings. Buffer K=5k saturates after 2.4 rollouts (~300 steps). K=20k saturates after ~10 rollouts (~1,300 steps). K=50k saturates after ~24 rollouts (~3,100 steps). This affects how much history the kNN search can access.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Expected result</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K=50k best; K=20k close; K=5k significantly worse on long episodes (agent revisits early states which are no longer in the buffer and receives high novelty scores spuriously).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Key plots</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Success rate for all three buffer sizes on FourRooms. Novelty score trace over time (K=5k should show cyclical spikes as buffer cycles).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F360C" w:sz="12"/>
              <w:bottom w:val="none" w:color="FFFFFF" w:sz="0"/>
              <w:right w:val="none" w:color="FFFFFF" w:sz="0"/>
            </w:tcBorders>
            <w:shd w:fill="FBE9E7" w:val="clear"/>
            <w:tcMar>
              <w:top w:type="dxa" w:w="80"/>
              <w:left w:type="dxa" w:w="160"/>
              <w:bottom w:type="dxa" w:w="80"/>
              <w:right w:type="dxa" w:w="100"/>
            </w:tcMar>
          </w:tcPr>
          <w:p>
            <w:pPr>
              <w:spacing w:after="50" w:before="0"/>
            </w:pPr>
            <w:r>
              <w:rPr>
                <w:rFonts w:ascii="Arial" w:cs="Arial" w:eastAsia="Arial" w:hAnsi="Arial"/>
                <w:b/>
                <w:bCs/>
                <w:color w:val="BF360C"/>
                <w:sz w:val="20"/>
                <w:szCs w:val="20"/>
              </w:rPr>
              <w:t xml:space="preserve">A4 — Adaptive vs Best Fixed Weights (Core Adaptation Claim)</w:t>
            </w:r>
          </w:p>
          <w:p>
            <w:pPr>
              <w:spacing w:after="0" w:before="0"/>
            </w:pPr>
            <w:r>
              <w:rPr>
                <w:rFonts w:ascii="Arial" w:cs="Arial" w:eastAsia="Arial" w:hAnsi="Arial"/>
                <w:sz w:val="20"/>
                <w:szCs w:val="20"/>
              </w:rPr>
              <w:t xml:space="preserve">Config: </w:t>
            </w:r>
            <w:r>
              <w:rPr>
                <w:rFonts w:ascii="Courier New" w:cs="Courier New" w:eastAsia="Courier New" w:hAnsi="Courier New"/>
                <w:color w:val="1B5E20"/>
                <w:sz w:val="20"/>
                <w:szCs w:val="20"/>
              </w:rPr>
              <w:t xml:space="preserve">configs/ablations/a4_fixed_best.yaml</w:t>
            </w:r>
            <w:r>
              <w:rPr>
                <w:rFonts w:ascii="Arial" w:cs="Arial" w:eastAsia="Arial" w:hAnsi="Arial"/>
                <w:sz w:val="20"/>
                <w:szCs w:val="20"/>
              </w:rPr>
              <w:t xml:space="preserve">  |  Notebook: </w:t>
            </w:r>
            <w:r>
              <w:rPr>
                <w:rFonts w:ascii="Courier New" w:cs="Courier New" w:eastAsia="Courier New" w:hAnsi="Courier New"/>
                <w:color w:val="1B5E20"/>
                <w:sz w:val="20"/>
                <w:szCs w:val="20"/>
              </w:rPr>
              <w:t xml:space="preserve">notebooks/09_ablation_A4_adaptive_vs_fixed.ipynb</w:t>
            </w:r>
          </w:p>
        </w:tc>
      </w:tr>
    </w:tbl>
    <w:p>
      <w:pPr>
        <w:spacing w:after="0" w:before="40"/>
      </w:pP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7280"/>
      </w:tblGrid>
      <w:tr>
        <w:trPr>
          <w:tblHeader/>
        </w:trPr>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What changes</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adaptive: true (B5) → false; alpha/beta set to best values from grid search</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Grid search procedure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Run B4 with alpha ∈ {0.1, 0.3, 0.5, 1.0, 2.0} × beta ∈ {0.05, 0.1, 0.3, 0.5, 1.0} on MiniGrid-FourRooms (1 seed each) = 25 short 5M-step runs. Select the (alpha, beta) pair with highest AUC. This is A4.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Why this is the hardest ablation</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Grid searching over 25 combinations gives B4-fixed the best possible hyperparameters, making it a very strong comparison point. If B5 (adaptive) still outperforms the best fixed combination, the claim that adaptation helps is ironclad.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Hypothesis</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H3: Adaptive weighting outperforms even the best fixed weights found by exhaustive grid search. The adaptive mechanism implicitly performs continuous re-weighting that no static assignment can match.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Expected result</w:t>
            </w:r>
          </w:p>
        </w:tc>
        <w:tc>
          <w:tcPr>
            <w:tcW w:type="dxa" w:w="7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matches or exceeds the best fixed combination on FourRooms (where the grid search was performed) and outperforms on KeyCorridor (where the fixed combination was not tuned — it generalises poorly).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Important note</w:t>
            </w:r>
          </w:p>
        </w:tc>
        <w:tc>
          <w:tcPr>
            <w:tcW w:type="dxa" w:w="72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Report the grid search results in an appendix: show the 5×5 heatmap of AUC vs (alpha, beta). This demonstrates the sensitivity of fixed weights to the choice and motivates adaptive weighting.</w:t>
            </w:r>
          </w:p>
        </w:tc>
      </w:tr>
    </w:tbl>
    <w:p>
      <w:pPr>
        <w:spacing w:after="0" w:before="60"/>
      </w:pPr>
    </w:p>
    <w:p>
      <w:pPr>
        <w:pStyle w:val="Heading2"/>
        <w:spacing w:after="120" w:before="300"/>
      </w:pPr>
      <w:r>
        <w:rPr>
          <w:rFonts w:ascii="Arial" w:cs="Arial" w:eastAsia="Arial" w:hAnsi="Arial"/>
          <w:b/>
          <w:bCs/>
          <w:color w:val="283593"/>
          <w:sz w:val="28"/>
          <w:szCs w:val="28"/>
        </w:rPr>
        <w:t xml:space="preserve">3.3  Complete Experiment Matrix</w:t>
      </w:r>
    </w:p>
    <w:p>
      <w:pPr>
        <w:spacing w:after="0" w:before="40"/>
      </w:pP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560"/>
        <w:gridCol w:w="2040"/>
        <w:gridCol w:w="700"/>
        <w:gridCol w:w="700"/>
        <w:gridCol w:w="700"/>
        <w:gridCol w:w="2400"/>
        <w:gridCol w:w="600"/>
        <w:gridCol w:w="560"/>
        <w:gridCol w:w="4040"/>
      </w:tblGrid>
      <w:tr>
        <w:trPr>
          <w:tblHeader/>
        </w:trPr>
        <w:tc>
          <w:tcPr>
            <w:tcW w:type="dxa" w:w="56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ID</w:t>
            </w:r>
          </w:p>
        </w:tc>
        <w:tc>
          <w:tcPr>
            <w:tcW w:type="dxa" w:w="204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Config file</w:t>
            </w:r>
          </w:p>
        </w:tc>
        <w:tc>
          <w:tcPr>
            <w:tcW w:type="dxa" w:w="7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use_rnd</w:t>
            </w:r>
          </w:p>
        </w:tc>
        <w:tc>
          <w:tcPr>
            <w:tcW w:type="dxa" w:w="7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use_clip</w:t>
            </w:r>
          </w:p>
        </w:tc>
        <w:tc>
          <w:tcPr>
            <w:tcW w:type="dxa" w:w="7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adaptive</w:t>
            </w:r>
          </w:p>
        </w:tc>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Reward formula</w:t>
            </w:r>
          </w:p>
        </w:tc>
        <w:tc>
          <w:tcPr>
            <w:tcW w:type="dxa" w:w="6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Notebook</w:t>
            </w:r>
          </w:p>
        </w:tc>
        <w:tc>
          <w:tcPr>
            <w:tcW w:type="dxa" w:w="56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Seeds</w:t>
            </w:r>
          </w:p>
        </w:tc>
        <w:tc>
          <w:tcPr>
            <w:tcW w:type="dxa" w:w="404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What it proves</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B1</w:t>
            </w:r>
          </w:p>
        </w:tc>
        <w:tc>
          <w:tcPr>
            <w:tcW w:type="dxa" w:w="2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b1_ppo_only.yaml</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r_ext</w:t>
            </w:r>
          </w:p>
        </w:tc>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01</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5</w:t>
            </w:r>
          </w:p>
        </w:tc>
        <w:tc>
          <w:tcPr>
            <w:tcW w:type="dxa" w:w="4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Lower bound — no curiosity</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B2</w:t>
            </w:r>
          </w:p>
        </w:tc>
        <w:tc>
          <w:tcPr>
            <w:tcW w:type="dxa" w:w="20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b2_rnd_fixed.yaml</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r_ext + α·r̃_rnd (α=1.0)</w:t>
            </w:r>
          </w:p>
        </w:tc>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02</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5</w:t>
            </w:r>
          </w:p>
        </w:tc>
        <w:tc>
          <w:tcPr>
            <w:tcW w:type="dxa" w:w="40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RND paper replication</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B3</w:t>
            </w:r>
          </w:p>
        </w:tc>
        <w:tc>
          <w:tcPr>
            <w:tcW w:type="dxa" w:w="2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b3_clip_only.yaml</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r_ext + β·r̃_sem (β=0.5)</w:t>
            </w:r>
          </w:p>
        </w:tc>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03</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5</w:t>
            </w:r>
          </w:p>
        </w:tc>
        <w:tc>
          <w:tcPr>
            <w:tcW w:type="dxa" w:w="4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CLIP alone is useful</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B4</w:t>
            </w:r>
          </w:p>
        </w:tc>
        <w:tc>
          <w:tcPr>
            <w:tcW w:type="dxa" w:w="20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b4_rnd_clip_fixed.yaml</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r_ext + 1.0·r̃_rnd + 0.5·r̃_sem</w:t>
            </w:r>
          </w:p>
        </w:tc>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04</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5</w:t>
            </w:r>
          </w:p>
        </w:tc>
        <w:tc>
          <w:tcPr>
            <w:tcW w:type="dxa" w:w="40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Combo without adaptation</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w:t>
            </w:r>
          </w:p>
        </w:tc>
        <w:tc>
          <w:tcPr>
            <w:tcW w:type="dxa" w:w="2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b5_proposed.yaml</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r_ext + α_t·r̃_rnd + β_t·r̃_sem</w:t>
            </w:r>
          </w:p>
        </w:tc>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05</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5</w:t>
            </w:r>
          </w:p>
        </w:tc>
        <w:tc>
          <w:tcPr>
            <w:tcW w:type="dxa" w:w="4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Full proposed method</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A1</w:t>
            </w:r>
          </w:p>
        </w:tc>
        <w:tc>
          <w:tcPr>
            <w:tcW w:type="dxa" w:w="20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ablations/a1_centroid.yaml</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but novelty=centroid</w:t>
            </w:r>
          </w:p>
        </w:tc>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06</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w:t>
            </w:r>
          </w:p>
        </w:tc>
        <w:tc>
          <w:tcPr>
            <w:tcW w:type="dxa" w:w="40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kNN &gt; centroid metric</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A2</w:t>
            </w:r>
          </w:p>
        </w:tc>
        <w:tc>
          <w:tcPr>
            <w:tcW w:type="dxa" w:w="2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ablations/a2_clip_vitl14.yaml</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but ViT-L/14</w:t>
            </w:r>
          </w:p>
        </w:tc>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07</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w:t>
            </w:r>
          </w:p>
        </w:tc>
        <w:tc>
          <w:tcPr>
            <w:tcW w:type="dxa" w:w="4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Bigger CLIP trade-off</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A3a</w:t>
            </w:r>
          </w:p>
        </w:tc>
        <w:tc>
          <w:tcPr>
            <w:tcW w:type="dxa" w:w="20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ablations/a3_buffer_5k.yaml</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but K=5,000</w:t>
            </w:r>
          </w:p>
        </w:tc>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08</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w:t>
            </w:r>
          </w:p>
        </w:tc>
        <w:tc>
          <w:tcPr>
            <w:tcW w:type="dxa" w:w="40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Buffer size sensitivity</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A3b</w:t>
            </w:r>
          </w:p>
        </w:tc>
        <w:tc>
          <w:tcPr>
            <w:tcW w:type="dxa" w:w="2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ablations/a3_buffer_20k.yaml</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but K=20,000</w:t>
            </w:r>
          </w:p>
        </w:tc>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08</w:t>
            </w:r>
          </w:p>
        </w:tc>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w:t>
            </w:r>
          </w:p>
        </w:tc>
        <w:tc>
          <w:tcPr>
            <w:tcW w:type="dxa" w:w="4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Buffer size sensitivity</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A4</w:t>
            </w:r>
          </w:p>
        </w:tc>
        <w:tc>
          <w:tcPr>
            <w:tcW w:type="dxa" w:w="20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ablations/a4_fixed_best.yaml</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but best fixed α,β</w:t>
            </w:r>
          </w:p>
        </w:tc>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09</w:t>
            </w:r>
          </w:p>
        </w:tc>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w:t>
            </w:r>
          </w:p>
        </w:tc>
        <w:tc>
          <w:tcPr>
            <w:tcW w:type="dxa" w:w="404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Adaptation vs fixed</w:t>
            </w:r>
          </w:p>
        </w:tc>
      </w:tr>
    </w:tbl>
    <w:p>
      <w:pPr>
        <w:spacing w:after="0" w:before="60"/>
      </w:pPr>
    </w:p>
    <w:p>
      <w:pPr>
        <w:pStyle w:val="Heading2"/>
        <w:spacing w:after="120" w:before="300"/>
      </w:pPr>
      <w:r>
        <w:rPr>
          <w:rFonts w:ascii="Arial" w:cs="Arial" w:eastAsia="Arial" w:hAnsi="Arial"/>
          <w:b/>
          <w:bCs/>
          <w:color w:val="283593"/>
          <w:sz w:val="28"/>
          <w:szCs w:val="28"/>
        </w:rPr>
        <w:t xml:space="preserve">3.4  Environments × Methods Matrix</w:t>
      </w:r>
    </w:p>
    <w:p>
      <w:pPr>
        <w:spacing w:after="100" w:before="80"/>
      </w:pPr>
      <w:r>
        <w:rPr>
          <w:rFonts w:ascii="Arial" w:cs="Arial" w:eastAsia="Arial" w:hAnsi="Arial"/>
          <w:sz w:val="22"/>
          <w:szCs w:val="22"/>
        </w:rPr>
        <w:t xml:space="preserve">Every method is evaluated on all four MiniGrid environments. The table below shows which environment each method is expected to show the most notable result and why.</w:t>
      </w:r>
    </w:p>
    <w:p>
      <w:pPr>
        <w:spacing w:after="0" w:before="40"/>
      </w:pP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2200"/>
        <w:gridCol w:w="680"/>
        <w:gridCol w:w="800"/>
        <w:gridCol w:w="800"/>
        <w:gridCol w:w="800"/>
        <w:gridCol w:w="800"/>
        <w:gridCol w:w="800"/>
        <w:gridCol w:w="4200"/>
      </w:tblGrid>
      <w:tr>
        <w:trPr>
          <w:tblHeader/>
        </w:trPr>
        <w:tc>
          <w:tcPr>
            <w:tcW w:type="dxa" w:w="2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Environment</w:t>
            </w:r>
          </w:p>
        </w:tc>
        <w:tc>
          <w:tcPr>
            <w:tcW w:type="dxa" w:w="6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Grid</w:t>
            </w:r>
          </w:p>
        </w:tc>
        <w:tc>
          <w:tcPr>
            <w:tcW w:type="dxa" w:w="8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B1</w:t>
            </w:r>
          </w:p>
        </w:tc>
        <w:tc>
          <w:tcPr>
            <w:tcW w:type="dxa" w:w="8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B2</w:t>
            </w:r>
          </w:p>
        </w:tc>
        <w:tc>
          <w:tcPr>
            <w:tcW w:type="dxa" w:w="8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B3</w:t>
            </w:r>
          </w:p>
        </w:tc>
        <w:tc>
          <w:tcPr>
            <w:tcW w:type="dxa" w:w="8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B4</w:t>
            </w:r>
          </w:p>
        </w:tc>
        <w:tc>
          <w:tcPr>
            <w:tcW w:type="dxa" w:w="8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B5</w:t>
            </w:r>
          </w:p>
        </w:tc>
        <w:tc>
          <w:tcPr>
            <w:tcW w:type="dxa" w:w="4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Primary insight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Empty-8x8</w:t>
            </w:r>
          </w:p>
        </w:tc>
        <w:tc>
          <w:tcPr>
            <w:tcW w:type="dxa" w:w="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8×8</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Solves fast</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Solves fast</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Solves fast</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Solves fast</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Solves fast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Sanity check — all methods equivalent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FourRooms</w:t>
            </w:r>
          </w:p>
        </w:tc>
        <w:tc>
          <w:tcPr>
            <w:tcW w:type="dxa" w:w="6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19×19</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Poor</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Good</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Moderate</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Good</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Best</w:t>
            </w:r>
          </w:p>
        </w:tc>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Main benchmark for sample efficiency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KeyCorridorS6R3</w:t>
            </w:r>
          </w:p>
        </w:tc>
        <w:tc>
          <w:tcPr>
            <w:tcW w:type="dxa" w:w="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~11×11</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Fails</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Moderate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Good*</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Good</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Best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*B3 shines here — semantic distinction between key/door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ObstructedMaze</w:t>
            </w:r>
          </w:p>
        </w:tc>
        <w:tc>
          <w:tcPr>
            <w:tcW w:type="dxa" w:w="6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6×6</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Fails</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Moderate</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Poor</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Good</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Best</w:t>
            </w:r>
          </w:p>
        </w:tc>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Structural complexity — RND more important than CLIP</w:t>
            </w:r>
          </w:p>
        </w:tc>
      </w:tr>
    </w:tbl>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5A64" w:sz="12"/>
              <w:bottom w:val="none" w:color="FFFFFF" w:sz="0"/>
              <w:right w:val="none" w:color="FFFFFF" w:sz="0"/>
            </w:tcBorders>
            <w:shd w:fill="F5F5F5" w:val="clear"/>
            <w:tcMar>
              <w:top w:type="dxa" w:w="80"/>
              <w:left w:type="dxa" w:w="160"/>
              <w:bottom w:type="dxa" w:w="80"/>
              <w:right w:type="dxa" w:w="100"/>
            </w:tcMar>
          </w:tcPr>
          <w:p>
            <w:pPr>
              <w:spacing w:after="50" w:before="0"/>
            </w:pPr>
            <w:r>
              <w:rPr>
                <w:rFonts w:ascii="Arial" w:cs="Arial" w:eastAsia="Arial" w:hAnsi="Arial"/>
                <w:b/>
                <w:bCs/>
                <w:color w:val="455A64"/>
                <w:sz w:val="20"/>
                <w:szCs w:val="20"/>
              </w:rPr>
              <w:t xml:space="preserve">Reading the table</w:t>
            </w:r>
          </w:p>
          <w:p>
            <w:pPr>
              <w:spacing w:after="0" w:before="0"/>
            </w:pPr>
            <w:r>
              <w:rPr>
                <w:rFonts w:ascii="Arial" w:cs="Arial" w:eastAsia="Arial" w:hAnsi="Arial"/>
                <w:sz w:val="20"/>
                <w:szCs w:val="20"/>
              </w:rPr>
              <w:t xml:space="preserve">B3 is expected to show notably better relative performance on KeyCorridor vs FourRooms. This is the key evidence for Hypothesis H2 — that semantic novelty helps in environments where object identity matters. If this effect is observed, it directly supports the design choice to use CLIP (which distinguishes objects semantically) over purely perceptual methods.</w:t>
            </w:r>
          </w:p>
        </w:tc>
      </w:tr>
    </w:tbl>
    <w:p>
      <w:pPr>
        <w:spacing w:after="0" w:before="0"/>
      </w:pPr>
      <w:r>
        <w:br w:type="page"/>
      </w:r>
    </w:p>
    <w:p>
      <w:pPr>
        <w:pStyle w:val="Heading1"/>
        <w:spacing w:after="160" w:before="420"/>
      </w:pPr>
      <w:r>
        <w:rPr>
          <w:rFonts w:ascii="Arial" w:cs="Arial" w:eastAsia="Arial" w:hAnsi="Arial"/>
          <w:b/>
          <w:bCs/>
          <w:color w:val="1A237E"/>
          <w:sz w:val="34"/>
          <w:szCs w:val="34"/>
        </w:rPr>
        <w:t xml:space="preserve">Part 4 — Metrics, Logging, and Evaluation</w:t>
      </w:r>
    </w:p>
    <w:p>
      <w:pPr>
        <w:pStyle w:val="Heading2"/>
        <w:spacing w:after="120" w:before="300"/>
      </w:pPr>
      <w:r>
        <w:rPr>
          <w:rFonts w:ascii="Arial" w:cs="Arial" w:eastAsia="Arial" w:hAnsi="Arial"/>
          <w:b/>
          <w:bCs/>
          <w:color w:val="283593"/>
          <w:sz w:val="28"/>
          <w:szCs w:val="28"/>
        </w:rPr>
        <w:t xml:space="preserve">4.1  Primary Metrics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80"/>
        <w:gridCol w:w="2400"/>
      </w:tblGrid>
      <w:tr>
        <w:trPr>
          <w:tblHeader/>
        </w:trPr>
        <w:tc>
          <w:tcPr>
            <w:tcW w:type="dxa" w:w="20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Metric</w:t>
            </w:r>
          </w:p>
        </w:tc>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Definition</w:t>
            </w:r>
          </w:p>
        </w:tc>
        <w:tc>
          <w:tcPr>
            <w:tcW w:type="dxa" w:w="28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How computed</w:t>
            </w:r>
          </w:p>
        </w:tc>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Reported in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Success rate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Fraction of evaluation episodes where r_ext &gt; 0 (goal reached)</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100 eval episodes every 50 PPO updates, running mean over last 20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All experiments, primary y-axis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Episodes to first success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Training episode at which success rate first exceeds 5%</w:t>
            </w:r>
          </w:p>
        </w:tc>
        <w:tc>
          <w:tcPr>
            <w:tcW w:type="dxa" w:w="2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argmax(success_rate &gt; 0.05) over training history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Table in thesis, comparison across B1–B5</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AUC (Area Under Curve)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np.trapz(success_rate_curve) / total_steps, normalised to [0,1]</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Computed after training from logged success rate history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Bar chart in notebook 10, single number per run</w:t>
            </w:r>
          </w:p>
        </w:tc>
      </w:tr>
    </w:tbl>
    <w:p>
      <w:pPr>
        <w:pStyle w:val="Heading2"/>
        <w:spacing w:after="120" w:before="300"/>
      </w:pPr>
      <w:r>
        <w:rPr>
          <w:rFonts w:ascii="Arial" w:cs="Arial" w:eastAsia="Arial" w:hAnsi="Arial"/>
          <w:b/>
          <w:bCs/>
          <w:color w:val="283593"/>
          <w:sz w:val="28"/>
          <w:szCs w:val="28"/>
        </w:rPr>
        <w:t xml:space="preserve">4.2  Secondary Metrics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80"/>
        <w:gridCol w:w="2400"/>
      </w:tblGrid>
      <w:tr>
        <w:trPr>
          <w:tblHeader/>
        </w:trPr>
        <w:tc>
          <w:tcPr>
            <w:tcW w:type="dxa" w:w="20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Metric</w:t>
            </w:r>
          </w:p>
        </w:tc>
        <w:tc>
          <w:tcPr>
            <w:tcW w:type="dxa" w:w="20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Definition</w:t>
            </w:r>
          </w:p>
        </w:tc>
        <w:tc>
          <w:tcPr>
            <w:tcW w:type="dxa" w:w="28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How computed</w:t>
            </w:r>
          </w:p>
        </w:tc>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Reported in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Visitation entropy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H = −Σ_s p(s) log p(s) over grid cells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MiniGrid env exposes agent position; bin into 2D grid, compute empirical distribution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Time series in notebooks, snapshot at 5M/10M/20M steps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Grid coverage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Fraction of non-wall cells visited ≥ 1 time in the last 1000 steps</w:t>
            </w:r>
          </w:p>
        </w:tc>
        <w:tc>
          <w:tcPr>
            <w:tcW w:type="dxa" w:w="2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Track visited cells in a set; ratio to total traversable cells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Bar chart per method, reported at 1M and 5M steps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CLIP embedding diversity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Mean pairwise cosine distance between CLIP embeddings of visited states in one episode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Sample 512 states from one episode, compute (512×512) cosine sim matrix, mean off-diagonal = 1-diversity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Scatter per method; higher = semantically more diverse exploration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α_t / β_t trajectory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Adaptive weight values over training steps</w:t>
            </w:r>
          </w:p>
        </w:tc>
        <w:tc>
          <w:tcPr>
            <w:tcW w:type="dxa" w:w="2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Logged per PPO update in WandbLogger; only meaningful for B5</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Time series plot in notebook 05 — unique diagnostic for adaptive method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ρ_t trajectory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Extrinsic reward density over training</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Logged per PPO update; should increase from ~0 to ~0.3-0.7 as agent learns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Time series in notebook 05</w:t>
            </w:r>
          </w:p>
        </w:tc>
      </w:tr>
    </w:tbl>
    <w:p>
      <w:pPr>
        <w:pStyle w:val="Heading2"/>
        <w:spacing w:after="120" w:before="300"/>
      </w:pPr>
      <w:r>
        <w:rPr>
          <w:rFonts w:ascii="Arial" w:cs="Arial" w:eastAsia="Arial" w:hAnsi="Arial"/>
          <w:b/>
          <w:bCs/>
          <w:color w:val="283593"/>
          <w:sz w:val="28"/>
          <w:szCs w:val="28"/>
        </w:rPr>
        <w:t xml:space="preserve">4.3  What to Log in wandb (per PPO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 Logged every cfg.log_interval PPO updates</w:t>
            </w:r>
          </w:p>
          <w:p>
            <w:pPr>
              <w:spacing w:after="20" w:before="20"/>
            </w:pPr>
            <w:r>
              <w:rPr>
                <w:rFonts w:ascii="Courier New" w:cs="Courier New" w:eastAsia="Courier New" w:hAnsi="Courier New"/>
                <w:color w:val="1A237E"/>
                <w:sz w:val="18"/>
                <w:szCs w:val="18"/>
              </w:rPr>
              <w:t xml:space="preserve">metrics = {</w:t>
            </w:r>
          </w:p>
          <w:p>
            <w:pPr>
              <w:spacing w:after="20" w:before="20"/>
            </w:pPr>
            <w:r>
              <w:rPr>
                <w:rFonts w:ascii="Courier New" w:cs="Courier New" w:eastAsia="Courier New" w:hAnsi="Courier New"/>
                <w:color w:val="1A237E"/>
                <w:sz w:val="18"/>
                <w:szCs w:val="18"/>
              </w:rPr>
              <w:t xml:space="preserve">  # Core</w:t>
            </w:r>
          </w:p>
          <w:p>
            <w:pPr>
              <w:spacing w:after="20" w:before="20"/>
            </w:pPr>
            <w:r>
              <w:rPr>
                <w:rFonts w:ascii="Courier New" w:cs="Courier New" w:eastAsia="Courier New" w:hAnsi="Courier New"/>
                <w:color w:val="1A237E"/>
                <w:sz w:val="18"/>
                <w:szCs w:val="18"/>
              </w:rPr>
              <w:t xml:space="preserve">  'train/success_rate':      float,   # rolling mean of last 20 eval episodes</w:t>
            </w:r>
          </w:p>
          <w:p>
            <w:pPr>
              <w:spacing w:after="20" w:before="20"/>
            </w:pPr>
            <w:r>
              <w:rPr>
                <w:rFonts w:ascii="Courier New" w:cs="Courier New" w:eastAsia="Courier New" w:hAnsi="Courier New"/>
                <w:color w:val="1A237E"/>
                <w:sz w:val="18"/>
                <w:szCs w:val="18"/>
              </w:rPr>
              <w:t xml:space="preserve">  'train/episode_length':    float,   # mean episode length</w:t>
            </w:r>
          </w:p>
          <w:p>
            <w:pPr>
              <w:spacing w:after="20" w:before="20"/>
            </w:pPr>
            <w:r>
              <w:rPr>
                <w:rFonts w:ascii="Courier New" w:cs="Courier New" w:eastAsia="Courier New" w:hAnsi="Courier New"/>
                <w:color w:val="1A237E"/>
                <w:sz w:val="18"/>
                <w:szCs w:val="18"/>
              </w:rPr>
              <w:t xml:space="preserve">  'train/r_ext_mean':        float,   # mean extrinsic reward in rollout</w:t>
            </w:r>
          </w:p>
          <w:p>
            <w:pPr>
              <w:spacing w:after="20" w:before="20"/>
            </w:pPr>
            <w:r>
              <w:rPr>
                <w:rFonts w:ascii="Courier New" w:cs="Courier New" w:eastAsia="Courier New" w:hAnsi="Courier New"/>
                <w:color w:val="1A237E"/>
                <w:sz w:val="18"/>
                <w:szCs w:val="18"/>
              </w:rPr>
              <w:t xml:space="preserve">  # Intrinsic (only if module active)</w:t>
            </w:r>
          </w:p>
          <w:p>
            <w:pPr>
              <w:spacing w:after="20" w:before="20"/>
            </w:pPr>
            <w:r>
              <w:rPr>
                <w:rFonts w:ascii="Courier New" w:cs="Courier New" w:eastAsia="Courier New" w:hAnsi="Courier New"/>
                <w:color w:val="1A237E"/>
                <w:sz w:val="18"/>
                <w:szCs w:val="18"/>
              </w:rPr>
              <w:t xml:space="preserve">  'intrinsic/r_rnd_mean':    float,   # mean normalised RND reward</w:t>
            </w:r>
          </w:p>
          <w:p>
            <w:pPr>
              <w:spacing w:after="20" w:before="20"/>
            </w:pPr>
            <w:r>
              <w:rPr>
                <w:rFonts w:ascii="Courier New" w:cs="Courier New" w:eastAsia="Courier New" w:hAnsi="Courier New"/>
                <w:color w:val="1A237E"/>
                <w:sz w:val="18"/>
                <w:szCs w:val="18"/>
              </w:rPr>
              <w:t xml:space="preserve">  'intrinsic/r_sem_mean':    float,   # mean normalised semantic reward</w:t>
            </w:r>
          </w:p>
          <w:p>
            <w:pPr>
              <w:spacing w:after="20" w:before="20"/>
            </w:pPr>
            <w:r>
              <w:rPr>
                <w:rFonts w:ascii="Courier New" w:cs="Courier New" w:eastAsia="Courier New" w:hAnsi="Courier New"/>
                <w:color w:val="1A237E"/>
                <w:sz w:val="18"/>
                <w:szCs w:val="18"/>
              </w:rPr>
              <w:t xml:space="preserve">  'intrinsic/r_total_mean':  float,   # mean total reward</w:t>
            </w:r>
          </w:p>
          <w:p>
            <w:pPr>
              <w:spacing w:after="20" w:before="20"/>
            </w:pPr>
            <w:r>
              <w:rPr>
                <w:rFonts w:ascii="Courier New" w:cs="Courier New" w:eastAsia="Courier New" w:hAnsi="Courier New"/>
                <w:color w:val="1A237E"/>
                <w:sz w:val="18"/>
                <w:szCs w:val="18"/>
              </w:rPr>
              <w:t xml:space="preserve">  # Adaptive weights (only if adaptive=true)</w:t>
            </w:r>
          </w:p>
          <w:p>
            <w:pPr>
              <w:spacing w:after="20" w:before="20"/>
            </w:pPr>
            <w:r>
              <w:rPr>
                <w:rFonts w:ascii="Courier New" w:cs="Courier New" w:eastAsia="Courier New" w:hAnsi="Courier New"/>
                <w:color w:val="1A237E"/>
                <w:sz w:val="18"/>
                <w:szCs w:val="18"/>
              </w:rPr>
              <w:t xml:space="preserve">  'weights/alpha':           float,   # current α_t</w:t>
            </w:r>
          </w:p>
          <w:p>
            <w:pPr>
              <w:spacing w:after="20" w:before="20"/>
            </w:pPr>
            <w:r>
              <w:rPr>
                <w:rFonts w:ascii="Courier New" w:cs="Courier New" w:eastAsia="Courier New" w:hAnsi="Courier New"/>
                <w:color w:val="1A237E"/>
                <w:sz w:val="18"/>
                <w:szCs w:val="18"/>
              </w:rPr>
              <w:t xml:space="preserve">  'weights/beta':            float,   # current β_t</w:t>
            </w:r>
          </w:p>
          <w:p>
            <w:pPr>
              <w:spacing w:after="20" w:before="20"/>
            </w:pPr>
            <w:r>
              <w:rPr>
                <w:rFonts w:ascii="Courier New" w:cs="Courier New" w:eastAsia="Courier New" w:hAnsi="Courier New"/>
                <w:color w:val="1A237E"/>
                <w:sz w:val="18"/>
                <w:szCs w:val="18"/>
              </w:rPr>
              <w:t xml:space="preserve">  'weights/rho':             float,   # current ρ_t</w:t>
            </w:r>
          </w:p>
          <w:p>
            <w:pPr>
              <w:spacing w:after="20" w:before="20"/>
            </w:pPr>
            <w:r>
              <w:rPr>
                <w:rFonts w:ascii="Courier New" w:cs="Courier New" w:eastAsia="Courier New" w:hAnsi="Courier New"/>
                <w:color w:val="1A237E"/>
                <w:sz w:val="18"/>
                <w:szCs w:val="18"/>
              </w:rPr>
              <w:t xml:space="preserve">  # PPO losses</w:t>
            </w:r>
          </w:p>
          <w:p>
            <w:pPr>
              <w:spacing w:after="20" w:before="20"/>
            </w:pPr>
            <w:r>
              <w:rPr>
                <w:rFonts w:ascii="Courier New" w:cs="Courier New" w:eastAsia="Courier New" w:hAnsi="Courier New"/>
                <w:color w:val="1A237E"/>
                <w:sz w:val="18"/>
                <w:szCs w:val="18"/>
              </w:rPr>
              <w:t xml:space="preserve">  'loss/policy':             float,   # L_CLIP</w:t>
            </w:r>
          </w:p>
          <w:p>
            <w:pPr>
              <w:spacing w:after="20" w:before="20"/>
            </w:pPr>
            <w:r>
              <w:rPr>
                <w:rFonts w:ascii="Courier New" w:cs="Courier New" w:eastAsia="Courier New" w:hAnsi="Courier New"/>
                <w:color w:val="1A237E"/>
                <w:sz w:val="18"/>
                <w:szCs w:val="18"/>
              </w:rPr>
              <w:t xml:space="preserve">  'loss/value_ext':          float,   # L_VF for V_ext head</w:t>
            </w:r>
          </w:p>
          <w:p>
            <w:pPr>
              <w:spacing w:after="20" w:before="20"/>
            </w:pPr>
            <w:r>
              <w:rPr>
                <w:rFonts w:ascii="Courier New" w:cs="Courier New" w:eastAsia="Courier New" w:hAnsi="Courier New"/>
                <w:color w:val="1A237E"/>
                <w:sz w:val="18"/>
                <w:szCs w:val="18"/>
              </w:rPr>
              <w:t xml:space="preserve">  'loss/value_int':          float,   # L_VF for V_int head</w:t>
            </w:r>
          </w:p>
          <w:p>
            <w:pPr>
              <w:spacing w:after="20" w:before="20"/>
            </w:pPr>
            <w:r>
              <w:rPr>
                <w:rFonts w:ascii="Courier New" w:cs="Courier New" w:eastAsia="Courier New" w:hAnsi="Courier New"/>
                <w:color w:val="1A237E"/>
                <w:sz w:val="18"/>
                <w:szCs w:val="18"/>
              </w:rPr>
              <w:t xml:space="preserve">  'loss/entropy':            float,   # entropy bonus</w:t>
            </w:r>
          </w:p>
          <w:p>
            <w:pPr>
              <w:spacing w:after="20" w:before="20"/>
            </w:pPr>
            <w:r>
              <w:rPr>
                <w:rFonts w:ascii="Courier New" w:cs="Courier New" w:eastAsia="Courier New" w:hAnsi="Courier New"/>
                <w:color w:val="1A237E"/>
                <w:sz w:val="18"/>
                <w:szCs w:val="18"/>
              </w:rPr>
              <w:t xml:space="preserve">  'loss/rnd':                float,   # RND predictor loss</w:t>
            </w:r>
          </w:p>
          <w:p>
            <w:pPr>
              <w:spacing w:after="20" w:before="20"/>
            </w:pPr>
            <w:r>
              <w:rPr>
                <w:rFonts w:ascii="Courier New" w:cs="Courier New" w:eastAsia="Courier New" w:hAnsi="Courier New"/>
                <w:color w:val="1A237E"/>
                <w:sz w:val="18"/>
                <w:szCs w:val="18"/>
              </w:rPr>
              <w:t xml:space="preserve">  # Performance</w:t>
            </w:r>
          </w:p>
          <w:p>
            <w:pPr>
              <w:spacing w:after="20" w:before="20"/>
            </w:pPr>
            <w:r>
              <w:rPr>
                <w:rFonts w:ascii="Courier New" w:cs="Courier New" w:eastAsia="Courier New" w:hAnsi="Courier New"/>
                <w:color w:val="1A237E"/>
                <w:sz w:val="18"/>
                <w:szCs w:val="18"/>
              </w:rPr>
              <w:t xml:space="preserve">  'perf/steps_per_second':   float,   # env steps per wall-clock second</w:t>
            </w:r>
          </w:p>
          <w:p>
            <w:pPr>
              <w:spacing w:after="20" w:before="20"/>
            </w:pPr>
            <w:r>
              <w:rPr>
                <w:rFonts w:ascii="Courier New" w:cs="Courier New" w:eastAsia="Courier New" w:hAnsi="Courier New"/>
                <w:color w:val="1A237E"/>
                <w:sz w:val="18"/>
                <w:szCs w:val="18"/>
              </w:rPr>
              <w:t xml:space="preserve">  'perf/gpu_memory_gb':      float,   # torch.cuda.memory_reserved() / 1e9</w:t>
            </w:r>
          </w:p>
          <w:p>
            <w:pPr>
              <w:spacing w:after="20" w:before="20"/>
            </w:pPr>
            <w:r>
              <w:rPr>
                <w:rFonts w:ascii="Courier New" w:cs="Courier New" w:eastAsia="Courier New" w:hAnsi="Courier New"/>
                <w:color w:val="1A237E"/>
                <w:sz w:val="18"/>
                <w:szCs w:val="18"/>
              </w:rPr>
              <w:t xml:space="preserve">  # Exploration</w:t>
            </w:r>
          </w:p>
          <w:p>
            <w:pPr>
              <w:spacing w:after="20" w:before="20"/>
            </w:pPr>
            <w:r>
              <w:rPr>
                <w:rFonts w:ascii="Courier New" w:cs="Courier New" w:eastAsia="Courier New" w:hAnsi="Courier New"/>
                <w:color w:val="1A237E"/>
                <w:sz w:val="18"/>
                <w:szCs w:val="18"/>
              </w:rPr>
              <w:t xml:space="preserve">  'explore/grid_coverage':   float,   # fraction of grid visited</w:t>
            </w:r>
          </w:p>
          <w:p>
            <w:pPr>
              <w:spacing w:after="20" w:before="20"/>
            </w:pPr>
            <w:r>
              <w:rPr>
                <w:rFonts w:ascii="Courier New" w:cs="Courier New" w:eastAsia="Courier New" w:hAnsi="Courier New"/>
                <w:color w:val="1A237E"/>
                <w:sz w:val="18"/>
                <w:szCs w:val="18"/>
              </w:rPr>
              <w:t xml:space="preserve">  'explore/visit_entropy':   float,   # visitation distribution entropy</w:t>
            </w:r>
          </w:p>
          <w:p>
            <w:pPr>
              <w:spacing w:after="20" w:before="20"/>
            </w:pPr>
            <w:r>
              <w:rPr>
                <w:rFonts w:ascii="Courier New" w:cs="Courier New" w:eastAsia="Courier New" w:hAnsi="Courier New"/>
                <w:color w:val="1A237E"/>
                <w:sz w:val="18"/>
                <w:szCs w:val="18"/>
              </w:rPr>
              <w:t xml:space="preserve">}</w:t>
            </w:r>
          </w:p>
        </w:tc>
      </w:tr>
    </w:tbl>
    <w:p>
      <w:pPr>
        <w:spacing w:after="0" w:before="0"/>
      </w:pPr>
      <w:r>
        <w:br w:type="page"/>
      </w:r>
    </w:p>
    <w:p>
      <w:pPr>
        <w:pStyle w:val="Heading1"/>
        <w:spacing w:after="160" w:before="420"/>
      </w:pPr>
      <w:r>
        <w:rPr>
          <w:rFonts w:ascii="Arial" w:cs="Arial" w:eastAsia="Arial" w:hAnsi="Arial"/>
          <w:b/>
          <w:bCs/>
          <w:color w:val="1A237E"/>
          <w:sz w:val="34"/>
          <w:szCs w:val="34"/>
        </w:rPr>
        <w:t xml:space="preserve">Part 5 — Experiment Execution Checklists</w:t>
      </w:r>
    </w:p>
    <w:p>
      <w:pPr>
        <w:spacing w:after="100" w:before="80"/>
      </w:pPr>
      <w:r>
        <w:rPr>
          <w:rFonts w:ascii="Arial" w:cs="Arial" w:eastAsia="Arial" w:hAnsi="Arial"/>
          <w:sz w:val="22"/>
          <w:szCs w:val="22"/>
        </w:rPr>
        <w:t xml:space="preserve">Use these checklists as reference during implementation. Each item must be checked before moving to the next experiment. The sanity check notebook (00) must pass completely before running any baseline.</w:t>
      </w:r>
    </w:p>
    <w:p>
      <w:pPr>
        <w:spacing w:after="0" w:before="60"/>
      </w:pPr>
    </w:p>
    <w:p>
      <w:pPr>
        <w:pStyle w:val="Heading2"/>
        <w:spacing w:after="120" w:before="300"/>
      </w:pPr>
      <w:r>
        <w:rPr>
          <w:rFonts w:ascii="Arial" w:cs="Arial" w:eastAsia="Arial" w:hAnsi="Arial"/>
          <w:b/>
          <w:bCs/>
          <w:color w:val="283593"/>
          <w:sz w:val="28"/>
          <w:szCs w:val="28"/>
        </w:rPr>
        <w:t xml:space="preserve">Checklist 0 — Environment Setup</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520"/>
      </w:tblGrid>
      <w:tr>
        <w:trPr>
          <w:tblHeader/>
        </w:trPr>
        <w:tc>
          <w:tcPr>
            <w:tcW w:type="dxa" w:w="56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Task</w:t>
            </w:r>
          </w:p>
        </w:tc>
        <w:tc>
          <w:tcPr>
            <w:tcW w:type="dxa" w:w="552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Verification</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pip install -e . installs scde package</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python -c 'import scde; print(scde.__version__)' runs without error</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All dependencies from requirements.txt installed</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pip install -r requirements.txt completes; no version conflicts</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CUDA available and correct version</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torch.cuda.is_available() == True; torch.cuda.get_device_name(0) shows RTX 4060</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MiniGrid renders correctly</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RGBObsWrapper(gym.make('MiniGrid-FourRooms-v0')).reset()[0].shape == (64, 64, 3)</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CLIP loads and forward pass works</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CLIPEncoder(cfg).encode(obs_batch).shape == (B, 512); all norms ≈ 1.0</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0.6</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faiss-gpu available</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import faiss; faiss.get_num_gpus() &gt;= 1</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wandb configured</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wandb.login() succeeds; test run appears in dashboard</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0.8</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Sanity check notebook 00 runs end-to-end</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All cells execute without error; shapes printed match expected</w:t>
            </w:r>
          </w:p>
        </w:tc>
      </w:tr>
    </w:tbl>
    <w:p>
      <w:pPr>
        <w:spacing w:after="0" w:before="60"/>
      </w:pPr>
    </w:p>
    <w:p>
      <w:pPr>
        <w:pStyle w:val="Heading2"/>
        <w:spacing w:after="120" w:before="300"/>
      </w:pPr>
      <w:r>
        <w:rPr>
          <w:rFonts w:ascii="Arial" w:cs="Arial" w:eastAsia="Arial" w:hAnsi="Arial"/>
          <w:b/>
          <w:bCs/>
          <w:color w:val="283593"/>
          <w:sz w:val="28"/>
          <w:szCs w:val="28"/>
        </w:rPr>
        <w:t xml:space="preserve">Checklist 1 — Pre-Experiment Checklist (run before each B/A experiment)</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520"/>
      </w:tblGrid>
      <w:tr>
        <w:trPr>
          <w:tblHeader/>
        </w:trPr>
        <w:tc>
          <w:tcPr>
            <w:tcW w:type="dxa" w:w="56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Task</w:t>
            </w:r>
          </w:p>
        </w:tc>
        <w:tc>
          <w:tcPr>
            <w:tcW w:type="dxa" w:w="552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Verification</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Config file loaded correctly</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print(cfg) shows expected values; cfg.use_rnd and cfg.use_clip match intended method</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wandb run name set correctly</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cfg.wandb_run_name matches the experiment ID (B1, B2, etc.)</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Seed set for reproducibility</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cfg.seed set; torch.manual_seed(cfg.seed) and np.random.seed(cfg.seed) called in trainer __init__</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GPU memory budget checked</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torch.cuda.memory_reserved() before training start; log value for reference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Checkpoint directory created</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os.makedirs(f'runs/{cfg.wandb_run_name}', exist_ok=True)</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1.6</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First 100 steps produce non-NaN rewards</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Run 100 env steps; assert not torch.isnan(r_total).any()</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Intrinsic reward normaliser warming up</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After 1000 steps, rnd_norm.mu and rnd_norm.var are non-zero</w:t>
            </w:r>
          </w:p>
        </w:tc>
      </w:tr>
    </w:tbl>
    <w:p>
      <w:pPr>
        <w:spacing w:after="0" w:before="60"/>
      </w:pPr>
    </w:p>
    <w:p>
      <w:pPr>
        <w:pStyle w:val="Heading2"/>
        <w:spacing w:after="120" w:before="300"/>
      </w:pPr>
      <w:r>
        <w:rPr>
          <w:rFonts w:ascii="Arial" w:cs="Arial" w:eastAsia="Arial" w:hAnsi="Arial"/>
          <w:b/>
          <w:bCs/>
          <w:color w:val="283593"/>
          <w:sz w:val="28"/>
          <w:szCs w:val="28"/>
        </w:rPr>
        <w:t xml:space="preserve">Checklist 2 — Mid-Training Checks (at 1M steps)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520"/>
      </w:tblGrid>
      <w:tr>
        <w:trPr>
          <w:tblHeader/>
        </w:trPr>
        <w:tc>
          <w:tcPr>
            <w:tcW w:type="dxa" w:w="56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Task</w:t>
            </w:r>
          </w:p>
        </w:tc>
        <w:tc>
          <w:tcPr>
            <w:tcW w:type="dxa" w:w="552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Expected value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Success rate on Easy env (Empty-8x8)</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 0.8 for all methods by 1M steps</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RND predictor loss decreasing</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L_RND curve shows downward trend; not stuck at random-init level</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Semantic memory buffer filling</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len(semantic_memory.buffer) == buffer_size (50k) after ~3k rollout steps</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Adaptive weights updating (B5 only)</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alpha_t and beta_t values changing; not stuck at alpha_max, beta_max</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No gradient explosions</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loss/policy curve smooth; no single-step spikes &gt; 10× median</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2.6</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Steps per second adequate</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 1,000 steps/sec with 16 envs on RTX 4060; if lower, profile CLIP forward pass overhead</w:t>
            </w:r>
          </w:p>
        </w:tc>
      </w:tr>
    </w:tbl>
    <w:p>
      <w:pPr>
        <w:spacing w:after="0" w:before="60"/>
      </w:pPr>
    </w:p>
    <w:p>
      <w:pPr>
        <w:pStyle w:val="Heading2"/>
        <w:spacing w:after="120" w:before="300"/>
      </w:pPr>
      <w:r>
        <w:rPr>
          <w:rFonts w:ascii="Arial" w:cs="Arial" w:eastAsia="Arial" w:hAnsi="Arial"/>
          <w:b/>
          <w:bCs/>
          <w:color w:val="283593"/>
          <w:sz w:val="28"/>
          <w:szCs w:val="28"/>
        </w:rPr>
        <w:t xml:space="preserve">Checklist 3 — Post-Experiment Checklist (after full 20M steps)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520"/>
      </w:tblGrid>
      <w:tr>
        <w:trPr>
          <w:tblHeader/>
        </w:trPr>
        <w:tc>
          <w:tcPr>
            <w:tcW w:type="dxa" w:w="56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Task</w:t>
            </w:r>
          </w:p>
        </w:tc>
        <w:tc>
          <w:tcPr>
            <w:tcW w:type="dxa" w:w="552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Action if failed</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Final checkpoint saved</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Check runs/B{n}/ckpt_20M.pt exists and loads without error</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Success rate curve shows learning</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If flat at 0, check reward combination formula, check done mask in GAE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All 5 seeds completed</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If any seed diverged (NaN loss), re-run with different seed; document which seeds used</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3.4</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wandb run shows all logged metrics</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If any metric missing, check logger.log_metrics() call in trainer.run()</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Visitation heatmap looks sensible</w:t>
            </w:r>
          </w:p>
        </w:tc>
        <w:tc>
          <w:tcPr>
            <w:tcW w:type="dxa" w:w="5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B1 should cluster near start; B5 should be uniform — if not, check visitation tracking</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3.6</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AUC computed and recorded</w:t>
            </w:r>
          </w:p>
        </w:tc>
        <w:tc>
          <w:tcPr>
            <w:tcW w:type="dxa" w:w="55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Run notebook cell: metrics.auc(run.history['train/success_rate']); store in results table</w:t>
            </w:r>
          </w:p>
        </w:tc>
      </w:tr>
    </w:tbl>
    <w:p>
      <w:pPr>
        <w:spacing w:after="0" w:before="60"/>
      </w:pPr>
    </w:p>
    <w:p>
      <w:pPr>
        <w:pStyle w:val="Heading2"/>
        <w:spacing w:after="120" w:before="300"/>
      </w:pPr>
      <w:r>
        <w:rPr>
          <w:rFonts w:ascii="Arial" w:cs="Arial" w:eastAsia="Arial" w:hAnsi="Arial"/>
          <w:b/>
          <w:bCs/>
          <w:color w:val="283593"/>
          <w:sz w:val="28"/>
          <w:szCs w:val="28"/>
        </w:rPr>
        <w:t xml:space="preserve">Checklist 4 — Thesis Figure Checklist (notebook 10)</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2400"/>
        <w:gridCol w:w="4320"/>
      </w:tblGrid>
      <w:tr>
        <w:trPr>
          <w:tblHeader/>
        </w:trPr>
        <w:tc>
          <w:tcPr>
            <w:tcW w:type="dxa" w:w="56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w:t>
            </w:r>
          </w:p>
        </w:tc>
        <w:tc>
          <w:tcPr>
            <w:tcW w:type="dxa" w:w="30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Figure</w:t>
            </w:r>
          </w:p>
        </w:tc>
        <w:tc>
          <w:tcPr>
            <w:tcW w:type="dxa" w:w="2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Methods included</w:t>
            </w:r>
          </w:p>
        </w:tc>
        <w:tc>
          <w:tcPr>
            <w:tcW w:type="dxa" w:w="432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Statistical requirement</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4.1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Success rate vs steps (FourRooms)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B1 B2 B3 B4 B5</w:t>
            </w:r>
          </w:p>
        </w:tc>
        <w:tc>
          <w:tcPr>
            <w:tcW w:type="dxa" w:w="4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Mean ± std over 5 seeds; shaded region</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4.2</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Success rate vs steps (KeyCorridor)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B1 B2 B3 B4 B5</w:t>
            </w:r>
          </w:p>
        </w:tc>
        <w:tc>
          <w:tcPr>
            <w:tcW w:type="dxa" w:w="43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Mean ± std over 5 seeds; highlight B3 vs B2 gap</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4.3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AUC bar chart (all envs × all methods)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B1–B5</w:t>
            </w:r>
          </w:p>
        </w:tc>
        <w:tc>
          <w:tcPr>
            <w:tcW w:type="dxa" w:w="4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Error bars = std over 5 seeds; significance stars if p&lt;0.05</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4.4</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Grid coverage at 1M/5M/20M steps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B1 B2 B5</w:t>
            </w:r>
          </w:p>
        </w:tc>
        <w:tc>
          <w:tcPr>
            <w:tcW w:type="dxa" w:w="43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Grouped bar chart</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4.5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Adaptive weight trajectory (B5)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only</w:t>
            </w:r>
          </w:p>
        </w:tc>
        <w:tc>
          <w:tcPr>
            <w:tcW w:type="dxa" w:w="4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α_t, β_t, ρ_t on shared x-axis over 20M steps</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4.6</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kNN vs centroid novelty (A1)</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vs A1</w:t>
            </w:r>
          </w:p>
        </w:tc>
        <w:tc>
          <w:tcPr>
            <w:tcW w:type="dxa" w:w="43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Success rate comparison + t-SNE of CLIP embeddings</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4.7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Buffer size sensitivity (A3)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A3-5k, A3-20k</w:t>
            </w:r>
          </w:p>
        </w:tc>
        <w:tc>
          <w:tcPr>
            <w:tcW w:type="dxa" w:w="4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Three curves on one plot</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4.8</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Adaptive vs fixed weight (A4)</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vs A4 + B4</w:t>
            </w:r>
          </w:p>
        </w:tc>
        <w:tc>
          <w:tcPr>
            <w:tcW w:type="dxa" w:w="43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Three curves; note B4=fixed default, A4=fixed best</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4.9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t-SNE of visited CLIP embeddings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B1 vs B5</w:t>
            </w:r>
          </w:p>
        </w:tc>
        <w:tc>
          <w:tcPr>
            <w:tcW w:type="dxa" w:w="4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2D scatter coloured by timestep; B5 should show more spread</w:t>
            </w:r>
          </w:p>
        </w:tc>
      </w:tr>
      <w:tr>
        <w:tc>
          <w:tcPr>
            <w:tcW w:type="dxa" w:w="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4.10</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GPU memory + throughput table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All methods</w:t>
            </w:r>
          </w:p>
        </w:tc>
        <w:tc>
          <w:tcPr>
            <w:tcW w:type="dxa" w:w="432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Report steps/sec and peak VRAM; confirm RTX 4060 feasibility</w:t>
            </w:r>
          </w:p>
        </w:tc>
      </w:tr>
    </w:tbl>
    <w:p>
      <w:pPr>
        <w:spacing w:after="0" w:before="0"/>
      </w:pPr>
      <w:r>
        <w:br w:type="page"/>
      </w:r>
    </w:p>
    <w:p>
      <w:pPr>
        <w:pStyle w:val="Heading1"/>
        <w:spacing w:after="160" w:before="420"/>
      </w:pPr>
      <w:r>
        <w:rPr>
          <w:rFonts w:ascii="Arial" w:cs="Arial" w:eastAsia="Arial" w:hAnsi="Arial"/>
          <w:b/>
          <w:bCs/>
          <w:color w:val="1A237E"/>
          <w:sz w:val="34"/>
          <w:szCs w:val="34"/>
        </w:rPr>
        <w:t xml:space="preserve">Part 6 — Dependencies, Setup, and Compute Budget</w:t>
      </w:r>
    </w:p>
    <w:p>
      <w:pPr>
        <w:pStyle w:val="Heading2"/>
        <w:spacing w:after="120" w:before="300"/>
      </w:pPr>
      <w:r>
        <w:rPr>
          <w:rFonts w:ascii="Arial" w:cs="Arial" w:eastAsia="Arial" w:hAnsi="Arial"/>
          <w:b/>
          <w:bCs/>
          <w:color w:val="283593"/>
          <w:sz w:val="28"/>
          <w:szCs w:val="28"/>
        </w:rPr>
        <w:t xml:space="preserve">6.1  requirements.txt — pinned versions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 Deep learning</w:t>
            </w:r>
          </w:p>
          <w:p>
            <w:pPr>
              <w:spacing w:after="20" w:before="20"/>
            </w:pPr>
            <w:r>
              <w:rPr>
                <w:rFonts w:ascii="Courier New" w:cs="Courier New" w:eastAsia="Courier New" w:hAnsi="Courier New"/>
                <w:color w:val="1A237E"/>
                <w:sz w:val="18"/>
                <w:szCs w:val="18"/>
              </w:rPr>
              <w:t xml:space="preserve">torch==2.2.0+cu121</w:t>
            </w:r>
          </w:p>
          <w:p>
            <w:pPr>
              <w:spacing w:after="20" w:before="20"/>
            </w:pPr>
            <w:r>
              <w:rPr>
                <w:rFonts w:ascii="Courier New" w:cs="Courier New" w:eastAsia="Courier New" w:hAnsi="Courier New"/>
                <w:color w:val="1A237E"/>
                <w:sz w:val="18"/>
                <w:szCs w:val="18"/>
              </w:rPr>
              <w:t xml:space="preserve">torchvision==0.17.0+cu121</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Environments</w:t>
            </w:r>
          </w:p>
          <w:p>
            <w:pPr>
              <w:spacing w:after="20" w:before="20"/>
            </w:pPr>
            <w:r>
              <w:rPr>
                <w:rFonts w:ascii="Courier New" w:cs="Courier New" w:eastAsia="Courier New" w:hAnsi="Courier New"/>
                <w:color w:val="1A237E"/>
                <w:sz w:val="18"/>
                <w:szCs w:val="18"/>
              </w:rPr>
              <w:t xml:space="preserve">gymnasium==0.29.1</w:t>
            </w:r>
          </w:p>
          <w:p>
            <w:pPr>
              <w:spacing w:after="20" w:before="20"/>
            </w:pPr>
            <w:r>
              <w:rPr>
                <w:rFonts w:ascii="Courier New" w:cs="Courier New" w:eastAsia="Courier New" w:hAnsi="Courier New"/>
                <w:color w:val="1A237E"/>
                <w:sz w:val="18"/>
                <w:szCs w:val="18"/>
              </w:rPr>
              <w:t xml:space="preserve">minigrid==2.3.1</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CLIP</w:t>
            </w:r>
          </w:p>
          <w:p>
            <w:pPr>
              <w:spacing w:after="20" w:before="20"/>
            </w:pPr>
            <w:r>
              <w:rPr>
                <w:rFonts w:ascii="Courier New" w:cs="Courier New" w:eastAsia="Courier New" w:hAnsi="Courier New"/>
                <w:color w:val="1A237E"/>
                <w:sz w:val="18"/>
                <w:szCs w:val="18"/>
              </w:rPr>
              <w:t xml:space="preserve">open-clip-torch==2.24.0</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kNN search</w:t>
            </w:r>
          </w:p>
          <w:p>
            <w:pPr>
              <w:spacing w:after="20" w:before="20"/>
            </w:pPr>
            <w:r>
              <w:rPr>
                <w:rFonts w:ascii="Courier New" w:cs="Courier New" w:eastAsia="Courier New" w:hAnsi="Courier New"/>
                <w:color w:val="1A237E"/>
                <w:sz w:val="18"/>
                <w:szCs w:val="18"/>
              </w:rPr>
              <w:t xml:space="preserve">faiss-gpu==1.7.4</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Config management</w:t>
            </w:r>
          </w:p>
          <w:p>
            <w:pPr>
              <w:spacing w:after="20" w:before="20"/>
            </w:pPr>
            <w:r>
              <w:rPr>
                <w:rFonts w:ascii="Courier New" w:cs="Courier New" w:eastAsia="Courier New" w:hAnsi="Courier New"/>
                <w:color w:val="1A237E"/>
                <w:sz w:val="18"/>
                <w:szCs w:val="18"/>
              </w:rPr>
              <w:t xml:space="preserve">omegaconf==2.3.0</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Experiment tracking</w:t>
            </w:r>
          </w:p>
          <w:p>
            <w:pPr>
              <w:spacing w:after="20" w:before="20"/>
            </w:pPr>
            <w:r>
              <w:rPr>
                <w:rFonts w:ascii="Courier New" w:cs="Courier New" w:eastAsia="Courier New" w:hAnsi="Courier New"/>
                <w:color w:val="1A237E"/>
                <w:sz w:val="18"/>
                <w:szCs w:val="18"/>
              </w:rPr>
              <w:t xml:space="preserve">wandb==0.16.6</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Scientific Python</w:t>
            </w:r>
          </w:p>
          <w:p>
            <w:pPr>
              <w:spacing w:after="20" w:before="20"/>
            </w:pPr>
            <w:r>
              <w:rPr>
                <w:rFonts w:ascii="Courier New" w:cs="Courier New" w:eastAsia="Courier New" w:hAnsi="Courier New"/>
                <w:color w:val="1A237E"/>
                <w:sz w:val="18"/>
                <w:szCs w:val="18"/>
              </w:rPr>
              <w:t xml:space="preserve">numpy==1.26.4</w:t>
            </w:r>
          </w:p>
          <w:p>
            <w:pPr>
              <w:spacing w:after="20" w:before="20"/>
            </w:pPr>
            <w:r>
              <w:rPr>
                <w:rFonts w:ascii="Courier New" w:cs="Courier New" w:eastAsia="Courier New" w:hAnsi="Courier New"/>
                <w:color w:val="1A237E"/>
                <w:sz w:val="18"/>
                <w:szCs w:val="18"/>
              </w:rPr>
              <w:t xml:space="preserve">matplotlib==3.8.4</w:t>
            </w:r>
          </w:p>
          <w:p>
            <w:pPr>
              <w:spacing w:after="20" w:before="20"/>
            </w:pPr>
            <w:r>
              <w:rPr>
                <w:rFonts w:ascii="Courier New" w:cs="Courier New" w:eastAsia="Courier New" w:hAnsi="Courier New"/>
                <w:color w:val="1A237E"/>
                <w:sz w:val="18"/>
                <w:szCs w:val="18"/>
              </w:rPr>
              <w:t xml:space="preserve">scikit-learn==1.4.2</w:t>
            </w:r>
          </w:p>
          <w:p>
            <w:pPr>
              <w:spacing w:after="20" w:before="20"/>
            </w:pPr>
            <w:r>
              <w:rPr>
                <w:rFonts w:ascii="Courier New" w:cs="Courier New" w:eastAsia="Courier New" w:hAnsi="Courier New"/>
                <w:color w:val="1A237E"/>
                <w:sz w:val="18"/>
                <w:szCs w:val="18"/>
              </w:rPr>
              <w:t xml:space="preserve">scipy==1.13.0</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Notebook</w:t>
            </w:r>
          </w:p>
          <w:p>
            <w:pPr>
              <w:spacing w:after="20" w:before="20"/>
            </w:pPr>
            <w:r>
              <w:rPr>
                <w:rFonts w:ascii="Courier New" w:cs="Courier New" w:eastAsia="Courier New" w:hAnsi="Courier New"/>
                <w:color w:val="1A237E"/>
                <w:sz w:val="18"/>
                <w:szCs w:val="18"/>
              </w:rPr>
              <w:t xml:space="preserve">jupyter==1.0.0</w:t>
            </w:r>
          </w:p>
          <w:p>
            <w:pPr>
              <w:spacing w:after="20" w:before="20"/>
            </w:pPr>
            <w:r>
              <w:rPr>
                <w:rFonts w:ascii="Courier New" w:cs="Courier New" w:eastAsia="Courier New" w:hAnsi="Courier New"/>
                <w:color w:val="1A237E"/>
                <w:sz w:val="18"/>
                <w:szCs w:val="18"/>
              </w:rPr>
              <w:t xml:space="preserve">ipykernel==6.29.4</w:t>
            </w:r>
          </w:p>
          <w:p>
            <w:pPr>
              <w:spacing w:after="20" w:before="20"/>
            </w:pPr>
            <w:r>
              <w:rPr>
                <w:rFonts w:ascii="Courier New" w:cs="Courier New" w:eastAsia="Courier New" w:hAnsi="Courier New"/>
                <w:color w:val="1A237E"/>
                <w:sz w:val="18"/>
                <w:szCs w:val="18"/>
              </w:rPr>
              <w:t xml:space="preserve">tqdm==4.66.2</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Testing</w:t>
            </w:r>
          </w:p>
          <w:p>
            <w:pPr>
              <w:spacing w:after="20" w:before="20"/>
            </w:pPr>
            <w:r>
              <w:rPr>
                <w:rFonts w:ascii="Courier New" w:cs="Courier New" w:eastAsia="Courier New" w:hAnsi="Courier New"/>
                <w:color w:val="1A237E"/>
                <w:sz w:val="18"/>
                <w:szCs w:val="18"/>
              </w:rPr>
              <w:t xml:space="preserve">pytest==8.1.1</w:t>
            </w:r>
          </w:p>
          <w:p>
            <w:pPr>
              <w:spacing w:after="20" w:before="20"/>
            </w:pPr>
            <w:r>
              <w:rPr>
                <w:rFonts w:ascii="Courier New" w:cs="Courier New" w:eastAsia="Courier New" w:hAnsi="Courier New"/>
                <w:color w:val="1A237E"/>
                <w:sz w:val="18"/>
                <w:szCs w:val="18"/>
              </w:rPr>
              <w:t xml:space="preserve">pytest-cov==5.0.0</w:t>
            </w:r>
          </w:p>
        </w:tc>
      </w:tr>
    </w:tbl>
    <w:p>
      <w:pPr>
        <w:spacing w:after="0" w:before="60"/>
      </w:pPr>
    </w:p>
    <w:p>
      <w:pPr>
        <w:pStyle w:val="Heading2"/>
        <w:spacing w:after="120" w:before="300"/>
      </w:pPr>
      <w:r>
        <w:rPr>
          <w:rFonts w:ascii="Arial" w:cs="Arial" w:eastAsia="Arial" w:hAnsi="Arial"/>
          <w:b/>
          <w:bCs/>
          <w:color w:val="283593"/>
          <w:sz w:val="28"/>
          <w:szCs w:val="28"/>
        </w:rPr>
        <w:t xml:space="preserve">6.2  setup.py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F51B5" w:sz="4"/>
              <w:left w:val="single" w:color="3F51B5" w:sz="16"/>
              <w:bottom w:val="single" w:color="3F51B5" w:sz="4"/>
              <w:right w:val="single" w:color="9FA8DA" w:sz="4"/>
            </w:tcBorders>
            <w:shd w:fill="F8F9FA" w:val="clear"/>
            <w:tcMar>
              <w:top w:type="dxa" w:w="100"/>
              <w:left w:type="dxa" w:w="160"/>
              <w:bottom w:type="dxa" w:w="100"/>
              <w:right w:type="dxa" w:w="100"/>
            </w:tcMar>
          </w:tcPr>
          <w:p>
            <w:pPr>
              <w:spacing w:after="20" w:before="20"/>
            </w:pPr>
            <w:r>
              <w:rPr>
                <w:rFonts w:ascii="Courier New" w:cs="Courier New" w:eastAsia="Courier New" w:hAnsi="Courier New"/>
                <w:color w:val="1A237E"/>
                <w:sz w:val="18"/>
                <w:szCs w:val="18"/>
              </w:rPr>
              <w:t xml:space="preserve">from setuptools import setup, find_packages</w:t>
            </w:r>
          </w:p>
          <w:p>
            <w:pPr>
              <w:spacing w:after="20" w:before="20"/>
            </w:pPr>
            <w:r>
              <w:rPr>
                <w:rFonts w:ascii="Courier New" w:cs="Courier New" w:eastAsia="Courier New" w:hAnsi="Courier New"/>
                <w:color w:val="1A237E"/>
                <w:sz w:val="18"/>
                <w:szCs w:val="18"/>
              </w:rPr>
              <w:t xml:space="preserve">setup(</w:t>
            </w:r>
          </w:p>
          <w:p>
            <w:pPr>
              <w:spacing w:after="20" w:before="20"/>
            </w:pPr>
            <w:r>
              <w:rPr>
                <w:rFonts w:ascii="Courier New" w:cs="Courier New" w:eastAsia="Courier New" w:hAnsi="Courier New"/>
                <w:color w:val="1A237E"/>
                <w:sz w:val="18"/>
                <w:szCs w:val="18"/>
              </w:rPr>
              <w:t xml:space="preserve">    name='scde',</w:t>
            </w:r>
          </w:p>
          <w:p>
            <w:pPr>
              <w:spacing w:after="20" w:before="20"/>
            </w:pPr>
            <w:r>
              <w:rPr>
                <w:rFonts w:ascii="Courier New" w:cs="Courier New" w:eastAsia="Courier New" w:hAnsi="Courier New"/>
                <w:color w:val="1A237E"/>
                <w:sz w:val="18"/>
                <w:szCs w:val="18"/>
              </w:rPr>
              <w:t xml:space="preserve">    version='0.1.0',</w:t>
            </w:r>
          </w:p>
          <w:p>
            <w:pPr>
              <w:spacing w:after="20" w:before="20"/>
            </w:pPr>
            <w:r>
              <w:rPr>
                <w:rFonts w:ascii="Courier New" w:cs="Courier New" w:eastAsia="Courier New" w:hAnsi="Courier New"/>
                <w:color w:val="1A237E"/>
                <w:sz w:val="18"/>
                <w:szCs w:val="18"/>
              </w:rPr>
              <w:t xml:space="preserve">    packages=find_packages(),</w:t>
            </w:r>
          </w:p>
          <w:p>
            <w:pPr>
              <w:spacing w:after="20" w:before="20"/>
            </w:pPr>
            <w:r>
              <w:rPr>
                <w:rFonts w:ascii="Courier New" w:cs="Courier New" w:eastAsia="Courier New" w:hAnsi="Courier New"/>
                <w:color w:val="1A237E"/>
                <w:sz w:val="18"/>
                <w:szCs w:val="18"/>
              </w:rPr>
              <w:t xml:space="preserve">    install_requires=[],  # use requirements.txt for pinned versions</w:t>
            </w:r>
          </w:p>
          <w:p>
            <w:pPr>
              <w:spacing w:after="20" w:before="20"/>
            </w:pPr>
            <w:r>
              <w:rPr>
                <w:rFonts w:ascii="Courier New" w:cs="Courier New" w:eastAsia="Courier New" w:hAnsi="Courier New"/>
                <w:color w:val="1A237E"/>
                <w:sz w:val="18"/>
                <w:szCs w:val="18"/>
              </w:rPr>
              <w:t xml:space="preserve">)</w:t>
            </w:r>
          </w:p>
          <w:p>
            <w:pPr>
              <w:spacing w:after="20" w:before="20"/>
            </w:pPr>
            <w:r>
              <w:rPr>
                <w:rFonts w:ascii="Courier New" w:cs="Courier New" w:eastAsia="Courier New" w:hAnsi="Courier New"/>
                <w:color w:val="1A237E"/>
                <w:sz w:val="18"/>
                <w:szCs w:val="18"/>
              </w:rPr>
              <w:t xml:space="preserve"># Install with: pip install -e .</w:t>
            </w:r>
          </w:p>
        </w:tc>
      </w:tr>
    </w:tbl>
    <w:p>
      <w:pPr>
        <w:spacing w:after="0" w:before="60"/>
      </w:pPr>
    </w:p>
    <w:p>
      <w:pPr>
        <w:pStyle w:val="Heading2"/>
        <w:spacing w:after="120" w:before="300"/>
      </w:pPr>
      <w:r>
        <w:rPr>
          <w:rFonts w:ascii="Arial" w:cs="Arial" w:eastAsia="Arial" w:hAnsi="Arial"/>
          <w:b/>
          <w:bCs/>
          <w:color w:val="283593"/>
          <w:sz w:val="28"/>
          <w:szCs w:val="28"/>
        </w:rPr>
        <w:t xml:space="preserve">6.3  GPU Compute Budget (RTX 4060 16 GB)</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400"/>
        <w:gridCol w:w="1200"/>
        <w:gridCol w:w="4880"/>
      </w:tblGrid>
      <w:tr>
        <w:trPr>
          <w:tblHeader/>
        </w:trPr>
        <w:tc>
          <w:tcPr>
            <w:tcW w:type="dxa" w:w="20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Experiment</w:t>
            </w:r>
          </w:p>
        </w:tc>
        <w:tc>
          <w:tcPr>
            <w:tcW w:type="dxa" w:w="8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Steps</w:t>
            </w:r>
          </w:p>
        </w:tc>
        <w:tc>
          <w:tcPr>
            <w:tcW w:type="dxa" w:w="14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Est. time (hours)</w:t>
            </w:r>
          </w:p>
        </w:tc>
        <w:tc>
          <w:tcPr>
            <w:tcW w:type="dxa" w:w="120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VRAM peak</w:t>
            </w:r>
          </w:p>
        </w:tc>
        <w:tc>
          <w:tcPr>
            <w:tcW w:type="dxa" w:w="4880"/>
            <w:tcBorders>
              <w:top w:val="single" w:color="CCCCCC" w:sz="1"/>
              <w:left w:val="single" w:color="CCCCCC" w:sz="1"/>
              <w:bottom w:val="single" w:color="CCCCCC" w:sz="1"/>
              <w:right w:val="single" w:color="CCCCCC" w:sz="1"/>
            </w:tcBorders>
            <w:shd w:fill="E8EAF6"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B1 (PPO only)</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20M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2–3 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 GB</w:t>
            </w:r>
          </w:p>
        </w:tc>
        <w:tc>
          <w:tcPr>
            <w:tcW w:type="dxa" w:w="4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Fast — no CLIP or RND overhead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B2 (PPO+RND)</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20M</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3–4 h</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 GB</w:t>
            </w:r>
          </w:p>
        </w:tc>
        <w:tc>
          <w:tcPr>
            <w:tcW w:type="dxa" w:w="4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RND predictor update adds ~15% overhead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B3 (PPO+CLIP)</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20M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5–6 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~5 GB</w:t>
            </w:r>
          </w:p>
        </w:tc>
        <w:tc>
          <w:tcPr>
            <w:tcW w:type="dxa" w:w="4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CLIP forward pass for 16 obs per step; batch on GPU</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B4 (RND+CLIP fixed)</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20M</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6–7 h</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~6 GB</w:t>
            </w:r>
          </w:p>
        </w:tc>
        <w:tc>
          <w:tcPr>
            <w:tcW w:type="dxa" w:w="4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Both RND and CLIP active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B5 (proposed)</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20M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6–7 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~6 GB</w:t>
            </w:r>
          </w:p>
        </w:tc>
        <w:tc>
          <w:tcPr>
            <w:tcW w:type="dxa" w:w="4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Same as B4 + adaptive weight compute (negligible)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A1 (centroid)</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20M</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6–7 h</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~5 GB</w:t>
            </w:r>
          </w:p>
        </w:tc>
        <w:tc>
          <w:tcPr>
            <w:tcW w:type="dxa" w:w="4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No faiss kNN — cheaper than B5</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A2 (ViT-L/14)</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20M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10–12 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~12–14 GB</w:t>
            </w:r>
          </w:p>
        </w:tc>
        <w:tc>
          <w:tcPr>
            <w:tcW w:type="dxa" w:w="4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Monitor VRAM — may be tight; reduce n_envs to 8 if needed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A3 (3 configs)</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3×20M</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18–21 h</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~6 GB</w:t>
            </w:r>
          </w:p>
        </w:tc>
        <w:tc>
          <w:tcPr>
            <w:tcW w:type="dxa" w:w="4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Three full runs; run sequentially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A4 (grid search)</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25×5M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15–20 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~6 GB</w:t>
            </w:r>
          </w:p>
        </w:tc>
        <w:tc>
          <w:tcPr>
            <w:tcW w:type="dxa" w:w="4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25 short runs for grid search; then 3×20M for best config</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TOTAL (5 seeds B1–B5)</w:t>
            </w:r>
          </w:p>
        </w:tc>
        <w:tc>
          <w:tcPr>
            <w:tcW w:type="dxa" w:w="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5×5×20M</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230–280 h</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w:t>
            </w:r>
          </w:p>
        </w:tc>
        <w:tc>
          <w:tcPr>
            <w:tcW w:type="dxa" w:w="48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pPr>
            <w:r>
              <w:rPr>
                <w:rFonts w:ascii="Arial" w:cs="Arial" w:eastAsia="Arial" w:hAnsi="Arial"/>
                <w:b w:val="false"/>
                <w:bCs w:val="false"/>
                <w:sz w:val="20"/>
                <w:szCs w:val="20"/>
              </w:rPr>
              <w:t xml:space="preserve">Spread over project timeline; prioritise B5 and B2</w:t>
            </w:r>
          </w:p>
        </w:tc>
      </w:tr>
    </w:tbl>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37474F" w:sz="12"/>
              <w:bottom w:val="none" w:color="FFFFFF" w:sz="0"/>
              <w:right w:val="none" w:color="FFFFFF" w:sz="0"/>
            </w:tcBorders>
            <w:shd w:fill="F5F5F5" w:val="clear"/>
            <w:tcMar>
              <w:top w:type="dxa" w:w="80"/>
              <w:left w:type="dxa" w:w="160"/>
              <w:bottom w:type="dxa" w:w="80"/>
              <w:right w:type="dxa" w:w="100"/>
            </w:tcMar>
          </w:tcPr>
          <w:p>
            <w:pPr>
              <w:spacing w:after="50" w:before="0"/>
            </w:pPr>
            <w:r>
              <w:rPr>
                <w:rFonts w:ascii="Arial" w:cs="Arial" w:eastAsia="Arial" w:hAnsi="Arial"/>
                <w:b/>
                <w:bCs/>
                <w:color w:val="37474F"/>
                <w:sz w:val="20"/>
                <w:szCs w:val="20"/>
              </w:rPr>
              <w:t xml:space="preserve">Practical scheduling advice</w:t>
            </w:r>
          </w:p>
          <w:p>
            <w:pPr>
              <w:spacing w:after="0" w:before="0"/>
            </w:pPr>
            <w:r>
              <w:rPr>
                <w:rFonts w:ascii="Arial" w:cs="Arial" w:eastAsia="Arial" w:hAnsi="Arial"/>
                <w:sz w:val="20"/>
                <w:szCs w:val="20"/>
              </w:rPr>
              <w:t xml:space="preserve">Run B1 and B2 first (they are fastest and validate the pipeline). Run all 5 seeds of B5 before any ablation — the proposed method result is the primary contribution. Run ablations with 3 seeds each (sufficient for trend detection). Run A2 (ViT-L/14) last — if VRAM is tight, skip it or reduce n_envs from 16 to 8.</w:t>
            </w:r>
          </w:p>
        </w:tc>
      </w:tr>
    </w:tbl>
    <w:p>
      <w:pPr>
        <w:spacing w:after="0" w:before="0"/>
      </w:pPr>
      <w:r>
        <w:br w:type="page"/>
      </w:r>
    </w:p>
    <w:p>
      <w:pPr>
        <w:pStyle w:val="Heading1"/>
        <w:spacing w:after="160" w:before="420"/>
      </w:pPr>
      <w:r>
        <w:rPr>
          <w:rFonts w:ascii="Arial" w:cs="Arial" w:eastAsia="Arial" w:hAnsi="Arial"/>
          <w:b/>
          <w:bCs/>
          <w:color w:val="1A237E"/>
          <w:sz w:val="34"/>
          <w:szCs w:val="34"/>
        </w:rPr>
        <w:t xml:space="preserve">Part 7 — References</w:t>
      </w:r>
    </w:p>
    <w:p>
      <w:pPr>
        <w:spacing w:after="70" w:before="50"/>
      </w:pPr>
      <w:r>
        <w:rPr>
          <w:rFonts w:ascii="Arial" w:cs="Arial" w:eastAsia="Arial" w:hAnsi="Arial"/>
          <w:sz w:val="20"/>
          <w:szCs w:val="20"/>
        </w:rPr>
        <w:t xml:space="preserve">[1] Burda, Y., Edwards, H., Storkey, A., &amp; Klimov, O. (2018). Exploration by Random Network Distillation. arXiv:1810.12894. ICLR 2019. [BASELINE PAPER]</w:t>
      </w:r>
    </w:p>
    <w:p>
      <w:pPr>
        <w:spacing w:after="70" w:before="50"/>
      </w:pPr>
      <w:r>
        <w:rPr>
          <w:rFonts w:ascii="Arial" w:cs="Arial" w:eastAsia="Arial" w:hAnsi="Arial"/>
          <w:sz w:val="20"/>
          <w:szCs w:val="20"/>
        </w:rPr>
        <w:t xml:space="preserve">[2] Schulman, J., Wolski, F., Dhariwal, P., Radford, A., &amp; Klimov, O. (2017). Proximal Policy Optimization Algorithms. arXiv:1707.06347.</w:t>
      </w:r>
    </w:p>
    <w:p>
      <w:pPr>
        <w:spacing w:after="70" w:before="50"/>
      </w:pPr>
      <w:r>
        <w:rPr>
          <w:rFonts w:ascii="Arial" w:cs="Arial" w:eastAsia="Arial" w:hAnsi="Arial"/>
          <w:sz w:val="20"/>
          <w:szCs w:val="20"/>
        </w:rPr>
        <w:t xml:space="preserve">[3] Schulman, J., Moritz, P., Levine, S., Jordan, M., &amp; Abbeel, P. (2015). High-Dimensional Continuous Control Using Generalized Advantage Estimation. arXiv:1506.02438.</w:t>
      </w:r>
    </w:p>
    <w:p>
      <w:pPr>
        <w:spacing w:after="70" w:before="50"/>
      </w:pPr>
      <w:r>
        <w:rPr>
          <w:rFonts w:ascii="Arial" w:cs="Arial" w:eastAsia="Arial" w:hAnsi="Arial"/>
          <w:sz w:val="20"/>
          <w:szCs w:val="20"/>
        </w:rPr>
        <w:t xml:space="preserve">[4] Radford, A., Kim, J. W., Hallacy, C., et al. (2021). Learning Transferable Visual Models From Natural Language Supervision. ICML 2021. [CLIP paper]</w:t>
      </w:r>
    </w:p>
    <w:p>
      <w:pPr>
        <w:spacing w:after="70" w:before="50"/>
      </w:pPr>
      <w:r>
        <w:rPr>
          <w:rFonts w:ascii="Arial" w:cs="Arial" w:eastAsia="Arial" w:hAnsi="Arial"/>
          <w:sz w:val="20"/>
          <w:szCs w:val="20"/>
        </w:rPr>
        <w:t xml:space="preserve">[5] Chevalier-Boisvert, M., Willems, L., &amp; Pal, S. (2018). Minimalistic Gridworld Environment for OpenAI Gym. GitHub: Farama-Foundation/MiniGrid.</w:t>
      </w:r>
    </w:p>
    <w:p>
      <w:pPr>
        <w:spacing w:after="70" w:before="50"/>
      </w:pPr>
      <w:r>
        <w:rPr>
          <w:rFonts w:ascii="Arial" w:cs="Arial" w:eastAsia="Arial" w:hAnsi="Arial"/>
          <w:sz w:val="20"/>
          <w:szCs w:val="20"/>
        </w:rPr>
        <w:t xml:space="preserve">[6] Mnih, V., Kavukcuoglu, K., Silver, D., et al. (2015). Human-level control through deep reinforcement learning. Nature 518, 529-533. [Origin of NatureCNN]</w:t>
      </w:r>
    </w:p>
    <w:p>
      <w:pPr>
        <w:spacing w:after="70" w:before="50"/>
      </w:pPr>
      <w:r>
        <w:rPr>
          <w:rFonts w:ascii="Arial" w:cs="Arial" w:eastAsia="Arial" w:hAnsi="Arial"/>
          <w:sz w:val="20"/>
          <w:szCs w:val="20"/>
        </w:rPr>
        <w:t xml:space="preserve">[7] Clevert, D.-A., Unterthiner, T., &amp; Hochreiter, S. (2015). Fast and Accurate Deep Network Learning by Exponential Linear Units (ELUs). arXiv:1511.07289. [ELU activation]</w:t>
      </w:r>
    </w:p>
    <w:p>
      <w:pPr>
        <w:spacing w:after="70" w:before="50"/>
      </w:pPr>
      <w:r>
        <w:rPr>
          <w:rFonts w:ascii="Arial" w:cs="Arial" w:eastAsia="Arial" w:hAnsi="Arial"/>
          <w:sz w:val="20"/>
          <w:szCs w:val="20"/>
        </w:rPr>
        <w:t xml:space="preserve">[8] Johnson, J., Douze, M., &amp; Jégou, H. (2019). Billion-scale similarity search with GPUs. IEEE Trans. Big Data. [faiss library]</w:t>
      </w:r>
    </w:p>
    <w:p>
      <w:pPr>
        <w:spacing w:after="70" w:before="50"/>
      </w:pPr>
      <w:r>
        <w:rPr>
          <w:rFonts w:ascii="Arial" w:cs="Arial" w:eastAsia="Arial" w:hAnsi="Arial"/>
          <w:sz w:val="20"/>
          <w:szCs w:val="20"/>
        </w:rPr>
        <w:t xml:space="preserve">[9] Loshchilov, I., &amp; Hutter, F. (2016). SGDR: Stochastic Gradient Descent with Warm Restarts. ICLR 2017. [Learning rate scheduling reference]</w:t>
      </w:r>
    </w:p>
    <w:p>
      <w:pPr>
        <w:spacing w:after="70" w:before="50"/>
      </w:pPr>
      <w:r>
        <w:rPr>
          <w:rFonts w:ascii="Arial" w:cs="Arial" w:eastAsia="Arial" w:hAnsi="Arial"/>
          <w:sz w:val="20"/>
          <w:szCs w:val="20"/>
        </w:rPr>
        <w:t xml:space="preserve">[10] Badia, A. P., et al. (2020). Never Give Up: Learning Directed Exploration Strategies. ICLR 2020. [NGU — episodic memory for exploration, closest related work to semantic memory module]</w:t>
      </w:r>
    </w:p>
    <w:sectPr>
      <w:footerReference w:type="default" r:id="rId7"/>
      <w:pgSz w:w="12240" w:h="15840" w:orient="portrait"/>
      <w:pgMar w:top="1080" w:right="1080" w:bottom="12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E9E9E"/>
        <w:sz w:val="18"/>
        <w:szCs w:val="18"/>
      </w:rPr>
      <w:t xml:space="preserve">SCDE Project Plan — Complete Technical Reference  |  Page </w:t>
    </w:r>
    <w:r>
      <w:rPr>
        <w:rFonts w:ascii="Arial" w:cs="Arial" w:eastAsia="Arial" w:hAnsi="Arial"/>
        <w:color w:val="9E9E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A237E"/>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83593"/>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7474F"/>
      <w:sz w:val="24"/>
      <w:szCs w:val="24"/>
    </w:rPr>
  </w:style>
  <w:style w:type="paragraph" w:styleId="Heading4">
    <w:name w:val="Heading 4"/>
    <w:basedOn w:val="Normal"/>
    <w:next w:val="Normal"/>
    <w:qFormat/>
    <w:pPr>
      <w:spacing w:after="60" w:before="160"/>
      <w:outlineLvl w:val="3"/>
    </w:pPr>
    <w:rPr>
      <w:rFonts w:ascii="Arial" w:cs="Arial" w:eastAsia="Arial" w:hAnsi="Arial"/>
      <w:b/>
      <w:bCs/>
      <w:color w:val="455A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2026-05-13T11:52:28.258Z</dcterms:created>
  <dcterms:modified xsi:type="dcterms:W3CDTF">2026-05-13T11:52:28.333Z</dcterms:modified>
</cp:coreProperties>
</file>

<file path=docProps/custom.xml><?xml version="1.0" encoding="utf-8"?>
<Properties xmlns="http://schemas.openxmlformats.org/officeDocument/2006/custom-properties" xmlns:vt="http://schemas.openxmlformats.org/officeDocument/2006/docPropsVTypes"/>
</file>