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Layout w:type="fixed"/>
        <w:tblLook w:val="04A0" w:firstRow="1" w:lastRow="0" w:firstColumn="1" w:lastColumn="0" w:noHBand="0" w:noVBand="1"/>
      </w:tblPr>
      <w:tblGrid>
        <w:gridCol w:w="566"/>
        <w:gridCol w:w="4679"/>
        <w:gridCol w:w="425"/>
        <w:gridCol w:w="4253"/>
        <w:gridCol w:w="567"/>
      </w:tblGrid>
      <w:tr w:rsidR="00357048" w:rsidRPr="00BB0D25" w14:paraId="2FDF468C" w14:textId="77777777" w:rsidTr="00EA32C9">
        <w:tc>
          <w:tcPr>
            <w:tcW w:w="566" w:type="dxa"/>
            <w:shd w:val="clear" w:color="auto" w:fill="auto"/>
          </w:tcPr>
          <w:p w14:paraId="32C39F17" w14:textId="6B1D8F2C" w:rsidR="00357048" w:rsidRPr="00B84120" w:rsidRDefault="00B84120" w:rsidP="00357048">
            <w:pPr>
              <w:rPr>
                <w:rFonts w:eastAsia="Times New Roman"/>
                <w:lang w:val="en-US" w:eastAsia="ru-RU"/>
              </w:rPr>
            </w:pPr>
            <w:bookmarkStart w:id="0" w:name="_Ref483225036"/>
            <w:r>
              <w:rPr>
                <w:rFonts w:eastAsia="Times New Roman"/>
                <w:lang w:val="en-US" w:eastAsia="ru-RU"/>
              </w:rPr>
              <w:t xml:space="preserve"> </w:t>
            </w:r>
          </w:p>
        </w:tc>
        <w:bookmarkEnd w:id="0"/>
        <w:tc>
          <w:tcPr>
            <w:tcW w:w="9357" w:type="dxa"/>
            <w:gridSpan w:val="3"/>
            <w:shd w:val="clear" w:color="auto" w:fill="auto"/>
          </w:tcPr>
          <w:p w14:paraId="52623676" w14:textId="5E1999F2" w:rsidR="00A42C1F" w:rsidRPr="00BB0D25" w:rsidRDefault="00400BB3" w:rsidP="00A42C1F">
            <w:pPr>
              <w:jc w:val="center"/>
            </w:pPr>
            <w:r>
              <w:t>Форма юр. лица</w:t>
            </w:r>
          </w:p>
          <w:p w14:paraId="1CD0401C" w14:textId="6676F88B" w:rsidR="00A42C1F" w:rsidRPr="00BB0D25" w:rsidRDefault="00A42C1F" w:rsidP="00A42C1F">
            <w:pPr>
              <w:jc w:val="center"/>
            </w:pPr>
            <w:r w:rsidRPr="00BB0D25">
              <w:t>«</w:t>
            </w:r>
            <w:r w:rsidR="00400BB3">
              <w:t>Наименование организации</w:t>
            </w:r>
            <w:r w:rsidRPr="00BB0D25">
              <w:t>»</w:t>
            </w:r>
          </w:p>
          <w:p w14:paraId="43514DB3" w14:textId="549811DF" w:rsidR="00357048" w:rsidRPr="00BB0D25" w:rsidRDefault="00357048" w:rsidP="00357048">
            <w:pPr>
              <w:pStyle w:val="TNR141151"/>
            </w:pP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14:paraId="211EA651" w14:textId="77777777" w:rsidR="00357048" w:rsidRPr="00BB0D25" w:rsidRDefault="00357048" w:rsidP="00357048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  <w:tr w:rsidR="00357048" w:rsidRPr="00BB0D25" w14:paraId="55D41CF7" w14:textId="77777777" w:rsidTr="00EA32C9">
        <w:tc>
          <w:tcPr>
            <w:tcW w:w="566" w:type="dxa"/>
            <w:shd w:val="clear" w:color="auto" w:fill="auto"/>
          </w:tcPr>
          <w:p w14:paraId="23A22986" w14:textId="77777777" w:rsidR="00357048" w:rsidRPr="00BB0D25" w:rsidRDefault="00357048" w:rsidP="00357048">
            <w:pPr>
              <w:pStyle w:val="TNR1415"/>
              <w:rPr>
                <w:rFonts w:eastAsia="Times New Roman"/>
                <w:lang w:eastAsia="ru-RU"/>
              </w:rPr>
            </w:pPr>
          </w:p>
        </w:tc>
        <w:tc>
          <w:tcPr>
            <w:tcW w:w="9357" w:type="dxa"/>
            <w:gridSpan w:val="3"/>
            <w:shd w:val="clear" w:color="auto" w:fill="auto"/>
          </w:tcPr>
          <w:p w14:paraId="1F1FCA28" w14:textId="77777777" w:rsidR="00357048" w:rsidRPr="00BB0D25" w:rsidRDefault="00357048" w:rsidP="00357048">
            <w:pPr>
              <w:pStyle w:val="TNR1415"/>
              <w:jc w:val="right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14:paraId="219B1728" w14:textId="77777777" w:rsidR="00357048" w:rsidRPr="00BB0D25" w:rsidRDefault="00357048" w:rsidP="00357048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  <w:tr w:rsidR="00351B5C" w:rsidRPr="00BB0D25" w14:paraId="1A67CE58" w14:textId="77777777" w:rsidTr="00EA32C9">
        <w:tc>
          <w:tcPr>
            <w:tcW w:w="566" w:type="dxa"/>
            <w:shd w:val="clear" w:color="auto" w:fill="auto"/>
          </w:tcPr>
          <w:p w14:paraId="45681BDA" w14:textId="77777777" w:rsidR="00351B5C" w:rsidRPr="00BB0D25" w:rsidRDefault="00351B5C" w:rsidP="00351B5C">
            <w:pPr>
              <w:pStyle w:val="TNR1415"/>
              <w:rPr>
                <w:rFonts w:eastAsia="Times New Roman"/>
                <w:lang w:eastAsia="ru-RU"/>
              </w:rPr>
            </w:pPr>
          </w:p>
        </w:tc>
        <w:tc>
          <w:tcPr>
            <w:tcW w:w="4679" w:type="dxa"/>
            <w:shd w:val="clear" w:color="auto" w:fill="auto"/>
          </w:tcPr>
          <w:p w14:paraId="46015828" w14:textId="744C1F1E" w:rsidR="00351B5C" w:rsidRPr="00BB0D25" w:rsidRDefault="00351B5C" w:rsidP="00351B5C">
            <w:pPr>
              <w:pStyle w:val="TNR14154"/>
              <w:jc w:val="center"/>
            </w:pPr>
            <w:r w:rsidRPr="00BB0D25">
              <w:t>УТВЕРЖДАЮ</w:t>
            </w:r>
          </w:p>
        </w:tc>
        <w:tc>
          <w:tcPr>
            <w:tcW w:w="425" w:type="dxa"/>
            <w:shd w:val="clear" w:color="auto" w:fill="auto"/>
          </w:tcPr>
          <w:p w14:paraId="3C9FC7D4" w14:textId="77777777" w:rsidR="00351B5C" w:rsidRPr="00BB0D25" w:rsidRDefault="00351B5C" w:rsidP="00351B5C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3" w:type="dxa"/>
            <w:shd w:val="clear" w:color="auto" w:fill="auto"/>
          </w:tcPr>
          <w:p w14:paraId="58C1ECED" w14:textId="319C7F82" w:rsidR="00351B5C" w:rsidRPr="00BB0D25" w:rsidRDefault="00351B5C" w:rsidP="00351B5C">
            <w:pPr>
              <w:pStyle w:val="TNR141151"/>
            </w:pPr>
            <w:r w:rsidRPr="00BB0D25">
              <w:t>УТВЕРЖДАЮ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14:paraId="22AB22EE" w14:textId="77777777" w:rsidR="00351B5C" w:rsidRPr="00BB0D25" w:rsidRDefault="00351B5C" w:rsidP="00351B5C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  <w:tr w:rsidR="00351B5C" w:rsidRPr="00BB0D25" w14:paraId="16536CDE" w14:textId="77777777" w:rsidTr="00EA32C9">
        <w:tc>
          <w:tcPr>
            <w:tcW w:w="566" w:type="dxa"/>
            <w:shd w:val="clear" w:color="auto" w:fill="auto"/>
          </w:tcPr>
          <w:p w14:paraId="1B63BD32" w14:textId="77777777" w:rsidR="00351B5C" w:rsidRPr="00BB0D25" w:rsidRDefault="00351B5C" w:rsidP="00351B5C">
            <w:pPr>
              <w:pStyle w:val="TNR1415"/>
              <w:rPr>
                <w:rFonts w:eastAsia="Times New Roman"/>
                <w:lang w:eastAsia="ru-RU"/>
              </w:rPr>
            </w:pPr>
          </w:p>
        </w:tc>
        <w:tc>
          <w:tcPr>
            <w:tcW w:w="4679" w:type="dxa"/>
            <w:shd w:val="clear" w:color="auto" w:fill="auto"/>
          </w:tcPr>
          <w:p w14:paraId="5C5DD59E" w14:textId="63B36C78" w:rsidR="00351B5C" w:rsidRPr="00295BC3" w:rsidRDefault="00351B5C" w:rsidP="00295BC3">
            <w:pPr>
              <w:pStyle w:val="TNR14154"/>
              <w:spacing w:line="240" w:lineRule="auto"/>
              <w:jc w:val="center"/>
              <w:rPr>
                <w:caps w:val="0"/>
              </w:rPr>
            </w:pPr>
          </w:p>
        </w:tc>
        <w:tc>
          <w:tcPr>
            <w:tcW w:w="425" w:type="dxa"/>
            <w:shd w:val="clear" w:color="auto" w:fill="auto"/>
          </w:tcPr>
          <w:p w14:paraId="16D8FFEB" w14:textId="77777777" w:rsidR="00351B5C" w:rsidRPr="00BB0D25" w:rsidRDefault="00351B5C" w:rsidP="00351B5C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3" w:type="dxa"/>
            <w:shd w:val="clear" w:color="auto" w:fill="auto"/>
          </w:tcPr>
          <w:p w14:paraId="1DDE94F8" w14:textId="435AF204" w:rsidR="00351B5C" w:rsidRPr="00BB0D25" w:rsidRDefault="00351B5C" w:rsidP="00351B5C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14:paraId="7F05A337" w14:textId="77777777" w:rsidR="00351B5C" w:rsidRPr="00BB0D25" w:rsidRDefault="00351B5C" w:rsidP="00351B5C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  <w:tr w:rsidR="00351B5C" w:rsidRPr="00BB0D25" w14:paraId="209B58B1" w14:textId="77777777" w:rsidTr="00EA32C9">
        <w:tc>
          <w:tcPr>
            <w:tcW w:w="566" w:type="dxa"/>
            <w:shd w:val="clear" w:color="auto" w:fill="auto"/>
          </w:tcPr>
          <w:p w14:paraId="19844C1B" w14:textId="77777777" w:rsidR="00351B5C" w:rsidRPr="00BB0D25" w:rsidRDefault="00351B5C" w:rsidP="00351B5C">
            <w:pPr>
              <w:pStyle w:val="TNR1415"/>
              <w:rPr>
                <w:rFonts w:eastAsia="Times New Roman"/>
                <w:lang w:eastAsia="ru-RU"/>
              </w:rPr>
            </w:pPr>
          </w:p>
        </w:tc>
        <w:tc>
          <w:tcPr>
            <w:tcW w:w="4679" w:type="dxa"/>
            <w:shd w:val="clear" w:color="auto" w:fill="auto"/>
          </w:tcPr>
          <w:p w14:paraId="036857EB" w14:textId="77777777" w:rsidR="00351B5C" w:rsidRPr="00BB0D25" w:rsidRDefault="00351B5C" w:rsidP="00351B5C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14:paraId="55017703" w14:textId="77777777" w:rsidR="00351B5C" w:rsidRPr="00BB0D25" w:rsidRDefault="00351B5C" w:rsidP="00351B5C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3" w:type="dxa"/>
            <w:shd w:val="clear" w:color="auto" w:fill="auto"/>
          </w:tcPr>
          <w:p w14:paraId="343F811D" w14:textId="77777777" w:rsidR="00351B5C" w:rsidRPr="00BB0D25" w:rsidRDefault="00351B5C" w:rsidP="00351B5C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14:paraId="0348F2E8" w14:textId="77777777" w:rsidR="00351B5C" w:rsidRPr="00BB0D25" w:rsidRDefault="00351B5C" w:rsidP="00351B5C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  <w:tr w:rsidR="00351B5C" w:rsidRPr="00BB0D25" w14:paraId="00BBA439" w14:textId="77777777" w:rsidTr="00EA32C9">
        <w:tc>
          <w:tcPr>
            <w:tcW w:w="566" w:type="dxa"/>
            <w:shd w:val="clear" w:color="auto" w:fill="auto"/>
          </w:tcPr>
          <w:p w14:paraId="02A650CE" w14:textId="77777777" w:rsidR="00351B5C" w:rsidRPr="00BB0D25" w:rsidRDefault="00351B5C" w:rsidP="00351B5C">
            <w:pPr>
              <w:pStyle w:val="TNR1415"/>
              <w:rPr>
                <w:rFonts w:eastAsia="Times New Roman"/>
                <w:lang w:eastAsia="ru-RU"/>
              </w:rPr>
            </w:pPr>
          </w:p>
        </w:tc>
        <w:tc>
          <w:tcPr>
            <w:tcW w:w="4679" w:type="dxa"/>
            <w:shd w:val="clear" w:color="auto" w:fill="auto"/>
          </w:tcPr>
          <w:p w14:paraId="4176926D" w14:textId="39F3134E" w:rsidR="00351B5C" w:rsidRPr="00BB0D25" w:rsidRDefault="00400BB3" w:rsidP="00400BB3">
            <w:pPr>
              <w:pStyle w:val="TNR1415"/>
              <w:jc w:val="righ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</w:t>
            </w:r>
            <w:r w:rsidR="00351B5C" w:rsidRPr="00BB0D25">
              <w:rPr>
                <w:rFonts w:eastAsia="Times New Roman"/>
                <w:lang w:eastAsia="ru-RU"/>
              </w:rPr>
              <w:t>. </w:t>
            </w:r>
            <w:r>
              <w:rPr>
                <w:rFonts w:eastAsia="Times New Roman"/>
                <w:lang w:eastAsia="ru-RU"/>
              </w:rPr>
              <w:t>О</w:t>
            </w:r>
            <w:r w:rsidR="00351B5C" w:rsidRPr="00BB0D25">
              <w:rPr>
                <w:rFonts w:eastAsia="Times New Roman"/>
                <w:lang w:eastAsia="ru-RU"/>
              </w:rPr>
              <w:t xml:space="preserve">. </w:t>
            </w:r>
            <w:r>
              <w:rPr>
                <w:rFonts w:eastAsia="Times New Roman"/>
                <w:lang w:eastAsia="ru-RU"/>
              </w:rPr>
              <w:t>Фамилия</w:t>
            </w:r>
          </w:p>
        </w:tc>
        <w:tc>
          <w:tcPr>
            <w:tcW w:w="425" w:type="dxa"/>
            <w:shd w:val="clear" w:color="auto" w:fill="auto"/>
          </w:tcPr>
          <w:p w14:paraId="7CDC4426" w14:textId="77777777" w:rsidR="00351B5C" w:rsidRPr="00BB0D25" w:rsidRDefault="00351B5C" w:rsidP="00351B5C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3" w:type="dxa"/>
            <w:shd w:val="clear" w:color="auto" w:fill="auto"/>
          </w:tcPr>
          <w:p w14:paraId="292F73DF" w14:textId="0A181754" w:rsidR="00351B5C" w:rsidRPr="00BB0D25" w:rsidRDefault="00400BB3" w:rsidP="00400BB3">
            <w:pPr>
              <w:pStyle w:val="TNR1415"/>
              <w:jc w:val="righ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</w:t>
            </w:r>
            <w:r w:rsidR="00351B5C" w:rsidRPr="00BB0D25">
              <w:rPr>
                <w:rFonts w:eastAsia="Times New Roman"/>
                <w:lang w:eastAsia="ru-RU"/>
              </w:rPr>
              <w:t>. </w:t>
            </w:r>
            <w:r>
              <w:rPr>
                <w:rFonts w:eastAsia="Times New Roman"/>
                <w:lang w:eastAsia="ru-RU"/>
              </w:rPr>
              <w:t>О</w:t>
            </w:r>
            <w:r w:rsidR="00351B5C" w:rsidRPr="00BB0D25">
              <w:rPr>
                <w:rFonts w:eastAsia="Times New Roman"/>
                <w:lang w:eastAsia="ru-RU"/>
              </w:rPr>
              <w:t xml:space="preserve">. </w:t>
            </w:r>
            <w:r>
              <w:rPr>
                <w:rFonts w:eastAsia="Times New Roman"/>
                <w:lang w:eastAsia="ru-RU"/>
              </w:rPr>
              <w:t>Фамилия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14:paraId="1C7CF47A" w14:textId="77777777" w:rsidR="00351B5C" w:rsidRPr="00BB0D25" w:rsidRDefault="00351B5C" w:rsidP="00351B5C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  <w:tr w:rsidR="00351B5C" w:rsidRPr="00BB0D25" w14:paraId="1B5E7B2D" w14:textId="77777777" w:rsidTr="00EA32C9">
        <w:tc>
          <w:tcPr>
            <w:tcW w:w="566" w:type="dxa"/>
            <w:shd w:val="clear" w:color="auto" w:fill="auto"/>
          </w:tcPr>
          <w:p w14:paraId="3997BF27" w14:textId="77777777" w:rsidR="00351B5C" w:rsidRPr="00BB0D25" w:rsidRDefault="00351B5C" w:rsidP="00351B5C">
            <w:pPr>
              <w:pStyle w:val="TNR1415"/>
              <w:rPr>
                <w:rFonts w:eastAsia="Times New Roman"/>
                <w:lang w:eastAsia="ru-RU"/>
              </w:rPr>
            </w:pPr>
          </w:p>
        </w:tc>
        <w:tc>
          <w:tcPr>
            <w:tcW w:w="4679" w:type="dxa"/>
            <w:shd w:val="clear" w:color="auto" w:fill="auto"/>
          </w:tcPr>
          <w:p w14:paraId="0D8D0799" w14:textId="04211A77" w:rsidR="00351B5C" w:rsidRPr="00BB0D25" w:rsidRDefault="00351B5C" w:rsidP="00351B5C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  <w:r w:rsidRPr="00BB0D25">
              <w:t>«___» __________ 20__ г.</w:t>
            </w:r>
          </w:p>
        </w:tc>
        <w:tc>
          <w:tcPr>
            <w:tcW w:w="425" w:type="dxa"/>
            <w:shd w:val="clear" w:color="auto" w:fill="auto"/>
          </w:tcPr>
          <w:p w14:paraId="76694202" w14:textId="77777777" w:rsidR="00351B5C" w:rsidRPr="00BB0D25" w:rsidRDefault="00351B5C" w:rsidP="00351B5C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3" w:type="dxa"/>
            <w:shd w:val="clear" w:color="auto" w:fill="auto"/>
          </w:tcPr>
          <w:p w14:paraId="3F16473B" w14:textId="76EEE552" w:rsidR="00351B5C" w:rsidRPr="00BB0D25" w:rsidRDefault="00351B5C" w:rsidP="00351B5C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  <w:r w:rsidRPr="00BB0D25">
              <w:t>«___» __________ 20__ г.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14:paraId="54B769B1" w14:textId="77777777" w:rsidR="00351B5C" w:rsidRPr="00BB0D25" w:rsidRDefault="00351B5C" w:rsidP="00351B5C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  <w:tr w:rsidR="006339C1" w:rsidRPr="00BB0D25" w14:paraId="0E2D33F7" w14:textId="77777777" w:rsidTr="00EA32C9">
        <w:tc>
          <w:tcPr>
            <w:tcW w:w="566" w:type="dxa"/>
            <w:shd w:val="clear" w:color="auto" w:fill="auto"/>
          </w:tcPr>
          <w:p w14:paraId="12A838F4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  <w:tc>
          <w:tcPr>
            <w:tcW w:w="4679" w:type="dxa"/>
            <w:shd w:val="clear" w:color="auto" w:fill="auto"/>
          </w:tcPr>
          <w:p w14:paraId="5A9DA6AE" w14:textId="77777777" w:rsidR="006339C1" w:rsidRPr="00BB0D25" w:rsidRDefault="006339C1" w:rsidP="006339C1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14:paraId="6D104A55" w14:textId="77777777" w:rsidR="006339C1" w:rsidRPr="00BB0D25" w:rsidRDefault="006339C1" w:rsidP="006339C1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3" w:type="dxa"/>
            <w:shd w:val="clear" w:color="auto" w:fill="auto"/>
          </w:tcPr>
          <w:p w14:paraId="25009904" w14:textId="77777777" w:rsidR="006339C1" w:rsidRPr="00BB0D25" w:rsidRDefault="006339C1" w:rsidP="006339C1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14:paraId="22FAE4EE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  <w:tr w:rsidR="006339C1" w:rsidRPr="00BB0D25" w14:paraId="38516B09" w14:textId="77777777" w:rsidTr="00EA32C9">
        <w:tc>
          <w:tcPr>
            <w:tcW w:w="566" w:type="dxa"/>
            <w:shd w:val="clear" w:color="auto" w:fill="auto"/>
          </w:tcPr>
          <w:p w14:paraId="4157A792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  <w:tc>
          <w:tcPr>
            <w:tcW w:w="9357" w:type="dxa"/>
            <w:gridSpan w:val="3"/>
            <w:shd w:val="clear" w:color="auto" w:fill="auto"/>
          </w:tcPr>
          <w:p w14:paraId="5AC4637B" w14:textId="77777777" w:rsidR="006339C1" w:rsidRPr="00BB0D25" w:rsidRDefault="006339C1" w:rsidP="006339C1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14:paraId="3B293E8D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  <w:tr w:rsidR="00351B5C" w:rsidRPr="00BB0D25" w14:paraId="0E6EC6E6" w14:textId="77777777" w:rsidTr="00EA32C9">
        <w:tc>
          <w:tcPr>
            <w:tcW w:w="566" w:type="dxa"/>
            <w:shd w:val="clear" w:color="auto" w:fill="auto"/>
          </w:tcPr>
          <w:p w14:paraId="1909C785" w14:textId="77777777" w:rsidR="00351B5C" w:rsidRPr="00BB0D25" w:rsidRDefault="00351B5C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  <w:tc>
          <w:tcPr>
            <w:tcW w:w="9357" w:type="dxa"/>
            <w:gridSpan w:val="3"/>
            <w:shd w:val="clear" w:color="auto" w:fill="auto"/>
          </w:tcPr>
          <w:p w14:paraId="273802F9" w14:textId="77777777" w:rsidR="00351B5C" w:rsidRPr="00BB0D25" w:rsidRDefault="00351B5C" w:rsidP="006339C1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14:paraId="2AD6D324" w14:textId="77777777" w:rsidR="00351B5C" w:rsidRPr="00BB0D25" w:rsidRDefault="00351B5C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  <w:tr w:rsidR="006339C1" w:rsidRPr="00BB0D25" w14:paraId="4402972E" w14:textId="77777777" w:rsidTr="00EA32C9">
        <w:tc>
          <w:tcPr>
            <w:tcW w:w="566" w:type="dxa"/>
            <w:shd w:val="clear" w:color="auto" w:fill="auto"/>
          </w:tcPr>
          <w:p w14:paraId="7F075A65" w14:textId="77777777" w:rsidR="006339C1" w:rsidRPr="00BB0D25" w:rsidRDefault="006339C1" w:rsidP="006339C1">
            <w:pPr>
              <w:pStyle w:val="TNR1411"/>
            </w:pPr>
          </w:p>
        </w:tc>
        <w:tc>
          <w:tcPr>
            <w:tcW w:w="9357" w:type="dxa"/>
            <w:gridSpan w:val="3"/>
            <w:shd w:val="clear" w:color="auto" w:fill="auto"/>
            <w:vAlign w:val="center"/>
          </w:tcPr>
          <w:p w14:paraId="180145E0" w14:textId="0547D154" w:rsidR="00A42C1F" w:rsidRPr="00BB0D25" w:rsidRDefault="00400BB3" w:rsidP="00A42C1F">
            <w:pPr>
              <w:jc w:val="center"/>
            </w:pPr>
            <w:r>
              <w:t>НАИМЕНОВАНИЕ ИЗДЕЛИЯ</w:t>
            </w:r>
          </w:p>
          <w:p w14:paraId="71BC6629" w14:textId="6B8B9E1D" w:rsidR="006339C1" w:rsidRPr="00BB0D25" w:rsidRDefault="006339C1" w:rsidP="00351B5C">
            <w:pPr>
              <w:jc w:val="center"/>
            </w:pPr>
            <w:bookmarkStart w:id="1" w:name="_GoBack"/>
            <w:bookmarkEnd w:id="1"/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14:paraId="63A820E3" w14:textId="77777777" w:rsidR="006339C1" w:rsidRPr="00BB0D25" w:rsidRDefault="006339C1" w:rsidP="006339C1">
            <w:pPr>
              <w:pStyle w:val="TNR1411"/>
            </w:pPr>
          </w:p>
        </w:tc>
      </w:tr>
      <w:tr w:rsidR="006339C1" w:rsidRPr="00BB0D25" w14:paraId="00861CE3" w14:textId="77777777" w:rsidTr="00EA32C9">
        <w:tc>
          <w:tcPr>
            <w:tcW w:w="566" w:type="dxa"/>
            <w:shd w:val="clear" w:color="auto" w:fill="auto"/>
          </w:tcPr>
          <w:p w14:paraId="326E9D13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  <w:tc>
          <w:tcPr>
            <w:tcW w:w="9357" w:type="dxa"/>
            <w:gridSpan w:val="3"/>
            <w:shd w:val="clear" w:color="auto" w:fill="auto"/>
          </w:tcPr>
          <w:p w14:paraId="588CA1D1" w14:textId="77777777" w:rsidR="006339C1" w:rsidRPr="00BB0D25" w:rsidRDefault="006339C1" w:rsidP="006339C1">
            <w:pPr>
              <w:widowControl w:val="0"/>
              <w:spacing w:line="240" w:lineRule="auto"/>
            </w:pP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14:paraId="2628A672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  <w:tr w:rsidR="006339C1" w:rsidRPr="00BB0D25" w14:paraId="437F4478" w14:textId="77777777" w:rsidTr="00EA32C9">
        <w:tc>
          <w:tcPr>
            <w:tcW w:w="566" w:type="dxa"/>
            <w:shd w:val="clear" w:color="auto" w:fill="auto"/>
          </w:tcPr>
          <w:p w14:paraId="340EF028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  <w:tc>
          <w:tcPr>
            <w:tcW w:w="9357" w:type="dxa"/>
            <w:gridSpan w:val="3"/>
            <w:shd w:val="clear" w:color="auto" w:fill="auto"/>
          </w:tcPr>
          <w:p w14:paraId="3C1FF125" w14:textId="77777777" w:rsidR="006339C1" w:rsidRPr="00BB0D25" w:rsidRDefault="006339C1" w:rsidP="006339C1">
            <w:pPr>
              <w:pStyle w:val="TNR141151"/>
            </w:pPr>
            <w:r w:rsidRPr="00BB0D25">
              <w:rPr>
                <w:caps w:val="0"/>
              </w:rPr>
              <w:t>Расчет надежности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14:paraId="3072E9C7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  <w:tr w:rsidR="006339C1" w:rsidRPr="00BB0D25" w14:paraId="79FC0C18" w14:textId="77777777" w:rsidTr="00EA32C9">
        <w:tc>
          <w:tcPr>
            <w:tcW w:w="566" w:type="dxa"/>
            <w:shd w:val="clear" w:color="auto" w:fill="auto"/>
          </w:tcPr>
          <w:p w14:paraId="04728CE2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  <w:tc>
          <w:tcPr>
            <w:tcW w:w="9357" w:type="dxa"/>
            <w:gridSpan w:val="3"/>
            <w:shd w:val="clear" w:color="auto" w:fill="auto"/>
          </w:tcPr>
          <w:p w14:paraId="3993730C" w14:textId="3E5500A3" w:rsidR="006339C1" w:rsidRPr="00BB0D25" w:rsidRDefault="00A42C1F" w:rsidP="00A42C1F">
            <w:pPr>
              <w:pStyle w:val="TNR141151"/>
            </w:pPr>
            <w:r w:rsidRPr="00BB0D25">
              <w:t>БНЦА</w:t>
            </w:r>
            <w:r w:rsidR="006339C1" w:rsidRPr="00BB0D25">
              <w:t>.46</w:t>
            </w:r>
            <w:r w:rsidRPr="00BB0D25">
              <w:t>9678</w:t>
            </w:r>
            <w:r w:rsidR="006339C1" w:rsidRPr="00BB0D25">
              <w:t>.</w:t>
            </w:r>
            <w:r w:rsidRPr="00BB0D25">
              <w:t>001</w:t>
            </w:r>
            <w:r w:rsidR="00B84120">
              <w:rPr>
                <w:lang w:val="en-US"/>
              </w:rPr>
              <w:t xml:space="preserve"> </w:t>
            </w:r>
            <w:r w:rsidR="006339C1" w:rsidRPr="00BB0D25">
              <w:t>РР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14:paraId="68B16EFF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  <w:tr w:rsidR="006339C1" w:rsidRPr="00BB0D25" w14:paraId="795630DD" w14:textId="77777777" w:rsidTr="00EA32C9">
        <w:tc>
          <w:tcPr>
            <w:tcW w:w="566" w:type="dxa"/>
            <w:shd w:val="clear" w:color="auto" w:fill="auto"/>
          </w:tcPr>
          <w:p w14:paraId="5568DE4B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  <w:tc>
          <w:tcPr>
            <w:tcW w:w="9357" w:type="dxa"/>
            <w:gridSpan w:val="3"/>
            <w:shd w:val="clear" w:color="auto" w:fill="auto"/>
          </w:tcPr>
          <w:p w14:paraId="3324BA8A" w14:textId="77777777" w:rsidR="006339C1" w:rsidRPr="00BB0D25" w:rsidRDefault="006339C1" w:rsidP="006339C1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14:paraId="23150B10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  <w:tr w:rsidR="006339C1" w:rsidRPr="00BB0D25" w14:paraId="7ECEE4CA" w14:textId="77777777" w:rsidTr="00EA32C9">
        <w:tc>
          <w:tcPr>
            <w:tcW w:w="566" w:type="dxa"/>
            <w:shd w:val="clear" w:color="auto" w:fill="auto"/>
          </w:tcPr>
          <w:p w14:paraId="4B1436BE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  <w:tc>
          <w:tcPr>
            <w:tcW w:w="9357" w:type="dxa"/>
            <w:gridSpan w:val="3"/>
            <w:shd w:val="clear" w:color="auto" w:fill="auto"/>
          </w:tcPr>
          <w:p w14:paraId="618501B8" w14:textId="77777777" w:rsidR="006339C1" w:rsidRPr="00BB0D25" w:rsidRDefault="006339C1" w:rsidP="006339C1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14:paraId="469FE2DC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  <w:tr w:rsidR="006339C1" w:rsidRPr="00BB0D25" w14:paraId="5DFC874B" w14:textId="77777777" w:rsidTr="00EA32C9">
        <w:tc>
          <w:tcPr>
            <w:tcW w:w="566" w:type="dxa"/>
            <w:shd w:val="clear" w:color="auto" w:fill="auto"/>
          </w:tcPr>
          <w:p w14:paraId="622C158A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  <w:tc>
          <w:tcPr>
            <w:tcW w:w="4679" w:type="dxa"/>
            <w:shd w:val="clear" w:color="auto" w:fill="auto"/>
          </w:tcPr>
          <w:p w14:paraId="50432839" w14:textId="77777777" w:rsidR="006339C1" w:rsidRPr="00BB0D25" w:rsidRDefault="006339C1" w:rsidP="006339C1">
            <w:pPr>
              <w:pStyle w:val="TNR141151"/>
            </w:pPr>
          </w:p>
        </w:tc>
        <w:tc>
          <w:tcPr>
            <w:tcW w:w="425" w:type="dxa"/>
            <w:shd w:val="clear" w:color="auto" w:fill="auto"/>
          </w:tcPr>
          <w:p w14:paraId="3B6AEB6C" w14:textId="77777777" w:rsidR="006339C1" w:rsidRPr="00BB0D25" w:rsidRDefault="006339C1" w:rsidP="006339C1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3" w:type="dxa"/>
            <w:shd w:val="clear" w:color="auto" w:fill="auto"/>
          </w:tcPr>
          <w:p w14:paraId="0FD66A79" w14:textId="2C5F511A" w:rsidR="006339C1" w:rsidRPr="00BB0D25" w:rsidRDefault="006339C1" w:rsidP="006339C1">
            <w:pPr>
              <w:pStyle w:val="TNR141151"/>
            </w:pPr>
            <w:r w:rsidRPr="00BB0D25">
              <w:t>Согласовано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14:paraId="2FBF6E70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  <w:tr w:rsidR="006339C1" w:rsidRPr="00BB0D25" w14:paraId="2F76CDB0" w14:textId="77777777" w:rsidTr="00EA32C9">
        <w:tc>
          <w:tcPr>
            <w:tcW w:w="566" w:type="dxa"/>
            <w:shd w:val="clear" w:color="auto" w:fill="auto"/>
          </w:tcPr>
          <w:p w14:paraId="3BDF2276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  <w:tc>
          <w:tcPr>
            <w:tcW w:w="4679" w:type="dxa"/>
            <w:shd w:val="clear" w:color="auto" w:fill="auto"/>
          </w:tcPr>
          <w:p w14:paraId="7A39D704" w14:textId="77777777" w:rsidR="006339C1" w:rsidRPr="00BB0D25" w:rsidRDefault="006339C1" w:rsidP="006339C1">
            <w:pPr>
              <w:spacing w:line="36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14:paraId="17FA9F9A" w14:textId="77777777" w:rsidR="006339C1" w:rsidRPr="00BB0D25" w:rsidRDefault="006339C1" w:rsidP="006339C1">
            <w:pPr>
              <w:jc w:val="right"/>
              <w:rPr>
                <w:rFonts w:eastAsia="Times New Roman"/>
                <w:lang w:eastAsia="ru-RU"/>
              </w:rPr>
            </w:pPr>
          </w:p>
        </w:tc>
        <w:tc>
          <w:tcPr>
            <w:tcW w:w="4253" w:type="dxa"/>
            <w:shd w:val="clear" w:color="auto" w:fill="auto"/>
          </w:tcPr>
          <w:p w14:paraId="04C9A733" w14:textId="44410BBB" w:rsidR="006339C1" w:rsidRPr="00BB0D25" w:rsidRDefault="006339C1" w:rsidP="00351B5C">
            <w:pPr>
              <w:spacing w:line="360" w:lineRule="auto"/>
              <w:jc w:val="center"/>
              <w:rPr>
                <w:rFonts w:eastAsia="Times New Roman"/>
                <w:lang w:eastAsia="ru-RU"/>
              </w:rPr>
            </w:pPr>
            <w:r w:rsidRPr="00BB0D25">
              <w:rPr>
                <w:rStyle w:val="Exact"/>
                <w:color w:val="000000"/>
              </w:rPr>
              <w:t xml:space="preserve">Начальник </w:t>
            </w:r>
            <w:r w:rsidR="00351B5C" w:rsidRPr="00BB0D25">
              <w:rPr>
                <w:rStyle w:val="Exact"/>
                <w:color w:val="000000"/>
              </w:rPr>
              <w:t xml:space="preserve">372 </w:t>
            </w:r>
            <w:r w:rsidRPr="00BB0D25">
              <w:rPr>
                <w:rStyle w:val="Exact"/>
                <w:color w:val="000000"/>
              </w:rPr>
              <w:t>ВП МО РФ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14:paraId="471FF13F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  <w:tr w:rsidR="006339C1" w:rsidRPr="00BB0D25" w14:paraId="3FC6F4FE" w14:textId="77777777" w:rsidTr="00EA32C9">
        <w:tc>
          <w:tcPr>
            <w:tcW w:w="566" w:type="dxa"/>
            <w:shd w:val="clear" w:color="auto" w:fill="auto"/>
          </w:tcPr>
          <w:p w14:paraId="7BBD9D92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  <w:tc>
          <w:tcPr>
            <w:tcW w:w="4679" w:type="dxa"/>
            <w:shd w:val="clear" w:color="auto" w:fill="auto"/>
          </w:tcPr>
          <w:p w14:paraId="3452D291" w14:textId="77777777" w:rsidR="006339C1" w:rsidRPr="00BB0D25" w:rsidRDefault="006339C1" w:rsidP="006339C1">
            <w:pPr>
              <w:spacing w:line="360" w:lineRule="auto"/>
              <w:jc w:val="right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14:paraId="6864C723" w14:textId="77777777" w:rsidR="006339C1" w:rsidRPr="00BB0D25" w:rsidRDefault="006339C1" w:rsidP="006339C1">
            <w:pPr>
              <w:jc w:val="right"/>
              <w:rPr>
                <w:rFonts w:eastAsia="Times New Roman"/>
                <w:lang w:eastAsia="ru-RU"/>
              </w:rPr>
            </w:pPr>
          </w:p>
        </w:tc>
        <w:tc>
          <w:tcPr>
            <w:tcW w:w="4253" w:type="dxa"/>
            <w:shd w:val="clear" w:color="auto" w:fill="auto"/>
          </w:tcPr>
          <w:p w14:paraId="7D3867F9" w14:textId="77777777" w:rsidR="006339C1" w:rsidRPr="00BB0D25" w:rsidRDefault="006339C1" w:rsidP="006339C1">
            <w:pPr>
              <w:spacing w:line="360" w:lineRule="auto"/>
              <w:jc w:val="right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shd w:val="clear" w:color="auto" w:fill="auto"/>
          </w:tcPr>
          <w:p w14:paraId="77F9A8A0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  <w:tr w:rsidR="006339C1" w:rsidRPr="00BB0D25" w14:paraId="71C329EF" w14:textId="77777777" w:rsidTr="00351B5C">
        <w:tc>
          <w:tcPr>
            <w:tcW w:w="566" w:type="dxa"/>
            <w:shd w:val="clear" w:color="auto" w:fill="auto"/>
          </w:tcPr>
          <w:p w14:paraId="4EB17948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  <w:tc>
          <w:tcPr>
            <w:tcW w:w="4679" w:type="dxa"/>
            <w:shd w:val="clear" w:color="auto" w:fill="auto"/>
          </w:tcPr>
          <w:p w14:paraId="0986A42A" w14:textId="77777777" w:rsidR="006339C1" w:rsidRPr="00BB0D25" w:rsidRDefault="006339C1" w:rsidP="006339C1">
            <w:pPr>
              <w:spacing w:line="360" w:lineRule="auto"/>
              <w:jc w:val="right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14:paraId="0D548D0B" w14:textId="77777777" w:rsidR="006339C1" w:rsidRPr="00BB0D25" w:rsidRDefault="006339C1" w:rsidP="006339C1">
            <w:pPr>
              <w:jc w:val="right"/>
              <w:rPr>
                <w:rFonts w:eastAsia="Times New Roman"/>
                <w:lang w:eastAsia="ru-RU"/>
              </w:rPr>
            </w:pPr>
          </w:p>
        </w:tc>
        <w:tc>
          <w:tcPr>
            <w:tcW w:w="4253" w:type="dxa"/>
            <w:shd w:val="clear" w:color="auto" w:fill="auto"/>
          </w:tcPr>
          <w:p w14:paraId="7FB391CB" w14:textId="2A08DE9E" w:rsidR="006339C1" w:rsidRPr="00BB0D25" w:rsidRDefault="00351B5C" w:rsidP="006339C1">
            <w:pPr>
              <w:spacing w:line="360" w:lineRule="auto"/>
              <w:jc w:val="right"/>
              <w:rPr>
                <w:rFonts w:eastAsia="Times New Roman"/>
                <w:lang w:eastAsia="ru-RU"/>
              </w:rPr>
            </w:pPr>
            <w:r w:rsidRPr="00BB0D25">
              <w:rPr>
                <w:caps/>
              </w:rPr>
              <w:t>В. В. Н</w:t>
            </w:r>
            <w:r w:rsidRPr="00BB0D25">
              <w:t>алетов</w:t>
            </w:r>
          </w:p>
        </w:tc>
        <w:tc>
          <w:tcPr>
            <w:tcW w:w="567" w:type="dxa"/>
            <w:shd w:val="clear" w:color="auto" w:fill="auto"/>
          </w:tcPr>
          <w:p w14:paraId="26ED1ECB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  <w:tr w:rsidR="006339C1" w:rsidRPr="00BB0D25" w14:paraId="7471A67E" w14:textId="77777777" w:rsidTr="00351B5C">
        <w:tc>
          <w:tcPr>
            <w:tcW w:w="566" w:type="dxa"/>
            <w:shd w:val="clear" w:color="auto" w:fill="auto"/>
          </w:tcPr>
          <w:p w14:paraId="672CAE02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  <w:tc>
          <w:tcPr>
            <w:tcW w:w="4679" w:type="dxa"/>
            <w:shd w:val="clear" w:color="auto" w:fill="auto"/>
          </w:tcPr>
          <w:p w14:paraId="381C6A0E" w14:textId="77777777" w:rsidR="006339C1" w:rsidRPr="00BB0D25" w:rsidRDefault="006339C1" w:rsidP="006339C1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14:paraId="351D6112" w14:textId="77777777" w:rsidR="006339C1" w:rsidRPr="00BB0D25" w:rsidRDefault="006339C1" w:rsidP="006339C1">
            <w:pPr>
              <w:jc w:val="right"/>
              <w:rPr>
                <w:rFonts w:eastAsia="Times New Roman"/>
                <w:lang w:eastAsia="ru-RU"/>
              </w:rPr>
            </w:pPr>
          </w:p>
        </w:tc>
        <w:tc>
          <w:tcPr>
            <w:tcW w:w="4253" w:type="dxa"/>
            <w:shd w:val="clear" w:color="auto" w:fill="auto"/>
          </w:tcPr>
          <w:p w14:paraId="4321BC0A" w14:textId="053CEF26" w:rsidR="006339C1" w:rsidRPr="00BB0D25" w:rsidRDefault="006339C1" w:rsidP="006339C1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  <w:r w:rsidRPr="00BB0D25">
              <w:t>«____» ___________  20__ г.</w:t>
            </w:r>
          </w:p>
        </w:tc>
        <w:tc>
          <w:tcPr>
            <w:tcW w:w="567" w:type="dxa"/>
            <w:shd w:val="clear" w:color="auto" w:fill="auto"/>
          </w:tcPr>
          <w:p w14:paraId="0037B6EF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  <w:tr w:rsidR="006339C1" w:rsidRPr="00BB0D25" w14:paraId="71F9E121" w14:textId="77777777" w:rsidTr="00351B5C">
        <w:tc>
          <w:tcPr>
            <w:tcW w:w="566" w:type="dxa"/>
            <w:shd w:val="clear" w:color="auto" w:fill="auto"/>
          </w:tcPr>
          <w:p w14:paraId="470D2E67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  <w:tc>
          <w:tcPr>
            <w:tcW w:w="4679" w:type="dxa"/>
            <w:shd w:val="clear" w:color="auto" w:fill="auto"/>
          </w:tcPr>
          <w:p w14:paraId="5FBA0C98" w14:textId="77777777" w:rsidR="006339C1" w:rsidRPr="00BB0D25" w:rsidRDefault="006339C1" w:rsidP="006339C1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14:paraId="7F8201A0" w14:textId="77777777" w:rsidR="006339C1" w:rsidRPr="00BB0D25" w:rsidRDefault="006339C1" w:rsidP="006339C1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3" w:type="dxa"/>
            <w:shd w:val="clear" w:color="auto" w:fill="auto"/>
          </w:tcPr>
          <w:p w14:paraId="3985523C" w14:textId="77777777" w:rsidR="006339C1" w:rsidRPr="00BB0D25" w:rsidRDefault="006339C1" w:rsidP="006339C1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shd w:val="clear" w:color="auto" w:fill="auto"/>
          </w:tcPr>
          <w:p w14:paraId="4AB08C0E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  <w:tr w:rsidR="006339C1" w:rsidRPr="00BB0D25" w14:paraId="7DCD0A70" w14:textId="77777777" w:rsidTr="00351B5C">
        <w:tc>
          <w:tcPr>
            <w:tcW w:w="566" w:type="dxa"/>
            <w:shd w:val="clear" w:color="auto" w:fill="auto"/>
          </w:tcPr>
          <w:p w14:paraId="1A3EAC59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  <w:tc>
          <w:tcPr>
            <w:tcW w:w="4679" w:type="dxa"/>
            <w:shd w:val="clear" w:color="auto" w:fill="auto"/>
          </w:tcPr>
          <w:p w14:paraId="71668176" w14:textId="77777777" w:rsidR="006339C1" w:rsidRPr="00BB0D25" w:rsidRDefault="006339C1" w:rsidP="006339C1">
            <w:pPr>
              <w:pStyle w:val="TNR1415"/>
              <w:jc w:val="center"/>
              <w:rPr>
                <w:rFonts w:eastAsia="Times New Roman"/>
                <w:lang w:val="en-US" w:eastAsia="ru-RU"/>
              </w:rPr>
            </w:pPr>
          </w:p>
        </w:tc>
        <w:tc>
          <w:tcPr>
            <w:tcW w:w="425" w:type="dxa"/>
            <w:shd w:val="clear" w:color="auto" w:fill="auto"/>
          </w:tcPr>
          <w:p w14:paraId="04816F60" w14:textId="77777777" w:rsidR="006339C1" w:rsidRPr="00BB0D25" w:rsidRDefault="006339C1" w:rsidP="006339C1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3" w:type="dxa"/>
            <w:shd w:val="clear" w:color="auto" w:fill="auto"/>
          </w:tcPr>
          <w:p w14:paraId="749A71BD" w14:textId="77777777" w:rsidR="006339C1" w:rsidRPr="00BB0D25" w:rsidRDefault="006339C1" w:rsidP="006339C1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shd w:val="clear" w:color="auto" w:fill="auto"/>
          </w:tcPr>
          <w:p w14:paraId="640A64E1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  <w:tr w:rsidR="006339C1" w:rsidRPr="00BB0D25" w14:paraId="1AF18237" w14:textId="77777777" w:rsidTr="00351B5C">
        <w:tc>
          <w:tcPr>
            <w:tcW w:w="566" w:type="dxa"/>
            <w:shd w:val="clear" w:color="auto" w:fill="auto"/>
          </w:tcPr>
          <w:p w14:paraId="3E1670CF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  <w:tc>
          <w:tcPr>
            <w:tcW w:w="4679" w:type="dxa"/>
            <w:shd w:val="clear" w:color="auto" w:fill="auto"/>
          </w:tcPr>
          <w:p w14:paraId="7DF2946E" w14:textId="77777777" w:rsidR="006339C1" w:rsidRPr="00BB0D25" w:rsidRDefault="006339C1" w:rsidP="006339C1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14:paraId="5E353AFE" w14:textId="77777777" w:rsidR="006339C1" w:rsidRPr="00BB0D25" w:rsidRDefault="006339C1" w:rsidP="006339C1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253" w:type="dxa"/>
            <w:shd w:val="clear" w:color="auto" w:fill="auto"/>
          </w:tcPr>
          <w:p w14:paraId="3B250601" w14:textId="77777777" w:rsidR="006339C1" w:rsidRPr="00BB0D25" w:rsidRDefault="006339C1" w:rsidP="006339C1">
            <w:pPr>
              <w:pStyle w:val="TNR1415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shd w:val="clear" w:color="auto" w:fill="auto"/>
          </w:tcPr>
          <w:p w14:paraId="16642524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  <w:tr w:rsidR="006339C1" w:rsidRPr="00BB0D25" w14:paraId="0D0B4B79" w14:textId="77777777" w:rsidTr="00357048">
        <w:tc>
          <w:tcPr>
            <w:tcW w:w="566" w:type="dxa"/>
            <w:shd w:val="clear" w:color="auto" w:fill="auto"/>
          </w:tcPr>
          <w:p w14:paraId="3E1D2AEF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  <w:tc>
          <w:tcPr>
            <w:tcW w:w="9357" w:type="dxa"/>
            <w:gridSpan w:val="3"/>
            <w:shd w:val="clear" w:color="auto" w:fill="auto"/>
          </w:tcPr>
          <w:p w14:paraId="0004DA16" w14:textId="4D2E554C" w:rsidR="006339C1" w:rsidRPr="00BB0D25" w:rsidRDefault="006339C1" w:rsidP="004E0F5C">
            <w:pPr>
              <w:pStyle w:val="TNR1210"/>
            </w:pPr>
            <w:r w:rsidRPr="00BB0D25">
              <w:t>20</w:t>
            </w:r>
            <w:r w:rsidR="004E0F5C" w:rsidRPr="00BB0D25">
              <w:t>21</w:t>
            </w:r>
          </w:p>
        </w:tc>
        <w:tc>
          <w:tcPr>
            <w:tcW w:w="567" w:type="dxa"/>
            <w:shd w:val="clear" w:color="auto" w:fill="auto"/>
          </w:tcPr>
          <w:p w14:paraId="552F2780" w14:textId="77777777" w:rsidR="006339C1" w:rsidRPr="00BB0D25" w:rsidRDefault="006339C1" w:rsidP="006339C1">
            <w:pPr>
              <w:pStyle w:val="TNR1415"/>
              <w:rPr>
                <w:rFonts w:eastAsia="Times New Roman"/>
                <w:lang w:eastAsia="ru-RU"/>
              </w:rPr>
            </w:pPr>
          </w:p>
        </w:tc>
      </w:tr>
    </w:tbl>
    <w:p w14:paraId="055B0680" w14:textId="77777777" w:rsidR="00FC784D" w:rsidRPr="00BB0D25" w:rsidRDefault="00FC784D" w:rsidP="00EB592E">
      <w:pPr>
        <w:pStyle w:val="TNHR1415"/>
        <w:rPr>
          <w:sz w:val="2"/>
          <w:szCs w:val="2"/>
        </w:rPr>
        <w:sectPr w:rsidR="00FC784D" w:rsidRPr="00BB0D25" w:rsidSect="007C4A6B">
          <w:headerReference w:type="default" r:id="rId8"/>
          <w:headerReference w:type="first" r:id="rId9"/>
          <w:footerReference w:type="first" r:id="rId10"/>
          <w:pgSz w:w="11906" w:h="16838"/>
          <w:pgMar w:top="851" w:right="284" w:bottom="1134" w:left="1134" w:header="0" w:footer="284" w:gutter="0"/>
          <w:pgNumType w:start="1"/>
          <w:cols w:space="708"/>
          <w:titlePg/>
          <w:docGrid w:linePitch="381"/>
        </w:sectPr>
      </w:pPr>
    </w:p>
    <w:p w14:paraId="1015100E" w14:textId="77777777" w:rsidR="009F1D58" w:rsidRPr="00A267BB" w:rsidRDefault="009F1D58" w:rsidP="009F1D58">
      <w:pPr>
        <w:pStyle w:val="0-115"/>
        <w:rPr>
          <w:b/>
        </w:rPr>
      </w:pPr>
      <w:r w:rsidRPr="00A267BB">
        <w:rPr>
          <w:b/>
        </w:rPr>
        <w:lastRenderedPageBreak/>
        <w:t>Содержание</w:t>
      </w:r>
    </w:p>
    <w:sdt>
      <w:sdtPr>
        <w:rPr>
          <w:rFonts w:eastAsia="Calibri" w:cs="Times New Roman"/>
          <w:caps/>
        </w:rPr>
        <w:id w:val="-1637400526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6490D73B" w14:textId="714D1438" w:rsidR="00CC52E7" w:rsidRDefault="009F1D58">
          <w:pPr>
            <w:pStyle w:val="14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BB0D25">
            <w:fldChar w:fldCharType="begin"/>
          </w:r>
          <w:r w:rsidRPr="00BB0D25">
            <w:instrText xml:space="preserve"> TOC \o "1-3" \h \z \u </w:instrText>
          </w:r>
          <w:r w:rsidRPr="00BB0D25">
            <w:fldChar w:fldCharType="separate"/>
          </w:r>
          <w:hyperlink w:anchor="_Toc84326817" w:history="1">
            <w:r w:rsidR="00CC52E7" w:rsidRPr="0066576E">
              <w:rPr>
                <w:rStyle w:val="af7"/>
                <w:noProof/>
              </w:rPr>
              <w:t>Сокращения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_Toc84326817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4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239DCD79" w14:textId="0E09AF09" w:rsidR="00CC52E7" w:rsidRDefault="00400BB3">
          <w:pPr>
            <w:pStyle w:val="14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18" w:history="1">
            <w:r w:rsidR="00CC52E7" w:rsidRPr="009B639C">
              <w:rPr>
                <w:rStyle w:val="af7"/>
                <w:noProof/>
              </w:rPr>
              <w:t>Введение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_Toc84326818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6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77E06907" w14:textId="6E5349AD" w:rsidR="00CC52E7" w:rsidRDefault="00400BB3">
          <w:pPr>
            <w:pStyle w:val="14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19" w:history="1">
            <w:r w:rsidR="00CC52E7" w:rsidRPr="0066576E">
              <w:rPr>
                <w:rStyle w:val="af7"/>
                <w:noProof/>
              </w:rPr>
              <w:t>1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Общие положения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_Toc84326819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8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772A3C15" w14:textId="7E2F9CFA" w:rsidR="00CC52E7" w:rsidRDefault="00400BB3">
          <w:pPr>
            <w:pStyle w:val="2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20" w:history="1">
            <w:r w:rsidR="00CC52E7" w:rsidRPr="0066576E">
              <w:rPr>
                <w:rStyle w:val="af7"/>
                <w:noProof/>
              </w:rPr>
              <w:t>1.1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Цель расчета показателей надежности изделия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_Toc84326820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8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2A4FEC4A" w14:textId="210DB54A" w:rsidR="00CC52E7" w:rsidRDefault="00400BB3">
          <w:pPr>
            <w:pStyle w:val="2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21" w:history="1">
            <w:r w:rsidR="00CC52E7" w:rsidRPr="0066576E">
              <w:rPr>
                <w:rStyle w:val="af7"/>
                <w:noProof/>
              </w:rPr>
              <w:t>1.2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Требования к надежности изделия, условиям его эксплуатации, хранения и транспортирования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_Toc84326821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8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572893B2" w14:textId="59F1ED50" w:rsidR="00CC52E7" w:rsidRDefault="00400BB3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22" w:history="1">
            <w:r w:rsidR="00CC52E7" w:rsidRPr="0066576E">
              <w:rPr>
                <w:rStyle w:val="af7"/>
                <w:noProof/>
              </w:rPr>
              <w:t>1.2.1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Требования надежности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_Toc84326822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8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4AB6F213" w14:textId="42E46522" w:rsidR="00CC52E7" w:rsidRDefault="00400BB3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23" w:history="1">
            <w:r w:rsidR="00CC52E7" w:rsidRPr="0066576E">
              <w:rPr>
                <w:rStyle w:val="af7"/>
                <w:noProof/>
              </w:rPr>
              <w:t>1.2.2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Требования живучести и стойкости к внешним воздействиям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_Toc84326823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8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677197A5" w14:textId="12343AC2" w:rsidR="00CC52E7" w:rsidRDefault="00400BB3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24" w:history="1">
            <w:r w:rsidR="00CC52E7" w:rsidRPr="0066576E">
              <w:rPr>
                <w:rStyle w:val="af7"/>
                <w:noProof/>
              </w:rPr>
              <w:t>1.2.3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Требования к эксплуатации, хранению, удобству технического обслуживания и ремонта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_Toc84326824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9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0BD37F7E" w14:textId="1D47FF84" w:rsidR="00CC52E7" w:rsidRDefault="00400BB3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25" w:history="1">
            <w:r w:rsidR="00CC52E7" w:rsidRPr="0066576E">
              <w:rPr>
                <w:rStyle w:val="af7"/>
                <w:noProof/>
              </w:rPr>
              <w:t>1.2.4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Требования транспортабельности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_Toc84326825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10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4BCEC37D" w14:textId="19BDC208" w:rsidR="00CC52E7" w:rsidRDefault="00400BB3">
          <w:pPr>
            <w:pStyle w:val="2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26" w:history="1">
            <w:r w:rsidR="00CC52E7" w:rsidRPr="0066576E">
              <w:rPr>
                <w:rStyle w:val="af7"/>
                <w:noProof/>
              </w:rPr>
              <w:t>1.3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Факторы, влияющие на выполнение расчета, допущения и ограничения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_Toc84326826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10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562E6D86" w14:textId="3E70E41E" w:rsidR="00CC52E7" w:rsidRDefault="00400BB3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27" w:history="1">
            <w:r w:rsidR="00CC52E7" w:rsidRPr="0066576E">
              <w:rPr>
                <w:rStyle w:val="af7"/>
                <w:noProof/>
              </w:rPr>
              <w:t>1.3.1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Структура и функционирование изделия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_Toc84326827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10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4E2C82B9" w14:textId="21CAAAB3" w:rsidR="00CC52E7" w:rsidRDefault="00400BB3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28" w:history="1">
            <w:r w:rsidR="00CC52E7" w:rsidRPr="0066576E">
              <w:rPr>
                <w:rStyle w:val="af7"/>
                <w:noProof/>
              </w:rPr>
              <w:t>1.3.2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Техническое обслуживание изделия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_Toc84326828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11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1C9FD345" w14:textId="23BCA232" w:rsidR="00CC52E7" w:rsidRDefault="00400BB3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29" w:history="1">
            <w:r w:rsidR="00CC52E7" w:rsidRPr="0066576E">
              <w:rPr>
                <w:rStyle w:val="af7"/>
                <w:noProof/>
              </w:rPr>
              <w:t>1.3.3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Допущения и ограничения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_Toc84326829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12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3A78AC4C" w14:textId="2E143EC3" w:rsidR="00CC52E7" w:rsidRDefault="00400BB3">
          <w:pPr>
            <w:pStyle w:val="14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30" w:history="1">
            <w:r w:rsidR="00CC52E7" w:rsidRPr="0066576E">
              <w:rPr>
                <w:rStyle w:val="af7"/>
                <w:noProof/>
              </w:rPr>
              <w:t>2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Методика расчета показателей надежности изделия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_Toc84326830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13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4276BC39" w14:textId="2DE2D0FA" w:rsidR="00CC52E7" w:rsidRDefault="00400BB3">
          <w:pPr>
            <w:pStyle w:val="2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31" w:history="1">
            <w:r w:rsidR="00CC52E7" w:rsidRPr="0066576E">
              <w:rPr>
                <w:rStyle w:val="af7"/>
                <w:noProof/>
              </w:rPr>
              <w:t>2.1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Определение критериев отказа, сбоя и предельных состояний изделия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_Toc84326831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13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601F9DAA" w14:textId="4B785D16" w:rsidR="00CC52E7" w:rsidRDefault="00400BB3">
          <w:pPr>
            <w:pStyle w:val="2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32" w:history="1">
            <w:r w:rsidR="00CC52E7" w:rsidRPr="0066576E">
              <w:rPr>
                <w:rStyle w:val="af7"/>
                <w:noProof/>
              </w:rPr>
              <w:t>2.2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Классификация изделия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_Toc84326832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15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37F05D1F" w14:textId="2ECA7E29" w:rsidR="00CC52E7" w:rsidRDefault="00400BB3">
          <w:pPr>
            <w:pStyle w:val="2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33" w:history="1">
            <w:r w:rsidR="00CC52E7" w:rsidRPr="0066576E">
              <w:rPr>
                <w:rStyle w:val="af7"/>
                <w:noProof/>
              </w:rPr>
              <w:t>2.3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Выбор номенклатуры оцениваемых показателей надежности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_Toc84326833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16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1B314A5A" w14:textId="30F78AAC" w:rsidR="00CC52E7" w:rsidRDefault="00400BB3">
          <w:pPr>
            <w:pStyle w:val="2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34" w:history="1">
            <w:r w:rsidR="00CC52E7" w:rsidRPr="0066576E">
              <w:rPr>
                <w:rStyle w:val="af7"/>
                <w:noProof/>
              </w:rPr>
              <w:t>2.4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Выбор методики расчета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_Toc84326834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16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4CFE1B3D" w14:textId="28AE2913" w:rsidR="00CC52E7" w:rsidRDefault="00400BB3">
          <w:pPr>
            <w:pStyle w:val="2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35" w:history="1">
            <w:r w:rsidR="00CC52E7" w:rsidRPr="0066576E">
              <w:rPr>
                <w:rStyle w:val="af7"/>
                <w:noProof/>
              </w:rPr>
              <w:t>2.5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Описание методики расчета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_Toc84326835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19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4B67C402" w14:textId="280318E6" w:rsidR="00CC52E7" w:rsidRDefault="00400BB3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36" w:history="1">
            <w:r w:rsidR="00CC52E7" w:rsidRPr="0066576E">
              <w:rPr>
                <w:rStyle w:val="af7"/>
                <w:noProof/>
              </w:rPr>
              <w:t>2.5.1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Составление структурной схемы надежности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_Toc84326836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19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66D75A30" w14:textId="0C6F2A6C" w:rsidR="00CC52E7" w:rsidRDefault="00400BB3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37" w:history="1">
            <w:r w:rsidR="00CC52E7" w:rsidRPr="0066576E">
              <w:rPr>
                <w:rStyle w:val="af7"/>
                <w:noProof/>
              </w:rPr>
              <w:t>2.5.2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Метод расчета показателей надежности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_Toc84326837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21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6EABDEFE" w14:textId="76A68DFC" w:rsidR="00CC52E7" w:rsidRDefault="00400BB3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38" w:history="1">
            <w:r w:rsidR="00CC52E7" w:rsidRPr="0066576E">
              <w:rPr>
                <w:rStyle w:val="af7"/>
                <w:noProof/>
              </w:rPr>
              <w:t>2.5.3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Метод расчета срока службы изделия и его составных частей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_Toc84326838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27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5296A444" w14:textId="16450F51" w:rsidR="00CC52E7" w:rsidRDefault="00400BB3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39" w:history="1">
            <w:r w:rsidR="00CC52E7" w:rsidRPr="0066576E">
              <w:rPr>
                <w:rStyle w:val="af7"/>
                <w:noProof/>
              </w:rPr>
              <w:t>2.5.4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Метод расчета времени восстановления изделия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_Toc84326839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29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7828B76A" w14:textId="19D777E0" w:rsidR="00CC52E7" w:rsidRDefault="00400BB3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40" w:history="1">
            <w:r w:rsidR="00CC52E7" w:rsidRPr="0066576E">
              <w:rPr>
                <w:rStyle w:val="af7"/>
                <w:noProof/>
              </w:rPr>
              <w:t>2.5.5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Метод расчета срока хранения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_Toc84326840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30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4D11613B" w14:textId="631C33A4" w:rsidR="00CC52E7" w:rsidRDefault="00400BB3">
          <w:pPr>
            <w:pStyle w:val="14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41" w:history="1">
            <w:r w:rsidR="00CC52E7" w:rsidRPr="0066576E">
              <w:rPr>
                <w:rStyle w:val="af7"/>
                <w:noProof/>
              </w:rPr>
              <w:t>3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Расчет показателей надежности изделия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_Toc84326841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31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2ECBFADD" w14:textId="309B8B8D" w:rsidR="00CC52E7" w:rsidRDefault="00400BB3">
          <w:pPr>
            <w:pStyle w:val="2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42" w:history="1">
            <w:r w:rsidR="00CC52E7" w:rsidRPr="0066576E">
              <w:rPr>
                <w:rStyle w:val="af7"/>
                <w:noProof/>
              </w:rPr>
              <w:t>3.1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Исходные данные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_Toc84326842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31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6263AF5F" w14:textId="18DA2FFB" w:rsidR="00CC52E7" w:rsidRDefault="00400BB3">
          <w:pPr>
            <w:pStyle w:val="2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43" w:history="1">
            <w:r w:rsidR="00CC52E7" w:rsidRPr="0066576E">
              <w:rPr>
                <w:rStyle w:val="af7"/>
                <w:noProof/>
              </w:rPr>
              <w:t>3.2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Расчет средней наработки до отказа изделия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_Toc84326843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31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254BCD78" w14:textId="5F10F342" w:rsidR="00CC52E7" w:rsidRDefault="00400BB3">
          <w:pPr>
            <w:pStyle w:val="2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44" w:history="1">
            <w:r w:rsidR="00CC52E7" w:rsidRPr="0066576E">
              <w:rPr>
                <w:rStyle w:val="af7"/>
                <w:noProof/>
              </w:rPr>
              <w:t>3.3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Расчет коэффициента технического использования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_Toc84326844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35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68163508" w14:textId="0A06A561" w:rsidR="00CC52E7" w:rsidRDefault="00400BB3">
          <w:pPr>
            <w:pStyle w:val="2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45" w:history="1">
            <w:r w:rsidR="00CC52E7" w:rsidRPr="0066576E">
              <w:rPr>
                <w:rStyle w:val="af7"/>
                <w:noProof/>
              </w:rPr>
              <w:t>3.4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Расчет срока службы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_Toc84326845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36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36FD55D7" w14:textId="5BF72877" w:rsidR="00CC52E7" w:rsidRDefault="00400BB3">
          <w:pPr>
            <w:pStyle w:val="2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46" w:history="1">
            <w:r w:rsidR="00CC52E7" w:rsidRPr="0066576E">
              <w:rPr>
                <w:rStyle w:val="af7"/>
                <w:noProof/>
              </w:rPr>
              <w:t>3.5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Расчет среднего времени восстановления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_Toc84326846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38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2FD2DC18" w14:textId="38D10280" w:rsidR="00CC52E7" w:rsidRDefault="00400BB3">
          <w:pPr>
            <w:pStyle w:val="2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47" w:history="1">
            <w:r w:rsidR="00CC52E7" w:rsidRPr="0066576E">
              <w:rPr>
                <w:rStyle w:val="af7"/>
                <w:noProof/>
              </w:rPr>
              <w:t>3.6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Расчет коэффициента готовности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_Toc84326847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39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47524708" w14:textId="7316598D" w:rsidR="00CC52E7" w:rsidRDefault="00400BB3">
          <w:pPr>
            <w:pStyle w:val="22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48" w:history="1">
            <w:r w:rsidR="00CC52E7" w:rsidRPr="0066576E">
              <w:rPr>
                <w:rStyle w:val="af7"/>
                <w:noProof/>
              </w:rPr>
              <w:t>3.7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Расчет срока хранения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_Toc84326848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40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3A7BCE3B" w14:textId="40C39547" w:rsidR="00CC52E7" w:rsidRDefault="00400BB3">
          <w:pPr>
            <w:pStyle w:val="14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49" w:history="1">
            <w:r w:rsidR="00CC52E7" w:rsidRPr="0066576E">
              <w:rPr>
                <w:rStyle w:val="af7"/>
                <w:noProof/>
              </w:rPr>
              <w:t>4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Результат расчета надежности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_Toc84326849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42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3AA37C7C" w14:textId="7AF90A29" w:rsidR="00CC52E7" w:rsidRDefault="00400BB3">
          <w:pPr>
            <w:pStyle w:val="14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50" w:history="1">
            <w:r w:rsidR="00CC52E7" w:rsidRPr="0066576E">
              <w:rPr>
                <w:rStyle w:val="af7"/>
                <w:noProof/>
              </w:rPr>
              <w:t>5</w:t>
            </w:r>
            <w:r w:rsidR="00CC52E7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CC52E7" w:rsidRPr="0066576E">
              <w:rPr>
                <w:rStyle w:val="af7"/>
                <w:noProof/>
              </w:rPr>
              <w:t>Заключение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_Toc84326850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44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2CEB6CBA" w14:textId="233BA5AC" w:rsidR="00CC52E7" w:rsidRDefault="00400BB3">
          <w:pPr>
            <w:pStyle w:val="14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326851" w:history="1">
            <w:r w:rsidR="00CC52E7" w:rsidRPr="0066576E">
              <w:rPr>
                <w:rStyle w:val="af7"/>
                <w:noProof/>
              </w:rPr>
              <w:t>Приложение А</w:t>
            </w:r>
            <w:r w:rsidR="00CC52E7">
              <w:rPr>
                <w:noProof/>
                <w:webHidden/>
              </w:rPr>
              <w:tab/>
            </w:r>
            <w:r w:rsidR="00CC52E7">
              <w:rPr>
                <w:noProof/>
                <w:webHidden/>
              </w:rPr>
              <w:fldChar w:fldCharType="begin"/>
            </w:r>
            <w:r w:rsidR="00CC52E7">
              <w:rPr>
                <w:noProof/>
                <w:webHidden/>
              </w:rPr>
              <w:instrText xml:space="preserve"> PAGEREF _Toc84326851 \h </w:instrText>
            </w:r>
            <w:r w:rsidR="00CC52E7">
              <w:rPr>
                <w:noProof/>
                <w:webHidden/>
              </w:rPr>
            </w:r>
            <w:r w:rsidR="00CC52E7">
              <w:rPr>
                <w:noProof/>
                <w:webHidden/>
              </w:rPr>
              <w:fldChar w:fldCharType="separate"/>
            </w:r>
            <w:r w:rsidR="009B639C">
              <w:rPr>
                <w:noProof/>
                <w:webHidden/>
              </w:rPr>
              <w:t>45</w:t>
            </w:r>
            <w:r w:rsidR="00CC52E7">
              <w:rPr>
                <w:noProof/>
                <w:webHidden/>
              </w:rPr>
              <w:fldChar w:fldCharType="end"/>
            </w:r>
          </w:hyperlink>
        </w:p>
        <w:p w14:paraId="30374576" w14:textId="76458875" w:rsidR="009F1D58" w:rsidRPr="00BB0D25" w:rsidRDefault="009F1D58" w:rsidP="00EB592E">
          <w:pPr>
            <w:pStyle w:val="TNHR1415"/>
            <w:rPr>
              <w:bCs/>
            </w:rPr>
          </w:pPr>
          <w:r w:rsidRPr="00BB0D25">
            <w:rPr>
              <w:b/>
              <w:bCs/>
            </w:rPr>
            <w:fldChar w:fldCharType="end"/>
          </w:r>
        </w:p>
      </w:sdtContent>
    </w:sdt>
    <w:p w14:paraId="53709150" w14:textId="77777777" w:rsidR="008227B0" w:rsidRPr="00BB0D25" w:rsidRDefault="008227B0" w:rsidP="003C78A4">
      <w:pPr>
        <w:pStyle w:val="TNR14115"/>
      </w:pPr>
    </w:p>
    <w:p w14:paraId="208394EA" w14:textId="77777777" w:rsidR="00D52FA6" w:rsidRPr="00BB0D25" w:rsidRDefault="00D52FA6" w:rsidP="003C78A4">
      <w:pPr>
        <w:pStyle w:val="TNR14115"/>
      </w:pPr>
    </w:p>
    <w:p w14:paraId="72F4893B" w14:textId="1E7A6BA2" w:rsidR="00357048" w:rsidRPr="00BB0D25" w:rsidRDefault="00357048" w:rsidP="003C78A4">
      <w:pPr>
        <w:pStyle w:val="TNR14115"/>
      </w:pPr>
    </w:p>
    <w:p w14:paraId="597FEC82" w14:textId="1BA11C15" w:rsidR="00310E2E" w:rsidRPr="00BB0D25" w:rsidRDefault="00310E2E" w:rsidP="003C78A4">
      <w:pPr>
        <w:pStyle w:val="TNR14115"/>
      </w:pPr>
    </w:p>
    <w:p w14:paraId="0EBF17D7" w14:textId="0DACBFD3" w:rsidR="00310E2E" w:rsidRPr="00BB0D25" w:rsidRDefault="00310E2E" w:rsidP="003C78A4">
      <w:pPr>
        <w:pStyle w:val="TNR14115"/>
      </w:pPr>
    </w:p>
    <w:p w14:paraId="3DDD02C4" w14:textId="7A5D6F17" w:rsidR="00310E2E" w:rsidRPr="009B639C" w:rsidRDefault="00310E2E" w:rsidP="00310E2E">
      <w:pPr>
        <w:pStyle w:val="10"/>
        <w:numPr>
          <w:ilvl w:val="0"/>
          <w:numId w:val="0"/>
        </w:numPr>
        <w:ind w:left="709"/>
        <w:jc w:val="center"/>
        <w:rPr>
          <w:b/>
          <w:caps/>
        </w:rPr>
      </w:pPr>
      <w:bookmarkStart w:id="2" w:name="_Toc12294379"/>
      <w:bookmarkStart w:id="3" w:name="_Toc12444151"/>
      <w:bookmarkStart w:id="4" w:name="_Toc84326817"/>
      <w:r w:rsidRPr="009B639C">
        <w:rPr>
          <w:b/>
        </w:rPr>
        <w:lastRenderedPageBreak/>
        <w:t>Сокращения</w:t>
      </w:r>
      <w:bookmarkEnd w:id="2"/>
      <w:bookmarkEnd w:id="3"/>
      <w:bookmarkEnd w:id="4"/>
    </w:p>
    <w:p w14:paraId="62BFDC69" w14:textId="77777777" w:rsidR="00310E2E" w:rsidRPr="00BB0D25" w:rsidRDefault="00310E2E" w:rsidP="0074042E">
      <w:pPr>
        <w:pStyle w:val="TNHR1415"/>
      </w:pPr>
      <w:bookmarkStart w:id="5" w:name="_Hlk12899888"/>
      <w:r w:rsidRPr="00BB0D25">
        <w:t>В данном документе используются следующие сокращения:</w:t>
      </w:r>
      <w:bookmarkEnd w:id="5"/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80"/>
        <w:gridCol w:w="7943"/>
      </w:tblGrid>
      <w:tr w:rsidR="004E4AA9" w:rsidRPr="00BB0D25" w14:paraId="76718312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49390419" w14:textId="4534E10D" w:rsidR="004E4AA9" w:rsidRPr="00BB0D25" w:rsidRDefault="004E4AA9" w:rsidP="002466B0">
            <w:pPr>
              <w:pStyle w:val="TNR141"/>
              <w:jc w:val="left"/>
            </w:pPr>
            <w:r w:rsidRPr="00641FFD">
              <w:rPr>
                <w:bCs/>
              </w:rPr>
              <w:t>АНТ</w:t>
            </w:r>
          </w:p>
        </w:tc>
        <w:tc>
          <w:tcPr>
            <w:tcW w:w="7943" w:type="dxa"/>
            <w:shd w:val="clear" w:color="auto" w:fill="auto"/>
            <w:noWrap/>
          </w:tcPr>
          <w:p w14:paraId="2B5EFF36" w14:textId="359B4E7E" w:rsidR="004E4AA9" w:rsidRPr="00BB0D25" w:rsidRDefault="004E4AA9" w:rsidP="004E4AA9">
            <w:pPr>
              <w:pStyle w:val="TNR141"/>
              <w:spacing w:after="120"/>
              <w:jc w:val="left"/>
            </w:pPr>
            <w:r>
              <w:rPr>
                <w:bCs/>
              </w:rPr>
              <w:t>– а</w:t>
            </w:r>
            <w:r w:rsidRPr="00641FFD">
              <w:rPr>
                <w:bCs/>
              </w:rPr>
              <w:t>бонентский навигационный терминал</w:t>
            </w:r>
            <w:r w:rsidR="00483431">
              <w:rPr>
                <w:bCs/>
              </w:rPr>
              <w:t>;</w:t>
            </w:r>
          </w:p>
        </w:tc>
      </w:tr>
      <w:tr w:rsidR="002466B0" w:rsidRPr="00BB0D25" w14:paraId="2BD7F5A8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7577A5B9" w14:textId="6E7E747D" w:rsidR="002466B0" w:rsidRPr="00BB0D25" w:rsidRDefault="002466B0" w:rsidP="002466B0">
            <w:pPr>
              <w:pStyle w:val="TNR141"/>
              <w:jc w:val="left"/>
            </w:pPr>
            <w:r w:rsidRPr="00BB0D25">
              <w:t>АРМ</w:t>
            </w:r>
          </w:p>
        </w:tc>
        <w:tc>
          <w:tcPr>
            <w:tcW w:w="7943" w:type="dxa"/>
            <w:shd w:val="clear" w:color="auto" w:fill="auto"/>
            <w:noWrap/>
          </w:tcPr>
          <w:p w14:paraId="0A1D9489" w14:textId="0447DD85" w:rsidR="002466B0" w:rsidRPr="00BB0D25" w:rsidRDefault="002466B0" w:rsidP="002466B0">
            <w:pPr>
              <w:pStyle w:val="TNR141"/>
              <w:spacing w:after="120"/>
              <w:jc w:val="left"/>
            </w:pPr>
            <w:r w:rsidRPr="00BB0D25">
              <w:t>– автоматизированное рабочее место;</w:t>
            </w:r>
          </w:p>
        </w:tc>
      </w:tr>
      <w:tr w:rsidR="007C7B3B" w:rsidRPr="00BB0D25" w14:paraId="2C1E4D4B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428DD7DC" w14:textId="42268862" w:rsidR="007C7B3B" w:rsidRPr="00BB0D25" w:rsidRDefault="007C7B3B" w:rsidP="002466B0">
            <w:pPr>
              <w:pStyle w:val="TNR141"/>
              <w:jc w:val="left"/>
            </w:pPr>
            <w:r>
              <w:rPr>
                <w:bCs/>
              </w:rPr>
              <w:t>АС</w:t>
            </w:r>
          </w:p>
        </w:tc>
        <w:tc>
          <w:tcPr>
            <w:tcW w:w="7943" w:type="dxa"/>
            <w:shd w:val="clear" w:color="auto" w:fill="auto"/>
            <w:noWrap/>
          </w:tcPr>
          <w:p w14:paraId="569EFB5F" w14:textId="3C3C582C" w:rsidR="007C7B3B" w:rsidRPr="00BB0D25" w:rsidRDefault="007C7B3B" w:rsidP="002466B0">
            <w:pPr>
              <w:pStyle w:val="TNR141"/>
              <w:spacing w:after="120"/>
              <w:jc w:val="left"/>
            </w:pPr>
            <w:r>
              <w:t xml:space="preserve">– </w:t>
            </w:r>
            <w:r>
              <w:rPr>
                <w:bCs/>
              </w:rPr>
              <w:t>антенная система;</w:t>
            </w:r>
          </w:p>
        </w:tc>
      </w:tr>
      <w:tr w:rsidR="002466B0" w:rsidRPr="00BB0D25" w14:paraId="611E2AA3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0D415F43" w14:textId="535C23DF" w:rsidR="002466B0" w:rsidRPr="00BB0D25" w:rsidRDefault="002466B0" w:rsidP="002466B0">
            <w:pPr>
              <w:pStyle w:val="TNR141"/>
              <w:jc w:val="left"/>
            </w:pPr>
            <w:r>
              <w:t>ВВФ</w:t>
            </w:r>
          </w:p>
        </w:tc>
        <w:tc>
          <w:tcPr>
            <w:tcW w:w="7943" w:type="dxa"/>
            <w:shd w:val="clear" w:color="auto" w:fill="auto"/>
            <w:noWrap/>
          </w:tcPr>
          <w:p w14:paraId="1FF04F47" w14:textId="01027281" w:rsidR="002466B0" w:rsidRPr="00BB0D25" w:rsidRDefault="002466B0" w:rsidP="002466B0">
            <w:pPr>
              <w:pStyle w:val="TNR141"/>
              <w:spacing w:after="120"/>
              <w:jc w:val="left"/>
            </w:pPr>
            <w:r>
              <w:t>– внешние воздействующие факторы;</w:t>
            </w:r>
          </w:p>
        </w:tc>
      </w:tr>
      <w:tr w:rsidR="00B536A1" w:rsidRPr="00BB0D25" w14:paraId="79A59C1F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446D1FD2" w14:textId="6DCB3143" w:rsidR="00B536A1" w:rsidRDefault="00B536A1" w:rsidP="002466B0">
            <w:pPr>
              <w:pStyle w:val="TNR141"/>
              <w:jc w:val="left"/>
            </w:pPr>
            <w:r w:rsidRPr="00DF07A9">
              <w:rPr>
                <w:bCs/>
              </w:rPr>
              <w:t>ВК</w:t>
            </w:r>
          </w:p>
        </w:tc>
        <w:tc>
          <w:tcPr>
            <w:tcW w:w="7943" w:type="dxa"/>
            <w:shd w:val="clear" w:color="auto" w:fill="auto"/>
            <w:noWrap/>
          </w:tcPr>
          <w:p w14:paraId="296A9A13" w14:textId="336C5014" w:rsidR="00B536A1" w:rsidRDefault="00B536A1" w:rsidP="002466B0">
            <w:pPr>
              <w:pStyle w:val="TNR141"/>
              <w:spacing w:after="120"/>
              <w:jc w:val="left"/>
            </w:pPr>
            <w:r>
              <w:rPr>
                <w:bCs/>
              </w:rPr>
              <w:t>– в</w:t>
            </w:r>
            <w:r w:rsidRPr="00DF07A9">
              <w:rPr>
                <w:bCs/>
              </w:rPr>
              <w:t>ычислительный комплекс</w:t>
            </w:r>
            <w:r>
              <w:rPr>
                <w:bCs/>
              </w:rPr>
              <w:t>;</w:t>
            </w:r>
          </w:p>
        </w:tc>
      </w:tr>
      <w:tr w:rsidR="007C7B3B" w:rsidRPr="00BB0D25" w14:paraId="76198AFF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0C4B7837" w14:textId="6BEF4FA9" w:rsidR="007C7B3B" w:rsidRPr="00DF07A9" w:rsidRDefault="007C7B3B" w:rsidP="002466B0">
            <w:pPr>
              <w:pStyle w:val="TNR141"/>
              <w:jc w:val="left"/>
              <w:rPr>
                <w:bCs/>
              </w:rPr>
            </w:pPr>
            <w:r w:rsidRPr="00AF661E">
              <w:rPr>
                <w:bCs/>
              </w:rPr>
              <w:t>ДГУ</w:t>
            </w:r>
          </w:p>
        </w:tc>
        <w:tc>
          <w:tcPr>
            <w:tcW w:w="7943" w:type="dxa"/>
            <w:shd w:val="clear" w:color="auto" w:fill="auto"/>
            <w:noWrap/>
          </w:tcPr>
          <w:p w14:paraId="464F9525" w14:textId="22E5D435" w:rsidR="007C7B3B" w:rsidRDefault="007C7B3B" w:rsidP="002466B0">
            <w:pPr>
              <w:pStyle w:val="TNR141"/>
              <w:spacing w:after="120"/>
              <w:jc w:val="left"/>
              <w:rPr>
                <w:bCs/>
              </w:rPr>
            </w:pPr>
            <w:r>
              <w:rPr>
                <w:bCs/>
              </w:rPr>
              <w:t>– дизель-</w:t>
            </w:r>
            <w:r w:rsidRPr="00AF661E">
              <w:rPr>
                <w:bCs/>
              </w:rPr>
              <w:t>генераторн</w:t>
            </w:r>
            <w:r>
              <w:rPr>
                <w:bCs/>
              </w:rPr>
              <w:t>ая</w:t>
            </w:r>
            <w:r w:rsidRPr="00AF661E">
              <w:rPr>
                <w:bCs/>
              </w:rPr>
              <w:t xml:space="preserve"> установка</w:t>
            </w:r>
            <w:r>
              <w:rPr>
                <w:bCs/>
              </w:rPr>
              <w:t>;</w:t>
            </w:r>
          </w:p>
        </w:tc>
      </w:tr>
      <w:tr w:rsidR="002466B0" w:rsidRPr="00BB0D25" w14:paraId="4A5A293E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04E6BB65" w14:textId="1D87B97A" w:rsidR="002466B0" w:rsidRDefault="002466B0" w:rsidP="002466B0">
            <w:pPr>
              <w:pStyle w:val="TNR141"/>
              <w:jc w:val="left"/>
            </w:pPr>
            <w:r>
              <w:rPr>
                <w:bCs/>
              </w:rPr>
              <w:t>ЕТО</w:t>
            </w:r>
          </w:p>
        </w:tc>
        <w:tc>
          <w:tcPr>
            <w:tcW w:w="7943" w:type="dxa"/>
            <w:shd w:val="clear" w:color="auto" w:fill="auto"/>
            <w:noWrap/>
          </w:tcPr>
          <w:p w14:paraId="22AFB908" w14:textId="05D19E77" w:rsidR="002466B0" w:rsidRDefault="002466B0" w:rsidP="002466B0">
            <w:pPr>
              <w:pStyle w:val="TNR141"/>
              <w:spacing w:after="120"/>
              <w:jc w:val="left"/>
            </w:pPr>
            <w:r>
              <w:rPr>
                <w:bCs/>
              </w:rPr>
              <w:t>– ежедневное техническое обслуживание</w:t>
            </w:r>
            <w:r w:rsidR="00483431">
              <w:rPr>
                <w:bCs/>
              </w:rPr>
              <w:t>;</w:t>
            </w:r>
          </w:p>
        </w:tc>
      </w:tr>
      <w:tr w:rsidR="00AC7CD0" w:rsidRPr="00BB0D25" w14:paraId="35CB705C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3C801333" w14:textId="5A3D5173" w:rsidR="00AC7CD0" w:rsidRPr="00AC7CD0" w:rsidRDefault="00AC7CD0" w:rsidP="002466B0">
            <w:pPr>
              <w:pStyle w:val="TNR141"/>
              <w:jc w:val="left"/>
              <w:rPr>
                <w:bCs/>
              </w:rPr>
            </w:pPr>
            <w:r>
              <w:rPr>
                <w:bCs/>
              </w:rPr>
              <w:t>ЗЧ</w:t>
            </w:r>
          </w:p>
        </w:tc>
        <w:tc>
          <w:tcPr>
            <w:tcW w:w="7943" w:type="dxa"/>
            <w:shd w:val="clear" w:color="auto" w:fill="auto"/>
            <w:noWrap/>
          </w:tcPr>
          <w:p w14:paraId="186D57BB" w14:textId="7E472B0A" w:rsidR="00AC7CD0" w:rsidRDefault="00AC7CD0" w:rsidP="002466B0">
            <w:pPr>
              <w:pStyle w:val="TNR141"/>
              <w:spacing w:after="120"/>
              <w:jc w:val="left"/>
              <w:rPr>
                <w:bCs/>
              </w:rPr>
            </w:pPr>
            <w:r>
              <w:rPr>
                <w:bCs/>
              </w:rPr>
              <w:t>– запасная часть;</w:t>
            </w:r>
          </w:p>
        </w:tc>
      </w:tr>
      <w:tr w:rsidR="002466B0" w:rsidRPr="00BB0D25" w14:paraId="4F1C78FA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5349D0AD" w14:textId="3B74C150" w:rsidR="002466B0" w:rsidRPr="00BB0D25" w:rsidRDefault="002466B0" w:rsidP="002466B0">
            <w:pPr>
              <w:pStyle w:val="TNR141"/>
              <w:jc w:val="left"/>
            </w:pPr>
            <w:r w:rsidRPr="00BB0D25">
              <w:t xml:space="preserve">ЗИП </w:t>
            </w:r>
          </w:p>
        </w:tc>
        <w:tc>
          <w:tcPr>
            <w:tcW w:w="7943" w:type="dxa"/>
            <w:shd w:val="clear" w:color="auto" w:fill="auto"/>
            <w:noWrap/>
          </w:tcPr>
          <w:p w14:paraId="51D763CC" w14:textId="40904E1C" w:rsidR="002466B0" w:rsidRPr="00BB0D25" w:rsidRDefault="002466B0" w:rsidP="002466B0">
            <w:pPr>
              <w:pStyle w:val="TNR141"/>
              <w:spacing w:after="120"/>
              <w:jc w:val="left"/>
            </w:pPr>
            <w:r w:rsidRPr="00BB0D25">
              <w:t>– запасные части, инструменты и принадлежности;</w:t>
            </w:r>
          </w:p>
        </w:tc>
      </w:tr>
      <w:tr w:rsidR="00F049B2" w:rsidRPr="00BB0D25" w14:paraId="2DE20CC1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1E82862F" w14:textId="469AF35D" w:rsidR="00F049B2" w:rsidRPr="00BB0D25" w:rsidRDefault="00F049B2" w:rsidP="002466B0">
            <w:pPr>
              <w:pStyle w:val="TNR141"/>
              <w:jc w:val="left"/>
            </w:pPr>
            <w:r w:rsidRPr="00DF07A9">
              <w:rPr>
                <w:bCs/>
              </w:rPr>
              <w:t>ИБП</w:t>
            </w:r>
          </w:p>
        </w:tc>
        <w:tc>
          <w:tcPr>
            <w:tcW w:w="7943" w:type="dxa"/>
            <w:shd w:val="clear" w:color="auto" w:fill="auto"/>
            <w:noWrap/>
          </w:tcPr>
          <w:p w14:paraId="10628056" w14:textId="0F84FC52" w:rsidR="00F049B2" w:rsidRPr="00BB0D25" w:rsidRDefault="00F049B2" w:rsidP="002466B0">
            <w:pPr>
              <w:pStyle w:val="TNR141"/>
              <w:spacing w:after="120"/>
              <w:jc w:val="left"/>
            </w:pPr>
            <w:r>
              <w:t xml:space="preserve">– </w:t>
            </w:r>
            <w:r>
              <w:rPr>
                <w:bCs/>
              </w:rPr>
              <w:t>и</w:t>
            </w:r>
            <w:r w:rsidRPr="00DF07A9">
              <w:rPr>
                <w:bCs/>
              </w:rPr>
              <w:t>сточник бесперебойного питания</w:t>
            </w:r>
            <w:r>
              <w:rPr>
                <w:bCs/>
              </w:rPr>
              <w:t>;</w:t>
            </w:r>
          </w:p>
        </w:tc>
      </w:tr>
      <w:tr w:rsidR="004E4AA9" w:rsidRPr="00BB0D25" w14:paraId="0B8099E7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4E3611FE" w14:textId="46CD69B1" w:rsidR="004E4AA9" w:rsidRPr="00BB0D25" w:rsidRDefault="004E4AA9" w:rsidP="002466B0">
            <w:pPr>
              <w:pStyle w:val="TNR141"/>
              <w:jc w:val="left"/>
            </w:pPr>
            <w:r>
              <w:rPr>
                <w:bCs/>
              </w:rPr>
              <w:t>ИНС</w:t>
            </w:r>
          </w:p>
        </w:tc>
        <w:tc>
          <w:tcPr>
            <w:tcW w:w="7943" w:type="dxa"/>
            <w:shd w:val="clear" w:color="auto" w:fill="auto"/>
            <w:noWrap/>
          </w:tcPr>
          <w:p w14:paraId="0B5D0B21" w14:textId="7701BCCC" w:rsidR="004E4AA9" w:rsidRPr="00BB0D25" w:rsidRDefault="004E4AA9" w:rsidP="002466B0">
            <w:pPr>
              <w:pStyle w:val="TNR141"/>
              <w:spacing w:after="120"/>
              <w:jc w:val="left"/>
            </w:pPr>
            <w:r>
              <w:rPr>
                <w:bCs/>
              </w:rPr>
              <w:t>– инерциальная навигационная система</w:t>
            </w:r>
            <w:r w:rsidR="00483431">
              <w:rPr>
                <w:bCs/>
              </w:rPr>
              <w:t>;</w:t>
            </w:r>
          </w:p>
        </w:tc>
      </w:tr>
      <w:tr w:rsidR="00803661" w:rsidRPr="00BB0D25" w14:paraId="62FB3672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233222F7" w14:textId="65BD712C" w:rsidR="00803661" w:rsidRDefault="00803661" w:rsidP="002466B0">
            <w:pPr>
              <w:pStyle w:val="TNR141"/>
              <w:jc w:val="left"/>
              <w:rPr>
                <w:bCs/>
              </w:rPr>
            </w:pPr>
            <w:r w:rsidRPr="00DF07A9">
              <w:rPr>
                <w:bCs/>
              </w:rPr>
              <w:t>ИП</w:t>
            </w:r>
          </w:p>
        </w:tc>
        <w:tc>
          <w:tcPr>
            <w:tcW w:w="7943" w:type="dxa"/>
            <w:shd w:val="clear" w:color="auto" w:fill="auto"/>
            <w:noWrap/>
          </w:tcPr>
          <w:p w14:paraId="55741FF7" w14:textId="6DB98573" w:rsidR="00803661" w:rsidRDefault="00803661" w:rsidP="002466B0">
            <w:pPr>
              <w:pStyle w:val="TNR141"/>
              <w:spacing w:after="120"/>
              <w:jc w:val="left"/>
              <w:rPr>
                <w:bCs/>
              </w:rPr>
            </w:pPr>
            <w:r>
              <w:rPr>
                <w:bCs/>
              </w:rPr>
              <w:t>– и</w:t>
            </w:r>
            <w:r w:rsidRPr="00DF07A9">
              <w:rPr>
                <w:bCs/>
              </w:rPr>
              <w:t>сточник питания</w:t>
            </w:r>
            <w:r>
              <w:rPr>
                <w:bCs/>
              </w:rPr>
              <w:t>;</w:t>
            </w:r>
          </w:p>
        </w:tc>
      </w:tr>
      <w:tr w:rsidR="007C7B3B" w:rsidRPr="00BB0D25" w14:paraId="17CC11FE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4E8A11F4" w14:textId="1699512B" w:rsidR="007C7B3B" w:rsidRPr="00DF07A9" w:rsidRDefault="007C7B3B" w:rsidP="002466B0">
            <w:pPr>
              <w:pStyle w:val="TNR141"/>
              <w:jc w:val="left"/>
              <w:rPr>
                <w:bCs/>
              </w:rPr>
            </w:pPr>
            <w:proofErr w:type="spellStart"/>
            <w:r w:rsidRPr="00D32B76">
              <w:rPr>
                <w:bCs/>
              </w:rPr>
              <w:t>КССиПД</w:t>
            </w:r>
            <w:proofErr w:type="spellEnd"/>
          </w:p>
        </w:tc>
        <w:tc>
          <w:tcPr>
            <w:tcW w:w="7943" w:type="dxa"/>
            <w:shd w:val="clear" w:color="auto" w:fill="auto"/>
            <w:noWrap/>
          </w:tcPr>
          <w:p w14:paraId="21DF8A5F" w14:textId="130B1DC1" w:rsidR="007C7B3B" w:rsidRDefault="007C7B3B" w:rsidP="007C7B3B">
            <w:pPr>
              <w:pStyle w:val="TNR141"/>
              <w:spacing w:after="120"/>
              <w:jc w:val="left"/>
              <w:rPr>
                <w:bCs/>
              </w:rPr>
            </w:pPr>
            <w:r>
              <w:rPr>
                <w:bCs/>
              </w:rPr>
              <w:t>– к</w:t>
            </w:r>
            <w:r w:rsidRPr="00D32B76">
              <w:rPr>
                <w:bCs/>
              </w:rPr>
              <w:t>омплект средств связи и передачи данных</w:t>
            </w:r>
            <w:r>
              <w:rPr>
                <w:bCs/>
              </w:rPr>
              <w:t>;</w:t>
            </w:r>
          </w:p>
        </w:tc>
      </w:tr>
      <w:tr w:rsidR="007C7B3B" w:rsidRPr="00BB0D25" w14:paraId="76F6E7E9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29E6F4E7" w14:textId="36679F7D" w:rsidR="007C7B3B" w:rsidRPr="00D32B76" w:rsidRDefault="007C7B3B" w:rsidP="002466B0">
            <w:pPr>
              <w:pStyle w:val="TNR141"/>
              <w:jc w:val="left"/>
              <w:rPr>
                <w:bCs/>
              </w:rPr>
            </w:pPr>
            <w:r w:rsidRPr="00AD5834">
              <w:rPr>
                <w:bCs/>
              </w:rPr>
              <w:t>МЭ</w:t>
            </w:r>
          </w:p>
        </w:tc>
        <w:tc>
          <w:tcPr>
            <w:tcW w:w="7943" w:type="dxa"/>
            <w:shd w:val="clear" w:color="auto" w:fill="auto"/>
            <w:noWrap/>
          </w:tcPr>
          <w:p w14:paraId="1C4DFD30" w14:textId="2D0A516F" w:rsidR="007C7B3B" w:rsidRDefault="007C7B3B" w:rsidP="007C7B3B">
            <w:pPr>
              <w:pStyle w:val="TNR141"/>
              <w:spacing w:after="120"/>
              <w:jc w:val="left"/>
              <w:rPr>
                <w:bCs/>
              </w:rPr>
            </w:pPr>
            <w:r>
              <w:rPr>
                <w:bCs/>
              </w:rPr>
              <w:t>– м</w:t>
            </w:r>
            <w:r w:rsidRPr="00AD5834">
              <w:rPr>
                <w:bCs/>
              </w:rPr>
              <w:t>ежсетевой экран</w:t>
            </w:r>
            <w:r>
              <w:rPr>
                <w:bCs/>
              </w:rPr>
              <w:t>;</w:t>
            </w:r>
          </w:p>
        </w:tc>
      </w:tr>
      <w:tr w:rsidR="00803661" w:rsidRPr="00BB0D25" w14:paraId="07FE8978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4A7A943A" w14:textId="2249EDD4" w:rsidR="00803661" w:rsidRPr="00DF07A9" w:rsidRDefault="00803661" w:rsidP="002466B0">
            <w:pPr>
              <w:pStyle w:val="TNR141"/>
              <w:jc w:val="left"/>
              <w:rPr>
                <w:bCs/>
              </w:rPr>
            </w:pPr>
            <w:r w:rsidRPr="00DF07A9">
              <w:rPr>
                <w:bCs/>
              </w:rPr>
              <w:t>НТ</w:t>
            </w:r>
          </w:p>
        </w:tc>
        <w:tc>
          <w:tcPr>
            <w:tcW w:w="7943" w:type="dxa"/>
            <w:shd w:val="clear" w:color="auto" w:fill="auto"/>
            <w:noWrap/>
          </w:tcPr>
          <w:p w14:paraId="5B95417F" w14:textId="26F00F57" w:rsidR="00803661" w:rsidRDefault="00803661" w:rsidP="002466B0">
            <w:pPr>
              <w:pStyle w:val="TNR141"/>
              <w:spacing w:after="120"/>
              <w:jc w:val="left"/>
              <w:rPr>
                <w:bCs/>
              </w:rPr>
            </w:pPr>
            <w:r>
              <w:rPr>
                <w:bCs/>
              </w:rPr>
              <w:t>– н</w:t>
            </w:r>
            <w:r w:rsidRPr="00DF07A9">
              <w:rPr>
                <w:bCs/>
              </w:rPr>
              <w:t>авигационный терминал</w:t>
            </w:r>
            <w:r>
              <w:rPr>
                <w:bCs/>
              </w:rPr>
              <w:t>;</w:t>
            </w:r>
          </w:p>
        </w:tc>
      </w:tr>
      <w:tr w:rsidR="00483431" w:rsidRPr="00BB0D25" w14:paraId="0AB8238A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6C750CE6" w14:textId="4575C864" w:rsidR="00483431" w:rsidRDefault="00483431" w:rsidP="002466B0">
            <w:pPr>
              <w:pStyle w:val="TNR141"/>
              <w:jc w:val="left"/>
              <w:rPr>
                <w:bCs/>
              </w:rPr>
            </w:pPr>
            <w:r>
              <w:rPr>
                <w:bCs/>
              </w:rPr>
              <w:t>ОБ</w:t>
            </w:r>
          </w:p>
        </w:tc>
        <w:tc>
          <w:tcPr>
            <w:tcW w:w="7943" w:type="dxa"/>
            <w:shd w:val="clear" w:color="auto" w:fill="auto"/>
            <w:noWrap/>
          </w:tcPr>
          <w:p w14:paraId="617CC5AB" w14:textId="02B7511C" w:rsidR="00483431" w:rsidRDefault="00483431" w:rsidP="00483431">
            <w:pPr>
              <w:pStyle w:val="TNR141"/>
              <w:spacing w:after="120"/>
              <w:jc w:val="left"/>
              <w:rPr>
                <w:bCs/>
              </w:rPr>
            </w:pPr>
            <w:r>
              <w:t xml:space="preserve">– </w:t>
            </w:r>
            <w:r w:rsidRPr="00BB0D25">
              <w:t>обслуживаемы</w:t>
            </w:r>
            <w:r>
              <w:t>й;</w:t>
            </w:r>
          </w:p>
        </w:tc>
      </w:tr>
      <w:tr w:rsidR="007C7B3B" w:rsidRPr="00BB0D25" w14:paraId="4C64CB3A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7FB02B45" w14:textId="2F92698F" w:rsidR="007C7B3B" w:rsidRDefault="007C7B3B" w:rsidP="002466B0">
            <w:pPr>
              <w:pStyle w:val="TNR141"/>
              <w:jc w:val="left"/>
              <w:rPr>
                <w:bCs/>
              </w:rPr>
            </w:pPr>
            <w:r>
              <w:rPr>
                <w:bCs/>
              </w:rPr>
              <w:t>ОЭС</w:t>
            </w:r>
          </w:p>
        </w:tc>
        <w:tc>
          <w:tcPr>
            <w:tcW w:w="7943" w:type="dxa"/>
            <w:shd w:val="clear" w:color="auto" w:fill="auto"/>
            <w:noWrap/>
          </w:tcPr>
          <w:p w14:paraId="2478E137" w14:textId="6CAA1A99" w:rsidR="007C7B3B" w:rsidRDefault="007C7B3B" w:rsidP="007C7B3B">
            <w:pPr>
              <w:pStyle w:val="TNR141"/>
              <w:spacing w:after="120"/>
              <w:jc w:val="left"/>
            </w:pPr>
            <w:r>
              <w:t>– о</w:t>
            </w:r>
            <w:r>
              <w:rPr>
                <w:bCs/>
              </w:rPr>
              <w:t>птико-электронная станция;</w:t>
            </w:r>
          </w:p>
        </w:tc>
      </w:tr>
      <w:tr w:rsidR="002466B0" w:rsidRPr="00BB0D25" w14:paraId="45DD576F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16931A90" w14:textId="382C10E5" w:rsidR="002466B0" w:rsidRPr="00BB0D25" w:rsidRDefault="002466B0" w:rsidP="002466B0">
            <w:pPr>
              <w:pStyle w:val="TNR141"/>
              <w:jc w:val="left"/>
            </w:pPr>
            <w:r w:rsidRPr="00BB0D25">
              <w:t>ПН</w:t>
            </w:r>
          </w:p>
        </w:tc>
        <w:tc>
          <w:tcPr>
            <w:tcW w:w="7943" w:type="dxa"/>
            <w:shd w:val="clear" w:color="auto" w:fill="auto"/>
            <w:noWrap/>
          </w:tcPr>
          <w:p w14:paraId="246EB332" w14:textId="7B1162E8" w:rsidR="002466B0" w:rsidRPr="00BB0D25" w:rsidRDefault="002466B0" w:rsidP="002466B0">
            <w:pPr>
              <w:pStyle w:val="TNR141"/>
              <w:spacing w:after="120"/>
              <w:jc w:val="left"/>
            </w:pPr>
            <w:r w:rsidRPr="00BB0D25">
              <w:t>– показатель надежности;</w:t>
            </w:r>
          </w:p>
        </w:tc>
      </w:tr>
      <w:tr w:rsidR="002466B0" w:rsidRPr="00BB0D25" w14:paraId="32703A24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57702819" w14:textId="79049CA3" w:rsidR="002466B0" w:rsidRPr="00BB0D25" w:rsidRDefault="002466B0" w:rsidP="002466B0">
            <w:pPr>
              <w:pStyle w:val="TNR141"/>
              <w:jc w:val="left"/>
            </w:pPr>
            <w:r w:rsidRPr="00BB0D25">
              <w:t>ПС</w:t>
            </w:r>
          </w:p>
        </w:tc>
        <w:tc>
          <w:tcPr>
            <w:tcW w:w="7943" w:type="dxa"/>
            <w:shd w:val="clear" w:color="auto" w:fill="auto"/>
            <w:noWrap/>
          </w:tcPr>
          <w:p w14:paraId="04BF1AB5" w14:textId="650C5D35" w:rsidR="002466B0" w:rsidRPr="00BB0D25" w:rsidRDefault="002466B0" w:rsidP="002466B0">
            <w:pPr>
              <w:pStyle w:val="TNR141"/>
              <w:spacing w:after="120"/>
              <w:jc w:val="left"/>
            </w:pPr>
            <w:r w:rsidRPr="00BB0D25">
              <w:t>– предельное состояние;</w:t>
            </w:r>
          </w:p>
        </w:tc>
      </w:tr>
      <w:tr w:rsidR="002466B0" w:rsidRPr="00BB0D25" w14:paraId="0C4B3962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29E27247" w14:textId="1FFEE51C" w:rsidR="002466B0" w:rsidRPr="00BB0D25" w:rsidRDefault="002466B0" w:rsidP="002466B0">
            <w:pPr>
              <w:pStyle w:val="TNR141"/>
              <w:jc w:val="left"/>
            </w:pPr>
            <w:r w:rsidRPr="00BB0D25">
              <w:t>ПТК</w:t>
            </w:r>
          </w:p>
        </w:tc>
        <w:tc>
          <w:tcPr>
            <w:tcW w:w="7943" w:type="dxa"/>
            <w:shd w:val="clear" w:color="auto" w:fill="auto"/>
            <w:noWrap/>
          </w:tcPr>
          <w:p w14:paraId="6F46DAF7" w14:textId="10A82ABB" w:rsidR="002466B0" w:rsidRPr="00BB0D25" w:rsidRDefault="002466B0" w:rsidP="002466B0">
            <w:pPr>
              <w:pStyle w:val="TNR141"/>
              <w:spacing w:after="120"/>
              <w:jc w:val="left"/>
            </w:pPr>
            <w:r w:rsidRPr="00BB0D25">
              <w:t>– программно-технический комплекс;</w:t>
            </w:r>
          </w:p>
        </w:tc>
      </w:tr>
      <w:tr w:rsidR="002466B0" w:rsidRPr="00BB0D25" w14:paraId="5FBF43F6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77E6481D" w14:textId="579D79F6" w:rsidR="002466B0" w:rsidRPr="00BB0D25" w:rsidRDefault="002466B0" w:rsidP="002466B0">
            <w:pPr>
              <w:pStyle w:val="TNR141"/>
              <w:jc w:val="left"/>
            </w:pPr>
            <w:r w:rsidRPr="00DF07A9">
              <w:rPr>
                <w:bCs/>
              </w:rPr>
              <w:t>ПТК АСУ РЧК</w:t>
            </w:r>
          </w:p>
        </w:tc>
        <w:tc>
          <w:tcPr>
            <w:tcW w:w="7943" w:type="dxa"/>
            <w:shd w:val="clear" w:color="auto" w:fill="auto"/>
            <w:noWrap/>
          </w:tcPr>
          <w:p w14:paraId="58696E74" w14:textId="0B46DE87" w:rsidR="002466B0" w:rsidRPr="00BB0D25" w:rsidRDefault="002466B0" w:rsidP="002466B0">
            <w:pPr>
              <w:pStyle w:val="TNR141"/>
              <w:spacing w:after="120"/>
              <w:jc w:val="left"/>
            </w:pPr>
            <w:r>
              <w:rPr>
                <w:bCs/>
              </w:rPr>
              <w:t>– п</w:t>
            </w:r>
            <w:r w:rsidRPr="00DF07A9">
              <w:rPr>
                <w:bCs/>
              </w:rPr>
              <w:t>рограммно-технический комплекс автоматизированной системы управления радиочастотным комплексом</w:t>
            </w:r>
            <w:r>
              <w:rPr>
                <w:bCs/>
              </w:rPr>
              <w:t>;</w:t>
            </w:r>
          </w:p>
        </w:tc>
      </w:tr>
      <w:tr w:rsidR="007C7B3B" w:rsidRPr="00BB0D25" w14:paraId="6A8606ED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1F8C848A" w14:textId="7829DDBD" w:rsidR="007C7B3B" w:rsidRPr="00DF07A9" w:rsidRDefault="007C7B3B" w:rsidP="002466B0">
            <w:pPr>
              <w:pStyle w:val="TNR141"/>
              <w:jc w:val="left"/>
              <w:rPr>
                <w:bCs/>
              </w:rPr>
            </w:pPr>
            <w:r w:rsidRPr="00DF07A9">
              <w:rPr>
                <w:bCs/>
              </w:rPr>
              <w:t>РЛС</w:t>
            </w:r>
          </w:p>
        </w:tc>
        <w:tc>
          <w:tcPr>
            <w:tcW w:w="7943" w:type="dxa"/>
            <w:shd w:val="clear" w:color="auto" w:fill="auto"/>
            <w:noWrap/>
          </w:tcPr>
          <w:p w14:paraId="6CC55CCD" w14:textId="1F8E5E64" w:rsidR="007C7B3B" w:rsidRDefault="007C7B3B" w:rsidP="002466B0">
            <w:pPr>
              <w:pStyle w:val="TNR141"/>
              <w:spacing w:after="120"/>
              <w:jc w:val="left"/>
              <w:rPr>
                <w:bCs/>
              </w:rPr>
            </w:pPr>
            <w:r>
              <w:rPr>
                <w:bCs/>
              </w:rPr>
              <w:t>– р</w:t>
            </w:r>
            <w:r w:rsidRPr="00DF07A9">
              <w:rPr>
                <w:bCs/>
              </w:rPr>
              <w:t>адиолокационная станция</w:t>
            </w:r>
            <w:r>
              <w:rPr>
                <w:bCs/>
              </w:rPr>
              <w:t>;</w:t>
            </w:r>
          </w:p>
        </w:tc>
      </w:tr>
      <w:tr w:rsidR="002466B0" w:rsidRPr="00BB0D25" w14:paraId="7B6F9B87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34A3DAA5" w14:textId="3B5CECF6" w:rsidR="002466B0" w:rsidRPr="00BB0D25" w:rsidRDefault="002466B0" w:rsidP="002466B0">
            <w:pPr>
              <w:pStyle w:val="TNR141"/>
              <w:jc w:val="left"/>
            </w:pPr>
            <w:r w:rsidRPr="00BB0D25">
              <w:t>СБСН</w:t>
            </w:r>
          </w:p>
        </w:tc>
        <w:tc>
          <w:tcPr>
            <w:tcW w:w="7943" w:type="dxa"/>
            <w:shd w:val="clear" w:color="auto" w:fill="auto"/>
            <w:noWrap/>
          </w:tcPr>
          <w:p w14:paraId="0D07B320" w14:textId="2660AF12" w:rsidR="002466B0" w:rsidRPr="00BB0D25" w:rsidRDefault="002466B0" w:rsidP="002466B0">
            <w:pPr>
              <w:pStyle w:val="TNR141"/>
              <w:spacing w:after="120"/>
              <w:jc w:val="left"/>
            </w:pPr>
            <w:r w:rsidRPr="00BB0D25">
              <w:t>– структурная блок-схема надежности;</w:t>
            </w:r>
          </w:p>
        </w:tc>
      </w:tr>
      <w:tr w:rsidR="007C7B3B" w:rsidRPr="00BB0D25" w14:paraId="08A00C41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15F70780" w14:textId="6F39EA3A" w:rsidR="007C7B3B" w:rsidRPr="00BB0D25" w:rsidRDefault="007C7B3B" w:rsidP="002466B0">
            <w:pPr>
              <w:pStyle w:val="TNR141"/>
              <w:jc w:val="left"/>
            </w:pPr>
            <w:r>
              <w:t>СГУ</w:t>
            </w:r>
          </w:p>
        </w:tc>
        <w:tc>
          <w:tcPr>
            <w:tcW w:w="7943" w:type="dxa"/>
            <w:shd w:val="clear" w:color="auto" w:fill="auto"/>
            <w:noWrap/>
          </w:tcPr>
          <w:p w14:paraId="40E7687B" w14:textId="46D84B16" w:rsidR="007C7B3B" w:rsidRPr="00BB0D25" w:rsidRDefault="007C7B3B" w:rsidP="007C7B3B">
            <w:pPr>
              <w:pStyle w:val="TNR141"/>
              <w:spacing w:after="120"/>
              <w:jc w:val="left"/>
            </w:pPr>
            <w:r>
              <w:rPr>
                <w:bCs/>
              </w:rPr>
              <w:t>– силовая генераторная установка;</w:t>
            </w:r>
          </w:p>
        </w:tc>
      </w:tr>
      <w:tr w:rsidR="00803661" w:rsidRPr="00BB0D25" w14:paraId="47617EAD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722094EE" w14:textId="219D4031" w:rsidR="00803661" w:rsidRPr="00BB0D25" w:rsidRDefault="00803661" w:rsidP="002466B0">
            <w:pPr>
              <w:pStyle w:val="TNR141"/>
              <w:jc w:val="left"/>
            </w:pPr>
            <w:r w:rsidRPr="00DF07A9">
              <w:rPr>
                <w:bCs/>
              </w:rPr>
              <w:t>СЗИ</w:t>
            </w:r>
          </w:p>
        </w:tc>
        <w:tc>
          <w:tcPr>
            <w:tcW w:w="7943" w:type="dxa"/>
            <w:shd w:val="clear" w:color="auto" w:fill="auto"/>
            <w:noWrap/>
          </w:tcPr>
          <w:p w14:paraId="66FE5DCD" w14:textId="66B8D0C2" w:rsidR="00803661" w:rsidRPr="00BB0D25" w:rsidRDefault="00803661" w:rsidP="002466B0">
            <w:pPr>
              <w:pStyle w:val="TNR141"/>
              <w:spacing w:after="120"/>
              <w:jc w:val="left"/>
            </w:pPr>
            <w:r>
              <w:rPr>
                <w:bCs/>
              </w:rPr>
              <w:t>– с</w:t>
            </w:r>
            <w:r w:rsidRPr="00DF07A9">
              <w:rPr>
                <w:bCs/>
              </w:rPr>
              <w:t>редства защиты информации</w:t>
            </w:r>
            <w:r>
              <w:rPr>
                <w:bCs/>
              </w:rPr>
              <w:t>;</w:t>
            </w:r>
          </w:p>
        </w:tc>
      </w:tr>
      <w:tr w:rsidR="007C7B3B" w:rsidRPr="00BB0D25" w14:paraId="48B76CDF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7020E486" w14:textId="3300CCB5" w:rsidR="007C7B3B" w:rsidRPr="00DF07A9" w:rsidRDefault="007C7B3B" w:rsidP="002466B0">
            <w:pPr>
              <w:pStyle w:val="TNR141"/>
              <w:jc w:val="left"/>
              <w:rPr>
                <w:bCs/>
              </w:rPr>
            </w:pPr>
            <w:r>
              <w:rPr>
                <w:bCs/>
              </w:rPr>
              <w:t>СОВ</w:t>
            </w:r>
          </w:p>
        </w:tc>
        <w:tc>
          <w:tcPr>
            <w:tcW w:w="7943" w:type="dxa"/>
            <w:shd w:val="clear" w:color="auto" w:fill="auto"/>
            <w:noWrap/>
          </w:tcPr>
          <w:p w14:paraId="38EBCA2A" w14:textId="044CCAB0" w:rsidR="007C7B3B" w:rsidRDefault="007C7B3B" w:rsidP="002466B0">
            <w:pPr>
              <w:pStyle w:val="TNR141"/>
              <w:spacing w:after="120"/>
              <w:jc w:val="left"/>
              <w:rPr>
                <w:bCs/>
              </w:rPr>
            </w:pPr>
            <w:r>
              <w:rPr>
                <w:bCs/>
              </w:rPr>
              <w:t>– средство обнаружения вторжений;</w:t>
            </w:r>
          </w:p>
        </w:tc>
      </w:tr>
      <w:tr w:rsidR="002466B0" w:rsidRPr="00BB0D25" w14:paraId="73F74FBD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16734D40" w14:textId="77777777" w:rsidR="002466B0" w:rsidRPr="00BB0D25" w:rsidRDefault="002466B0" w:rsidP="002466B0">
            <w:pPr>
              <w:pStyle w:val="TNR141"/>
              <w:jc w:val="left"/>
            </w:pPr>
            <w:r w:rsidRPr="00BB0D25">
              <w:t>ССН</w:t>
            </w:r>
          </w:p>
        </w:tc>
        <w:tc>
          <w:tcPr>
            <w:tcW w:w="7943" w:type="dxa"/>
            <w:shd w:val="clear" w:color="auto" w:fill="auto"/>
            <w:noWrap/>
          </w:tcPr>
          <w:p w14:paraId="60673F61" w14:textId="77777777" w:rsidR="002466B0" w:rsidRPr="00BB0D25" w:rsidRDefault="002466B0" w:rsidP="002466B0">
            <w:pPr>
              <w:pStyle w:val="TNR141"/>
              <w:spacing w:after="120"/>
              <w:jc w:val="left"/>
            </w:pPr>
            <w:r w:rsidRPr="00BB0D25">
              <w:t>– структурная схема надежности;</w:t>
            </w:r>
          </w:p>
        </w:tc>
      </w:tr>
      <w:tr w:rsidR="00803661" w:rsidRPr="00BB0D25" w14:paraId="2D9D025D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20CEF316" w14:textId="6D6C12E4" w:rsidR="00803661" w:rsidRPr="00BB0D25" w:rsidRDefault="00803661" w:rsidP="002466B0">
            <w:pPr>
              <w:pStyle w:val="TNR141"/>
              <w:jc w:val="left"/>
            </w:pPr>
            <w:r w:rsidRPr="00DF07A9">
              <w:rPr>
                <w:bCs/>
              </w:rPr>
              <w:t>СХД</w:t>
            </w:r>
          </w:p>
        </w:tc>
        <w:tc>
          <w:tcPr>
            <w:tcW w:w="7943" w:type="dxa"/>
            <w:shd w:val="clear" w:color="auto" w:fill="auto"/>
            <w:noWrap/>
          </w:tcPr>
          <w:p w14:paraId="3E506770" w14:textId="1E3D08C2" w:rsidR="00803661" w:rsidRPr="00BB0D25" w:rsidRDefault="00803661" w:rsidP="002466B0">
            <w:pPr>
              <w:pStyle w:val="TNR141"/>
              <w:spacing w:after="120"/>
              <w:jc w:val="left"/>
            </w:pPr>
            <w:r>
              <w:t xml:space="preserve">– </w:t>
            </w:r>
            <w:r>
              <w:rPr>
                <w:bCs/>
              </w:rPr>
              <w:t>с</w:t>
            </w:r>
            <w:r w:rsidRPr="00DF07A9">
              <w:rPr>
                <w:bCs/>
              </w:rPr>
              <w:t>истема хранения данных</w:t>
            </w:r>
            <w:r>
              <w:rPr>
                <w:bCs/>
              </w:rPr>
              <w:t>;</w:t>
            </w:r>
          </w:p>
        </w:tc>
      </w:tr>
      <w:tr w:rsidR="002466B0" w:rsidRPr="00BB0D25" w14:paraId="24B48418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71BB0E40" w14:textId="77777777" w:rsidR="002466B0" w:rsidRPr="00BB0D25" w:rsidRDefault="002466B0" w:rsidP="002466B0">
            <w:pPr>
              <w:pStyle w:val="TNR141"/>
              <w:jc w:val="left"/>
            </w:pPr>
            <w:r w:rsidRPr="00BB0D25">
              <w:lastRenderedPageBreak/>
              <w:t>СЧ</w:t>
            </w:r>
          </w:p>
        </w:tc>
        <w:tc>
          <w:tcPr>
            <w:tcW w:w="7943" w:type="dxa"/>
            <w:shd w:val="clear" w:color="auto" w:fill="auto"/>
            <w:noWrap/>
          </w:tcPr>
          <w:p w14:paraId="301EB28C" w14:textId="77777777" w:rsidR="002466B0" w:rsidRPr="00BB0D25" w:rsidRDefault="002466B0" w:rsidP="002466B0">
            <w:pPr>
              <w:pStyle w:val="TNR141"/>
              <w:spacing w:after="120"/>
              <w:jc w:val="left"/>
            </w:pPr>
            <w:r w:rsidRPr="00BB0D25">
              <w:t>– составная часть;</w:t>
            </w:r>
          </w:p>
        </w:tc>
      </w:tr>
      <w:tr w:rsidR="002466B0" w:rsidRPr="00BB0D25" w14:paraId="412CB183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030C4CEA" w14:textId="3DF616F7" w:rsidR="002466B0" w:rsidRPr="00BB0D25" w:rsidRDefault="002466B0" w:rsidP="002466B0">
            <w:pPr>
              <w:pStyle w:val="TNR141"/>
              <w:jc w:val="left"/>
            </w:pPr>
            <w:r>
              <w:rPr>
                <w:bCs/>
              </w:rPr>
              <w:t>СЭИ</w:t>
            </w:r>
          </w:p>
        </w:tc>
        <w:tc>
          <w:tcPr>
            <w:tcW w:w="7943" w:type="dxa"/>
            <w:shd w:val="clear" w:color="auto" w:fill="auto"/>
            <w:noWrap/>
          </w:tcPr>
          <w:p w14:paraId="09EF6CC7" w14:textId="1F1AF1B4" w:rsidR="002466B0" w:rsidRPr="00BB0D25" w:rsidRDefault="002466B0" w:rsidP="002466B0">
            <w:pPr>
              <w:pStyle w:val="TNR141"/>
              <w:spacing w:after="120"/>
              <w:jc w:val="left"/>
            </w:pPr>
            <w:r>
              <w:rPr>
                <w:bCs/>
              </w:rPr>
              <w:t>– служба эксплуатации изделия</w:t>
            </w:r>
            <w:r w:rsidR="00483431">
              <w:rPr>
                <w:bCs/>
              </w:rPr>
              <w:t>;</w:t>
            </w:r>
          </w:p>
        </w:tc>
      </w:tr>
      <w:tr w:rsidR="002466B0" w:rsidRPr="00BB0D25" w14:paraId="4FAF1BB2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3C3C6163" w14:textId="77777777" w:rsidR="002466B0" w:rsidRPr="00BB0D25" w:rsidRDefault="002466B0" w:rsidP="002466B0">
            <w:pPr>
              <w:pStyle w:val="TNR141"/>
              <w:jc w:val="left"/>
            </w:pPr>
            <w:r w:rsidRPr="00BB0D25">
              <w:t>ТЗ</w:t>
            </w:r>
          </w:p>
        </w:tc>
        <w:tc>
          <w:tcPr>
            <w:tcW w:w="7943" w:type="dxa"/>
            <w:shd w:val="clear" w:color="auto" w:fill="auto"/>
            <w:noWrap/>
          </w:tcPr>
          <w:p w14:paraId="7370F68B" w14:textId="5F7C1E7A" w:rsidR="002466B0" w:rsidRPr="00BB0D25" w:rsidRDefault="002466B0" w:rsidP="002466B0">
            <w:pPr>
              <w:pStyle w:val="TNR141"/>
              <w:spacing w:after="120"/>
              <w:jc w:val="left"/>
            </w:pPr>
            <w:r w:rsidRPr="00BB0D25">
              <w:t>– техническое задание;</w:t>
            </w:r>
          </w:p>
        </w:tc>
      </w:tr>
      <w:tr w:rsidR="002466B0" w:rsidRPr="00BB0D25" w14:paraId="6FE53664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48A8BBDD" w14:textId="77CB991F" w:rsidR="002466B0" w:rsidRPr="00BB0D25" w:rsidRDefault="002466B0" w:rsidP="002466B0">
            <w:pPr>
              <w:pStyle w:val="TNR141"/>
              <w:jc w:val="left"/>
            </w:pPr>
            <w:r w:rsidRPr="00BB0D25">
              <w:t>ТО</w:t>
            </w:r>
          </w:p>
        </w:tc>
        <w:tc>
          <w:tcPr>
            <w:tcW w:w="7943" w:type="dxa"/>
            <w:shd w:val="clear" w:color="auto" w:fill="auto"/>
            <w:noWrap/>
          </w:tcPr>
          <w:p w14:paraId="0C3BDEF6" w14:textId="76801BF4" w:rsidR="002466B0" w:rsidRPr="00BB0D25" w:rsidRDefault="002466B0" w:rsidP="002466B0">
            <w:pPr>
              <w:pStyle w:val="TNR141"/>
              <w:spacing w:after="120"/>
              <w:jc w:val="left"/>
            </w:pPr>
            <w:r w:rsidRPr="00BB0D25">
              <w:t>– техническое обслуживание;</w:t>
            </w:r>
          </w:p>
        </w:tc>
      </w:tr>
      <w:tr w:rsidR="002466B0" w:rsidRPr="00BB0D25" w14:paraId="32D11DF2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1745BAAB" w14:textId="1B85F4CA" w:rsidR="002466B0" w:rsidRPr="00BB0D25" w:rsidRDefault="002466B0" w:rsidP="002466B0">
            <w:pPr>
              <w:pStyle w:val="TNR141"/>
              <w:jc w:val="left"/>
            </w:pPr>
            <w:r>
              <w:rPr>
                <w:bCs/>
              </w:rPr>
              <w:t>ТО и Р</w:t>
            </w:r>
          </w:p>
        </w:tc>
        <w:tc>
          <w:tcPr>
            <w:tcW w:w="7943" w:type="dxa"/>
            <w:shd w:val="clear" w:color="auto" w:fill="auto"/>
            <w:noWrap/>
          </w:tcPr>
          <w:p w14:paraId="691702BE" w14:textId="29E49CE6" w:rsidR="002466B0" w:rsidRPr="00BB0D25" w:rsidRDefault="002466B0" w:rsidP="002466B0">
            <w:pPr>
              <w:pStyle w:val="TNR141"/>
              <w:spacing w:after="120"/>
              <w:jc w:val="left"/>
            </w:pPr>
            <w:r>
              <w:t>– т</w:t>
            </w:r>
            <w:r>
              <w:rPr>
                <w:bCs/>
              </w:rPr>
              <w:t>ехническое обслуживание и ремонт</w:t>
            </w:r>
            <w:r w:rsidR="00483431">
              <w:rPr>
                <w:bCs/>
              </w:rPr>
              <w:t>;</w:t>
            </w:r>
          </w:p>
        </w:tc>
      </w:tr>
      <w:tr w:rsidR="002466B0" w:rsidRPr="00BB0D25" w14:paraId="445B492C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6AEFC16D" w14:textId="591E4AA5" w:rsidR="002466B0" w:rsidRPr="00BB0D25" w:rsidRDefault="002466B0" w:rsidP="002466B0">
            <w:pPr>
              <w:pStyle w:val="TNR141"/>
              <w:jc w:val="left"/>
            </w:pPr>
            <w:r w:rsidRPr="00BB0D25">
              <w:t>ТУ</w:t>
            </w:r>
          </w:p>
        </w:tc>
        <w:tc>
          <w:tcPr>
            <w:tcW w:w="7943" w:type="dxa"/>
            <w:shd w:val="clear" w:color="auto" w:fill="auto"/>
            <w:noWrap/>
          </w:tcPr>
          <w:p w14:paraId="0ADC66AA" w14:textId="6BE10201" w:rsidR="002466B0" w:rsidRPr="00BB0D25" w:rsidRDefault="002466B0" w:rsidP="002466B0">
            <w:pPr>
              <w:pStyle w:val="TNR141"/>
              <w:spacing w:after="120"/>
              <w:jc w:val="left"/>
            </w:pPr>
            <w:r w:rsidRPr="00BB0D25">
              <w:t>– технические условия;</w:t>
            </w:r>
          </w:p>
        </w:tc>
      </w:tr>
      <w:tr w:rsidR="002466B0" w:rsidRPr="00BB0D25" w14:paraId="1F3DF948" w14:textId="77777777" w:rsidTr="002466B0">
        <w:trPr>
          <w:trHeight w:val="300"/>
        </w:trPr>
        <w:tc>
          <w:tcPr>
            <w:tcW w:w="1980" w:type="dxa"/>
            <w:shd w:val="clear" w:color="auto" w:fill="auto"/>
            <w:noWrap/>
          </w:tcPr>
          <w:p w14:paraId="4943F950" w14:textId="2790F7CE" w:rsidR="002466B0" w:rsidRPr="00BB0D25" w:rsidRDefault="002466B0" w:rsidP="002466B0">
            <w:pPr>
              <w:pStyle w:val="TNR141"/>
              <w:jc w:val="left"/>
            </w:pPr>
            <w:r w:rsidRPr="00BB0D25">
              <w:t>ЭД</w:t>
            </w:r>
          </w:p>
        </w:tc>
        <w:tc>
          <w:tcPr>
            <w:tcW w:w="7943" w:type="dxa"/>
            <w:shd w:val="clear" w:color="auto" w:fill="auto"/>
            <w:noWrap/>
          </w:tcPr>
          <w:p w14:paraId="4FC04C5A" w14:textId="2FB26EE1" w:rsidR="002466B0" w:rsidRPr="00BB0D25" w:rsidRDefault="002466B0" w:rsidP="002466B0">
            <w:pPr>
              <w:pStyle w:val="TNR141"/>
              <w:spacing w:after="120"/>
              <w:jc w:val="left"/>
            </w:pPr>
            <w:r w:rsidRPr="00BB0D25">
              <w:t>– эксплуатационная документация.</w:t>
            </w:r>
          </w:p>
        </w:tc>
      </w:tr>
    </w:tbl>
    <w:p w14:paraId="0BC65668" w14:textId="77777777" w:rsidR="00310E2E" w:rsidRPr="00BB0D25" w:rsidRDefault="00310E2E" w:rsidP="0074042E">
      <w:pPr>
        <w:pStyle w:val="TNHR1415"/>
      </w:pPr>
    </w:p>
    <w:p w14:paraId="5739F8C0" w14:textId="77777777" w:rsidR="00310E2E" w:rsidRPr="00DC75FD" w:rsidRDefault="00310E2E" w:rsidP="00310E2E">
      <w:pPr>
        <w:pStyle w:val="10"/>
        <w:numPr>
          <w:ilvl w:val="0"/>
          <w:numId w:val="0"/>
        </w:numPr>
        <w:ind w:left="709"/>
        <w:jc w:val="center"/>
        <w:rPr>
          <w:b/>
        </w:rPr>
      </w:pPr>
      <w:bookmarkStart w:id="6" w:name="_Toc12294380"/>
      <w:bookmarkStart w:id="7" w:name="_Toc12444152"/>
      <w:bookmarkStart w:id="8" w:name="_Toc84326818"/>
      <w:r w:rsidRPr="00DC75FD">
        <w:rPr>
          <w:b/>
        </w:rPr>
        <w:lastRenderedPageBreak/>
        <w:t>Введение</w:t>
      </w:r>
      <w:bookmarkEnd w:id="6"/>
      <w:bookmarkEnd w:id="7"/>
      <w:bookmarkEnd w:id="8"/>
    </w:p>
    <w:p w14:paraId="6608C693" w14:textId="70A18445" w:rsidR="00310E2E" w:rsidRPr="00BB0D25" w:rsidRDefault="00310E2E" w:rsidP="0074042E">
      <w:pPr>
        <w:pStyle w:val="TNHR1415"/>
      </w:pPr>
      <w:r w:rsidRPr="00BB0D25">
        <w:t xml:space="preserve">В настоящем документе приведен расчет надежности </w:t>
      </w:r>
      <w:r w:rsidR="00162371" w:rsidRPr="00BB0D25">
        <w:t xml:space="preserve">ПТК </w:t>
      </w:r>
      <w:r w:rsidR="00A42C1F" w:rsidRPr="00BB0D25">
        <w:t>АСУ РЧК</w:t>
      </w:r>
      <w:r w:rsidR="00B06ACB" w:rsidRPr="00BB0D25">
        <w:t xml:space="preserve"> </w:t>
      </w:r>
      <w:r w:rsidRPr="00BB0D25">
        <w:t>(далее по тексту – изделие) при выбранном варианте схемно-конструктивного построения</w:t>
      </w:r>
      <w:r w:rsidR="00F928B7" w:rsidRPr="00BB0D25">
        <w:t xml:space="preserve">, </w:t>
      </w:r>
      <w:r w:rsidRPr="00BB0D25">
        <w:t>заданных условиях</w:t>
      </w:r>
      <w:r w:rsidR="00C057A5" w:rsidRPr="00BB0D25">
        <w:t xml:space="preserve"> </w:t>
      </w:r>
      <w:r w:rsidRPr="00BB0D25">
        <w:t>эксплуатации</w:t>
      </w:r>
      <w:r w:rsidR="00F928B7" w:rsidRPr="00BB0D25">
        <w:t xml:space="preserve"> и ограничениях</w:t>
      </w:r>
      <w:r w:rsidRPr="00BB0D25">
        <w:t>.</w:t>
      </w:r>
    </w:p>
    <w:p w14:paraId="79B6D3A9" w14:textId="0FF377F9" w:rsidR="00310E2E" w:rsidRPr="00BB0D25" w:rsidRDefault="00310E2E" w:rsidP="0074042E">
      <w:pPr>
        <w:pStyle w:val="TNHR1415"/>
      </w:pPr>
      <w:r w:rsidRPr="00BB0D25">
        <w:t>Расчеты выполняются для технических средств, входящих в комплект оборудования необходимого для функционирования изделия</w:t>
      </w:r>
      <w:r w:rsidR="00892A37" w:rsidRPr="00BB0D25">
        <w:t>, и всего изделия в целом</w:t>
      </w:r>
      <w:r w:rsidRPr="00BB0D25">
        <w:t>.</w:t>
      </w:r>
    </w:p>
    <w:p w14:paraId="75E2E790" w14:textId="1E5EEC48" w:rsidR="00310E2E" w:rsidRPr="00BB0D25" w:rsidRDefault="009A0C9F" w:rsidP="0074042E">
      <w:pPr>
        <w:pStyle w:val="TNHR1415"/>
      </w:pPr>
      <w:r w:rsidRPr="00BB0D25">
        <w:t>Расчет содержит</w:t>
      </w:r>
      <w:r w:rsidR="00310E2E" w:rsidRPr="00BB0D25">
        <w:t>:</w:t>
      </w:r>
    </w:p>
    <w:p w14:paraId="1CDA722E" w14:textId="4C531166" w:rsidR="00310E2E" w:rsidRPr="00BB0D25" w:rsidRDefault="00310E2E" w:rsidP="007E6C9E">
      <w:pPr>
        <w:pStyle w:val="1150"/>
      </w:pPr>
      <w:r w:rsidRPr="00BB0D25">
        <w:t>исходные данные;</w:t>
      </w:r>
    </w:p>
    <w:p w14:paraId="035B13B9" w14:textId="145AD1C9" w:rsidR="00310E2E" w:rsidRPr="00BB0D25" w:rsidRDefault="00310E2E" w:rsidP="007E6C9E">
      <w:pPr>
        <w:pStyle w:val="1150"/>
      </w:pPr>
      <w:r w:rsidRPr="00BB0D25">
        <w:t>методик</w:t>
      </w:r>
      <w:r w:rsidR="009A0C9F" w:rsidRPr="00BB0D25">
        <w:t>у</w:t>
      </w:r>
      <w:r w:rsidRPr="00BB0D25">
        <w:t xml:space="preserve"> расчета показателей надежности</w:t>
      </w:r>
      <w:r w:rsidR="007E6C9E" w:rsidRPr="00BB0D25">
        <w:t xml:space="preserve"> (ПН)</w:t>
      </w:r>
      <w:r w:rsidRPr="00BB0D25">
        <w:t>;</w:t>
      </w:r>
    </w:p>
    <w:p w14:paraId="58105ED9" w14:textId="3323E207" w:rsidR="00310E2E" w:rsidRPr="00BB0D25" w:rsidRDefault="00310E2E" w:rsidP="007E6C9E">
      <w:pPr>
        <w:pStyle w:val="1150"/>
      </w:pPr>
      <w:r w:rsidRPr="00BB0D25">
        <w:t xml:space="preserve">расчет </w:t>
      </w:r>
      <w:r w:rsidR="007E6C9E" w:rsidRPr="00BB0D25">
        <w:t>ПН</w:t>
      </w:r>
      <w:r w:rsidRPr="00BB0D25">
        <w:t>;</w:t>
      </w:r>
    </w:p>
    <w:p w14:paraId="07137EFB" w14:textId="77777777" w:rsidR="00310E2E" w:rsidRPr="00BB0D25" w:rsidRDefault="00310E2E" w:rsidP="007E6C9E">
      <w:pPr>
        <w:pStyle w:val="1150"/>
      </w:pPr>
      <w:r w:rsidRPr="00BB0D25">
        <w:t xml:space="preserve">выводы по результатам расчета. </w:t>
      </w:r>
    </w:p>
    <w:p w14:paraId="11FB15FD" w14:textId="7578DCAE" w:rsidR="00310E2E" w:rsidRPr="00BB0D25" w:rsidRDefault="00310E2E" w:rsidP="0074042E">
      <w:pPr>
        <w:pStyle w:val="TNHR1415"/>
      </w:pPr>
      <w:r w:rsidRPr="00BB0D25">
        <w:t xml:space="preserve">Расчет показателей надежности изделия и оценка их на соответствие требованиям ТЗ </w:t>
      </w:r>
      <w:r w:rsidR="00C057A5" w:rsidRPr="00BB0D25">
        <w:t>выполняются</w:t>
      </w:r>
      <w:r w:rsidRPr="00BB0D25">
        <w:t xml:space="preserve"> на основании следующих нормативных документов:</w:t>
      </w:r>
    </w:p>
    <w:p w14:paraId="6E3E9543" w14:textId="6C58BCB4" w:rsidR="003D0B68" w:rsidRPr="00BB0D25" w:rsidRDefault="003D0B68" w:rsidP="007E6C9E">
      <w:pPr>
        <w:pStyle w:val="1150"/>
      </w:pPr>
      <w:r w:rsidRPr="00BB0D25">
        <w:t>ГОСТ В 9.001-72 «Единая система защиты от коррозии и старения. Военная техника. Упаковка для транспортирования и хранения. Общие требов</w:t>
      </w:r>
      <w:r w:rsidR="00B43245" w:rsidRPr="00BB0D25">
        <w:t>а</w:t>
      </w:r>
      <w:r w:rsidRPr="00BB0D25">
        <w:t>ния</w:t>
      </w:r>
      <w:r w:rsidR="00F928B7" w:rsidRPr="00BB0D25">
        <w:t>»</w:t>
      </w:r>
      <w:r w:rsidRPr="00BB0D25">
        <w:t>.</w:t>
      </w:r>
    </w:p>
    <w:p w14:paraId="6887443A" w14:textId="50A53DBE" w:rsidR="00310E2E" w:rsidRPr="00BB0D25" w:rsidRDefault="00310E2E" w:rsidP="007E6C9E">
      <w:pPr>
        <w:pStyle w:val="1150"/>
      </w:pPr>
      <w:r w:rsidRPr="00BB0D25">
        <w:t>ГОСТ РВ 0027-009-2008 «Надежность военной техники. Методы оценки соответствия требованиям к надежности»;</w:t>
      </w:r>
    </w:p>
    <w:p w14:paraId="2851638D" w14:textId="77777777" w:rsidR="00310E2E" w:rsidRPr="00BB0D25" w:rsidRDefault="00310E2E" w:rsidP="007E6C9E">
      <w:pPr>
        <w:pStyle w:val="1150"/>
      </w:pPr>
      <w:r w:rsidRPr="00BB0D25">
        <w:t>ГОСТ РВ 20.39.303-98 «Комплексная система общих технических требований. Аппаратура, приборы, устройства и оборудование военного назначения. Требования к надежности. Состав и порядок задания»;</w:t>
      </w:r>
    </w:p>
    <w:p w14:paraId="5564E313" w14:textId="77777777" w:rsidR="00310E2E" w:rsidRPr="00BB0D25" w:rsidRDefault="00310E2E" w:rsidP="007E6C9E">
      <w:pPr>
        <w:pStyle w:val="1150"/>
      </w:pPr>
      <w:r w:rsidRPr="00BB0D25">
        <w:t xml:space="preserve">ГОСТ РВ 20.39.304-98 «Комплексная система общих технических требований. Аппаратура, приборы, устройства и оборудование военного назначения. Требования стойкости к внешним воздействующим факторам»; </w:t>
      </w:r>
    </w:p>
    <w:p w14:paraId="2BB9B14E" w14:textId="4F4AB998" w:rsidR="00310E2E" w:rsidRPr="00BB0D25" w:rsidRDefault="00310E2E" w:rsidP="007E6C9E">
      <w:pPr>
        <w:pStyle w:val="1150"/>
      </w:pPr>
      <w:r w:rsidRPr="00BB0D25">
        <w:t>ГОСТ 27.002-2015 «Надежность в технике. Термины и определения»;</w:t>
      </w:r>
    </w:p>
    <w:p w14:paraId="00BEE8DE" w14:textId="13C5AE3B" w:rsidR="009B4F7B" w:rsidRPr="00BB0D25" w:rsidRDefault="009B4F7B" w:rsidP="007E6C9E">
      <w:pPr>
        <w:pStyle w:val="1150"/>
      </w:pPr>
      <w:r w:rsidRPr="00BB0D25">
        <w:t>ГОСТ 27.003-2016 «Надежность в технике. Состав и общие правила задания требований по надежности»</w:t>
      </w:r>
      <w:r w:rsidR="0006728A" w:rsidRPr="00BB0D25">
        <w:t>;</w:t>
      </w:r>
    </w:p>
    <w:p w14:paraId="0DD3CD5D" w14:textId="77777777" w:rsidR="00310E2E" w:rsidRPr="00BB0D25" w:rsidRDefault="00310E2E" w:rsidP="007E6C9E">
      <w:pPr>
        <w:pStyle w:val="1150"/>
      </w:pPr>
      <w:r w:rsidRPr="00BB0D25">
        <w:lastRenderedPageBreak/>
        <w:t>ГОСТ 27.301-95 «Надежность в технике. Расчет надежности. Основные положения»;</w:t>
      </w:r>
    </w:p>
    <w:p w14:paraId="117A1BF7" w14:textId="77777777" w:rsidR="00310E2E" w:rsidRPr="00BB0D25" w:rsidRDefault="00310E2E" w:rsidP="007E6C9E">
      <w:pPr>
        <w:pStyle w:val="1150"/>
      </w:pPr>
      <w:r w:rsidRPr="00BB0D25">
        <w:t>ГОСТ РВ 27.2.01-2005 «Надежность военной техники. Классификация отказов и предельных состояний»;</w:t>
      </w:r>
    </w:p>
    <w:p w14:paraId="148F8888" w14:textId="4FCF9A35" w:rsidR="00310E2E" w:rsidRPr="00BB0D25" w:rsidRDefault="00310E2E" w:rsidP="007E6C9E">
      <w:pPr>
        <w:pStyle w:val="1150"/>
      </w:pPr>
      <w:r w:rsidRPr="00BB0D25">
        <w:t>ГОСТ РВ 27.3.01-2005 «Надежность военной техники. Состав и общие правила задания требований к надежности»</w:t>
      </w:r>
      <w:r w:rsidR="0006728A" w:rsidRPr="00BB0D25">
        <w:t>;</w:t>
      </w:r>
    </w:p>
    <w:p w14:paraId="6A5BB227" w14:textId="5ACE6645" w:rsidR="00D1683C" w:rsidRPr="00BB0D25" w:rsidRDefault="00D1683C" w:rsidP="007E6C9E">
      <w:pPr>
        <w:pStyle w:val="1150"/>
      </w:pPr>
      <w:r w:rsidRPr="00BB0D25">
        <w:t>ГОСТ Р 51901.14-2007 (МЭК 61078:2006) «Менеджмент риска. Структурная схема надежности и булевы методы».</w:t>
      </w:r>
    </w:p>
    <w:p w14:paraId="346FDC7D" w14:textId="2BBBC37B" w:rsidR="00892A37" w:rsidRPr="00BB0D25" w:rsidRDefault="00892A37" w:rsidP="0074042E">
      <w:pPr>
        <w:pStyle w:val="TNHR1415"/>
      </w:pPr>
      <w:r w:rsidRPr="00BB0D25">
        <w:t xml:space="preserve">Результаты расчета надежности оформлены с учетом требований </w:t>
      </w:r>
      <w:r w:rsidR="009B4F7B" w:rsidRPr="00BB0D25">
        <w:br/>
      </w:r>
      <w:r w:rsidRPr="00BB0D25">
        <w:t>ГОСТ 2.105-</w:t>
      </w:r>
      <w:r w:rsidR="00DC75FD">
        <w:t>2019</w:t>
      </w:r>
      <w:r w:rsidRPr="00BB0D25">
        <w:t xml:space="preserve"> «ЕСКД. Общие требования к текстовым документам»</w:t>
      </w:r>
      <w:r w:rsidR="00D1683C" w:rsidRPr="00BB0D25">
        <w:t>.</w:t>
      </w:r>
    </w:p>
    <w:p w14:paraId="2C128B29" w14:textId="2E8E69D2" w:rsidR="009A0C9F" w:rsidRPr="00BB0D25" w:rsidRDefault="009A0C9F" w:rsidP="009A0C9F">
      <w:pPr>
        <w:pStyle w:val="TNHR1415"/>
      </w:pPr>
      <w:r w:rsidRPr="00BB0D25">
        <w:t xml:space="preserve">В документе используются термины и определения согласно </w:t>
      </w:r>
      <w:r w:rsidRPr="00BB0D25">
        <w:br/>
        <w:t>ГОСТ 27.002-2015 «Надежность в технике. Термины и определения».</w:t>
      </w:r>
    </w:p>
    <w:p w14:paraId="16886221" w14:textId="5E71636F" w:rsidR="0006728A" w:rsidRPr="00BB0D25" w:rsidRDefault="0006728A" w:rsidP="0074042E">
      <w:pPr>
        <w:pStyle w:val="TNHR1415"/>
      </w:pPr>
    </w:p>
    <w:p w14:paraId="2A418D6D" w14:textId="5F183B30" w:rsidR="003B7564" w:rsidRPr="009B639C" w:rsidRDefault="003B7564" w:rsidP="00194B5A">
      <w:pPr>
        <w:pStyle w:val="10"/>
        <w:rPr>
          <w:b/>
        </w:rPr>
      </w:pPr>
      <w:bookmarkStart w:id="9" w:name="_Toc84326819"/>
      <w:r w:rsidRPr="009B639C">
        <w:rPr>
          <w:b/>
        </w:rPr>
        <w:lastRenderedPageBreak/>
        <w:t>Общие положения</w:t>
      </w:r>
      <w:bookmarkEnd w:id="9"/>
    </w:p>
    <w:p w14:paraId="2FDB6524" w14:textId="3A67C566" w:rsidR="003B7564" w:rsidRPr="00BB0D25" w:rsidRDefault="00A25E47" w:rsidP="00375FC3">
      <w:pPr>
        <w:pStyle w:val="20"/>
      </w:pPr>
      <w:bookmarkStart w:id="10" w:name="_Toc84326820"/>
      <w:r w:rsidRPr="00BB0D25">
        <w:t xml:space="preserve">Цель </w:t>
      </w:r>
      <w:r w:rsidR="003B7564" w:rsidRPr="00BB0D25">
        <w:t xml:space="preserve">расчета </w:t>
      </w:r>
      <w:r w:rsidRPr="00BB0D25">
        <w:t xml:space="preserve">показателей </w:t>
      </w:r>
      <w:r w:rsidR="003B7564" w:rsidRPr="00BB0D25">
        <w:t>надежности изделия</w:t>
      </w:r>
      <w:bookmarkEnd w:id="10"/>
    </w:p>
    <w:p w14:paraId="0EC3E80E" w14:textId="23A72391" w:rsidR="003B7564" w:rsidRPr="00BB0D25" w:rsidRDefault="003B7564" w:rsidP="00194B5A">
      <w:pPr>
        <w:pStyle w:val="TNHR1415"/>
      </w:pPr>
      <w:r w:rsidRPr="00BB0D25">
        <w:t xml:space="preserve">Расчет надежности </w:t>
      </w:r>
      <w:r w:rsidR="0083638E" w:rsidRPr="00BB0D25">
        <w:t>выполнен</w:t>
      </w:r>
      <w:r w:rsidRPr="00BB0D25">
        <w:t xml:space="preserve"> на основании требований технического задания </w:t>
      </w:r>
      <w:r w:rsidR="00A25E47" w:rsidRPr="00BB0D25">
        <w:t xml:space="preserve">(ТЗ) </w:t>
      </w:r>
      <w:r w:rsidRPr="00BB0D25">
        <w:t>на разработку</w:t>
      </w:r>
      <w:r w:rsidR="00DD1DDD" w:rsidRPr="00BB0D25">
        <w:t xml:space="preserve"> </w:t>
      </w:r>
      <w:r w:rsidR="00C057A5" w:rsidRPr="00BB0D25">
        <w:t>изделия</w:t>
      </w:r>
      <w:r w:rsidRPr="00BB0D25">
        <w:t>.</w:t>
      </w:r>
    </w:p>
    <w:p w14:paraId="34D2E0D4" w14:textId="040EE70B" w:rsidR="00A25E47" w:rsidRPr="00BB0D25" w:rsidRDefault="00A25E47" w:rsidP="0074042E">
      <w:pPr>
        <w:pStyle w:val="TNHR1415"/>
      </w:pPr>
      <w:r w:rsidRPr="00BB0D25">
        <w:t xml:space="preserve">Расчет </w:t>
      </w:r>
      <w:r w:rsidR="007E6C9E" w:rsidRPr="00BB0D25">
        <w:t>ПН</w:t>
      </w:r>
      <w:r w:rsidRPr="00BB0D25">
        <w:t xml:space="preserve"> выполняется с целью:</w:t>
      </w:r>
    </w:p>
    <w:p w14:paraId="1907FDA9" w14:textId="77777777" w:rsidR="00A25E47" w:rsidRPr="00BB0D25" w:rsidRDefault="00A25E47" w:rsidP="007E6C9E">
      <w:pPr>
        <w:pStyle w:val="1150"/>
      </w:pPr>
      <w:bookmarkStart w:id="11" w:name="_Hlk39926870"/>
      <w:r w:rsidRPr="00BB0D25">
        <w:t>оценить принципиальную возможность обеспечения заданных требований надежности;</w:t>
      </w:r>
    </w:p>
    <w:p w14:paraId="629AEB4C" w14:textId="77777777" w:rsidR="00A25E47" w:rsidRPr="00BB0D25" w:rsidRDefault="00A25E47" w:rsidP="007E6C9E">
      <w:pPr>
        <w:pStyle w:val="1150"/>
      </w:pPr>
      <w:r w:rsidRPr="00BB0D25">
        <w:t>оценить соответствие схемно-конструктивного построения изделия заданным требованиям;</w:t>
      </w:r>
    </w:p>
    <w:p w14:paraId="6C41B792" w14:textId="77777777" w:rsidR="00A25E47" w:rsidRPr="00BB0D25" w:rsidRDefault="00A25E47" w:rsidP="007E6C9E">
      <w:pPr>
        <w:pStyle w:val="1150"/>
      </w:pPr>
      <w:r w:rsidRPr="00BB0D25">
        <w:t>выявить составные части изделия, обладающие наименьшей надежностью, разработать при необходимости мероприятия по повышению их надежности.</w:t>
      </w:r>
    </w:p>
    <w:p w14:paraId="64D58811" w14:textId="04268FD9" w:rsidR="00D263C1" w:rsidRPr="00BB0D25" w:rsidRDefault="00D263C1" w:rsidP="00D263C1">
      <w:pPr>
        <w:pStyle w:val="20"/>
      </w:pPr>
      <w:bookmarkStart w:id="12" w:name="_Toc84326821"/>
      <w:bookmarkEnd w:id="11"/>
      <w:r w:rsidRPr="00BB0D25">
        <w:t>Требования к надежности</w:t>
      </w:r>
      <w:r w:rsidR="003D0B68" w:rsidRPr="00BB0D25">
        <w:t xml:space="preserve"> изделия</w:t>
      </w:r>
      <w:r w:rsidR="00F928B7" w:rsidRPr="00BB0D25">
        <w:t>, условиям его эксплуатации, хранения и транспортирования</w:t>
      </w:r>
      <w:bookmarkEnd w:id="12"/>
    </w:p>
    <w:p w14:paraId="2BB47DCF" w14:textId="6510F9EE" w:rsidR="00A25E47" w:rsidRPr="00BB0D25" w:rsidRDefault="00A25E47" w:rsidP="00A25E47">
      <w:pPr>
        <w:pStyle w:val="3"/>
      </w:pPr>
      <w:bookmarkStart w:id="13" w:name="_Toc84326822"/>
      <w:r w:rsidRPr="00BB0D25">
        <w:t>Требования надежности</w:t>
      </w:r>
      <w:bookmarkEnd w:id="13"/>
    </w:p>
    <w:p w14:paraId="5DCB7EE9" w14:textId="52D974B1" w:rsidR="00D263C1" w:rsidRPr="00BB0D25" w:rsidRDefault="00D36EBE" w:rsidP="00D36EBE">
      <w:pPr>
        <w:pStyle w:val="TNHR1415"/>
      </w:pPr>
      <w:r w:rsidRPr="00BB0D25">
        <w:t>С</w:t>
      </w:r>
      <w:r w:rsidR="00D263C1" w:rsidRPr="00BB0D25">
        <w:t>огласно ТЗ к изделию предъявляются следующие требования</w:t>
      </w:r>
      <w:r w:rsidR="00A25E47" w:rsidRPr="00BB0D25">
        <w:t xml:space="preserve"> надежности</w:t>
      </w:r>
      <w:r w:rsidR="00D263C1" w:rsidRPr="00BB0D25">
        <w:t>:</w:t>
      </w:r>
    </w:p>
    <w:p w14:paraId="37C0B50F" w14:textId="216A9DB7" w:rsidR="00AD29CA" w:rsidRPr="00BB0D25" w:rsidRDefault="0031272D" w:rsidP="0031272D">
      <w:pPr>
        <w:pStyle w:val="1115"/>
      </w:pPr>
      <w:r w:rsidRPr="00BB0D25">
        <w:t xml:space="preserve">средняя </w:t>
      </w:r>
      <w:r w:rsidR="00AD29CA" w:rsidRPr="00BB0D25">
        <w:t>наработка на отказ с учетом отказов сбойного</w:t>
      </w:r>
      <w:r w:rsidRPr="00BB0D25">
        <w:t xml:space="preserve"> характера – не менее 20000 час;</w:t>
      </w:r>
    </w:p>
    <w:p w14:paraId="76EEE47A" w14:textId="77777777" w:rsidR="00AD29CA" w:rsidRPr="00BB0D25" w:rsidRDefault="00AD29CA" w:rsidP="0031272D">
      <w:pPr>
        <w:pStyle w:val="1115"/>
      </w:pPr>
      <w:r w:rsidRPr="00BB0D25">
        <w:t>среднее время восстановления с использованием штатных средств диагностики (путем замены блоков (модулей), кабелей без учета времени их доставки) – не более 0,5 ч;</w:t>
      </w:r>
    </w:p>
    <w:p w14:paraId="45C008F7" w14:textId="77777777" w:rsidR="00AD29CA" w:rsidRPr="00BB0D25" w:rsidRDefault="00AD29CA" w:rsidP="0031272D">
      <w:pPr>
        <w:pStyle w:val="1115"/>
      </w:pPr>
      <w:r w:rsidRPr="00BB0D25">
        <w:t>средний срок службы – не менее 5 лет;</w:t>
      </w:r>
    </w:p>
    <w:p w14:paraId="7324D441" w14:textId="2EEA2B56" w:rsidR="00AD29CA" w:rsidRPr="00BB0D25" w:rsidRDefault="00AD29CA" w:rsidP="0031272D">
      <w:pPr>
        <w:pStyle w:val="1115"/>
      </w:pPr>
      <w:r w:rsidRPr="00BB0D25">
        <w:t xml:space="preserve">средний срок </w:t>
      </w:r>
      <w:proofErr w:type="spellStart"/>
      <w:r w:rsidRPr="00BB0D25">
        <w:t>сохраняемости</w:t>
      </w:r>
      <w:proofErr w:type="spellEnd"/>
      <w:r w:rsidRPr="00BB0D25">
        <w:t xml:space="preserve"> аппаратуры изделия в неотапливаемых помещениях в условиях по ГОСТ 15150-69, ГОСТ В 9.003-80 </w:t>
      </w:r>
      <w:r w:rsidR="0031272D" w:rsidRPr="00BB0D25">
        <w:t>– не менее 6 лет.</w:t>
      </w:r>
    </w:p>
    <w:p w14:paraId="3CBF52A8" w14:textId="3F45B6BB" w:rsidR="00A25E47" w:rsidRPr="00BB0D25" w:rsidRDefault="00A25E47" w:rsidP="00A25E47">
      <w:pPr>
        <w:pStyle w:val="3"/>
      </w:pPr>
      <w:bookmarkStart w:id="14" w:name="_Toc84326823"/>
      <w:r w:rsidRPr="00BB0D25">
        <w:t>Требования живучести и стойкости к внешним воздействиям</w:t>
      </w:r>
      <w:bookmarkEnd w:id="14"/>
    </w:p>
    <w:p w14:paraId="21AB3FEB" w14:textId="1C156135" w:rsidR="00AD29CA" w:rsidRPr="00BB0D25" w:rsidRDefault="00AD29CA" w:rsidP="00BB551B">
      <w:pPr>
        <w:pStyle w:val="TNHR1415"/>
      </w:pPr>
      <w:r w:rsidRPr="00BB0D25">
        <w:t xml:space="preserve">Изделие по условиям эксплуатации относится к группе 1.3 общеклиматического исполнения (умеренно холодное исполнение) по ГОСТ РВ 20.39.304-98, за исключением требований к компонентам ракетного топлива, дегазирующим растворам и к агрессивным средам, со снижением требований к </w:t>
      </w:r>
      <w:r w:rsidRPr="00BB0D25">
        <w:lastRenderedPageBreak/>
        <w:t>аппаратуре, расположенной внутри кузовов-контейнеров, по пониженной рабочей температуре до плюс 5°С и исключением требований к атмосферным выпадающим осадкам (дождю) и снеговой нагрузке</w:t>
      </w:r>
    </w:p>
    <w:p w14:paraId="41BFCD66" w14:textId="339CC05E" w:rsidR="00AD29CA" w:rsidRPr="00BB0D25" w:rsidRDefault="00AD29CA" w:rsidP="00BB551B">
      <w:pPr>
        <w:pStyle w:val="TNHR1415"/>
      </w:pPr>
      <w:r w:rsidRPr="00BB0D25">
        <w:t>В части стойкости к коррозии разрабатываемое изделие должно удовлетворять требованиям единой системы защиты от коррозии и старения.</w:t>
      </w:r>
    </w:p>
    <w:p w14:paraId="74B6D037" w14:textId="073F5C74" w:rsidR="00D263C1" w:rsidRPr="00BB0D25" w:rsidRDefault="00AD29CA" w:rsidP="00BB551B">
      <w:pPr>
        <w:pStyle w:val="TNHR1415"/>
      </w:pPr>
      <w:r w:rsidRPr="00BB0D25">
        <w:t>Изделие должно быть стойким к воздействию внешних механических и климатических факторов со значениями характер</w:t>
      </w:r>
      <w:r w:rsidR="00BB551B" w:rsidRPr="00BB0D25">
        <w:t>истик, приведенными в таблице </w:t>
      </w:r>
      <w:r w:rsidRPr="00BB0D25">
        <w:t>1.</w:t>
      </w:r>
    </w:p>
    <w:p w14:paraId="09FB9747" w14:textId="3E4EB518" w:rsidR="00AD29CA" w:rsidRPr="00BB0D25" w:rsidRDefault="00AD29CA" w:rsidP="00DC75FD">
      <w:pPr>
        <w:spacing w:line="360" w:lineRule="auto"/>
        <w:rPr>
          <w:szCs w:val="24"/>
        </w:rPr>
      </w:pPr>
      <w:r w:rsidRPr="00BB0D25">
        <w:rPr>
          <w:szCs w:val="24"/>
        </w:rPr>
        <w:t>Таблица 1</w:t>
      </w:r>
      <w:r w:rsidR="0031272D" w:rsidRPr="00BB0D25">
        <w:rPr>
          <w:szCs w:val="24"/>
        </w:rPr>
        <w:t xml:space="preserve"> – Требования к изделию</w:t>
      </w:r>
    </w:p>
    <w:tbl>
      <w:tblPr>
        <w:tblW w:w="9923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41"/>
        <w:gridCol w:w="3478"/>
        <w:gridCol w:w="2089"/>
        <w:gridCol w:w="1115"/>
      </w:tblGrid>
      <w:tr w:rsidR="00895671" w:rsidRPr="00BB0D25" w14:paraId="6B29F2C6" w14:textId="77777777" w:rsidTr="0031272D">
        <w:trPr>
          <w:tblHeader/>
        </w:trPr>
        <w:tc>
          <w:tcPr>
            <w:tcW w:w="3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E73A70" w14:textId="77777777" w:rsidR="00AD29CA" w:rsidRPr="00BB0D25" w:rsidRDefault="00AD29CA" w:rsidP="00B006A5">
            <w:pPr>
              <w:spacing w:line="240" w:lineRule="auto"/>
              <w:jc w:val="center"/>
              <w:rPr>
                <w:iCs/>
                <w:sz w:val="26"/>
                <w:szCs w:val="26"/>
              </w:rPr>
            </w:pPr>
            <w:r w:rsidRPr="00BB0D25">
              <w:rPr>
                <w:iCs/>
                <w:sz w:val="26"/>
                <w:szCs w:val="26"/>
              </w:rPr>
              <w:t>Наименование ВВФ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B9A4A5" w14:textId="77777777" w:rsidR="00AD29CA" w:rsidRPr="00BB0D25" w:rsidRDefault="00AD29CA" w:rsidP="00B006A5">
            <w:pPr>
              <w:spacing w:line="240" w:lineRule="auto"/>
              <w:jc w:val="center"/>
              <w:rPr>
                <w:iCs/>
                <w:sz w:val="26"/>
                <w:szCs w:val="26"/>
              </w:rPr>
            </w:pPr>
            <w:r w:rsidRPr="00BB0D25">
              <w:rPr>
                <w:iCs/>
                <w:sz w:val="26"/>
                <w:szCs w:val="26"/>
              </w:rPr>
              <w:t>Наименование</w:t>
            </w:r>
          </w:p>
          <w:p w14:paraId="74EE0C21" w14:textId="77777777" w:rsidR="00AD29CA" w:rsidRPr="00BB0D25" w:rsidRDefault="00AD29CA" w:rsidP="00B006A5">
            <w:pPr>
              <w:spacing w:line="240" w:lineRule="auto"/>
              <w:jc w:val="center"/>
              <w:rPr>
                <w:iCs/>
                <w:sz w:val="26"/>
                <w:szCs w:val="26"/>
              </w:rPr>
            </w:pPr>
            <w:r w:rsidRPr="00BB0D25">
              <w:rPr>
                <w:iCs/>
                <w:sz w:val="26"/>
                <w:szCs w:val="26"/>
              </w:rPr>
              <w:t>характеристики фактора, единица измерения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54450C" w14:textId="77777777" w:rsidR="00AD29CA" w:rsidRPr="00BB0D25" w:rsidRDefault="00AD29CA" w:rsidP="00B006A5">
            <w:pPr>
              <w:spacing w:line="240" w:lineRule="auto"/>
              <w:jc w:val="center"/>
              <w:rPr>
                <w:iCs/>
                <w:sz w:val="26"/>
                <w:szCs w:val="26"/>
              </w:rPr>
            </w:pPr>
            <w:r w:rsidRPr="00BB0D25">
              <w:rPr>
                <w:iCs/>
                <w:sz w:val="26"/>
                <w:szCs w:val="26"/>
              </w:rPr>
              <w:t>Значение</w:t>
            </w:r>
          </w:p>
          <w:p w14:paraId="1AE9CF54" w14:textId="77777777" w:rsidR="00AD29CA" w:rsidRPr="00BB0D25" w:rsidRDefault="00AD29CA" w:rsidP="00B006A5">
            <w:pPr>
              <w:spacing w:line="240" w:lineRule="auto"/>
              <w:jc w:val="center"/>
              <w:rPr>
                <w:iCs/>
                <w:sz w:val="26"/>
                <w:szCs w:val="26"/>
              </w:rPr>
            </w:pPr>
            <w:r w:rsidRPr="00BB0D25">
              <w:rPr>
                <w:iCs/>
                <w:sz w:val="26"/>
                <w:szCs w:val="26"/>
              </w:rPr>
              <w:t>характеристики</w:t>
            </w:r>
          </w:p>
          <w:p w14:paraId="16C387A2" w14:textId="77777777" w:rsidR="00AD29CA" w:rsidRPr="00BB0D25" w:rsidRDefault="00AD29CA" w:rsidP="00B006A5">
            <w:pPr>
              <w:spacing w:line="240" w:lineRule="auto"/>
              <w:jc w:val="center"/>
              <w:rPr>
                <w:iCs/>
                <w:sz w:val="26"/>
                <w:szCs w:val="26"/>
              </w:rPr>
            </w:pPr>
            <w:r w:rsidRPr="00BB0D25">
              <w:rPr>
                <w:iCs/>
                <w:sz w:val="26"/>
                <w:szCs w:val="26"/>
              </w:rPr>
              <w:t>ВВФ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371B94" w14:textId="77777777" w:rsidR="00AD29CA" w:rsidRPr="00BB0D25" w:rsidRDefault="00AD29CA" w:rsidP="00B006A5">
            <w:pPr>
              <w:spacing w:line="240" w:lineRule="auto"/>
              <w:jc w:val="center"/>
              <w:rPr>
                <w:iCs/>
                <w:sz w:val="26"/>
                <w:szCs w:val="26"/>
              </w:rPr>
            </w:pPr>
            <w:r w:rsidRPr="00BB0D25">
              <w:rPr>
                <w:iCs/>
                <w:sz w:val="26"/>
                <w:szCs w:val="26"/>
              </w:rPr>
              <w:t>При-</w:t>
            </w:r>
            <w:proofErr w:type="spellStart"/>
            <w:r w:rsidRPr="00BB0D25">
              <w:rPr>
                <w:iCs/>
                <w:sz w:val="26"/>
                <w:szCs w:val="26"/>
              </w:rPr>
              <w:t>мечания</w:t>
            </w:r>
            <w:proofErr w:type="spellEnd"/>
          </w:p>
        </w:tc>
      </w:tr>
      <w:tr w:rsidR="00895671" w:rsidRPr="00BB0D25" w14:paraId="792F029C" w14:textId="77777777" w:rsidTr="0031272D">
        <w:trPr>
          <w:trHeight w:val="454"/>
        </w:trPr>
        <w:tc>
          <w:tcPr>
            <w:tcW w:w="101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53995B" w14:textId="77777777" w:rsidR="00AD29CA" w:rsidRPr="00BB0D25" w:rsidRDefault="00AD29CA" w:rsidP="0031272D">
            <w:pPr>
              <w:spacing w:line="240" w:lineRule="auto"/>
              <w:jc w:val="center"/>
              <w:rPr>
                <w:iCs/>
                <w:sz w:val="26"/>
                <w:szCs w:val="26"/>
              </w:rPr>
            </w:pPr>
            <w:r w:rsidRPr="00BB0D25">
              <w:rPr>
                <w:iCs/>
                <w:sz w:val="26"/>
                <w:szCs w:val="26"/>
              </w:rPr>
              <w:t>Механические факторы</w:t>
            </w:r>
          </w:p>
        </w:tc>
      </w:tr>
      <w:tr w:rsidR="00895671" w:rsidRPr="00BB0D25" w14:paraId="5AA158C6" w14:textId="77777777" w:rsidTr="0031272D">
        <w:tc>
          <w:tcPr>
            <w:tcW w:w="3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84109D" w14:textId="77777777" w:rsidR="00AD29CA" w:rsidRPr="00BB0D25" w:rsidRDefault="00AD29CA" w:rsidP="00B006A5">
            <w:pPr>
              <w:spacing w:line="240" w:lineRule="auto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>1. Синусоидальная вибрация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7E06EA" w14:textId="77777777" w:rsidR="00AD29CA" w:rsidRPr="00BB0D25" w:rsidRDefault="00AD29CA" w:rsidP="00B006A5">
            <w:pPr>
              <w:spacing w:line="240" w:lineRule="auto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>Диапазон частот, Гц</w:t>
            </w:r>
          </w:p>
          <w:p w14:paraId="61DC1B78" w14:textId="77777777" w:rsidR="00AD29CA" w:rsidRPr="00BB0D25" w:rsidRDefault="00AD29CA" w:rsidP="00B006A5">
            <w:pPr>
              <w:spacing w:line="240" w:lineRule="auto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>Амплитуда ускорения, м/с</w:t>
            </w:r>
            <w:r w:rsidRPr="00BB0D25">
              <w:rPr>
                <w:sz w:val="26"/>
                <w:szCs w:val="26"/>
                <w:vertAlign w:val="superscript"/>
              </w:rPr>
              <w:t>2</w:t>
            </w:r>
            <w:r w:rsidRPr="00BB0D25">
              <w:rPr>
                <w:sz w:val="26"/>
                <w:szCs w:val="26"/>
              </w:rPr>
              <w:t xml:space="preserve"> (g) 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16A9FA" w14:textId="77777777" w:rsidR="00AD29CA" w:rsidRPr="00BB0D25" w:rsidRDefault="00AD29CA" w:rsidP="00B006A5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>1-55</w:t>
            </w:r>
          </w:p>
          <w:p w14:paraId="0483BE6E" w14:textId="77777777" w:rsidR="00AD29CA" w:rsidRPr="00BB0D25" w:rsidRDefault="00AD29CA" w:rsidP="00B006A5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>50 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2D36EF" w14:textId="77777777" w:rsidR="00AD29CA" w:rsidRPr="00BB0D25" w:rsidRDefault="00AD29CA" w:rsidP="00B006A5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>1, 2</w:t>
            </w:r>
          </w:p>
        </w:tc>
      </w:tr>
      <w:tr w:rsidR="00895671" w:rsidRPr="00BB0D25" w14:paraId="4BB6CA19" w14:textId="77777777" w:rsidTr="0031272D">
        <w:tc>
          <w:tcPr>
            <w:tcW w:w="3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D7779F" w14:textId="77777777" w:rsidR="00AD29CA" w:rsidRPr="00BB0D25" w:rsidRDefault="00AD29CA" w:rsidP="00B006A5">
            <w:pPr>
              <w:spacing w:line="240" w:lineRule="auto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>2. Механический удар многократного действия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150AD8" w14:textId="77777777" w:rsidR="00AD29CA" w:rsidRPr="00BB0D25" w:rsidRDefault="00AD29CA" w:rsidP="00B006A5">
            <w:pPr>
              <w:spacing w:line="240" w:lineRule="auto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>Пиковое ударное ускорение, м/с² (g)</w:t>
            </w:r>
          </w:p>
          <w:p w14:paraId="3D4DD284" w14:textId="77777777" w:rsidR="00AD29CA" w:rsidRPr="00BB0D25" w:rsidRDefault="00AD29CA" w:rsidP="00B006A5">
            <w:pPr>
              <w:spacing w:line="240" w:lineRule="auto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 xml:space="preserve">Длительность действия ударного ускорения, </w:t>
            </w:r>
            <w:proofErr w:type="spellStart"/>
            <w:r w:rsidRPr="00BB0D25">
              <w:rPr>
                <w:sz w:val="26"/>
                <w:szCs w:val="26"/>
              </w:rPr>
              <w:t>мс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91E7D2" w14:textId="77777777" w:rsidR="00AD29CA" w:rsidRPr="00BB0D25" w:rsidRDefault="00AD29CA" w:rsidP="00B006A5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11774346" w14:textId="77777777" w:rsidR="00AD29CA" w:rsidRPr="00BB0D25" w:rsidRDefault="00AD29CA" w:rsidP="00B006A5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>100 (10)</w:t>
            </w:r>
          </w:p>
          <w:p w14:paraId="275CA222" w14:textId="77777777" w:rsidR="00AD29CA" w:rsidRPr="00BB0D25" w:rsidRDefault="00AD29CA" w:rsidP="00B006A5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27C4B3B1" w14:textId="77777777" w:rsidR="00AD29CA" w:rsidRPr="00BB0D25" w:rsidRDefault="00AD29CA" w:rsidP="00B006A5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>2-15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2E4FC3" w14:textId="77777777" w:rsidR="00AD29CA" w:rsidRPr="00BB0D25" w:rsidRDefault="00AD29CA" w:rsidP="00B006A5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>1, 2</w:t>
            </w:r>
          </w:p>
        </w:tc>
      </w:tr>
      <w:tr w:rsidR="00895671" w:rsidRPr="00BB0D25" w14:paraId="5518C4EC" w14:textId="77777777" w:rsidTr="0031272D">
        <w:tc>
          <w:tcPr>
            <w:tcW w:w="3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740E41" w14:textId="77777777" w:rsidR="00AD29CA" w:rsidRPr="00BB0D25" w:rsidRDefault="00AD29CA" w:rsidP="00B006A5">
            <w:pPr>
              <w:spacing w:line="240" w:lineRule="auto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>3 Повышенная температура среды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53A00B" w14:textId="77777777" w:rsidR="00AD29CA" w:rsidRPr="00BB0D25" w:rsidRDefault="00AD29CA" w:rsidP="00B006A5">
            <w:pPr>
              <w:spacing w:line="240" w:lineRule="auto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>Рабочая, °С</w:t>
            </w:r>
          </w:p>
          <w:p w14:paraId="742F83F5" w14:textId="77777777" w:rsidR="00AD29CA" w:rsidRPr="00BB0D25" w:rsidRDefault="00AD29CA" w:rsidP="00B006A5">
            <w:pPr>
              <w:spacing w:line="240" w:lineRule="auto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>Предельная, °С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E65686" w14:textId="77777777" w:rsidR="00AD29CA" w:rsidRPr="00BB0D25" w:rsidRDefault="00AD29CA" w:rsidP="00B006A5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>40</w:t>
            </w:r>
          </w:p>
          <w:p w14:paraId="68922AB8" w14:textId="77777777" w:rsidR="00AD29CA" w:rsidRPr="00BB0D25" w:rsidRDefault="00AD29CA" w:rsidP="00B006A5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>60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7DBF17" w14:textId="77777777" w:rsidR="00AD29CA" w:rsidRPr="00BB0D25" w:rsidRDefault="00AD29CA" w:rsidP="00B006A5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>2</w:t>
            </w:r>
          </w:p>
        </w:tc>
      </w:tr>
      <w:tr w:rsidR="00895671" w:rsidRPr="00BB0D25" w14:paraId="1C617E9E" w14:textId="77777777" w:rsidTr="0031272D">
        <w:tc>
          <w:tcPr>
            <w:tcW w:w="3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477D55" w14:textId="77777777" w:rsidR="00AD29CA" w:rsidRPr="00BB0D25" w:rsidRDefault="00AD29CA" w:rsidP="00B006A5">
            <w:pPr>
              <w:spacing w:line="240" w:lineRule="auto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>4 Пониженная температура среды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9FF96C" w14:textId="77777777" w:rsidR="00AD29CA" w:rsidRPr="00BB0D25" w:rsidRDefault="00AD29CA" w:rsidP="00B006A5">
            <w:pPr>
              <w:spacing w:line="240" w:lineRule="auto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 xml:space="preserve">Рабочая, °С </w:t>
            </w:r>
          </w:p>
          <w:p w14:paraId="43309261" w14:textId="77777777" w:rsidR="00AD29CA" w:rsidRPr="00BB0D25" w:rsidRDefault="00AD29CA" w:rsidP="00B006A5">
            <w:pPr>
              <w:spacing w:line="240" w:lineRule="auto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>Предельная, °С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6C6DAD" w14:textId="77777777" w:rsidR="00AD29CA" w:rsidRPr="00BB0D25" w:rsidRDefault="00AD29CA" w:rsidP="00B006A5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>5</w:t>
            </w:r>
          </w:p>
          <w:p w14:paraId="0FB868E8" w14:textId="77777777" w:rsidR="00AD29CA" w:rsidRPr="00BB0D25" w:rsidRDefault="00AD29CA" w:rsidP="00B006A5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>Минус 60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9D44B4" w14:textId="77777777" w:rsidR="00AD29CA" w:rsidRPr="00BB0D25" w:rsidRDefault="00AD29CA" w:rsidP="00B006A5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>2</w:t>
            </w:r>
          </w:p>
        </w:tc>
      </w:tr>
      <w:tr w:rsidR="00895671" w:rsidRPr="00BB0D25" w14:paraId="1BFBB36F" w14:textId="77777777" w:rsidTr="0031272D">
        <w:tc>
          <w:tcPr>
            <w:tcW w:w="101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4322FA" w14:textId="77777777" w:rsidR="00AD29CA" w:rsidRPr="00BB0D25" w:rsidRDefault="00AD29CA" w:rsidP="00B006A5">
            <w:pPr>
              <w:spacing w:line="240" w:lineRule="auto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>Примечания:</w:t>
            </w:r>
          </w:p>
          <w:p w14:paraId="21A1B7C6" w14:textId="312FAA3F" w:rsidR="00AD29CA" w:rsidRPr="00BB0D25" w:rsidRDefault="00AD29CA" w:rsidP="00B006A5">
            <w:pPr>
              <w:spacing w:line="240" w:lineRule="auto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 xml:space="preserve"> 1. Испытания проводятся путем транспортирования автомобильным транспортом по пересеченной местности в составе изделия, разрабатываемого в рамках ОКР </w:t>
            </w:r>
            <w:r w:rsidR="0031272D" w:rsidRPr="00BB0D25">
              <w:rPr>
                <w:sz w:val="26"/>
                <w:szCs w:val="26"/>
              </w:rPr>
              <w:br/>
            </w:r>
            <w:r w:rsidRPr="00BB0D25">
              <w:rPr>
                <w:sz w:val="26"/>
                <w:szCs w:val="26"/>
              </w:rPr>
              <w:t xml:space="preserve">«Фосген-Р». </w:t>
            </w:r>
          </w:p>
          <w:p w14:paraId="5413F06F" w14:textId="77777777" w:rsidR="00AD29CA" w:rsidRPr="00BB0D25" w:rsidRDefault="00AD29CA" w:rsidP="00B006A5">
            <w:pPr>
              <w:spacing w:line="240" w:lineRule="auto"/>
              <w:rPr>
                <w:sz w:val="26"/>
                <w:szCs w:val="26"/>
              </w:rPr>
            </w:pPr>
            <w:r w:rsidRPr="00BB0D25">
              <w:rPr>
                <w:sz w:val="26"/>
                <w:szCs w:val="26"/>
              </w:rPr>
              <w:t xml:space="preserve"> 2. Испытания проводятся только по прочности.</w:t>
            </w:r>
          </w:p>
        </w:tc>
      </w:tr>
    </w:tbl>
    <w:p w14:paraId="221F6C63" w14:textId="77777777" w:rsidR="00AD29CA" w:rsidRPr="00BB0D25" w:rsidRDefault="00AD29CA" w:rsidP="00AD29CA">
      <w:pPr>
        <w:spacing w:line="240" w:lineRule="auto"/>
        <w:rPr>
          <w:sz w:val="24"/>
          <w:szCs w:val="24"/>
        </w:rPr>
      </w:pPr>
    </w:p>
    <w:p w14:paraId="53676F8E" w14:textId="76C958D1" w:rsidR="00A25E47" w:rsidRPr="00BB0D25" w:rsidRDefault="00A25E47" w:rsidP="00A25E47">
      <w:pPr>
        <w:pStyle w:val="3"/>
      </w:pPr>
      <w:bookmarkStart w:id="15" w:name="_Toc84326824"/>
      <w:r w:rsidRPr="00BB0D25">
        <w:t>Требования к эксплуатации, хранению, удобству технического обслуживания и ремонта</w:t>
      </w:r>
      <w:bookmarkEnd w:id="15"/>
    </w:p>
    <w:p w14:paraId="4AC27FC8" w14:textId="5157096A" w:rsidR="006E1F70" w:rsidRPr="00BB0D25" w:rsidRDefault="006E1F70" w:rsidP="00BB551B">
      <w:pPr>
        <w:pStyle w:val="TNHR1415"/>
      </w:pPr>
      <w:r w:rsidRPr="00BB0D25">
        <w:t>Изделие должно обеспечивать непрерывную работу в течение двадцати четырех часов.</w:t>
      </w:r>
    </w:p>
    <w:p w14:paraId="22ACFA98" w14:textId="4BDD7410" w:rsidR="006E1F70" w:rsidRPr="00BB0D25" w:rsidRDefault="006E1F70" w:rsidP="00BB551B">
      <w:pPr>
        <w:pStyle w:val="TNHR1415"/>
      </w:pPr>
      <w:r w:rsidRPr="00BB0D25">
        <w:t>Средства эксплуатационного контроля должны обеспечивать проведение автоматического периодического контроля технического состояния СЧ изделия в процессе его эксплуатации.</w:t>
      </w:r>
    </w:p>
    <w:p w14:paraId="30553128" w14:textId="3288BC7D" w:rsidR="006E1F70" w:rsidRPr="00BB0D25" w:rsidRDefault="006E1F70" w:rsidP="00BB551B">
      <w:pPr>
        <w:pStyle w:val="TNHR1415"/>
      </w:pPr>
      <w:r w:rsidRPr="00BB0D25">
        <w:lastRenderedPageBreak/>
        <w:t>Периодичность и объем технического обслуживания и ремонта (далее по тексту – ТО и Р) должны соответствовать требованиям «Временного положения об основах организации сервисного обслуживания вооружения и военной техники в Вооруженных Силах Российской Федерации», введенного приказом Министра обороны Российской Федерации 2010 года № 1919дсп. Для покупных СЧ допускается использование видов ТО и Р, указанных в руководстве по эксплуатации на них.</w:t>
      </w:r>
    </w:p>
    <w:p w14:paraId="4F4B8CDE" w14:textId="77777777" w:rsidR="006E1F70" w:rsidRPr="00BB0D25" w:rsidRDefault="006E1F70" w:rsidP="00BB551B">
      <w:pPr>
        <w:pStyle w:val="TNHR1415"/>
      </w:pPr>
      <w:r w:rsidRPr="00BB0D25">
        <w:t>Конструкция изделия должна предусматривать возможность проведения ТО с минимальными затратами времени, материалов, по возможности не требовать демонтажа составных частей, узлов и агрегатов.</w:t>
      </w:r>
    </w:p>
    <w:p w14:paraId="07C7FFF5" w14:textId="60C7E2F8" w:rsidR="00D263C1" w:rsidRPr="00BB0D25" w:rsidRDefault="006E1F70" w:rsidP="009070EE">
      <w:pPr>
        <w:pStyle w:val="TNHR1415"/>
      </w:pPr>
      <w:r w:rsidRPr="00BB0D25">
        <w:t>В изделии должна быть исключена возможность неправильного подключения кабелей, приводящих к выходу из строя аппаратуры</w:t>
      </w:r>
      <w:r w:rsidR="009070EE" w:rsidRPr="00BB0D25">
        <w:t xml:space="preserve"> во время эксплуатации, ТО и Р.</w:t>
      </w:r>
    </w:p>
    <w:p w14:paraId="51B661CD" w14:textId="2B5EFC3A" w:rsidR="00A25E47" w:rsidRPr="00BB0D25" w:rsidRDefault="00A25E47" w:rsidP="00A25E47">
      <w:pPr>
        <w:pStyle w:val="3"/>
      </w:pPr>
      <w:bookmarkStart w:id="16" w:name="_Toc84326825"/>
      <w:r w:rsidRPr="00BB0D25">
        <w:t>Требования транспортабельности</w:t>
      </w:r>
      <w:bookmarkEnd w:id="16"/>
    </w:p>
    <w:p w14:paraId="42DE59EC" w14:textId="03703C1B" w:rsidR="006E1F70" w:rsidRPr="00BB0D25" w:rsidRDefault="006E1F70" w:rsidP="006E1F70">
      <w:pPr>
        <w:pStyle w:val="4"/>
      </w:pPr>
      <w:r w:rsidRPr="00BB0D25">
        <w:t>Изделие и его составные элементы должны обеспечивать следующие способы транспортирования:</w:t>
      </w:r>
    </w:p>
    <w:p w14:paraId="672C7E1C" w14:textId="77777777" w:rsidR="006E1F70" w:rsidRPr="00BB0D25" w:rsidRDefault="006E1F70" w:rsidP="009070EE">
      <w:pPr>
        <w:pStyle w:val="1150"/>
      </w:pPr>
      <w:r w:rsidRPr="00BB0D25">
        <w:t>железнодорожным транспортом;</w:t>
      </w:r>
    </w:p>
    <w:p w14:paraId="30EEEE09" w14:textId="77777777" w:rsidR="006E1F70" w:rsidRPr="00BB0D25" w:rsidRDefault="006E1F70" w:rsidP="009070EE">
      <w:pPr>
        <w:pStyle w:val="1150"/>
      </w:pPr>
      <w:r w:rsidRPr="00BB0D25">
        <w:t xml:space="preserve">водным транспортом; </w:t>
      </w:r>
    </w:p>
    <w:p w14:paraId="592E9E65" w14:textId="77777777" w:rsidR="006E1F70" w:rsidRPr="00BB0D25" w:rsidRDefault="006E1F70" w:rsidP="009070EE">
      <w:pPr>
        <w:pStyle w:val="1150"/>
      </w:pPr>
      <w:r w:rsidRPr="00BB0D25">
        <w:t>воздушным транспортом;</w:t>
      </w:r>
    </w:p>
    <w:p w14:paraId="6C7F5B56" w14:textId="77777777" w:rsidR="006E1F70" w:rsidRPr="00BB0D25" w:rsidRDefault="006E1F70" w:rsidP="009070EE">
      <w:pPr>
        <w:pStyle w:val="1150"/>
      </w:pPr>
      <w:r w:rsidRPr="00BB0D25">
        <w:t>автомобильным транспортом.</w:t>
      </w:r>
    </w:p>
    <w:p w14:paraId="5A17624B" w14:textId="6C25BB63" w:rsidR="003D0B68" w:rsidRPr="00BB0D25" w:rsidRDefault="006E1F70" w:rsidP="009070EE">
      <w:pPr>
        <w:pStyle w:val="TNHR1415"/>
      </w:pPr>
      <w:r w:rsidRPr="00BB0D25">
        <w:t>После транспортирования изделие должно быть готово к использованию по назначению без проведения настроечных и регулировочных работ.</w:t>
      </w:r>
    </w:p>
    <w:p w14:paraId="0C8432CB" w14:textId="20884672" w:rsidR="00B71B4E" w:rsidRPr="00BB0D25" w:rsidRDefault="00B71B4E" w:rsidP="00B71B4E">
      <w:pPr>
        <w:pStyle w:val="20"/>
      </w:pPr>
      <w:bookmarkStart w:id="17" w:name="_Ref39579364"/>
      <w:bookmarkStart w:id="18" w:name="_Toc84326826"/>
      <w:r w:rsidRPr="00BB0D25">
        <w:t xml:space="preserve">Факторы, влияющие на выполнение расчета, </w:t>
      </w:r>
      <w:bookmarkEnd w:id="17"/>
      <w:r w:rsidR="00A25E47" w:rsidRPr="00BB0D25">
        <w:t>допущения и ограничения</w:t>
      </w:r>
      <w:bookmarkEnd w:id="18"/>
    </w:p>
    <w:p w14:paraId="469D3B6F" w14:textId="40CE0EEA" w:rsidR="00B71B4E" w:rsidRPr="00BB0D25" w:rsidRDefault="00B71B4E" w:rsidP="00B71B4E">
      <w:pPr>
        <w:pStyle w:val="TNHR1415"/>
      </w:pPr>
      <w:r w:rsidRPr="00BB0D25">
        <w:t>Проектная оценка надежности изделия осуществляется с учетом следующих</w:t>
      </w:r>
      <w:r w:rsidR="00A25E47" w:rsidRPr="00BB0D25">
        <w:t xml:space="preserve"> приведенных ниже</w:t>
      </w:r>
      <w:r w:rsidRPr="00BB0D25">
        <w:t xml:space="preserve"> факторов, допущений и ограничений</w:t>
      </w:r>
      <w:r w:rsidR="00B662E6" w:rsidRPr="00BB0D25">
        <w:t>.</w:t>
      </w:r>
    </w:p>
    <w:p w14:paraId="447C8E91" w14:textId="77777777" w:rsidR="008F1BA2" w:rsidRPr="00BB0D25" w:rsidRDefault="008F1BA2" w:rsidP="008F1BA2">
      <w:pPr>
        <w:pStyle w:val="3"/>
      </w:pPr>
      <w:bookmarkStart w:id="19" w:name="_Ref39586565"/>
      <w:bookmarkStart w:id="20" w:name="_Toc40403075"/>
      <w:bookmarkStart w:id="21" w:name="_Toc84326827"/>
      <w:r w:rsidRPr="00BB0D25">
        <w:t>Структура и функционирование изделия</w:t>
      </w:r>
      <w:bookmarkEnd w:id="19"/>
      <w:bookmarkEnd w:id="20"/>
      <w:bookmarkEnd w:id="21"/>
    </w:p>
    <w:p w14:paraId="1578F948" w14:textId="17FD671A" w:rsidR="008F1BA2" w:rsidRPr="00BB0D25" w:rsidRDefault="008F1BA2" w:rsidP="008F1BA2">
      <w:pPr>
        <w:pStyle w:val="TNHR1415"/>
      </w:pPr>
      <w:r w:rsidRPr="00BB0D25">
        <w:t xml:space="preserve">Структурная схема изделия представлена на рисунке </w:t>
      </w:r>
      <w:r w:rsidRPr="00BB0D25">
        <w:fldChar w:fldCharType="begin"/>
      </w:r>
      <w:r w:rsidRPr="00BB0D25">
        <w:instrText xml:space="preserve"> REF _Ref39521295 \h \# \0  \* MERGEFORMAT </w:instrText>
      </w:r>
      <w:r w:rsidRPr="00BB0D25">
        <w:fldChar w:fldCharType="separate"/>
      </w:r>
      <w:r w:rsidR="00EE2D31">
        <w:t>1</w:t>
      </w:r>
      <w:r w:rsidRPr="00BB0D25">
        <w:fldChar w:fldCharType="end"/>
      </w:r>
      <w:r w:rsidRPr="00BB0D25">
        <w:t xml:space="preserve">. </w:t>
      </w:r>
    </w:p>
    <w:p w14:paraId="5CFFFE2B" w14:textId="09B2C9E3" w:rsidR="008F1BA2" w:rsidRPr="00BB0D25" w:rsidRDefault="00293898" w:rsidP="008F1BA2">
      <w:pPr>
        <w:pStyle w:val="ac"/>
      </w:pPr>
      <w:r w:rsidRPr="00BB0D25">
        <w:rPr>
          <w:noProof/>
          <w:lang w:val="ru-RU" w:eastAsia="ru-RU"/>
        </w:rPr>
        <w:lastRenderedPageBreak/>
        <w:drawing>
          <wp:inline distT="0" distB="0" distL="0" distR="0" wp14:anchorId="138B564E" wp14:editId="00C4791F">
            <wp:extent cx="6299835" cy="3948469"/>
            <wp:effectExtent l="0" t="0" r="5715" b="0"/>
            <wp:docPr id="50" name="Рисунок 50" descr="D:\ПТК АСУ РЧК схема структурн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ПТК АСУ РЧК схема структурная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4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AE9B" w14:textId="5BC9D2D3" w:rsidR="008F1BA2" w:rsidRPr="00BB0D25" w:rsidRDefault="008F1BA2" w:rsidP="008F1BA2">
      <w:pPr>
        <w:pStyle w:val="ae"/>
      </w:pPr>
      <w:bookmarkStart w:id="22" w:name="_Ref39521295"/>
      <w:r w:rsidRPr="00BB0D25">
        <w:t xml:space="preserve">Рисунок </w:t>
      </w:r>
      <w:fldSimple w:instr=" SEQ Рисунок \* ARABIC ">
        <w:r w:rsidR="00EE2D31">
          <w:rPr>
            <w:noProof/>
          </w:rPr>
          <w:t>1</w:t>
        </w:r>
      </w:fldSimple>
      <w:bookmarkEnd w:id="22"/>
      <w:r w:rsidR="00DC75FD">
        <w:rPr>
          <w:noProof/>
        </w:rPr>
        <w:t xml:space="preserve"> –</w:t>
      </w:r>
      <w:r w:rsidRPr="00BB0D25">
        <w:t xml:space="preserve"> Структурная схема ПТК </w:t>
      </w:r>
      <w:r w:rsidR="00A42C1F" w:rsidRPr="00BB0D25">
        <w:t>АСУ РЧК</w:t>
      </w:r>
    </w:p>
    <w:p w14:paraId="47B42D1A" w14:textId="1B0ACB0B" w:rsidR="000F33F1" w:rsidRPr="00BB0D25" w:rsidRDefault="009D0FE4" w:rsidP="000F33F1">
      <w:pPr>
        <w:pStyle w:val="TNHR1415"/>
      </w:pPr>
      <w:r w:rsidRPr="00BB0D25">
        <w:t>Конструкция изделия предусматривает дублирование функций АРМ. Таким образом</w:t>
      </w:r>
      <w:r w:rsidR="00DC75FD">
        <w:t>,</w:t>
      </w:r>
      <w:r w:rsidRPr="00BB0D25">
        <w:t xml:space="preserve"> при отказе одного АРМ его функции может принять на себя АРМ оставшееся работоспособным</w:t>
      </w:r>
      <w:r w:rsidR="000F33F1" w:rsidRPr="00BB0D25">
        <w:t>.</w:t>
      </w:r>
      <w:r w:rsidR="007618B4" w:rsidRPr="00BB0D25">
        <w:t xml:space="preserve"> </w:t>
      </w:r>
      <w:r w:rsidR="00D05F1A" w:rsidRPr="00BB0D25">
        <w:t>Для принтера, навигационного терминала, ИНС и источника питания 27 </w:t>
      </w:r>
      <w:proofErr w:type="gramStart"/>
      <w:r w:rsidR="00D05F1A" w:rsidRPr="00BB0D25">
        <w:t>В</w:t>
      </w:r>
      <w:proofErr w:type="gramEnd"/>
      <w:r w:rsidR="00D05F1A" w:rsidRPr="00BB0D25">
        <w:t xml:space="preserve"> предусмотрена периодическая работа.</w:t>
      </w:r>
      <w:r w:rsidR="007618B4" w:rsidRPr="00BB0D25">
        <w:t xml:space="preserve"> </w:t>
      </w:r>
    </w:p>
    <w:p w14:paraId="70F3E2ED" w14:textId="66CE93C6" w:rsidR="000F33F1" w:rsidRPr="00BB0D25" w:rsidRDefault="006D537D" w:rsidP="009B5A44">
      <w:pPr>
        <w:pStyle w:val="TNHR1415"/>
      </w:pPr>
      <w:r w:rsidRPr="00BB0D25">
        <w:t xml:space="preserve">В связи с особенностями режима работы изделия, предусматривающего периодичность его использования, расчет выполняется с учетом коэффициента технического использования, определяющего время фактической работы изделия в течение </w:t>
      </w:r>
      <w:r w:rsidR="003D427D" w:rsidRPr="00BB0D25">
        <w:t xml:space="preserve">его </w:t>
      </w:r>
      <w:r w:rsidRPr="00BB0D25">
        <w:t>срока службы</w:t>
      </w:r>
      <w:r w:rsidR="000F33F1" w:rsidRPr="00BB0D25">
        <w:t>.</w:t>
      </w:r>
    </w:p>
    <w:p w14:paraId="522EFC7F" w14:textId="77777777" w:rsidR="00D67ACA" w:rsidRPr="00BB0D25" w:rsidRDefault="00D67ACA" w:rsidP="00D67ACA">
      <w:pPr>
        <w:pStyle w:val="3"/>
      </w:pPr>
      <w:bookmarkStart w:id="23" w:name="_Toc40403076"/>
      <w:bookmarkStart w:id="24" w:name="_Toc84326828"/>
      <w:r w:rsidRPr="00BB0D25">
        <w:t>Техническое обслуживание изделия</w:t>
      </w:r>
      <w:bookmarkEnd w:id="23"/>
      <w:bookmarkEnd w:id="24"/>
    </w:p>
    <w:p w14:paraId="6F997671" w14:textId="0493878A" w:rsidR="00D67ACA" w:rsidRPr="00BB0D25" w:rsidRDefault="00D67ACA" w:rsidP="00D67ACA">
      <w:pPr>
        <w:pStyle w:val="TNHR1415"/>
        <w:keepNext/>
      </w:pPr>
      <w:r w:rsidRPr="00BB0D25">
        <w:t>В процессе эксплуатации предусматривается ТО изделия в объеме:</w:t>
      </w:r>
    </w:p>
    <w:p w14:paraId="06B93E24" w14:textId="77777777" w:rsidR="00895671" w:rsidRPr="00BB0D25" w:rsidRDefault="00895671" w:rsidP="00895671">
      <w:pPr>
        <w:pStyle w:val="1150"/>
        <w:numPr>
          <w:ilvl w:val="0"/>
          <w:numId w:val="31"/>
        </w:numPr>
        <w:ind w:left="0" w:firstLine="709"/>
      </w:pPr>
      <w:r w:rsidRPr="00BB0D25">
        <w:t>ежедневное техническое обслуживание (ЕТО);</w:t>
      </w:r>
    </w:p>
    <w:p w14:paraId="0B91AFB7" w14:textId="77777777" w:rsidR="00895671" w:rsidRPr="00BB0D25" w:rsidRDefault="00895671" w:rsidP="00895671">
      <w:pPr>
        <w:pStyle w:val="1150"/>
        <w:numPr>
          <w:ilvl w:val="0"/>
          <w:numId w:val="31"/>
        </w:numPr>
        <w:ind w:left="0" w:firstLine="709"/>
      </w:pPr>
      <w:r w:rsidRPr="00BB0D25">
        <w:t>ежемесячное техническое обслуживание № 1 (ТО-1);</w:t>
      </w:r>
    </w:p>
    <w:p w14:paraId="6F0EC1A4" w14:textId="4A5B25B2" w:rsidR="00895671" w:rsidRPr="00BB0D25" w:rsidRDefault="00895671" w:rsidP="00895671">
      <w:pPr>
        <w:pStyle w:val="1150"/>
        <w:numPr>
          <w:ilvl w:val="0"/>
          <w:numId w:val="31"/>
        </w:numPr>
        <w:ind w:left="0" w:firstLine="709"/>
      </w:pPr>
      <w:r w:rsidRPr="00BB0D25">
        <w:t>годовое техническое обслуживание № 2 (ТО-2);</w:t>
      </w:r>
    </w:p>
    <w:p w14:paraId="25C1F183" w14:textId="1BC0F423" w:rsidR="00895671" w:rsidRPr="00BB0D25" w:rsidRDefault="00895671" w:rsidP="00895671">
      <w:pPr>
        <w:pStyle w:val="1150"/>
        <w:numPr>
          <w:ilvl w:val="0"/>
          <w:numId w:val="31"/>
        </w:numPr>
        <w:ind w:left="0" w:firstLine="709"/>
      </w:pPr>
      <w:r w:rsidRPr="00BB0D25">
        <w:t>ТО по состоянию.</w:t>
      </w:r>
    </w:p>
    <w:p w14:paraId="24279954" w14:textId="6AF50BCF" w:rsidR="00895671" w:rsidRPr="00BB0D25" w:rsidRDefault="00895671" w:rsidP="00DC75FD">
      <w:pPr>
        <w:spacing w:line="360" w:lineRule="auto"/>
        <w:ind w:firstLine="708"/>
        <w:jc w:val="both"/>
      </w:pPr>
      <w:r w:rsidRPr="00BB0D25">
        <w:lastRenderedPageBreak/>
        <w:t>ЕТО проводится при подготовке к испо</w:t>
      </w:r>
      <w:r w:rsidR="00DC75FD">
        <w:t>льзованию изделия по назначению или ежедневно</w:t>
      </w:r>
      <w:r w:rsidRPr="00BB0D25">
        <w:t xml:space="preserve"> при круглосуточной эксплуатации изделия. ЕТО выполняется силами службы эксплуатации изделия (СЭИ) и обслуживающего персонала. </w:t>
      </w:r>
    </w:p>
    <w:p w14:paraId="1E3202F6" w14:textId="1DD6BB0F" w:rsidR="00895671" w:rsidRPr="00BB0D25" w:rsidRDefault="00DC75FD" w:rsidP="00DC75FD">
      <w:pPr>
        <w:spacing w:line="360" w:lineRule="auto"/>
        <w:ind w:firstLine="708"/>
        <w:jc w:val="both"/>
      </w:pPr>
      <w:r>
        <w:t>ТО-1 проводится ежемесячно</w:t>
      </w:r>
      <w:r w:rsidR="00895671" w:rsidRPr="00BB0D25">
        <w:t xml:space="preserve"> независимо от интенсивности эксплуатации изделия. ТО-1 выполняется силами СЭИ и обслуживающего персонала, имеющего необходимую квалификацию.</w:t>
      </w:r>
    </w:p>
    <w:p w14:paraId="723AA630" w14:textId="10FC4E25" w:rsidR="00D67ACA" w:rsidRPr="00BB0D25" w:rsidRDefault="00DC75FD" w:rsidP="00DC75FD">
      <w:pPr>
        <w:spacing w:line="360" w:lineRule="auto"/>
        <w:ind w:firstLine="708"/>
        <w:jc w:val="both"/>
      </w:pPr>
      <w:r>
        <w:t>ТО-2 проводится раз в год</w:t>
      </w:r>
      <w:r w:rsidR="00895671" w:rsidRPr="00BB0D25">
        <w:t xml:space="preserve"> независимо от интенсивности эксплуатации изделия. Для выполнения ТО-2 привлекаются специалисты предприятия-изготовителя, обладающие необходимой квалификацией.</w:t>
      </w:r>
    </w:p>
    <w:p w14:paraId="4F06742D" w14:textId="6C868624" w:rsidR="00D67ACA" w:rsidRPr="00BB0D25" w:rsidRDefault="00D67ACA" w:rsidP="00D67ACA">
      <w:pPr>
        <w:pStyle w:val="TNHR1415"/>
      </w:pPr>
      <w:r w:rsidRPr="00BB0D25">
        <w:t xml:space="preserve">При ТО по состоянию осуществляется замена отказавших элементов элементами из состава ЗИП, после чего комплект ЗИП пополняется в соответствии с выбранной стратегией пополнения. Все предусмотренные виды ТО изделия осуществляются эксплуатирующим персоналом или </w:t>
      </w:r>
      <w:r w:rsidR="00895671" w:rsidRPr="00BB0D25">
        <w:t>силами СЭИ.</w:t>
      </w:r>
    </w:p>
    <w:p w14:paraId="505134DC" w14:textId="4DED2AA8" w:rsidR="00C76D4B" w:rsidRPr="00BB0D25" w:rsidRDefault="00C76D4B" w:rsidP="009B5A44">
      <w:pPr>
        <w:pStyle w:val="TNHR1415"/>
      </w:pPr>
      <w:r w:rsidRPr="00BB0D25">
        <w:t>Конструкц</w:t>
      </w:r>
      <w:r w:rsidR="009A0C9F" w:rsidRPr="00BB0D25">
        <w:t>ия</w:t>
      </w:r>
      <w:r w:rsidRPr="00BB0D25">
        <w:t xml:space="preserve"> изделия не предусматривает проведени</w:t>
      </w:r>
      <w:r w:rsidR="009A0C9F" w:rsidRPr="00BB0D25">
        <w:t>е</w:t>
      </w:r>
      <w:r w:rsidRPr="00BB0D25">
        <w:t xml:space="preserve"> капитальных ремонтов</w:t>
      </w:r>
      <w:r w:rsidR="009A0C9F" w:rsidRPr="00BB0D25">
        <w:t xml:space="preserve"> для восстановления ресурса</w:t>
      </w:r>
      <w:r w:rsidRPr="00BB0D25">
        <w:t xml:space="preserve">. </w:t>
      </w:r>
      <w:r w:rsidR="009A0C9F" w:rsidRPr="00BB0D25">
        <w:t>Восстановление работоспособности изделия осуществляется путем з</w:t>
      </w:r>
      <w:r w:rsidRPr="00BB0D25">
        <w:t>амен</w:t>
      </w:r>
      <w:r w:rsidR="009A0C9F" w:rsidRPr="00BB0D25">
        <w:t>ы</w:t>
      </w:r>
      <w:r w:rsidRPr="00BB0D25">
        <w:t xml:space="preserve"> отказавших элементов по мере их отказа.</w:t>
      </w:r>
    </w:p>
    <w:p w14:paraId="51D801BC" w14:textId="77777777" w:rsidR="00D67ACA" w:rsidRPr="00BB0D25" w:rsidRDefault="00D67ACA" w:rsidP="00D67ACA">
      <w:pPr>
        <w:pStyle w:val="3"/>
      </w:pPr>
      <w:bookmarkStart w:id="25" w:name="_Ref39604616"/>
      <w:bookmarkStart w:id="26" w:name="_Toc40403077"/>
      <w:bookmarkStart w:id="27" w:name="_Toc84326829"/>
      <w:r w:rsidRPr="00BB0D25">
        <w:t>Допущения и ограничения</w:t>
      </w:r>
      <w:bookmarkEnd w:id="25"/>
      <w:bookmarkEnd w:id="26"/>
      <w:bookmarkEnd w:id="27"/>
    </w:p>
    <w:p w14:paraId="2C958C0B" w14:textId="49D921E3" w:rsidR="00CC6F25" w:rsidRPr="00BB0D25" w:rsidRDefault="009B5A44" w:rsidP="00CC6F25">
      <w:pPr>
        <w:pStyle w:val="TNHR1415"/>
      </w:pPr>
      <w:r w:rsidRPr="00BB0D25">
        <w:t xml:space="preserve">При проведении расчетов принимается, что интенсивность отказов элементов изделия постоянна, то есть наработка элементов изделия </w:t>
      </w:r>
      <w:r w:rsidR="00923B3C" w:rsidRPr="00BB0D25">
        <w:t>до</w:t>
      </w:r>
      <w:r w:rsidRPr="00BB0D25">
        <w:t xml:space="preserve"> отказ</w:t>
      </w:r>
      <w:r w:rsidR="00923B3C" w:rsidRPr="00BB0D25">
        <w:t>а</w:t>
      </w:r>
      <w:r w:rsidRPr="00BB0D25">
        <w:t xml:space="preserve"> подчиняется экспоненциальному распределению.</w:t>
      </w:r>
    </w:p>
    <w:p w14:paraId="136ABBAB" w14:textId="58BBA933" w:rsidR="000E1950" w:rsidRPr="00BB0D25" w:rsidRDefault="000E1950" w:rsidP="00CC6F25">
      <w:pPr>
        <w:pStyle w:val="TNHR1415"/>
      </w:pPr>
      <w:r w:rsidRPr="00BB0D25">
        <w:t>С целью упрощения расчетов принимается</w:t>
      </w:r>
      <w:r w:rsidR="00D74DEA" w:rsidRPr="00BB0D25">
        <w:t>,</w:t>
      </w:r>
      <w:r w:rsidRPr="00BB0D25">
        <w:t xml:space="preserve"> </w:t>
      </w:r>
      <w:r w:rsidR="00D74DEA" w:rsidRPr="00BB0D25">
        <w:t xml:space="preserve">что отказ элементов изделия, приводящий к снижению </w:t>
      </w:r>
      <w:r w:rsidR="007E6C9E" w:rsidRPr="00BB0D25">
        <w:t>производительности</w:t>
      </w:r>
      <w:r w:rsidR="00D74DEA" w:rsidRPr="00BB0D25">
        <w:t xml:space="preserve"> выполнения функций, не влияет на качество конечного результата выполнения </w:t>
      </w:r>
      <w:r w:rsidR="007E6C9E" w:rsidRPr="00BB0D25">
        <w:t xml:space="preserve">данной </w:t>
      </w:r>
      <w:r w:rsidR="00D74DEA" w:rsidRPr="00BB0D25">
        <w:t>функции.</w:t>
      </w:r>
    </w:p>
    <w:p w14:paraId="674AF966" w14:textId="0510A93B" w:rsidR="003B7564" w:rsidRPr="009B639C" w:rsidRDefault="001303B4" w:rsidP="00194B5A">
      <w:pPr>
        <w:pStyle w:val="10"/>
        <w:rPr>
          <w:b/>
        </w:rPr>
      </w:pPr>
      <w:bookmarkStart w:id="28" w:name="_Toc84326830"/>
      <w:r w:rsidRPr="009B639C">
        <w:rPr>
          <w:b/>
        </w:rPr>
        <w:lastRenderedPageBreak/>
        <w:t>М</w:t>
      </w:r>
      <w:r w:rsidR="003B7564" w:rsidRPr="009B639C">
        <w:rPr>
          <w:b/>
        </w:rPr>
        <w:t>етодик</w:t>
      </w:r>
      <w:r w:rsidR="00122968" w:rsidRPr="009B639C">
        <w:rPr>
          <w:b/>
        </w:rPr>
        <w:t>а</w:t>
      </w:r>
      <w:r w:rsidR="003B7564" w:rsidRPr="009B639C">
        <w:rPr>
          <w:b/>
        </w:rPr>
        <w:t xml:space="preserve"> расчета </w:t>
      </w:r>
      <w:r w:rsidRPr="009B639C">
        <w:rPr>
          <w:b/>
        </w:rPr>
        <w:t xml:space="preserve">показателей </w:t>
      </w:r>
      <w:r w:rsidR="003B7564" w:rsidRPr="009B639C">
        <w:rPr>
          <w:b/>
        </w:rPr>
        <w:t>надежности издели</w:t>
      </w:r>
      <w:r w:rsidR="007A4203" w:rsidRPr="009B639C">
        <w:rPr>
          <w:b/>
        </w:rPr>
        <w:t>я</w:t>
      </w:r>
      <w:bookmarkEnd w:id="28"/>
    </w:p>
    <w:p w14:paraId="601F2D67" w14:textId="6C526960" w:rsidR="00C60829" w:rsidRPr="00BB0D25" w:rsidRDefault="00DE5F2C" w:rsidP="00C60829">
      <w:pPr>
        <w:pStyle w:val="TNHR1415"/>
      </w:pPr>
      <w:r w:rsidRPr="00BB0D25">
        <w:t xml:space="preserve">Оценка ПН изделия осуществляется методом сравнения </w:t>
      </w:r>
      <w:r w:rsidR="002F75DF" w:rsidRPr="00BB0D25">
        <w:t xml:space="preserve">значений </w:t>
      </w:r>
      <w:r w:rsidRPr="00BB0D25">
        <w:t>ПН, заданных в ТЗ, с</w:t>
      </w:r>
      <w:r w:rsidR="002F75DF" w:rsidRPr="00BB0D25">
        <w:t xml:space="preserve">о значениями </w:t>
      </w:r>
      <w:r w:rsidRPr="00BB0D25">
        <w:t>рас</w:t>
      </w:r>
      <w:r w:rsidR="002F75DF" w:rsidRPr="00BB0D25">
        <w:t>с</w:t>
      </w:r>
      <w:r w:rsidRPr="00BB0D25">
        <w:t>ч</w:t>
      </w:r>
      <w:r w:rsidR="002F75DF" w:rsidRPr="00BB0D25">
        <w:t xml:space="preserve">итанных </w:t>
      </w:r>
      <w:r w:rsidRPr="00BB0D25">
        <w:t>ПН. Дополнительно к сравниваемым ПН рассчитываются комплексные показатели надежности, характеризующие надежность и</w:t>
      </w:r>
      <w:r w:rsidR="00C60829" w:rsidRPr="00BB0D25">
        <w:t>зд</w:t>
      </w:r>
      <w:r w:rsidRPr="00BB0D25">
        <w:t xml:space="preserve">елия в целом. </w:t>
      </w:r>
    </w:p>
    <w:p w14:paraId="4EE3B267" w14:textId="5A428B19" w:rsidR="00DE5F2C" w:rsidRPr="00BB0D25" w:rsidRDefault="00DE5F2C" w:rsidP="00C60829">
      <w:pPr>
        <w:pStyle w:val="TNHR1415"/>
      </w:pPr>
      <w:r w:rsidRPr="00BB0D25">
        <w:t xml:space="preserve">С целью </w:t>
      </w:r>
      <w:r w:rsidR="00C60829" w:rsidRPr="00BB0D25">
        <w:t xml:space="preserve">оценки возможности достижения изделием ПН, заданных в ТЗ, </w:t>
      </w:r>
      <w:r w:rsidRPr="00BB0D25">
        <w:t>необходимо выполнить следующие действия:</w:t>
      </w:r>
    </w:p>
    <w:p w14:paraId="5C542713" w14:textId="7C183457" w:rsidR="00DE5F2C" w:rsidRPr="00BB0D25" w:rsidRDefault="00DE5F2C" w:rsidP="00C60829">
      <w:pPr>
        <w:pStyle w:val="1150"/>
      </w:pPr>
      <w:r w:rsidRPr="00BB0D25">
        <w:t>определить критерии отказов сбоя и предельных состояний изделия;</w:t>
      </w:r>
    </w:p>
    <w:p w14:paraId="0976B686" w14:textId="2C5A7913" w:rsidR="00DE5F2C" w:rsidRPr="00BB0D25" w:rsidRDefault="00DE5F2C" w:rsidP="00C60829">
      <w:pPr>
        <w:pStyle w:val="1150"/>
      </w:pPr>
      <w:r w:rsidRPr="00BB0D25">
        <w:t>классифи</w:t>
      </w:r>
      <w:r w:rsidR="00DC75FD">
        <w:t>цировать</w:t>
      </w:r>
      <w:r w:rsidRPr="00BB0D25">
        <w:t xml:space="preserve"> издели</w:t>
      </w:r>
      <w:r w:rsidR="00DC75FD">
        <w:t>е</w:t>
      </w:r>
      <w:r w:rsidRPr="00BB0D25">
        <w:t xml:space="preserve"> с целью определения номенклатуры оцениваемых ПН;</w:t>
      </w:r>
    </w:p>
    <w:p w14:paraId="2B4D62C0" w14:textId="77777777" w:rsidR="00DE5F2C" w:rsidRPr="00BB0D25" w:rsidRDefault="00DE5F2C" w:rsidP="00C60829">
      <w:pPr>
        <w:pStyle w:val="1150"/>
      </w:pPr>
      <w:r w:rsidRPr="00BB0D25">
        <w:t>выбрать номенклатуру рассчитываемых ПН, на основе классификации изделия;</w:t>
      </w:r>
    </w:p>
    <w:p w14:paraId="6B38DE86" w14:textId="4197C901" w:rsidR="00DE5F2C" w:rsidRPr="00BB0D25" w:rsidRDefault="002F75DF" w:rsidP="00C60829">
      <w:pPr>
        <w:pStyle w:val="1150"/>
      </w:pPr>
      <w:r w:rsidRPr="00BB0D25">
        <w:t xml:space="preserve">разработать </w:t>
      </w:r>
      <w:r w:rsidR="00DE5F2C" w:rsidRPr="00BB0D25">
        <w:t>методы расчета</w:t>
      </w:r>
      <w:r w:rsidRPr="00BB0D25">
        <w:t>;</w:t>
      </w:r>
    </w:p>
    <w:p w14:paraId="7FA4204E" w14:textId="430BA7F8" w:rsidR="00DE5F2C" w:rsidRPr="00BB0D25" w:rsidRDefault="00DE5F2C" w:rsidP="00C60829">
      <w:pPr>
        <w:pStyle w:val="1150"/>
      </w:pPr>
      <w:r w:rsidRPr="00BB0D25">
        <w:t>рас</w:t>
      </w:r>
      <w:r w:rsidR="002F75DF" w:rsidRPr="00BB0D25">
        <w:t>с</w:t>
      </w:r>
      <w:r w:rsidRPr="00BB0D25">
        <w:t>ч</w:t>
      </w:r>
      <w:r w:rsidR="002F75DF" w:rsidRPr="00BB0D25">
        <w:t>итать</w:t>
      </w:r>
      <w:r w:rsidRPr="00BB0D25">
        <w:t xml:space="preserve"> выбранны</w:t>
      </w:r>
      <w:r w:rsidR="002F75DF" w:rsidRPr="00BB0D25">
        <w:t>е</w:t>
      </w:r>
      <w:r w:rsidRPr="00BB0D25">
        <w:t xml:space="preserve"> ПН в соответствии с </w:t>
      </w:r>
      <w:r w:rsidR="002F75DF" w:rsidRPr="00BB0D25">
        <w:t>разработанными</w:t>
      </w:r>
      <w:r w:rsidRPr="00BB0D25">
        <w:t xml:space="preserve"> методами;</w:t>
      </w:r>
    </w:p>
    <w:p w14:paraId="08231423" w14:textId="0AC0D137" w:rsidR="00DE5F2C" w:rsidRPr="00BB0D25" w:rsidRDefault="00C60829" w:rsidP="00C60829">
      <w:pPr>
        <w:pStyle w:val="1150"/>
      </w:pPr>
      <w:r w:rsidRPr="00BB0D25">
        <w:t>оценить соответствие рас</w:t>
      </w:r>
      <w:r w:rsidR="002F75DF" w:rsidRPr="00BB0D25">
        <w:t>с</w:t>
      </w:r>
      <w:r w:rsidRPr="00BB0D25">
        <w:t>ч</w:t>
      </w:r>
      <w:r w:rsidR="002F75DF" w:rsidRPr="00BB0D25">
        <w:t>итанных</w:t>
      </w:r>
      <w:r w:rsidRPr="00BB0D25">
        <w:t xml:space="preserve"> ПН </w:t>
      </w:r>
      <w:r w:rsidR="002F75DF" w:rsidRPr="00BB0D25">
        <w:t xml:space="preserve">показателям, </w:t>
      </w:r>
      <w:r w:rsidRPr="00BB0D25">
        <w:t>заданным в ТЗ</w:t>
      </w:r>
      <w:r w:rsidR="00801CB3" w:rsidRPr="00BB0D25">
        <w:t>;</w:t>
      </w:r>
    </w:p>
    <w:p w14:paraId="3E43B74D" w14:textId="4D6D5678" w:rsidR="00801CB3" w:rsidRPr="00BB0D25" w:rsidRDefault="00801CB3" w:rsidP="00F12F28">
      <w:pPr>
        <w:pStyle w:val="1150"/>
      </w:pPr>
      <w:r w:rsidRPr="00BB0D25">
        <w:t>сделать выводы о соответствии или несоответствии изделия заданным требованиям ТЗ</w:t>
      </w:r>
      <w:r w:rsidR="00017208" w:rsidRPr="00BB0D25">
        <w:t xml:space="preserve"> и в</w:t>
      </w:r>
      <w:r w:rsidRPr="00BB0D25">
        <w:t xml:space="preserve"> случае несоответс</w:t>
      </w:r>
      <w:r w:rsidR="00017208" w:rsidRPr="00BB0D25">
        <w:t>твия выдать рекомендации по достижению требуемых параметров надежности.</w:t>
      </w:r>
    </w:p>
    <w:p w14:paraId="1B873EC4" w14:textId="2F57AD3C" w:rsidR="005A3D5E" w:rsidRPr="00BB0D25" w:rsidRDefault="005A3D5E" w:rsidP="005A3D5E">
      <w:pPr>
        <w:pStyle w:val="20"/>
      </w:pPr>
      <w:bookmarkStart w:id="29" w:name="_Ref39586459"/>
      <w:bookmarkStart w:id="30" w:name="_Toc84326831"/>
      <w:bookmarkStart w:id="31" w:name="_Ref39584126"/>
      <w:bookmarkStart w:id="32" w:name="_Ref39579358"/>
      <w:r w:rsidRPr="00BB0D25">
        <w:t>Определение критериев отказа</w:t>
      </w:r>
      <w:r w:rsidR="00A242E7" w:rsidRPr="00BB0D25">
        <w:t xml:space="preserve">, сбоя и предельных состояний </w:t>
      </w:r>
      <w:r w:rsidRPr="00BB0D25">
        <w:t>изделия</w:t>
      </w:r>
      <w:bookmarkEnd w:id="29"/>
      <w:bookmarkEnd w:id="30"/>
    </w:p>
    <w:p w14:paraId="2E7FAAAA" w14:textId="70D16BCE" w:rsidR="005A3D5E" w:rsidRPr="00BB0D25" w:rsidRDefault="005A3D5E" w:rsidP="005A3D5E">
      <w:pPr>
        <w:pStyle w:val="TNHR1415"/>
      </w:pPr>
      <w:r w:rsidRPr="00BB0D25">
        <w:t xml:space="preserve">Критерии отказа определяются согласно </w:t>
      </w:r>
      <w:bookmarkStart w:id="33" w:name="_Hlk39923687"/>
      <w:r w:rsidRPr="00BB0D25">
        <w:t>ГОСТ РВ 27.2.01</w:t>
      </w:r>
      <w:bookmarkEnd w:id="33"/>
      <w:r w:rsidR="00DC75FD">
        <w:t>-2005</w:t>
      </w:r>
      <w:r w:rsidRPr="00BB0D25">
        <w:t>.</w:t>
      </w:r>
    </w:p>
    <w:p w14:paraId="3D912940" w14:textId="56E1C6A6" w:rsidR="005A3D5E" w:rsidRPr="00BB0D25" w:rsidRDefault="005A3D5E" w:rsidP="005A3D5E">
      <w:pPr>
        <w:pStyle w:val="TNHR1415"/>
      </w:pPr>
      <w:r w:rsidRPr="00BB0D25">
        <w:t xml:space="preserve">Исходя из особенностей конструкции, изделие в процессе эксплуатации может находиться в трех состояниях: работоспособном, неработоспособном и частично </w:t>
      </w:r>
      <w:r w:rsidR="00122968" w:rsidRPr="00BB0D25">
        <w:t>не</w:t>
      </w:r>
      <w:r w:rsidRPr="00BB0D25">
        <w:t xml:space="preserve">работоспособном. В работоспособном состоянии изделие способно выполнять все требуемые функции в полном объеме. В неработоспособном состоянии изделие не способно выполнять ни одной из требуемых функции. В частично </w:t>
      </w:r>
      <w:r w:rsidR="00122968" w:rsidRPr="00BB0D25">
        <w:t>не</w:t>
      </w:r>
      <w:r w:rsidRPr="00BB0D25">
        <w:t>работоспособном состоянии изделие способно выполнять одни функции и одновременно не способно выполнять другие.</w:t>
      </w:r>
    </w:p>
    <w:p w14:paraId="04E857BE" w14:textId="31346C5B" w:rsidR="005A3D5E" w:rsidRPr="00BB0D25" w:rsidRDefault="005A3D5E" w:rsidP="005A3D5E">
      <w:pPr>
        <w:pStyle w:val="TNHR1415"/>
      </w:pPr>
      <w:r w:rsidRPr="00BB0D25">
        <w:lastRenderedPageBreak/>
        <w:t xml:space="preserve">Отказом изделия в целом считается событие, при котором нарушается работоспособное состояние хотя бы одной из его составных частей. Отказ может быть полным или частичным. В случае полного отказа изделие переходит в неработоспособное состояние. В случае частичного отказа изделие переходит в частично </w:t>
      </w:r>
      <w:r w:rsidR="00122968" w:rsidRPr="00BB0D25">
        <w:t>не</w:t>
      </w:r>
      <w:r w:rsidRPr="00BB0D25">
        <w:t>работоспособное состояние.</w:t>
      </w:r>
    </w:p>
    <w:p w14:paraId="607ABF2E" w14:textId="77777777" w:rsidR="005A3D5E" w:rsidRPr="00BB0D25" w:rsidRDefault="005A3D5E" w:rsidP="005A3D5E">
      <w:pPr>
        <w:pStyle w:val="TNHR1415"/>
      </w:pPr>
      <w:r w:rsidRPr="00BB0D25">
        <w:t>Критерием полного отказа изделия считается такой отказ его элементов, при котором невозможно выполнение ни одной из функций.</w:t>
      </w:r>
    </w:p>
    <w:p w14:paraId="60053986" w14:textId="77777777" w:rsidR="005A3D5E" w:rsidRPr="00BB0D25" w:rsidRDefault="005A3D5E" w:rsidP="005A3D5E">
      <w:pPr>
        <w:pStyle w:val="TNHR1415"/>
      </w:pPr>
      <w:r w:rsidRPr="00BB0D25">
        <w:t>Критерием частичного отказа изделия считается такой отказ его элементов, при котором:</w:t>
      </w:r>
    </w:p>
    <w:p w14:paraId="437CC683" w14:textId="09428ED9" w:rsidR="005A3D5E" w:rsidRPr="00BB0D25" w:rsidRDefault="005A3D5E" w:rsidP="005A3D5E">
      <w:pPr>
        <w:pStyle w:val="1150"/>
      </w:pPr>
      <w:r w:rsidRPr="00BB0D25">
        <w:t xml:space="preserve">невозможно выполнение хотя бы одной из функций в объеме, предусмотренном </w:t>
      </w:r>
      <w:r w:rsidR="00DD7B6F" w:rsidRPr="00BB0D25">
        <w:t>эксплуатационной документацией (ЭД)</w:t>
      </w:r>
      <w:r w:rsidRPr="00BB0D25">
        <w:t>;</w:t>
      </w:r>
    </w:p>
    <w:p w14:paraId="24D85A98" w14:textId="46492B07" w:rsidR="005A3D5E" w:rsidRPr="00BB0D25" w:rsidRDefault="005A3D5E" w:rsidP="005A3D5E">
      <w:pPr>
        <w:pStyle w:val="1150"/>
      </w:pPr>
      <w:r w:rsidRPr="00BB0D25">
        <w:t xml:space="preserve">невозможно выполнение хотя бы одной из функций в режиме, предусмотренном </w:t>
      </w:r>
      <w:r w:rsidR="00DD7B6F" w:rsidRPr="00BB0D25">
        <w:t>ЭД</w:t>
      </w:r>
      <w:r w:rsidRPr="00BB0D25">
        <w:t>.</w:t>
      </w:r>
    </w:p>
    <w:p w14:paraId="1B184C3E" w14:textId="77777777" w:rsidR="005A3D5E" w:rsidRPr="00BB0D25" w:rsidRDefault="005A3D5E" w:rsidP="005A3D5E">
      <w:pPr>
        <w:pStyle w:val="TNHR1415"/>
      </w:pPr>
      <w:r w:rsidRPr="00BB0D25">
        <w:t>Критерием сбоя изделия считается возникновение событий, сообщения о которых могут быть зафиксированы в журналах изделия или обслуживающим персоналом и которые могут быть устранены следующими способами:</w:t>
      </w:r>
    </w:p>
    <w:p w14:paraId="0E31A3E5" w14:textId="51DD252F" w:rsidR="005A3D5E" w:rsidRPr="00BB0D25" w:rsidRDefault="005A3D5E" w:rsidP="005A3D5E">
      <w:pPr>
        <w:pStyle w:val="1150"/>
      </w:pPr>
      <w:r w:rsidRPr="00BB0D25">
        <w:t xml:space="preserve">повторным выполнением </w:t>
      </w:r>
      <w:r w:rsidR="00122968" w:rsidRPr="00BB0D25">
        <w:t xml:space="preserve">системами изделия или пользователем </w:t>
      </w:r>
      <w:r w:rsidRPr="00BB0D25">
        <w:t>операции, вызвавшей событие;</w:t>
      </w:r>
    </w:p>
    <w:p w14:paraId="2169329A" w14:textId="0667C7EA" w:rsidR="005A3D5E" w:rsidRPr="00BB0D25" w:rsidRDefault="005A3D5E" w:rsidP="005A3D5E">
      <w:pPr>
        <w:pStyle w:val="1150"/>
      </w:pPr>
      <w:r w:rsidRPr="00BB0D25">
        <w:t>приведением системы в работоспособное состояние с помощью встроенных функций изделия;</w:t>
      </w:r>
    </w:p>
    <w:p w14:paraId="5BC71071" w14:textId="5C5B88AE" w:rsidR="005A3D5E" w:rsidRPr="00BB0D25" w:rsidRDefault="005A3D5E" w:rsidP="005A3D5E">
      <w:pPr>
        <w:pStyle w:val="1150"/>
      </w:pPr>
      <w:r w:rsidRPr="00BB0D25">
        <w:t xml:space="preserve"> приведением системы в работоспособное состояние с помощью мероприятий, предусмотренных </w:t>
      </w:r>
      <w:r w:rsidR="00DD7B6F" w:rsidRPr="00BB0D25">
        <w:t>ЭД</w:t>
      </w:r>
      <w:r w:rsidR="00D250D7" w:rsidRPr="00BB0D25">
        <w:t>.</w:t>
      </w:r>
    </w:p>
    <w:p w14:paraId="28B69896" w14:textId="7A2A463B" w:rsidR="00A242E7" w:rsidRPr="00BB0D25" w:rsidRDefault="00EE231B" w:rsidP="00A242E7">
      <w:pPr>
        <w:pStyle w:val="TNHR1415"/>
      </w:pPr>
      <w:r w:rsidRPr="00BB0D25">
        <w:t>Возможность восстан</w:t>
      </w:r>
      <w:r w:rsidR="002E5843" w:rsidRPr="00BB0D25">
        <w:t xml:space="preserve">авливать </w:t>
      </w:r>
      <w:r w:rsidRPr="00BB0D25">
        <w:t>работоспособность изделия после отказа и о</w:t>
      </w:r>
      <w:r w:rsidR="00A242E7" w:rsidRPr="00BB0D25">
        <w:t>тсутстви</w:t>
      </w:r>
      <w:r w:rsidR="00DA5C36" w:rsidRPr="00BB0D25">
        <w:t>е</w:t>
      </w:r>
      <w:r w:rsidR="00A242E7" w:rsidRPr="00BB0D25">
        <w:t xml:space="preserve"> в </w:t>
      </w:r>
      <w:r w:rsidR="00C432A4" w:rsidRPr="00BB0D25">
        <w:t xml:space="preserve">нем </w:t>
      </w:r>
      <w:r w:rsidR="00A242E7" w:rsidRPr="00BB0D25">
        <w:t xml:space="preserve">изнашиваемых составных частей </w:t>
      </w:r>
      <w:r w:rsidR="0011011E" w:rsidRPr="00BB0D25">
        <w:t xml:space="preserve">позволяют </w:t>
      </w:r>
      <w:r w:rsidR="00C432A4" w:rsidRPr="00BB0D25">
        <w:t xml:space="preserve">эксплуатировать изделие до </w:t>
      </w:r>
      <w:r w:rsidR="00541AD7" w:rsidRPr="00BB0D25">
        <w:t>достижени</w:t>
      </w:r>
      <w:r w:rsidR="00C432A4" w:rsidRPr="00BB0D25">
        <w:t xml:space="preserve">я им </w:t>
      </w:r>
      <w:r w:rsidR="00541AD7" w:rsidRPr="00BB0D25">
        <w:t>предельного состояния</w:t>
      </w:r>
      <w:r w:rsidR="00A242E7" w:rsidRPr="00BB0D25">
        <w:t>.</w:t>
      </w:r>
    </w:p>
    <w:p w14:paraId="780BEE73" w14:textId="702F3E50" w:rsidR="00A242E7" w:rsidRPr="00BB0D25" w:rsidRDefault="00A242E7" w:rsidP="00A242E7">
      <w:pPr>
        <w:pStyle w:val="TNHR1415"/>
      </w:pPr>
      <w:r w:rsidRPr="00BB0D25">
        <w:t>Критериями достижения изделием предельного состояния</w:t>
      </w:r>
      <w:r w:rsidR="007E7758" w:rsidRPr="00BB0D25">
        <w:t>, влияющ</w:t>
      </w:r>
      <w:r w:rsidR="00F5343C" w:rsidRPr="00BB0D25">
        <w:t>его</w:t>
      </w:r>
      <w:r w:rsidR="007E7758" w:rsidRPr="00BB0D25">
        <w:t xml:space="preserve"> н</w:t>
      </w:r>
      <w:r w:rsidR="00F5343C" w:rsidRPr="00BB0D25">
        <w:t>а его</w:t>
      </w:r>
      <w:r w:rsidR="007E7758" w:rsidRPr="00BB0D25">
        <w:t xml:space="preserve"> срок службы,</w:t>
      </w:r>
      <w:r w:rsidRPr="00BB0D25">
        <w:t xml:space="preserve"> </w:t>
      </w:r>
      <w:r w:rsidR="00246BA7" w:rsidRPr="00BB0D25">
        <w:t xml:space="preserve">могут служить </w:t>
      </w:r>
      <w:r w:rsidRPr="00BB0D25">
        <w:t xml:space="preserve">следующие </w:t>
      </w:r>
      <w:r w:rsidR="00086170" w:rsidRPr="00BB0D25">
        <w:t>условия</w:t>
      </w:r>
      <w:r w:rsidRPr="00BB0D25">
        <w:t>:</w:t>
      </w:r>
    </w:p>
    <w:p w14:paraId="7170498A" w14:textId="52A1467F" w:rsidR="007E7758" w:rsidRPr="00BB0D25" w:rsidRDefault="00246BA7" w:rsidP="00246BA7">
      <w:pPr>
        <w:pStyle w:val="1115"/>
        <w:numPr>
          <w:ilvl w:val="0"/>
          <w:numId w:val="25"/>
        </w:numPr>
      </w:pPr>
      <w:r w:rsidRPr="00BB0D25">
        <w:t>моральное устаревание</w:t>
      </w:r>
      <w:r w:rsidR="00086170" w:rsidRPr="00BB0D25">
        <w:t xml:space="preserve"> изделия</w:t>
      </w:r>
      <w:r w:rsidR="007E7758" w:rsidRPr="00BB0D25">
        <w:t>, включающее:</w:t>
      </w:r>
    </w:p>
    <w:p w14:paraId="59668309" w14:textId="71FF920E" w:rsidR="007E7758" w:rsidRPr="00BB0D25" w:rsidRDefault="00246BA7" w:rsidP="00DC75FD">
      <w:pPr>
        <w:pStyle w:val="215"/>
      </w:pPr>
      <w:r w:rsidRPr="00BB0D25">
        <w:lastRenderedPageBreak/>
        <w:t xml:space="preserve">неактуальность решаемых </w:t>
      </w:r>
      <w:r w:rsidR="00086170" w:rsidRPr="00BB0D25">
        <w:t xml:space="preserve">изделием </w:t>
      </w:r>
      <w:r w:rsidRPr="00BB0D25">
        <w:t>задач</w:t>
      </w:r>
      <w:r w:rsidR="007E7758" w:rsidRPr="00BB0D25">
        <w:t xml:space="preserve"> в виду изменившихся внешних условий;</w:t>
      </w:r>
    </w:p>
    <w:p w14:paraId="3F02E735" w14:textId="35DE347A" w:rsidR="007E7758" w:rsidRPr="00BB0D25" w:rsidRDefault="00246BA7" w:rsidP="00DC75FD">
      <w:pPr>
        <w:pStyle w:val="215"/>
        <w:jc w:val="both"/>
      </w:pPr>
      <w:r w:rsidRPr="00BB0D25">
        <w:t>невозможность выполн</w:t>
      </w:r>
      <w:r w:rsidR="00681A7A" w:rsidRPr="00BB0D25">
        <w:t xml:space="preserve">ить замену покупных составных частей изделия </w:t>
      </w:r>
      <w:r w:rsidRPr="00BB0D25">
        <w:t>по причине прекращения</w:t>
      </w:r>
      <w:r w:rsidR="00681A7A" w:rsidRPr="00BB0D25">
        <w:t xml:space="preserve"> их</w:t>
      </w:r>
      <w:r w:rsidRPr="00BB0D25">
        <w:t xml:space="preserve"> выпуска производителями </w:t>
      </w:r>
      <w:r w:rsidR="007E7758" w:rsidRPr="00BB0D25">
        <w:t>и отсутствия аналогов для замены;</w:t>
      </w:r>
    </w:p>
    <w:p w14:paraId="2F199C9D" w14:textId="019107AE" w:rsidR="00246BA7" w:rsidRPr="00BB0D25" w:rsidRDefault="007E7758" w:rsidP="00DC75FD">
      <w:pPr>
        <w:pStyle w:val="215"/>
        <w:jc w:val="both"/>
      </w:pPr>
      <w:r w:rsidRPr="00BB0D25">
        <w:t>невозможность обнов</w:t>
      </w:r>
      <w:r w:rsidR="00681A7A" w:rsidRPr="00BB0D25">
        <w:t>ить (актуализировать)</w:t>
      </w:r>
      <w:r w:rsidRPr="00BB0D25">
        <w:t xml:space="preserve"> покупны</w:t>
      </w:r>
      <w:r w:rsidR="00681A7A" w:rsidRPr="00BB0D25">
        <w:t>е</w:t>
      </w:r>
      <w:r w:rsidRPr="00BB0D25">
        <w:t xml:space="preserve"> программны</w:t>
      </w:r>
      <w:r w:rsidR="00681A7A" w:rsidRPr="00BB0D25">
        <w:t>е</w:t>
      </w:r>
      <w:r w:rsidRPr="00BB0D25">
        <w:t xml:space="preserve"> средств</w:t>
      </w:r>
      <w:r w:rsidR="00681A7A" w:rsidRPr="00BB0D25">
        <w:t>а,</w:t>
      </w:r>
      <w:r w:rsidRPr="00BB0D25">
        <w:t xml:space="preserve"> </w:t>
      </w:r>
      <w:r w:rsidR="00681A7A" w:rsidRPr="00BB0D25">
        <w:t xml:space="preserve">входящие в состав изделия, </w:t>
      </w:r>
      <w:r w:rsidRPr="00BB0D25">
        <w:t xml:space="preserve">по причине прекращения </w:t>
      </w:r>
      <w:r w:rsidR="00681A7A" w:rsidRPr="00BB0D25">
        <w:t xml:space="preserve">их </w:t>
      </w:r>
      <w:r w:rsidRPr="00BB0D25">
        <w:t>технической поддержки производителями</w:t>
      </w:r>
      <w:r w:rsidR="00F5343C" w:rsidRPr="00BB0D25">
        <w:t xml:space="preserve"> (замена программного обеспечения другим программным обеспечением в процессе эксплуатации изделия не предусмотрено)</w:t>
      </w:r>
      <w:r w:rsidR="00246BA7" w:rsidRPr="00BB0D25">
        <w:t>;</w:t>
      </w:r>
    </w:p>
    <w:p w14:paraId="2063734C" w14:textId="06D24E7F" w:rsidR="00246BA7" w:rsidRPr="00BB0D25" w:rsidRDefault="00246BA7" w:rsidP="00246BA7">
      <w:pPr>
        <w:pStyle w:val="1115"/>
        <w:numPr>
          <w:ilvl w:val="0"/>
          <w:numId w:val="25"/>
        </w:numPr>
      </w:pPr>
      <w:r w:rsidRPr="00BB0D25">
        <w:t>решение о досрочном прекращении эксплуатации изделия;</w:t>
      </w:r>
    </w:p>
    <w:p w14:paraId="224AECEC" w14:textId="5DCD0869" w:rsidR="00246BA7" w:rsidRPr="00BB0D25" w:rsidRDefault="00246BA7" w:rsidP="00246BA7">
      <w:pPr>
        <w:pStyle w:val="1115"/>
        <w:numPr>
          <w:ilvl w:val="0"/>
          <w:numId w:val="25"/>
        </w:numPr>
      </w:pPr>
      <w:r w:rsidRPr="00BB0D25">
        <w:t>завершение срока службы</w:t>
      </w:r>
      <w:r w:rsidR="00F5343C" w:rsidRPr="00BB0D25">
        <w:t xml:space="preserve"> изделия</w:t>
      </w:r>
      <w:r w:rsidRPr="00BB0D25">
        <w:t>.</w:t>
      </w:r>
    </w:p>
    <w:p w14:paraId="71D7D752" w14:textId="77777777" w:rsidR="005A3D5E" w:rsidRPr="00BB0D25" w:rsidRDefault="005A3D5E" w:rsidP="005A3D5E">
      <w:pPr>
        <w:pStyle w:val="20"/>
      </w:pPr>
      <w:bookmarkStart w:id="34" w:name="_Toc84326832"/>
      <w:r w:rsidRPr="00BB0D25">
        <w:t>Классификация изделия</w:t>
      </w:r>
      <w:bookmarkEnd w:id="31"/>
      <w:bookmarkEnd w:id="34"/>
    </w:p>
    <w:p w14:paraId="006C4D8B" w14:textId="0D9F954B" w:rsidR="005A3D5E" w:rsidRPr="00BB0D25" w:rsidRDefault="005A3D5E" w:rsidP="005A3D5E">
      <w:pPr>
        <w:pStyle w:val="TNHR1415"/>
      </w:pPr>
      <w:r w:rsidRPr="00BB0D25">
        <w:t xml:space="preserve">Согласно </w:t>
      </w:r>
      <w:bookmarkStart w:id="35" w:name="_Hlk39924034"/>
      <w:r w:rsidRPr="00BB0D25">
        <w:t>ГОСТ РВ 27.3.01</w:t>
      </w:r>
      <w:r w:rsidR="00DC75FD">
        <w:t>-2005</w:t>
      </w:r>
      <w:r w:rsidRPr="00BB0D25">
        <w:t xml:space="preserve"> </w:t>
      </w:r>
      <w:bookmarkEnd w:id="35"/>
      <w:r w:rsidRPr="00BB0D25">
        <w:t xml:space="preserve">в соответствии с заданными требованиями к надежности изделие классифицируется по признакам, приведенным ниже. </w:t>
      </w:r>
    </w:p>
    <w:p w14:paraId="6ED32672" w14:textId="77777777" w:rsidR="005A3D5E" w:rsidRPr="00BB0D25" w:rsidRDefault="005A3D5E" w:rsidP="005A3D5E">
      <w:pPr>
        <w:pStyle w:val="TNHR1415"/>
      </w:pPr>
      <w:r w:rsidRPr="00BB0D25">
        <w:t>По возможности восстановления изделие относится к группе изделий, восстанавливаемым после отказа.</w:t>
      </w:r>
    </w:p>
    <w:p w14:paraId="3576D515" w14:textId="77777777" w:rsidR="005A3D5E" w:rsidRPr="00BB0D25" w:rsidRDefault="005A3D5E" w:rsidP="005A3D5E">
      <w:pPr>
        <w:pStyle w:val="TNHR1415"/>
      </w:pPr>
      <w:r w:rsidRPr="00BB0D25">
        <w:t xml:space="preserve">По необходимости проведения ТО изделие относится к обслуживаемым (ОБ) изделиям. </w:t>
      </w:r>
    </w:p>
    <w:p w14:paraId="2AD94F3C" w14:textId="4B66EB7C" w:rsidR="005A3D5E" w:rsidRPr="00BB0D25" w:rsidRDefault="005A3D5E" w:rsidP="005A3D5E">
      <w:pPr>
        <w:pStyle w:val="TNHR1415"/>
      </w:pPr>
      <w:r w:rsidRPr="00BB0D25">
        <w:t xml:space="preserve">По возможности возникновения отказов </w:t>
      </w:r>
      <w:proofErr w:type="gramStart"/>
      <w:r w:rsidRPr="00BB0D25">
        <w:t>из-за сбоев</w:t>
      </w:r>
      <w:proofErr w:type="gramEnd"/>
      <w:r w:rsidRPr="00BB0D25">
        <w:t xml:space="preserve"> входящих в состав изделия ЭВМ изделие относится к изделиям с отказами сбойного характера.</w:t>
      </w:r>
    </w:p>
    <w:p w14:paraId="2C21CF62" w14:textId="14570F66" w:rsidR="005A3D5E" w:rsidRPr="00BB0D25" w:rsidRDefault="005A3D5E" w:rsidP="005A3D5E">
      <w:pPr>
        <w:pStyle w:val="TNHR1415"/>
      </w:pPr>
      <w:r w:rsidRPr="00BB0D25">
        <w:t>По возможности осуществления контроля технического состояния в условиях эксплуатации и принятому способу ограничения длительности их эксплуатации изделие относится к изделиям, контроль технического состояния которых в условиях эксплуатации возможен и поэтому их дальнейшее применение по назначению по истечении установленного в ЭД срока службы прекращается или продлевается в зависимости от фактического технического состояния образца изделия.</w:t>
      </w:r>
    </w:p>
    <w:p w14:paraId="1768B183" w14:textId="2E64E036" w:rsidR="005A3D5E" w:rsidRPr="00BB0D25" w:rsidRDefault="005A3D5E" w:rsidP="005A3D5E">
      <w:pPr>
        <w:pStyle w:val="TNHR1415"/>
      </w:pPr>
      <w:r w:rsidRPr="00BB0D25">
        <w:lastRenderedPageBreak/>
        <w:t>По возможности и способу восстановления израсходованного ресурса (срока службы) изделие относится к неремонтируемым</w:t>
      </w:r>
      <w:r w:rsidR="00BC2257" w:rsidRPr="00BB0D25">
        <w:t xml:space="preserve"> </w:t>
      </w:r>
      <w:r w:rsidR="004667D0" w:rsidRPr="00BB0D25">
        <w:t xml:space="preserve">изделиям – изделие </w:t>
      </w:r>
      <w:r w:rsidR="00BC2257" w:rsidRPr="00BB0D25">
        <w:t>не предусматрива</w:t>
      </w:r>
      <w:r w:rsidR="004667D0" w:rsidRPr="00BB0D25">
        <w:t xml:space="preserve">ет восстановление израсходованного ресурса путем </w:t>
      </w:r>
      <w:r w:rsidR="00BC2257" w:rsidRPr="00BB0D25">
        <w:t>проведени</w:t>
      </w:r>
      <w:r w:rsidR="004667D0" w:rsidRPr="00BB0D25">
        <w:t>я</w:t>
      </w:r>
      <w:r w:rsidR="00BC2257" w:rsidRPr="00BB0D25">
        <w:t xml:space="preserve"> капитальн</w:t>
      </w:r>
      <w:r w:rsidR="004667D0" w:rsidRPr="00BB0D25">
        <w:t>ого</w:t>
      </w:r>
      <w:r w:rsidR="00BC2257" w:rsidRPr="00BB0D25">
        <w:t xml:space="preserve"> ремонт</w:t>
      </w:r>
      <w:r w:rsidR="004667D0" w:rsidRPr="00BB0D25">
        <w:t>а</w:t>
      </w:r>
      <w:r w:rsidRPr="00BB0D25">
        <w:t>.</w:t>
      </w:r>
      <w:r w:rsidR="004667D0" w:rsidRPr="00BB0D25">
        <w:t xml:space="preserve"> </w:t>
      </w:r>
    </w:p>
    <w:p w14:paraId="58ED098C" w14:textId="70E289F2" w:rsidR="007A4203" w:rsidRPr="00BB0D25" w:rsidRDefault="00EF2C68" w:rsidP="007A4203">
      <w:pPr>
        <w:pStyle w:val="20"/>
      </w:pPr>
      <w:bookmarkStart w:id="36" w:name="_Ref39612519"/>
      <w:bookmarkStart w:id="37" w:name="_Toc84326833"/>
      <w:r w:rsidRPr="00BB0D25">
        <w:t>Выбор номенклатуры оцениваемых показателей надежности</w:t>
      </w:r>
      <w:bookmarkEnd w:id="32"/>
      <w:bookmarkEnd w:id="36"/>
      <w:bookmarkEnd w:id="37"/>
    </w:p>
    <w:p w14:paraId="18941235" w14:textId="460C9AC6" w:rsidR="007A4203" w:rsidRPr="00BB0D25" w:rsidRDefault="007A4203" w:rsidP="007A4203">
      <w:pPr>
        <w:pStyle w:val="TNHR1415"/>
      </w:pPr>
      <w:r w:rsidRPr="00BB0D25">
        <w:t xml:space="preserve">Перечень оцениваемых ПН изделия определяется </w:t>
      </w:r>
      <w:r w:rsidR="004E6CC6" w:rsidRPr="00BB0D25">
        <w:t xml:space="preserve">согласно </w:t>
      </w:r>
      <w:r w:rsidRPr="00BB0D25">
        <w:t>ГОСТ</w:t>
      </w:r>
      <w:r w:rsidR="00961618">
        <w:t> </w:t>
      </w:r>
      <w:r w:rsidR="00EF2C68" w:rsidRPr="00BB0D25">
        <w:t>РВ</w:t>
      </w:r>
      <w:r w:rsidR="00961618">
        <w:t> </w:t>
      </w:r>
      <w:r w:rsidRPr="00BB0D25">
        <w:t>27.3</w:t>
      </w:r>
      <w:r w:rsidR="00EF2C68" w:rsidRPr="00BB0D25">
        <w:t>.01</w:t>
      </w:r>
      <w:r w:rsidR="00961618">
        <w:t> – 2005</w:t>
      </w:r>
      <w:r w:rsidRPr="00BB0D25">
        <w:t xml:space="preserve">. </w:t>
      </w:r>
      <w:r w:rsidR="00886520" w:rsidRPr="00BB0D25">
        <w:t>В</w:t>
      </w:r>
      <w:r w:rsidR="008D53FD" w:rsidRPr="00BB0D25">
        <w:t>ыбор рациональной (т. е. минимально необходимой и достаточной) номенклатуры нормируемых показателей</w:t>
      </w:r>
      <w:r w:rsidR="009209B1" w:rsidRPr="00BB0D25">
        <w:t xml:space="preserve"> осуществляется на основании </w:t>
      </w:r>
      <w:r w:rsidR="001303B4" w:rsidRPr="00BB0D25">
        <w:t xml:space="preserve">классификационных </w:t>
      </w:r>
      <w:r w:rsidR="00580640">
        <w:t xml:space="preserve">признаков, приведенных в п. 2.2 </w:t>
      </w:r>
      <w:r w:rsidR="009209B1" w:rsidRPr="00BB0D25">
        <w:t>настоящего докумен</w:t>
      </w:r>
      <w:r w:rsidR="00B33E6F" w:rsidRPr="00BB0D25">
        <w:t>т</w:t>
      </w:r>
      <w:r w:rsidR="009209B1" w:rsidRPr="00BB0D25">
        <w:t xml:space="preserve">а, посредством определения показателей, подлежащих нормированию </w:t>
      </w:r>
      <w:r w:rsidR="00423315" w:rsidRPr="00BB0D25">
        <w:t>с</w:t>
      </w:r>
      <w:r w:rsidR="008D53FD" w:rsidRPr="00BB0D25">
        <w:t xml:space="preserve"> </w:t>
      </w:r>
      <w:r w:rsidR="00423315" w:rsidRPr="00BB0D25">
        <w:t>помощью классификационных таблиц</w:t>
      </w:r>
      <w:r w:rsidR="009209B1" w:rsidRPr="00BB0D25">
        <w:t xml:space="preserve"> 1–3</w:t>
      </w:r>
      <w:r w:rsidR="00423315" w:rsidRPr="00BB0D25">
        <w:t>, приведенных в ГОСТ РВ 27.3.01</w:t>
      </w:r>
      <w:r w:rsidR="00DC75FD">
        <w:t>-2005</w:t>
      </w:r>
      <w:r w:rsidR="001D0B95" w:rsidRPr="00BB0D25">
        <w:t>, и комментариев к ним</w:t>
      </w:r>
      <w:r w:rsidR="008D53FD" w:rsidRPr="00BB0D25">
        <w:t>.</w:t>
      </w:r>
    </w:p>
    <w:p w14:paraId="038B46A3" w14:textId="12645088" w:rsidR="007A4203" w:rsidRPr="00BB0D25" w:rsidRDefault="00B33E6F" w:rsidP="007A4203">
      <w:pPr>
        <w:pStyle w:val="TNHR1415"/>
      </w:pPr>
      <w:r w:rsidRPr="00BB0D25">
        <w:t xml:space="preserve">С учетом </w:t>
      </w:r>
      <w:r w:rsidR="001303B4" w:rsidRPr="00BB0D25">
        <w:t>ГОСТ РВ 27.3.01</w:t>
      </w:r>
      <w:r w:rsidR="00DC75FD">
        <w:t>-2005</w:t>
      </w:r>
      <w:r w:rsidR="001303B4" w:rsidRPr="00BB0D25">
        <w:t xml:space="preserve"> </w:t>
      </w:r>
      <w:r w:rsidR="00C85AA4" w:rsidRPr="00BB0D25">
        <w:t xml:space="preserve">и требований ТЗ </w:t>
      </w:r>
      <w:r w:rsidR="00ED4DE9" w:rsidRPr="00BB0D25">
        <w:t>номенклатура оцениваемых показателей будет следующая:</w:t>
      </w:r>
    </w:p>
    <w:p w14:paraId="332F9273" w14:textId="5AB0B38D" w:rsidR="00950297" w:rsidRPr="00BB0D25" w:rsidRDefault="00950297" w:rsidP="007A4203">
      <w:pPr>
        <w:pStyle w:val="TNHR1415"/>
      </w:pPr>
      <w:r w:rsidRPr="00BB0D25">
        <w:rPr>
          <w:rFonts w:ascii="Cambria Math" w:hAnsi="Cambria Math"/>
        </w:rPr>
        <w:t>К</w:t>
      </w:r>
      <w:r w:rsidRPr="00BB0D25">
        <w:rPr>
          <w:rFonts w:ascii="Cambria Math" w:hAnsi="Cambria Math"/>
          <w:vertAlign w:val="subscript"/>
        </w:rPr>
        <w:t>г</w:t>
      </w:r>
      <w:r w:rsidRPr="00BB0D25">
        <w:rPr>
          <w:rFonts w:ascii="Cambria Math" w:hAnsi="Cambria Math"/>
        </w:rPr>
        <w:t xml:space="preserve"> </w:t>
      </w:r>
      <w:r w:rsidRPr="00BB0D25">
        <w:t>– коэффициент готовности</w:t>
      </w:r>
      <w:r w:rsidR="00B47FF4" w:rsidRPr="00BB0D25">
        <w:t xml:space="preserve"> (с учетом </w:t>
      </w:r>
      <w:proofErr w:type="spellStart"/>
      <w:proofErr w:type="gramStart"/>
      <w:r w:rsidR="00B47FF4" w:rsidRPr="00BB0D25">
        <w:rPr>
          <w:rFonts w:ascii="Cambria Math" w:hAnsi="Cambria Math"/>
        </w:rPr>
        <w:t>К</w:t>
      </w:r>
      <w:r w:rsidR="00B47FF4" w:rsidRPr="00BB0D25">
        <w:rPr>
          <w:rFonts w:ascii="Cambria Math" w:hAnsi="Cambria Math"/>
          <w:vertAlign w:val="subscript"/>
        </w:rPr>
        <w:t>г.зип</w:t>
      </w:r>
      <w:proofErr w:type="spellEnd"/>
      <w:proofErr w:type="gramEnd"/>
      <w:r w:rsidR="00B47FF4" w:rsidRPr="00BB0D25">
        <w:t xml:space="preserve"> – коэффициент готовности ЗИП)</w:t>
      </w:r>
      <w:r w:rsidRPr="00BB0D25">
        <w:t>;</w:t>
      </w:r>
    </w:p>
    <w:p w14:paraId="4A1905F6" w14:textId="404DF22A" w:rsidR="00950297" w:rsidRPr="00BB0D25" w:rsidRDefault="00950297" w:rsidP="007A4203">
      <w:pPr>
        <w:pStyle w:val="TNHR1415"/>
      </w:pPr>
      <w:proofErr w:type="spellStart"/>
      <w:proofErr w:type="gramStart"/>
      <w:r w:rsidRPr="00BB0D25">
        <w:rPr>
          <w:rFonts w:ascii="Cambria Math" w:hAnsi="Cambria Math"/>
        </w:rPr>
        <w:t>К</w:t>
      </w:r>
      <w:r w:rsidRPr="00BB0D25">
        <w:rPr>
          <w:rFonts w:ascii="Cambria Math" w:hAnsi="Cambria Math"/>
          <w:vertAlign w:val="subscript"/>
        </w:rPr>
        <w:t>т.и</w:t>
      </w:r>
      <w:proofErr w:type="spellEnd"/>
      <w:proofErr w:type="gramEnd"/>
      <w:r w:rsidRPr="00BB0D25">
        <w:t xml:space="preserve"> – коэффициент технического использования;</w:t>
      </w:r>
    </w:p>
    <w:p w14:paraId="1121845B" w14:textId="3F92D9E2" w:rsidR="007A4203" w:rsidRPr="00BB0D25" w:rsidRDefault="00ED4DE9" w:rsidP="007A4203">
      <w:pPr>
        <w:pStyle w:val="TNHR1415"/>
      </w:pPr>
      <w:proofErr w:type="spellStart"/>
      <w:r w:rsidRPr="00BB0D25">
        <w:rPr>
          <w:rFonts w:ascii="Cambria Math" w:hAnsi="Cambria Math"/>
        </w:rPr>
        <w:t>Т</w:t>
      </w:r>
      <w:r w:rsidRPr="00BB0D25">
        <w:rPr>
          <w:rFonts w:ascii="Cambria Math" w:hAnsi="Cambria Math"/>
          <w:vertAlign w:val="subscript"/>
        </w:rPr>
        <w:t>в</w:t>
      </w:r>
      <w:proofErr w:type="spellEnd"/>
      <w:r w:rsidRPr="00BB0D25">
        <w:rPr>
          <w:rFonts w:ascii="Cambria Math" w:hAnsi="Cambria Math"/>
          <w:vertAlign w:val="subscript"/>
        </w:rPr>
        <w:t xml:space="preserve"> </w:t>
      </w:r>
      <w:proofErr w:type="spellStart"/>
      <w:r w:rsidRPr="00BB0D25">
        <w:rPr>
          <w:rFonts w:ascii="Cambria Math" w:hAnsi="Cambria Math"/>
          <w:vertAlign w:val="subscript"/>
        </w:rPr>
        <w:t>сч</w:t>
      </w:r>
      <w:proofErr w:type="spellEnd"/>
      <w:r w:rsidR="00950297" w:rsidRPr="00BB0D25">
        <w:t xml:space="preserve"> – среднее время восстановления</w:t>
      </w:r>
      <w:r w:rsidR="00886520" w:rsidRPr="00BB0D25">
        <w:t xml:space="preserve"> составных частей</w:t>
      </w:r>
      <w:r w:rsidR="00C85AA4" w:rsidRPr="00BB0D25">
        <w:t>;</w:t>
      </w:r>
    </w:p>
    <w:p w14:paraId="4DDF3FD2" w14:textId="0A54A24A" w:rsidR="007A4203" w:rsidRPr="00BB0D25" w:rsidRDefault="00C85AA4" w:rsidP="007A4203">
      <w:pPr>
        <w:pStyle w:val="TNHR1415"/>
      </w:pPr>
      <w:proofErr w:type="spellStart"/>
      <w:r w:rsidRPr="00BB0D25">
        <w:rPr>
          <w:rFonts w:ascii="Cambria Math" w:hAnsi="Cambria Math"/>
        </w:rPr>
        <w:t>Т</w:t>
      </w:r>
      <w:r w:rsidRPr="00BB0D25">
        <w:rPr>
          <w:rFonts w:ascii="Cambria Math" w:hAnsi="Cambria Math"/>
          <w:vertAlign w:val="subscript"/>
        </w:rPr>
        <w:t>ср</w:t>
      </w:r>
      <w:proofErr w:type="spellEnd"/>
      <w:r w:rsidRPr="00BB0D25">
        <w:t xml:space="preserve"> – средняя наработка </w:t>
      </w:r>
      <w:r w:rsidR="00F736F3" w:rsidRPr="00BB0D25">
        <w:t>до</w:t>
      </w:r>
      <w:r w:rsidRPr="00BB0D25">
        <w:t xml:space="preserve"> отказ</w:t>
      </w:r>
      <w:r w:rsidR="00F736F3" w:rsidRPr="00BB0D25">
        <w:t>а</w:t>
      </w:r>
      <w:r w:rsidR="001D0B95" w:rsidRPr="00BB0D25">
        <w:t>;</w:t>
      </w:r>
    </w:p>
    <w:p w14:paraId="08A02DF0" w14:textId="4F8FD7DB" w:rsidR="007A4203" w:rsidRPr="00BB0D25" w:rsidRDefault="00F736F3" w:rsidP="007A4203">
      <w:pPr>
        <w:pStyle w:val="TNHR1415"/>
      </w:pPr>
      <w:proofErr w:type="spellStart"/>
      <w:proofErr w:type="gramStart"/>
      <w:r w:rsidRPr="00BB0D25">
        <w:rPr>
          <w:rFonts w:ascii="Cambria Math" w:hAnsi="Cambria Math"/>
        </w:rPr>
        <w:t>Т</w:t>
      </w:r>
      <w:r w:rsidR="001D0B95" w:rsidRPr="00BB0D25">
        <w:rPr>
          <w:rFonts w:ascii="Cambria Math" w:hAnsi="Cambria Math"/>
          <w:vertAlign w:val="subscript"/>
        </w:rPr>
        <w:t>сп.</w:t>
      </w:r>
      <w:r w:rsidRPr="00BB0D25">
        <w:rPr>
          <w:rFonts w:ascii="Cambria Math" w:hAnsi="Cambria Math"/>
          <w:vertAlign w:val="subscript"/>
        </w:rPr>
        <w:t>ср</w:t>
      </w:r>
      <w:r w:rsidR="001D0B95" w:rsidRPr="00BB0D25">
        <w:rPr>
          <w:rFonts w:ascii="Cambria Math" w:hAnsi="Cambria Math"/>
          <w:vertAlign w:val="subscript"/>
        </w:rPr>
        <w:t>.сп</w:t>
      </w:r>
      <w:proofErr w:type="spellEnd"/>
      <w:proofErr w:type="gramEnd"/>
      <w:r w:rsidRPr="00BB0D25">
        <w:t xml:space="preserve"> – </w:t>
      </w:r>
      <w:r w:rsidR="001D0B95" w:rsidRPr="00BB0D25">
        <w:t>средний срок службы до списания</w:t>
      </w:r>
      <w:r w:rsidR="002E2069" w:rsidRPr="00BB0D25">
        <w:t>;</w:t>
      </w:r>
    </w:p>
    <w:p w14:paraId="596977EC" w14:textId="1B561FE9" w:rsidR="00F736F3" w:rsidRPr="00BB0D25" w:rsidRDefault="005C3E38" w:rsidP="007A4203">
      <w:pPr>
        <w:pStyle w:val="TNHR1415"/>
      </w:pPr>
      <w:proofErr w:type="spellStart"/>
      <w:proofErr w:type="gramStart"/>
      <w:r w:rsidRPr="00BB0D25">
        <w:rPr>
          <w:rFonts w:ascii="Cambria Math" w:hAnsi="Cambria Math"/>
        </w:rPr>
        <w:t>Т</w:t>
      </w:r>
      <w:r w:rsidRPr="00BB0D25">
        <w:rPr>
          <w:rFonts w:ascii="Cambria Math" w:hAnsi="Cambria Math"/>
          <w:vertAlign w:val="subscript"/>
        </w:rPr>
        <w:t>с.ср</w:t>
      </w:r>
      <w:proofErr w:type="spellEnd"/>
      <w:proofErr w:type="gramEnd"/>
      <w:r w:rsidR="002E2069" w:rsidRPr="00BB0D25">
        <w:t xml:space="preserve"> – </w:t>
      </w:r>
      <w:r w:rsidRPr="00BB0D25">
        <w:t xml:space="preserve">средний срок </w:t>
      </w:r>
      <w:proofErr w:type="spellStart"/>
      <w:r w:rsidRPr="00BB0D25">
        <w:t>сохраняемости</w:t>
      </w:r>
      <w:proofErr w:type="spellEnd"/>
      <w:r w:rsidR="002E2069" w:rsidRPr="00BB0D25">
        <w:t>.</w:t>
      </w:r>
    </w:p>
    <w:p w14:paraId="424EACB9" w14:textId="28CCB17D" w:rsidR="003B7564" w:rsidRPr="00BB0D25" w:rsidRDefault="007D73BD" w:rsidP="00375FC3">
      <w:pPr>
        <w:pStyle w:val="20"/>
      </w:pPr>
      <w:bookmarkStart w:id="38" w:name="_Toc84326834"/>
      <w:r w:rsidRPr="00BB0D25">
        <w:t>В</w:t>
      </w:r>
      <w:r w:rsidR="003B7564" w:rsidRPr="00BB0D25">
        <w:t>ыбор методики расчета</w:t>
      </w:r>
      <w:bookmarkEnd w:id="38"/>
    </w:p>
    <w:p w14:paraId="11655E8F" w14:textId="311FD598" w:rsidR="00335A90" w:rsidRPr="00BB0D25" w:rsidRDefault="00335A90" w:rsidP="00EB592E">
      <w:pPr>
        <w:pStyle w:val="TNHR1415"/>
      </w:pPr>
      <w:r w:rsidRPr="00BB0D25">
        <w:t xml:space="preserve">Согласно </w:t>
      </w:r>
      <w:bookmarkStart w:id="39" w:name="_Hlk39924169"/>
      <w:r w:rsidRPr="00BB0D25">
        <w:t xml:space="preserve">ГОСТ РВ </w:t>
      </w:r>
      <w:r w:rsidR="00524D40" w:rsidRPr="00BB0D25">
        <w:t>00</w:t>
      </w:r>
      <w:r w:rsidRPr="00BB0D25">
        <w:t>2</w:t>
      </w:r>
      <w:r w:rsidR="00524D40" w:rsidRPr="00BB0D25">
        <w:t>7</w:t>
      </w:r>
      <w:r w:rsidR="00DC75FD">
        <w:t>-</w:t>
      </w:r>
      <w:r w:rsidR="00524D40" w:rsidRPr="00BB0D25">
        <w:t>009</w:t>
      </w:r>
      <w:r w:rsidR="00DC75FD">
        <w:t>-2008</w:t>
      </w:r>
      <w:r w:rsidRPr="00BB0D25">
        <w:t xml:space="preserve"> </w:t>
      </w:r>
      <w:bookmarkEnd w:id="39"/>
      <w:r w:rsidRPr="00BB0D25">
        <w:t xml:space="preserve">для </w:t>
      </w:r>
      <w:r w:rsidR="003B7564" w:rsidRPr="00BB0D25">
        <w:t>о</w:t>
      </w:r>
      <w:r w:rsidRPr="00BB0D25">
        <w:t>ценки соответствия требованиям к надежности могут быть применены следующие методы:</w:t>
      </w:r>
    </w:p>
    <w:p w14:paraId="278E5BF9" w14:textId="29CEEB8C" w:rsidR="00335A90" w:rsidRPr="00BB0D25" w:rsidRDefault="00335A90" w:rsidP="00335A90">
      <w:pPr>
        <w:pStyle w:val="1150"/>
      </w:pPr>
      <w:r w:rsidRPr="00BB0D25">
        <w:t>экспериментальный;</w:t>
      </w:r>
    </w:p>
    <w:p w14:paraId="022F2CCF" w14:textId="2247D413" w:rsidR="00335A90" w:rsidRPr="00BB0D25" w:rsidRDefault="00335A90" w:rsidP="00335A90">
      <w:pPr>
        <w:pStyle w:val="1150"/>
      </w:pPr>
      <w:r w:rsidRPr="00BB0D25">
        <w:t>расчетно-экспериментальный;</w:t>
      </w:r>
    </w:p>
    <w:p w14:paraId="389F9DA4" w14:textId="0BBC2E53" w:rsidR="00335A90" w:rsidRPr="00BB0D25" w:rsidRDefault="00335A90" w:rsidP="00335A90">
      <w:pPr>
        <w:pStyle w:val="1150"/>
      </w:pPr>
      <w:r w:rsidRPr="00BB0D25">
        <w:t>расчетный.</w:t>
      </w:r>
    </w:p>
    <w:p w14:paraId="4EED7FBC" w14:textId="4B66080B" w:rsidR="00610414" w:rsidRPr="00BB0D25" w:rsidRDefault="00335A90" w:rsidP="00EB592E">
      <w:pPr>
        <w:pStyle w:val="TNHR1415"/>
      </w:pPr>
      <w:r w:rsidRPr="00BB0D25">
        <w:lastRenderedPageBreak/>
        <w:t>На этапах проектирования аппар</w:t>
      </w:r>
      <w:r w:rsidR="00610414" w:rsidRPr="00BB0D25">
        <w:t>а</w:t>
      </w:r>
      <w:r w:rsidRPr="00BB0D25">
        <w:t>туры (включая научно-исследовательские и опытно-конструкторские работ</w:t>
      </w:r>
      <w:r w:rsidR="00610414" w:rsidRPr="00BB0D25">
        <w:t>ы</w:t>
      </w:r>
      <w:r w:rsidRPr="00BB0D25">
        <w:t>)</w:t>
      </w:r>
      <w:r w:rsidR="00610414" w:rsidRPr="00BB0D25">
        <w:t xml:space="preserve"> применяют расчетный метод оценки. </w:t>
      </w:r>
    </w:p>
    <w:p w14:paraId="7EC4199E" w14:textId="657DF59D" w:rsidR="006D5603" w:rsidRPr="00BB0D25" w:rsidRDefault="00CE4F94" w:rsidP="00EB592E">
      <w:pPr>
        <w:pStyle w:val="TNHR1415"/>
      </w:pPr>
      <w:r w:rsidRPr="00BB0D25">
        <w:t xml:space="preserve">Для расчетного метода </w:t>
      </w:r>
      <w:r w:rsidR="00610414" w:rsidRPr="00BB0D25">
        <w:t>ГОСТ</w:t>
      </w:r>
      <w:r w:rsidR="004E380B">
        <w:t xml:space="preserve"> Р</w:t>
      </w:r>
      <w:r w:rsidR="00610414" w:rsidRPr="00BB0D25">
        <w:t xml:space="preserve"> </w:t>
      </w:r>
      <w:r w:rsidR="006D5603" w:rsidRPr="00BB0D25">
        <w:t>27.301</w:t>
      </w:r>
      <w:r w:rsidR="004E380B">
        <w:t>-2011</w:t>
      </w:r>
      <w:r w:rsidR="006D5603" w:rsidRPr="00BB0D25">
        <w:t xml:space="preserve"> предусматривает выполнение расчета следующими методами:</w:t>
      </w:r>
    </w:p>
    <w:p w14:paraId="5BE53E78" w14:textId="008DE694" w:rsidR="006D5603" w:rsidRPr="00BB0D25" w:rsidRDefault="006D5603" w:rsidP="006D5603">
      <w:pPr>
        <w:pStyle w:val="1150"/>
      </w:pPr>
      <w:r w:rsidRPr="00BB0D25">
        <w:t>по составу рассчитываемых ПН;</w:t>
      </w:r>
    </w:p>
    <w:p w14:paraId="5ED361FA" w14:textId="3EC9B668" w:rsidR="006D5603" w:rsidRPr="00BB0D25" w:rsidRDefault="006D5603" w:rsidP="006D5603">
      <w:pPr>
        <w:pStyle w:val="1150"/>
      </w:pPr>
      <w:r w:rsidRPr="00BB0D25">
        <w:t>по основным принципам расчета.</w:t>
      </w:r>
    </w:p>
    <w:p w14:paraId="1F208676" w14:textId="1402DD19" w:rsidR="00CE4F94" w:rsidRPr="00BB0D25" w:rsidRDefault="00CE4F94" w:rsidP="00EB592E">
      <w:pPr>
        <w:pStyle w:val="TNHR1415"/>
      </w:pPr>
      <w:r w:rsidRPr="00BB0D25">
        <w:t>Каждый из указанных методов содержит свой набор возможных методов расчета.</w:t>
      </w:r>
    </w:p>
    <w:p w14:paraId="25CC9A2D" w14:textId="77777777" w:rsidR="00C21E3D" w:rsidRPr="00BB0D25" w:rsidRDefault="00C21E3D" w:rsidP="00C21E3D">
      <w:pPr>
        <w:pStyle w:val="TNHR1415"/>
      </w:pPr>
      <w:r w:rsidRPr="00BB0D25">
        <w:t>По составу рассчитываемых показателей различают методы расчета:</w:t>
      </w:r>
    </w:p>
    <w:p w14:paraId="131CAE56" w14:textId="14267F53" w:rsidR="00C21E3D" w:rsidRPr="00BB0D25" w:rsidRDefault="00C21E3D" w:rsidP="00C21E3D">
      <w:pPr>
        <w:pStyle w:val="1150"/>
      </w:pPr>
      <w:r w:rsidRPr="00BB0D25">
        <w:t>безотказности;</w:t>
      </w:r>
    </w:p>
    <w:p w14:paraId="7529855C" w14:textId="77777777" w:rsidR="00C21E3D" w:rsidRPr="00BB0D25" w:rsidRDefault="00C21E3D" w:rsidP="00C21E3D">
      <w:pPr>
        <w:pStyle w:val="1150"/>
      </w:pPr>
      <w:r w:rsidRPr="00BB0D25">
        <w:t>ремонтопригодности;</w:t>
      </w:r>
    </w:p>
    <w:p w14:paraId="1F497EF1" w14:textId="77777777" w:rsidR="00C21E3D" w:rsidRPr="00BB0D25" w:rsidRDefault="00C21E3D" w:rsidP="00C21E3D">
      <w:pPr>
        <w:pStyle w:val="1150"/>
      </w:pPr>
      <w:r w:rsidRPr="00BB0D25">
        <w:t>долговечности;</w:t>
      </w:r>
    </w:p>
    <w:p w14:paraId="4E58E419" w14:textId="14272411" w:rsidR="00C21E3D" w:rsidRPr="00BB0D25" w:rsidRDefault="00C21E3D" w:rsidP="00C21E3D">
      <w:pPr>
        <w:pStyle w:val="1150"/>
      </w:pPr>
      <w:proofErr w:type="spellStart"/>
      <w:r w:rsidRPr="00BB0D25">
        <w:t>сохраняемости</w:t>
      </w:r>
      <w:proofErr w:type="spellEnd"/>
      <w:r w:rsidRPr="00BB0D25">
        <w:t>;</w:t>
      </w:r>
    </w:p>
    <w:p w14:paraId="4CE8C0F4" w14:textId="43336F2B" w:rsidR="00CD7007" w:rsidRPr="00BB0D25" w:rsidRDefault="00C21E3D" w:rsidP="00C21E3D">
      <w:pPr>
        <w:pStyle w:val="1150"/>
      </w:pPr>
      <w:r w:rsidRPr="00BB0D25">
        <w:t>комплексных показателей надежности (методы расчета коэффициентов готовности, технического использования, сохранения эффективности и др.).</w:t>
      </w:r>
    </w:p>
    <w:p w14:paraId="6FBE204D" w14:textId="1A17E9BA" w:rsidR="00C21E3D" w:rsidRPr="00BB0D25" w:rsidRDefault="00C21E3D" w:rsidP="00C21E3D">
      <w:pPr>
        <w:pStyle w:val="TNHR1415"/>
      </w:pPr>
      <w:r w:rsidRPr="00BB0D25">
        <w:t>По основным принципам расчета свойств, составляющих надежность, или комплексных показателей надежности объектов различают:</w:t>
      </w:r>
    </w:p>
    <w:p w14:paraId="4A24F40F" w14:textId="77777777" w:rsidR="00C21E3D" w:rsidRPr="00BB0D25" w:rsidRDefault="00C21E3D" w:rsidP="00C21E3D">
      <w:pPr>
        <w:pStyle w:val="1150"/>
      </w:pPr>
      <w:r w:rsidRPr="00BB0D25">
        <w:t>методы прогнозирования;</w:t>
      </w:r>
    </w:p>
    <w:p w14:paraId="3D3EBB06" w14:textId="77777777" w:rsidR="00C21E3D" w:rsidRPr="00BB0D25" w:rsidRDefault="00C21E3D" w:rsidP="00C21E3D">
      <w:pPr>
        <w:pStyle w:val="1150"/>
      </w:pPr>
      <w:r w:rsidRPr="00BB0D25">
        <w:t>структурные методы расчета;</w:t>
      </w:r>
    </w:p>
    <w:p w14:paraId="763F5CFA" w14:textId="2A99A461" w:rsidR="00C21E3D" w:rsidRPr="00BB0D25" w:rsidRDefault="00C21E3D" w:rsidP="00C21E3D">
      <w:pPr>
        <w:pStyle w:val="1150"/>
      </w:pPr>
      <w:r w:rsidRPr="00BB0D25">
        <w:t>физические методы расчета.</w:t>
      </w:r>
    </w:p>
    <w:p w14:paraId="0B840B30" w14:textId="528A2EF7" w:rsidR="00775C9A" w:rsidRPr="00BB0D25" w:rsidRDefault="00C21E3D" w:rsidP="00EB592E">
      <w:pPr>
        <w:pStyle w:val="TNHR1415"/>
      </w:pPr>
      <w:r w:rsidRPr="00BB0D25">
        <w:t>При расчете надежности конкретных объектов возможно одновременное применение различных методов</w:t>
      </w:r>
      <w:r w:rsidR="00CE4F94" w:rsidRPr="00BB0D25">
        <w:t>.</w:t>
      </w:r>
    </w:p>
    <w:p w14:paraId="0A1E38C3" w14:textId="6080063C" w:rsidR="006D5603" w:rsidRPr="00BB0D25" w:rsidRDefault="00775C9A" w:rsidP="00EB592E">
      <w:pPr>
        <w:pStyle w:val="TNHR1415"/>
      </w:pPr>
      <w:r w:rsidRPr="00BB0D25">
        <w:t xml:space="preserve">С учетом </w:t>
      </w:r>
      <w:r w:rsidR="006D5603" w:rsidRPr="00BB0D25">
        <w:t xml:space="preserve">определенной в п. </w:t>
      </w:r>
      <w:r w:rsidR="007C11E7">
        <w:t xml:space="preserve">2.3 </w:t>
      </w:r>
      <w:r w:rsidR="006D5603" w:rsidRPr="00BB0D25">
        <w:t>номенклатур</w:t>
      </w:r>
      <w:r w:rsidR="00C21E3D" w:rsidRPr="00BB0D25">
        <w:t>ы</w:t>
      </w:r>
      <w:r w:rsidR="006D5603" w:rsidRPr="00BB0D25">
        <w:t xml:space="preserve"> ПН </w:t>
      </w:r>
      <w:r w:rsidRPr="00BB0D25">
        <w:t>и особенностей структуры изделия</w:t>
      </w:r>
      <w:r w:rsidR="002A107D" w:rsidRPr="00BB0D25">
        <w:t xml:space="preserve"> (п. </w:t>
      </w:r>
      <w:r w:rsidR="002A107D" w:rsidRPr="00BB0D25">
        <w:fldChar w:fldCharType="begin"/>
      </w:r>
      <w:r w:rsidR="002A107D" w:rsidRPr="00BB0D25">
        <w:instrText xml:space="preserve"> REF _Ref39586565 \r \h </w:instrText>
      </w:r>
      <w:r w:rsidR="00BB0D25" w:rsidRPr="00BB0D25">
        <w:instrText xml:space="preserve"> \* MERGEFORMAT </w:instrText>
      </w:r>
      <w:r w:rsidR="002A107D" w:rsidRPr="00BB0D25">
        <w:fldChar w:fldCharType="separate"/>
      </w:r>
      <w:r w:rsidR="00EE2D31">
        <w:t>1.3.1</w:t>
      </w:r>
      <w:r w:rsidR="002A107D" w:rsidRPr="00BB0D25">
        <w:fldChar w:fldCharType="end"/>
      </w:r>
      <w:r w:rsidR="002A107D" w:rsidRPr="00BB0D25">
        <w:t xml:space="preserve">), </w:t>
      </w:r>
      <w:r w:rsidR="000E1950" w:rsidRPr="00BB0D25">
        <w:t>позволяющей выполнять разукрупнение на элементы, характеристики надежности которых в момент проведения расчетов известны или могут быть определены</w:t>
      </w:r>
      <w:r w:rsidR="002A107D" w:rsidRPr="00BB0D25">
        <w:t xml:space="preserve">, </w:t>
      </w:r>
      <w:r w:rsidR="006D5603" w:rsidRPr="00BB0D25">
        <w:t>расчет</w:t>
      </w:r>
      <w:r w:rsidR="00C21E3D" w:rsidRPr="00BB0D25">
        <w:t xml:space="preserve"> надежности изделия</w:t>
      </w:r>
      <w:r w:rsidR="006D5603" w:rsidRPr="00BB0D25">
        <w:t xml:space="preserve"> осуществляется </w:t>
      </w:r>
      <w:r w:rsidR="003216C0" w:rsidRPr="00BB0D25">
        <w:t>с</w:t>
      </w:r>
      <w:r w:rsidRPr="00BB0D25">
        <w:t xml:space="preserve"> использованием </w:t>
      </w:r>
      <w:r w:rsidR="003216C0" w:rsidRPr="00BB0D25">
        <w:t xml:space="preserve">структурного метода расчета и </w:t>
      </w:r>
      <w:r w:rsidR="00C21E3D" w:rsidRPr="00BB0D25">
        <w:t>метода комплексных показателей надежности</w:t>
      </w:r>
      <w:r w:rsidR="006D5603" w:rsidRPr="00BB0D25">
        <w:t>.</w:t>
      </w:r>
    </w:p>
    <w:p w14:paraId="526FBCE4" w14:textId="0CC01CBE" w:rsidR="000E1950" w:rsidRPr="00BB0D25" w:rsidRDefault="000E1950" w:rsidP="00EB592E">
      <w:pPr>
        <w:pStyle w:val="TNHR1415"/>
      </w:pPr>
      <w:r w:rsidRPr="00BB0D25">
        <w:lastRenderedPageBreak/>
        <w:t>Метод комплексных показателей надежности включает методы расчета коэффициентов готовности, технического использования, сохранения эффективности и других показателей.</w:t>
      </w:r>
    </w:p>
    <w:p w14:paraId="78FFDE47" w14:textId="425BAFB0" w:rsidR="003B7564" w:rsidRPr="00BB0D25" w:rsidRDefault="003B7564" w:rsidP="00EB592E">
      <w:pPr>
        <w:pStyle w:val="TNHR1415"/>
      </w:pPr>
      <w:r w:rsidRPr="00BB0D25">
        <w:t>Расчет показателей надежности структурными методами в общем случае включает:</w:t>
      </w:r>
    </w:p>
    <w:p w14:paraId="0AFF3372" w14:textId="42BC1292" w:rsidR="003B7564" w:rsidRPr="00BB0D25" w:rsidRDefault="003B7564" w:rsidP="00E6269D">
      <w:pPr>
        <w:pStyle w:val="1150"/>
      </w:pPr>
      <w:r w:rsidRPr="00BB0D25">
        <w:t>представление системы в виде структурной схемы, описывающей логические соотношения между состояниями элементов и системы в целом с учетом структурно-функциональных связей и взаимодействия элементов, принятой стратегии обслуживания, видов и способов резервирования и других факторов;</w:t>
      </w:r>
    </w:p>
    <w:p w14:paraId="7B655462" w14:textId="4D44E76D" w:rsidR="003B7564" w:rsidRPr="00BB0D25" w:rsidRDefault="003B7564" w:rsidP="00E6269D">
      <w:pPr>
        <w:pStyle w:val="1150"/>
      </w:pPr>
      <w:r w:rsidRPr="00BB0D25">
        <w:t>описание построенной структурной схемы надежности (ССН) системы адекватной математической моделью, позволяющей в рамках введенных предположений и допущений вычислить значения показателей надежности системы по данным о надежности его элементов в рассматриваемых условиях их применения.</w:t>
      </w:r>
    </w:p>
    <w:p w14:paraId="796327BD" w14:textId="1F7CED61" w:rsidR="003B7564" w:rsidRPr="00BB0D25" w:rsidRDefault="003216C0" w:rsidP="00EB592E">
      <w:pPr>
        <w:pStyle w:val="TNHR1415"/>
      </w:pPr>
      <w:r w:rsidRPr="00BB0D25">
        <w:t xml:space="preserve">Для выполнения расчета </w:t>
      </w:r>
      <w:r w:rsidR="000E1950" w:rsidRPr="00BB0D25">
        <w:t xml:space="preserve">может быть выбран </w:t>
      </w:r>
      <w:r w:rsidRPr="00BB0D25">
        <w:t>метод построения ССН, в</w:t>
      </w:r>
      <w:r w:rsidR="003B7564" w:rsidRPr="00BB0D25">
        <w:t xml:space="preserve"> качестве </w:t>
      </w:r>
      <w:r w:rsidRPr="00BB0D25">
        <w:t xml:space="preserve">которой </w:t>
      </w:r>
      <w:r w:rsidR="003B7564" w:rsidRPr="00BB0D25">
        <w:t>могут применяться:</w:t>
      </w:r>
    </w:p>
    <w:p w14:paraId="6BF86C7A" w14:textId="77777777" w:rsidR="003B7564" w:rsidRPr="00BB0D25" w:rsidRDefault="003B7564" w:rsidP="00E6269D">
      <w:pPr>
        <w:pStyle w:val="1150"/>
      </w:pPr>
      <w:r w:rsidRPr="00BB0D25">
        <w:t>структурные блок-схемы надежности (СБСН), представляющие систему в виде совокупности определенным образом соединенных элементов (стандарт МЭК 1078);</w:t>
      </w:r>
    </w:p>
    <w:p w14:paraId="34667709" w14:textId="0D42BA64" w:rsidR="003B7564" w:rsidRPr="00BB0D25" w:rsidRDefault="003B7564" w:rsidP="00E6269D">
      <w:pPr>
        <w:pStyle w:val="1150"/>
      </w:pPr>
      <w:r w:rsidRPr="00BB0D25">
        <w:t>графы (диаграммы) состояний и переходов, описывающи</w:t>
      </w:r>
      <w:r w:rsidR="004E380B">
        <w:t>е</w:t>
      </w:r>
      <w:r w:rsidRPr="00BB0D25">
        <w:t xml:space="preserve"> возможные состояния системы и ее переходы из одного состояния в другое в виде совокупностей состояний и переходов между ними;</w:t>
      </w:r>
    </w:p>
    <w:p w14:paraId="59F171B4" w14:textId="1B434BB3" w:rsidR="003B7564" w:rsidRPr="00BB0D25" w:rsidRDefault="003B7564" w:rsidP="00E6269D">
      <w:pPr>
        <w:pStyle w:val="1150"/>
      </w:pPr>
      <w:r w:rsidRPr="00BB0D25">
        <w:t>деревья отказов системы, представляющие графическое отображение причинно-следственных связей, обуславливающих определенные виды ее отказов (стандарт МЭК 1025).</w:t>
      </w:r>
    </w:p>
    <w:p w14:paraId="1EA3F3A3" w14:textId="180223D2" w:rsidR="003B7564" w:rsidRPr="00BB0D25" w:rsidRDefault="003216C0" w:rsidP="00E6269D">
      <w:pPr>
        <w:pStyle w:val="TNHR1415"/>
      </w:pPr>
      <w:r w:rsidRPr="00BB0D25">
        <w:t>В качестве с</w:t>
      </w:r>
      <w:r w:rsidR="003B7564" w:rsidRPr="00BB0D25">
        <w:t>труктурн</w:t>
      </w:r>
      <w:r w:rsidRPr="00BB0D25">
        <w:t xml:space="preserve">ого </w:t>
      </w:r>
      <w:r w:rsidR="003B7564" w:rsidRPr="00BB0D25">
        <w:t>метод</w:t>
      </w:r>
      <w:r w:rsidRPr="00BB0D25">
        <w:t xml:space="preserve">а для выполнения расчета надежности </w:t>
      </w:r>
      <w:r w:rsidR="000E1950" w:rsidRPr="00BB0D25">
        <w:t xml:space="preserve">изделия выбирается </w:t>
      </w:r>
      <w:r w:rsidRPr="00BB0D25">
        <w:t>расчет на основе СБСН</w:t>
      </w:r>
      <w:r w:rsidR="000E1950" w:rsidRPr="00BB0D25">
        <w:t>, как наиболее подходящ</w:t>
      </w:r>
      <w:r w:rsidR="004E380B">
        <w:t>и</w:t>
      </w:r>
      <w:r w:rsidR="000725AA">
        <w:t>й</w:t>
      </w:r>
      <w:r w:rsidR="000E1950" w:rsidRPr="00BB0D25">
        <w:t xml:space="preserve"> для </w:t>
      </w:r>
      <w:r w:rsidR="00A43DF8" w:rsidRPr="00BB0D25">
        <w:t>достижения</w:t>
      </w:r>
      <w:r w:rsidR="000E1950" w:rsidRPr="00BB0D25">
        <w:t xml:space="preserve"> </w:t>
      </w:r>
      <w:r w:rsidR="000E1950" w:rsidRPr="00BB0D25">
        <w:lastRenderedPageBreak/>
        <w:t>целей расчета</w:t>
      </w:r>
      <w:r w:rsidR="00A43DF8" w:rsidRPr="00BB0D25">
        <w:t>,</w:t>
      </w:r>
      <w:r w:rsidR="000E1950" w:rsidRPr="00BB0D25">
        <w:t xml:space="preserve"> </w:t>
      </w:r>
      <w:r w:rsidR="00A43DF8" w:rsidRPr="00BB0D25">
        <w:t>выполняем</w:t>
      </w:r>
      <w:r w:rsidR="004E380B">
        <w:t>ого</w:t>
      </w:r>
      <w:r w:rsidR="00A43DF8" w:rsidRPr="00BB0D25">
        <w:t xml:space="preserve"> на основе имеющихся </w:t>
      </w:r>
      <w:r w:rsidR="000E1950" w:rsidRPr="00BB0D25">
        <w:t>исходных данных ПН составных част</w:t>
      </w:r>
      <w:r w:rsidR="001F4576" w:rsidRPr="00BB0D25">
        <w:t>ей</w:t>
      </w:r>
      <w:r w:rsidR="000E1950" w:rsidRPr="00BB0D25">
        <w:t xml:space="preserve"> изделия</w:t>
      </w:r>
      <w:r w:rsidRPr="00BB0D25">
        <w:t>.</w:t>
      </w:r>
    </w:p>
    <w:p w14:paraId="72DF330E" w14:textId="39B3BAF2" w:rsidR="005A3D5E" w:rsidRPr="00BB0D25" w:rsidRDefault="000E1950" w:rsidP="00826FFF">
      <w:pPr>
        <w:pStyle w:val="TNHR1415"/>
        <w:keepNext/>
      </w:pPr>
      <w:r w:rsidRPr="00BB0D25">
        <w:t>О</w:t>
      </w:r>
      <w:r w:rsidR="005A3D5E" w:rsidRPr="00BB0D25">
        <w:t>ценк</w:t>
      </w:r>
      <w:r w:rsidRPr="00BB0D25">
        <w:t>а</w:t>
      </w:r>
      <w:r w:rsidR="005A3D5E" w:rsidRPr="00BB0D25">
        <w:t xml:space="preserve"> ПН </w:t>
      </w:r>
      <w:r w:rsidRPr="00BB0D25">
        <w:t>осуществляется в следующей последовательности</w:t>
      </w:r>
      <w:r w:rsidR="005A3D5E" w:rsidRPr="00BB0D25">
        <w:t>:</w:t>
      </w:r>
    </w:p>
    <w:p w14:paraId="77B6902D" w14:textId="6F93B762" w:rsidR="005A3D5E" w:rsidRPr="00BB0D25" w:rsidRDefault="005A3D5E" w:rsidP="007E6C9E">
      <w:pPr>
        <w:pStyle w:val="1150"/>
      </w:pPr>
      <w:r w:rsidRPr="00BB0D25">
        <w:t>состав</w:t>
      </w:r>
      <w:r w:rsidR="000E1950" w:rsidRPr="00BB0D25">
        <w:t>ление</w:t>
      </w:r>
      <w:r w:rsidRPr="00BB0D25">
        <w:t xml:space="preserve"> ССН на основе выбранной структуры изделия и критериев отказа;</w:t>
      </w:r>
    </w:p>
    <w:p w14:paraId="31C6045C" w14:textId="3A081221" w:rsidR="005A3D5E" w:rsidRPr="00BB0D25" w:rsidRDefault="005A3D5E" w:rsidP="007E6C9E">
      <w:pPr>
        <w:pStyle w:val="1150"/>
      </w:pPr>
      <w:r w:rsidRPr="00BB0D25">
        <w:t>определ</w:t>
      </w:r>
      <w:r w:rsidR="000E1950" w:rsidRPr="00BB0D25">
        <w:t>ение</w:t>
      </w:r>
      <w:r w:rsidRPr="00BB0D25">
        <w:t xml:space="preserve"> расчетны</w:t>
      </w:r>
      <w:r w:rsidR="000E1950" w:rsidRPr="00BB0D25">
        <w:t>х</w:t>
      </w:r>
      <w:r w:rsidRPr="00BB0D25">
        <w:t xml:space="preserve"> формул</w:t>
      </w:r>
      <w:r w:rsidR="000E1950" w:rsidRPr="00BB0D25">
        <w:t xml:space="preserve"> </w:t>
      </w:r>
      <w:r w:rsidRPr="00BB0D25">
        <w:t>в соответствии с выбранными методами расчета</w:t>
      </w:r>
      <w:r w:rsidR="000E1950" w:rsidRPr="00BB0D25">
        <w:t xml:space="preserve"> ПН</w:t>
      </w:r>
      <w:r w:rsidRPr="00BB0D25">
        <w:t>;</w:t>
      </w:r>
    </w:p>
    <w:p w14:paraId="14A21A90" w14:textId="09497798" w:rsidR="005A3D5E" w:rsidRPr="00BB0D25" w:rsidRDefault="005A3D5E" w:rsidP="007E6C9E">
      <w:pPr>
        <w:pStyle w:val="1150"/>
      </w:pPr>
      <w:bookmarkStart w:id="40" w:name="_Hlk39605948"/>
      <w:r w:rsidRPr="00BB0D25">
        <w:t>расч</w:t>
      </w:r>
      <w:r w:rsidR="000E1950" w:rsidRPr="00BB0D25">
        <w:t xml:space="preserve">ет </w:t>
      </w:r>
      <w:r w:rsidRPr="00BB0D25">
        <w:t>ПН</w:t>
      </w:r>
      <w:r w:rsidR="00D74DEA" w:rsidRPr="00BB0D25">
        <w:t xml:space="preserve"> составных частей изделия</w:t>
      </w:r>
      <w:r w:rsidRPr="00BB0D25">
        <w:t>;</w:t>
      </w:r>
    </w:p>
    <w:p w14:paraId="627DA835" w14:textId="31DF24CC" w:rsidR="00D74DEA" w:rsidRPr="00BB0D25" w:rsidRDefault="00D74DEA" w:rsidP="007E6C9E">
      <w:pPr>
        <w:pStyle w:val="1150"/>
      </w:pPr>
      <w:r w:rsidRPr="00BB0D25">
        <w:t>расчет ПН изделия</w:t>
      </w:r>
      <w:bookmarkEnd w:id="40"/>
      <w:r w:rsidRPr="00BB0D25">
        <w:t>;</w:t>
      </w:r>
    </w:p>
    <w:p w14:paraId="29E1B153" w14:textId="0CFE399E" w:rsidR="005A3D5E" w:rsidRPr="00BB0D25" w:rsidRDefault="005A3D5E" w:rsidP="007E6C9E">
      <w:pPr>
        <w:pStyle w:val="1150"/>
      </w:pPr>
      <w:r w:rsidRPr="00BB0D25">
        <w:t>сравн</w:t>
      </w:r>
      <w:r w:rsidR="000E1950" w:rsidRPr="00BB0D25">
        <w:t xml:space="preserve">ение </w:t>
      </w:r>
      <w:r w:rsidRPr="00BB0D25">
        <w:t>рассчитанных</w:t>
      </w:r>
      <w:r w:rsidR="000E1950" w:rsidRPr="00BB0D25">
        <w:t xml:space="preserve"> значений</w:t>
      </w:r>
      <w:r w:rsidRPr="00BB0D25">
        <w:t xml:space="preserve"> </w:t>
      </w:r>
      <w:r w:rsidR="000E1950" w:rsidRPr="00BB0D25">
        <w:t>ПН</w:t>
      </w:r>
      <w:r w:rsidRPr="00BB0D25">
        <w:t xml:space="preserve"> со значениями, заданны</w:t>
      </w:r>
      <w:r w:rsidR="000E1950" w:rsidRPr="00BB0D25">
        <w:t xml:space="preserve">ми </w:t>
      </w:r>
      <w:r w:rsidRPr="00BB0D25">
        <w:t>в ТЗ.</w:t>
      </w:r>
    </w:p>
    <w:p w14:paraId="67ECF614" w14:textId="72743870" w:rsidR="007E6C9E" w:rsidRPr="00BB0D25" w:rsidRDefault="007E6C9E" w:rsidP="007E6C9E">
      <w:pPr>
        <w:pStyle w:val="TNHR1415"/>
      </w:pPr>
      <w:r w:rsidRPr="00BB0D25">
        <w:t xml:space="preserve">Расчет ПН составных частей изделия и расчет ПН изделия осуществляется на основе исходных данных ПН составных частей изделия </w:t>
      </w:r>
      <w:r w:rsidR="001F4576" w:rsidRPr="00BB0D25">
        <w:t xml:space="preserve">по </w:t>
      </w:r>
      <w:r w:rsidRPr="00BB0D25">
        <w:t>формула</w:t>
      </w:r>
      <w:r w:rsidR="001F4576" w:rsidRPr="00BB0D25">
        <w:t>м</w:t>
      </w:r>
      <w:r w:rsidRPr="00BB0D25">
        <w:t>, приведенны</w:t>
      </w:r>
      <w:r w:rsidR="001F4576" w:rsidRPr="00BB0D25">
        <w:t>м</w:t>
      </w:r>
      <w:r w:rsidRPr="00BB0D25">
        <w:t xml:space="preserve"> в методах расчетах </w:t>
      </w:r>
      <w:r w:rsidR="001F4576" w:rsidRPr="00BB0D25">
        <w:t xml:space="preserve">конкретных </w:t>
      </w:r>
      <w:r w:rsidRPr="00BB0D25">
        <w:t>ПН.</w:t>
      </w:r>
    </w:p>
    <w:p w14:paraId="12C6879D" w14:textId="77777777" w:rsidR="003B7564" w:rsidRPr="00BB0D25" w:rsidRDefault="003B7564" w:rsidP="001303B4">
      <w:pPr>
        <w:pStyle w:val="20"/>
      </w:pPr>
      <w:bookmarkStart w:id="41" w:name="_Toc84326835"/>
      <w:r w:rsidRPr="00BB0D25">
        <w:t>Описание методики расчета</w:t>
      </w:r>
      <w:bookmarkEnd w:id="41"/>
    </w:p>
    <w:p w14:paraId="06198453" w14:textId="77777777" w:rsidR="001303B4" w:rsidRPr="00BB0D25" w:rsidRDefault="001303B4" w:rsidP="001303B4">
      <w:pPr>
        <w:pStyle w:val="3"/>
      </w:pPr>
      <w:bookmarkStart w:id="42" w:name="_Ref3392455"/>
      <w:bookmarkStart w:id="43" w:name="_Toc12294391"/>
      <w:bookmarkStart w:id="44" w:name="_Toc12444163"/>
      <w:bookmarkStart w:id="45" w:name="_Toc84326836"/>
      <w:r w:rsidRPr="00BB0D25">
        <w:t>Составление структурной схемы надежности</w:t>
      </w:r>
      <w:bookmarkEnd w:id="42"/>
      <w:bookmarkEnd w:id="43"/>
      <w:bookmarkEnd w:id="44"/>
      <w:bookmarkEnd w:id="45"/>
    </w:p>
    <w:p w14:paraId="1BF62ABD" w14:textId="42EAB775" w:rsidR="001303B4" w:rsidRPr="00BB0D25" w:rsidRDefault="001303B4" w:rsidP="0074042E">
      <w:pPr>
        <w:pStyle w:val="TNHR1415"/>
      </w:pPr>
      <w:r w:rsidRPr="00BB0D25">
        <w:t>На основании критери</w:t>
      </w:r>
      <w:r w:rsidR="00810E69" w:rsidRPr="00BB0D25">
        <w:t>ев</w:t>
      </w:r>
      <w:r w:rsidRPr="00BB0D25">
        <w:t xml:space="preserve"> отказа, приведенн</w:t>
      </w:r>
      <w:r w:rsidR="00810E69" w:rsidRPr="00BB0D25">
        <w:t>ых</w:t>
      </w:r>
      <w:r w:rsidRPr="00BB0D25">
        <w:t xml:space="preserve"> в п</w:t>
      </w:r>
      <w:r w:rsidR="00810E69" w:rsidRPr="00BB0D25">
        <w:t xml:space="preserve">. </w:t>
      </w:r>
      <w:r w:rsidR="00810E69" w:rsidRPr="00BB0D25">
        <w:fldChar w:fldCharType="begin"/>
      </w:r>
      <w:r w:rsidR="00810E69" w:rsidRPr="00BB0D25">
        <w:instrText xml:space="preserve"> REF _Ref39586459 \r \h </w:instrText>
      </w:r>
      <w:r w:rsidR="00BB0D25" w:rsidRPr="00BB0D25">
        <w:instrText xml:space="preserve"> \* MERGEFORMAT </w:instrText>
      </w:r>
      <w:r w:rsidR="00810E69" w:rsidRPr="00BB0D25">
        <w:fldChar w:fldCharType="separate"/>
      </w:r>
      <w:r w:rsidR="00EE2D31">
        <w:t>2.1</w:t>
      </w:r>
      <w:r w:rsidR="00810E69" w:rsidRPr="00BB0D25">
        <w:fldChar w:fldCharType="end"/>
      </w:r>
      <w:r w:rsidRPr="00BB0D25">
        <w:t>, конструктивного решения</w:t>
      </w:r>
      <w:r w:rsidR="00A83775" w:rsidRPr="00BB0D25">
        <w:t xml:space="preserve"> изделия и описания его функционирования</w:t>
      </w:r>
      <w:r w:rsidR="00810E69" w:rsidRPr="00BB0D25">
        <w:t>, приведенн</w:t>
      </w:r>
      <w:r w:rsidR="00A83775" w:rsidRPr="00BB0D25">
        <w:t>ых</w:t>
      </w:r>
      <w:r w:rsidR="00810E69" w:rsidRPr="00BB0D25">
        <w:t xml:space="preserve"> в п. </w:t>
      </w:r>
      <w:r w:rsidR="00810E69" w:rsidRPr="00BB0D25">
        <w:fldChar w:fldCharType="begin"/>
      </w:r>
      <w:r w:rsidR="00810E69" w:rsidRPr="00BB0D25">
        <w:instrText xml:space="preserve"> REF _Ref39586565 \r \h </w:instrText>
      </w:r>
      <w:r w:rsidR="00BB0D25" w:rsidRPr="00BB0D25">
        <w:instrText xml:space="preserve"> \* MERGEFORMAT </w:instrText>
      </w:r>
      <w:r w:rsidR="00810E69" w:rsidRPr="00BB0D25">
        <w:fldChar w:fldCharType="separate"/>
      </w:r>
      <w:r w:rsidR="00EE2D31">
        <w:t>1.3.1</w:t>
      </w:r>
      <w:r w:rsidR="00810E69" w:rsidRPr="00BB0D25">
        <w:fldChar w:fldCharType="end"/>
      </w:r>
      <w:r w:rsidR="00810E69" w:rsidRPr="00BB0D25">
        <w:t>,</w:t>
      </w:r>
      <w:r w:rsidRPr="00BB0D25">
        <w:t xml:space="preserve"> </w:t>
      </w:r>
      <w:r w:rsidR="00D74DEA" w:rsidRPr="00BB0D25">
        <w:t xml:space="preserve">а также допущений и ограничений, приведенных в п. </w:t>
      </w:r>
      <w:r w:rsidR="00D74DEA" w:rsidRPr="00BB0D25">
        <w:fldChar w:fldCharType="begin"/>
      </w:r>
      <w:r w:rsidR="00D74DEA" w:rsidRPr="00BB0D25">
        <w:instrText xml:space="preserve"> REF _Ref39604616 \r \h </w:instrText>
      </w:r>
      <w:r w:rsidR="00BB0D25" w:rsidRPr="00BB0D25">
        <w:instrText xml:space="preserve"> \* MERGEFORMAT </w:instrText>
      </w:r>
      <w:r w:rsidR="00D74DEA" w:rsidRPr="00BB0D25">
        <w:fldChar w:fldCharType="separate"/>
      </w:r>
      <w:r w:rsidR="00EE2D31">
        <w:t>1.3.3</w:t>
      </w:r>
      <w:r w:rsidR="00D74DEA" w:rsidRPr="00BB0D25">
        <w:fldChar w:fldCharType="end"/>
      </w:r>
      <w:r w:rsidR="00D74DEA" w:rsidRPr="00BB0D25">
        <w:t xml:space="preserve">, </w:t>
      </w:r>
      <w:r w:rsidRPr="00BB0D25">
        <w:t xml:space="preserve">ССН для </w:t>
      </w:r>
      <w:r w:rsidR="002A107D" w:rsidRPr="00BB0D25">
        <w:t xml:space="preserve">ПТК </w:t>
      </w:r>
      <w:r w:rsidR="00A42C1F" w:rsidRPr="00BB0D25">
        <w:t>АСУ РЧК</w:t>
      </w:r>
      <w:r w:rsidRPr="00BB0D25">
        <w:t xml:space="preserve"> будет комбинированной (рисунок </w:t>
      </w:r>
      <w:r w:rsidR="00A9143A" w:rsidRPr="00BB0D25">
        <w:fldChar w:fldCharType="begin"/>
      </w:r>
      <w:r w:rsidR="00A9143A" w:rsidRPr="00BB0D25">
        <w:instrText xml:space="preserve"> REF _Ref39952834 \h \# \0 </w:instrText>
      </w:r>
      <w:r w:rsidR="00BB0D25" w:rsidRPr="00BB0D25">
        <w:instrText xml:space="preserve"> \* MERGEFORMAT </w:instrText>
      </w:r>
      <w:r w:rsidR="00A9143A" w:rsidRPr="00BB0D25">
        <w:fldChar w:fldCharType="separate"/>
      </w:r>
      <w:r w:rsidR="00EE2D31">
        <w:t>2</w:t>
      </w:r>
      <w:r w:rsidR="00A9143A" w:rsidRPr="00BB0D25">
        <w:fldChar w:fldCharType="end"/>
      </w:r>
      <w:r w:rsidR="00A42C1F" w:rsidRPr="00BB0D25">
        <w:t>).</w:t>
      </w:r>
    </w:p>
    <w:p w14:paraId="30427DC1" w14:textId="0F839700" w:rsidR="00A8107A" w:rsidRPr="00BB0D25" w:rsidRDefault="008E17D3" w:rsidP="00F64F7E">
      <w:pPr>
        <w:pStyle w:val="ac"/>
      </w:pPr>
      <w:r w:rsidRPr="00BB0D25">
        <w:object w:dxaOrig="11686" w:dyaOrig="11925" w14:anchorId="449169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505.5pt" o:ole="">
            <v:imagedata r:id="rId12" o:title=""/>
          </v:shape>
          <o:OLEObject Type="Embed" ProgID="Visio.Drawing.15" ShapeID="_x0000_i1025" DrawAspect="Content" ObjectID="_1695022470" r:id="rId13"/>
        </w:object>
      </w:r>
    </w:p>
    <w:p w14:paraId="17126C09" w14:textId="6E27F0FE" w:rsidR="00810E69" w:rsidRPr="00BB0D25" w:rsidRDefault="0052620A" w:rsidP="0052620A">
      <w:pPr>
        <w:pStyle w:val="ae"/>
      </w:pPr>
      <w:bookmarkStart w:id="46" w:name="_Ref39952844"/>
      <w:bookmarkStart w:id="47" w:name="_Ref39952834"/>
      <w:bookmarkStart w:id="48" w:name="_Hlk40044115"/>
      <w:r w:rsidRPr="00BB0D25">
        <w:t xml:space="preserve">Рисунок </w:t>
      </w:r>
      <w:fldSimple w:instr=" SEQ Рисунок \* ARABIC ">
        <w:r w:rsidR="00EE2D31">
          <w:rPr>
            <w:noProof/>
          </w:rPr>
          <w:t>2</w:t>
        </w:r>
      </w:fldSimple>
      <w:bookmarkEnd w:id="46"/>
      <w:r w:rsidRPr="00BB0D25">
        <w:t xml:space="preserve"> – С</w:t>
      </w:r>
      <w:r w:rsidR="008D52E5" w:rsidRPr="00BB0D25">
        <w:t xml:space="preserve">труктурная схема надежности </w:t>
      </w:r>
      <w:r w:rsidRPr="00BB0D25">
        <w:t>П</w:t>
      </w:r>
      <w:r w:rsidR="002A107D" w:rsidRPr="00BB0D25">
        <w:t xml:space="preserve">ТК </w:t>
      </w:r>
      <w:bookmarkEnd w:id="47"/>
      <w:r w:rsidR="0081751F" w:rsidRPr="00BB0D25">
        <w:t>АСУ РЧК</w:t>
      </w:r>
    </w:p>
    <w:p w14:paraId="11E6B48D" w14:textId="73D298E9" w:rsidR="00633294" w:rsidRPr="00BB0D25" w:rsidRDefault="00633294" w:rsidP="004E380B">
      <w:pPr>
        <w:pStyle w:val="TNHR1415"/>
        <w:ind w:firstLine="0"/>
      </w:pPr>
      <w:r w:rsidRPr="00BB0D25">
        <w:t xml:space="preserve">Таблица </w:t>
      </w:r>
      <w:r w:rsidR="004E380B">
        <w:t xml:space="preserve">2 </w:t>
      </w:r>
      <w:r w:rsidR="00F64F7E" w:rsidRPr="00BB0D25">
        <w:t>– Соответствие элементов ССН составным частям ПТК АСУ РЧК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946"/>
      </w:tblGrid>
      <w:tr w:rsidR="00633294" w:rsidRPr="00BB0D25" w14:paraId="2D5F49B8" w14:textId="77777777" w:rsidTr="00F64F7E">
        <w:trPr>
          <w:trHeight w:val="567"/>
          <w:tblHeader/>
        </w:trPr>
        <w:tc>
          <w:tcPr>
            <w:tcW w:w="2972" w:type="dxa"/>
            <w:shd w:val="clear" w:color="auto" w:fill="auto"/>
            <w:noWrap/>
            <w:vAlign w:val="center"/>
          </w:tcPr>
          <w:p w14:paraId="0529653E" w14:textId="7D557309" w:rsidR="00633294" w:rsidRPr="00BB0D25" w:rsidRDefault="00633294" w:rsidP="00F64F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Обозначение на ССН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201DAC14" w14:textId="49A48B3B" w:rsidR="00633294" w:rsidRPr="00BB0D25" w:rsidRDefault="00633294" w:rsidP="00F64F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Наименование</w:t>
            </w:r>
          </w:p>
        </w:tc>
      </w:tr>
      <w:tr w:rsidR="00633294" w:rsidRPr="00BB0D25" w14:paraId="3BF02967" w14:textId="77777777" w:rsidTr="00F64F7E">
        <w:trPr>
          <w:trHeight w:val="300"/>
        </w:trPr>
        <w:tc>
          <w:tcPr>
            <w:tcW w:w="2972" w:type="dxa"/>
            <w:shd w:val="clear" w:color="auto" w:fill="auto"/>
            <w:noWrap/>
            <w:hideMark/>
          </w:tcPr>
          <w:p w14:paraId="095608B7" w14:textId="16B935AC" w:rsidR="00633294" w:rsidRPr="00BB0D25" w:rsidRDefault="00633294" w:rsidP="00F64F7E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Сервер</w:t>
            </w:r>
          </w:p>
        </w:tc>
        <w:tc>
          <w:tcPr>
            <w:tcW w:w="6946" w:type="dxa"/>
            <w:shd w:val="clear" w:color="auto" w:fill="auto"/>
            <w:hideMark/>
          </w:tcPr>
          <w:p w14:paraId="4498FB5E" w14:textId="580C571B" w:rsidR="00633294" w:rsidRPr="00BB0D25" w:rsidRDefault="00C6337B" w:rsidP="00F64F7E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Машина вычислительная электронная промышленная КИ-П 1.7 ЛКНВ.466215.015 ТУ</w:t>
            </w:r>
          </w:p>
        </w:tc>
      </w:tr>
      <w:tr w:rsidR="00633294" w:rsidRPr="00400BB3" w14:paraId="2928F46D" w14:textId="77777777" w:rsidTr="00F64F7E">
        <w:trPr>
          <w:trHeight w:val="201"/>
        </w:trPr>
        <w:tc>
          <w:tcPr>
            <w:tcW w:w="2972" w:type="dxa"/>
            <w:shd w:val="clear" w:color="auto" w:fill="auto"/>
            <w:noWrap/>
            <w:hideMark/>
          </w:tcPr>
          <w:p w14:paraId="5B4A568A" w14:textId="77777777" w:rsidR="00633294" w:rsidRPr="00BB0D25" w:rsidRDefault="00633294" w:rsidP="00F64F7E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Сетевое оборудование</w:t>
            </w:r>
          </w:p>
        </w:tc>
        <w:tc>
          <w:tcPr>
            <w:tcW w:w="6946" w:type="dxa"/>
            <w:shd w:val="clear" w:color="auto" w:fill="auto"/>
            <w:hideMark/>
          </w:tcPr>
          <w:p w14:paraId="4DE6C539" w14:textId="100CA667" w:rsidR="00633294" w:rsidRPr="00BB0D25" w:rsidRDefault="00633294" w:rsidP="000E1867">
            <w:pPr>
              <w:spacing w:line="240" w:lineRule="auto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ПАК</w:t>
            </w:r>
            <w:r w:rsidRPr="00BB0D25">
              <w:rPr>
                <w:rFonts w:eastAsia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BB0D25">
              <w:rPr>
                <w:rFonts w:eastAsia="Times New Roman" w:cs="Times New Roman"/>
                <w:color w:val="000000"/>
                <w:lang w:val="en-US" w:eastAsia="ru-RU"/>
              </w:rPr>
              <w:t>Dionis</w:t>
            </w:r>
            <w:proofErr w:type="spellEnd"/>
            <w:r w:rsidRPr="00BB0D25">
              <w:rPr>
                <w:rFonts w:eastAsia="Times New Roman" w:cs="Times New Roman"/>
                <w:color w:val="000000"/>
                <w:lang w:val="en-US" w:eastAsia="ru-RU"/>
              </w:rPr>
              <w:t xml:space="preserve"> NX (508 G, 8x</w:t>
            </w:r>
            <w:r w:rsidR="000E1867" w:rsidRPr="00BB0D25">
              <w:rPr>
                <w:rFonts w:eastAsia="Times New Roman" w:cs="Times New Roman"/>
                <w:color w:val="000000"/>
                <w:lang w:val="en-US" w:eastAsia="ru-RU"/>
              </w:rPr>
              <w:t> </w:t>
            </w:r>
            <w:r w:rsidRPr="00BB0D25">
              <w:rPr>
                <w:rFonts w:eastAsia="Times New Roman" w:cs="Times New Roman"/>
                <w:color w:val="000000"/>
                <w:lang w:val="en-US" w:eastAsia="ru-RU"/>
              </w:rPr>
              <w:t>1000</w:t>
            </w:r>
            <w:r w:rsidR="000E1867" w:rsidRPr="00BB0D25">
              <w:rPr>
                <w:rFonts w:eastAsia="Times New Roman" w:cs="Times New Roman"/>
                <w:color w:val="000000"/>
                <w:lang w:val="en-US" w:eastAsia="ru-RU"/>
              </w:rPr>
              <w:t> </w:t>
            </w:r>
            <w:r w:rsidRPr="00BB0D25">
              <w:rPr>
                <w:rFonts w:eastAsia="Times New Roman" w:cs="Times New Roman"/>
                <w:color w:val="000000"/>
                <w:lang w:val="en-US" w:eastAsia="ru-RU"/>
              </w:rPr>
              <w:t>Base</w:t>
            </w:r>
            <w:r w:rsidR="000E1867" w:rsidRPr="00BB0D25">
              <w:rPr>
                <w:rFonts w:eastAsia="Times New Roman" w:cs="Times New Roman"/>
                <w:color w:val="000000"/>
                <w:lang w:val="en-US" w:eastAsia="ru-RU"/>
              </w:rPr>
              <w:t> </w:t>
            </w:r>
            <w:r w:rsidRPr="00BB0D25">
              <w:rPr>
                <w:rFonts w:eastAsia="Times New Roman" w:cs="Times New Roman"/>
                <w:color w:val="000000"/>
                <w:lang w:val="en-US" w:eastAsia="ru-RU"/>
              </w:rPr>
              <w:t>X, 16x</w:t>
            </w:r>
            <w:r w:rsidR="000E1867" w:rsidRPr="00BB0D25">
              <w:rPr>
                <w:rFonts w:eastAsia="Times New Roman" w:cs="Times New Roman"/>
                <w:color w:val="000000"/>
                <w:lang w:val="en-US" w:eastAsia="ru-RU"/>
              </w:rPr>
              <w:t> </w:t>
            </w:r>
            <w:r w:rsidRPr="00BB0D25">
              <w:rPr>
                <w:rFonts w:eastAsia="Times New Roman" w:cs="Times New Roman"/>
                <w:color w:val="000000"/>
                <w:lang w:val="en-US" w:eastAsia="ru-RU"/>
              </w:rPr>
              <w:t xml:space="preserve">1000 Base T, 1U) НКБГ.465651.005ТУ.02 </w:t>
            </w:r>
          </w:p>
        </w:tc>
      </w:tr>
      <w:tr w:rsidR="00633294" w:rsidRPr="00BB0D25" w14:paraId="63D98099" w14:textId="77777777" w:rsidTr="00F64F7E">
        <w:trPr>
          <w:trHeight w:val="300"/>
        </w:trPr>
        <w:tc>
          <w:tcPr>
            <w:tcW w:w="2972" w:type="dxa"/>
            <w:shd w:val="clear" w:color="auto" w:fill="auto"/>
            <w:noWrap/>
            <w:hideMark/>
          </w:tcPr>
          <w:p w14:paraId="69A37B75" w14:textId="3B54178C" w:rsidR="00633294" w:rsidRPr="00BB0D25" w:rsidRDefault="000E1867" w:rsidP="00F64F7E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 xml:space="preserve">Системный </w:t>
            </w:r>
            <w:r w:rsidR="00633294" w:rsidRPr="00BB0D25">
              <w:rPr>
                <w:rFonts w:eastAsia="Times New Roman" w:cs="Times New Roman"/>
                <w:color w:val="000000"/>
                <w:lang w:eastAsia="ru-RU"/>
              </w:rPr>
              <w:t>блок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14:paraId="3FC42C05" w14:textId="08191652" w:rsidR="00633294" w:rsidRPr="00BB0D25" w:rsidRDefault="000E1867" w:rsidP="00F64F7E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УВМ</w:t>
            </w:r>
            <w:r w:rsidR="00633294" w:rsidRPr="00BB0D25">
              <w:rPr>
                <w:rFonts w:eastAsia="Times New Roman" w:cs="Times New Roman"/>
                <w:color w:val="000000"/>
                <w:lang w:eastAsia="ru-RU"/>
              </w:rPr>
              <w:t xml:space="preserve"> РАМГ.466.226.113 ТУ</w:t>
            </w:r>
          </w:p>
        </w:tc>
      </w:tr>
      <w:tr w:rsidR="00633294" w:rsidRPr="00BB0D25" w14:paraId="610C5EE7" w14:textId="77777777" w:rsidTr="00F64F7E">
        <w:trPr>
          <w:trHeight w:val="300"/>
        </w:trPr>
        <w:tc>
          <w:tcPr>
            <w:tcW w:w="2972" w:type="dxa"/>
            <w:shd w:val="clear" w:color="auto" w:fill="auto"/>
            <w:noWrap/>
            <w:hideMark/>
          </w:tcPr>
          <w:p w14:paraId="2A27640C" w14:textId="253F9702" w:rsidR="00633294" w:rsidRPr="00BB0D25" w:rsidRDefault="00633294" w:rsidP="00F64F7E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Монитор</w:t>
            </w:r>
            <w:r w:rsidR="000E1867" w:rsidRPr="00BB0D25">
              <w:rPr>
                <w:rFonts w:eastAsia="Times New Roman" w:cs="Times New Roman"/>
                <w:color w:val="000000"/>
                <w:lang w:eastAsia="ru-RU"/>
              </w:rPr>
              <w:t xml:space="preserve"> тип 1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14:paraId="4435DA81" w14:textId="688EF85A" w:rsidR="00633294" w:rsidRPr="00BB0D25" w:rsidRDefault="00E8688E" w:rsidP="00E8688E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Видеом</w:t>
            </w:r>
            <w:r w:rsidR="00633294" w:rsidRPr="00BB0D25">
              <w:rPr>
                <w:rFonts w:eastAsia="Times New Roman" w:cs="Times New Roman"/>
                <w:color w:val="000000"/>
                <w:lang w:eastAsia="ru-RU"/>
              </w:rPr>
              <w:t xml:space="preserve">онитор </w:t>
            </w:r>
            <w:r w:rsidRPr="00BB0D25">
              <w:rPr>
                <w:rFonts w:eastAsia="Times New Roman" w:cs="Times New Roman"/>
                <w:color w:val="000000"/>
                <w:lang w:eastAsia="ru-RU"/>
              </w:rPr>
              <w:t xml:space="preserve">ВМЦ-81.3ЖК НВИТ.467846.087 ТУ </w:t>
            </w:r>
          </w:p>
        </w:tc>
      </w:tr>
      <w:tr w:rsidR="00E8688E" w:rsidRPr="00BB0D25" w14:paraId="008C4279" w14:textId="77777777" w:rsidTr="00F64F7E">
        <w:trPr>
          <w:trHeight w:val="300"/>
        </w:trPr>
        <w:tc>
          <w:tcPr>
            <w:tcW w:w="2972" w:type="dxa"/>
            <w:shd w:val="clear" w:color="auto" w:fill="auto"/>
            <w:noWrap/>
          </w:tcPr>
          <w:p w14:paraId="459E2F4A" w14:textId="43D51B13" w:rsidR="00E8688E" w:rsidRPr="00BB0D25" w:rsidRDefault="00E8688E" w:rsidP="00E8688E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Монитор тип 2</w:t>
            </w:r>
          </w:p>
        </w:tc>
        <w:tc>
          <w:tcPr>
            <w:tcW w:w="6946" w:type="dxa"/>
            <w:shd w:val="clear" w:color="auto" w:fill="auto"/>
            <w:noWrap/>
          </w:tcPr>
          <w:p w14:paraId="6088F0D7" w14:textId="27C81C9A" w:rsidR="00E8688E" w:rsidRPr="00BB0D25" w:rsidRDefault="00E8688E" w:rsidP="00E8688E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 xml:space="preserve">Видеомонитор ВМЦ-61.2ЖК НВИТ.467846.136 ТУ </w:t>
            </w:r>
          </w:p>
        </w:tc>
      </w:tr>
    </w:tbl>
    <w:p w14:paraId="0D5E5A9A" w14:textId="6AFE0F2F" w:rsidR="00633294" w:rsidRDefault="00DC1376" w:rsidP="004E380B">
      <w:pPr>
        <w:pStyle w:val="TNHR1415"/>
        <w:ind w:firstLine="0"/>
      </w:pPr>
      <w:r>
        <w:lastRenderedPageBreak/>
        <w:t>Продолжение таблицы 2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946"/>
      </w:tblGrid>
      <w:tr w:rsidR="004E380B" w:rsidRPr="00BB0D25" w14:paraId="4E0CBCB7" w14:textId="77777777" w:rsidTr="00400BB3">
        <w:trPr>
          <w:trHeight w:val="300"/>
        </w:trPr>
        <w:tc>
          <w:tcPr>
            <w:tcW w:w="2972" w:type="dxa"/>
            <w:shd w:val="clear" w:color="auto" w:fill="auto"/>
            <w:noWrap/>
            <w:vAlign w:val="center"/>
          </w:tcPr>
          <w:p w14:paraId="58E23505" w14:textId="6C9FEA5B" w:rsidR="004E380B" w:rsidRPr="00BB0D25" w:rsidRDefault="004E380B" w:rsidP="004E380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Обозначение на ССН</w:t>
            </w:r>
          </w:p>
        </w:tc>
        <w:tc>
          <w:tcPr>
            <w:tcW w:w="6946" w:type="dxa"/>
            <w:shd w:val="clear" w:color="auto" w:fill="auto"/>
            <w:noWrap/>
            <w:vAlign w:val="center"/>
          </w:tcPr>
          <w:p w14:paraId="7918F8C6" w14:textId="4DEEA303" w:rsidR="004E380B" w:rsidRPr="00BB0D25" w:rsidRDefault="004E380B" w:rsidP="004E380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Наименование</w:t>
            </w:r>
          </w:p>
        </w:tc>
      </w:tr>
      <w:tr w:rsidR="004E380B" w:rsidRPr="00BB0D25" w14:paraId="1AA27F6F" w14:textId="77777777" w:rsidTr="00400BB3">
        <w:trPr>
          <w:trHeight w:val="300"/>
        </w:trPr>
        <w:tc>
          <w:tcPr>
            <w:tcW w:w="2972" w:type="dxa"/>
            <w:shd w:val="clear" w:color="auto" w:fill="auto"/>
            <w:noWrap/>
            <w:hideMark/>
          </w:tcPr>
          <w:p w14:paraId="772612E6" w14:textId="77777777" w:rsidR="004E380B" w:rsidRPr="00BB0D25" w:rsidRDefault="004E380B" w:rsidP="004E380B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Клавиатура с манипулятором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14:paraId="0AAFF04D" w14:textId="77777777" w:rsidR="004E380B" w:rsidRPr="00BB0D25" w:rsidRDefault="004E380B" w:rsidP="004E380B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 xml:space="preserve">Клавиатура «УКЛ-П-М» НГТП.467143.109 ТУ </w:t>
            </w:r>
          </w:p>
        </w:tc>
      </w:tr>
      <w:tr w:rsidR="004E380B" w:rsidRPr="00BB0D25" w14:paraId="722F6782" w14:textId="77777777" w:rsidTr="00400BB3">
        <w:trPr>
          <w:trHeight w:val="300"/>
        </w:trPr>
        <w:tc>
          <w:tcPr>
            <w:tcW w:w="2972" w:type="dxa"/>
            <w:shd w:val="clear" w:color="auto" w:fill="auto"/>
            <w:noWrap/>
          </w:tcPr>
          <w:p w14:paraId="66FF8769" w14:textId="77777777" w:rsidR="004E380B" w:rsidRPr="00BB0D25" w:rsidRDefault="004E380B" w:rsidP="004E380B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Клавиатура</w:t>
            </w:r>
          </w:p>
        </w:tc>
        <w:tc>
          <w:tcPr>
            <w:tcW w:w="6946" w:type="dxa"/>
            <w:shd w:val="clear" w:color="auto" w:fill="auto"/>
            <w:noWrap/>
          </w:tcPr>
          <w:p w14:paraId="73FAA8EC" w14:textId="77777777" w:rsidR="004E380B" w:rsidRPr="00BB0D25" w:rsidRDefault="004E380B" w:rsidP="004E380B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Клавиатура «УКЛ-83.2111121» НГТП.467143.137 ТУ</w:t>
            </w:r>
          </w:p>
        </w:tc>
      </w:tr>
      <w:tr w:rsidR="004E380B" w:rsidRPr="00BB0D25" w14:paraId="22D32D6B" w14:textId="77777777" w:rsidTr="00400BB3">
        <w:trPr>
          <w:trHeight w:val="300"/>
        </w:trPr>
        <w:tc>
          <w:tcPr>
            <w:tcW w:w="2972" w:type="dxa"/>
            <w:shd w:val="clear" w:color="auto" w:fill="auto"/>
            <w:noWrap/>
          </w:tcPr>
          <w:p w14:paraId="1FA2D725" w14:textId="77777777" w:rsidR="004E380B" w:rsidRPr="00BB0D25" w:rsidRDefault="004E380B" w:rsidP="004E380B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Манипулятор</w:t>
            </w:r>
          </w:p>
        </w:tc>
        <w:tc>
          <w:tcPr>
            <w:tcW w:w="6946" w:type="dxa"/>
            <w:shd w:val="clear" w:color="auto" w:fill="auto"/>
            <w:noWrap/>
          </w:tcPr>
          <w:p w14:paraId="45247617" w14:textId="77777777" w:rsidR="004E380B" w:rsidRPr="00BB0D25" w:rsidRDefault="004E380B" w:rsidP="004E380B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Универсальный шаровой манипулятор «УШМ-1» АГРШ.468317.001 ТУ</w:t>
            </w:r>
          </w:p>
        </w:tc>
      </w:tr>
      <w:tr w:rsidR="004E380B" w:rsidRPr="00BB0D25" w14:paraId="2A4B974C" w14:textId="77777777" w:rsidTr="00400BB3">
        <w:trPr>
          <w:trHeight w:val="300"/>
        </w:trPr>
        <w:tc>
          <w:tcPr>
            <w:tcW w:w="2972" w:type="dxa"/>
            <w:shd w:val="clear" w:color="auto" w:fill="auto"/>
            <w:noWrap/>
            <w:hideMark/>
          </w:tcPr>
          <w:p w14:paraId="1A822C47" w14:textId="77777777" w:rsidR="004E380B" w:rsidRPr="00BB0D25" w:rsidRDefault="004E380B" w:rsidP="004E380B">
            <w:pPr>
              <w:spacing w:line="240" w:lineRule="auto"/>
              <w:rPr>
                <w:rFonts w:eastAsia="Times New Roman" w:cs="Times New Roman"/>
                <w:lang w:eastAsia="ru-RU"/>
              </w:rPr>
            </w:pPr>
            <w:r w:rsidRPr="00BB0D25">
              <w:rPr>
                <w:rFonts w:eastAsia="Times New Roman" w:cs="Times New Roman"/>
                <w:lang w:eastAsia="ru-RU"/>
              </w:rPr>
              <w:t>Принтер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14:paraId="0EE9616F" w14:textId="77777777" w:rsidR="004E380B" w:rsidRPr="00BB0D25" w:rsidRDefault="004E380B" w:rsidP="004E380B">
            <w:pPr>
              <w:spacing w:line="240" w:lineRule="auto"/>
              <w:rPr>
                <w:rFonts w:eastAsia="Times New Roman" w:cs="Times New Roman"/>
                <w:lang w:eastAsia="ru-RU"/>
              </w:rPr>
            </w:pPr>
            <w:r w:rsidRPr="00BB0D25">
              <w:rPr>
                <w:rFonts w:eastAsia="Times New Roman" w:cs="Times New Roman"/>
                <w:lang w:eastAsia="ru-RU"/>
              </w:rPr>
              <w:t>Печатающее устройство Титан ПУ-Л ЕВЛК.467265.001-02 ТУ</w:t>
            </w:r>
          </w:p>
        </w:tc>
      </w:tr>
      <w:tr w:rsidR="004E380B" w:rsidRPr="00BB0D25" w14:paraId="15310DC6" w14:textId="77777777" w:rsidTr="00400BB3">
        <w:trPr>
          <w:trHeight w:val="300"/>
        </w:trPr>
        <w:tc>
          <w:tcPr>
            <w:tcW w:w="2972" w:type="dxa"/>
            <w:shd w:val="clear" w:color="auto" w:fill="auto"/>
            <w:noWrap/>
            <w:hideMark/>
          </w:tcPr>
          <w:p w14:paraId="30F80C63" w14:textId="77777777" w:rsidR="004E380B" w:rsidRPr="00BB0D25" w:rsidRDefault="004E380B" w:rsidP="004E380B">
            <w:pPr>
              <w:spacing w:line="240" w:lineRule="auto"/>
              <w:rPr>
                <w:rFonts w:eastAsia="Times New Roman" w:cs="Times New Roman"/>
                <w:lang w:eastAsia="ru-RU"/>
              </w:rPr>
            </w:pPr>
            <w:r w:rsidRPr="00BB0D25">
              <w:rPr>
                <w:rFonts w:eastAsia="Times New Roman" w:cs="Times New Roman"/>
                <w:lang w:eastAsia="ru-RU"/>
              </w:rPr>
              <w:t>Микрофон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14:paraId="36FFFA46" w14:textId="77777777" w:rsidR="004E380B" w:rsidRPr="00BB0D25" w:rsidRDefault="004E380B" w:rsidP="004E380B">
            <w:pPr>
              <w:spacing w:line="240" w:lineRule="auto"/>
              <w:rPr>
                <w:rFonts w:eastAsia="Times New Roman" w:cs="Times New Roman"/>
                <w:lang w:eastAsia="ru-RU"/>
              </w:rPr>
            </w:pPr>
            <w:r w:rsidRPr="00BB0D25">
              <w:rPr>
                <w:rFonts w:eastAsia="Times New Roman" w:cs="Times New Roman"/>
                <w:lang w:eastAsia="ru-RU"/>
              </w:rPr>
              <w:t>Микрофон МКЭ-214 УМЯИ.467273.032 ТУ</w:t>
            </w:r>
          </w:p>
        </w:tc>
      </w:tr>
      <w:tr w:rsidR="004E380B" w:rsidRPr="00BB0D25" w14:paraId="2DD8F789" w14:textId="77777777" w:rsidTr="00400BB3">
        <w:trPr>
          <w:trHeight w:val="300"/>
        </w:trPr>
        <w:tc>
          <w:tcPr>
            <w:tcW w:w="2972" w:type="dxa"/>
            <w:shd w:val="clear" w:color="auto" w:fill="auto"/>
            <w:noWrap/>
            <w:hideMark/>
          </w:tcPr>
          <w:p w14:paraId="15EA1D34" w14:textId="77777777" w:rsidR="004E380B" w:rsidRPr="00BB0D25" w:rsidRDefault="004E380B" w:rsidP="004E380B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АНТ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14:paraId="516F172D" w14:textId="77777777" w:rsidR="004E380B" w:rsidRPr="00BB0D25" w:rsidRDefault="004E380B" w:rsidP="004E380B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 xml:space="preserve">Навигационный терминал БНЦА.468157.001 </w:t>
            </w:r>
          </w:p>
        </w:tc>
      </w:tr>
      <w:tr w:rsidR="004E380B" w:rsidRPr="00BB0D25" w14:paraId="2941A760" w14:textId="77777777" w:rsidTr="00400BB3">
        <w:trPr>
          <w:trHeight w:val="600"/>
        </w:trPr>
        <w:tc>
          <w:tcPr>
            <w:tcW w:w="2972" w:type="dxa"/>
            <w:shd w:val="clear" w:color="auto" w:fill="auto"/>
            <w:noWrap/>
            <w:hideMark/>
          </w:tcPr>
          <w:p w14:paraId="779D029B" w14:textId="77777777" w:rsidR="004E380B" w:rsidRPr="00BB0D25" w:rsidRDefault="004E380B" w:rsidP="004E380B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ИНС</w:t>
            </w:r>
          </w:p>
        </w:tc>
        <w:tc>
          <w:tcPr>
            <w:tcW w:w="6946" w:type="dxa"/>
            <w:shd w:val="clear" w:color="auto" w:fill="auto"/>
            <w:hideMark/>
          </w:tcPr>
          <w:p w14:paraId="5D79EB38" w14:textId="77777777" w:rsidR="004E380B" w:rsidRPr="00BB0D25" w:rsidRDefault="004E380B" w:rsidP="004E380B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Инерциальная навигационная система ГЛ-150М ГРДЦ.402138.005</w:t>
            </w:r>
          </w:p>
        </w:tc>
      </w:tr>
      <w:tr w:rsidR="004E380B" w:rsidRPr="00BB0D25" w14:paraId="6989A118" w14:textId="77777777" w:rsidTr="00400BB3">
        <w:trPr>
          <w:trHeight w:val="300"/>
        </w:trPr>
        <w:tc>
          <w:tcPr>
            <w:tcW w:w="2972" w:type="dxa"/>
            <w:shd w:val="clear" w:color="auto" w:fill="auto"/>
            <w:noWrap/>
            <w:hideMark/>
          </w:tcPr>
          <w:p w14:paraId="56BED428" w14:textId="77777777" w:rsidR="004E380B" w:rsidRPr="00BB0D25" w:rsidRDefault="004E380B" w:rsidP="004E380B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Преобразователь напряжения 27В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14:paraId="71DDEAE7" w14:textId="77777777" w:rsidR="004E380B" w:rsidRPr="00BB0D25" w:rsidRDefault="004E380B" w:rsidP="004E380B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Модуль МАА75-1Ц27СГП БКЯЮ.436610.013 ТУ</w:t>
            </w:r>
          </w:p>
        </w:tc>
      </w:tr>
      <w:tr w:rsidR="004E380B" w:rsidRPr="00BB0D25" w14:paraId="0362A6D8" w14:textId="77777777" w:rsidTr="00400BB3">
        <w:trPr>
          <w:trHeight w:val="300"/>
        </w:trPr>
        <w:tc>
          <w:tcPr>
            <w:tcW w:w="2972" w:type="dxa"/>
            <w:shd w:val="clear" w:color="auto" w:fill="auto"/>
            <w:noWrap/>
            <w:hideMark/>
          </w:tcPr>
          <w:p w14:paraId="5FF5F540" w14:textId="77777777" w:rsidR="004E380B" w:rsidRPr="00BB0D25" w:rsidRDefault="004E380B" w:rsidP="004E380B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Преобразователь напряжения 12В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14:paraId="79CE88CA" w14:textId="451E4174" w:rsidR="004E380B" w:rsidRPr="00BB0D25" w:rsidRDefault="004E380B" w:rsidP="004E380B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Модуль МАА30-1Ц12СГН БКЯЮ.436610.013</w:t>
            </w:r>
            <w:r w:rsidR="00DC1376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Pr="00BB0D25">
              <w:rPr>
                <w:rFonts w:eastAsia="Times New Roman" w:cs="Times New Roman"/>
                <w:color w:val="000000"/>
                <w:lang w:eastAsia="ru-RU"/>
              </w:rPr>
              <w:t>ТУ</w:t>
            </w:r>
          </w:p>
        </w:tc>
      </w:tr>
      <w:tr w:rsidR="004E380B" w:rsidRPr="00BB0D25" w14:paraId="543BF927" w14:textId="77777777" w:rsidTr="00400BB3">
        <w:trPr>
          <w:trHeight w:val="300"/>
        </w:trPr>
        <w:tc>
          <w:tcPr>
            <w:tcW w:w="2972" w:type="dxa"/>
            <w:shd w:val="clear" w:color="auto" w:fill="auto"/>
            <w:noWrap/>
            <w:hideMark/>
          </w:tcPr>
          <w:p w14:paraId="7AA770E0" w14:textId="77777777" w:rsidR="004E380B" w:rsidRPr="00BB0D25" w:rsidRDefault="004E380B" w:rsidP="004E380B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Камера</w:t>
            </w:r>
          </w:p>
        </w:tc>
        <w:tc>
          <w:tcPr>
            <w:tcW w:w="6946" w:type="dxa"/>
            <w:shd w:val="clear" w:color="auto" w:fill="auto"/>
            <w:hideMark/>
          </w:tcPr>
          <w:p w14:paraId="04A23B5D" w14:textId="77777777" w:rsidR="004E380B" w:rsidRPr="00BB0D25" w:rsidRDefault="004E380B" w:rsidP="004E380B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 xml:space="preserve">IP-Камера 2MP-DOM-2.7-13.5M (Модель 0120) </w:t>
            </w:r>
          </w:p>
          <w:p w14:paraId="5ECC072C" w14:textId="77777777" w:rsidR="004E380B" w:rsidRPr="00BB0D25" w:rsidRDefault="004E380B" w:rsidP="004E380B">
            <w:pPr>
              <w:spacing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BB0D25">
              <w:rPr>
                <w:rFonts w:eastAsia="Times New Roman" w:cs="Times New Roman"/>
                <w:color w:val="000000"/>
                <w:lang w:eastAsia="ru-RU"/>
              </w:rPr>
              <w:t>РВСФ.463317.001 ТУ</w:t>
            </w:r>
          </w:p>
        </w:tc>
      </w:tr>
    </w:tbl>
    <w:p w14:paraId="4AA45F7F" w14:textId="77777777" w:rsidR="004E380B" w:rsidRPr="00BB0D25" w:rsidRDefault="004E380B" w:rsidP="00633294">
      <w:pPr>
        <w:pStyle w:val="TNHR1415"/>
      </w:pPr>
    </w:p>
    <w:p w14:paraId="64A14A45" w14:textId="4815E4F1" w:rsidR="007E6C9E" w:rsidRPr="00BB0D25" w:rsidRDefault="00C76D4B" w:rsidP="007E6C9E">
      <w:pPr>
        <w:pStyle w:val="TNHR1415"/>
      </w:pPr>
      <w:r w:rsidRPr="00BB0D25">
        <w:t xml:space="preserve">Расчет ПН </w:t>
      </w:r>
      <w:r w:rsidR="002A107D" w:rsidRPr="00BB0D25">
        <w:t>ПТК</w:t>
      </w:r>
      <w:r w:rsidRPr="00BB0D25">
        <w:t xml:space="preserve"> </w:t>
      </w:r>
      <w:r w:rsidR="002C3758" w:rsidRPr="00BB0D25">
        <w:t xml:space="preserve">АСУ РЧК </w:t>
      </w:r>
      <w:r w:rsidRPr="00BB0D25">
        <w:t>выполняется с учетом ССН, представленн</w:t>
      </w:r>
      <w:r w:rsidR="00597F4E" w:rsidRPr="00BB0D25">
        <w:t>ой</w:t>
      </w:r>
      <w:r w:rsidRPr="00BB0D25">
        <w:t xml:space="preserve"> на рисунк</w:t>
      </w:r>
      <w:r w:rsidR="00597F4E" w:rsidRPr="00BB0D25">
        <w:t>е </w:t>
      </w:r>
      <w:r w:rsidR="00A9143A" w:rsidRPr="00BB0D25">
        <w:fldChar w:fldCharType="begin"/>
      </w:r>
      <w:r w:rsidR="00A9143A" w:rsidRPr="00BB0D25">
        <w:instrText xml:space="preserve"> REF _Ref39952834 \h \# \0 </w:instrText>
      </w:r>
      <w:r w:rsidR="00BB0D25" w:rsidRPr="00BB0D25">
        <w:instrText xml:space="preserve"> \* MERGEFORMAT </w:instrText>
      </w:r>
      <w:r w:rsidR="00A9143A" w:rsidRPr="00BB0D25">
        <w:fldChar w:fldCharType="separate"/>
      </w:r>
      <w:r w:rsidR="00EE2D31">
        <w:t>2</w:t>
      </w:r>
      <w:r w:rsidR="00A9143A" w:rsidRPr="00BB0D25">
        <w:fldChar w:fldCharType="end"/>
      </w:r>
      <w:r w:rsidRPr="00BB0D25">
        <w:t>.</w:t>
      </w:r>
    </w:p>
    <w:p w14:paraId="3389F742" w14:textId="6BB8AF73" w:rsidR="00C76D4B" w:rsidRPr="00BB0D25" w:rsidRDefault="00C76D4B" w:rsidP="00C76D4B">
      <w:pPr>
        <w:pStyle w:val="3"/>
      </w:pPr>
      <w:bookmarkStart w:id="49" w:name="_Toc12294392"/>
      <w:bookmarkStart w:id="50" w:name="_Toc12444164"/>
      <w:bookmarkStart w:id="51" w:name="_Ref40035510"/>
      <w:bookmarkStart w:id="52" w:name="_Toc84326837"/>
      <w:bookmarkEnd w:id="48"/>
      <w:r w:rsidRPr="00BB0D25">
        <w:t>Метод расчета показателей надежности</w:t>
      </w:r>
      <w:bookmarkEnd w:id="49"/>
      <w:bookmarkEnd w:id="50"/>
      <w:bookmarkEnd w:id="51"/>
      <w:bookmarkEnd w:id="52"/>
    </w:p>
    <w:p w14:paraId="2D21A251" w14:textId="3D47613B" w:rsidR="00872716" w:rsidRPr="00BB0D25" w:rsidRDefault="00872716" w:rsidP="0074042E">
      <w:pPr>
        <w:pStyle w:val="TNHR1415"/>
      </w:pPr>
      <w:bookmarkStart w:id="53" w:name="_Hlk40044464"/>
      <w:r w:rsidRPr="00BB0D25">
        <w:t>Согласно номенклатур</w:t>
      </w:r>
      <w:r w:rsidR="000A4BF4" w:rsidRPr="00BB0D25">
        <w:t>е</w:t>
      </w:r>
      <w:r w:rsidRPr="00BB0D25">
        <w:t xml:space="preserve"> показателей, определенной в п. </w:t>
      </w:r>
      <w:r w:rsidRPr="00BB0D25">
        <w:fldChar w:fldCharType="begin"/>
      </w:r>
      <w:r w:rsidRPr="00BB0D25">
        <w:instrText xml:space="preserve"> REF _Ref39612519 \r \h </w:instrText>
      </w:r>
      <w:r w:rsidR="00BB0D25" w:rsidRPr="00BB0D25">
        <w:instrText xml:space="preserve"> \* MERGEFORMAT </w:instrText>
      </w:r>
      <w:r w:rsidRPr="00BB0D25">
        <w:fldChar w:fldCharType="separate"/>
      </w:r>
      <w:r w:rsidR="00EE2D31">
        <w:t>2.3</w:t>
      </w:r>
      <w:r w:rsidRPr="00BB0D25">
        <w:fldChar w:fldCharType="end"/>
      </w:r>
      <w:r w:rsidRPr="00BB0D25">
        <w:t xml:space="preserve">, </w:t>
      </w:r>
      <w:r w:rsidR="000A4BF4" w:rsidRPr="00BB0D25">
        <w:t xml:space="preserve">должны быть рассчитаны </w:t>
      </w:r>
      <w:r w:rsidRPr="00BB0D25">
        <w:t>следующие показатели:</w:t>
      </w:r>
    </w:p>
    <w:p w14:paraId="7E5CC7AD" w14:textId="77777777" w:rsidR="00872716" w:rsidRPr="00BB0D25" w:rsidRDefault="00872716" w:rsidP="0055690E">
      <w:pPr>
        <w:pStyle w:val="1150"/>
      </w:pPr>
      <w:r w:rsidRPr="00BB0D25">
        <w:t>К</w:t>
      </w:r>
      <w:r w:rsidRPr="00BB0D25">
        <w:rPr>
          <w:vertAlign w:val="subscript"/>
        </w:rPr>
        <w:t>г</w:t>
      </w:r>
      <w:r w:rsidRPr="00BB0D25">
        <w:t xml:space="preserve"> – коэффициент готовности (с учетом </w:t>
      </w:r>
      <w:proofErr w:type="spellStart"/>
      <w:proofErr w:type="gramStart"/>
      <w:r w:rsidRPr="00BB0D25">
        <w:rPr>
          <w:rFonts w:ascii="Cambria Math" w:hAnsi="Cambria Math"/>
        </w:rPr>
        <w:t>К</w:t>
      </w:r>
      <w:r w:rsidRPr="00BB0D25">
        <w:rPr>
          <w:rFonts w:ascii="Cambria Math" w:hAnsi="Cambria Math"/>
          <w:vertAlign w:val="subscript"/>
        </w:rPr>
        <w:t>г.зип</w:t>
      </w:r>
      <w:proofErr w:type="spellEnd"/>
      <w:proofErr w:type="gramEnd"/>
      <w:r w:rsidRPr="00BB0D25">
        <w:t xml:space="preserve"> – коэффициент готовности ЗИП);</w:t>
      </w:r>
    </w:p>
    <w:p w14:paraId="48653846" w14:textId="41C67616" w:rsidR="00872716" w:rsidRPr="00BB0D25" w:rsidRDefault="00122968" w:rsidP="0055690E">
      <w:pPr>
        <w:pStyle w:val="1150"/>
      </w:pPr>
      <w:proofErr w:type="spellStart"/>
      <w:proofErr w:type="gramStart"/>
      <w:r w:rsidRPr="00BB0D25">
        <w:rPr>
          <w:rFonts w:ascii="Cambria Math" w:hAnsi="Cambria Math"/>
        </w:rPr>
        <w:t>К</w:t>
      </w:r>
      <w:r w:rsidR="00872716" w:rsidRPr="00BB0D25">
        <w:rPr>
          <w:rFonts w:ascii="Cambria Math" w:hAnsi="Cambria Math"/>
          <w:vertAlign w:val="subscript"/>
        </w:rPr>
        <w:t>т.и</w:t>
      </w:r>
      <w:proofErr w:type="spellEnd"/>
      <w:proofErr w:type="gramEnd"/>
      <w:r w:rsidR="00872716" w:rsidRPr="00BB0D25">
        <w:t xml:space="preserve"> – коэффициент технического использования;</w:t>
      </w:r>
    </w:p>
    <w:p w14:paraId="6E2CBC27" w14:textId="77777777" w:rsidR="00872716" w:rsidRPr="00BB0D25" w:rsidRDefault="00872716" w:rsidP="0055690E">
      <w:pPr>
        <w:pStyle w:val="1150"/>
      </w:pPr>
      <w:proofErr w:type="spellStart"/>
      <w:r w:rsidRPr="00BB0D25">
        <w:rPr>
          <w:rFonts w:ascii="Cambria Math" w:hAnsi="Cambria Math"/>
        </w:rPr>
        <w:t>Т</w:t>
      </w:r>
      <w:r w:rsidRPr="00BB0D25">
        <w:rPr>
          <w:rFonts w:ascii="Cambria Math" w:hAnsi="Cambria Math"/>
          <w:vertAlign w:val="subscript"/>
        </w:rPr>
        <w:t>в</w:t>
      </w:r>
      <w:proofErr w:type="spellEnd"/>
      <w:r w:rsidRPr="00BB0D25">
        <w:rPr>
          <w:rFonts w:ascii="Cambria Math" w:hAnsi="Cambria Math"/>
          <w:vertAlign w:val="subscript"/>
        </w:rPr>
        <w:t xml:space="preserve"> </w:t>
      </w:r>
      <w:proofErr w:type="spellStart"/>
      <w:r w:rsidRPr="00BB0D25">
        <w:rPr>
          <w:rFonts w:ascii="Cambria Math" w:hAnsi="Cambria Math"/>
          <w:vertAlign w:val="subscript"/>
        </w:rPr>
        <w:t>сч</w:t>
      </w:r>
      <w:proofErr w:type="spellEnd"/>
      <w:r w:rsidRPr="00BB0D25">
        <w:t xml:space="preserve"> – среднее время восстановления составных частей;</w:t>
      </w:r>
    </w:p>
    <w:p w14:paraId="453B257F" w14:textId="77777777" w:rsidR="00872716" w:rsidRPr="00BB0D25" w:rsidRDefault="00872716" w:rsidP="0055690E">
      <w:pPr>
        <w:pStyle w:val="1150"/>
      </w:pPr>
      <w:proofErr w:type="spellStart"/>
      <w:r w:rsidRPr="00BB0D25">
        <w:rPr>
          <w:rFonts w:ascii="Cambria Math" w:hAnsi="Cambria Math"/>
        </w:rPr>
        <w:t>Т</w:t>
      </w:r>
      <w:r w:rsidRPr="00BB0D25">
        <w:rPr>
          <w:rFonts w:ascii="Cambria Math" w:hAnsi="Cambria Math"/>
          <w:vertAlign w:val="subscript"/>
        </w:rPr>
        <w:t>ср</w:t>
      </w:r>
      <w:proofErr w:type="spellEnd"/>
      <w:r w:rsidRPr="00BB0D25">
        <w:t xml:space="preserve"> – средняя наработка до отказа;</w:t>
      </w:r>
    </w:p>
    <w:p w14:paraId="091A4066" w14:textId="0C8CE432" w:rsidR="00872716" w:rsidRPr="00BB0D25" w:rsidRDefault="00872716" w:rsidP="0055690E">
      <w:pPr>
        <w:pStyle w:val="1150"/>
      </w:pPr>
      <w:proofErr w:type="spellStart"/>
      <w:proofErr w:type="gramStart"/>
      <w:r w:rsidRPr="00BB0D25">
        <w:rPr>
          <w:rFonts w:ascii="Cambria Math" w:hAnsi="Cambria Math"/>
        </w:rPr>
        <w:t>Т</w:t>
      </w:r>
      <w:r w:rsidRPr="00BB0D25">
        <w:rPr>
          <w:rFonts w:ascii="Cambria Math" w:hAnsi="Cambria Math"/>
          <w:vertAlign w:val="subscript"/>
        </w:rPr>
        <w:t>сп.ср.сп</w:t>
      </w:r>
      <w:proofErr w:type="spellEnd"/>
      <w:proofErr w:type="gramEnd"/>
      <w:r w:rsidRPr="00BB0D25">
        <w:t xml:space="preserve"> – средний срок службы до списания;</w:t>
      </w:r>
    </w:p>
    <w:p w14:paraId="149B653F" w14:textId="77777777" w:rsidR="007715DC" w:rsidRPr="00BB0D25" w:rsidRDefault="007715DC" w:rsidP="0055690E">
      <w:pPr>
        <w:pStyle w:val="1150"/>
      </w:pPr>
      <w:proofErr w:type="spellStart"/>
      <w:proofErr w:type="gramStart"/>
      <w:r w:rsidRPr="00BB0D25">
        <w:rPr>
          <w:rFonts w:ascii="Cambria Math" w:hAnsi="Cambria Math"/>
        </w:rPr>
        <w:t>Т</w:t>
      </w:r>
      <w:r w:rsidRPr="00BB0D25">
        <w:rPr>
          <w:rFonts w:ascii="Cambria Math" w:hAnsi="Cambria Math"/>
          <w:vertAlign w:val="subscript"/>
        </w:rPr>
        <w:t>с.ср</w:t>
      </w:r>
      <w:proofErr w:type="spellEnd"/>
      <w:proofErr w:type="gramEnd"/>
      <w:r w:rsidRPr="00BB0D25">
        <w:t xml:space="preserve"> – средний срок </w:t>
      </w:r>
      <w:proofErr w:type="spellStart"/>
      <w:r w:rsidRPr="00BB0D25">
        <w:t>сохраняемости</w:t>
      </w:r>
      <w:proofErr w:type="spellEnd"/>
      <w:r w:rsidRPr="00BB0D25">
        <w:t>.</w:t>
      </w:r>
    </w:p>
    <w:p w14:paraId="4EDF6436" w14:textId="0C36AE30" w:rsidR="00C76D4B" w:rsidRPr="00BB0D25" w:rsidRDefault="00872716" w:rsidP="0074042E">
      <w:pPr>
        <w:pStyle w:val="TNHR1415"/>
      </w:pPr>
      <w:r w:rsidRPr="00BB0D25">
        <w:t>Согласно требованиям ТЗ оценке подлежат следующие показатели:</w:t>
      </w:r>
    </w:p>
    <w:p w14:paraId="6B143F29" w14:textId="1569A7EA" w:rsidR="00C76D4B" w:rsidRPr="00BB0D25" w:rsidRDefault="00872716" w:rsidP="00872716">
      <w:pPr>
        <w:pStyle w:val="1150"/>
      </w:pPr>
      <w:r w:rsidRPr="00BB0D25">
        <w:rPr>
          <w:rFonts w:ascii="Cambria Math" w:hAnsi="Cambria Math"/>
        </w:rPr>
        <w:t>Т</w:t>
      </w:r>
      <w:r w:rsidR="003F5E9C" w:rsidRPr="00BB0D25">
        <w:rPr>
          <w:rFonts w:ascii="Cambria Math" w:hAnsi="Cambria Math"/>
          <w:vertAlign w:val="subscript"/>
        </w:rPr>
        <w:t>Р.СР</w:t>
      </w:r>
      <w:r w:rsidRPr="00BB0D25">
        <w:t xml:space="preserve"> – </w:t>
      </w:r>
      <w:r w:rsidR="00C76D4B" w:rsidRPr="00BB0D25">
        <w:t>средн</w:t>
      </w:r>
      <w:r w:rsidR="003F5E9C" w:rsidRPr="00BB0D25">
        <w:t>ий ресурс</w:t>
      </w:r>
      <w:r w:rsidR="00C76D4B" w:rsidRPr="00BB0D25">
        <w:t>;</w:t>
      </w:r>
    </w:p>
    <w:p w14:paraId="4C36B812" w14:textId="08B3CCE2" w:rsidR="00C76D4B" w:rsidRPr="00BB0D25" w:rsidRDefault="00122968" w:rsidP="00872716">
      <w:pPr>
        <w:pStyle w:val="1150"/>
      </w:pPr>
      <w:r w:rsidRPr="00BB0D25">
        <w:rPr>
          <w:rFonts w:ascii="Cambria Math" w:hAnsi="Cambria Math"/>
        </w:rPr>
        <w:lastRenderedPageBreak/>
        <w:t>Т</w:t>
      </w:r>
      <w:r w:rsidRPr="00BB0D25">
        <w:rPr>
          <w:rFonts w:ascii="Cambria Math" w:hAnsi="Cambria Math"/>
          <w:vertAlign w:val="subscript"/>
        </w:rPr>
        <w:t>СЛ</w:t>
      </w:r>
      <w:r w:rsidRPr="00BB0D25">
        <w:t xml:space="preserve"> </w:t>
      </w:r>
      <w:r w:rsidR="00872716" w:rsidRPr="00BB0D25">
        <w:t xml:space="preserve">– </w:t>
      </w:r>
      <w:r w:rsidR="00C76D4B" w:rsidRPr="00BB0D25">
        <w:t>срок службы изделия</w:t>
      </w:r>
      <w:r w:rsidR="000A4BF4" w:rsidRPr="00BB0D25">
        <w:t>;</w:t>
      </w:r>
    </w:p>
    <w:p w14:paraId="46297B16" w14:textId="14BE28B3" w:rsidR="000A4BF4" w:rsidRPr="00BB0D25" w:rsidRDefault="003F5E9C" w:rsidP="00872716">
      <w:pPr>
        <w:pStyle w:val="1150"/>
      </w:pPr>
      <w:r w:rsidRPr="00BB0D25">
        <w:rPr>
          <w:rFonts w:ascii="Cambria Math" w:hAnsi="Cambria Math"/>
        </w:rPr>
        <w:t>Т</w:t>
      </w:r>
      <w:r w:rsidRPr="00BB0D25">
        <w:rPr>
          <w:rFonts w:ascii="Cambria Math" w:hAnsi="Cambria Math"/>
          <w:vertAlign w:val="subscript"/>
        </w:rPr>
        <w:t>С</w:t>
      </w:r>
      <w:r w:rsidRPr="00BB0D25">
        <w:t xml:space="preserve"> – срок хранения.</w:t>
      </w:r>
    </w:p>
    <w:p w14:paraId="4EDAACDE" w14:textId="331E6C92" w:rsidR="003F5E9C" w:rsidRPr="00BB0D25" w:rsidRDefault="003F5E9C" w:rsidP="0074042E">
      <w:pPr>
        <w:pStyle w:val="TNHR1415"/>
      </w:pPr>
      <w:r w:rsidRPr="00BB0D25">
        <w:t>Для соответствия изделия заданным параметрам должны выполняться следующие неравенства:</w:t>
      </w:r>
    </w:p>
    <w:p w14:paraId="02B696F0" w14:textId="350C9623" w:rsidR="003F5E9C" w:rsidRPr="00BB0D25" w:rsidRDefault="00101A79" w:rsidP="00A03923">
      <w:pPr>
        <w:pStyle w:val="TNHR1415"/>
        <w:jc w:val="center"/>
      </w:pPr>
      <w:proofErr w:type="spellStart"/>
      <w:proofErr w:type="gramStart"/>
      <w:r w:rsidRPr="00BB0D25">
        <w:t>Т</w:t>
      </w:r>
      <w:r w:rsidRPr="00BB0D25">
        <w:rPr>
          <w:vertAlign w:val="subscript"/>
        </w:rPr>
        <w:t>сп.ср.сп</w:t>
      </w:r>
      <w:proofErr w:type="spellEnd"/>
      <w:proofErr w:type="gramEnd"/>
      <w:r w:rsidRPr="00BB0D25">
        <w:t xml:space="preserve"> = Т</w:t>
      </w:r>
      <w:r w:rsidRPr="00BB0D25">
        <w:rPr>
          <w:vertAlign w:val="subscript"/>
        </w:rPr>
        <w:t>СЛ</w:t>
      </w:r>
    </w:p>
    <w:p w14:paraId="0E6EA4D2" w14:textId="75329B15" w:rsidR="003F5E9C" w:rsidRPr="00BB0D25" w:rsidRDefault="00101A79" w:rsidP="00A03923">
      <w:pPr>
        <w:pStyle w:val="TNHR1415"/>
        <w:jc w:val="center"/>
      </w:pPr>
      <w:proofErr w:type="spellStart"/>
      <w:r w:rsidRPr="00BB0D25">
        <w:t>Т</w:t>
      </w:r>
      <w:r w:rsidRPr="00BB0D25">
        <w:rPr>
          <w:vertAlign w:val="subscript"/>
        </w:rPr>
        <w:t>ср</w:t>
      </w:r>
      <w:proofErr w:type="spellEnd"/>
      <w:r w:rsidRPr="00BB0D25">
        <w:t xml:space="preserve"> ≥ Т</w:t>
      </w:r>
      <w:r w:rsidRPr="00BB0D25">
        <w:rPr>
          <w:vertAlign w:val="subscript"/>
        </w:rPr>
        <w:t>Р.СР</w:t>
      </w:r>
    </w:p>
    <w:p w14:paraId="03F573F9" w14:textId="6809F8A2" w:rsidR="00101A79" w:rsidRPr="00BB0D25" w:rsidRDefault="007715DC" w:rsidP="00A03923">
      <w:pPr>
        <w:pStyle w:val="TNHR1415"/>
        <w:jc w:val="center"/>
      </w:pPr>
      <w:proofErr w:type="spellStart"/>
      <w:proofErr w:type="gramStart"/>
      <w:r w:rsidRPr="00BB0D25">
        <w:t>Т</w:t>
      </w:r>
      <w:r w:rsidRPr="00BB0D25">
        <w:rPr>
          <w:vertAlign w:val="subscript"/>
        </w:rPr>
        <w:t>с.ср</w:t>
      </w:r>
      <w:proofErr w:type="spellEnd"/>
      <w:proofErr w:type="gramEnd"/>
      <w:r w:rsidRPr="00BB0D25">
        <w:t xml:space="preserve"> ≥ 1 год</w:t>
      </w:r>
    </w:p>
    <w:bookmarkEnd w:id="53"/>
    <w:p w14:paraId="6143DEBD" w14:textId="0712D6F2" w:rsidR="007715DC" w:rsidRPr="00BB0D25" w:rsidRDefault="00122968" w:rsidP="0074042E">
      <w:pPr>
        <w:pStyle w:val="TNHR1415"/>
      </w:pPr>
      <w:r w:rsidRPr="00BB0D25">
        <w:t xml:space="preserve">Расчет ПН изделия выполняется с использованием исходных данных ПН его составных частей. </w:t>
      </w:r>
      <w:r w:rsidR="007715DC" w:rsidRPr="00BB0D25">
        <w:t xml:space="preserve">В качестве исходных данных используются значения </w:t>
      </w:r>
      <w:r w:rsidR="00F64F7E" w:rsidRPr="00BB0D25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оi</m:t>
            </m:r>
          </m:sub>
        </m:sSub>
      </m:oMath>
      <w:r w:rsidR="001906A2" w:rsidRPr="00BB0D25">
        <w:rPr>
          <w:rFonts w:eastAsiaTheme="minorEastAsia"/>
        </w:rPr>
        <w:t xml:space="preserve"> – </w:t>
      </w:r>
      <w:r w:rsidR="007715DC" w:rsidRPr="00BB0D25">
        <w:t>средн</w:t>
      </w:r>
      <w:r w:rsidR="001906A2" w:rsidRPr="00BB0D25">
        <w:t>яя</w:t>
      </w:r>
      <w:r w:rsidR="007715DC" w:rsidRPr="00BB0D25">
        <w:t xml:space="preserve"> наработк</w:t>
      </w:r>
      <w:r w:rsidR="001906A2" w:rsidRPr="00BB0D25">
        <w:t>а</w:t>
      </w:r>
      <w:r w:rsidR="007715DC" w:rsidRPr="00BB0D25">
        <w:t xml:space="preserve"> до отказа (MTТ</w:t>
      </w:r>
      <w:r w:rsidR="007715DC" w:rsidRPr="00BB0D25">
        <w:rPr>
          <w:lang w:val="en-US"/>
        </w:rPr>
        <w:t>F</w:t>
      </w:r>
      <w:r w:rsidR="007715DC" w:rsidRPr="00BB0D25">
        <w:t>) составных частей изделия.</w:t>
      </w:r>
    </w:p>
    <w:p w14:paraId="6A406D98" w14:textId="3C17BACE" w:rsidR="00C76D4B" w:rsidRPr="00BB0D25" w:rsidRDefault="00E852F4" w:rsidP="0074042E">
      <w:pPr>
        <w:pStyle w:val="TNHR1415"/>
      </w:pPr>
      <w:r w:rsidRPr="00BB0D25">
        <w:t>Р</w:t>
      </w:r>
      <w:r w:rsidR="00C76D4B" w:rsidRPr="00BB0D25">
        <w:t xml:space="preserve">асчет </w:t>
      </w:r>
      <w:r w:rsidR="00A03923" w:rsidRPr="00BB0D25">
        <w:t>ПН</w:t>
      </w:r>
      <w:r w:rsidR="00C76D4B" w:rsidRPr="00BB0D25">
        <w:t xml:space="preserve"> выполня</w:t>
      </w:r>
      <w:r w:rsidRPr="00BB0D25">
        <w:t>е</w:t>
      </w:r>
      <w:r w:rsidR="00C76D4B" w:rsidRPr="00BB0D25">
        <w:t>тся по формулам</w:t>
      </w:r>
      <w:r w:rsidR="00A03923" w:rsidRPr="00BB0D25">
        <w:t>, приведенным далее</w:t>
      </w:r>
      <w:r w:rsidRPr="00BB0D25">
        <w:t>.</w:t>
      </w:r>
    </w:p>
    <w:p w14:paraId="3F4827E7" w14:textId="4C59A9AF" w:rsidR="00683BA5" w:rsidRPr="00BB0D25" w:rsidRDefault="001906A2" w:rsidP="0074042E">
      <w:pPr>
        <w:pStyle w:val="TNHR1415"/>
      </w:pPr>
      <w:r w:rsidRPr="00BB0D25">
        <w:t xml:space="preserve">Вероятность </w:t>
      </w:r>
      <w:r w:rsidR="00BD5897" w:rsidRPr="00BB0D25">
        <w:t xml:space="preserve">безотказной работы </w:t>
      </w:r>
      <w:proofErr w:type="spellStart"/>
      <w:r w:rsidR="000241DB" w:rsidRPr="00BB0D25">
        <w:rPr>
          <w:lang w:val="en-US" w:eastAsia="ru-RU"/>
        </w:rPr>
        <w:t>i</w:t>
      </w:r>
      <w:proofErr w:type="spellEnd"/>
      <w:r w:rsidR="00BD5897" w:rsidRPr="00BB0D25">
        <w:t xml:space="preserve">-го элемента </w:t>
      </w:r>
      <w:r w:rsidRPr="00BB0D25">
        <w:t xml:space="preserve">изделия </w:t>
      </w:r>
      <w:r w:rsidR="00BD5897" w:rsidRPr="00BB0D25">
        <w:t>на интервале [0;</w:t>
      </w:r>
      <w:r w:rsidR="00BD5897" w:rsidRPr="00BB0D25">
        <w:rPr>
          <w:lang w:val="en-US"/>
        </w:rPr>
        <w:t>t</w:t>
      </w:r>
      <w:r w:rsidR="00BD5897" w:rsidRPr="00BB0D25">
        <w:t xml:space="preserve">] </w:t>
      </w:r>
      <w:r w:rsidRPr="00BB0D25">
        <w:t>рассчитывается по формуле</w:t>
      </w:r>
      <w:r w:rsidR="00683BA5" w:rsidRPr="00BB0D25">
        <w:t xml:space="preserve"> </w:t>
      </w:r>
      <w:r w:rsidR="00683BA5" w:rsidRPr="00BB0D25">
        <w:fldChar w:fldCharType="begin"/>
      </w:r>
      <w:r w:rsidR="00683BA5" w:rsidRPr="00BB0D25">
        <w:instrText xml:space="preserve"> REF _Ref39849659 \r \h </w:instrText>
      </w:r>
      <w:r w:rsidR="00BB0D25" w:rsidRPr="00BB0D25">
        <w:instrText xml:space="preserve"> \* MERGEFORMAT </w:instrText>
      </w:r>
      <w:r w:rsidR="00683BA5" w:rsidRPr="00BB0D25">
        <w:fldChar w:fldCharType="separate"/>
      </w:r>
      <w:r w:rsidR="00EE2D31">
        <w:t>(1)</w:t>
      </w:r>
      <w:r w:rsidR="00683BA5" w:rsidRPr="00BB0D25">
        <w:fldChar w:fldCharType="end"/>
      </w:r>
      <w:r w:rsidR="00683BA5" w:rsidRPr="00BB0D25">
        <w:t>.</w:t>
      </w:r>
    </w:p>
    <w:p w14:paraId="14641F93" w14:textId="77777777" w:rsidR="00683BA5" w:rsidRPr="00BB0D25" w:rsidRDefault="00683BA5" w:rsidP="0074042E">
      <w:pPr>
        <w:pStyle w:val="TNHR1415"/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1"/>
        <w:gridCol w:w="1072"/>
      </w:tblGrid>
      <w:tr w:rsidR="00683BA5" w:rsidRPr="00BB0D25" w14:paraId="2EE19895" w14:textId="77777777" w:rsidTr="00B43245">
        <w:tc>
          <w:tcPr>
            <w:tcW w:w="8851" w:type="dxa"/>
            <w:shd w:val="clear" w:color="auto" w:fill="auto"/>
            <w:vAlign w:val="center"/>
          </w:tcPr>
          <w:p w14:paraId="3348BA5E" w14:textId="0F9F03B3" w:rsidR="00683BA5" w:rsidRPr="00BB0D25" w:rsidRDefault="00400BB3" w:rsidP="0074042E">
            <w:pPr>
              <w:pStyle w:val="TNHR1415"/>
              <w:rPr>
                <w:rFonts w:eastAsia="Times New Roman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1072" w:type="dxa"/>
            <w:shd w:val="clear" w:color="auto" w:fill="auto"/>
            <w:vAlign w:val="center"/>
          </w:tcPr>
          <w:p w14:paraId="082281FE" w14:textId="77777777" w:rsidR="00683BA5" w:rsidRPr="00BB0D25" w:rsidRDefault="00683BA5" w:rsidP="00B43245">
            <w:pPr>
              <w:pStyle w:val="11"/>
            </w:pPr>
            <w:bookmarkStart w:id="54" w:name="_Ref39849659"/>
            <w:r w:rsidRPr="00BB0D25">
              <w:t xml:space="preserve"> </w:t>
            </w:r>
            <w:bookmarkEnd w:id="54"/>
          </w:p>
        </w:tc>
      </w:tr>
    </w:tbl>
    <w:p w14:paraId="385C8729" w14:textId="000EEEE6" w:rsidR="00683BA5" w:rsidRPr="00BB0D25" w:rsidRDefault="00683BA5" w:rsidP="0074042E">
      <w:pPr>
        <w:pStyle w:val="TNHR1415"/>
      </w:pPr>
      <w:r w:rsidRPr="00BB0D25">
        <w:t>где</w:t>
      </w:r>
      <w:r w:rsidRPr="00BB0D25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BB0D25">
        <w:rPr>
          <w:rFonts w:eastAsiaTheme="minorEastAsia"/>
        </w:rPr>
        <w:t xml:space="preserve"> – и</w:t>
      </w:r>
      <w:r w:rsidRPr="00BB0D25">
        <w:t>нтенсивность отказа одного (</w:t>
      </w:r>
      <w:proofErr w:type="spellStart"/>
      <w:r w:rsidRPr="00BB0D25">
        <w:rPr>
          <w:lang w:val="en-US" w:eastAsia="ru-RU"/>
        </w:rPr>
        <w:t>i</w:t>
      </w:r>
      <w:proofErr w:type="spellEnd"/>
      <w:r w:rsidRPr="00BB0D25">
        <w:rPr>
          <w:lang w:eastAsia="ru-RU"/>
        </w:rPr>
        <w:t>-го)</w:t>
      </w:r>
      <w:r w:rsidRPr="00BB0D25">
        <w:t xml:space="preserve"> элемента ССН</w:t>
      </w:r>
      <w:r w:rsidR="00A0308F" w:rsidRPr="00BB0D25">
        <w:t>,</w:t>
      </w:r>
      <w:r w:rsidRPr="00BB0D25">
        <w:t xml:space="preserve"> рассчитанная по формуле </w:t>
      </w:r>
      <w:r w:rsidRPr="00BB0D25">
        <w:fldChar w:fldCharType="begin"/>
      </w:r>
      <w:r w:rsidRPr="00BB0D25">
        <w:instrText xml:space="preserve"> REF _Ref12288480 \r \h </w:instrText>
      </w:r>
      <w:r w:rsidR="00BB0D25" w:rsidRPr="00BB0D25">
        <w:instrText xml:space="preserve"> \* MERGEFORMAT </w:instrText>
      </w:r>
      <w:r w:rsidRPr="00BB0D25">
        <w:fldChar w:fldCharType="separate"/>
      </w:r>
      <w:r w:rsidR="00EE2D31">
        <w:t>(2)</w:t>
      </w:r>
      <w:r w:rsidRPr="00BB0D25">
        <w:fldChar w:fldCharType="end"/>
      </w:r>
      <w:r w:rsidRPr="00BB0D25">
        <w:t>.</w:t>
      </w:r>
    </w:p>
    <w:p w14:paraId="08E3E7B3" w14:textId="77777777" w:rsidR="00683BA5" w:rsidRPr="00BB0D25" w:rsidRDefault="00683BA5" w:rsidP="0074042E">
      <w:pPr>
        <w:pStyle w:val="TNHR1415"/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1"/>
        <w:gridCol w:w="1072"/>
      </w:tblGrid>
      <w:tr w:rsidR="00683BA5" w:rsidRPr="00BB0D25" w14:paraId="3D31F863" w14:textId="77777777" w:rsidTr="00B43245">
        <w:tc>
          <w:tcPr>
            <w:tcW w:w="8851" w:type="dxa"/>
            <w:shd w:val="clear" w:color="auto" w:fill="auto"/>
            <w:vAlign w:val="center"/>
          </w:tcPr>
          <w:p w14:paraId="2A3C8489" w14:textId="1A47366B" w:rsidR="00683BA5" w:rsidRPr="00BB0D25" w:rsidRDefault="00400BB3" w:rsidP="0074042E">
            <w:pPr>
              <w:pStyle w:val="TNHR1415"/>
              <w:rPr>
                <w:rFonts w:eastAsia="Times New Roman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1072" w:type="dxa"/>
            <w:shd w:val="clear" w:color="auto" w:fill="auto"/>
            <w:vAlign w:val="center"/>
          </w:tcPr>
          <w:p w14:paraId="6EB552AF" w14:textId="77777777" w:rsidR="00683BA5" w:rsidRPr="00BB0D25" w:rsidRDefault="00683BA5" w:rsidP="00B43245">
            <w:pPr>
              <w:pStyle w:val="11"/>
            </w:pPr>
            <w:bookmarkStart w:id="55" w:name="_Ref12288480"/>
            <w:r w:rsidRPr="00BB0D25">
              <w:t xml:space="preserve"> </w:t>
            </w:r>
            <w:bookmarkEnd w:id="55"/>
          </w:p>
        </w:tc>
      </w:tr>
    </w:tbl>
    <w:p w14:paraId="4112CEB3" w14:textId="55587604" w:rsidR="00683BA5" w:rsidRPr="00BB0D25" w:rsidRDefault="00683BA5" w:rsidP="0074042E">
      <w:pPr>
        <w:pStyle w:val="TNHR1415"/>
        <w:rPr>
          <w:lang w:eastAsia="ru-RU"/>
        </w:rPr>
      </w:pPr>
      <w:r w:rsidRPr="00BB0D25">
        <w:t>где</w:t>
      </w:r>
      <w:r w:rsidRPr="00BB0D25">
        <w:tab/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оi</m:t>
            </m:r>
          </m:sub>
        </m:sSub>
      </m:oMath>
      <w:r w:rsidRPr="00BB0D25">
        <w:rPr>
          <w:lang w:eastAsia="ru-RU"/>
        </w:rPr>
        <w:t xml:space="preserve"> – наработка до отказа </w:t>
      </w:r>
      <w:proofErr w:type="spellStart"/>
      <w:r w:rsidRPr="00BB0D25">
        <w:rPr>
          <w:lang w:val="en-US" w:eastAsia="ru-RU"/>
        </w:rPr>
        <w:t>i</w:t>
      </w:r>
      <w:proofErr w:type="spellEnd"/>
      <w:r w:rsidRPr="00BB0D25">
        <w:rPr>
          <w:lang w:eastAsia="ru-RU"/>
        </w:rPr>
        <w:t>-го элемента.</w:t>
      </w:r>
    </w:p>
    <w:p w14:paraId="00733AA4" w14:textId="77777777" w:rsidR="00683BA5" w:rsidRPr="00BB0D25" w:rsidRDefault="00683BA5" w:rsidP="0074042E">
      <w:pPr>
        <w:pStyle w:val="TNHR1415"/>
      </w:pPr>
    </w:p>
    <w:p w14:paraId="50F4AFEC" w14:textId="6E187990" w:rsidR="00122968" w:rsidRPr="00BB0D25" w:rsidRDefault="00683BA5" w:rsidP="0074042E">
      <w:pPr>
        <w:pStyle w:val="TNHR1415"/>
      </w:pPr>
      <w:r w:rsidRPr="00BB0D25">
        <w:t xml:space="preserve">С учетом формул </w:t>
      </w:r>
      <w:r w:rsidRPr="00BB0D25">
        <w:fldChar w:fldCharType="begin"/>
      </w:r>
      <w:r w:rsidRPr="00BB0D25">
        <w:instrText xml:space="preserve"> REF _Ref39849659 \r \h </w:instrText>
      </w:r>
      <w:r w:rsidR="00BB0D25" w:rsidRPr="00BB0D25">
        <w:instrText xml:space="preserve"> \* MERGEFORMAT </w:instrText>
      </w:r>
      <w:r w:rsidRPr="00BB0D25">
        <w:fldChar w:fldCharType="separate"/>
      </w:r>
      <w:r w:rsidR="00EE2D31">
        <w:t>(1)</w:t>
      </w:r>
      <w:r w:rsidRPr="00BB0D25">
        <w:fldChar w:fldCharType="end"/>
      </w:r>
      <w:r w:rsidRPr="00BB0D25">
        <w:t xml:space="preserve"> и </w:t>
      </w:r>
      <w:r w:rsidRPr="00BB0D25">
        <w:fldChar w:fldCharType="begin"/>
      </w:r>
      <w:r w:rsidRPr="00BB0D25">
        <w:instrText xml:space="preserve"> REF _Ref12288480 \r \h </w:instrText>
      </w:r>
      <w:r w:rsidR="00BB0D25" w:rsidRPr="00BB0D25">
        <w:instrText xml:space="preserve"> \* MERGEFORMAT </w:instrText>
      </w:r>
      <w:r w:rsidRPr="00BB0D25">
        <w:fldChar w:fldCharType="separate"/>
      </w:r>
      <w:r w:rsidR="00EE2D31">
        <w:t>(2)</w:t>
      </w:r>
      <w:r w:rsidRPr="00BB0D25">
        <w:fldChar w:fldCharType="end"/>
      </w:r>
      <w:r w:rsidRPr="00BB0D25">
        <w:t xml:space="preserve"> вероятность безотказной работы </w:t>
      </w:r>
      <w:proofErr w:type="spellStart"/>
      <w:r w:rsidR="000241DB" w:rsidRPr="00BB0D25">
        <w:rPr>
          <w:lang w:val="en-US" w:eastAsia="ru-RU"/>
        </w:rPr>
        <w:t>i</w:t>
      </w:r>
      <w:proofErr w:type="spellEnd"/>
      <w:r w:rsidRPr="00BB0D25">
        <w:t>-го элемента изделия на интервале [0;</w:t>
      </w:r>
      <w:r w:rsidRPr="00BB0D25">
        <w:rPr>
          <w:lang w:val="en-US"/>
        </w:rPr>
        <w:t>t</w:t>
      </w:r>
      <w:r w:rsidRPr="00BB0D25">
        <w:t xml:space="preserve">] будет рассчитываться по формуле </w:t>
      </w:r>
      <w:r w:rsidR="00A03923" w:rsidRPr="00BB0D25">
        <w:fldChar w:fldCharType="begin"/>
      </w:r>
      <w:r w:rsidR="00A03923" w:rsidRPr="00BB0D25">
        <w:instrText xml:space="preserve"> REF _Ref39764354 \r \h </w:instrText>
      </w:r>
      <w:r w:rsidR="00BB0D25" w:rsidRPr="00BB0D25">
        <w:instrText xml:space="preserve"> \* MERGEFORMAT </w:instrText>
      </w:r>
      <w:r w:rsidR="00A03923" w:rsidRPr="00BB0D25">
        <w:fldChar w:fldCharType="separate"/>
      </w:r>
      <w:r w:rsidR="00EE2D31">
        <w:t>(3)</w:t>
      </w:r>
      <w:r w:rsidR="00A03923" w:rsidRPr="00BB0D25">
        <w:fldChar w:fldCharType="end"/>
      </w:r>
      <w:r w:rsidRPr="00BB0D25">
        <w:t>.</w:t>
      </w:r>
    </w:p>
    <w:p w14:paraId="36570828" w14:textId="77777777" w:rsidR="00BD5897" w:rsidRPr="00BB0D25" w:rsidRDefault="00BD5897" w:rsidP="0074042E">
      <w:pPr>
        <w:pStyle w:val="TNHR1415"/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1"/>
        <w:gridCol w:w="1072"/>
      </w:tblGrid>
      <w:tr w:rsidR="001906A2" w:rsidRPr="00BB0D25" w14:paraId="487B28BF" w14:textId="77777777" w:rsidTr="00892C94">
        <w:tc>
          <w:tcPr>
            <w:tcW w:w="8851" w:type="dxa"/>
            <w:shd w:val="clear" w:color="auto" w:fill="auto"/>
            <w:vAlign w:val="center"/>
          </w:tcPr>
          <w:p w14:paraId="77ED2668" w14:textId="446914A2" w:rsidR="001906A2" w:rsidRPr="00BB0D25" w:rsidRDefault="00400BB3" w:rsidP="0074042E">
            <w:pPr>
              <w:pStyle w:val="TNHR1415"/>
              <w:rPr>
                <w:rFonts w:eastAsia="Times New Roman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Т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оi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1072" w:type="dxa"/>
            <w:shd w:val="clear" w:color="auto" w:fill="auto"/>
            <w:vAlign w:val="center"/>
          </w:tcPr>
          <w:p w14:paraId="5FE7537F" w14:textId="77777777" w:rsidR="001906A2" w:rsidRPr="00BB0D25" w:rsidRDefault="001906A2" w:rsidP="00892C94">
            <w:pPr>
              <w:pStyle w:val="11"/>
            </w:pPr>
            <w:bookmarkStart w:id="56" w:name="_Ref39764354"/>
            <w:r w:rsidRPr="00BB0D25">
              <w:t xml:space="preserve"> </w:t>
            </w:r>
            <w:bookmarkEnd w:id="56"/>
          </w:p>
        </w:tc>
      </w:tr>
    </w:tbl>
    <w:p w14:paraId="5C58F38F" w14:textId="08EB68B2" w:rsidR="00BD5897" w:rsidRPr="00BB0D25" w:rsidRDefault="00BD5897" w:rsidP="0074042E">
      <w:pPr>
        <w:pStyle w:val="TNHR1415"/>
        <w:rPr>
          <w:lang w:eastAsia="ru-RU"/>
        </w:rPr>
      </w:pPr>
      <w:r w:rsidRPr="00BB0D25">
        <w:t>где</w:t>
      </w:r>
      <w:r w:rsidRPr="00BB0D25">
        <w:tab/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оi</m:t>
            </m:r>
          </m:sub>
        </m:sSub>
      </m:oMath>
      <w:r w:rsidRPr="00BB0D25">
        <w:rPr>
          <w:lang w:eastAsia="ru-RU"/>
        </w:rPr>
        <w:t xml:space="preserve"> – наработка до отказа </w:t>
      </w:r>
      <w:proofErr w:type="spellStart"/>
      <w:r w:rsidRPr="00BB0D25">
        <w:rPr>
          <w:lang w:val="en-US" w:eastAsia="ru-RU"/>
        </w:rPr>
        <w:t>i</w:t>
      </w:r>
      <w:proofErr w:type="spellEnd"/>
      <w:r w:rsidRPr="00BB0D25">
        <w:rPr>
          <w:lang w:eastAsia="ru-RU"/>
        </w:rPr>
        <w:t>-го элемента</w:t>
      </w:r>
      <w:r w:rsidR="00BC231E" w:rsidRPr="00BB0D25">
        <w:rPr>
          <w:lang w:eastAsia="ru-RU"/>
        </w:rPr>
        <w:t>;</w:t>
      </w:r>
    </w:p>
    <w:p w14:paraId="6B9D2E9D" w14:textId="2F066070" w:rsidR="001906A2" w:rsidRPr="00BB0D25" w:rsidRDefault="00BD5897" w:rsidP="0074042E">
      <w:pPr>
        <w:pStyle w:val="TNHR1415"/>
      </w:pPr>
      <w:r w:rsidRPr="00BB0D25">
        <w:rPr>
          <w:lang w:val="en-US"/>
        </w:rPr>
        <w:t>t</w:t>
      </w:r>
      <w:r w:rsidRPr="00BB0D25">
        <w:t xml:space="preserve"> – </w:t>
      </w:r>
      <w:proofErr w:type="gramStart"/>
      <w:r w:rsidR="00BC231E" w:rsidRPr="00BB0D25">
        <w:t>время</w:t>
      </w:r>
      <w:proofErr w:type="gramEnd"/>
      <w:r w:rsidR="00BC231E" w:rsidRPr="00BB0D25">
        <w:t xml:space="preserve"> работы </w:t>
      </w:r>
      <w:r w:rsidR="00A0308F" w:rsidRPr="00BB0D25">
        <w:t>составной части</w:t>
      </w:r>
      <w:r w:rsidR="00DC1376">
        <w:t>, для которой</w:t>
      </w:r>
      <w:r w:rsidR="00E852F4" w:rsidRPr="00BB0D25">
        <w:t xml:space="preserve"> рассчитывается вероятность безотказной работы</w:t>
      </w:r>
      <w:r w:rsidR="00BC231E" w:rsidRPr="00BB0D25">
        <w:t>.</w:t>
      </w:r>
    </w:p>
    <w:p w14:paraId="0A054451" w14:textId="77777777" w:rsidR="00E852F4" w:rsidRPr="00BB0D25" w:rsidRDefault="00E852F4" w:rsidP="0074042E">
      <w:pPr>
        <w:pStyle w:val="TNHR1415"/>
      </w:pPr>
    </w:p>
    <w:p w14:paraId="29A3A4C3" w14:textId="68FE9775" w:rsidR="00E852F4" w:rsidRPr="00BB0D25" w:rsidRDefault="00E852F4" w:rsidP="0074042E">
      <w:pPr>
        <w:pStyle w:val="TNHR1415"/>
      </w:pPr>
      <w:r w:rsidRPr="00BB0D25">
        <w:t xml:space="preserve">Для оценки вероятности отказа время </w:t>
      </w:r>
      <w:r w:rsidRPr="00BB0D25">
        <w:rPr>
          <w:lang w:val="en-US"/>
        </w:rPr>
        <w:t>t</w:t>
      </w:r>
      <w:r w:rsidRPr="00BB0D25">
        <w:t xml:space="preserve"> устанавливается равным времени среднего ресурса </w:t>
      </w:r>
      <w:r w:rsidRPr="00BB0D25">
        <w:rPr>
          <w:rFonts w:ascii="Cambria Math" w:hAnsi="Cambria Math"/>
        </w:rPr>
        <w:t>Т</w:t>
      </w:r>
      <w:r w:rsidRPr="00BB0D25">
        <w:rPr>
          <w:rFonts w:ascii="Cambria Math" w:hAnsi="Cambria Math"/>
          <w:vertAlign w:val="subscript"/>
        </w:rPr>
        <w:t>Р.СР</w:t>
      </w:r>
      <w:r w:rsidRPr="00BB0D25">
        <w:t>, заданного ТЗ.</w:t>
      </w:r>
    </w:p>
    <w:p w14:paraId="7ECAE53C" w14:textId="603795AA" w:rsidR="00BD5897" w:rsidRPr="00BB0D25" w:rsidRDefault="00BD5897" w:rsidP="0074042E">
      <w:pPr>
        <w:pStyle w:val="TNHR1415"/>
      </w:pPr>
      <w:r w:rsidRPr="00BB0D25">
        <w:t xml:space="preserve">Вероятность безотказной работы последовательно соединенных </w:t>
      </w:r>
      <w:r w:rsidRPr="00BB0D25">
        <w:rPr>
          <w:lang w:val="en-US"/>
        </w:rPr>
        <w:t>n</w:t>
      </w:r>
      <w:r w:rsidRPr="00BB0D25">
        <w:t xml:space="preserve"> элементов ССН изделия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посл</m:t>
            </m:r>
          </m:sub>
        </m:sSub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A0308F" w:rsidRPr="00BB0D25">
        <w:t xml:space="preserve"> </w:t>
      </w:r>
      <w:r w:rsidRPr="00BB0D25">
        <w:t xml:space="preserve">рассчитывается по формуле </w:t>
      </w:r>
      <w:r w:rsidRPr="00BB0D25">
        <w:fldChar w:fldCharType="begin"/>
      </w:r>
      <w:r w:rsidRPr="00BB0D25">
        <w:instrText xml:space="preserve"> REF _Ref39764889 \r \h </w:instrText>
      </w:r>
      <w:r w:rsidR="00BB0D25" w:rsidRPr="00BB0D25">
        <w:instrText xml:space="preserve"> \* MERGEFORMAT </w:instrText>
      </w:r>
      <w:r w:rsidRPr="00BB0D25">
        <w:fldChar w:fldCharType="separate"/>
      </w:r>
      <w:r w:rsidR="00EE2D31">
        <w:t>(4)</w:t>
      </w:r>
      <w:r w:rsidRPr="00BB0D25">
        <w:fldChar w:fldCharType="end"/>
      </w:r>
      <w:r w:rsidRPr="00BB0D25">
        <w:t>.</w:t>
      </w:r>
    </w:p>
    <w:p w14:paraId="7EAE2A47" w14:textId="77777777" w:rsidR="00BD5897" w:rsidRPr="00BB0D25" w:rsidRDefault="00BD5897" w:rsidP="0074042E">
      <w:pPr>
        <w:pStyle w:val="TNHR1415"/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1"/>
        <w:gridCol w:w="1072"/>
      </w:tblGrid>
      <w:tr w:rsidR="00BD5897" w:rsidRPr="00BB0D25" w14:paraId="4B10D056" w14:textId="77777777" w:rsidTr="00892C94">
        <w:tc>
          <w:tcPr>
            <w:tcW w:w="8851" w:type="dxa"/>
            <w:shd w:val="clear" w:color="auto" w:fill="auto"/>
            <w:vAlign w:val="center"/>
          </w:tcPr>
          <w:p w14:paraId="5725C66B" w14:textId="3229C8E1" w:rsidR="00BD5897" w:rsidRPr="00BB0D25" w:rsidRDefault="00400BB3" w:rsidP="0074042E">
            <w:pPr>
              <w:pStyle w:val="TNHR1415"/>
              <w:rPr>
                <w:rFonts w:eastAsia="Times New Roman"/>
                <w:iCs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посл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*…*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072" w:type="dxa"/>
            <w:shd w:val="clear" w:color="auto" w:fill="auto"/>
            <w:vAlign w:val="center"/>
          </w:tcPr>
          <w:p w14:paraId="5F39E4F1" w14:textId="77777777" w:rsidR="00BD5897" w:rsidRPr="00BB0D25" w:rsidRDefault="00BD5897" w:rsidP="00892C94">
            <w:pPr>
              <w:pStyle w:val="11"/>
            </w:pPr>
            <w:bookmarkStart w:id="57" w:name="_Ref39764889"/>
            <w:r w:rsidRPr="00BB0D25">
              <w:t xml:space="preserve"> </w:t>
            </w:r>
            <w:bookmarkEnd w:id="57"/>
          </w:p>
        </w:tc>
      </w:tr>
    </w:tbl>
    <w:p w14:paraId="6A05BA32" w14:textId="77777777" w:rsidR="00BD5897" w:rsidRPr="00BB0D25" w:rsidRDefault="00BD5897" w:rsidP="0074042E">
      <w:pPr>
        <w:pStyle w:val="TNHR1415"/>
      </w:pPr>
    </w:p>
    <w:p w14:paraId="29981AE9" w14:textId="6A206B11" w:rsidR="00A0308F" w:rsidRPr="00BB0D25" w:rsidRDefault="00BD5897" w:rsidP="0074042E">
      <w:pPr>
        <w:pStyle w:val="TNHR1415"/>
      </w:pPr>
      <w:r w:rsidRPr="00BB0D25">
        <w:t xml:space="preserve">Вероятность </w:t>
      </w:r>
      <w:r w:rsidR="00A0308F" w:rsidRPr="00BB0D25">
        <w:t>отказа</w:t>
      </w:r>
      <w:r w:rsidRPr="00BB0D25">
        <w:t xml:space="preserve"> параллельно соединенных </w:t>
      </w:r>
      <w:r w:rsidRPr="00BB0D25">
        <w:rPr>
          <w:lang w:val="en-US"/>
        </w:rPr>
        <w:t>m</w:t>
      </w:r>
      <w:r w:rsidRPr="00BB0D25">
        <w:t xml:space="preserve"> элементов ССН изделия</w:t>
      </w:r>
      <w:r w:rsidR="00A0308F" w:rsidRPr="00BB0D25"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парал</m:t>
            </m:r>
          </m:sub>
        </m:sSub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Pr="00BB0D25">
        <w:t xml:space="preserve"> рассчитывается по формуле</w:t>
      </w:r>
      <w:r w:rsidR="00A0308F" w:rsidRPr="00BB0D25">
        <w:t xml:space="preserve"> </w:t>
      </w:r>
      <w:r w:rsidR="00A0308F" w:rsidRPr="00BB0D25">
        <w:fldChar w:fldCharType="begin"/>
      </w:r>
      <w:r w:rsidR="00A0308F" w:rsidRPr="00BB0D25">
        <w:instrText xml:space="preserve"> REF _Ref39852483 \r \h </w:instrText>
      </w:r>
      <w:r w:rsidR="00BB0D25" w:rsidRPr="00BB0D25">
        <w:instrText xml:space="preserve"> \* MERGEFORMAT </w:instrText>
      </w:r>
      <w:r w:rsidR="00A0308F" w:rsidRPr="00BB0D25">
        <w:fldChar w:fldCharType="separate"/>
      </w:r>
      <w:r w:rsidR="00EE2D31">
        <w:t>(5)</w:t>
      </w:r>
      <w:r w:rsidR="00A0308F" w:rsidRPr="00BB0D25">
        <w:fldChar w:fldCharType="end"/>
      </w:r>
      <w:r w:rsidR="00A0308F" w:rsidRPr="00BB0D25">
        <w:t>.</w:t>
      </w:r>
    </w:p>
    <w:p w14:paraId="6C28D615" w14:textId="77777777" w:rsidR="00A0308F" w:rsidRPr="00BB0D25" w:rsidRDefault="00A0308F" w:rsidP="0074042E">
      <w:pPr>
        <w:pStyle w:val="TNHR1415"/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1"/>
        <w:gridCol w:w="1072"/>
      </w:tblGrid>
      <w:tr w:rsidR="00A0308F" w:rsidRPr="00BB0D25" w14:paraId="6E57D314" w14:textId="77777777" w:rsidTr="00B43245">
        <w:tc>
          <w:tcPr>
            <w:tcW w:w="8851" w:type="dxa"/>
            <w:shd w:val="clear" w:color="auto" w:fill="auto"/>
            <w:vAlign w:val="center"/>
          </w:tcPr>
          <w:p w14:paraId="5D26EFAD" w14:textId="5DF8D9F8" w:rsidR="00A0308F" w:rsidRPr="00BB0D25" w:rsidRDefault="00400BB3" w:rsidP="0074042E">
            <w:pPr>
              <w:pStyle w:val="TNHR1415"/>
              <w:rPr>
                <w:rFonts w:eastAsia="Times New Roman"/>
                <w:iCs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парал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*…*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072" w:type="dxa"/>
            <w:shd w:val="clear" w:color="auto" w:fill="auto"/>
            <w:vAlign w:val="center"/>
          </w:tcPr>
          <w:p w14:paraId="39C5A500" w14:textId="77777777" w:rsidR="00A0308F" w:rsidRPr="00BB0D25" w:rsidRDefault="00A0308F" w:rsidP="00B43245">
            <w:pPr>
              <w:pStyle w:val="11"/>
            </w:pPr>
            <w:bookmarkStart w:id="58" w:name="_Ref39852483"/>
            <w:r w:rsidRPr="00BB0D25">
              <w:t xml:space="preserve"> </w:t>
            </w:r>
            <w:bookmarkEnd w:id="58"/>
          </w:p>
        </w:tc>
      </w:tr>
    </w:tbl>
    <w:p w14:paraId="11E6B082" w14:textId="77777777" w:rsidR="00A0308F" w:rsidRPr="00BB0D25" w:rsidRDefault="00A0308F" w:rsidP="0074042E">
      <w:pPr>
        <w:pStyle w:val="TNHR1415"/>
      </w:pPr>
    </w:p>
    <w:p w14:paraId="403A9855" w14:textId="5569A081" w:rsidR="00A0308F" w:rsidRPr="00BB0D25" w:rsidRDefault="00A0308F" w:rsidP="0074042E">
      <w:pPr>
        <w:pStyle w:val="TNHR1415"/>
      </w:pPr>
      <w:r w:rsidRPr="00BB0D25">
        <w:t xml:space="preserve">Вероятность отказа элемента изделия связана с вероятностью безотказной работы </w:t>
      </w:r>
      <w:r w:rsidR="008C2FD2" w:rsidRPr="00BB0D25">
        <w:t>этого элемента</w:t>
      </w:r>
      <w:r w:rsidR="00DC1376">
        <w:t xml:space="preserve"> рассчитывается по</w:t>
      </w:r>
      <w:r w:rsidR="008C2FD2" w:rsidRPr="00BB0D25">
        <w:t xml:space="preserve"> </w:t>
      </w:r>
      <w:r w:rsidRPr="00BB0D25">
        <w:t>формул</w:t>
      </w:r>
      <w:r w:rsidR="00DC1376">
        <w:t>е</w:t>
      </w:r>
      <w:r w:rsidR="00A9143A" w:rsidRPr="00BB0D25">
        <w:t xml:space="preserve"> </w:t>
      </w:r>
      <w:r w:rsidR="00A9143A" w:rsidRPr="00BB0D25">
        <w:fldChar w:fldCharType="begin"/>
      </w:r>
      <w:r w:rsidR="00A9143A" w:rsidRPr="00BB0D25">
        <w:instrText xml:space="preserve"> REF _Ref39953391 \r \h </w:instrText>
      </w:r>
      <w:r w:rsidR="00BB0D25" w:rsidRPr="00BB0D25">
        <w:instrText xml:space="preserve"> \* MERGEFORMAT </w:instrText>
      </w:r>
      <w:r w:rsidR="00A9143A" w:rsidRPr="00BB0D25">
        <w:fldChar w:fldCharType="separate"/>
      </w:r>
      <w:r w:rsidR="00EE2D31">
        <w:t>(6)</w:t>
      </w:r>
      <w:r w:rsidR="00A9143A" w:rsidRPr="00BB0D25">
        <w:fldChar w:fldCharType="end"/>
      </w:r>
      <w:r w:rsidRPr="00BB0D25">
        <w:t>.</w:t>
      </w:r>
    </w:p>
    <w:p w14:paraId="22F2D829" w14:textId="77777777" w:rsidR="00A0308F" w:rsidRPr="00BB0D25" w:rsidRDefault="00A0308F" w:rsidP="0074042E">
      <w:pPr>
        <w:pStyle w:val="TNHR1415"/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1"/>
        <w:gridCol w:w="1072"/>
      </w:tblGrid>
      <w:tr w:rsidR="00A0308F" w:rsidRPr="00BB0D25" w14:paraId="57A27EBE" w14:textId="77777777" w:rsidTr="00B43245">
        <w:tc>
          <w:tcPr>
            <w:tcW w:w="8851" w:type="dxa"/>
            <w:shd w:val="clear" w:color="auto" w:fill="auto"/>
            <w:vAlign w:val="center"/>
          </w:tcPr>
          <w:p w14:paraId="595B6A38" w14:textId="76E05D1B" w:rsidR="00A0308F" w:rsidRPr="00BB0D25" w:rsidRDefault="00400BB3" w:rsidP="0074042E">
            <w:pPr>
              <w:pStyle w:val="TNHR1415"/>
              <w:rPr>
                <w:rFonts w:eastAsia="Times New Roman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=1-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072" w:type="dxa"/>
            <w:shd w:val="clear" w:color="auto" w:fill="auto"/>
            <w:vAlign w:val="center"/>
          </w:tcPr>
          <w:p w14:paraId="2306D191" w14:textId="77777777" w:rsidR="00A0308F" w:rsidRPr="00BB0D25" w:rsidRDefault="00A0308F" w:rsidP="00B43245">
            <w:pPr>
              <w:pStyle w:val="11"/>
            </w:pPr>
            <w:bookmarkStart w:id="59" w:name="_Ref39953391"/>
            <w:r w:rsidRPr="00BB0D25">
              <w:t xml:space="preserve"> </w:t>
            </w:r>
            <w:bookmarkEnd w:id="59"/>
          </w:p>
        </w:tc>
      </w:tr>
    </w:tbl>
    <w:p w14:paraId="6BAE2632" w14:textId="77777777" w:rsidR="00A0308F" w:rsidRPr="00BB0D25" w:rsidRDefault="00A0308F" w:rsidP="0074042E">
      <w:pPr>
        <w:pStyle w:val="TNHR1415"/>
      </w:pPr>
    </w:p>
    <w:p w14:paraId="1EB2FA72" w14:textId="4A7CAA67" w:rsidR="00BD5897" w:rsidRPr="00BB0D25" w:rsidRDefault="00A0308F" w:rsidP="0074042E">
      <w:pPr>
        <w:pStyle w:val="TNHR1415"/>
      </w:pPr>
      <w:r w:rsidRPr="00BB0D25">
        <w:t>С учетом формул</w:t>
      </w:r>
      <w:r w:rsidR="00BD5897" w:rsidRPr="00BB0D25">
        <w:t xml:space="preserve"> </w:t>
      </w:r>
      <w:r w:rsidR="008C2FD2" w:rsidRPr="00BB0D25">
        <w:fldChar w:fldCharType="begin"/>
      </w:r>
      <w:r w:rsidR="008C2FD2" w:rsidRPr="00BB0D25">
        <w:instrText xml:space="preserve"> REF _Ref39852483 \r \h </w:instrText>
      </w:r>
      <w:r w:rsidR="00BB0D25" w:rsidRPr="00BB0D25">
        <w:instrText xml:space="preserve"> \* MERGEFORMAT </w:instrText>
      </w:r>
      <w:r w:rsidR="008C2FD2" w:rsidRPr="00BB0D25">
        <w:fldChar w:fldCharType="separate"/>
      </w:r>
      <w:r w:rsidR="00EE2D31">
        <w:t>(5)</w:t>
      </w:r>
      <w:r w:rsidR="008C2FD2" w:rsidRPr="00BB0D25">
        <w:fldChar w:fldCharType="end"/>
      </w:r>
      <w:r w:rsidR="008C2FD2" w:rsidRPr="00BB0D25">
        <w:t xml:space="preserve"> и </w:t>
      </w:r>
      <w:r w:rsidR="00EE2D31">
        <w:t>(6)</w:t>
      </w:r>
      <w:r w:rsidR="008C2FD2" w:rsidRPr="00BB0D25">
        <w:t xml:space="preserve"> в</w:t>
      </w:r>
      <w:r w:rsidRPr="00BB0D25">
        <w:t xml:space="preserve">ероятность безотказной работы параллельно соединенных </w:t>
      </w:r>
      <w:r w:rsidRPr="00BB0D25">
        <w:rPr>
          <w:lang w:val="en-US"/>
        </w:rPr>
        <w:t>m</w:t>
      </w:r>
      <w:r w:rsidRPr="00BB0D25">
        <w:t xml:space="preserve"> элементов ССН изделия рассчитывается по формуле </w:t>
      </w:r>
      <w:r w:rsidR="00BD5897" w:rsidRPr="00BB0D25">
        <w:fldChar w:fldCharType="begin"/>
      </w:r>
      <w:r w:rsidR="00BD5897" w:rsidRPr="00BB0D25">
        <w:instrText xml:space="preserve"> REF _Ref39765122 \r \h </w:instrText>
      </w:r>
      <w:r w:rsidR="00BB0D25" w:rsidRPr="00BB0D25">
        <w:instrText xml:space="preserve"> \* MERGEFORMAT </w:instrText>
      </w:r>
      <w:r w:rsidR="00BD5897" w:rsidRPr="00BB0D25">
        <w:fldChar w:fldCharType="separate"/>
      </w:r>
      <w:r w:rsidR="00EE2D31">
        <w:t>(7)</w:t>
      </w:r>
      <w:r w:rsidR="00BD5897" w:rsidRPr="00BB0D25">
        <w:fldChar w:fldCharType="end"/>
      </w:r>
      <w:r w:rsidR="00BD5897" w:rsidRPr="00BB0D25">
        <w:t>.</w:t>
      </w:r>
    </w:p>
    <w:p w14:paraId="509F1FD6" w14:textId="77777777" w:rsidR="00BD5897" w:rsidRPr="00BB0D25" w:rsidRDefault="00BD5897" w:rsidP="0074042E">
      <w:pPr>
        <w:pStyle w:val="TNHR1415"/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1"/>
        <w:gridCol w:w="1072"/>
      </w:tblGrid>
      <w:tr w:rsidR="00BD5897" w:rsidRPr="00BB0D25" w14:paraId="75F526E2" w14:textId="77777777" w:rsidTr="00892C94">
        <w:tc>
          <w:tcPr>
            <w:tcW w:w="8851" w:type="dxa"/>
            <w:shd w:val="clear" w:color="auto" w:fill="auto"/>
            <w:vAlign w:val="center"/>
          </w:tcPr>
          <w:p w14:paraId="409B8FCD" w14:textId="6EF165CC" w:rsidR="00BD5897" w:rsidRPr="00BB0D25" w:rsidRDefault="00400BB3" w:rsidP="0074042E">
            <w:pPr>
              <w:pStyle w:val="TNHR1415"/>
              <w:rPr>
                <w:rFonts w:eastAsia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парал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=1-(1-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)*…*(1-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37A12DE7" w14:textId="77777777" w:rsidR="00FF7470" w:rsidRPr="00BB0D25" w:rsidRDefault="00FF7470" w:rsidP="0074042E">
            <w:pPr>
              <w:pStyle w:val="TNHR1415"/>
              <w:rPr>
                <w:rFonts w:eastAsia="Times New Roman"/>
              </w:rPr>
            </w:pPr>
            <w:r w:rsidRPr="00BB0D25">
              <w:rPr>
                <w:rFonts w:eastAsia="Times New Roman"/>
              </w:rPr>
              <w:t xml:space="preserve">или </w:t>
            </w:r>
          </w:p>
          <w:p w14:paraId="2BBF50EE" w14:textId="5006A60F" w:rsidR="00FF7470" w:rsidRPr="00BB0D25" w:rsidRDefault="00400BB3" w:rsidP="0074042E">
            <w:pPr>
              <w:pStyle w:val="TNHR1415"/>
              <w:rPr>
                <w:rFonts w:eastAsia="Times New Roman"/>
                <w:iCs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парал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*…*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072" w:type="dxa"/>
            <w:shd w:val="clear" w:color="auto" w:fill="auto"/>
            <w:vAlign w:val="center"/>
          </w:tcPr>
          <w:p w14:paraId="6590901A" w14:textId="77777777" w:rsidR="00BD5897" w:rsidRPr="00BB0D25" w:rsidRDefault="00BD5897" w:rsidP="00892C94">
            <w:pPr>
              <w:pStyle w:val="11"/>
            </w:pPr>
            <w:bookmarkStart w:id="60" w:name="_Ref39765122"/>
            <w:r w:rsidRPr="00BB0D25">
              <w:t xml:space="preserve"> </w:t>
            </w:r>
            <w:bookmarkEnd w:id="60"/>
          </w:p>
        </w:tc>
      </w:tr>
    </w:tbl>
    <w:p w14:paraId="0E0631D9" w14:textId="77777777" w:rsidR="00BD5897" w:rsidRPr="00BB0D25" w:rsidRDefault="00BD5897" w:rsidP="0074042E">
      <w:pPr>
        <w:pStyle w:val="TNHR1415"/>
      </w:pPr>
    </w:p>
    <w:p w14:paraId="5FF127C7" w14:textId="0E8E54AB" w:rsidR="00E148EB" w:rsidRPr="00BB0D25" w:rsidRDefault="00E148EB" w:rsidP="00E148EB">
      <w:pPr>
        <w:pStyle w:val="TNHR1415"/>
      </w:pPr>
      <w:r w:rsidRPr="00BB0D25">
        <w:t xml:space="preserve">Средняя наработка до отказа </w:t>
      </w:r>
      <w:proofErr w:type="spellStart"/>
      <w:r w:rsidRPr="00BB0D25">
        <w:t>Т</w:t>
      </w:r>
      <w:r w:rsidRPr="00BB0D25">
        <w:rPr>
          <w:vertAlign w:val="subscript"/>
        </w:rPr>
        <w:t>ср</w:t>
      </w:r>
      <w:proofErr w:type="spellEnd"/>
      <w:r w:rsidRPr="00BB0D25">
        <w:t xml:space="preserve"> изделия рассчитывается по формуле </w:t>
      </w:r>
      <w:r w:rsidR="00484449" w:rsidRPr="00BB0D25">
        <w:fldChar w:fldCharType="begin"/>
      </w:r>
      <w:r w:rsidR="00484449" w:rsidRPr="00BB0D25">
        <w:instrText xml:space="preserve"> REF _Ref39781702 \r \h </w:instrText>
      </w:r>
      <w:r w:rsidR="00393AB6" w:rsidRPr="00BB0D25">
        <w:instrText xml:space="preserve"> \* MERGEFORMAT </w:instrText>
      </w:r>
      <w:r w:rsidR="00484449" w:rsidRPr="00BB0D25">
        <w:fldChar w:fldCharType="separate"/>
      </w:r>
      <w:r w:rsidR="00EE2D31">
        <w:t>(8)</w:t>
      </w:r>
      <w:r w:rsidR="00484449" w:rsidRPr="00BB0D25">
        <w:fldChar w:fldCharType="end"/>
      </w:r>
      <w:r w:rsidR="00A03923" w:rsidRPr="00BB0D25">
        <w:t xml:space="preserve">, полученной из формулы </w:t>
      </w:r>
      <w:r w:rsidR="00A03923" w:rsidRPr="00BB0D25">
        <w:fldChar w:fldCharType="begin"/>
      </w:r>
      <w:r w:rsidR="00A03923" w:rsidRPr="00BB0D25">
        <w:instrText xml:space="preserve"> REF _Ref39764354 \r \h </w:instrText>
      </w:r>
      <w:r w:rsidR="00393AB6" w:rsidRPr="00BB0D25">
        <w:instrText xml:space="preserve"> \* MERGEFORMAT </w:instrText>
      </w:r>
      <w:r w:rsidR="00A03923" w:rsidRPr="00BB0D25">
        <w:fldChar w:fldCharType="separate"/>
      </w:r>
      <w:r w:rsidR="00EE2D31">
        <w:t>(3)</w:t>
      </w:r>
      <w:r w:rsidR="00A03923" w:rsidRPr="00BB0D25">
        <w:fldChar w:fldCharType="end"/>
      </w:r>
      <w:r w:rsidR="00484449" w:rsidRPr="00BB0D25">
        <w:t>.</w:t>
      </w:r>
    </w:p>
    <w:p w14:paraId="29F4E62E" w14:textId="77777777" w:rsidR="00A03923" w:rsidRPr="00BB0D25" w:rsidRDefault="00A03923" w:rsidP="0074042E">
      <w:pPr>
        <w:pStyle w:val="TNHR1415"/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1"/>
        <w:gridCol w:w="1072"/>
      </w:tblGrid>
      <w:tr w:rsidR="00E148EB" w:rsidRPr="00BB0D25" w14:paraId="5995556A" w14:textId="77777777" w:rsidTr="00892C94">
        <w:tc>
          <w:tcPr>
            <w:tcW w:w="8851" w:type="dxa"/>
            <w:shd w:val="clear" w:color="auto" w:fill="auto"/>
            <w:vAlign w:val="center"/>
          </w:tcPr>
          <w:p w14:paraId="14809689" w14:textId="28B41B5E" w:rsidR="00E148EB" w:rsidRPr="00BB0D25" w:rsidRDefault="00400BB3" w:rsidP="0074042E">
            <w:pPr>
              <w:pStyle w:val="TNHR1415"/>
              <w:rPr>
                <w:rFonts w:eastAsia="Times New Roman"/>
                <w:iCs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ср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 xml:space="preserve"> ,</m:t>
                </m:r>
              </m:oMath>
            </m:oMathPara>
          </w:p>
        </w:tc>
        <w:tc>
          <w:tcPr>
            <w:tcW w:w="1072" w:type="dxa"/>
            <w:shd w:val="clear" w:color="auto" w:fill="auto"/>
            <w:vAlign w:val="center"/>
          </w:tcPr>
          <w:p w14:paraId="241BCD07" w14:textId="77777777" w:rsidR="00E148EB" w:rsidRPr="00BB0D25" w:rsidRDefault="00E148EB" w:rsidP="00892C94">
            <w:pPr>
              <w:pStyle w:val="11"/>
            </w:pPr>
            <w:bookmarkStart w:id="61" w:name="_Ref39781702"/>
            <w:r w:rsidRPr="00BB0D25">
              <w:t xml:space="preserve"> </w:t>
            </w:r>
            <w:bookmarkEnd w:id="61"/>
          </w:p>
        </w:tc>
      </w:tr>
    </w:tbl>
    <w:p w14:paraId="033FC66D" w14:textId="09441EDA" w:rsidR="00BC231E" w:rsidRPr="00BB0D25" w:rsidRDefault="00E148EB" w:rsidP="0074042E">
      <w:pPr>
        <w:pStyle w:val="TNHR1415"/>
      </w:pPr>
      <w:r w:rsidRPr="00BB0D25">
        <w:t>где</w:t>
      </w:r>
      <w:r w:rsidRPr="00BB0D25">
        <w:tab/>
      </w:r>
      <m:oMath>
        <m:r>
          <m:rPr>
            <m:sty m:val="p"/>
          </m:rPr>
          <w:rPr>
            <w:rFonts w:ascii="Cambria Math" w:hAnsi="Cambria Math"/>
          </w:rPr>
          <m:t>P(t)</m:t>
        </m:r>
      </m:oMath>
      <w:r w:rsidRPr="00BB0D25">
        <w:rPr>
          <w:lang w:eastAsia="ru-RU"/>
        </w:rPr>
        <w:t xml:space="preserve"> – вероятно</w:t>
      </w:r>
      <w:r w:rsidR="00CF61D5" w:rsidRPr="00BB0D25">
        <w:rPr>
          <w:lang w:eastAsia="ru-RU"/>
        </w:rPr>
        <w:t>сть безотказной работы изделия.</w:t>
      </w:r>
    </w:p>
    <w:p w14:paraId="1FF0488E" w14:textId="601C254F" w:rsidR="00BC231E" w:rsidRPr="00BB0D25" w:rsidRDefault="00BC231E" w:rsidP="0074042E">
      <w:pPr>
        <w:pStyle w:val="TNHR1415"/>
      </w:pPr>
    </w:p>
    <w:p w14:paraId="32D02A9B" w14:textId="2A375C5E" w:rsidR="00BC231E" w:rsidRPr="00BB0D25" w:rsidRDefault="00E852F4" w:rsidP="0074042E">
      <w:pPr>
        <w:pStyle w:val="TNHR1415"/>
        <w:rPr>
          <w:rFonts w:eastAsiaTheme="minorEastAsia"/>
          <w:iCs/>
        </w:rPr>
      </w:pPr>
      <w:r w:rsidRPr="00BB0D25">
        <w:rPr>
          <w:lang w:eastAsia="ru-RU"/>
        </w:rPr>
        <w:t xml:space="preserve">Вероятность безотказной работы </w:t>
      </w:r>
      <w:r w:rsidR="00C325CC" w:rsidRPr="00BB0D25">
        <w:rPr>
          <w:lang w:eastAsia="ru-RU"/>
        </w:rPr>
        <w:t>изделия</w:t>
      </w:r>
      <w:r w:rsidRPr="00BB0D25">
        <w:rPr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P(t)</m:t>
        </m:r>
      </m:oMath>
      <w:r w:rsidRPr="00BB0D25">
        <w:rPr>
          <w:rFonts w:eastAsiaTheme="minorEastAsia"/>
          <w:iCs/>
        </w:rPr>
        <w:t xml:space="preserve"> рассчитыва</w:t>
      </w:r>
      <w:proofErr w:type="spellStart"/>
      <w:r w:rsidR="00C325CC" w:rsidRPr="00BB0D25">
        <w:rPr>
          <w:rFonts w:eastAsiaTheme="minorEastAsia"/>
          <w:iCs/>
        </w:rPr>
        <w:t>е</w:t>
      </w:r>
      <w:r w:rsidRPr="00BB0D25">
        <w:rPr>
          <w:rFonts w:eastAsiaTheme="minorEastAsia"/>
          <w:iCs/>
        </w:rPr>
        <w:t>тся</w:t>
      </w:r>
      <w:proofErr w:type="spellEnd"/>
      <w:r w:rsidRPr="00BB0D25">
        <w:rPr>
          <w:rFonts w:eastAsiaTheme="minorEastAsia"/>
          <w:iCs/>
        </w:rPr>
        <w:t xml:space="preserve"> по формулам </w:t>
      </w:r>
      <w:r w:rsidRPr="00BB0D25">
        <w:fldChar w:fldCharType="begin"/>
      </w:r>
      <w:r w:rsidRPr="00BB0D25">
        <w:instrText xml:space="preserve"> REF _Ref39764889 \r \h </w:instrText>
      </w:r>
      <w:r w:rsidR="00BB0D25" w:rsidRPr="00BB0D25">
        <w:instrText xml:space="preserve"> \* MERGEFORMAT </w:instrText>
      </w:r>
      <w:r w:rsidRPr="00BB0D25">
        <w:fldChar w:fldCharType="separate"/>
      </w:r>
      <w:r w:rsidR="00EE2D31">
        <w:t>(4)</w:t>
      </w:r>
      <w:r w:rsidRPr="00BB0D25">
        <w:fldChar w:fldCharType="end"/>
      </w:r>
      <w:r w:rsidRPr="00BB0D25">
        <w:t xml:space="preserve"> и </w:t>
      </w:r>
      <w:r w:rsidRPr="00BB0D25">
        <w:fldChar w:fldCharType="begin"/>
      </w:r>
      <w:r w:rsidRPr="00BB0D25">
        <w:instrText xml:space="preserve"> REF _Ref39765122 \r \h </w:instrText>
      </w:r>
      <w:r w:rsidR="00BB0D25" w:rsidRPr="00BB0D25">
        <w:instrText xml:space="preserve"> \* MERGEFORMAT </w:instrText>
      </w:r>
      <w:r w:rsidRPr="00BB0D25">
        <w:fldChar w:fldCharType="separate"/>
      </w:r>
      <w:r w:rsidR="00EE2D31">
        <w:t>(7)</w:t>
      </w:r>
      <w:r w:rsidRPr="00BB0D25">
        <w:fldChar w:fldCharType="end"/>
      </w:r>
      <w:r w:rsidRPr="00BB0D25">
        <w:rPr>
          <w:lang w:eastAsia="ru-RU"/>
        </w:rPr>
        <w:t xml:space="preserve"> для ССН, представленн</w:t>
      </w:r>
      <w:r w:rsidR="00C325CC" w:rsidRPr="00BB0D25">
        <w:rPr>
          <w:lang w:eastAsia="ru-RU"/>
        </w:rPr>
        <w:t xml:space="preserve">ой на </w:t>
      </w:r>
      <w:r w:rsidRPr="00BB0D25">
        <w:rPr>
          <w:lang w:eastAsia="ru-RU"/>
        </w:rPr>
        <w:t>рисунк</w:t>
      </w:r>
      <w:r w:rsidR="00C325CC" w:rsidRPr="00BB0D25">
        <w:rPr>
          <w:lang w:eastAsia="ru-RU"/>
        </w:rPr>
        <w:t xml:space="preserve">е </w:t>
      </w:r>
      <w:r w:rsidR="00C325CC" w:rsidRPr="00BB0D25">
        <w:fldChar w:fldCharType="begin"/>
      </w:r>
      <w:r w:rsidR="00C325CC" w:rsidRPr="00BB0D25">
        <w:instrText xml:space="preserve"> REF _Ref39952834 \h \# \0 </w:instrText>
      </w:r>
      <w:r w:rsidR="00BB0D25" w:rsidRPr="00BB0D25">
        <w:instrText xml:space="preserve"> \* MERGEFORMAT </w:instrText>
      </w:r>
      <w:r w:rsidR="00C325CC" w:rsidRPr="00BB0D25">
        <w:fldChar w:fldCharType="separate"/>
      </w:r>
      <w:r w:rsidR="00EE2D31">
        <w:t>2</w:t>
      </w:r>
      <w:r w:rsidR="00C325CC" w:rsidRPr="00BB0D25">
        <w:fldChar w:fldCharType="end"/>
      </w:r>
      <w:r w:rsidRPr="00BB0D25">
        <w:rPr>
          <w:rFonts w:eastAsiaTheme="minorEastAsia"/>
          <w:iCs/>
        </w:rPr>
        <w:t>.</w:t>
      </w:r>
    </w:p>
    <w:p w14:paraId="5AD5462F" w14:textId="1B601004" w:rsidR="008E7930" w:rsidRPr="00BB0D25" w:rsidRDefault="008E7930" w:rsidP="008E7930">
      <w:pPr>
        <w:pStyle w:val="TNHR1415"/>
      </w:pPr>
      <w:r w:rsidRPr="00BB0D25">
        <w:t>Коэффициент готовности К</w:t>
      </w:r>
      <w:r w:rsidRPr="00BB0D25">
        <w:rPr>
          <w:vertAlign w:val="subscript"/>
        </w:rPr>
        <w:t>г</w:t>
      </w:r>
      <w:r w:rsidRPr="00BB0D25">
        <w:t xml:space="preserve"> изделия с учетом коэффициента готовности ЗИП </w:t>
      </w:r>
      <w:proofErr w:type="spellStart"/>
      <w:r w:rsidRPr="00BB0D25">
        <w:rPr>
          <w:rFonts w:ascii="Cambria Math" w:hAnsi="Cambria Math"/>
        </w:rPr>
        <w:t>К</w:t>
      </w:r>
      <w:r w:rsidRPr="00BB0D25">
        <w:rPr>
          <w:rFonts w:ascii="Cambria Math" w:hAnsi="Cambria Math"/>
          <w:vertAlign w:val="subscript"/>
        </w:rPr>
        <w:t>г.зип</w:t>
      </w:r>
      <w:proofErr w:type="spellEnd"/>
      <w:r w:rsidRPr="00BB0D25">
        <w:t xml:space="preserve"> рассчитывается по формуле </w:t>
      </w:r>
      <w:r w:rsidRPr="00BB0D25">
        <w:fldChar w:fldCharType="begin"/>
      </w:r>
      <w:r w:rsidRPr="00BB0D25">
        <w:instrText xml:space="preserve"> REF _Ref39937156 \r \h </w:instrText>
      </w:r>
      <w:r w:rsidR="00BB0D25" w:rsidRPr="00BB0D25">
        <w:instrText xml:space="preserve"> \* MERGEFORMAT </w:instrText>
      </w:r>
      <w:r w:rsidRPr="00BB0D25">
        <w:fldChar w:fldCharType="separate"/>
      </w:r>
      <w:r w:rsidR="00EE2D31">
        <w:t>(9)</w:t>
      </w:r>
      <w:r w:rsidRPr="00BB0D25">
        <w:fldChar w:fldCharType="end"/>
      </w:r>
      <w:r w:rsidRPr="00BB0D25">
        <w:t>.</w:t>
      </w:r>
    </w:p>
    <w:p w14:paraId="42F26A38" w14:textId="77777777" w:rsidR="008E7930" w:rsidRPr="00BB0D25" w:rsidRDefault="008E7930" w:rsidP="008E7930">
      <w:pPr>
        <w:pStyle w:val="TNHR1415"/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1"/>
        <w:gridCol w:w="1072"/>
      </w:tblGrid>
      <w:tr w:rsidR="008E7930" w:rsidRPr="00BB0D25" w14:paraId="04B415AB" w14:textId="77777777" w:rsidTr="00F12F28">
        <w:tc>
          <w:tcPr>
            <w:tcW w:w="8851" w:type="dxa"/>
            <w:shd w:val="clear" w:color="auto" w:fill="auto"/>
            <w:vAlign w:val="center"/>
          </w:tcPr>
          <w:p w14:paraId="68E1BB76" w14:textId="11395650" w:rsidR="008E7930" w:rsidRPr="00BB0D25" w:rsidRDefault="00400BB3" w:rsidP="00F12F28">
            <w:pPr>
              <w:pStyle w:val="TNHR1415"/>
              <w:rPr>
                <w:rFonts w:eastAsia="Times New Roman"/>
                <w:iCs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г∞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г.зип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 xml:space="preserve"> ,</m:t>
                </m:r>
              </m:oMath>
            </m:oMathPara>
          </w:p>
        </w:tc>
        <w:tc>
          <w:tcPr>
            <w:tcW w:w="1072" w:type="dxa"/>
            <w:shd w:val="clear" w:color="auto" w:fill="auto"/>
            <w:vAlign w:val="center"/>
          </w:tcPr>
          <w:p w14:paraId="36E184E5" w14:textId="77777777" w:rsidR="008E7930" w:rsidRPr="00BB0D25" w:rsidRDefault="008E7930" w:rsidP="00F12F28">
            <w:pPr>
              <w:pStyle w:val="11"/>
            </w:pPr>
            <w:bookmarkStart w:id="62" w:name="_Ref39937156"/>
            <w:r w:rsidRPr="00BB0D25">
              <w:t xml:space="preserve"> </w:t>
            </w:r>
            <w:bookmarkEnd w:id="62"/>
          </w:p>
        </w:tc>
      </w:tr>
    </w:tbl>
    <w:p w14:paraId="0BAFF7BF" w14:textId="0ABFFD2F" w:rsidR="008E7930" w:rsidRPr="00BB0D25" w:rsidRDefault="008E7930" w:rsidP="008E7930">
      <w:pPr>
        <w:pStyle w:val="TNHR1415"/>
      </w:pPr>
      <w:r w:rsidRPr="00BB0D25">
        <w:t>где</w:t>
      </w:r>
      <w:r w:rsidRPr="00BB0D25">
        <w:tab/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г∞</m:t>
            </m:r>
          </m:sub>
        </m:sSub>
      </m:oMath>
      <w:r w:rsidRPr="00BB0D25">
        <w:rPr>
          <w:iCs/>
        </w:rPr>
        <w:t xml:space="preserve"> – </w:t>
      </w:r>
      <w:r w:rsidRPr="00BB0D25">
        <w:t>коэффициент готовности изделия при отсутствии задержек на поставку запасных частей.</w:t>
      </w:r>
    </w:p>
    <w:p w14:paraId="3376CEB7" w14:textId="77777777" w:rsidR="00D1683C" w:rsidRPr="00BB0D25" w:rsidRDefault="00D1683C" w:rsidP="00D1683C">
      <w:pPr>
        <w:pStyle w:val="TNHR1415"/>
      </w:pPr>
    </w:p>
    <w:p w14:paraId="69C5A441" w14:textId="45698706" w:rsidR="00D1683C" w:rsidRPr="00BB0D25" w:rsidRDefault="00D1683C" w:rsidP="00D1683C">
      <w:pPr>
        <w:pStyle w:val="TNHR1415"/>
      </w:pPr>
      <w:r w:rsidRPr="00BB0D25">
        <w:t>Расчет коэффициента готовности К</w:t>
      </w:r>
      <w:r w:rsidRPr="00BB0D25">
        <w:rPr>
          <w:vertAlign w:val="subscript"/>
        </w:rPr>
        <w:t>г∞</w:t>
      </w:r>
      <w:r w:rsidRPr="00BB0D25">
        <w:t xml:space="preserve"> изделия без задержек поставки ЗЧ выполняется по формуле </w:t>
      </w:r>
      <w:r w:rsidRPr="00BB0D25">
        <w:fldChar w:fldCharType="begin"/>
      </w:r>
      <w:r w:rsidRPr="00BB0D25">
        <w:instrText xml:space="preserve"> REF _Ref39781692 \r \h </w:instrText>
      </w:r>
      <w:r w:rsidR="00BB0D25" w:rsidRPr="00BB0D25">
        <w:instrText xml:space="preserve"> \* MERGEFORMAT </w:instrText>
      </w:r>
      <w:r w:rsidRPr="00BB0D25">
        <w:fldChar w:fldCharType="separate"/>
      </w:r>
      <w:r w:rsidR="00EE2D31">
        <w:t>(10)</w:t>
      </w:r>
      <w:r w:rsidRPr="00BB0D25">
        <w:fldChar w:fldCharType="end"/>
      </w:r>
      <w:r w:rsidRPr="00BB0D25">
        <w:t>.</w:t>
      </w:r>
    </w:p>
    <w:p w14:paraId="5E3B4035" w14:textId="77777777" w:rsidR="00D1683C" w:rsidRPr="00BB0D25" w:rsidRDefault="00D1683C" w:rsidP="00D1683C">
      <w:pPr>
        <w:pStyle w:val="TNHR1415"/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1"/>
        <w:gridCol w:w="1072"/>
      </w:tblGrid>
      <w:tr w:rsidR="00D1683C" w:rsidRPr="00BB0D25" w14:paraId="39767D08" w14:textId="77777777" w:rsidTr="00F12F28">
        <w:tc>
          <w:tcPr>
            <w:tcW w:w="8851" w:type="dxa"/>
            <w:shd w:val="clear" w:color="auto" w:fill="auto"/>
            <w:vAlign w:val="center"/>
          </w:tcPr>
          <w:p w14:paraId="221B0EFE" w14:textId="307A171A" w:rsidR="00D1683C" w:rsidRPr="00BB0D25" w:rsidRDefault="00400BB3" w:rsidP="00F12F28">
            <w:pPr>
              <w:pStyle w:val="TNHR1415"/>
              <w:rPr>
                <w:rFonts w:eastAsia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г∞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ср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в.ср∞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 xml:space="preserve"> ,</m:t>
                </m:r>
              </m:oMath>
            </m:oMathPara>
          </w:p>
        </w:tc>
        <w:tc>
          <w:tcPr>
            <w:tcW w:w="1072" w:type="dxa"/>
            <w:shd w:val="clear" w:color="auto" w:fill="auto"/>
            <w:vAlign w:val="center"/>
          </w:tcPr>
          <w:p w14:paraId="031AE2AB" w14:textId="77777777" w:rsidR="00D1683C" w:rsidRPr="00BB0D25" w:rsidRDefault="00D1683C" w:rsidP="00F12F28">
            <w:pPr>
              <w:pStyle w:val="111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bookmarkStart w:id="63" w:name="_Ref39781692"/>
            <w:r w:rsidRPr="00BB0D25">
              <w:rPr>
                <w:rFonts w:ascii="Times New Roman" w:hAnsi="Times New Roman"/>
              </w:rPr>
              <w:t xml:space="preserve"> </w:t>
            </w:r>
            <w:bookmarkEnd w:id="63"/>
          </w:p>
        </w:tc>
      </w:tr>
    </w:tbl>
    <w:p w14:paraId="11A77D9E" w14:textId="5DF7B450" w:rsidR="00D1683C" w:rsidRPr="00BB0D25" w:rsidRDefault="00D1683C" w:rsidP="00D1683C">
      <w:pPr>
        <w:pStyle w:val="TNHR1415"/>
      </w:pPr>
      <w:r w:rsidRPr="00BB0D25">
        <w:t>где</w:t>
      </w:r>
      <w:r w:rsidRPr="00BB0D25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ср</m:t>
            </m:r>
          </m:sub>
        </m:sSub>
      </m:oMath>
      <w:r w:rsidRPr="00BB0D25">
        <w:t xml:space="preserve"> – средняя наработка до отказа изделия;</w:t>
      </w:r>
    </w:p>
    <w:p w14:paraId="618ADB7B" w14:textId="1AE2B7B3" w:rsidR="00D1683C" w:rsidRPr="00BB0D25" w:rsidRDefault="00400BB3" w:rsidP="00C42159">
      <w:pPr>
        <w:pStyle w:val="TNHR1415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в.ср∞</m:t>
            </m:r>
          </m:sub>
        </m:sSub>
      </m:oMath>
      <w:r w:rsidR="00D1683C" w:rsidRPr="00BB0D25">
        <w:t xml:space="preserve"> – среднее время восстановления изделия без учета задержек в поставке ЗЧ (ЗЧ есть в наличии по месту расположения изделия на момент обнаружения отказавшего элемента).</w:t>
      </w:r>
    </w:p>
    <w:p w14:paraId="7353C37C" w14:textId="77777777" w:rsidR="00A03923" w:rsidRPr="00BB0D25" w:rsidRDefault="00A03923" w:rsidP="00D1683C">
      <w:pPr>
        <w:pStyle w:val="TNHR1415"/>
      </w:pPr>
    </w:p>
    <w:p w14:paraId="6E74BE2F" w14:textId="1DE0F029" w:rsidR="00D1683C" w:rsidRPr="00BB0D25" w:rsidRDefault="00D1683C" w:rsidP="00D1683C">
      <w:pPr>
        <w:pStyle w:val="TNHR1415"/>
      </w:pPr>
      <w:r w:rsidRPr="00BB0D25">
        <w:t xml:space="preserve">Среднее время восстановления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в.ср∞</m:t>
            </m:r>
          </m:sub>
        </m:sSub>
      </m:oMath>
      <w:r w:rsidRPr="00BB0D25">
        <w:t xml:space="preserve"> изделия без задержек в поставках ЗЧ рассчитывается по формуле </w:t>
      </w:r>
      <w:r w:rsidRPr="00BB0D25">
        <w:fldChar w:fldCharType="begin"/>
      </w:r>
      <w:r w:rsidRPr="00BB0D25">
        <w:instrText xml:space="preserve"> REF _Ref3392103 \r \h  \* MERGEFORMAT </w:instrText>
      </w:r>
      <w:r w:rsidRPr="00BB0D25">
        <w:fldChar w:fldCharType="separate"/>
      </w:r>
      <w:r w:rsidR="00EE2D31">
        <w:t>(11)</w:t>
      </w:r>
      <w:r w:rsidRPr="00BB0D25">
        <w:fldChar w:fldCharType="end"/>
      </w:r>
      <w:r w:rsidRPr="00BB0D25">
        <w:t>.</w:t>
      </w:r>
    </w:p>
    <w:p w14:paraId="0FB1049E" w14:textId="77777777" w:rsidR="00D1683C" w:rsidRPr="00BB0D25" w:rsidRDefault="00D1683C" w:rsidP="00D1683C">
      <w:pPr>
        <w:pStyle w:val="TNHR1415"/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1"/>
        <w:gridCol w:w="1072"/>
      </w:tblGrid>
      <w:tr w:rsidR="00D1683C" w:rsidRPr="00BB0D25" w14:paraId="3AD2EB80" w14:textId="77777777" w:rsidTr="00F12F28">
        <w:tc>
          <w:tcPr>
            <w:tcW w:w="8851" w:type="dxa"/>
            <w:shd w:val="clear" w:color="auto" w:fill="auto"/>
            <w:vAlign w:val="center"/>
          </w:tcPr>
          <w:p w14:paraId="150AD879" w14:textId="26E629EE" w:rsidR="00D1683C" w:rsidRPr="00BB0D25" w:rsidRDefault="00400BB3" w:rsidP="00F12F28">
            <w:pPr>
              <w:pStyle w:val="TNHR1415"/>
              <w:rPr>
                <w:rFonts w:eastAsia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в. ср∞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Т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в.сч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Т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оi</m:t>
                                </m:r>
                              </m:sub>
                            </m:sSub>
                          </m:den>
                        </m:f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Т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оi</m:t>
                                </m:r>
                              </m:sub>
                            </m:sSub>
                          </m:den>
                        </m:f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 xml:space="preserve"> ,</m:t>
                </m:r>
              </m:oMath>
            </m:oMathPara>
          </w:p>
        </w:tc>
        <w:tc>
          <w:tcPr>
            <w:tcW w:w="1072" w:type="dxa"/>
            <w:shd w:val="clear" w:color="auto" w:fill="auto"/>
            <w:vAlign w:val="center"/>
          </w:tcPr>
          <w:p w14:paraId="5C1F60D6" w14:textId="77777777" w:rsidR="00D1683C" w:rsidRPr="00BB0D25" w:rsidRDefault="00D1683C" w:rsidP="00F12F28">
            <w:pPr>
              <w:pStyle w:val="111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bookmarkStart w:id="64" w:name="_Ref3392103"/>
            <w:r w:rsidRPr="00BB0D25">
              <w:rPr>
                <w:rFonts w:ascii="Times New Roman" w:hAnsi="Times New Roman"/>
              </w:rPr>
              <w:t xml:space="preserve"> </w:t>
            </w:r>
            <w:bookmarkEnd w:id="64"/>
          </w:p>
        </w:tc>
      </w:tr>
    </w:tbl>
    <w:p w14:paraId="48A16DB5" w14:textId="16BE211A" w:rsidR="00D1683C" w:rsidRPr="00BB0D25" w:rsidRDefault="00D1683C" w:rsidP="00D1683C">
      <w:pPr>
        <w:pStyle w:val="TNHR1415"/>
      </w:pPr>
      <w:r w:rsidRPr="00BB0D25">
        <w:lastRenderedPageBreak/>
        <w:t>где</w:t>
      </w:r>
      <w:r w:rsidRPr="00BB0D25">
        <w:tab/>
      </w:r>
      <m:oMath>
        <m:sSub>
          <m:sSubPr>
            <m:ctrlPr>
              <w:rPr>
                <w:rFonts w:ascii="Cambria Math" w:eastAsia="Times New Roman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в.сч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Pr="00BB0D25">
        <w:rPr>
          <w:lang w:eastAsia="ru-RU"/>
        </w:rPr>
        <w:t xml:space="preserve"> – время восстановления </w:t>
      </w:r>
      <w:proofErr w:type="spellStart"/>
      <w:r w:rsidRPr="00BB0D25">
        <w:rPr>
          <w:lang w:val="en-US" w:eastAsia="ru-RU"/>
        </w:rPr>
        <w:t>i</w:t>
      </w:r>
      <w:proofErr w:type="spellEnd"/>
      <w:r w:rsidRPr="00BB0D25">
        <w:rPr>
          <w:lang w:eastAsia="ru-RU"/>
        </w:rPr>
        <w:t>-го элемента без учета задержки его поставки</w:t>
      </w:r>
      <w:r w:rsidRPr="00BB0D25">
        <w:t>;</w:t>
      </w:r>
    </w:p>
    <w:p w14:paraId="73FA9B48" w14:textId="17D9F2B0" w:rsidR="00D1683C" w:rsidRPr="00BB0D25" w:rsidRDefault="00400BB3" w:rsidP="00C42159">
      <w:pPr>
        <w:pStyle w:val="TNHR1415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оi</m:t>
            </m:r>
          </m:sub>
        </m:sSub>
      </m:oMath>
      <w:r w:rsidR="00D1683C" w:rsidRPr="00BB0D25">
        <w:rPr>
          <w:lang w:eastAsia="ru-RU"/>
        </w:rPr>
        <w:t xml:space="preserve"> – </w:t>
      </w:r>
      <w:r w:rsidR="00D1683C" w:rsidRPr="00BB0D25">
        <w:t>наработка</w:t>
      </w:r>
      <w:r w:rsidR="00D1683C" w:rsidRPr="00BB0D25">
        <w:rPr>
          <w:lang w:eastAsia="ru-RU"/>
        </w:rPr>
        <w:t xml:space="preserve"> до отказа </w:t>
      </w:r>
      <w:proofErr w:type="spellStart"/>
      <w:r w:rsidR="00D1683C" w:rsidRPr="00BB0D25">
        <w:rPr>
          <w:lang w:val="en-US" w:eastAsia="ru-RU"/>
        </w:rPr>
        <w:t>i</w:t>
      </w:r>
      <w:proofErr w:type="spellEnd"/>
      <w:r w:rsidR="00D1683C" w:rsidRPr="00BB0D25">
        <w:rPr>
          <w:lang w:eastAsia="ru-RU"/>
        </w:rPr>
        <w:t>-го элемента.</w:t>
      </w:r>
    </w:p>
    <w:p w14:paraId="59B7F3F1" w14:textId="77777777" w:rsidR="00D1683C" w:rsidRPr="00BB0D25" w:rsidRDefault="00D1683C" w:rsidP="0074042E">
      <w:pPr>
        <w:pStyle w:val="TNHR1415"/>
      </w:pPr>
    </w:p>
    <w:p w14:paraId="027EF04C" w14:textId="54936D63" w:rsidR="008E7930" w:rsidRPr="00BB0D25" w:rsidRDefault="00DC1376" w:rsidP="0074042E">
      <w:pPr>
        <w:pStyle w:val="TNHR1415"/>
      </w:pPr>
      <w:r>
        <w:t>Так</w:t>
      </w:r>
      <w:r w:rsidR="00EA77E1" w:rsidRPr="00BB0D25">
        <w:t>же к</w:t>
      </w:r>
      <w:r w:rsidR="008E7930" w:rsidRPr="00BB0D25">
        <w:t>оэффициент готовности К</w:t>
      </w:r>
      <w:r w:rsidR="008E7930" w:rsidRPr="00BB0D25">
        <w:rPr>
          <w:vertAlign w:val="subscript"/>
        </w:rPr>
        <w:t>г</w:t>
      </w:r>
      <w:r w:rsidR="008E7930" w:rsidRPr="00BB0D25">
        <w:t xml:space="preserve"> может быть рассчитан по формуле</w:t>
      </w:r>
      <w:r w:rsidR="00D1683C" w:rsidRPr="00BB0D25">
        <w:t xml:space="preserve"> </w:t>
      </w:r>
      <w:r w:rsidR="00D1683C" w:rsidRPr="00BB0D25">
        <w:fldChar w:fldCharType="begin"/>
      </w:r>
      <w:r w:rsidR="00D1683C" w:rsidRPr="00BB0D25">
        <w:instrText xml:space="preserve"> REF _Ref39939271 \r \h </w:instrText>
      </w:r>
      <w:r w:rsidR="00BB0D25" w:rsidRPr="00BB0D25">
        <w:instrText xml:space="preserve"> \* MERGEFORMAT </w:instrText>
      </w:r>
      <w:r w:rsidR="00D1683C" w:rsidRPr="00BB0D25">
        <w:fldChar w:fldCharType="separate"/>
      </w:r>
      <w:r w:rsidR="00EE2D31">
        <w:t>(12)</w:t>
      </w:r>
      <w:r w:rsidR="00D1683C" w:rsidRPr="00BB0D25">
        <w:fldChar w:fldCharType="end"/>
      </w:r>
      <w:r w:rsidR="008E7930" w:rsidRPr="00BB0D25">
        <w:t>.</w:t>
      </w:r>
    </w:p>
    <w:p w14:paraId="061D9C0B" w14:textId="125F2E18" w:rsidR="008E7930" w:rsidRPr="00BB0D25" w:rsidRDefault="008E7930" w:rsidP="0074042E">
      <w:pPr>
        <w:pStyle w:val="TNHR1415"/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1"/>
        <w:gridCol w:w="1072"/>
      </w:tblGrid>
      <w:tr w:rsidR="008E7930" w:rsidRPr="00BB0D25" w14:paraId="6D8E9024" w14:textId="77777777" w:rsidTr="00F12F28">
        <w:tc>
          <w:tcPr>
            <w:tcW w:w="8851" w:type="dxa"/>
            <w:shd w:val="clear" w:color="auto" w:fill="auto"/>
            <w:vAlign w:val="center"/>
          </w:tcPr>
          <w:p w14:paraId="61464F53" w14:textId="4C323F81" w:rsidR="008E7930" w:rsidRPr="00BB0D25" w:rsidRDefault="00400BB3" w:rsidP="00F12F28">
            <w:pPr>
              <w:pStyle w:val="TNHR1415"/>
              <w:rPr>
                <w:rFonts w:eastAsia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ср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в.ср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 xml:space="preserve"> ,</m:t>
                </m:r>
              </m:oMath>
            </m:oMathPara>
          </w:p>
        </w:tc>
        <w:tc>
          <w:tcPr>
            <w:tcW w:w="1072" w:type="dxa"/>
            <w:shd w:val="clear" w:color="auto" w:fill="auto"/>
            <w:vAlign w:val="center"/>
          </w:tcPr>
          <w:p w14:paraId="615DFBB7" w14:textId="77777777" w:rsidR="008E7930" w:rsidRPr="00BB0D25" w:rsidRDefault="008E7930" w:rsidP="00F12F28">
            <w:pPr>
              <w:pStyle w:val="111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bookmarkStart w:id="65" w:name="_Ref39939271"/>
            <w:r w:rsidRPr="00BB0D25">
              <w:rPr>
                <w:rFonts w:ascii="Times New Roman" w:hAnsi="Times New Roman"/>
              </w:rPr>
              <w:t xml:space="preserve"> </w:t>
            </w:r>
            <w:bookmarkEnd w:id="65"/>
          </w:p>
        </w:tc>
      </w:tr>
    </w:tbl>
    <w:p w14:paraId="37245A80" w14:textId="0F790930" w:rsidR="008E7930" w:rsidRPr="00BB0D25" w:rsidRDefault="008E7930" w:rsidP="008E7930">
      <w:pPr>
        <w:pStyle w:val="TNHR1415"/>
      </w:pPr>
      <w:r w:rsidRPr="00BB0D25">
        <w:t>где</w:t>
      </w:r>
      <w:r w:rsidRPr="00BB0D25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ср</m:t>
            </m:r>
          </m:sub>
        </m:sSub>
      </m:oMath>
      <w:r w:rsidRPr="00BB0D25">
        <w:t xml:space="preserve"> – средняя наработка до отказа изделия;</w:t>
      </w:r>
    </w:p>
    <w:p w14:paraId="08B0B46C" w14:textId="3C471040" w:rsidR="008E7930" w:rsidRPr="00BB0D25" w:rsidRDefault="00400BB3" w:rsidP="00C42159">
      <w:pPr>
        <w:pStyle w:val="TNHR1415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в.ср</m:t>
            </m:r>
          </m:sub>
        </m:sSub>
      </m:oMath>
      <w:r w:rsidR="008E7930" w:rsidRPr="00BB0D25">
        <w:t xml:space="preserve"> – среднее время восстановления изделия с учетом задержки в удовлет</w:t>
      </w:r>
      <w:r w:rsidR="00D1683C" w:rsidRPr="00BB0D25">
        <w:t>ворении заявки на поставку ЗЧ</w:t>
      </w:r>
      <w:r w:rsidR="008E7930" w:rsidRPr="00BB0D25">
        <w:t xml:space="preserve"> </w:t>
      </w:r>
      <w:r w:rsidR="008E7930" w:rsidRPr="00BB0D25">
        <w:rPr>
          <w:iCs/>
        </w:rPr>
        <w:t xml:space="preserve">(ЗЧ </w:t>
      </w:r>
      <w:r w:rsidR="00D1683C" w:rsidRPr="00BB0D25">
        <w:rPr>
          <w:iCs/>
        </w:rPr>
        <w:t xml:space="preserve">нет </w:t>
      </w:r>
      <w:r w:rsidR="008E7930" w:rsidRPr="00BB0D25">
        <w:rPr>
          <w:iCs/>
        </w:rPr>
        <w:t>в наличии по месту расположения изделия на момент обнаружения отказавшего элемента)</w:t>
      </w:r>
      <w:r w:rsidR="008E7930" w:rsidRPr="00BB0D25">
        <w:t>.</w:t>
      </w:r>
    </w:p>
    <w:p w14:paraId="0568D096" w14:textId="77777777" w:rsidR="00A03923" w:rsidRPr="00BB0D25" w:rsidRDefault="00A03923" w:rsidP="0074042E">
      <w:pPr>
        <w:pStyle w:val="TNHR1415"/>
      </w:pPr>
    </w:p>
    <w:p w14:paraId="2A43D072" w14:textId="265BEB3F" w:rsidR="008E7930" w:rsidRPr="00BB0D25" w:rsidRDefault="00717E1F" w:rsidP="0074042E">
      <w:pPr>
        <w:pStyle w:val="TNHR1415"/>
      </w:pPr>
      <w:r w:rsidRPr="00BB0D25">
        <w:t xml:space="preserve">С учетом </w:t>
      </w:r>
      <w:r w:rsidR="00092671" w:rsidRPr="00BB0D25">
        <w:t>среднего времени задержки в удовлетворении заявки на запасную часть любого тип</w:t>
      </w:r>
      <w:r w:rsidR="008E7930" w:rsidRPr="00BB0D25">
        <w:t>а</w:t>
      </w:r>
      <w:r w:rsidR="00092671" w:rsidRPr="00BB0D25">
        <w:t xml:space="preserve"> ∆</w:t>
      </w:r>
      <w:r w:rsidR="00092671" w:rsidRPr="00BB0D25">
        <w:rPr>
          <w:lang w:val="en-US"/>
        </w:rPr>
        <w:t>t</w:t>
      </w:r>
      <w:proofErr w:type="spellStart"/>
      <w:r w:rsidR="00092671" w:rsidRPr="00BB0D25">
        <w:rPr>
          <w:vertAlign w:val="subscript"/>
        </w:rPr>
        <w:t>зип</w:t>
      </w:r>
      <w:proofErr w:type="spellEnd"/>
      <w:r w:rsidR="00092671" w:rsidRPr="00BB0D25">
        <w:t xml:space="preserve"> </w:t>
      </w:r>
      <w:r w:rsidR="008E7930" w:rsidRPr="00BB0D25">
        <w:t xml:space="preserve">среднее время восстановления будет рассчитываться по формуле </w:t>
      </w:r>
      <w:r w:rsidR="008E7930" w:rsidRPr="00BB0D25">
        <w:fldChar w:fldCharType="begin"/>
      </w:r>
      <w:r w:rsidR="008E7930" w:rsidRPr="00BB0D25">
        <w:instrText xml:space="preserve"> REF _Ref39937149 \r \h </w:instrText>
      </w:r>
      <w:r w:rsidR="00BB0D25" w:rsidRPr="00BB0D25">
        <w:instrText xml:space="preserve"> \* MERGEFORMAT </w:instrText>
      </w:r>
      <w:r w:rsidR="008E7930" w:rsidRPr="00BB0D25">
        <w:fldChar w:fldCharType="separate"/>
      </w:r>
      <w:r w:rsidR="00EE2D31">
        <w:t>(13)</w:t>
      </w:r>
      <w:r w:rsidR="008E7930" w:rsidRPr="00BB0D25">
        <w:fldChar w:fldCharType="end"/>
      </w:r>
      <w:r w:rsidR="008E7930" w:rsidRPr="00BB0D25">
        <w:t>.</w:t>
      </w:r>
      <w:r w:rsidR="00CF7293" w:rsidRPr="00BB0D25">
        <w:t xml:space="preserve"> В виду того, что комплект ЗИП не предусматривает содержание всех элементов изделия</w:t>
      </w:r>
      <w:r w:rsidR="00DC1376">
        <w:t>,</w:t>
      </w:r>
      <w:r w:rsidR="00CF7293" w:rsidRPr="00BB0D25">
        <w:t xml:space="preserve"> при расчете принимается</w:t>
      </w:r>
      <w:r w:rsidR="00AD2213" w:rsidRPr="00BB0D25">
        <w:t>,</w:t>
      </w:r>
      <w:r w:rsidR="00CF7293" w:rsidRPr="00BB0D25">
        <w:t xml:space="preserve"> что поставка ЗЧ будет </w:t>
      </w:r>
      <w:r w:rsidR="00AD2213" w:rsidRPr="00BB0D25">
        <w:t>осуществляться напрямую от производителя или его представителя.</w:t>
      </w:r>
    </w:p>
    <w:p w14:paraId="7A56C65E" w14:textId="77777777" w:rsidR="008E7930" w:rsidRPr="00BB0D25" w:rsidRDefault="008E7930" w:rsidP="0074042E">
      <w:pPr>
        <w:pStyle w:val="TNHR1415"/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1"/>
        <w:gridCol w:w="1072"/>
      </w:tblGrid>
      <w:tr w:rsidR="008E7930" w:rsidRPr="00BB0D25" w14:paraId="3CB6D0C7" w14:textId="77777777" w:rsidTr="00F12F28">
        <w:tc>
          <w:tcPr>
            <w:tcW w:w="8851" w:type="dxa"/>
            <w:shd w:val="clear" w:color="auto" w:fill="auto"/>
            <w:vAlign w:val="center"/>
          </w:tcPr>
          <w:p w14:paraId="453A5EC0" w14:textId="47E7965B" w:rsidR="008E7930" w:rsidRPr="00BB0D25" w:rsidRDefault="00400BB3" w:rsidP="00F12F28">
            <w:pPr>
              <w:pStyle w:val="TNHR1415"/>
              <w:rPr>
                <w:rFonts w:eastAsia="Times New Roman"/>
                <w:iCs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в.ср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в.ср∞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зип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 xml:space="preserve"> ,</m:t>
                </m:r>
              </m:oMath>
            </m:oMathPara>
          </w:p>
        </w:tc>
        <w:tc>
          <w:tcPr>
            <w:tcW w:w="1072" w:type="dxa"/>
            <w:shd w:val="clear" w:color="auto" w:fill="auto"/>
            <w:vAlign w:val="center"/>
          </w:tcPr>
          <w:p w14:paraId="6B51D074" w14:textId="77777777" w:rsidR="008E7930" w:rsidRPr="00BB0D25" w:rsidRDefault="008E7930" w:rsidP="00F12F28">
            <w:pPr>
              <w:pStyle w:val="11"/>
            </w:pPr>
            <w:bookmarkStart w:id="66" w:name="_Ref39937149"/>
            <w:r w:rsidRPr="00BB0D25">
              <w:t xml:space="preserve"> </w:t>
            </w:r>
            <w:bookmarkEnd w:id="66"/>
          </w:p>
        </w:tc>
      </w:tr>
    </w:tbl>
    <w:p w14:paraId="1665E043" w14:textId="154E1D65" w:rsidR="008E7930" w:rsidRPr="00BB0D25" w:rsidRDefault="008E7930" w:rsidP="008E7930">
      <w:pPr>
        <w:pStyle w:val="TNHR1415"/>
      </w:pPr>
      <w:r w:rsidRPr="00BB0D25">
        <w:t>где</w:t>
      </w:r>
      <w:r w:rsidRPr="00BB0D25">
        <w:tab/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в.ср∞</m:t>
            </m:r>
          </m:sub>
        </m:sSub>
      </m:oMath>
      <w:r w:rsidRPr="00BB0D25">
        <w:rPr>
          <w:iCs/>
        </w:rPr>
        <w:t xml:space="preserve"> – среднее время восстановления при отсутствии задержек на поставку запасных частей.</w:t>
      </w:r>
    </w:p>
    <w:p w14:paraId="7013D7ED" w14:textId="77777777" w:rsidR="009005FF" w:rsidRPr="00BB0D25" w:rsidRDefault="009005FF" w:rsidP="0042130D">
      <w:pPr>
        <w:pStyle w:val="TNHR1415"/>
      </w:pPr>
    </w:p>
    <w:p w14:paraId="31ADE7C0" w14:textId="0D673E98" w:rsidR="0042130D" w:rsidRPr="00BB0D25" w:rsidRDefault="0055690E" w:rsidP="0042130D">
      <w:pPr>
        <w:pStyle w:val="TNHR1415"/>
        <w:rPr>
          <w:rFonts w:eastAsia="Times New Roman"/>
        </w:rPr>
      </w:pPr>
      <w:r w:rsidRPr="00BB0D25">
        <w:t xml:space="preserve">Коэффициент технического использования </w:t>
      </w:r>
      <w:proofErr w:type="spellStart"/>
      <w:r w:rsidRPr="00BB0D25">
        <w:rPr>
          <w:rFonts w:ascii="Cambria Math" w:hAnsi="Cambria Math"/>
        </w:rPr>
        <w:t>К</w:t>
      </w:r>
      <w:r w:rsidRPr="00BB0D25">
        <w:rPr>
          <w:rFonts w:ascii="Cambria Math" w:hAnsi="Cambria Math"/>
          <w:vertAlign w:val="subscript"/>
        </w:rPr>
        <w:t>т.и</w:t>
      </w:r>
      <w:proofErr w:type="spellEnd"/>
      <w:r w:rsidRPr="00BB0D25">
        <w:t xml:space="preserve"> </w:t>
      </w:r>
      <w:r w:rsidR="0058031C" w:rsidRPr="00BB0D25">
        <w:t>в общем случае</w:t>
      </w:r>
      <w:r w:rsidR="0042130D" w:rsidRPr="00BB0D25">
        <w:t xml:space="preserve"> </w:t>
      </w:r>
      <w:r w:rsidRPr="00BB0D25">
        <w:t>рассчитывается по формуле</w:t>
      </w:r>
      <w:r w:rsidR="0042130D" w:rsidRPr="00BB0D25">
        <w:rPr>
          <w:rFonts w:eastAsia="Times New Roman"/>
        </w:rPr>
        <w:t> </w:t>
      </w:r>
      <w:r w:rsidR="0042130D" w:rsidRPr="00BB0D25">
        <w:rPr>
          <w:rFonts w:eastAsia="Times New Roman"/>
        </w:rPr>
        <w:fldChar w:fldCharType="begin"/>
      </w:r>
      <w:r w:rsidR="0042130D" w:rsidRPr="00BB0D25">
        <w:rPr>
          <w:rFonts w:eastAsia="Times New Roman"/>
        </w:rPr>
        <w:instrText xml:space="preserve"> REF _Ref6243845 \r \h </w:instrText>
      </w:r>
      <w:r w:rsidR="00BB0D25" w:rsidRPr="00BB0D25">
        <w:rPr>
          <w:rFonts w:eastAsia="Times New Roman"/>
        </w:rPr>
        <w:instrText xml:space="preserve"> \* MERGEFORMAT </w:instrText>
      </w:r>
      <w:r w:rsidR="0042130D" w:rsidRPr="00BB0D25">
        <w:rPr>
          <w:rFonts w:eastAsia="Times New Roman"/>
        </w:rPr>
      </w:r>
      <w:r w:rsidR="0042130D" w:rsidRPr="00BB0D25">
        <w:rPr>
          <w:rFonts w:eastAsia="Times New Roman"/>
        </w:rPr>
        <w:fldChar w:fldCharType="separate"/>
      </w:r>
      <w:r w:rsidR="00EE2D31">
        <w:rPr>
          <w:rFonts w:eastAsia="Times New Roman"/>
        </w:rPr>
        <w:t>(14)</w:t>
      </w:r>
      <w:r w:rsidR="0042130D" w:rsidRPr="00BB0D25">
        <w:rPr>
          <w:rFonts w:eastAsia="Times New Roman"/>
        </w:rPr>
        <w:fldChar w:fldCharType="end"/>
      </w:r>
      <w:r w:rsidR="0042130D" w:rsidRPr="00BB0D25">
        <w:rPr>
          <w:rFonts w:eastAsia="Times New Roman"/>
        </w:rPr>
        <w:t>.</w:t>
      </w:r>
    </w:p>
    <w:p w14:paraId="6A34338F" w14:textId="77777777" w:rsidR="00484449" w:rsidRPr="00BB0D25" w:rsidRDefault="00484449" w:rsidP="0042130D">
      <w:pPr>
        <w:pStyle w:val="TNHR1415"/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1"/>
        <w:gridCol w:w="1072"/>
      </w:tblGrid>
      <w:tr w:rsidR="0042130D" w:rsidRPr="00BB0D25" w14:paraId="5AAA2D8A" w14:textId="77777777" w:rsidTr="00892C94">
        <w:tc>
          <w:tcPr>
            <w:tcW w:w="8851" w:type="dxa"/>
            <w:shd w:val="clear" w:color="auto" w:fill="auto"/>
            <w:vAlign w:val="center"/>
          </w:tcPr>
          <w:p w14:paraId="77A06FD6" w14:textId="07D53863" w:rsidR="0042130D" w:rsidRPr="00BB0D25" w:rsidRDefault="00400BB3" w:rsidP="0074042E">
            <w:pPr>
              <w:pStyle w:val="TNHR1415"/>
              <w:rPr>
                <w:rFonts w:eastAsia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т.и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В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1072" w:type="dxa"/>
            <w:shd w:val="clear" w:color="auto" w:fill="auto"/>
            <w:vAlign w:val="center"/>
          </w:tcPr>
          <w:p w14:paraId="60EF62B2" w14:textId="77777777" w:rsidR="0042130D" w:rsidRPr="00BB0D25" w:rsidRDefault="0042130D" w:rsidP="00892C94">
            <w:pPr>
              <w:pStyle w:val="111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bookmarkStart w:id="67" w:name="_Ref6243845"/>
            <w:r w:rsidRPr="00BB0D25">
              <w:rPr>
                <w:rFonts w:ascii="Times New Roman" w:hAnsi="Times New Roman"/>
              </w:rPr>
              <w:t xml:space="preserve"> </w:t>
            </w:r>
            <w:bookmarkEnd w:id="67"/>
          </w:p>
        </w:tc>
      </w:tr>
    </w:tbl>
    <w:p w14:paraId="4DA1F008" w14:textId="72FC6FAC" w:rsidR="0042130D" w:rsidRPr="00BB0D25" w:rsidRDefault="0042130D" w:rsidP="0074042E">
      <w:pPr>
        <w:pStyle w:val="TNHR1415"/>
      </w:pPr>
      <w:r w:rsidRPr="00BB0D25">
        <w:lastRenderedPageBreak/>
        <w:t>где</w:t>
      </w:r>
      <w:r w:rsidRPr="00BB0D25">
        <w:tab/>
      </w:r>
      <m:oMath>
        <m:sSub>
          <m:sSubPr>
            <m:ctrlPr>
              <w:rPr>
                <w:rFonts w:ascii="Cambria Math" w:hAnsi="Cambria Math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sub>
        </m:sSub>
      </m:oMath>
      <w:r w:rsidRPr="00BB0D25">
        <w:t xml:space="preserve"> – время фактической работы изделия за рассматриваемый промежуток времени;</w:t>
      </w:r>
    </w:p>
    <w:p w14:paraId="58824822" w14:textId="28332AB9" w:rsidR="0042130D" w:rsidRPr="00BB0D25" w:rsidRDefault="00400BB3" w:rsidP="0074042E">
      <w:pPr>
        <w:pStyle w:val="TNHR1415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</m:oMath>
      <w:r w:rsidR="0042130D" w:rsidRPr="00BB0D25">
        <w:t xml:space="preserve"> – время простоев изделия при восстановлении (ремонте) за рассматриваемый промежуток времени;</w:t>
      </w:r>
    </w:p>
    <w:p w14:paraId="19162967" w14:textId="560C1B73" w:rsidR="0042130D" w:rsidRPr="00BB0D25" w:rsidRDefault="00400BB3" w:rsidP="0074042E">
      <w:pPr>
        <w:pStyle w:val="TNHR1415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ТО</m:t>
            </m:r>
          </m:sub>
        </m:sSub>
      </m:oMath>
      <w:r w:rsidR="0042130D" w:rsidRPr="00BB0D25">
        <w:t xml:space="preserve"> – время простоев изделия при техническом обслуживании за рассматриваемый промежуток времени;</w:t>
      </w:r>
    </w:p>
    <w:p w14:paraId="023F2139" w14:textId="1EEE3228" w:rsidR="0042130D" w:rsidRPr="00BB0D25" w:rsidRDefault="00400BB3" w:rsidP="0074042E">
      <w:pPr>
        <w:pStyle w:val="TNHR1415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</m:oMath>
      <w:r w:rsidR="0042130D" w:rsidRPr="00BB0D25">
        <w:t xml:space="preserve"> – время прочих простоев изделия за рассматриваемый промежуток времени. </w:t>
      </w:r>
    </w:p>
    <w:p w14:paraId="0C972A53" w14:textId="77777777" w:rsidR="00484449" w:rsidRPr="00BB0D25" w:rsidRDefault="00484449" w:rsidP="00C03951">
      <w:pPr>
        <w:pStyle w:val="TNHR1415"/>
      </w:pPr>
    </w:p>
    <w:p w14:paraId="3F959267" w14:textId="3EE21CF8" w:rsidR="009B0D30" w:rsidRPr="00BB0D25" w:rsidRDefault="00484449" w:rsidP="00C03951">
      <w:pPr>
        <w:pStyle w:val="TNHR1415"/>
      </w:pPr>
      <w:r w:rsidRPr="00BB0D25">
        <w:t xml:space="preserve">С помощью формулы </w:t>
      </w:r>
      <w:r w:rsidR="008C2FD2" w:rsidRPr="00BB0D25">
        <w:rPr>
          <w:rFonts w:eastAsia="Times New Roman"/>
        </w:rPr>
        <w:fldChar w:fldCharType="begin"/>
      </w:r>
      <w:r w:rsidR="008C2FD2" w:rsidRPr="00BB0D25">
        <w:rPr>
          <w:rFonts w:eastAsia="Times New Roman"/>
        </w:rPr>
        <w:instrText xml:space="preserve"> REF _Ref6243845 \r \h </w:instrText>
      </w:r>
      <w:r w:rsidR="00BB0D25" w:rsidRPr="00BB0D25">
        <w:rPr>
          <w:rFonts w:eastAsia="Times New Roman"/>
        </w:rPr>
        <w:instrText xml:space="preserve"> \* MERGEFORMAT </w:instrText>
      </w:r>
      <w:r w:rsidR="008C2FD2" w:rsidRPr="00BB0D25">
        <w:rPr>
          <w:rFonts w:eastAsia="Times New Roman"/>
        </w:rPr>
      </w:r>
      <w:r w:rsidR="008C2FD2" w:rsidRPr="00BB0D25">
        <w:rPr>
          <w:rFonts w:eastAsia="Times New Roman"/>
        </w:rPr>
        <w:fldChar w:fldCharType="separate"/>
      </w:r>
      <w:r w:rsidR="00EE2D31">
        <w:rPr>
          <w:rFonts w:eastAsia="Times New Roman"/>
        </w:rPr>
        <w:t>(14)</w:t>
      </w:r>
      <w:r w:rsidR="008C2FD2" w:rsidRPr="00BB0D25">
        <w:rPr>
          <w:rFonts w:eastAsia="Times New Roman"/>
        </w:rPr>
        <w:fldChar w:fldCharType="end"/>
      </w:r>
      <w:r w:rsidR="008C2FD2" w:rsidRPr="00BB0D25">
        <w:t xml:space="preserve">, как правило, </w:t>
      </w:r>
      <w:r w:rsidRPr="00BB0D25">
        <w:t>выполняется</w:t>
      </w:r>
      <w:r w:rsidR="008C2FD2" w:rsidRPr="00BB0D25">
        <w:t xml:space="preserve"> </w:t>
      </w:r>
      <w:r w:rsidRPr="00BB0D25">
        <w:t xml:space="preserve">расчет коэффициента </w:t>
      </w:r>
      <w:r w:rsidR="00E96C36" w:rsidRPr="00BB0D25">
        <w:t xml:space="preserve">технического использовании </w:t>
      </w:r>
      <w:r w:rsidR="00DF11C5" w:rsidRPr="00BB0D25">
        <w:t xml:space="preserve">изделия </w:t>
      </w:r>
      <w:r w:rsidR="00E96C36" w:rsidRPr="00BB0D25">
        <w:t>п</w:t>
      </w:r>
      <w:r w:rsidR="00DF11C5" w:rsidRPr="00BB0D25">
        <w:t xml:space="preserve">о результатам его </w:t>
      </w:r>
      <w:r w:rsidR="00E96C36" w:rsidRPr="00BB0D25">
        <w:t>фактическо</w:t>
      </w:r>
      <w:r w:rsidR="00DF11C5" w:rsidRPr="00BB0D25">
        <w:t>й</w:t>
      </w:r>
      <w:r w:rsidR="00E96C36" w:rsidRPr="00BB0D25">
        <w:t xml:space="preserve"> </w:t>
      </w:r>
      <w:r w:rsidR="00DF11C5" w:rsidRPr="00BB0D25">
        <w:t>эксплуатации</w:t>
      </w:r>
      <w:r w:rsidR="00630DC6" w:rsidRPr="00BB0D25">
        <w:t xml:space="preserve"> поэтому с целью</w:t>
      </w:r>
      <w:r w:rsidR="00E96C36" w:rsidRPr="00BB0D25">
        <w:t xml:space="preserve"> </w:t>
      </w:r>
      <w:r w:rsidRPr="00BB0D25">
        <w:t>оценки</w:t>
      </w:r>
      <w:r w:rsidR="00630DC6" w:rsidRPr="00BB0D25">
        <w:t xml:space="preserve"> возможности</w:t>
      </w:r>
      <w:r w:rsidRPr="00BB0D25">
        <w:t xml:space="preserve"> достижения </w:t>
      </w:r>
      <w:r w:rsidR="008C2FD2" w:rsidRPr="00BB0D25">
        <w:t xml:space="preserve">изделием </w:t>
      </w:r>
      <w:r w:rsidRPr="00BB0D25">
        <w:t xml:space="preserve">показателей, заданных в ТЗ, </w:t>
      </w:r>
      <w:r w:rsidR="00C23C82" w:rsidRPr="00BB0D25">
        <w:t>для расчета к</w:t>
      </w:r>
      <w:r w:rsidR="00DF11C5" w:rsidRPr="00BB0D25">
        <w:t>оэффициент</w:t>
      </w:r>
      <w:r w:rsidR="00C23C82" w:rsidRPr="00BB0D25">
        <w:t>а</w:t>
      </w:r>
      <w:r w:rsidR="00DF11C5" w:rsidRPr="00BB0D25">
        <w:t xml:space="preserve"> технического использования </w:t>
      </w:r>
      <w:proofErr w:type="spellStart"/>
      <w:r w:rsidR="00DF11C5" w:rsidRPr="00BB0D25">
        <w:rPr>
          <w:rFonts w:ascii="Cambria Math" w:hAnsi="Cambria Math"/>
        </w:rPr>
        <w:t>К</w:t>
      </w:r>
      <w:r w:rsidR="00DF11C5" w:rsidRPr="00BB0D25">
        <w:rPr>
          <w:rFonts w:ascii="Cambria Math" w:hAnsi="Cambria Math"/>
          <w:vertAlign w:val="subscript"/>
        </w:rPr>
        <w:t>т.и</w:t>
      </w:r>
      <w:proofErr w:type="spellEnd"/>
      <w:r w:rsidR="00DF11C5" w:rsidRPr="00BB0D25">
        <w:t xml:space="preserve"> </w:t>
      </w:r>
      <w:r w:rsidR="009B0D30" w:rsidRPr="00BB0D25">
        <w:t xml:space="preserve">в качестве рассматриваемого промежутка времени примем заданный в ТЗ срок службы изделия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СЛ</m:t>
            </m:r>
          </m:sub>
        </m:sSub>
      </m:oMath>
      <w:r w:rsidR="009B0D30" w:rsidRPr="00BB0D25">
        <w:t>, а в качестве времени фактической работы</w:t>
      </w:r>
      <w:r w:rsidR="00DC1376">
        <w:t> </w:t>
      </w:r>
      <w:r w:rsidR="009B0D30" w:rsidRPr="00BB0D25">
        <w:t xml:space="preserve">– заданный ТЗ ресурс. </w:t>
      </w:r>
    </w:p>
    <w:p w14:paraId="6CC92F87" w14:textId="1C942365" w:rsidR="009B0D30" w:rsidRPr="00BB0D25" w:rsidRDefault="009B0D30" w:rsidP="00C03951">
      <w:pPr>
        <w:pStyle w:val="TNHR1415"/>
      </w:pPr>
      <w:r w:rsidRPr="00BB0D25">
        <w:t xml:space="preserve">При заданных в ТЗ условиях время прочих простоев изделия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</m:oMath>
      <w:r w:rsidRPr="00BB0D25">
        <w:t xml:space="preserve"> за рассматриваемый промежуток времени рассчитывается по формуле </w:t>
      </w:r>
      <w:r w:rsidRPr="00BB0D25">
        <w:fldChar w:fldCharType="begin"/>
      </w:r>
      <w:r w:rsidRPr="00BB0D25">
        <w:instrText xml:space="preserve"> REF _Ref40022856 \r \h </w:instrText>
      </w:r>
      <w:r w:rsidR="00BB0D25" w:rsidRPr="00BB0D25">
        <w:instrText xml:space="preserve"> \* MERGEFORMAT </w:instrText>
      </w:r>
      <w:r w:rsidRPr="00BB0D25">
        <w:fldChar w:fldCharType="separate"/>
      </w:r>
      <w:r w:rsidR="00EE2D31">
        <w:t>(15)</w:t>
      </w:r>
      <w:r w:rsidRPr="00BB0D25">
        <w:fldChar w:fldCharType="end"/>
      </w:r>
      <w:r w:rsidRPr="00BB0D25">
        <w:t>.</w:t>
      </w:r>
    </w:p>
    <w:p w14:paraId="0C5DD88A" w14:textId="77777777" w:rsidR="009B0D30" w:rsidRPr="00BB0D25" w:rsidRDefault="009B0D30" w:rsidP="00C03951">
      <w:pPr>
        <w:pStyle w:val="TNHR1415"/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1"/>
        <w:gridCol w:w="1072"/>
      </w:tblGrid>
      <w:tr w:rsidR="009B0D30" w:rsidRPr="00BB0D25" w14:paraId="6032A44D" w14:textId="77777777" w:rsidTr="002F75DF">
        <w:tc>
          <w:tcPr>
            <w:tcW w:w="8851" w:type="dxa"/>
            <w:shd w:val="clear" w:color="auto" w:fill="auto"/>
            <w:vAlign w:val="center"/>
          </w:tcPr>
          <w:p w14:paraId="3B94C21F" w14:textId="589605E9" w:rsidR="009B0D30" w:rsidRPr="00BB0D25" w:rsidRDefault="00400BB3" w:rsidP="002F75DF">
            <w:pPr>
              <w:pStyle w:val="TNHR1415"/>
              <w:rPr>
                <w:rFonts w:eastAsia="Times New Roman"/>
                <w:b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Р.СР</m:t>
                    </m:r>
                  </m:sub>
                </m:sSub>
              </m:oMath>
            </m:oMathPara>
          </w:p>
        </w:tc>
        <w:tc>
          <w:tcPr>
            <w:tcW w:w="1072" w:type="dxa"/>
            <w:shd w:val="clear" w:color="auto" w:fill="auto"/>
            <w:vAlign w:val="center"/>
          </w:tcPr>
          <w:p w14:paraId="54E7EB17" w14:textId="77777777" w:rsidR="009B0D30" w:rsidRPr="00BB0D25" w:rsidRDefault="009B0D30" w:rsidP="002F75DF">
            <w:pPr>
              <w:pStyle w:val="111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bookmarkStart w:id="68" w:name="_Ref40022856"/>
            <w:r w:rsidRPr="00BB0D25">
              <w:rPr>
                <w:rFonts w:ascii="Times New Roman" w:hAnsi="Times New Roman"/>
              </w:rPr>
              <w:t xml:space="preserve"> </w:t>
            </w:r>
            <w:bookmarkEnd w:id="68"/>
          </w:p>
        </w:tc>
      </w:tr>
    </w:tbl>
    <w:p w14:paraId="4D8E8EE4" w14:textId="77777777" w:rsidR="009B0D30" w:rsidRPr="00BB0D25" w:rsidRDefault="009B0D30" w:rsidP="00C03951">
      <w:pPr>
        <w:pStyle w:val="TNHR1415"/>
      </w:pPr>
    </w:p>
    <w:p w14:paraId="29659493" w14:textId="00CFBFA9" w:rsidR="0058031C" w:rsidRPr="00BB0D25" w:rsidRDefault="009B0D30" w:rsidP="00C03951">
      <w:pPr>
        <w:pStyle w:val="TNHR1415"/>
      </w:pPr>
      <w:r w:rsidRPr="00BB0D25">
        <w:t xml:space="preserve">В этом случае </w:t>
      </w:r>
      <w:r w:rsidR="00BC2F58" w:rsidRPr="00BB0D25">
        <w:t xml:space="preserve">коэффициент технического использования </w:t>
      </w:r>
      <w:r w:rsidR="00484449" w:rsidRPr="00BB0D25">
        <w:t>изделия</w:t>
      </w:r>
      <w:r w:rsidR="00BC2F58" w:rsidRPr="00BB0D25">
        <w:t xml:space="preserve"> будет рассчитываться по формуле</w:t>
      </w:r>
      <w:r w:rsidR="00484449" w:rsidRPr="00BB0D25">
        <w:t xml:space="preserve"> </w:t>
      </w:r>
      <w:r w:rsidR="00484449" w:rsidRPr="00BB0D25">
        <w:fldChar w:fldCharType="begin"/>
      </w:r>
      <w:r w:rsidR="00484449" w:rsidRPr="00BB0D25">
        <w:instrText xml:space="preserve"> REF _Ref39781659 \r \h </w:instrText>
      </w:r>
      <w:r w:rsidR="00BB0D25" w:rsidRPr="00BB0D25">
        <w:instrText xml:space="preserve"> \* MERGEFORMAT </w:instrText>
      </w:r>
      <w:r w:rsidR="00484449" w:rsidRPr="00BB0D25">
        <w:fldChar w:fldCharType="separate"/>
      </w:r>
      <w:r w:rsidR="00EE2D31">
        <w:t>(16)</w:t>
      </w:r>
      <w:r w:rsidR="00484449" w:rsidRPr="00BB0D25">
        <w:fldChar w:fldCharType="end"/>
      </w:r>
      <w:r w:rsidR="00484449" w:rsidRPr="00BB0D25">
        <w:t>.</w:t>
      </w:r>
    </w:p>
    <w:p w14:paraId="3D09A572" w14:textId="77777777" w:rsidR="009005FF" w:rsidRPr="00BB0D25" w:rsidRDefault="009005FF" w:rsidP="00C03951">
      <w:pPr>
        <w:pStyle w:val="TNHR1415"/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1"/>
        <w:gridCol w:w="1072"/>
      </w:tblGrid>
      <w:tr w:rsidR="00BC2F58" w:rsidRPr="00BB0D25" w14:paraId="6EA8A7B2" w14:textId="77777777" w:rsidTr="00892C94">
        <w:tc>
          <w:tcPr>
            <w:tcW w:w="8851" w:type="dxa"/>
            <w:shd w:val="clear" w:color="auto" w:fill="auto"/>
            <w:vAlign w:val="center"/>
          </w:tcPr>
          <w:p w14:paraId="54218719" w14:textId="42FD22CC" w:rsidR="00BC2F58" w:rsidRPr="00BB0D25" w:rsidRDefault="00400BB3" w:rsidP="0074042E">
            <w:pPr>
              <w:pStyle w:val="TNHR1415"/>
              <w:rPr>
                <w:rFonts w:eastAsia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т.и.и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Р.СР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СЛ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 xml:space="preserve"> ,</m:t>
                </m:r>
              </m:oMath>
            </m:oMathPara>
          </w:p>
        </w:tc>
        <w:tc>
          <w:tcPr>
            <w:tcW w:w="1072" w:type="dxa"/>
            <w:shd w:val="clear" w:color="auto" w:fill="auto"/>
            <w:vAlign w:val="center"/>
          </w:tcPr>
          <w:p w14:paraId="2548A32C" w14:textId="77777777" w:rsidR="00BC2F58" w:rsidRPr="00BB0D25" w:rsidRDefault="00BC2F58" w:rsidP="00892C94">
            <w:pPr>
              <w:pStyle w:val="111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bookmarkStart w:id="69" w:name="_Ref39781659"/>
            <w:r w:rsidRPr="00BB0D25">
              <w:rPr>
                <w:rFonts w:ascii="Times New Roman" w:hAnsi="Times New Roman"/>
              </w:rPr>
              <w:t xml:space="preserve"> </w:t>
            </w:r>
            <w:bookmarkEnd w:id="69"/>
          </w:p>
        </w:tc>
      </w:tr>
    </w:tbl>
    <w:p w14:paraId="3231FAA6" w14:textId="3FA72E38" w:rsidR="00BC2F58" w:rsidRPr="00BB0D25" w:rsidRDefault="00BC2F58" w:rsidP="00C03951">
      <w:pPr>
        <w:pStyle w:val="TNHR1415"/>
      </w:pPr>
      <w:r w:rsidRPr="00BB0D25">
        <w:t>где</w:t>
      </w:r>
      <w:r w:rsidRPr="00BB0D25">
        <w:tab/>
      </w:r>
      <w:r w:rsidRPr="00BB0D25">
        <w:rPr>
          <w:rFonts w:ascii="Cambria Math" w:hAnsi="Cambria Math"/>
        </w:rPr>
        <w:t>Т</w:t>
      </w:r>
      <w:r w:rsidRPr="00BB0D25">
        <w:rPr>
          <w:rFonts w:ascii="Cambria Math" w:hAnsi="Cambria Math"/>
          <w:vertAlign w:val="subscript"/>
        </w:rPr>
        <w:t>СЛ</w:t>
      </w:r>
      <w:r w:rsidRPr="00BB0D25">
        <w:t xml:space="preserve"> – срок службы изделия, заданный в ТЗ;</w:t>
      </w:r>
    </w:p>
    <w:p w14:paraId="6540C3FA" w14:textId="00626D6D" w:rsidR="00BC2F58" w:rsidRPr="00BB0D25" w:rsidRDefault="00BC2F58" w:rsidP="00C42159">
      <w:pPr>
        <w:pStyle w:val="TNHR1415"/>
      </w:pPr>
      <w:r w:rsidRPr="00BB0D25">
        <w:rPr>
          <w:rFonts w:ascii="Cambria Math" w:hAnsi="Cambria Math"/>
        </w:rPr>
        <w:t>Т</w:t>
      </w:r>
      <w:r w:rsidRPr="00BB0D25">
        <w:rPr>
          <w:rFonts w:ascii="Cambria Math" w:hAnsi="Cambria Math"/>
          <w:vertAlign w:val="subscript"/>
        </w:rPr>
        <w:t>Р.СР</w:t>
      </w:r>
      <w:r w:rsidRPr="00BB0D25">
        <w:t xml:space="preserve"> – средний ресурс, заданный в ТЗ</w:t>
      </w:r>
      <w:r w:rsidR="008C2FD2" w:rsidRPr="00BB0D25">
        <w:t>.</w:t>
      </w:r>
    </w:p>
    <w:p w14:paraId="132F645F" w14:textId="77777777" w:rsidR="009B0D30" w:rsidRPr="00BB0D25" w:rsidRDefault="009B0D30" w:rsidP="00E96C36">
      <w:pPr>
        <w:pStyle w:val="TNHR1415"/>
        <w:rPr>
          <w:rFonts w:ascii="Cambria Math" w:hAnsi="Cambria Math"/>
        </w:rPr>
      </w:pPr>
    </w:p>
    <w:p w14:paraId="3FE6C5FA" w14:textId="72BF3F90" w:rsidR="00E96C36" w:rsidRPr="00BB0D25" w:rsidRDefault="00F87894" w:rsidP="00E96C36">
      <w:pPr>
        <w:pStyle w:val="TNHR1415"/>
      </w:pPr>
      <w:r w:rsidRPr="00BB0D25">
        <w:rPr>
          <w:rFonts w:ascii="Cambria Math" w:hAnsi="Cambria Math"/>
        </w:rPr>
        <w:lastRenderedPageBreak/>
        <w:t xml:space="preserve">Результаты расчета коэффициента </w:t>
      </w:r>
      <w:r w:rsidRPr="00BB0D25">
        <w:t>технического использования</w:t>
      </w:r>
      <w:r w:rsidR="00E96C36" w:rsidRPr="00BB0D25">
        <w:t xml:space="preserve"> позвол</w:t>
      </w:r>
      <w:r w:rsidR="009B0D30" w:rsidRPr="00BB0D25">
        <w:t>я</w:t>
      </w:r>
      <w:r w:rsidRPr="00BB0D25">
        <w:t>ю</w:t>
      </w:r>
      <w:r w:rsidR="009B0D30" w:rsidRPr="00BB0D25">
        <w:t>т</w:t>
      </w:r>
      <w:r w:rsidR="00E96C36" w:rsidRPr="00BB0D25">
        <w:t xml:space="preserve"> определить режим работы изделия, а также </w:t>
      </w:r>
      <w:r w:rsidR="007B2857" w:rsidRPr="00BB0D25">
        <w:t>период времени</w:t>
      </w:r>
      <w:r w:rsidRPr="00BB0D25">
        <w:t>,</w:t>
      </w:r>
      <w:r w:rsidR="009B0D30" w:rsidRPr="00BB0D25">
        <w:t xml:space="preserve"> в котор</w:t>
      </w:r>
      <w:r w:rsidR="007B2857" w:rsidRPr="00BB0D25">
        <w:t>ый</w:t>
      </w:r>
      <w:r w:rsidR="009B0D30" w:rsidRPr="00BB0D25">
        <w:t xml:space="preserve"> может быть выполнено </w:t>
      </w:r>
      <w:r w:rsidR="00E96C36" w:rsidRPr="00BB0D25">
        <w:t>техническо</w:t>
      </w:r>
      <w:r w:rsidR="009B0D30" w:rsidRPr="00BB0D25">
        <w:t>е</w:t>
      </w:r>
      <w:r w:rsidR="00E96C36" w:rsidRPr="00BB0D25">
        <w:t xml:space="preserve"> обслуживани</w:t>
      </w:r>
      <w:r w:rsidR="00DC1376">
        <w:t>е</w:t>
      </w:r>
      <w:r w:rsidR="009B0D30" w:rsidRPr="00BB0D25">
        <w:t xml:space="preserve"> при не круглосуточном режиме работы.</w:t>
      </w:r>
      <w:r w:rsidR="00E96C36" w:rsidRPr="00BB0D25">
        <w:t xml:space="preserve"> </w:t>
      </w:r>
    </w:p>
    <w:p w14:paraId="23ACC939" w14:textId="764B38D1" w:rsidR="000E1950" w:rsidRPr="00BB0D25" w:rsidRDefault="000E1950" w:rsidP="000E1950">
      <w:pPr>
        <w:pStyle w:val="3"/>
      </w:pPr>
      <w:bookmarkStart w:id="70" w:name="_Toc485290482"/>
      <w:bookmarkStart w:id="71" w:name="_Toc12294393"/>
      <w:bookmarkStart w:id="72" w:name="_Toc12444165"/>
      <w:bookmarkStart w:id="73" w:name="_Toc84326838"/>
      <w:r w:rsidRPr="00BB0D25">
        <w:t xml:space="preserve">Метод </w:t>
      </w:r>
      <w:r w:rsidR="000A4BF4" w:rsidRPr="00BB0D25">
        <w:t>расчета</w:t>
      </w:r>
      <w:r w:rsidRPr="00BB0D25">
        <w:t xml:space="preserve"> срока службы изделия и </w:t>
      </w:r>
      <w:bookmarkEnd w:id="70"/>
      <w:r w:rsidRPr="00BB0D25">
        <w:t>его составных частей</w:t>
      </w:r>
      <w:bookmarkEnd w:id="71"/>
      <w:bookmarkEnd w:id="72"/>
      <w:bookmarkEnd w:id="73"/>
    </w:p>
    <w:p w14:paraId="7743856B" w14:textId="583A6CE5" w:rsidR="00C76D4B" w:rsidRPr="00BB0D25" w:rsidRDefault="000E1950" w:rsidP="0074042E">
      <w:pPr>
        <w:pStyle w:val="TNHR1415"/>
      </w:pPr>
      <w:r w:rsidRPr="00BB0D25">
        <w:t>Срок службы определяет календарную продолжительность эксплуатации от начала эксплуатации объекта или ее возобновления после капитального ремонта до момента достижения предельного состояния.</w:t>
      </w:r>
    </w:p>
    <w:p w14:paraId="54706575" w14:textId="21A533CA" w:rsidR="00484449" w:rsidRPr="00BB0D25" w:rsidRDefault="00484449" w:rsidP="0074042E">
      <w:pPr>
        <w:pStyle w:val="TNHR1415"/>
      </w:pPr>
      <w:r w:rsidRPr="00BB0D25">
        <w:t>В связи с тем, что конструкция изделия не предусматривает проведения капитального ремонта, срок службы будет определяться достижением предельного состояния.</w:t>
      </w:r>
    </w:p>
    <w:p w14:paraId="7BCFAB34" w14:textId="1FC0702C" w:rsidR="00484449" w:rsidRPr="00BB0D25" w:rsidRDefault="00484449" w:rsidP="0074042E">
      <w:pPr>
        <w:pStyle w:val="TNHR1415"/>
      </w:pPr>
      <w:r w:rsidRPr="00BB0D25">
        <w:t xml:space="preserve">Достижение изделием предельного состояния определяется критериями, приведенными в п. </w:t>
      </w:r>
      <w:r w:rsidRPr="00BB0D25">
        <w:fldChar w:fldCharType="begin"/>
      </w:r>
      <w:r w:rsidRPr="00BB0D25">
        <w:instrText xml:space="preserve"> REF _Ref39586459 \r \h </w:instrText>
      </w:r>
      <w:r w:rsidR="00BB0D25" w:rsidRPr="00BB0D25">
        <w:instrText xml:space="preserve"> \* MERGEFORMAT </w:instrText>
      </w:r>
      <w:r w:rsidRPr="00BB0D25">
        <w:fldChar w:fldCharType="separate"/>
      </w:r>
      <w:r w:rsidR="00EE2D31">
        <w:t>2.1</w:t>
      </w:r>
      <w:r w:rsidRPr="00BB0D25">
        <w:fldChar w:fldCharType="end"/>
      </w:r>
      <w:r w:rsidRPr="00BB0D25">
        <w:t>.</w:t>
      </w:r>
    </w:p>
    <w:p w14:paraId="7561456D" w14:textId="77777777" w:rsidR="00484449" w:rsidRPr="00BB0D25" w:rsidRDefault="00484449" w:rsidP="0074042E">
      <w:pPr>
        <w:pStyle w:val="TNHR1415"/>
      </w:pPr>
      <w:r w:rsidRPr="00BB0D25">
        <w:t>Расчет срока службы выполняется с учетом возможности восстановления работоспособности изделия путем замены неисправных составных частей исправными, при этом принимается, что сами составные части являются невосстанавливаемыми.</w:t>
      </w:r>
    </w:p>
    <w:p w14:paraId="5F3D0D06" w14:textId="585E13EE" w:rsidR="00484449" w:rsidRPr="00BB0D25" w:rsidRDefault="000E1950" w:rsidP="0074042E">
      <w:pPr>
        <w:pStyle w:val="TNHR1415"/>
      </w:pPr>
      <w:r w:rsidRPr="00BB0D25">
        <w:t xml:space="preserve">Срок службы измеряется в единицах времени. </w:t>
      </w:r>
      <w:r w:rsidR="00484449" w:rsidRPr="00BB0D25">
        <w:t xml:space="preserve">В данном расчете </w:t>
      </w:r>
      <w:r w:rsidR="00892C94" w:rsidRPr="00BB0D25">
        <w:t>срок службы измеряется количеством лет</w:t>
      </w:r>
      <w:r w:rsidR="00484449" w:rsidRPr="00BB0D25">
        <w:t>.</w:t>
      </w:r>
    </w:p>
    <w:p w14:paraId="27C29D8F" w14:textId="5AC436B2" w:rsidR="000E1950" w:rsidRPr="00BB0D25" w:rsidRDefault="000E1950" w:rsidP="0074042E">
      <w:pPr>
        <w:pStyle w:val="TNHR1415"/>
      </w:pPr>
      <w:r w:rsidRPr="00BB0D25">
        <w:t xml:space="preserve">Расчет срока службы изделия выполняется с учетом интенсивности </w:t>
      </w:r>
      <w:r w:rsidR="00484449" w:rsidRPr="00BB0D25">
        <w:t xml:space="preserve">его </w:t>
      </w:r>
      <w:r w:rsidRPr="00BB0D25">
        <w:t xml:space="preserve">эксплуатации, характеризуемой коэффициентом технического использования </w:t>
      </w:r>
      <w:r w:rsidR="00892C94" w:rsidRPr="00BB0D25">
        <w:t xml:space="preserve">изделия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т.и.и</m:t>
            </m:r>
          </m:sub>
        </m:sSub>
      </m:oMath>
      <w:r w:rsidRPr="00BB0D25">
        <w:rPr>
          <w:rFonts w:eastAsia="Times New Roman"/>
        </w:rPr>
        <w:t>, который отражает относительную долю времени нахождения технического средства в работоспособном состоянии в течение рассматриваемого промежутка времени.</w:t>
      </w:r>
      <w:r w:rsidR="00484449" w:rsidRPr="00BB0D25">
        <w:rPr>
          <w:rFonts w:eastAsia="Times New Roman"/>
        </w:rPr>
        <w:t xml:space="preserve"> </w:t>
      </w:r>
      <w:r w:rsidR="00DC1376">
        <w:rPr>
          <w:rFonts w:eastAsia="Times New Roman"/>
        </w:rPr>
        <w:t>В данном расчете</w:t>
      </w:r>
      <w:r w:rsidR="00892C94" w:rsidRPr="00BB0D25">
        <w:rPr>
          <w:rFonts w:eastAsia="Times New Roman"/>
        </w:rPr>
        <w:t xml:space="preserve"> в</w:t>
      </w:r>
      <w:r w:rsidR="00484449" w:rsidRPr="00BB0D25">
        <w:rPr>
          <w:rFonts w:eastAsia="Times New Roman"/>
        </w:rPr>
        <w:t xml:space="preserve"> качестве рассматриваемого промежутка времени принимается </w:t>
      </w:r>
      <w:r w:rsidR="00484449" w:rsidRPr="00BB0D25">
        <w:t xml:space="preserve">срок службы изделия </w:t>
      </w:r>
      <w:r w:rsidR="00484449" w:rsidRPr="00BB0D25">
        <w:rPr>
          <w:rFonts w:ascii="Cambria Math" w:hAnsi="Cambria Math"/>
        </w:rPr>
        <w:t>Т</w:t>
      </w:r>
      <w:r w:rsidR="00484449" w:rsidRPr="00BB0D25">
        <w:rPr>
          <w:rFonts w:ascii="Cambria Math" w:hAnsi="Cambria Math"/>
          <w:vertAlign w:val="subscript"/>
        </w:rPr>
        <w:t>СЛ</w:t>
      </w:r>
      <w:r w:rsidR="00484449" w:rsidRPr="00BB0D25">
        <w:t xml:space="preserve">, заданный в ТЗ. В качестве </w:t>
      </w:r>
      <w:r w:rsidR="00484449" w:rsidRPr="00BB0D25">
        <w:rPr>
          <w:rFonts w:eastAsia="Times New Roman"/>
        </w:rPr>
        <w:t xml:space="preserve">времени нахождения изделия в работоспособном состоянии принимается </w:t>
      </w:r>
      <w:r w:rsidR="00892C94" w:rsidRPr="00BB0D25">
        <w:t xml:space="preserve">заданный в ТЗ средний ресурс </w:t>
      </w:r>
      <w:r w:rsidR="00892C94" w:rsidRPr="00BB0D25">
        <w:rPr>
          <w:rFonts w:ascii="Cambria Math" w:hAnsi="Cambria Math"/>
        </w:rPr>
        <w:t>Т</w:t>
      </w:r>
      <w:r w:rsidR="00892C94" w:rsidRPr="00BB0D25">
        <w:rPr>
          <w:rFonts w:ascii="Cambria Math" w:hAnsi="Cambria Math"/>
          <w:vertAlign w:val="subscript"/>
        </w:rPr>
        <w:t>Р.СР</w:t>
      </w:r>
      <w:r w:rsidR="00892C94" w:rsidRPr="00BB0D25">
        <w:t>.</w:t>
      </w:r>
    </w:p>
    <w:p w14:paraId="2A2A92E6" w14:textId="60DF3A75" w:rsidR="00892C94" w:rsidRPr="00BB0D25" w:rsidRDefault="00892C94" w:rsidP="0074042E">
      <w:pPr>
        <w:pStyle w:val="TNHR1415"/>
        <w:rPr>
          <w:rFonts w:eastAsia="Times New Roman"/>
        </w:rPr>
      </w:pPr>
      <w:r w:rsidRPr="00BB0D25">
        <w:t xml:space="preserve">Коэффициент технического использования изделия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т.и.и</m:t>
            </m:r>
          </m:sub>
        </m:sSub>
      </m:oMath>
      <w:r w:rsidRPr="00BB0D25">
        <w:rPr>
          <w:rFonts w:eastAsiaTheme="minorEastAsia"/>
        </w:rPr>
        <w:t xml:space="preserve"> рассчитывается по формуле </w:t>
      </w:r>
      <w:r w:rsidRPr="00BB0D25">
        <w:fldChar w:fldCharType="begin"/>
      </w:r>
      <w:r w:rsidRPr="00BB0D25">
        <w:instrText xml:space="preserve"> REF _Ref39781659 \r \h </w:instrText>
      </w:r>
      <w:r w:rsidR="00BB0D25" w:rsidRPr="00BB0D25">
        <w:instrText xml:space="preserve"> \* MERGEFORMAT </w:instrText>
      </w:r>
      <w:r w:rsidRPr="00BB0D25">
        <w:fldChar w:fldCharType="separate"/>
      </w:r>
      <w:r w:rsidR="00EE2D31">
        <w:t>(16)</w:t>
      </w:r>
      <w:r w:rsidRPr="00BB0D25">
        <w:fldChar w:fldCharType="end"/>
      </w:r>
      <w:r w:rsidRPr="00BB0D25">
        <w:t>.</w:t>
      </w:r>
    </w:p>
    <w:p w14:paraId="4985C138" w14:textId="1D8665F5" w:rsidR="000E1950" w:rsidRPr="00BB0D25" w:rsidRDefault="000E1950" w:rsidP="0074042E">
      <w:pPr>
        <w:pStyle w:val="TNHR1415"/>
      </w:pPr>
      <w:r w:rsidRPr="00BB0D25">
        <w:lastRenderedPageBreak/>
        <w:t xml:space="preserve">Для невосстанавливаемых составных частей изделия средний срок службы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СЛ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Pr="00BB0D25">
        <w:rPr>
          <w:rFonts w:eastAsia="Times New Roman"/>
        </w:rPr>
        <w:t xml:space="preserve">, </w:t>
      </w:r>
      <w:r w:rsidRPr="00BB0D25">
        <w:t>выраженный в календарном времени,</w:t>
      </w:r>
      <w:r w:rsidRPr="00BB0D25">
        <w:rPr>
          <w:rFonts w:eastAsia="Times New Roman"/>
        </w:rPr>
        <w:t xml:space="preserve"> рассчитывается с учетом </w:t>
      </w:r>
      <w:r w:rsidR="00484449" w:rsidRPr="00BB0D25">
        <w:rPr>
          <w:rFonts w:eastAsia="Times New Roman"/>
        </w:rPr>
        <w:t xml:space="preserve">его </w:t>
      </w:r>
      <w:r w:rsidRPr="00BB0D25">
        <w:t xml:space="preserve">времени наработки </w:t>
      </w:r>
      <w:r w:rsidR="00651D5B" w:rsidRPr="00BB0D25">
        <w:t>до</w:t>
      </w:r>
      <w:r w:rsidRPr="00BB0D25">
        <w:t xml:space="preserve"> отказ</w:t>
      </w:r>
      <w:r w:rsidR="00651D5B" w:rsidRPr="00BB0D25">
        <w:t>а</w:t>
      </w:r>
      <w:r w:rsidRPr="00BB0D25">
        <w:t xml:space="preserve"> </w:t>
      </w:r>
      <w:r w:rsidR="00484449" w:rsidRPr="00BB0D25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оi</m:t>
            </m:r>
          </m:sub>
        </m:sSub>
      </m:oMath>
      <w:r w:rsidR="00484449" w:rsidRPr="00BB0D25">
        <w:rPr>
          <w:lang w:eastAsia="ru-RU"/>
        </w:rPr>
        <w:t>)</w:t>
      </w:r>
      <w:r w:rsidRPr="00BB0D25">
        <w:rPr>
          <w:rFonts w:eastAsia="Times New Roman"/>
          <w:lang w:eastAsia="ru-RU"/>
        </w:rPr>
        <w:t xml:space="preserve"> и</w:t>
      </w:r>
      <w:r w:rsidRPr="00BB0D25">
        <w:t xml:space="preserve"> с учетом коэффициента использования изделия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т.и.и</m:t>
            </m:r>
          </m:sub>
        </m:sSub>
      </m:oMath>
      <w:r w:rsidR="00484449" w:rsidRPr="00BB0D25">
        <w:t xml:space="preserve">, рассчитанного по формуле </w:t>
      </w:r>
      <w:r w:rsidR="00484449" w:rsidRPr="00BB0D25">
        <w:fldChar w:fldCharType="begin"/>
      </w:r>
      <w:r w:rsidR="00484449" w:rsidRPr="00BB0D25">
        <w:instrText xml:space="preserve"> REF _Ref39781659 \r \h </w:instrText>
      </w:r>
      <w:r w:rsidR="00BB0D25" w:rsidRPr="00BB0D25">
        <w:instrText xml:space="preserve"> \* MERGEFORMAT </w:instrText>
      </w:r>
      <w:r w:rsidR="00484449" w:rsidRPr="00BB0D25">
        <w:fldChar w:fldCharType="separate"/>
      </w:r>
      <w:r w:rsidR="00EE2D31">
        <w:t>(16)</w:t>
      </w:r>
      <w:r w:rsidR="00484449" w:rsidRPr="00BB0D25">
        <w:fldChar w:fldCharType="end"/>
      </w:r>
      <w:r w:rsidR="00484449" w:rsidRPr="00BB0D25">
        <w:t>.</w:t>
      </w:r>
    </w:p>
    <w:p w14:paraId="2B526D78" w14:textId="17C1E2DF" w:rsidR="000E1950" w:rsidRPr="00BB0D25" w:rsidRDefault="000E1950" w:rsidP="0074042E">
      <w:pPr>
        <w:pStyle w:val="TNHR1415"/>
      </w:pPr>
      <w:r w:rsidRPr="00BB0D25">
        <w:t xml:space="preserve">Средний срок службы невосстанавливаемых составных частей изделия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СЛ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Pr="00BB0D25">
        <w:t xml:space="preserve"> определяется по формуле </w:t>
      </w:r>
      <w:r w:rsidRPr="00BB0D25">
        <w:fldChar w:fldCharType="begin"/>
      </w:r>
      <w:r w:rsidRPr="00BB0D25">
        <w:instrText xml:space="preserve"> REF _Ref3467490 \r \h  \* MERGEFORMAT </w:instrText>
      </w:r>
      <w:r w:rsidRPr="00BB0D25">
        <w:fldChar w:fldCharType="separate"/>
      </w:r>
      <w:r w:rsidR="00EE2D31">
        <w:t>(17)</w:t>
      </w:r>
      <w:r w:rsidRPr="00BB0D25">
        <w:fldChar w:fldCharType="end"/>
      </w:r>
      <w:r w:rsidRPr="00BB0D25">
        <w:t>.</w:t>
      </w:r>
    </w:p>
    <w:p w14:paraId="46A0EDB0" w14:textId="77777777" w:rsidR="00654397" w:rsidRPr="00BB0D25" w:rsidRDefault="00654397" w:rsidP="0074042E">
      <w:pPr>
        <w:pStyle w:val="TNHR1415"/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084"/>
        <w:gridCol w:w="839"/>
      </w:tblGrid>
      <w:tr w:rsidR="000E1950" w:rsidRPr="00BB0D25" w14:paraId="067F2CFF" w14:textId="77777777" w:rsidTr="00C76D4B">
        <w:trPr>
          <w:trHeight w:val="900"/>
        </w:trPr>
        <w:tc>
          <w:tcPr>
            <w:tcW w:w="9242" w:type="dxa"/>
            <w:shd w:val="clear" w:color="auto" w:fill="auto"/>
          </w:tcPr>
          <w:p w14:paraId="143E4C32" w14:textId="275E9BF2" w:rsidR="000E1950" w:rsidRPr="00BB0D25" w:rsidRDefault="00400BB3" w:rsidP="00C76D4B">
            <w:pPr>
              <w:spacing w:before="120" w:after="120"/>
              <w:jc w:val="center"/>
              <w:rPr>
                <w:rFonts w:eastAsia="Times New Roman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р.сч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8760×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т.и.и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 xml:space="preserve"> ,</m:t>
                </m:r>
              </m:oMath>
            </m:oMathPara>
          </w:p>
        </w:tc>
        <w:tc>
          <w:tcPr>
            <w:tcW w:w="851" w:type="dxa"/>
            <w:shd w:val="clear" w:color="auto" w:fill="auto"/>
            <w:vAlign w:val="center"/>
          </w:tcPr>
          <w:p w14:paraId="34FDC519" w14:textId="77777777" w:rsidR="000E1950" w:rsidRPr="00BB0D25" w:rsidRDefault="000E1950" w:rsidP="00C76D4B">
            <w:pPr>
              <w:pStyle w:val="afff4"/>
              <w:numPr>
                <w:ilvl w:val="0"/>
                <w:numId w:val="4"/>
              </w:numPr>
            </w:pPr>
            <w:bookmarkStart w:id="74" w:name="_Ref3467490"/>
            <w:r w:rsidRPr="00BB0D25">
              <w:t xml:space="preserve"> </w:t>
            </w:r>
            <w:bookmarkEnd w:id="74"/>
          </w:p>
        </w:tc>
      </w:tr>
    </w:tbl>
    <w:p w14:paraId="57EDEF1A" w14:textId="750B2133" w:rsidR="000E1950" w:rsidRPr="00BB0D25" w:rsidRDefault="000E1950" w:rsidP="0074042E">
      <w:pPr>
        <w:pStyle w:val="TNHR1415"/>
      </w:pPr>
      <w:r w:rsidRPr="00BB0D25">
        <w:t>где</w:t>
      </w:r>
      <w:r w:rsidRPr="00BB0D25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р.сч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Pr="00BB0D25">
        <w:t xml:space="preserve"> – технический ресурс невосстанавливаемой составной части (элемента) изделия (для расчета принимается равным средней наработке </w:t>
      </w:r>
      <w:r w:rsidR="00BC231E" w:rsidRPr="00BB0D25">
        <w:t>до</w:t>
      </w:r>
      <w:r w:rsidRPr="00BB0D25">
        <w:t xml:space="preserve"> отказ</w:t>
      </w:r>
      <w:r w:rsidR="00BC231E" w:rsidRPr="00BB0D25">
        <w:t>а</w:t>
      </w:r>
      <w:r w:rsidRPr="00BB0D25">
        <w:t xml:space="preserve"> составной части</w:t>
      </w:r>
      <w:r w:rsidR="00892C94" w:rsidRPr="00BB0D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оi</m:t>
            </m:r>
          </m:sub>
        </m:sSub>
      </m:oMath>
      <w:r w:rsidRPr="00BB0D25">
        <w:rPr>
          <w:rFonts w:eastAsia="Times New Roman"/>
          <w:lang w:eastAsia="ru-RU"/>
        </w:rPr>
        <w:t>)</w:t>
      </w:r>
      <w:r w:rsidR="00892C94" w:rsidRPr="00BB0D25">
        <w:t>;</w:t>
      </w:r>
    </w:p>
    <w:p w14:paraId="7763C15F" w14:textId="0DB2BE3E" w:rsidR="00892C94" w:rsidRPr="00BB0D25" w:rsidRDefault="00892C94" w:rsidP="0074042E">
      <w:pPr>
        <w:pStyle w:val="TNHR1415"/>
      </w:pPr>
      <w:r w:rsidRPr="00BB0D25">
        <w:t>8760 = 365×24 – количество часов в году.</w:t>
      </w:r>
    </w:p>
    <w:p w14:paraId="4FDAABD5" w14:textId="77777777" w:rsidR="00C42159" w:rsidRPr="00BB0D25" w:rsidRDefault="00C42159" w:rsidP="0074042E">
      <w:pPr>
        <w:pStyle w:val="TNHR1415"/>
      </w:pPr>
    </w:p>
    <w:p w14:paraId="5DFAA8B0" w14:textId="09745B2E" w:rsidR="000E1950" w:rsidRPr="00BB0D25" w:rsidRDefault="000E1950" w:rsidP="0074042E">
      <w:pPr>
        <w:pStyle w:val="TNHR1415"/>
      </w:pPr>
      <w:r w:rsidRPr="00BB0D25">
        <w:t xml:space="preserve">Срок службы изделия </w:t>
      </w:r>
      <w:r w:rsidR="00892C94" w:rsidRPr="00BB0D25">
        <w:t xml:space="preserve">до списания </w:t>
      </w:r>
      <w:proofErr w:type="spellStart"/>
      <w:proofErr w:type="gramStart"/>
      <w:r w:rsidR="00892C94" w:rsidRPr="00BB0D25">
        <w:rPr>
          <w:rFonts w:ascii="Cambria Math" w:hAnsi="Cambria Math"/>
        </w:rPr>
        <w:t>Т</w:t>
      </w:r>
      <w:r w:rsidR="00892C94" w:rsidRPr="00BB0D25">
        <w:rPr>
          <w:rFonts w:ascii="Cambria Math" w:hAnsi="Cambria Math"/>
          <w:vertAlign w:val="subscript"/>
        </w:rPr>
        <w:t>сп.ср.сп</w:t>
      </w:r>
      <w:proofErr w:type="spellEnd"/>
      <w:proofErr w:type="gramEnd"/>
      <w:r w:rsidR="00892C94" w:rsidRPr="00BB0D25">
        <w:t xml:space="preserve"> </w:t>
      </w:r>
      <w:r w:rsidRPr="00BB0D25">
        <w:t>как восстанавливаемого объекта не ограничивается сроком службы его составных частей. Эксплуатация изделия может быть продолжена после замены любой из неисправных составных частей на новую или (при возможности) на аналогичную.</w:t>
      </w:r>
    </w:p>
    <w:p w14:paraId="74264585" w14:textId="0F948BBA" w:rsidR="000E1950" w:rsidRPr="00BB0D25" w:rsidRDefault="00892C94" w:rsidP="0074042E">
      <w:pPr>
        <w:pStyle w:val="TNHR1415"/>
      </w:pPr>
      <w:r w:rsidRPr="00BB0D25">
        <w:t>Таким образом</w:t>
      </w:r>
      <w:r w:rsidR="00DC1376">
        <w:t>,</w:t>
      </w:r>
      <w:r w:rsidRPr="00BB0D25">
        <w:t xml:space="preserve"> д</w:t>
      </w:r>
      <w:r w:rsidR="000E1950" w:rsidRPr="00BB0D25">
        <w:t xml:space="preserve">ля изделия в целом срок службы </w:t>
      </w:r>
      <w:r w:rsidRPr="00BB0D25">
        <w:t xml:space="preserve">до списания </w:t>
      </w:r>
      <w:r w:rsidR="000E1950" w:rsidRPr="00BB0D25">
        <w:t>будет определяться достижением предельного состояния.</w:t>
      </w:r>
    </w:p>
    <w:p w14:paraId="21909942" w14:textId="3C9CA2C1" w:rsidR="000E1950" w:rsidRPr="00BB0D25" w:rsidRDefault="000E1950" w:rsidP="0074042E">
      <w:pPr>
        <w:pStyle w:val="TNHR1415"/>
        <w:rPr>
          <w:rFonts w:eastAsia="Times New Roman"/>
        </w:rPr>
      </w:pPr>
      <w:r w:rsidRPr="00BB0D25">
        <w:t>Решение о достижении изделием предельного состояния</w:t>
      </w:r>
      <w:r w:rsidR="00892C94" w:rsidRPr="00BB0D25">
        <w:t xml:space="preserve"> по сроку службы</w:t>
      </w:r>
      <w:r w:rsidRPr="00BB0D25">
        <w:t xml:space="preserve">, соответствующего критериям, </w:t>
      </w:r>
      <w:r w:rsidR="00892C94" w:rsidRPr="00BB0D25">
        <w:t xml:space="preserve">перечисленным в п. </w:t>
      </w:r>
      <w:r w:rsidR="00892C94" w:rsidRPr="00BB0D25">
        <w:fldChar w:fldCharType="begin"/>
      </w:r>
      <w:r w:rsidR="00892C94" w:rsidRPr="00BB0D25">
        <w:instrText xml:space="preserve"> REF _Ref39586459 \r \h </w:instrText>
      </w:r>
      <w:r w:rsidR="00BB0D25" w:rsidRPr="00BB0D25">
        <w:instrText xml:space="preserve"> \* MERGEFORMAT </w:instrText>
      </w:r>
      <w:r w:rsidR="00892C94" w:rsidRPr="00BB0D25">
        <w:fldChar w:fldCharType="separate"/>
      </w:r>
      <w:r w:rsidR="00EE2D31">
        <w:t>2.1</w:t>
      </w:r>
      <w:r w:rsidR="00892C94" w:rsidRPr="00BB0D25">
        <w:fldChar w:fldCharType="end"/>
      </w:r>
      <w:r w:rsidR="00892C94" w:rsidRPr="00BB0D25">
        <w:t xml:space="preserve">, </w:t>
      </w:r>
      <w:r w:rsidRPr="00BB0D25">
        <w:t>принимает эксплуатирующая организация.</w:t>
      </w:r>
    </w:p>
    <w:p w14:paraId="5036918F" w14:textId="4581A1B1" w:rsidR="00892C94" w:rsidRPr="00BB0D25" w:rsidRDefault="00892C94" w:rsidP="0074042E">
      <w:pPr>
        <w:pStyle w:val="TNHR1415"/>
      </w:pPr>
      <w:r w:rsidRPr="00BB0D25">
        <w:t xml:space="preserve">Расчет срока службы изделия до восстанавливаемого отказа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сл.о</m:t>
            </m:r>
          </m:sub>
        </m:sSub>
      </m:oMath>
      <w:r w:rsidRPr="00BB0D25">
        <w:rPr>
          <w:rFonts w:eastAsiaTheme="minorEastAsia"/>
        </w:rPr>
        <w:t xml:space="preserve"> </w:t>
      </w:r>
      <w:r w:rsidRPr="00BB0D25">
        <w:t xml:space="preserve">осуществляется по формуле </w:t>
      </w:r>
      <w:r w:rsidRPr="00BB0D25">
        <w:fldChar w:fldCharType="begin"/>
      </w:r>
      <w:r w:rsidRPr="00BB0D25">
        <w:instrText xml:space="preserve"> REF _Ref39784998 \r \h </w:instrText>
      </w:r>
      <w:r w:rsidR="00BB0D25" w:rsidRPr="00BB0D25">
        <w:instrText xml:space="preserve"> \* MERGEFORMAT </w:instrText>
      </w:r>
      <w:r w:rsidRPr="00BB0D25">
        <w:fldChar w:fldCharType="separate"/>
      </w:r>
      <w:r w:rsidR="00EE2D31">
        <w:t>(18)</w:t>
      </w:r>
      <w:r w:rsidRPr="00BB0D25">
        <w:fldChar w:fldCharType="end"/>
      </w:r>
      <w:r w:rsidRPr="00BB0D25">
        <w:t>.</w:t>
      </w:r>
    </w:p>
    <w:p w14:paraId="7952F576" w14:textId="77777777" w:rsidR="00892C94" w:rsidRPr="00BB0D25" w:rsidRDefault="00892C94" w:rsidP="0074042E">
      <w:pPr>
        <w:pStyle w:val="TNHR1415"/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084"/>
        <w:gridCol w:w="839"/>
      </w:tblGrid>
      <w:tr w:rsidR="00892C94" w:rsidRPr="00BB0D25" w14:paraId="45E8E0BB" w14:textId="77777777" w:rsidTr="00892C94">
        <w:trPr>
          <w:trHeight w:val="900"/>
        </w:trPr>
        <w:tc>
          <w:tcPr>
            <w:tcW w:w="9242" w:type="dxa"/>
            <w:shd w:val="clear" w:color="auto" w:fill="auto"/>
          </w:tcPr>
          <w:p w14:paraId="746EFFEC" w14:textId="62A9E678" w:rsidR="00892C94" w:rsidRPr="00BB0D25" w:rsidRDefault="00400BB3" w:rsidP="00892C94">
            <w:pPr>
              <w:spacing w:before="120" w:after="120"/>
              <w:jc w:val="center"/>
              <w:rPr>
                <w:rFonts w:eastAsia="Times New Roman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сл.о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ср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8760×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т.и.и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 xml:space="preserve"> ,</m:t>
                </m:r>
              </m:oMath>
            </m:oMathPara>
          </w:p>
        </w:tc>
        <w:tc>
          <w:tcPr>
            <w:tcW w:w="851" w:type="dxa"/>
            <w:shd w:val="clear" w:color="auto" w:fill="auto"/>
            <w:vAlign w:val="center"/>
          </w:tcPr>
          <w:p w14:paraId="615CF326" w14:textId="77777777" w:rsidR="00892C94" w:rsidRPr="00BB0D25" w:rsidRDefault="00892C94" w:rsidP="00892C94">
            <w:pPr>
              <w:pStyle w:val="afff4"/>
              <w:numPr>
                <w:ilvl w:val="0"/>
                <w:numId w:val="4"/>
              </w:numPr>
            </w:pPr>
            <w:bookmarkStart w:id="75" w:name="_Ref39784998"/>
            <w:r w:rsidRPr="00BB0D25">
              <w:t xml:space="preserve"> </w:t>
            </w:r>
            <w:bookmarkEnd w:id="75"/>
          </w:p>
        </w:tc>
      </w:tr>
    </w:tbl>
    <w:p w14:paraId="6ADF7E16" w14:textId="3627C10B" w:rsidR="00892C94" w:rsidRPr="00BB0D25" w:rsidRDefault="00892C94" w:rsidP="00892C94">
      <w:pPr>
        <w:pStyle w:val="TNHR1415"/>
      </w:pPr>
      <w:r w:rsidRPr="00BB0D25">
        <w:lastRenderedPageBreak/>
        <w:t>где</w:t>
      </w:r>
      <w:r w:rsidRPr="00BB0D25">
        <w:tab/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ср</m:t>
            </m:r>
          </m:sub>
        </m:sSub>
      </m:oMath>
      <w:r w:rsidRPr="00BB0D25">
        <w:rPr>
          <w:rFonts w:eastAsiaTheme="minorEastAsia"/>
          <w:iCs/>
        </w:rPr>
        <w:t xml:space="preserve"> – </w:t>
      </w:r>
      <w:r w:rsidRPr="00BB0D25">
        <w:t>средняя наработка до отказа изделия, рассчитанная по формуле </w:t>
      </w:r>
      <w:r w:rsidRPr="00BB0D25">
        <w:fldChar w:fldCharType="begin"/>
      </w:r>
      <w:r w:rsidRPr="00BB0D25">
        <w:instrText xml:space="preserve"> REF _Ref39781702 \r \h </w:instrText>
      </w:r>
      <w:r w:rsidR="00BB0D25" w:rsidRPr="00BB0D25">
        <w:instrText xml:space="preserve"> \* MERGEFORMAT </w:instrText>
      </w:r>
      <w:r w:rsidRPr="00BB0D25">
        <w:fldChar w:fldCharType="separate"/>
      </w:r>
      <w:r w:rsidR="00EE2D31">
        <w:t>(8)</w:t>
      </w:r>
      <w:r w:rsidRPr="00BB0D25">
        <w:fldChar w:fldCharType="end"/>
      </w:r>
      <w:r w:rsidRPr="00BB0D25">
        <w:t>.</w:t>
      </w:r>
    </w:p>
    <w:p w14:paraId="7318A699" w14:textId="3A62ED6D" w:rsidR="00C76D4B" w:rsidRPr="00BB0D25" w:rsidRDefault="00C76D4B" w:rsidP="00C76D4B">
      <w:pPr>
        <w:pStyle w:val="3"/>
      </w:pPr>
      <w:bookmarkStart w:id="76" w:name="_Toc485290483"/>
      <w:bookmarkStart w:id="77" w:name="_Toc12294394"/>
      <w:bookmarkStart w:id="78" w:name="_Toc12444166"/>
      <w:bookmarkStart w:id="79" w:name="_Toc84326839"/>
      <w:r w:rsidRPr="00BB0D25">
        <w:t xml:space="preserve">Метод </w:t>
      </w:r>
      <w:r w:rsidR="000A4BF4" w:rsidRPr="00BB0D25">
        <w:t>расчета</w:t>
      </w:r>
      <w:r w:rsidRPr="00BB0D25">
        <w:t xml:space="preserve"> времени восстановления </w:t>
      </w:r>
      <w:bookmarkEnd w:id="76"/>
      <w:r w:rsidRPr="00BB0D25">
        <w:t>изделия</w:t>
      </w:r>
      <w:bookmarkEnd w:id="77"/>
      <w:bookmarkEnd w:id="78"/>
      <w:bookmarkEnd w:id="79"/>
    </w:p>
    <w:p w14:paraId="13BC3DF6" w14:textId="55371C73" w:rsidR="00C76D4B" w:rsidRPr="00BB0D25" w:rsidRDefault="00C76D4B" w:rsidP="0074042E">
      <w:pPr>
        <w:pStyle w:val="TNHR1415"/>
      </w:pPr>
      <w:r w:rsidRPr="00BB0D25">
        <w:t xml:space="preserve">В общем случае </w:t>
      </w:r>
      <w:r w:rsidR="00654397" w:rsidRPr="00BB0D25">
        <w:t xml:space="preserve">продолжительность </w:t>
      </w:r>
      <w:r w:rsidRPr="00BB0D25">
        <w:t xml:space="preserve">восстановления изделия </w:t>
      </w:r>
      <w:r w:rsidR="00654397" w:rsidRPr="00BB0D25">
        <w:t xml:space="preserve">начинается с момента </w:t>
      </w:r>
      <w:r w:rsidRPr="00BB0D25">
        <w:t>обнаружения факта отказа</w:t>
      </w:r>
      <w:r w:rsidR="00654397" w:rsidRPr="00BB0D25">
        <w:t xml:space="preserve"> и складывается из</w:t>
      </w:r>
      <w:r w:rsidRPr="00BB0D25">
        <w:t xml:space="preserve"> времени обнаружени</w:t>
      </w:r>
      <w:r w:rsidR="00654397" w:rsidRPr="00BB0D25">
        <w:t>я</w:t>
      </w:r>
      <w:r w:rsidRPr="00BB0D25">
        <w:t xml:space="preserve"> причины отказа и времени устранения отказа. В свою очередь, время обнаружения причины отказа зависит от типа отказа (явный или скрытый отказ), от наличия и степени охвата составных частей изделия средствами диагностики и от квалификации обслуживающего персонала. Время устранения отказа зависит от степени сложности отказа и полноты комплекта элементов замены, а также ряда других факторов. </w:t>
      </w:r>
      <w:r w:rsidR="00654397" w:rsidRPr="00BB0D25">
        <w:t xml:space="preserve">Одним из таких факторов, существенно влияющим на продолжительность восстановления изделия, является оперативность удовлетворения заявок на поставку отказавших элементов. </w:t>
      </w:r>
      <w:r w:rsidRPr="00BB0D25">
        <w:t>Соответственно, время восстановления зависит как от объективных, так и от субъективных факторов, оценить которые в полном объеме представляется затруднительным.</w:t>
      </w:r>
      <w:r w:rsidR="00654397" w:rsidRPr="00BB0D25">
        <w:t xml:space="preserve"> </w:t>
      </w:r>
    </w:p>
    <w:p w14:paraId="37A1BBF1" w14:textId="38ECAB56" w:rsidR="00C76D4B" w:rsidRPr="00BB0D25" w:rsidRDefault="00C76D4B" w:rsidP="0074042E">
      <w:pPr>
        <w:pStyle w:val="TNHR1415"/>
      </w:pPr>
      <w:r w:rsidRPr="00BB0D25">
        <w:t>С учетом приведенных выше условий оценка времени восстановления составных частей изделия выполн</w:t>
      </w:r>
      <w:r w:rsidR="00654397" w:rsidRPr="00BB0D25">
        <w:t xml:space="preserve">яется </w:t>
      </w:r>
      <w:r w:rsidRPr="00BB0D25">
        <w:t>с использованием данных, полученных методом экспертных оценок на примере сведений о времени восстановления технических средств, аналогичных средствам, входящим в состав изделия.</w:t>
      </w:r>
    </w:p>
    <w:p w14:paraId="52B3E185" w14:textId="509DEB66" w:rsidR="00C76D4B" w:rsidRPr="00BB0D25" w:rsidRDefault="00C76D4B" w:rsidP="0074042E">
      <w:pPr>
        <w:pStyle w:val="TNHR1415"/>
      </w:pPr>
      <w:r w:rsidRPr="00BB0D25">
        <w:t xml:space="preserve">При расчете среднего времени восстановления изделия используются сведения о времени восстановления составных частей (элементов) изделия, приведенные в таблице </w:t>
      </w:r>
      <w:r w:rsidR="00654397" w:rsidRPr="00BB0D25">
        <w:fldChar w:fldCharType="begin"/>
      </w:r>
      <w:r w:rsidR="00654397" w:rsidRPr="00BB0D25">
        <w:instrText xml:space="preserve"> REF А_1 \h  \* MERGEFORMAT </w:instrText>
      </w:r>
      <w:r w:rsidR="00654397" w:rsidRPr="00BB0D25">
        <w:fldChar w:fldCharType="separate"/>
      </w:r>
      <w:r w:rsidR="00EE2D31" w:rsidRPr="00BB0D25">
        <w:t>А.1</w:t>
      </w:r>
      <w:r w:rsidR="00654397" w:rsidRPr="00BB0D25">
        <w:fldChar w:fldCharType="end"/>
      </w:r>
      <w:r w:rsidR="00654397" w:rsidRPr="00BB0D25">
        <w:t xml:space="preserve"> приложения А.</w:t>
      </w:r>
    </w:p>
    <w:p w14:paraId="59DF8468" w14:textId="59013F16" w:rsidR="00C76D4B" w:rsidRPr="00BB0D25" w:rsidRDefault="00C76D4B" w:rsidP="0074042E">
      <w:pPr>
        <w:pStyle w:val="TNHR1415"/>
        <w:rPr>
          <w:lang w:eastAsia="ru-RU"/>
        </w:rPr>
      </w:pPr>
      <w:r w:rsidRPr="00BB0D25">
        <w:rPr>
          <w:lang w:eastAsia="ru-RU"/>
        </w:rPr>
        <w:t xml:space="preserve">Среднее время восстановления изделия рассчитывается по формуле </w:t>
      </w:r>
      <w:r w:rsidRPr="00BB0D25">
        <w:fldChar w:fldCharType="begin"/>
      </w:r>
      <w:r w:rsidRPr="00BB0D25">
        <w:instrText xml:space="preserve"> REF _Ref3392103 \r \h  \* MERGEFORMAT </w:instrText>
      </w:r>
      <w:r w:rsidRPr="00BB0D25">
        <w:fldChar w:fldCharType="separate"/>
      </w:r>
      <w:r w:rsidR="00EE2D31">
        <w:t>(11)</w:t>
      </w:r>
      <w:r w:rsidRPr="00BB0D25">
        <w:fldChar w:fldCharType="end"/>
      </w:r>
      <w:r w:rsidRPr="00BB0D25">
        <w:rPr>
          <w:lang w:eastAsia="ru-RU"/>
        </w:rPr>
        <w:t>.</w:t>
      </w:r>
    </w:p>
    <w:p w14:paraId="6EE7627E" w14:textId="6C4A27EF" w:rsidR="00C76D4B" w:rsidRPr="00BB0D25" w:rsidRDefault="00C76D4B" w:rsidP="0074042E">
      <w:pPr>
        <w:pStyle w:val="TNHR1415"/>
      </w:pPr>
      <w:r w:rsidRPr="00BB0D25">
        <w:t>Более точные сведения о времени восстановления получают в процессе эксплуатации изделия по результатам сбора и обработки статистических данных о времени восстановления его составных частей при всех случаях отказов.</w:t>
      </w:r>
    </w:p>
    <w:p w14:paraId="0D59BD80" w14:textId="283BA05B" w:rsidR="00C76D4B" w:rsidRPr="00BB0D25" w:rsidRDefault="00C76D4B" w:rsidP="00C76D4B">
      <w:pPr>
        <w:pStyle w:val="3"/>
      </w:pPr>
      <w:bookmarkStart w:id="80" w:name="_Toc6389762"/>
      <w:bookmarkStart w:id="81" w:name="_Toc84326840"/>
      <w:r w:rsidRPr="00BB0D25">
        <w:lastRenderedPageBreak/>
        <w:t xml:space="preserve">Метод </w:t>
      </w:r>
      <w:r w:rsidR="000A4BF4" w:rsidRPr="00BB0D25">
        <w:t>расчета</w:t>
      </w:r>
      <w:r w:rsidRPr="00BB0D25">
        <w:t xml:space="preserve"> срока </w:t>
      </w:r>
      <w:bookmarkEnd w:id="80"/>
      <w:r w:rsidRPr="00BB0D25">
        <w:t>хранения</w:t>
      </w:r>
      <w:bookmarkEnd w:id="81"/>
    </w:p>
    <w:p w14:paraId="46C79CE2" w14:textId="77777777" w:rsidR="00C76D4B" w:rsidRPr="00BB0D25" w:rsidRDefault="00C76D4B" w:rsidP="0074042E">
      <w:pPr>
        <w:pStyle w:val="TNHR1415"/>
        <w:rPr>
          <w:lang w:eastAsia="ru-RU"/>
        </w:rPr>
      </w:pPr>
      <w:r w:rsidRPr="00BB0D25">
        <w:rPr>
          <w:lang w:eastAsia="ru-RU"/>
        </w:rPr>
        <w:t xml:space="preserve">В настоящем документе под термином срок хранения понимается термин срок </w:t>
      </w:r>
      <w:proofErr w:type="spellStart"/>
      <w:r w:rsidRPr="00BB0D25">
        <w:rPr>
          <w:lang w:eastAsia="ru-RU"/>
        </w:rPr>
        <w:t>сохраняемости</w:t>
      </w:r>
      <w:proofErr w:type="spellEnd"/>
      <w:r w:rsidRPr="00BB0D25">
        <w:rPr>
          <w:lang w:eastAsia="ru-RU"/>
        </w:rPr>
        <w:t>.</w:t>
      </w:r>
    </w:p>
    <w:p w14:paraId="72DA6B95" w14:textId="77777777" w:rsidR="00C76D4B" w:rsidRPr="00BB0D25" w:rsidRDefault="00C76D4B" w:rsidP="0074042E">
      <w:pPr>
        <w:pStyle w:val="TNHR1415"/>
        <w:rPr>
          <w:lang w:eastAsia="ru-RU"/>
        </w:rPr>
      </w:pPr>
      <w:proofErr w:type="spellStart"/>
      <w:r w:rsidRPr="00BB0D25">
        <w:rPr>
          <w:lang w:eastAsia="ru-RU"/>
        </w:rPr>
        <w:t>Сохраняемость</w:t>
      </w:r>
      <w:proofErr w:type="spellEnd"/>
      <w:r w:rsidRPr="00BB0D25">
        <w:rPr>
          <w:lang w:eastAsia="ru-RU"/>
        </w:rPr>
        <w:t xml:space="preserve"> – свойство объекта сохранять способность к выполнению требуемых функций после хранения и (или) транспортирования при заданных сроках и условиях хранения и (или) транспортирования.</w:t>
      </w:r>
    </w:p>
    <w:p w14:paraId="405E1908" w14:textId="77777777" w:rsidR="00C76D4B" w:rsidRPr="00BB0D25" w:rsidRDefault="00C76D4B" w:rsidP="0074042E">
      <w:pPr>
        <w:pStyle w:val="TNHR1415"/>
        <w:rPr>
          <w:lang w:eastAsia="ru-RU"/>
        </w:rPr>
      </w:pPr>
      <w:r w:rsidRPr="00BB0D25">
        <w:rPr>
          <w:lang w:eastAsia="ru-RU"/>
        </w:rPr>
        <w:t xml:space="preserve">Срок </w:t>
      </w:r>
      <w:proofErr w:type="spellStart"/>
      <w:r w:rsidRPr="00BB0D25">
        <w:rPr>
          <w:lang w:eastAsia="ru-RU"/>
        </w:rPr>
        <w:t>сохраняемости</w:t>
      </w:r>
      <w:proofErr w:type="spellEnd"/>
      <w:r w:rsidRPr="00BB0D25">
        <w:rPr>
          <w:lang w:eastAsia="ru-RU"/>
        </w:rPr>
        <w:t xml:space="preserve"> – календарная продолжительность хранения и (или) транспортирования объекта, в течение которой он сохраняет работоспособное состояние.</w:t>
      </w:r>
    </w:p>
    <w:p w14:paraId="74F322F1" w14:textId="62A35A99" w:rsidR="00C76D4B" w:rsidRPr="00BB0D25" w:rsidRDefault="00C76D4B" w:rsidP="0074042E">
      <w:pPr>
        <w:pStyle w:val="TNHR1415"/>
        <w:rPr>
          <w:lang w:eastAsia="ru-RU"/>
        </w:rPr>
      </w:pPr>
      <w:r w:rsidRPr="00BB0D25">
        <w:rPr>
          <w:lang w:eastAsia="ru-RU"/>
        </w:rPr>
        <w:t xml:space="preserve">В связи с использованием в конструкции изделия готовых (покупных) радиоэлектронных модулей требования к сроку хранения, указанные в ТЗ, могут быть выполнены путем использования в конструкции изделия радиоэлектронных модулей, значение срока </w:t>
      </w:r>
      <w:proofErr w:type="spellStart"/>
      <w:r w:rsidRPr="00BB0D25">
        <w:rPr>
          <w:lang w:eastAsia="ru-RU"/>
        </w:rPr>
        <w:t>сохраняемости</w:t>
      </w:r>
      <w:proofErr w:type="spellEnd"/>
      <w:r w:rsidRPr="00BB0D25">
        <w:rPr>
          <w:lang w:eastAsia="ru-RU"/>
        </w:rPr>
        <w:t xml:space="preserve"> </w:t>
      </w:r>
      <w:r w:rsidR="003E1EFA" w:rsidRPr="00BB0D25">
        <w:rPr>
          <w:lang w:eastAsia="ru-RU"/>
        </w:rPr>
        <w:t xml:space="preserve">(хранения) </w:t>
      </w:r>
      <w:r w:rsidRPr="00BB0D25">
        <w:rPr>
          <w:lang w:eastAsia="ru-RU"/>
        </w:rPr>
        <w:t xml:space="preserve">которых не ниже указанных в ТЗ при условии хранения изделия в заводской упаковке в отапливаемых помещениях с температурой от </w:t>
      </w:r>
      <w:r w:rsidR="0050318E" w:rsidRPr="00BB0D25">
        <w:rPr>
          <w:lang w:eastAsia="ru-RU"/>
        </w:rPr>
        <w:t xml:space="preserve">0 °С до плюс </w:t>
      </w:r>
      <w:r w:rsidRPr="00BB0D25">
        <w:rPr>
          <w:lang w:eastAsia="ru-RU"/>
        </w:rPr>
        <w:t>5</w:t>
      </w:r>
      <w:r w:rsidR="0050318E" w:rsidRPr="00BB0D25">
        <w:rPr>
          <w:lang w:eastAsia="ru-RU"/>
        </w:rPr>
        <w:t>0</w:t>
      </w:r>
      <w:r w:rsidRPr="00BB0D25">
        <w:rPr>
          <w:lang w:eastAsia="ru-RU"/>
        </w:rPr>
        <w:t xml:space="preserve"> °С </w:t>
      </w:r>
      <w:r w:rsidR="0050318E" w:rsidRPr="00BB0D25">
        <w:rPr>
          <w:lang w:eastAsia="ru-RU"/>
        </w:rPr>
        <w:t>и относительной влажности – до 8</w:t>
      </w:r>
      <w:r w:rsidR="00DC1376">
        <w:rPr>
          <w:lang w:eastAsia="ru-RU"/>
        </w:rPr>
        <w:t>0 %</w:t>
      </w:r>
      <w:r w:rsidRPr="00BB0D25">
        <w:rPr>
          <w:lang w:eastAsia="ru-RU"/>
        </w:rPr>
        <w:t xml:space="preserve"> при температуре не более плюс 25 °С.</w:t>
      </w:r>
    </w:p>
    <w:p w14:paraId="2E906BFE" w14:textId="77777777" w:rsidR="00C76D4B" w:rsidRPr="00BB0D25" w:rsidRDefault="00C76D4B" w:rsidP="0074042E">
      <w:pPr>
        <w:pStyle w:val="TNHR1415"/>
        <w:rPr>
          <w:lang w:eastAsia="ru-RU"/>
        </w:rPr>
      </w:pPr>
      <w:r w:rsidRPr="00BB0D25">
        <w:rPr>
          <w:lang w:eastAsia="ru-RU"/>
        </w:rPr>
        <w:t xml:space="preserve">Средним сроком </w:t>
      </w:r>
      <w:proofErr w:type="spellStart"/>
      <w:r w:rsidRPr="00BB0D25">
        <w:rPr>
          <w:lang w:eastAsia="ru-RU"/>
        </w:rPr>
        <w:t>сохраняемости</w:t>
      </w:r>
      <w:proofErr w:type="spellEnd"/>
      <w:r w:rsidRPr="00BB0D25">
        <w:rPr>
          <w:lang w:eastAsia="ru-RU"/>
        </w:rPr>
        <w:t xml:space="preserve"> является математическое ожидание срока </w:t>
      </w:r>
      <w:proofErr w:type="spellStart"/>
      <w:r w:rsidRPr="00BB0D25">
        <w:rPr>
          <w:lang w:eastAsia="ru-RU"/>
        </w:rPr>
        <w:t>сохраняемости</w:t>
      </w:r>
      <w:proofErr w:type="spellEnd"/>
      <w:r w:rsidRPr="00BB0D25">
        <w:rPr>
          <w:lang w:eastAsia="ru-RU"/>
        </w:rPr>
        <w:t>.</w:t>
      </w:r>
    </w:p>
    <w:p w14:paraId="758BAD3C" w14:textId="25FF8E4B" w:rsidR="00C76D4B" w:rsidRPr="00BB0D25" w:rsidRDefault="00C76D4B" w:rsidP="0074042E">
      <w:pPr>
        <w:pStyle w:val="TNHR1415"/>
        <w:rPr>
          <w:lang w:eastAsia="ru-RU"/>
        </w:rPr>
      </w:pPr>
      <w:r w:rsidRPr="00BB0D25">
        <w:rPr>
          <w:lang w:eastAsia="ru-RU"/>
        </w:rPr>
        <w:t xml:space="preserve">Средний срок </w:t>
      </w:r>
      <w:proofErr w:type="spellStart"/>
      <w:r w:rsidRPr="00BB0D25">
        <w:rPr>
          <w:lang w:eastAsia="ru-RU"/>
        </w:rPr>
        <w:t>сохраняемости</w:t>
      </w:r>
      <w:proofErr w:type="spellEnd"/>
      <w:r w:rsidRPr="00BB0D25">
        <w:rPr>
          <w:lang w:eastAsia="ru-RU"/>
        </w:rPr>
        <w:t xml:space="preserve"> изделия рассчитывается по формуле </w:t>
      </w:r>
      <w:r w:rsidRPr="00BB0D25">
        <w:rPr>
          <w:lang w:eastAsia="ru-RU"/>
        </w:rPr>
        <w:fldChar w:fldCharType="begin"/>
      </w:r>
      <w:r w:rsidRPr="00BB0D25">
        <w:rPr>
          <w:lang w:eastAsia="ru-RU"/>
        </w:rPr>
        <w:instrText xml:space="preserve"> REF _Ref3471315 \r \h  \* MERGEFORMAT </w:instrText>
      </w:r>
      <w:r w:rsidRPr="00BB0D25">
        <w:rPr>
          <w:lang w:eastAsia="ru-RU"/>
        </w:rPr>
      </w:r>
      <w:r w:rsidRPr="00BB0D25">
        <w:rPr>
          <w:lang w:eastAsia="ru-RU"/>
        </w:rPr>
        <w:fldChar w:fldCharType="separate"/>
      </w:r>
      <w:r w:rsidR="00EE2D31">
        <w:rPr>
          <w:lang w:eastAsia="ru-RU"/>
        </w:rPr>
        <w:t>(19)</w:t>
      </w:r>
      <w:r w:rsidRPr="00BB0D25">
        <w:rPr>
          <w:lang w:eastAsia="ru-RU"/>
        </w:rPr>
        <w:fldChar w:fldCharType="end"/>
      </w:r>
      <w:r w:rsidRPr="00BB0D25">
        <w:rPr>
          <w:lang w:eastAsia="ru-RU"/>
        </w:rPr>
        <w:t>.</w:t>
      </w: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084"/>
        <w:gridCol w:w="839"/>
      </w:tblGrid>
      <w:tr w:rsidR="00C76D4B" w:rsidRPr="00BB0D25" w14:paraId="2B0F057B" w14:textId="77777777" w:rsidTr="00C76D4B">
        <w:trPr>
          <w:trHeight w:val="886"/>
        </w:trPr>
        <w:tc>
          <w:tcPr>
            <w:tcW w:w="9084" w:type="dxa"/>
            <w:shd w:val="clear" w:color="auto" w:fill="auto"/>
            <w:vAlign w:val="center"/>
          </w:tcPr>
          <w:p w14:paraId="0A81DF52" w14:textId="2B267361" w:rsidR="00C76D4B" w:rsidRPr="00BB0D25" w:rsidRDefault="00400BB3" w:rsidP="00C76D4B">
            <w:pPr>
              <w:spacing w:before="120" w:after="120"/>
              <w:jc w:val="center"/>
              <w:rPr>
                <w:rFonts w:eastAsia="Times New Roman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Т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 xml:space="preserve"> ,</m:t>
                </m:r>
              </m:oMath>
            </m:oMathPara>
          </w:p>
        </w:tc>
        <w:tc>
          <w:tcPr>
            <w:tcW w:w="839" w:type="dxa"/>
            <w:shd w:val="clear" w:color="auto" w:fill="auto"/>
            <w:vAlign w:val="center"/>
          </w:tcPr>
          <w:p w14:paraId="3360FE78" w14:textId="77777777" w:rsidR="00C76D4B" w:rsidRPr="00BB0D25" w:rsidRDefault="00C76D4B" w:rsidP="00C76D4B">
            <w:pPr>
              <w:pStyle w:val="111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bookmarkStart w:id="82" w:name="_Ref3471315"/>
            <w:r w:rsidRPr="00BB0D25">
              <w:rPr>
                <w:rFonts w:ascii="Times New Roman" w:hAnsi="Times New Roman"/>
                <w:lang w:val="en-US"/>
              </w:rPr>
              <w:t xml:space="preserve">  </w:t>
            </w:r>
            <w:r w:rsidRPr="00BB0D25">
              <w:rPr>
                <w:rFonts w:ascii="Times New Roman" w:hAnsi="Times New Roman"/>
              </w:rPr>
              <w:t xml:space="preserve"> </w:t>
            </w:r>
            <w:bookmarkEnd w:id="82"/>
          </w:p>
        </w:tc>
      </w:tr>
    </w:tbl>
    <w:p w14:paraId="7A5208E3" w14:textId="5757F832" w:rsidR="00C76D4B" w:rsidRPr="00BB0D25" w:rsidRDefault="00C76D4B" w:rsidP="0074042E">
      <w:pPr>
        <w:pStyle w:val="TNHR1415"/>
      </w:pPr>
      <w:r w:rsidRPr="00BB0D25">
        <w:t>где</w:t>
      </w:r>
      <w:r w:rsidRPr="00BB0D25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Pr="00BB0D25">
        <w:t xml:space="preserve"> – срок сохраняемости i-ой составной части;</w:t>
      </w:r>
    </w:p>
    <w:p w14:paraId="382BD810" w14:textId="07064CE1" w:rsidR="00C76D4B" w:rsidRPr="00BB0D25" w:rsidRDefault="00BB0D25" w:rsidP="0074042E">
      <w:pPr>
        <w:pStyle w:val="TNHR1415"/>
      </w:pP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="00C76D4B" w:rsidRPr="00BB0D25">
        <w:t xml:space="preserve"> – число составных частей.</w:t>
      </w:r>
    </w:p>
    <w:p w14:paraId="7E9A56B0" w14:textId="77777777" w:rsidR="003D657B" w:rsidRPr="00BB0D25" w:rsidRDefault="003D657B" w:rsidP="0074042E">
      <w:pPr>
        <w:pStyle w:val="TNHR1415"/>
        <w:rPr>
          <w:lang w:eastAsia="ru-RU"/>
        </w:rPr>
      </w:pPr>
    </w:p>
    <w:p w14:paraId="050CB15D" w14:textId="3FA3810B" w:rsidR="00C76D4B" w:rsidRPr="00BB0D25" w:rsidRDefault="001C6738" w:rsidP="0074042E">
      <w:pPr>
        <w:pStyle w:val="TNHR1415"/>
        <w:rPr>
          <w:lang w:eastAsia="ru-RU"/>
        </w:rPr>
      </w:pPr>
      <w:r w:rsidRPr="00BB0D25">
        <w:rPr>
          <w:lang w:eastAsia="ru-RU"/>
        </w:rPr>
        <w:t xml:space="preserve">С целью достижения срока </w:t>
      </w:r>
      <w:proofErr w:type="spellStart"/>
      <w:r w:rsidRPr="00BB0D25">
        <w:rPr>
          <w:lang w:eastAsia="ru-RU"/>
        </w:rPr>
        <w:t>сохраняемости</w:t>
      </w:r>
      <w:proofErr w:type="spellEnd"/>
      <w:r w:rsidRPr="00BB0D25">
        <w:rPr>
          <w:lang w:eastAsia="ru-RU"/>
        </w:rPr>
        <w:t xml:space="preserve"> изделия, соответствующего сроку хранения изделия, заданному в ТЗ, срок </w:t>
      </w:r>
      <w:proofErr w:type="spellStart"/>
      <w:r w:rsidRPr="00BB0D25">
        <w:rPr>
          <w:lang w:eastAsia="ru-RU"/>
        </w:rPr>
        <w:t>сохраняемости</w:t>
      </w:r>
      <w:proofErr w:type="spellEnd"/>
      <w:r w:rsidRPr="00BB0D25">
        <w:rPr>
          <w:lang w:eastAsia="ru-RU"/>
        </w:rPr>
        <w:t xml:space="preserve"> (хранения) составных частей </w:t>
      </w:r>
      <w:r w:rsidR="00710A48" w:rsidRPr="00BB0D25">
        <w:rPr>
          <w:lang w:eastAsia="ru-RU"/>
        </w:rPr>
        <w:t xml:space="preserve">не должен быть ниже значений, указанных в ТЗ. Сроки и условия хранения СЧ изделия устанавливаются согласно </w:t>
      </w:r>
      <w:r w:rsidRPr="00BB0D25">
        <w:rPr>
          <w:lang w:eastAsia="ru-RU"/>
        </w:rPr>
        <w:t xml:space="preserve">ТУ (для составных частей отечественного производства) и </w:t>
      </w:r>
      <w:r w:rsidR="00DD7B6F" w:rsidRPr="00BB0D25">
        <w:rPr>
          <w:lang w:eastAsia="ru-RU"/>
        </w:rPr>
        <w:t>ЭД</w:t>
      </w:r>
      <w:r w:rsidRPr="00BB0D25">
        <w:rPr>
          <w:lang w:eastAsia="ru-RU"/>
        </w:rPr>
        <w:t xml:space="preserve"> (для импортных составных частей).</w:t>
      </w:r>
    </w:p>
    <w:p w14:paraId="4F74CE76" w14:textId="4E626618" w:rsidR="003B7564" w:rsidRPr="009B639C" w:rsidRDefault="003B7564" w:rsidP="00C03951">
      <w:pPr>
        <w:pStyle w:val="10"/>
        <w:rPr>
          <w:b/>
        </w:rPr>
      </w:pPr>
      <w:bookmarkStart w:id="83" w:name="_Toc84326841"/>
      <w:r w:rsidRPr="009B639C">
        <w:rPr>
          <w:b/>
        </w:rPr>
        <w:lastRenderedPageBreak/>
        <w:t>Расчет показателей надежности изделия</w:t>
      </w:r>
      <w:bookmarkEnd w:id="83"/>
    </w:p>
    <w:p w14:paraId="43434499" w14:textId="37B36261" w:rsidR="007D73BD" w:rsidRPr="00BB0D25" w:rsidRDefault="001C6738" w:rsidP="007D73BD">
      <w:pPr>
        <w:pStyle w:val="20"/>
      </w:pPr>
      <w:bookmarkStart w:id="84" w:name="_Toc84326842"/>
      <w:r w:rsidRPr="00BB0D25">
        <w:t>Исходные данные</w:t>
      </w:r>
      <w:bookmarkEnd w:id="84"/>
    </w:p>
    <w:p w14:paraId="06AB8278" w14:textId="487A8DCE" w:rsidR="007D73BD" w:rsidRPr="00BB0D25" w:rsidRDefault="007D73BD" w:rsidP="007D73BD">
      <w:pPr>
        <w:pStyle w:val="TNHR1415"/>
      </w:pPr>
      <w:r w:rsidRPr="00BB0D25">
        <w:t xml:space="preserve">В качестве основных исходных данных для расчета показателей надежности составных частей изделия использованы значения оценок средних наработок </w:t>
      </w:r>
      <w:r w:rsidR="001C6738" w:rsidRPr="00BB0D25">
        <w:t xml:space="preserve">до </w:t>
      </w:r>
      <w:r w:rsidRPr="00BB0D25">
        <w:t>отказ</w:t>
      </w:r>
      <w:r w:rsidR="001C6738" w:rsidRPr="00BB0D25">
        <w:t>а</w:t>
      </w:r>
      <w:r w:rsidRPr="00BB0D25">
        <w:t xml:space="preserve"> </w:t>
      </w:r>
      <w:r w:rsidR="001C6738" w:rsidRPr="00BB0D25">
        <w:t xml:space="preserve">составных частей изделия </w:t>
      </w:r>
      <w:bookmarkStart w:id="85" w:name="_Hlk39960886"/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оi</m:t>
            </m:r>
          </m:sub>
        </m:sSub>
      </m:oMath>
      <w:bookmarkEnd w:id="85"/>
      <w:r w:rsidRPr="00BB0D25">
        <w:t xml:space="preserve">, где i </w:t>
      </w:r>
      <w:r w:rsidR="00227E66" w:rsidRPr="00BB0D25">
        <w:t>–</w:t>
      </w:r>
      <w:r w:rsidRPr="00BB0D25">
        <w:t xml:space="preserve"> номер </w:t>
      </w:r>
      <w:r w:rsidR="001C6738" w:rsidRPr="00BB0D25">
        <w:t>составной части</w:t>
      </w:r>
      <w:r w:rsidRPr="00BB0D25">
        <w:t xml:space="preserve"> изделия. </w:t>
      </w:r>
      <w:bookmarkStart w:id="86" w:name="_Hlk39960754"/>
      <w:r w:rsidRPr="00BB0D25">
        <w:t xml:space="preserve">Значения средних наработок </w:t>
      </w:r>
      <w:r w:rsidR="00923B3C" w:rsidRPr="00BB0D25">
        <w:t>до</w:t>
      </w:r>
      <w:r w:rsidRPr="00BB0D25">
        <w:t xml:space="preserve"> отказ</w:t>
      </w:r>
      <w:r w:rsidR="00923B3C" w:rsidRPr="00BB0D25">
        <w:t>а</w:t>
      </w:r>
      <w:r w:rsidRPr="00BB0D25">
        <w:t xml:space="preserve"> получены из </w:t>
      </w:r>
      <w:bookmarkStart w:id="87" w:name="_Hlk39960731"/>
      <w:r w:rsidRPr="00BB0D25">
        <w:t xml:space="preserve">справочной литературы и опыта эксплуатации </w:t>
      </w:r>
      <w:r w:rsidR="00C81A4A" w:rsidRPr="00BB0D25">
        <w:t xml:space="preserve">в сходных условиях и режимах применения элементов </w:t>
      </w:r>
      <w:r w:rsidRPr="00BB0D25">
        <w:t>аналогичных элемент</w:t>
      </w:r>
      <w:r w:rsidR="00C81A4A" w:rsidRPr="00BB0D25">
        <w:t>ам</w:t>
      </w:r>
      <w:r w:rsidR="00D50F9A" w:rsidRPr="00BB0D25">
        <w:t>,</w:t>
      </w:r>
      <w:r w:rsidR="00C81A4A" w:rsidRPr="00BB0D25">
        <w:t xml:space="preserve"> планируемым к использованию в составе </w:t>
      </w:r>
      <w:bookmarkEnd w:id="86"/>
      <w:bookmarkEnd w:id="87"/>
      <w:r w:rsidR="00D50F9A" w:rsidRPr="00BB0D25">
        <w:t xml:space="preserve">ПТК </w:t>
      </w:r>
      <w:r w:rsidR="00954E2B" w:rsidRPr="00BB0D25">
        <w:t>АСУ РЧК</w:t>
      </w:r>
      <w:r w:rsidRPr="00BB0D25">
        <w:t xml:space="preserve">. </w:t>
      </w:r>
      <w:r w:rsidR="00186FC5" w:rsidRPr="00BB0D25">
        <w:t xml:space="preserve">Данные о </w:t>
      </w:r>
      <w:r w:rsidRPr="00BB0D25">
        <w:t>средн</w:t>
      </w:r>
      <w:r w:rsidR="00186FC5" w:rsidRPr="00BB0D25">
        <w:t xml:space="preserve">их </w:t>
      </w:r>
      <w:r w:rsidRPr="00BB0D25">
        <w:t>наработка</w:t>
      </w:r>
      <w:r w:rsidR="00186FC5" w:rsidRPr="00BB0D25">
        <w:t>х до</w:t>
      </w:r>
      <w:r w:rsidRPr="00BB0D25">
        <w:t xml:space="preserve"> отказ</w:t>
      </w:r>
      <w:r w:rsidR="00186FC5" w:rsidRPr="00BB0D25">
        <w:t>а</w:t>
      </w:r>
      <w:r w:rsidRPr="00BB0D25"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оi</m:t>
            </m:r>
          </m:sub>
        </m:sSub>
      </m:oMath>
      <w:r w:rsidR="00186FC5" w:rsidRPr="00BB0D25">
        <w:rPr>
          <w:iCs/>
        </w:rPr>
        <w:t xml:space="preserve"> и </w:t>
      </w:r>
      <w:r w:rsidR="00186FC5" w:rsidRPr="00BB0D25">
        <w:t xml:space="preserve">среднего времени восстановления </w:t>
      </w:r>
      <m:oMath>
        <m:sSub>
          <m:sSubPr>
            <m:ctrlPr>
              <w:rPr>
                <w:rFonts w:ascii="Cambria Math" w:eastAsia="Times New Roman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в.сч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="00186FC5" w:rsidRPr="00BB0D25">
        <w:t xml:space="preserve"> составных частей </w:t>
      </w:r>
      <w:r w:rsidRPr="00BB0D25">
        <w:t>представлены в таблице</w:t>
      </w:r>
      <w:r w:rsidR="00186FC5" w:rsidRPr="00BB0D25">
        <w:t xml:space="preserve"> </w:t>
      </w:r>
      <w:r w:rsidR="00186FC5" w:rsidRPr="00BB0D25">
        <w:fldChar w:fldCharType="begin"/>
      </w:r>
      <w:r w:rsidR="00186FC5" w:rsidRPr="00BB0D25">
        <w:instrText xml:space="preserve"> REF А_1 \h </w:instrText>
      </w:r>
      <w:r w:rsidR="00BB0D25" w:rsidRPr="00BB0D25">
        <w:instrText xml:space="preserve"> \* MERGEFORMAT </w:instrText>
      </w:r>
      <w:r w:rsidR="00186FC5" w:rsidRPr="00BB0D25">
        <w:fldChar w:fldCharType="separate"/>
      </w:r>
      <w:r w:rsidR="00EE2D31" w:rsidRPr="00BB0D25">
        <w:t>А.1</w:t>
      </w:r>
      <w:r w:rsidR="00186FC5" w:rsidRPr="00BB0D25">
        <w:fldChar w:fldCharType="end"/>
      </w:r>
      <w:r w:rsidR="00C81A4A" w:rsidRPr="00BB0D25">
        <w:t>.</w:t>
      </w:r>
    </w:p>
    <w:p w14:paraId="42E1528E" w14:textId="0E52BF29" w:rsidR="00C81A4A" w:rsidRPr="00BB0D25" w:rsidRDefault="00C81A4A" w:rsidP="007D73BD">
      <w:pPr>
        <w:pStyle w:val="TNHR1415"/>
      </w:pPr>
      <w:r w:rsidRPr="00BB0D25">
        <w:t>Среднее времени задержки в удовлетворении заявки на запасную часть любого типа ∆</w:t>
      </w:r>
      <w:r w:rsidRPr="00BB0D25">
        <w:rPr>
          <w:lang w:val="en-US"/>
        </w:rPr>
        <w:t>t</w:t>
      </w:r>
      <w:proofErr w:type="spellStart"/>
      <w:r w:rsidRPr="00BB0D25">
        <w:rPr>
          <w:vertAlign w:val="subscript"/>
        </w:rPr>
        <w:t>зип</w:t>
      </w:r>
      <w:proofErr w:type="spellEnd"/>
      <w:r w:rsidRPr="00BB0D25">
        <w:t xml:space="preserve"> принимается равным </w:t>
      </w:r>
      <w:r w:rsidR="00C747F8" w:rsidRPr="00BB0D25">
        <w:t>0,</w:t>
      </w:r>
      <w:r w:rsidR="00DA7A87" w:rsidRPr="00BB0D25">
        <w:t>2</w:t>
      </w:r>
      <w:r w:rsidR="00511918" w:rsidRPr="00BB0D25">
        <w:t>07273</w:t>
      </w:r>
      <w:r w:rsidR="009005FF" w:rsidRPr="00BB0D25">
        <w:t xml:space="preserve"> – значению, полученному при выполнении расчет</w:t>
      </w:r>
      <w:r w:rsidR="002A3818">
        <w:t>а показателей достаточности ЗИП</w:t>
      </w:r>
      <w:r w:rsidR="009005FF" w:rsidRPr="00BB0D25">
        <w:t xml:space="preserve"> </w:t>
      </w:r>
      <w:r w:rsidR="00954E2B" w:rsidRPr="00BB0D25">
        <w:t>БНЦА</w:t>
      </w:r>
      <w:r w:rsidR="009005FF" w:rsidRPr="00BB0D25">
        <w:t>.46</w:t>
      </w:r>
      <w:r w:rsidR="00954E2B" w:rsidRPr="00BB0D25">
        <w:t>9678</w:t>
      </w:r>
      <w:r w:rsidR="009005FF" w:rsidRPr="00BB0D25">
        <w:t>.</w:t>
      </w:r>
      <w:r w:rsidR="00954E2B" w:rsidRPr="00BB0D25">
        <w:t>001</w:t>
      </w:r>
      <w:r w:rsidR="002A3818">
        <w:t>РР1</w:t>
      </w:r>
      <w:r w:rsidR="009005FF" w:rsidRPr="00BB0D25">
        <w:t>.</w:t>
      </w:r>
    </w:p>
    <w:p w14:paraId="4F2169CC" w14:textId="6CA1E87D" w:rsidR="003B7564" w:rsidRPr="00BB0D25" w:rsidRDefault="008C2FD2" w:rsidP="00375FC3">
      <w:pPr>
        <w:pStyle w:val="20"/>
      </w:pPr>
      <w:bookmarkStart w:id="88" w:name="_Ref39971970"/>
      <w:bookmarkStart w:id="89" w:name="_Ref39971976"/>
      <w:bookmarkStart w:id="90" w:name="_Ref40014811"/>
      <w:bookmarkStart w:id="91" w:name="_Ref40014831"/>
      <w:bookmarkStart w:id="92" w:name="_Toc84326843"/>
      <w:r w:rsidRPr="00BB0D25">
        <w:t>Расчет средней н</w:t>
      </w:r>
      <w:r w:rsidR="003B7564" w:rsidRPr="00BB0D25">
        <w:t>аработк</w:t>
      </w:r>
      <w:r w:rsidRPr="00BB0D25">
        <w:t>и</w:t>
      </w:r>
      <w:r w:rsidR="003B7564" w:rsidRPr="00BB0D25">
        <w:t xml:space="preserve"> </w:t>
      </w:r>
      <w:r w:rsidR="00923B3C" w:rsidRPr="00BB0D25">
        <w:t xml:space="preserve">до </w:t>
      </w:r>
      <w:r w:rsidR="003B7564" w:rsidRPr="00BB0D25">
        <w:t>отказ</w:t>
      </w:r>
      <w:r w:rsidR="00923B3C" w:rsidRPr="00BB0D25">
        <w:t>а</w:t>
      </w:r>
      <w:r w:rsidR="003B7564" w:rsidRPr="00BB0D25">
        <w:t xml:space="preserve"> изделия</w:t>
      </w:r>
      <w:bookmarkEnd w:id="88"/>
      <w:bookmarkEnd w:id="89"/>
      <w:bookmarkEnd w:id="90"/>
      <w:bookmarkEnd w:id="91"/>
      <w:bookmarkEnd w:id="92"/>
    </w:p>
    <w:p w14:paraId="72AF63BE" w14:textId="42142F1C" w:rsidR="00A9143A" w:rsidRPr="00BB0D25" w:rsidRDefault="008C2FD2" w:rsidP="00A9143A">
      <w:pPr>
        <w:pStyle w:val="TNHR1415"/>
      </w:pPr>
      <w:r w:rsidRPr="00BB0D25">
        <w:t xml:space="preserve">Расчет выполняется </w:t>
      </w:r>
      <w:r w:rsidR="00F12F28" w:rsidRPr="00BB0D25">
        <w:t xml:space="preserve">с использованием </w:t>
      </w:r>
      <w:r w:rsidR="00C81A4A" w:rsidRPr="00BB0D25">
        <w:t xml:space="preserve">значений оценок средних наработок </w:t>
      </w:r>
      <w:r w:rsidR="00E96C36" w:rsidRPr="00BB0D25">
        <w:t>до</w:t>
      </w:r>
      <w:r w:rsidR="00C81A4A" w:rsidRPr="00BB0D25">
        <w:t xml:space="preserve"> отказ</w:t>
      </w:r>
      <w:r w:rsidR="00E96C36" w:rsidRPr="00BB0D25">
        <w:t>а</w:t>
      </w:r>
      <w:r w:rsidR="00C81A4A" w:rsidRPr="00BB0D25">
        <w:t xml:space="preserve"> составных частей изделия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оi</m:t>
            </m:r>
          </m:sub>
        </m:sSub>
      </m:oMath>
      <w:r w:rsidR="00C81A4A" w:rsidRPr="00BB0D25">
        <w:t>,</w:t>
      </w:r>
      <w:r w:rsidR="00F12F28" w:rsidRPr="00BB0D25">
        <w:t xml:space="preserve"> приведенных в таблице </w:t>
      </w:r>
      <w:r w:rsidR="00DC1376">
        <w:t>2</w:t>
      </w:r>
      <w:r w:rsidR="00F12F28" w:rsidRPr="00BB0D25">
        <w:t>, ССН, приведенн</w:t>
      </w:r>
      <w:r w:rsidR="00C747F8" w:rsidRPr="00BB0D25">
        <w:t>ой</w:t>
      </w:r>
      <w:r w:rsidR="00F12F28" w:rsidRPr="00BB0D25">
        <w:t xml:space="preserve"> на рисунк</w:t>
      </w:r>
      <w:r w:rsidR="00C747F8" w:rsidRPr="00BB0D25">
        <w:t>е</w:t>
      </w:r>
      <w:r w:rsidR="00A9143A" w:rsidRPr="00BB0D25">
        <w:t xml:space="preserve"> </w:t>
      </w:r>
      <w:r w:rsidR="00A9143A" w:rsidRPr="00BB0D25">
        <w:fldChar w:fldCharType="begin"/>
      </w:r>
      <w:r w:rsidR="00A9143A" w:rsidRPr="00BB0D25">
        <w:instrText xml:space="preserve"> REF _Ref39952834 \h \# \0 </w:instrText>
      </w:r>
      <w:r w:rsidR="00BB0D25" w:rsidRPr="00BB0D25">
        <w:instrText xml:space="preserve"> \* MERGEFORMAT </w:instrText>
      </w:r>
      <w:r w:rsidR="00A9143A" w:rsidRPr="00BB0D25">
        <w:fldChar w:fldCharType="separate"/>
      </w:r>
      <w:r w:rsidR="00EE2D31">
        <w:t>2</w:t>
      </w:r>
      <w:r w:rsidR="00A9143A" w:rsidRPr="00BB0D25">
        <w:fldChar w:fldCharType="end"/>
      </w:r>
      <w:r w:rsidR="00F12F28" w:rsidRPr="00BB0D25">
        <w:t xml:space="preserve">, и расчетных формул </w:t>
      </w:r>
      <w:r w:rsidR="00393AB6" w:rsidRPr="00BB0D25">
        <w:fldChar w:fldCharType="begin"/>
      </w:r>
      <w:r w:rsidR="00393AB6" w:rsidRPr="00BB0D25">
        <w:instrText xml:space="preserve"> REF _Ref12288480 \r \h </w:instrText>
      </w:r>
      <w:r w:rsidR="00BB0D25" w:rsidRPr="00BB0D25">
        <w:instrText xml:space="preserve"> \* MERGEFORMAT </w:instrText>
      </w:r>
      <w:r w:rsidR="00393AB6" w:rsidRPr="00BB0D25">
        <w:fldChar w:fldCharType="separate"/>
      </w:r>
      <w:r w:rsidR="00EE2D31">
        <w:t>(2)</w:t>
      </w:r>
      <w:r w:rsidR="00393AB6" w:rsidRPr="00BB0D25">
        <w:fldChar w:fldCharType="end"/>
      </w:r>
      <w:r w:rsidR="00393AB6" w:rsidRPr="00BB0D25">
        <w:t xml:space="preserve">, </w:t>
      </w:r>
      <w:r w:rsidR="00393AB6" w:rsidRPr="00BB0D25">
        <w:fldChar w:fldCharType="begin"/>
      </w:r>
      <w:r w:rsidR="00393AB6" w:rsidRPr="00BB0D25">
        <w:instrText xml:space="preserve"> REF _Ref39764354 \r \h </w:instrText>
      </w:r>
      <w:r w:rsidR="00BB0D25" w:rsidRPr="00BB0D25">
        <w:instrText xml:space="preserve"> \* MERGEFORMAT </w:instrText>
      </w:r>
      <w:r w:rsidR="00393AB6" w:rsidRPr="00BB0D25">
        <w:fldChar w:fldCharType="separate"/>
      </w:r>
      <w:r w:rsidR="00EE2D31">
        <w:t>(3)</w:t>
      </w:r>
      <w:r w:rsidR="00393AB6" w:rsidRPr="00BB0D25">
        <w:fldChar w:fldCharType="end"/>
      </w:r>
      <w:r w:rsidR="00393AB6" w:rsidRPr="00BB0D25">
        <w:t xml:space="preserve">, </w:t>
      </w:r>
      <w:r w:rsidR="00A9143A" w:rsidRPr="00BB0D25">
        <w:fldChar w:fldCharType="begin"/>
      </w:r>
      <w:r w:rsidR="00A9143A" w:rsidRPr="00BB0D25">
        <w:instrText xml:space="preserve"> REF _Ref39764889 \r \h </w:instrText>
      </w:r>
      <w:r w:rsidR="00BB0D25" w:rsidRPr="00BB0D25">
        <w:instrText xml:space="preserve"> \* MERGEFORMAT </w:instrText>
      </w:r>
      <w:r w:rsidR="00A9143A" w:rsidRPr="00BB0D25">
        <w:fldChar w:fldCharType="separate"/>
      </w:r>
      <w:r w:rsidR="00EE2D31">
        <w:t>(4)</w:t>
      </w:r>
      <w:r w:rsidR="00A9143A" w:rsidRPr="00BB0D25">
        <w:fldChar w:fldCharType="end"/>
      </w:r>
      <w:r w:rsidR="00A9143A" w:rsidRPr="00BB0D25">
        <w:t xml:space="preserve">, </w:t>
      </w:r>
      <w:r w:rsidR="00A9143A" w:rsidRPr="00BB0D25">
        <w:fldChar w:fldCharType="begin"/>
      </w:r>
      <w:r w:rsidR="00A9143A" w:rsidRPr="00BB0D25">
        <w:instrText xml:space="preserve"> REF _Ref39852483 \r \h </w:instrText>
      </w:r>
      <w:r w:rsidR="00BB0D25" w:rsidRPr="00BB0D25">
        <w:instrText xml:space="preserve"> \* MERGEFORMAT </w:instrText>
      </w:r>
      <w:r w:rsidR="00A9143A" w:rsidRPr="00BB0D25">
        <w:fldChar w:fldCharType="separate"/>
      </w:r>
      <w:r w:rsidR="00EE2D31">
        <w:t>(5)</w:t>
      </w:r>
      <w:r w:rsidR="00A9143A" w:rsidRPr="00BB0D25">
        <w:fldChar w:fldCharType="end"/>
      </w:r>
      <w:r w:rsidR="00A9143A" w:rsidRPr="00BB0D25">
        <w:t xml:space="preserve">, </w:t>
      </w:r>
      <w:r w:rsidR="00A9143A" w:rsidRPr="00BB0D25">
        <w:fldChar w:fldCharType="begin"/>
      </w:r>
      <w:r w:rsidR="00A9143A" w:rsidRPr="00BB0D25">
        <w:instrText xml:space="preserve"> REF _Ref39953391 \r \h </w:instrText>
      </w:r>
      <w:r w:rsidR="00BB0D25" w:rsidRPr="00BB0D25">
        <w:instrText xml:space="preserve"> \* MERGEFORMAT </w:instrText>
      </w:r>
      <w:r w:rsidR="00A9143A" w:rsidRPr="00BB0D25">
        <w:fldChar w:fldCharType="separate"/>
      </w:r>
      <w:r w:rsidR="00EE2D31">
        <w:t>(6)</w:t>
      </w:r>
      <w:r w:rsidR="00A9143A" w:rsidRPr="00BB0D25">
        <w:fldChar w:fldCharType="end"/>
      </w:r>
      <w:r w:rsidR="00A9143A" w:rsidRPr="00BB0D25">
        <w:t xml:space="preserve">, </w:t>
      </w:r>
      <w:r w:rsidR="00A9143A" w:rsidRPr="00BB0D25">
        <w:fldChar w:fldCharType="begin"/>
      </w:r>
      <w:r w:rsidR="00A9143A" w:rsidRPr="00BB0D25">
        <w:instrText xml:space="preserve"> REF _Ref39765122 \r \h </w:instrText>
      </w:r>
      <w:r w:rsidR="00BB0D25" w:rsidRPr="00BB0D25">
        <w:instrText xml:space="preserve"> \* MERGEFORMAT </w:instrText>
      </w:r>
      <w:r w:rsidR="00A9143A" w:rsidRPr="00BB0D25">
        <w:fldChar w:fldCharType="separate"/>
      </w:r>
      <w:r w:rsidR="00EE2D31">
        <w:t>(7)</w:t>
      </w:r>
      <w:r w:rsidR="00A9143A" w:rsidRPr="00BB0D25">
        <w:fldChar w:fldCharType="end"/>
      </w:r>
      <w:r w:rsidR="00A9143A" w:rsidRPr="00BB0D25">
        <w:t xml:space="preserve">, </w:t>
      </w:r>
      <w:r w:rsidR="00A9143A" w:rsidRPr="00BB0D25">
        <w:fldChar w:fldCharType="begin"/>
      </w:r>
      <w:r w:rsidR="00A9143A" w:rsidRPr="00BB0D25">
        <w:instrText xml:space="preserve"> REF _Ref39781702 \r \h </w:instrText>
      </w:r>
      <w:r w:rsidR="00BB0D25" w:rsidRPr="00BB0D25">
        <w:instrText xml:space="preserve"> \* MERGEFORMAT </w:instrText>
      </w:r>
      <w:r w:rsidR="00A9143A" w:rsidRPr="00BB0D25">
        <w:fldChar w:fldCharType="separate"/>
      </w:r>
      <w:r w:rsidR="00EE2D31">
        <w:t>(8)</w:t>
      </w:r>
      <w:r w:rsidR="00A9143A" w:rsidRPr="00BB0D25">
        <w:fldChar w:fldCharType="end"/>
      </w:r>
      <w:r w:rsidR="00A9143A" w:rsidRPr="00BB0D25">
        <w:t>.</w:t>
      </w:r>
    </w:p>
    <w:p w14:paraId="5B4FF1F7" w14:textId="0203F36C" w:rsidR="003B7564" w:rsidRPr="00BB0D25" w:rsidRDefault="00A9143A" w:rsidP="00EB592E">
      <w:pPr>
        <w:pStyle w:val="TNHR1415"/>
      </w:pPr>
      <w:r w:rsidRPr="00BB0D25">
        <w:t>Для удобства рассчитанные показатели</w:t>
      </w:r>
      <w:r w:rsidR="00393AB6" w:rsidRPr="00BB0D25">
        <w:t xml:space="preserve"> интенсивности отказов (рассчитаны по формуле </w:t>
      </w:r>
      <w:r w:rsidR="00393AB6" w:rsidRPr="00BB0D25">
        <w:fldChar w:fldCharType="begin"/>
      </w:r>
      <w:r w:rsidR="00393AB6" w:rsidRPr="00BB0D25">
        <w:instrText xml:space="preserve"> REF _Ref12288480 \r \h </w:instrText>
      </w:r>
      <w:r w:rsidR="00BB0D25" w:rsidRPr="00BB0D25">
        <w:instrText xml:space="preserve"> \* MERGEFORMAT </w:instrText>
      </w:r>
      <w:r w:rsidR="00393AB6" w:rsidRPr="00BB0D25">
        <w:fldChar w:fldCharType="separate"/>
      </w:r>
      <w:r w:rsidR="00EE2D31">
        <w:t>(2)</w:t>
      </w:r>
      <w:r w:rsidR="00393AB6" w:rsidRPr="00BB0D25">
        <w:fldChar w:fldCharType="end"/>
      </w:r>
      <w:r w:rsidR="00393AB6" w:rsidRPr="00BB0D25">
        <w:t>),</w:t>
      </w:r>
      <w:r w:rsidRPr="00BB0D25">
        <w:t xml:space="preserve"> вероятност</w:t>
      </w:r>
      <w:r w:rsidR="00470B13" w:rsidRPr="00BB0D25">
        <w:t>и</w:t>
      </w:r>
      <w:r w:rsidRPr="00BB0D25">
        <w:t xml:space="preserve"> безотказной работы</w:t>
      </w:r>
      <w:r w:rsidR="00393AB6" w:rsidRPr="00BB0D25">
        <w:t xml:space="preserve"> (рассчитаны по формуле </w:t>
      </w:r>
      <w:r w:rsidR="00393AB6" w:rsidRPr="00BB0D25">
        <w:fldChar w:fldCharType="begin"/>
      </w:r>
      <w:r w:rsidR="00393AB6" w:rsidRPr="00BB0D25">
        <w:instrText xml:space="preserve"> REF _Ref39764354 \r \h </w:instrText>
      </w:r>
      <w:r w:rsidR="00BB0D25" w:rsidRPr="00BB0D25">
        <w:instrText xml:space="preserve"> \* MERGEFORMAT </w:instrText>
      </w:r>
      <w:r w:rsidR="00393AB6" w:rsidRPr="00BB0D25">
        <w:fldChar w:fldCharType="separate"/>
      </w:r>
      <w:r w:rsidR="00EE2D31">
        <w:t>(3)</w:t>
      </w:r>
      <w:r w:rsidR="00393AB6" w:rsidRPr="00BB0D25">
        <w:fldChar w:fldCharType="end"/>
      </w:r>
      <w:r w:rsidR="00393AB6" w:rsidRPr="00BB0D25">
        <w:t>)</w:t>
      </w:r>
      <w:r w:rsidRPr="00BB0D25">
        <w:t xml:space="preserve"> и вероятности отказов</w:t>
      </w:r>
      <w:r w:rsidR="00470B13" w:rsidRPr="00BB0D25">
        <w:t xml:space="preserve"> </w:t>
      </w:r>
      <w:r w:rsidR="00DC1376">
        <w:t>элемента</w:t>
      </w:r>
      <w:r w:rsidR="00470B13" w:rsidRPr="00BB0D25">
        <w:t xml:space="preserve"> изделия</w:t>
      </w:r>
      <w:r w:rsidRPr="00BB0D25">
        <w:t xml:space="preserve"> </w:t>
      </w:r>
      <w:r w:rsidR="00393AB6" w:rsidRPr="00BB0D25">
        <w:t xml:space="preserve">(рассчитаны по формуле </w:t>
      </w:r>
      <w:r w:rsidR="00393AB6" w:rsidRPr="00BB0D25">
        <w:fldChar w:fldCharType="begin"/>
      </w:r>
      <w:r w:rsidR="00393AB6" w:rsidRPr="00BB0D25">
        <w:instrText xml:space="preserve"> REF _Ref39953391 \r \h </w:instrText>
      </w:r>
      <w:r w:rsidR="00BB0D25" w:rsidRPr="00BB0D25">
        <w:instrText xml:space="preserve"> \* MERGEFORMAT </w:instrText>
      </w:r>
      <w:r w:rsidR="00393AB6" w:rsidRPr="00BB0D25">
        <w:fldChar w:fldCharType="separate"/>
      </w:r>
      <w:r w:rsidR="00EE2D31">
        <w:t>(6)</w:t>
      </w:r>
      <w:r w:rsidR="00393AB6" w:rsidRPr="00BB0D25">
        <w:fldChar w:fldCharType="end"/>
      </w:r>
      <w:r w:rsidR="00393AB6" w:rsidRPr="00BB0D25">
        <w:t xml:space="preserve">) </w:t>
      </w:r>
      <w:r w:rsidR="00470B13" w:rsidRPr="00BB0D25">
        <w:t>з</w:t>
      </w:r>
      <w:r w:rsidR="00093A26" w:rsidRPr="00BB0D25">
        <w:t xml:space="preserve">а время </w:t>
      </w:r>
      <w:r w:rsidR="00093A26" w:rsidRPr="00BB0D25">
        <w:rPr>
          <w:lang w:val="en-US"/>
        </w:rPr>
        <w:t>t</w:t>
      </w:r>
      <w:r w:rsidR="00093A26" w:rsidRPr="00BB0D25">
        <w:t xml:space="preserve"> = </w:t>
      </w:r>
      <w:r w:rsidR="00C747F8" w:rsidRPr="00BB0D25">
        <w:t>2</w:t>
      </w:r>
      <w:r w:rsidR="00470B13" w:rsidRPr="00BB0D25">
        <w:t>4</w:t>
      </w:r>
      <w:r w:rsidR="00093A26" w:rsidRPr="00BB0D25">
        <w:t xml:space="preserve"> ч</w:t>
      </w:r>
      <w:r w:rsidR="00393AB6" w:rsidRPr="00BB0D25">
        <w:t>, равное</w:t>
      </w:r>
      <w:r w:rsidR="00470B13" w:rsidRPr="00BB0D25">
        <w:t xml:space="preserve"> времени непрерывной работ</w:t>
      </w:r>
      <w:r w:rsidR="00954E2B" w:rsidRPr="00BB0D25">
        <w:t>ы</w:t>
      </w:r>
      <w:r w:rsidR="00393AB6" w:rsidRPr="00BB0D25">
        <w:t xml:space="preserve"> заданно</w:t>
      </w:r>
      <w:r w:rsidR="00470B13" w:rsidRPr="00BB0D25">
        <w:t xml:space="preserve">му </w:t>
      </w:r>
      <w:r w:rsidR="00393AB6" w:rsidRPr="00BB0D25">
        <w:t>в ТЗ,</w:t>
      </w:r>
      <w:r w:rsidRPr="00BB0D25">
        <w:t xml:space="preserve"> приведены в таблице</w:t>
      </w:r>
      <w:r w:rsidR="00C81A4A" w:rsidRPr="00BB0D25">
        <w:t xml:space="preserve"> </w:t>
      </w:r>
      <w:r w:rsidR="00DC1376">
        <w:t>3</w:t>
      </w:r>
      <w:r w:rsidRPr="00BB0D25">
        <w:t>.</w:t>
      </w:r>
      <w:r w:rsidR="00706249" w:rsidRPr="00BB0D25">
        <w:t xml:space="preserve"> </w:t>
      </w:r>
    </w:p>
    <w:p w14:paraId="788A3CFF" w14:textId="2E555496" w:rsidR="00A42C1F" w:rsidRPr="00BB0D25" w:rsidRDefault="00172B3C" w:rsidP="00EB592E">
      <w:pPr>
        <w:pStyle w:val="TNHR1415"/>
      </w:pPr>
      <w:r w:rsidRPr="00BB0D25">
        <w:t xml:space="preserve">В связи с периодическим режимом работы время </w:t>
      </w:r>
      <w:r w:rsidRPr="00BB0D25">
        <w:rPr>
          <w:lang w:val="en-US"/>
        </w:rPr>
        <w:t>t</w:t>
      </w:r>
      <w:r w:rsidRPr="00BB0D25">
        <w:t xml:space="preserve"> будет иметь значения:</w:t>
      </w:r>
    </w:p>
    <w:p w14:paraId="1A9AD017" w14:textId="19FE212A" w:rsidR="00172B3C" w:rsidRPr="00BB0D25" w:rsidRDefault="00172B3C" w:rsidP="00172B3C">
      <w:pPr>
        <w:pStyle w:val="1115"/>
      </w:pPr>
      <w:r w:rsidRPr="00BB0D25">
        <w:t xml:space="preserve">для принтера </w:t>
      </w:r>
      <w:r w:rsidRPr="00BB0D25">
        <w:rPr>
          <w:lang w:val="en-US"/>
        </w:rPr>
        <w:t>t=</w:t>
      </w:r>
      <w:r w:rsidRPr="00BB0D25">
        <w:t>0,24ч;</w:t>
      </w:r>
    </w:p>
    <w:p w14:paraId="454B18F5" w14:textId="030F2839" w:rsidR="00172B3C" w:rsidRPr="00BB0D25" w:rsidRDefault="00172B3C" w:rsidP="00172B3C">
      <w:pPr>
        <w:pStyle w:val="1115"/>
      </w:pPr>
      <w:r w:rsidRPr="00BB0D25">
        <w:t xml:space="preserve">для АНТ </w:t>
      </w:r>
      <w:r w:rsidRPr="00BB0D25">
        <w:rPr>
          <w:lang w:val="en-US"/>
        </w:rPr>
        <w:t>t=0,72</w:t>
      </w:r>
      <w:r w:rsidRPr="00BB0D25">
        <w:t>ч;</w:t>
      </w:r>
    </w:p>
    <w:p w14:paraId="7786CFFF" w14:textId="31E0191E" w:rsidR="00172B3C" w:rsidRPr="00BB0D25" w:rsidRDefault="00172B3C" w:rsidP="00172B3C">
      <w:pPr>
        <w:pStyle w:val="1115"/>
      </w:pPr>
      <w:r w:rsidRPr="00BB0D25">
        <w:t xml:space="preserve">для ИНС </w:t>
      </w:r>
      <w:r w:rsidRPr="00BB0D25">
        <w:rPr>
          <w:lang w:val="en-US"/>
        </w:rPr>
        <w:t>t=</w:t>
      </w:r>
      <w:r w:rsidRPr="00BB0D25">
        <w:t>0,24ч;</w:t>
      </w:r>
    </w:p>
    <w:p w14:paraId="7D306CD6" w14:textId="5D949074" w:rsidR="00172B3C" w:rsidRPr="00BB0D25" w:rsidRDefault="00172B3C" w:rsidP="00172B3C">
      <w:pPr>
        <w:pStyle w:val="1115"/>
      </w:pPr>
      <w:r w:rsidRPr="00BB0D25">
        <w:t xml:space="preserve">преобразователь напряжения 27В </w:t>
      </w:r>
      <w:r w:rsidRPr="00BB0D25">
        <w:rPr>
          <w:lang w:val="en-US"/>
        </w:rPr>
        <w:t>t</w:t>
      </w:r>
      <w:r w:rsidRPr="00BB0D25">
        <w:t>=0,72ч.</w:t>
      </w:r>
    </w:p>
    <w:p w14:paraId="54DE43BC" w14:textId="486366A2" w:rsidR="00093A26" w:rsidRPr="00BB0D25" w:rsidRDefault="00C81A4A" w:rsidP="00DC1376">
      <w:pPr>
        <w:pStyle w:val="af0"/>
        <w:spacing w:line="360" w:lineRule="auto"/>
      </w:pPr>
      <w:bookmarkStart w:id="93" w:name="_Ref39960524"/>
      <w:r w:rsidRPr="00BB0D25">
        <w:lastRenderedPageBreak/>
        <w:t xml:space="preserve">Таблица </w:t>
      </w:r>
      <w:bookmarkEnd w:id="93"/>
      <w:r w:rsidR="00DC1376">
        <w:t>3</w:t>
      </w:r>
      <w:r w:rsidR="00093A26" w:rsidRPr="00BB0D25">
        <w:t xml:space="preserve"> – Расчет </w:t>
      </w:r>
      <w:r w:rsidR="00467237" w:rsidRPr="00BB0D25">
        <w:t>интенсивности отказов</w:t>
      </w:r>
      <w:r w:rsidR="00227E66" w:rsidRPr="00BB0D25">
        <w:t>,</w:t>
      </w:r>
      <w:r w:rsidR="00093A26" w:rsidRPr="00BB0D25">
        <w:t xml:space="preserve"> вероятност</w:t>
      </w:r>
      <w:r w:rsidR="00467237" w:rsidRPr="00BB0D25">
        <w:t>и</w:t>
      </w:r>
      <w:r w:rsidR="00093A26" w:rsidRPr="00BB0D25">
        <w:t xml:space="preserve"> безотказной работы</w:t>
      </w:r>
      <w:r w:rsidR="00C42159" w:rsidRPr="00BB0D25">
        <w:t xml:space="preserve"> и вероятности отказа </w:t>
      </w:r>
      <w:r w:rsidR="00093A26" w:rsidRPr="00BB0D25">
        <w:t>СЧ изделия за</w:t>
      </w:r>
      <w:r w:rsidR="00B53A09" w:rsidRPr="00BB0D25">
        <w:t xml:space="preserve"> время</w:t>
      </w:r>
      <w:r w:rsidR="00093A26" w:rsidRPr="00BB0D25">
        <w:t xml:space="preserve"> </w:t>
      </w:r>
      <w:r w:rsidR="00093A26" w:rsidRPr="00BB0D25">
        <w:rPr>
          <w:lang w:val="en-US"/>
        </w:rPr>
        <w:t>t</w:t>
      </w:r>
      <w:r w:rsidR="00390F6A" w:rsidRPr="00BB0D25">
        <w:t xml:space="preserve"> указанное выше</w:t>
      </w:r>
      <w:r w:rsidR="00B53A09" w:rsidRPr="00BB0D25">
        <w:t>.</w:t>
      </w:r>
    </w:p>
    <w:tbl>
      <w:tblPr>
        <w:tblStyle w:val="af2"/>
        <w:tblW w:w="992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72"/>
        <w:gridCol w:w="1701"/>
        <w:gridCol w:w="1985"/>
        <w:gridCol w:w="1701"/>
        <w:gridCol w:w="1564"/>
      </w:tblGrid>
      <w:tr w:rsidR="00633384" w:rsidRPr="00BB0D25" w14:paraId="692B0F42" w14:textId="77777777" w:rsidTr="00955B5A">
        <w:trPr>
          <w:trHeight w:val="850"/>
          <w:tblHeader/>
        </w:trPr>
        <w:tc>
          <w:tcPr>
            <w:tcW w:w="2972" w:type="dxa"/>
            <w:vAlign w:val="center"/>
            <w:hideMark/>
          </w:tcPr>
          <w:p w14:paraId="7277CB0A" w14:textId="2B5BF530" w:rsidR="00633384" w:rsidRPr="00BB0D25" w:rsidRDefault="00633384" w:rsidP="004672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Наименование СЧ</w:t>
            </w:r>
          </w:p>
        </w:tc>
        <w:tc>
          <w:tcPr>
            <w:tcW w:w="1701" w:type="dxa"/>
            <w:vAlign w:val="center"/>
          </w:tcPr>
          <w:p w14:paraId="6608D5D3" w14:textId="06CE4E50" w:rsidR="00633384" w:rsidRPr="00BB0D25" w:rsidRDefault="00955B5A" w:rsidP="00467237">
            <w:pPr>
              <w:spacing w:line="240" w:lineRule="auto"/>
              <w:jc w:val="center"/>
              <w:rPr>
                <w:iCs/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 xml:space="preserve">Средняя наработка до отказа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оi</m:t>
                  </m:r>
                </m:sub>
              </m:sSub>
            </m:oMath>
          </w:p>
          <w:p w14:paraId="631ED4F9" w14:textId="6E2A9B73" w:rsidR="00633384" w:rsidRPr="00BB0D25" w:rsidRDefault="00633384" w:rsidP="004672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iCs/>
                <w:sz w:val="24"/>
                <w:szCs w:val="24"/>
              </w:rPr>
              <w:t>ч</w:t>
            </w:r>
          </w:p>
        </w:tc>
        <w:tc>
          <w:tcPr>
            <w:tcW w:w="1985" w:type="dxa"/>
            <w:vAlign w:val="center"/>
          </w:tcPr>
          <w:p w14:paraId="146AE1E2" w14:textId="3A5148D1" w:rsidR="00633384" w:rsidRPr="00BB0D25" w:rsidRDefault="00955B5A" w:rsidP="00467237">
            <w:pPr>
              <w:pStyle w:val="TNHR1415"/>
              <w:spacing w:line="240" w:lineRule="auto"/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BB0D25">
              <w:rPr>
                <w:rFonts w:eastAsiaTheme="minorEastAsia"/>
                <w:sz w:val="24"/>
                <w:szCs w:val="24"/>
              </w:rPr>
              <w:t>И</w:t>
            </w:r>
            <w:r w:rsidRPr="00BB0D25">
              <w:rPr>
                <w:sz w:val="24"/>
                <w:szCs w:val="24"/>
              </w:rPr>
              <w:t xml:space="preserve">нтенсивность отказа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oMath>
          </w:p>
          <w:p w14:paraId="38813EA2" w14:textId="570B16CF" w:rsidR="00633384" w:rsidRPr="00BB0D25" w:rsidRDefault="00633384" w:rsidP="00467237">
            <w:pPr>
              <w:pStyle w:val="TNHR1415"/>
              <w:spacing w:line="240" w:lineRule="auto"/>
              <w:ind w:firstLine="0"/>
              <w:jc w:val="center"/>
              <w:rPr>
                <w:rFonts w:eastAsia="Times New Roman"/>
                <w:iCs/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1/ч</w:t>
            </w:r>
          </w:p>
        </w:tc>
        <w:tc>
          <w:tcPr>
            <w:tcW w:w="1701" w:type="dxa"/>
            <w:noWrap/>
            <w:vAlign w:val="center"/>
            <w:hideMark/>
          </w:tcPr>
          <w:p w14:paraId="3FA3C8CA" w14:textId="1A7FE9D3" w:rsidR="00955B5A" w:rsidRPr="00BB0D25" w:rsidRDefault="00955B5A" w:rsidP="00467237">
            <w:pPr>
              <w:spacing w:line="240" w:lineRule="auto"/>
              <w:jc w:val="center"/>
              <w:rPr>
                <w:iCs/>
                <w:sz w:val="24"/>
                <w:szCs w:val="24"/>
              </w:rPr>
            </w:pPr>
            <w:r w:rsidRPr="00BB0D25">
              <w:rPr>
                <w:iCs/>
                <w:sz w:val="24"/>
                <w:szCs w:val="24"/>
              </w:rPr>
              <w:t>Вероятность безотказной работы</w:t>
            </w:r>
          </w:p>
          <w:p w14:paraId="30DD47D9" w14:textId="399DAF85" w:rsidR="00633384" w:rsidRPr="00BB0D25" w:rsidRDefault="00400BB3" w:rsidP="004672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564" w:type="dxa"/>
            <w:noWrap/>
            <w:vAlign w:val="center"/>
            <w:hideMark/>
          </w:tcPr>
          <w:p w14:paraId="6A5886F4" w14:textId="0E6DA652" w:rsidR="00955B5A" w:rsidRPr="00BB0D25" w:rsidRDefault="00955B5A" w:rsidP="0046723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Вероятность отказа</w:t>
            </w:r>
          </w:p>
          <w:p w14:paraId="341A1F2F" w14:textId="62D13743" w:rsidR="00633384" w:rsidRPr="00BB0D25" w:rsidRDefault="00400BB3" w:rsidP="00467237">
            <w:pPr>
              <w:spacing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</w:tr>
      <w:tr w:rsidR="00633384" w:rsidRPr="00BB0D25" w14:paraId="2389266B" w14:textId="77777777" w:rsidTr="003A278F">
        <w:trPr>
          <w:trHeight w:val="60"/>
        </w:trPr>
        <w:tc>
          <w:tcPr>
            <w:tcW w:w="9923" w:type="dxa"/>
            <w:gridSpan w:val="5"/>
            <w:vAlign w:val="center"/>
          </w:tcPr>
          <w:p w14:paraId="41458842" w14:textId="6BD485A7" w:rsidR="00633384" w:rsidRPr="00BB0D25" w:rsidRDefault="00467237" w:rsidP="00955B5A">
            <w:pPr>
              <w:keepNext/>
              <w:spacing w:line="240" w:lineRule="auto"/>
              <w:jc w:val="center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Вычислительный комплекс БНЦА.466539.001</w:t>
            </w:r>
          </w:p>
        </w:tc>
      </w:tr>
      <w:tr w:rsidR="00AC1392" w:rsidRPr="00BB0D25" w14:paraId="6B3FC46B" w14:textId="77777777" w:rsidTr="003A278F">
        <w:trPr>
          <w:trHeight w:val="372"/>
        </w:trPr>
        <w:tc>
          <w:tcPr>
            <w:tcW w:w="2972" w:type="dxa"/>
            <w:vAlign w:val="center"/>
            <w:hideMark/>
          </w:tcPr>
          <w:p w14:paraId="33F5583B" w14:textId="44A4FE53" w:rsidR="00AC1392" w:rsidRPr="00BB0D25" w:rsidRDefault="00AC1392" w:rsidP="00AC1392">
            <w:pP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Сервер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66468F92" w14:textId="6B86654A" w:rsidR="00AC1392" w:rsidRPr="00BB0D25" w:rsidRDefault="00AC1392" w:rsidP="00AC13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0B0D6" w14:textId="0DD956AA" w:rsidR="00AC1392" w:rsidRPr="00BB0D25" w:rsidRDefault="00AC1392" w:rsidP="00AC1392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B0D25">
              <w:rPr>
                <w:color w:val="000000"/>
                <w:sz w:val="24"/>
                <w:szCs w:val="24"/>
                <w:lang w:val="en-US"/>
              </w:rPr>
              <w:t>0,00005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3BFEC076" w14:textId="037B1FA0" w:rsidR="00AC1392" w:rsidRPr="00BB0D25" w:rsidRDefault="00616B37" w:rsidP="00AC13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0,99880072</w:t>
            </w:r>
          </w:p>
        </w:tc>
        <w:tc>
          <w:tcPr>
            <w:tcW w:w="1564" w:type="dxa"/>
            <w:noWrap/>
            <w:vAlign w:val="center"/>
          </w:tcPr>
          <w:p w14:paraId="372A4257" w14:textId="1A9BA140" w:rsidR="00AC1392" w:rsidRPr="00BB0D25" w:rsidRDefault="00616B37" w:rsidP="00616B37">
            <w:pPr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0,001199</w:t>
            </w:r>
          </w:p>
        </w:tc>
      </w:tr>
      <w:tr w:rsidR="00AC1392" w:rsidRPr="00BB0D25" w14:paraId="4DBA348B" w14:textId="77777777" w:rsidTr="003A278F">
        <w:trPr>
          <w:trHeight w:val="372"/>
        </w:trPr>
        <w:tc>
          <w:tcPr>
            <w:tcW w:w="2972" w:type="dxa"/>
            <w:vAlign w:val="center"/>
            <w:hideMark/>
          </w:tcPr>
          <w:p w14:paraId="582394CA" w14:textId="09344DEB" w:rsidR="00AC1392" w:rsidRPr="00BB0D25" w:rsidRDefault="00AC1392" w:rsidP="00AC1392">
            <w:pP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Сетевое оборудование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680FE970" w14:textId="133619AF" w:rsidR="00AC1392" w:rsidRPr="00BB0D25" w:rsidRDefault="00DD20BB" w:rsidP="00AC13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15000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E0365" w14:textId="7DC71F48" w:rsidR="00AC1392" w:rsidRPr="00BB0D25" w:rsidRDefault="00AC1392" w:rsidP="00AC1392">
            <w:pPr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0,0000067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457B68A5" w14:textId="6F56565B" w:rsidR="00AC1392" w:rsidRPr="00BB0D25" w:rsidRDefault="00616B37" w:rsidP="00616B37">
            <w:pPr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0,998401</w:t>
            </w:r>
          </w:p>
        </w:tc>
        <w:tc>
          <w:tcPr>
            <w:tcW w:w="1564" w:type="dxa"/>
            <w:noWrap/>
            <w:vAlign w:val="center"/>
          </w:tcPr>
          <w:p w14:paraId="2A6A5E8E" w14:textId="1272ED84" w:rsidR="00AC1392" w:rsidRPr="00BB0D25" w:rsidRDefault="00616B37" w:rsidP="00616B37">
            <w:pPr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0,001599</w:t>
            </w:r>
          </w:p>
        </w:tc>
      </w:tr>
      <w:tr w:rsidR="00467237" w:rsidRPr="00BB0D25" w14:paraId="70A675D5" w14:textId="77777777" w:rsidTr="003A278F">
        <w:trPr>
          <w:trHeight w:val="60"/>
        </w:trPr>
        <w:tc>
          <w:tcPr>
            <w:tcW w:w="9923" w:type="dxa"/>
            <w:gridSpan w:val="5"/>
            <w:vAlign w:val="center"/>
          </w:tcPr>
          <w:p w14:paraId="52B1235D" w14:textId="0A5E4FE5" w:rsidR="00467237" w:rsidRPr="00BB0D25" w:rsidRDefault="00467237" w:rsidP="00AD3585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 xml:space="preserve">АРМ </w:t>
            </w:r>
            <w:r w:rsidR="00AD3585" w:rsidRPr="00BB0D25">
              <w:rPr>
                <w:sz w:val="24"/>
                <w:szCs w:val="24"/>
                <w:lang w:val="en-US"/>
              </w:rPr>
              <w:t>1</w:t>
            </w:r>
            <w:r w:rsidRPr="00BB0D25">
              <w:rPr>
                <w:sz w:val="24"/>
                <w:szCs w:val="24"/>
                <w:lang w:val="en-US"/>
              </w:rPr>
              <w:t xml:space="preserve"> </w:t>
            </w:r>
            <w:r w:rsidRPr="00BB0D25">
              <w:rPr>
                <w:sz w:val="24"/>
                <w:szCs w:val="24"/>
              </w:rPr>
              <w:t>БНЦА.466219.007</w:t>
            </w:r>
          </w:p>
        </w:tc>
      </w:tr>
      <w:tr w:rsidR="00616B37" w:rsidRPr="00BB0D25" w14:paraId="01F6AE63" w14:textId="77777777" w:rsidTr="003A278F">
        <w:trPr>
          <w:trHeight w:val="372"/>
        </w:trPr>
        <w:tc>
          <w:tcPr>
            <w:tcW w:w="2972" w:type="dxa"/>
            <w:vAlign w:val="center"/>
            <w:hideMark/>
          </w:tcPr>
          <w:p w14:paraId="7B7E92DB" w14:textId="4697D83F" w:rsidR="00616B37" w:rsidRPr="00BB0D25" w:rsidRDefault="00616B37" w:rsidP="00616B37">
            <w:pPr>
              <w:spacing w:line="240" w:lineRule="auto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Системный блок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  <w:hideMark/>
          </w:tcPr>
          <w:p w14:paraId="41D4DE02" w14:textId="6CAE3C07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8000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3E3C" w14:textId="52F39C8C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0,000125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1E55D5B6" w14:textId="4782341A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0,9970045</w:t>
            </w:r>
          </w:p>
        </w:tc>
        <w:tc>
          <w:tcPr>
            <w:tcW w:w="1564" w:type="dxa"/>
            <w:noWrap/>
            <w:vAlign w:val="center"/>
          </w:tcPr>
          <w:p w14:paraId="5DF45892" w14:textId="4B309F2B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0,0029955</w:t>
            </w:r>
          </w:p>
        </w:tc>
      </w:tr>
      <w:tr w:rsidR="00616B37" w:rsidRPr="00BB0D25" w14:paraId="5684195A" w14:textId="77777777" w:rsidTr="003A278F">
        <w:trPr>
          <w:trHeight w:val="372"/>
        </w:trPr>
        <w:tc>
          <w:tcPr>
            <w:tcW w:w="2972" w:type="dxa"/>
            <w:vAlign w:val="center"/>
            <w:hideMark/>
          </w:tcPr>
          <w:p w14:paraId="6F8CBB2B" w14:textId="74504700" w:rsidR="00616B37" w:rsidRPr="00BB0D25" w:rsidRDefault="00616B37" w:rsidP="00616B37">
            <w:pPr>
              <w:spacing w:line="240" w:lineRule="auto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Монитор тип 1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  <w:hideMark/>
          </w:tcPr>
          <w:p w14:paraId="04F54B1A" w14:textId="3F0B35CF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20000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7C266" w14:textId="57904CE3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0,00005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514ECCD5" w14:textId="63725D8B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0,99880072</w:t>
            </w:r>
          </w:p>
        </w:tc>
        <w:tc>
          <w:tcPr>
            <w:tcW w:w="1564" w:type="dxa"/>
            <w:noWrap/>
            <w:vAlign w:val="center"/>
          </w:tcPr>
          <w:p w14:paraId="5714DD8C" w14:textId="5E36348D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0,00119928</w:t>
            </w:r>
          </w:p>
        </w:tc>
      </w:tr>
      <w:tr w:rsidR="00616B37" w:rsidRPr="00BB0D25" w14:paraId="5BC99C76" w14:textId="77777777" w:rsidTr="003A278F">
        <w:trPr>
          <w:trHeight w:val="372"/>
        </w:trPr>
        <w:tc>
          <w:tcPr>
            <w:tcW w:w="2972" w:type="dxa"/>
            <w:vAlign w:val="center"/>
          </w:tcPr>
          <w:p w14:paraId="5689AD08" w14:textId="04969A1E" w:rsidR="00616B37" w:rsidRPr="00BB0D25" w:rsidRDefault="00616B37" w:rsidP="00616B37">
            <w:pPr>
              <w:spacing w:line="240" w:lineRule="auto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Монитор тип 1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7ABFEAFD" w14:textId="2C1C1480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20000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6D902" w14:textId="47FF2700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0,00005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2EDFE730" w14:textId="1A5BFA9F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0,99880072</w:t>
            </w:r>
          </w:p>
        </w:tc>
        <w:tc>
          <w:tcPr>
            <w:tcW w:w="1564" w:type="dxa"/>
            <w:noWrap/>
            <w:vAlign w:val="center"/>
          </w:tcPr>
          <w:p w14:paraId="5EB4DE86" w14:textId="0478DBF7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0,00119928</w:t>
            </w:r>
          </w:p>
        </w:tc>
      </w:tr>
      <w:tr w:rsidR="00616B37" w:rsidRPr="00BB0D25" w14:paraId="36FF7EE3" w14:textId="77777777" w:rsidTr="003A278F">
        <w:trPr>
          <w:trHeight w:val="372"/>
        </w:trPr>
        <w:tc>
          <w:tcPr>
            <w:tcW w:w="2972" w:type="dxa"/>
            <w:vAlign w:val="center"/>
            <w:hideMark/>
          </w:tcPr>
          <w:p w14:paraId="24CD7534" w14:textId="61BFE7E8" w:rsidR="00616B37" w:rsidRPr="00BB0D25" w:rsidRDefault="00616B37" w:rsidP="00616B37">
            <w:pPr>
              <w:spacing w:line="240" w:lineRule="auto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Клавиатура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  <w:hideMark/>
          </w:tcPr>
          <w:p w14:paraId="791607C1" w14:textId="7EAB638F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50000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60E17" w14:textId="14371E46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0,00002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5D347C56" w14:textId="6FFF6CDD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0,99952012</w:t>
            </w:r>
          </w:p>
        </w:tc>
        <w:tc>
          <w:tcPr>
            <w:tcW w:w="1564" w:type="dxa"/>
            <w:noWrap/>
            <w:vAlign w:val="center"/>
          </w:tcPr>
          <w:p w14:paraId="4192C795" w14:textId="6A8AD47F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0,00047988</w:t>
            </w:r>
          </w:p>
        </w:tc>
      </w:tr>
      <w:tr w:rsidR="00616B37" w:rsidRPr="00BB0D25" w14:paraId="6D27BFF9" w14:textId="77777777" w:rsidTr="003A278F">
        <w:trPr>
          <w:trHeight w:val="372"/>
        </w:trPr>
        <w:tc>
          <w:tcPr>
            <w:tcW w:w="2972" w:type="dxa"/>
            <w:vAlign w:val="center"/>
          </w:tcPr>
          <w:p w14:paraId="396D8FCC" w14:textId="7BAFBE98" w:rsidR="00616B37" w:rsidRPr="00BB0D25" w:rsidRDefault="00616B37" w:rsidP="00616B37">
            <w:pPr>
              <w:spacing w:line="240" w:lineRule="auto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Манипулятор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3B3250B6" w14:textId="10176C93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50000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F3A86" w14:textId="1D4C656C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0,00002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3E84E971" w14:textId="7585C691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0,99952012</w:t>
            </w:r>
          </w:p>
        </w:tc>
        <w:tc>
          <w:tcPr>
            <w:tcW w:w="1564" w:type="dxa"/>
            <w:noWrap/>
            <w:vAlign w:val="center"/>
          </w:tcPr>
          <w:p w14:paraId="0BFC67D3" w14:textId="61EF0DDD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0,00047988</w:t>
            </w:r>
          </w:p>
        </w:tc>
      </w:tr>
      <w:tr w:rsidR="00616B37" w:rsidRPr="00BB0D25" w14:paraId="314BF302" w14:textId="77777777" w:rsidTr="003A278F">
        <w:trPr>
          <w:trHeight w:val="372"/>
        </w:trPr>
        <w:tc>
          <w:tcPr>
            <w:tcW w:w="2972" w:type="dxa"/>
            <w:vAlign w:val="center"/>
          </w:tcPr>
          <w:p w14:paraId="7DF48225" w14:textId="66B3B303" w:rsidR="00616B37" w:rsidRPr="00BB0D25" w:rsidRDefault="00616B37" w:rsidP="00616B37">
            <w:pPr>
              <w:spacing w:line="240" w:lineRule="auto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Принтер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2831B204" w14:textId="1E3A766A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5000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6FE93" w14:textId="25B96A27" w:rsidR="00616B37" w:rsidRPr="00BB0D25" w:rsidRDefault="009E35AD" w:rsidP="00616B37">
            <w:pPr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76E10CF0" w14:textId="0F1E628B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0,999952</w:t>
            </w:r>
          </w:p>
        </w:tc>
        <w:tc>
          <w:tcPr>
            <w:tcW w:w="1564" w:type="dxa"/>
            <w:noWrap/>
            <w:vAlign w:val="center"/>
          </w:tcPr>
          <w:p w14:paraId="32BA5497" w14:textId="30C995AD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0,000048</w:t>
            </w:r>
          </w:p>
        </w:tc>
      </w:tr>
      <w:tr w:rsidR="00616B37" w:rsidRPr="00BB0D25" w14:paraId="5ECEECE5" w14:textId="77777777" w:rsidTr="003A278F">
        <w:trPr>
          <w:trHeight w:val="372"/>
        </w:trPr>
        <w:tc>
          <w:tcPr>
            <w:tcW w:w="2972" w:type="dxa"/>
            <w:vAlign w:val="center"/>
          </w:tcPr>
          <w:p w14:paraId="40BC4465" w14:textId="00013065" w:rsidR="00616B37" w:rsidRPr="00BB0D25" w:rsidRDefault="00616B37" w:rsidP="00616B37">
            <w:pPr>
              <w:spacing w:line="240" w:lineRule="auto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Микрофон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1198B195" w14:textId="24523E38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7500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16145" w14:textId="38E423DE" w:rsidR="00616B37" w:rsidRPr="00BB0D25" w:rsidRDefault="00616B37" w:rsidP="00616B37">
            <w:pPr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0,00013333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465D5A20" w14:textId="065CAFD7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0,99680511</w:t>
            </w:r>
          </w:p>
        </w:tc>
        <w:tc>
          <w:tcPr>
            <w:tcW w:w="1564" w:type="dxa"/>
            <w:noWrap/>
            <w:vAlign w:val="center"/>
          </w:tcPr>
          <w:p w14:paraId="06575119" w14:textId="22744A1F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0,00319489</w:t>
            </w:r>
          </w:p>
        </w:tc>
      </w:tr>
      <w:tr w:rsidR="00AD3585" w:rsidRPr="00BB0D25" w14:paraId="3298BC97" w14:textId="77777777" w:rsidTr="003A278F">
        <w:trPr>
          <w:trHeight w:val="60"/>
        </w:trPr>
        <w:tc>
          <w:tcPr>
            <w:tcW w:w="9923" w:type="dxa"/>
            <w:gridSpan w:val="5"/>
            <w:vAlign w:val="center"/>
          </w:tcPr>
          <w:p w14:paraId="7F6A785E" w14:textId="5190F21B" w:rsidR="00AD3585" w:rsidRPr="00BB0D25" w:rsidRDefault="00AD3585" w:rsidP="00AD3585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 xml:space="preserve">АРМ </w:t>
            </w:r>
            <w:r w:rsidRPr="00BB0D25">
              <w:rPr>
                <w:color w:val="000000"/>
                <w:sz w:val="24"/>
                <w:szCs w:val="24"/>
                <w:lang w:val="en-US"/>
              </w:rPr>
              <w:t>2</w:t>
            </w:r>
            <w:r w:rsidRPr="00BB0D25">
              <w:rPr>
                <w:color w:val="000000"/>
                <w:sz w:val="24"/>
                <w:szCs w:val="24"/>
              </w:rPr>
              <w:t xml:space="preserve"> БНЦА.466219.007-01</w:t>
            </w:r>
          </w:p>
        </w:tc>
      </w:tr>
      <w:tr w:rsidR="00616B37" w:rsidRPr="00BB0D25" w14:paraId="3C8687A9" w14:textId="77777777" w:rsidTr="003A278F">
        <w:trPr>
          <w:trHeight w:val="60"/>
        </w:trPr>
        <w:tc>
          <w:tcPr>
            <w:tcW w:w="2972" w:type="dxa"/>
            <w:vAlign w:val="center"/>
            <w:hideMark/>
          </w:tcPr>
          <w:p w14:paraId="4FBFA119" w14:textId="50AF9180" w:rsidR="00616B37" w:rsidRPr="00BB0D25" w:rsidRDefault="00616B37" w:rsidP="00616B37">
            <w:pPr>
              <w:spacing w:line="240" w:lineRule="auto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Системный блок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05942D01" w14:textId="548D307B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8000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F273" w14:textId="6541321D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0,000125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208F2893" w14:textId="732BDE25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0,9970045</w:t>
            </w:r>
          </w:p>
        </w:tc>
        <w:tc>
          <w:tcPr>
            <w:tcW w:w="1564" w:type="dxa"/>
            <w:noWrap/>
            <w:vAlign w:val="center"/>
          </w:tcPr>
          <w:p w14:paraId="2F14657F" w14:textId="20461C48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0,0029955</w:t>
            </w:r>
          </w:p>
        </w:tc>
      </w:tr>
      <w:tr w:rsidR="00616B37" w:rsidRPr="00BB0D25" w14:paraId="657C2793" w14:textId="77777777" w:rsidTr="003A278F">
        <w:trPr>
          <w:trHeight w:val="60"/>
        </w:trPr>
        <w:tc>
          <w:tcPr>
            <w:tcW w:w="2972" w:type="dxa"/>
            <w:vAlign w:val="center"/>
            <w:hideMark/>
          </w:tcPr>
          <w:p w14:paraId="100F4606" w14:textId="4F6425CA" w:rsidR="00616B37" w:rsidRPr="00BB0D25" w:rsidRDefault="00616B37" w:rsidP="00616B37">
            <w:pPr>
              <w:spacing w:line="240" w:lineRule="auto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Монитор тип 1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34FE0FAC" w14:textId="0B44A9AA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2C4BB" w14:textId="66818AA1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0,00005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11AC1BDE" w14:textId="61DEC55D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0,99880072</w:t>
            </w:r>
          </w:p>
        </w:tc>
        <w:tc>
          <w:tcPr>
            <w:tcW w:w="1564" w:type="dxa"/>
            <w:noWrap/>
            <w:vAlign w:val="center"/>
          </w:tcPr>
          <w:p w14:paraId="12B5DA16" w14:textId="3CC6C77B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0,00119928</w:t>
            </w:r>
          </w:p>
        </w:tc>
      </w:tr>
      <w:tr w:rsidR="00616B37" w:rsidRPr="00BB0D25" w14:paraId="0A7D7BDB" w14:textId="77777777" w:rsidTr="003A278F">
        <w:trPr>
          <w:trHeight w:val="60"/>
        </w:trPr>
        <w:tc>
          <w:tcPr>
            <w:tcW w:w="2972" w:type="dxa"/>
            <w:vAlign w:val="center"/>
          </w:tcPr>
          <w:p w14:paraId="29B60ECC" w14:textId="500A929E" w:rsidR="00616B37" w:rsidRPr="00BB0D25" w:rsidRDefault="00616B37" w:rsidP="00616B37">
            <w:pPr>
              <w:spacing w:line="240" w:lineRule="auto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Монитор тип 1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4862785B" w14:textId="642D8A97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02982" w14:textId="641567A4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0,00005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753509A9" w14:textId="7B911FD5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0,99880072</w:t>
            </w:r>
          </w:p>
        </w:tc>
        <w:tc>
          <w:tcPr>
            <w:tcW w:w="1564" w:type="dxa"/>
            <w:noWrap/>
            <w:vAlign w:val="center"/>
          </w:tcPr>
          <w:p w14:paraId="0EC08365" w14:textId="6D64B04F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0,00119928</w:t>
            </w:r>
          </w:p>
        </w:tc>
      </w:tr>
      <w:tr w:rsidR="00616B37" w:rsidRPr="00BB0D25" w14:paraId="487F6173" w14:textId="77777777" w:rsidTr="003A278F">
        <w:trPr>
          <w:trHeight w:val="372"/>
        </w:trPr>
        <w:tc>
          <w:tcPr>
            <w:tcW w:w="2972" w:type="dxa"/>
            <w:vAlign w:val="center"/>
            <w:hideMark/>
          </w:tcPr>
          <w:p w14:paraId="67072B56" w14:textId="2FBE0133" w:rsidR="00616B37" w:rsidRPr="00BB0D25" w:rsidRDefault="00616B37" w:rsidP="00616B37">
            <w:pPr>
              <w:spacing w:line="240" w:lineRule="auto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Клавиатура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19166287" w14:textId="79487922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50000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5B358" w14:textId="3FEB91CE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0,00002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0ACE982F" w14:textId="64190D18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0,99952012</w:t>
            </w:r>
          </w:p>
        </w:tc>
        <w:tc>
          <w:tcPr>
            <w:tcW w:w="1564" w:type="dxa"/>
            <w:noWrap/>
            <w:vAlign w:val="center"/>
          </w:tcPr>
          <w:p w14:paraId="32B0ECF6" w14:textId="2FA700EF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0,00047988</w:t>
            </w:r>
          </w:p>
        </w:tc>
      </w:tr>
      <w:tr w:rsidR="00616B37" w:rsidRPr="00BB0D25" w14:paraId="243F8020" w14:textId="77777777" w:rsidTr="003B3A8E">
        <w:trPr>
          <w:trHeight w:val="351"/>
        </w:trPr>
        <w:tc>
          <w:tcPr>
            <w:tcW w:w="2972" w:type="dxa"/>
            <w:vAlign w:val="center"/>
          </w:tcPr>
          <w:p w14:paraId="5977961F" w14:textId="561BDEDD" w:rsidR="00616B37" w:rsidRPr="00BB0D25" w:rsidRDefault="00616B37" w:rsidP="00616B37">
            <w:pPr>
              <w:spacing w:line="240" w:lineRule="auto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Манипулятор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5BC7057E" w14:textId="6C5C0216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50000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A91A1" w14:textId="3FAF4988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0,00002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6521CC0A" w14:textId="7475F6C3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0,99952012</w:t>
            </w:r>
          </w:p>
        </w:tc>
        <w:tc>
          <w:tcPr>
            <w:tcW w:w="1564" w:type="dxa"/>
            <w:noWrap/>
            <w:vAlign w:val="center"/>
          </w:tcPr>
          <w:p w14:paraId="5C9D93E4" w14:textId="4C12159B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0,00047988</w:t>
            </w:r>
          </w:p>
        </w:tc>
      </w:tr>
      <w:tr w:rsidR="001540C4" w:rsidRPr="00BB0D25" w14:paraId="2DE1CA16" w14:textId="77777777" w:rsidTr="003A278F">
        <w:trPr>
          <w:trHeight w:val="372"/>
        </w:trPr>
        <w:tc>
          <w:tcPr>
            <w:tcW w:w="9923" w:type="dxa"/>
            <w:gridSpan w:val="5"/>
            <w:vAlign w:val="center"/>
          </w:tcPr>
          <w:p w14:paraId="4A7CB969" w14:textId="10920A71" w:rsidR="001540C4" w:rsidRPr="00BB0D25" w:rsidRDefault="001540C4" w:rsidP="00AD3585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 xml:space="preserve">АРМ </w:t>
            </w:r>
            <w:proofErr w:type="spellStart"/>
            <w:r w:rsidRPr="00BB0D25">
              <w:rPr>
                <w:color w:val="000000"/>
                <w:sz w:val="24"/>
                <w:szCs w:val="24"/>
                <w:lang w:val="en-US"/>
              </w:rPr>
              <w:t>командира</w:t>
            </w:r>
            <w:proofErr w:type="spellEnd"/>
            <w:r w:rsidRPr="00BB0D25">
              <w:rPr>
                <w:color w:val="000000"/>
                <w:sz w:val="24"/>
                <w:szCs w:val="24"/>
              </w:rPr>
              <w:t xml:space="preserve"> БНЦА.466219.007-02</w:t>
            </w:r>
          </w:p>
        </w:tc>
      </w:tr>
      <w:tr w:rsidR="00616B37" w:rsidRPr="00BB0D25" w14:paraId="7BC2D09D" w14:textId="77777777" w:rsidTr="003A278F">
        <w:trPr>
          <w:trHeight w:val="372"/>
        </w:trPr>
        <w:tc>
          <w:tcPr>
            <w:tcW w:w="2972" w:type="dxa"/>
            <w:vAlign w:val="center"/>
          </w:tcPr>
          <w:p w14:paraId="1BE42862" w14:textId="7876BD7B" w:rsidR="00616B37" w:rsidRPr="00BB0D25" w:rsidRDefault="00616B37" w:rsidP="00616B37">
            <w:pPr>
              <w:spacing w:line="240" w:lineRule="auto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Системный блок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1AEDF352" w14:textId="1FA70D13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8000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61B6" w14:textId="6E0231DB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0,000125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4B5D638D" w14:textId="4D9CFB3C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0,9970045</w:t>
            </w:r>
          </w:p>
        </w:tc>
        <w:tc>
          <w:tcPr>
            <w:tcW w:w="1564" w:type="dxa"/>
            <w:noWrap/>
            <w:vAlign w:val="center"/>
          </w:tcPr>
          <w:p w14:paraId="58C0E94B" w14:textId="2D3B55D7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0,0029955</w:t>
            </w:r>
          </w:p>
        </w:tc>
      </w:tr>
      <w:tr w:rsidR="00616B37" w:rsidRPr="00BB0D25" w14:paraId="04F01D49" w14:textId="77777777" w:rsidTr="003A278F">
        <w:trPr>
          <w:trHeight w:val="372"/>
        </w:trPr>
        <w:tc>
          <w:tcPr>
            <w:tcW w:w="2972" w:type="dxa"/>
            <w:vAlign w:val="center"/>
          </w:tcPr>
          <w:p w14:paraId="04528BC3" w14:textId="4CFB5E30" w:rsidR="00616B37" w:rsidRPr="00BB0D25" w:rsidRDefault="00616B37" w:rsidP="00616B37">
            <w:pPr>
              <w:spacing w:line="240" w:lineRule="auto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Монитор тип 2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6DC862EC" w14:textId="66AD5D5A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20000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7E295" w14:textId="6187D10D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0,00005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670C48DD" w14:textId="1564FC93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0,99880072</w:t>
            </w:r>
          </w:p>
        </w:tc>
        <w:tc>
          <w:tcPr>
            <w:tcW w:w="1564" w:type="dxa"/>
            <w:noWrap/>
            <w:vAlign w:val="center"/>
          </w:tcPr>
          <w:p w14:paraId="5D544536" w14:textId="7FDA3395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0,00119928</w:t>
            </w:r>
          </w:p>
        </w:tc>
      </w:tr>
      <w:tr w:rsidR="00616B37" w:rsidRPr="00BB0D25" w14:paraId="1C6EEAB8" w14:textId="77777777" w:rsidTr="003A278F">
        <w:trPr>
          <w:trHeight w:val="372"/>
        </w:trPr>
        <w:tc>
          <w:tcPr>
            <w:tcW w:w="2972" w:type="dxa"/>
            <w:vAlign w:val="center"/>
          </w:tcPr>
          <w:p w14:paraId="09FDEC43" w14:textId="1049FB06" w:rsidR="00616B37" w:rsidRPr="00BB0D25" w:rsidRDefault="00616B37" w:rsidP="00616B37">
            <w:pPr>
              <w:spacing w:line="240" w:lineRule="auto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Клавиатура с манипулятором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6D5D8AF9" w14:textId="23E34287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50000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95AFC" w14:textId="0829C797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0,00002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54143802" w14:textId="6680E80A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0,99952012</w:t>
            </w:r>
          </w:p>
        </w:tc>
        <w:tc>
          <w:tcPr>
            <w:tcW w:w="1564" w:type="dxa"/>
            <w:noWrap/>
            <w:vAlign w:val="center"/>
          </w:tcPr>
          <w:p w14:paraId="26B582FD" w14:textId="529B8781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0,00047988</w:t>
            </w:r>
          </w:p>
        </w:tc>
      </w:tr>
      <w:tr w:rsidR="00616B37" w:rsidRPr="00BB0D25" w14:paraId="570208A2" w14:textId="77777777" w:rsidTr="003A278F">
        <w:trPr>
          <w:trHeight w:val="372"/>
        </w:trPr>
        <w:tc>
          <w:tcPr>
            <w:tcW w:w="2972" w:type="dxa"/>
            <w:vAlign w:val="center"/>
          </w:tcPr>
          <w:p w14:paraId="662F6145" w14:textId="4B3AE25F" w:rsidR="00616B37" w:rsidRPr="00BB0D25" w:rsidRDefault="00616B37" w:rsidP="00616B37">
            <w:pPr>
              <w:spacing w:line="240" w:lineRule="auto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Микрофон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42B37865" w14:textId="607C000B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7500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E9CD8" w14:textId="23778B72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0,00013333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037408BA" w14:textId="32B56A46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0,99680511</w:t>
            </w:r>
          </w:p>
        </w:tc>
        <w:tc>
          <w:tcPr>
            <w:tcW w:w="1564" w:type="dxa"/>
            <w:noWrap/>
            <w:vAlign w:val="center"/>
          </w:tcPr>
          <w:p w14:paraId="157F7D99" w14:textId="3D8490E1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0,00319489</w:t>
            </w:r>
          </w:p>
        </w:tc>
      </w:tr>
      <w:tr w:rsidR="001540C4" w:rsidRPr="00BB0D25" w14:paraId="61321EA6" w14:textId="77777777" w:rsidTr="003A278F">
        <w:trPr>
          <w:trHeight w:val="60"/>
        </w:trPr>
        <w:tc>
          <w:tcPr>
            <w:tcW w:w="9923" w:type="dxa"/>
            <w:gridSpan w:val="5"/>
            <w:vAlign w:val="center"/>
          </w:tcPr>
          <w:p w14:paraId="75B94FAA" w14:textId="6E8B6A48" w:rsidR="001540C4" w:rsidRPr="00BB0D25" w:rsidRDefault="001540C4" w:rsidP="001540C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Технические средства контроля подвижных объектов БНЦА.402113 001</w:t>
            </w:r>
          </w:p>
        </w:tc>
      </w:tr>
      <w:tr w:rsidR="00616B37" w:rsidRPr="00BB0D25" w14:paraId="19D44B7E" w14:textId="77777777" w:rsidTr="003A278F">
        <w:trPr>
          <w:trHeight w:val="60"/>
        </w:trPr>
        <w:tc>
          <w:tcPr>
            <w:tcW w:w="2972" w:type="dxa"/>
            <w:vAlign w:val="center"/>
            <w:hideMark/>
          </w:tcPr>
          <w:p w14:paraId="723373E3" w14:textId="461786F2" w:rsidR="00616B37" w:rsidRPr="00BB0D25" w:rsidRDefault="00616B37" w:rsidP="00616B37">
            <w:pPr>
              <w:spacing w:line="240" w:lineRule="auto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АНТ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3AF1C4D9" w14:textId="0739DDDD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7DFF9" w14:textId="386F3EF1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0,0001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68199C8F" w14:textId="7F6CB7AF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0,999928</w:t>
            </w:r>
          </w:p>
        </w:tc>
        <w:tc>
          <w:tcPr>
            <w:tcW w:w="1564" w:type="dxa"/>
            <w:noWrap/>
            <w:vAlign w:val="center"/>
          </w:tcPr>
          <w:p w14:paraId="39981116" w14:textId="55A5FF13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0,000072</w:t>
            </w:r>
          </w:p>
        </w:tc>
      </w:tr>
      <w:tr w:rsidR="00616B37" w:rsidRPr="00BB0D25" w14:paraId="60895A88" w14:textId="77777777" w:rsidTr="003A278F">
        <w:trPr>
          <w:trHeight w:val="60"/>
        </w:trPr>
        <w:tc>
          <w:tcPr>
            <w:tcW w:w="2972" w:type="dxa"/>
            <w:vAlign w:val="center"/>
            <w:hideMark/>
          </w:tcPr>
          <w:p w14:paraId="0060D3BB" w14:textId="2461B359" w:rsidR="00616B37" w:rsidRPr="00BB0D25" w:rsidRDefault="00616B37" w:rsidP="00616B37">
            <w:pPr>
              <w:spacing w:line="240" w:lineRule="auto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ИНС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1DA74DD4" w14:textId="3AA3AF0A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AE56A" w14:textId="5513151B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0,00005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36618DE4" w14:textId="7038FA72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0,999988</w:t>
            </w:r>
          </w:p>
        </w:tc>
        <w:tc>
          <w:tcPr>
            <w:tcW w:w="1564" w:type="dxa"/>
            <w:noWrap/>
            <w:vAlign w:val="center"/>
          </w:tcPr>
          <w:p w14:paraId="578D3DD1" w14:textId="79462D2D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0,000012</w:t>
            </w:r>
          </w:p>
        </w:tc>
      </w:tr>
      <w:tr w:rsidR="00616B37" w:rsidRPr="00BB0D25" w14:paraId="3EB97E41" w14:textId="77777777" w:rsidTr="003A278F">
        <w:trPr>
          <w:trHeight w:val="636"/>
        </w:trPr>
        <w:tc>
          <w:tcPr>
            <w:tcW w:w="2972" w:type="dxa"/>
            <w:vAlign w:val="center"/>
            <w:hideMark/>
          </w:tcPr>
          <w:p w14:paraId="10630AEC" w14:textId="774A05D6" w:rsidR="00616B37" w:rsidRPr="00BB0D25" w:rsidRDefault="00616B37" w:rsidP="00616B37">
            <w:pPr>
              <w:spacing w:line="240" w:lineRule="auto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Преобразователь напряжения 27В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42A6A858" w14:textId="347EF3AA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75000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7E28" w14:textId="1087982E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0,00001333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0E95230B" w14:textId="2F543CFA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0,9999904</w:t>
            </w:r>
          </w:p>
        </w:tc>
        <w:tc>
          <w:tcPr>
            <w:tcW w:w="1564" w:type="dxa"/>
            <w:noWrap/>
            <w:vAlign w:val="center"/>
          </w:tcPr>
          <w:p w14:paraId="0A6E2621" w14:textId="1A2D25B7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0,0000096</w:t>
            </w:r>
          </w:p>
        </w:tc>
      </w:tr>
      <w:tr w:rsidR="001540C4" w:rsidRPr="00BB0D25" w14:paraId="1137B176" w14:textId="77777777" w:rsidTr="003A278F">
        <w:trPr>
          <w:trHeight w:val="101"/>
        </w:trPr>
        <w:tc>
          <w:tcPr>
            <w:tcW w:w="9923" w:type="dxa"/>
            <w:gridSpan w:val="5"/>
            <w:vAlign w:val="center"/>
          </w:tcPr>
          <w:p w14:paraId="1DA655D6" w14:textId="7973279F" w:rsidR="001540C4" w:rsidRPr="00BB0D25" w:rsidRDefault="001540C4" w:rsidP="001540C4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Система объективного контроля и документирования БНЦА.201219.001</w:t>
            </w:r>
          </w:p>
        </w:tc>
      </w:tr>
      <w:tr w:rsidR="00616B37" w:rsidRPr="00BB0D25" w14:paraId="6A123856" w14:textId="77777777" w:rsidTr="003A278F">
        <w:trPr>
          <w:trHeight w:val="636"/>
        </w:trPr>
        <w:tc>
          <w:tcPr>
            <w:tcW w:w="2972" w:type="dxa"/>
            <w:vAlign w:val="center"/>
          </w:tcPr>
          <w:p w14:paraId="2959B849" w14:textId="3915E180" w:rsidR="00616B37" w:rsidRPr="00BB0D25" w:rsidRDefault="00616B37" w:rsidP="00616B37">
            <w:pPr>
              <w:spacing w:line="240" w:lineRule="auto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Преобразователь напряжения 12В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71FF8A87" w14:textId="57C742BA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50000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25E37" w14:textId="65E86871" w:rsidR="00616B37" w:rsidRPr="00BB0D25" w:rsidRDefault="009E35AD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0,00002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059569E2" w14:textId="7FC38A1C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0,99952012</w:t>
            </w:r>
          </w:p>
        </w:tc>
        <w:tc>
          <w:tcPr>
            <w:tcW w:w="1564" w:type="dxa"/>
            <w:noWrap/>
            <w:vAlign w:val="center"/>
          </w:tcPr>
          <w:p w14:paraId="500BA6FE" w14:textId="1E279B8B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0,00047988</w:t>
            </w:r>
          </w:p>
        </w:tc>
      </w:tr>
      <w:tr w:rsidR="00616B37" w:rsidRPr="00BB0D25" w14:paraId="25DC3AD2" w14:textId="77777777" w:rsidTr="003A278F">
        <w:trPr>
          <w:trHeight w:val="407"/>
        </w:trPr>
        <w:tc>
          <w:tcPr>
            <w:tcW w:w="2972" w:type="dxa"/>
            <w:vAlign w:val="center"/>
          </w:tcPr>
          <w:p w14:paraId="40C5AC68" w14:textId="0A9956D9" w:rsidR="00616B37" w:rsidRPr="00BB0D25" w:rsidRDefault="00616B37" w:rsidP="00616B37">
            <w:pPr>
              <w:spacing w:line="240" w:lineRule="auto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Камера</w:t>
            </w:r>
            <w:r w:rsidR="00DC1376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7A73EADE" w14:textId="62D1E358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30000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645BA" w14:textId="00F1B4A0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0,00003333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27ADCCCF" w14:textId="6187B861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0,99920032</w:t>
            </w:r>
          </w:p>
        </w:tc>
        <w:tc>
          <w:tcPr>
            <w:tcW w:w="1564" w:type="dxa"/>
            <w:noWrap/>
            <w:vAlign w:val="center"/>
          </w:tcPr>
          <w:p w14:paraId="5196EBAD" w14:textId="16DF349E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0,00079968</w:t>
            </w:r>
          </w:p>
        </w:tc>
      </w:tr>
      <w:tr w:rsidR="00616B37" w:rsidRPr="00BB0D25" w14:paraId="568D7163" w14:textId="77777777" w:rsidTr="003B3A8E">
        <w:trPr>
          <w:trHeight w:val="441"/>
        </w:trPr>
        <w:tc>
          <w:tcPr>
            <w:tcW w:w="2972" w:type="dxa"/>
            <w:vAlign w:val="center"/>
          </w:tcPr>
          <w:p w14:paraId="0384557B" w14:textId="13A0E59C" w:rsidR="00616B37" w:rsidRPr="00BB0D25" w:rsidRDefault="00616B37" w:rsidP="00616B37">
            <w:pPr>
              <w:spacing w:line="240" w:lineRule="auto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Камера</w:t>
            </w:r>
            <w:r w:rsidR="00DC1376">
              <w:rPr>
                <w:sz w:val="24"/>
                <w:szCs w:val="24"/>
              </w:rPr>
              <w:t xml:space="preserve"> 2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06CFEF4F" w14:textId="05BC9B71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30000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C4FD6" w14:textId="684BF6EA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0,00003333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vAlign w:val="center"/>
          </w:tcPr>
          <w:p w14:paraId="432FB00A" w14:textId="1FA3E42E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0,99920032</w:t>
            </w:r>
          </w:p>
        </w:tc>
        <w:tc>
          <w:tcPr>
            <w:tcW w:w="1564" w:type="dxa"/>
            <w:noWrap/>
            <w:vAlign w:val="center"/>
          </w:tcPr>
          <w:p w14:paraId="17814DAC" w14:textId="4FE07B49" w:rsidR="00616B37" w:rsidRPr="00BB0D25" w:rsidRDefault="00616B37" w:rsidP="00616B3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0,00079968</w:t>
            </w:r>
          </w:p>
        </w:tc>
      </w:tr>
    </w:tbl>
    <w:p w14:paraId="7774AED5" w14:textId="77777777" w:rsidR="00A9143A" w:rsidRPr="00BB0D25" w:rsidRDefault="00A9143A" w:rsidP="00EB592E">
      <w:pPr>
        <w:pStyle w:val="TNHR1415"/>
      </w:pPr>
    </w:p>
    <w:p w14:paraId="250271C4" w14:textId="54B2F2CF" w:rsidR="003B7564" w:rsidRPr="00BB0D25" w:rsidRDefault="00A9143A" w:rsidP="00EB592E">
      <w:pPr>
        <w:pStyle w:val="TNHR1415"/>
      </w:pPr>
      <w:r w:rsidRPr="00BB0D25">
        <w:lastRenderedPageBreak/>
        <w:t xml:space="preserve">Далее приведены результаты промежуточных расчетов вероятностей безотказной работы и вероятности отказов последовательно и параллельно соединенных элементов ССН </w:t>
      </w:r>
      <w:r w:rsidR="00B55612" w:rsidRPr="00BB0D25">
        <w:t xml:space="preserve">ПТК </w:t>
      </w:r>
      <w:r w:rsidR="00954E2B" w:rsidRPr="00BB0D25">
        <w:t>АСУ РЧК</w:t>
      </w:r>
      <w:r w:rsidR="00985189">
        <w:t xml:space="preserve">, указанных на рисунке </w:t>
      </w:r>
      <w:r w:rsidR="007B2857" w:rsidRPr="00BB0D25">
        <w:fldChar w:fldCharType="begin"/>
      </w:r>
      <w:r w:rsidR="007B2857" w:rsidRPr="00BB0D25">
        <w:instrText xml:space="preserve"> REF _Ref39952834 \h \# \0 </w:instrText>
      </w:r>
      <w:r w:rsidR="00BB0D25" w:rsidRPr="00BB0D25">
        <w:instrText xml:space="preserve"> \* MERGEFORMAT </w:instrText>
      </w:r>
      <w:r w:rsidR="007B2857" w:rsidRPr="00BB0D25">
        <w:fldChar w:fldCharType="separate"/>
      </w:r>
      <w:r w:rsidR="00EE2D31">
        <w:t>2</w:t>
      </w:r>
      <w:r w:rsidR="007B2857" w:rsidRPr="00BB0D25">
        <w:fldChar w:fldCharType="end"/>
      </w:r>
      <w:r w:rsidRPr="00BB0D25">
        <w:t>.</w:t>
      </w:r>
    </w:p>
    <w:p w14:paraId="32B59D40" w14:textId="77777777" w:rsidR="00B55612" w:rsidRPr="00985189" w:rsidRDefault="00B55612" w:rsidP="00EB592E">
      <w:pPr>
        <w:pStyle w:val="TNHR1415"/>
      </w:pPr>
    </w:p>
    <w:p w14:paraId="3225D19A" w14:textId="7E408D16" w:rsidR="00A9143A" w:rsidRPr="00BB0D25" w:rsidRDefault="00A9143A" w:rsidP="00093A26">
      <w:pPr>
        <w:pStyle w:val="TNHR1415"/>
        <w:numPr>
          <w:ilvl w:val="0"/>
          <w:numId w:val="27"/>
        </w:numPr>
      </w:pPr>
      <w:r w:rsidRPr="00BB0D25">
        <w:t xml:space="preserve">Результат расчета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FF7470" w:rsidRPr="00BB0D25">
        <w:t xml:space="preserve"> </w:t>
      </w:r>
      <w:r w:rsidR="00322F74" w:rsidRPr="00BB0D25">
        <w:t xml:space="preserve">и 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7B2857" w:rsidRPr="00BB0D25">
        <w:t xml:space="preserve"> </w:t>
      </w:r>
      <w:r w:rsidR="006D0CD5" w:rsidRPr="00BB0D25">
        <w:t xml:space="preserve">параллельно </w:t>
      </w:r>
      <w:r w:rsidR="007B2857" w:rsidRPr="00BB0D25">
        <w:t xml:space="preserve">соединенных элементов: </w:t>
      </w:r>
      <w:r w:rsidR="00921689" w:rsidRPr="00BB0D25">
        <w:t>системный блок</w:t>
      </w:r>
      <w:r w:rsidR="00CD7904" w:rsidRPr="00BB0D25">
        <w:t xml:space="preserve">, </w:t>
      </w:r>
      <w:r w:rsidR="00921689" w:rsidRPr="00BB0D25">
        <w:t>системный блок</w:t>
      </w:r>
      <w:r w:rsidR="006D0CD5" w:rsidRPr="00BB0D25">
        <w:t>.</w:t>
      </w:r>
    </w:p>
    <w:p w14:paraId="4753A6BC" w14:textId="5A100A40" w:rsidR="00A9143A" w:rsidRPr="00BB0D25" w:rsidRDefault="00BB0D25" w:rsidP="00093A26">
      <w:pPr>
        <w:pStyle w:val="TNHR1415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FF7470" w:rsidRPr="00BB0D25">
        <w:t xml:space="preserve"> =</w:t>
      </w:r>
      <w:r w:rsidR="005E49BD" w:rsidRPr="00BB0D25">
        <w:t xml:space="preserve"> </w:t>
      </w:r>
      <m:oMath>
        <m:r>
          <m:rPr>
            <m:sty m:val="p"/>
          </m:rPr>
          <w:rPr>
            <w:rFonts w:ascii="Cambria Math" w:hAnsi="Cambria Math"/>
          </w:rPr>
          <m:t>1-(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0,997004496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0,997004496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322F74" w:rsidRPr="00BB0D25">
        <w:t xml:space="preserve"> </w:t>
      </w:r>
      <w:r w:rsidR="00093A26" w:rsidRPr="00BB0D25">
        <w:t>=</w:t>
      </w:r>
      <w:r w:rsidR="00980F54" w:rsidRPr="00BB0D25">
        <w:t xml:space="preserve"> </w:t>
      </w:r>
      <w:r w:rsidR="00124F37" w:rsidRPr="00BB0D25">
        <w:t>0,999991027</w:t>
      </w:r>
    </w:p>
    <w:p w14:paraId="01A8169A" w14:textId="3DB3399D" w:rsidR="00322F74" w:rsidRPr="00BB0D25" w:rsidRDefault="00BB0D25" w:rsidP="00322F74">
      <w:pPr>
        <w:pStyle w:val="TNHR1415"/>
      </w:pP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322F74" w:rsidRPr="00BB0D25">
        <w:t xml:space="preserve"> =</w:t>
      </w:r>
      <m:oMath>
        <m:r>
          <m:rPr>
            <m:sty m:val="p"/>
          </m:rPr>
          <w:rPr>
            <w:rFonts w:ascii="Cambria Math" w:hAnsi="Cambria Math"/>
          </w:rPr>
          <m:t>1-0,999991027</m:t>
        </m:r>
      </m:oMath>
      <w:r w:rsidR="005E49BD" w:rsidRPr="00BB0D25">
        <w:t xml:space="preserve"> </w:t>
      </w:r>
      <w:r w:rsidR="00322F74" w:rsidRPr="00BB0D25">
        <w:t xml:space="preserve">= </w:t>
      </w:r>
      <w:r w:rsidR="00980F54" w:rsidRPr="00BB0D25">
        <w:t xml:space="preserve">0,000008973 </w:t>
      </w:r>
    </w:p>
    <w:p w14:paraId="156C7A02" w14:textId="7B1D9243" w:rsidR="00124F37" w:rsidRPr="00BB0D25" w:rsidRDefault="00124F37" w:rsidP="00124F37">
      <w:pPr>
        <w:pStyle w:val="TNHR1415"/>
        <w:numPr>
          <w:ilvl w:val="0"/>
          <w:numId w:val="27"/>
        </w:numPr>
      </w:pPr>
      <w:r w:rsidRPr="00BB0D25">
        <w:t xml:space="preserve">Результат расчета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Pr="00BB0D25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BB0D25">
        <w:t xml:space="preserve"> последовательное соединение элементов системный блок, монитор тип 1, клавиатура, манипулятор.</w:t>
      </w:r>
    </w:p>
    <w:p w14:paraId="190A83F0" w14:textId="7715C103" w:rsidR="00124F37" w:rsidRPr="00BB0D25" w:rsidRDefault="00BB0D25" w:rsidP="00124F37">
      <w:pPr>
        <w:pStyle w:val="TNHR1415"/>
        <w:ind w:left="709" w:firstLine="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124F37" w:rsidRPr="00BB0D25">
        <w:rPr>
          <w:iCs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0,997004496∙</m:t>
        </m:r>
        <m:r>
          <m:rPr>
            <m:sty m:val="p"/>
          </m:rPr>
          <w:rPr>
            <w:rFonts w:ascii="Cambria Math" w:hAnsi="Cambria Math"/>
            <w:color w:val="000000"/>
          </w:rPr>
          <m:t>0,99880072∙</m:t>
        </m:r>
        <m:r>
          <m:rPr>
            <m:sty m:val="p"/>
          </m:rPr>
          <w:rPr>
            <w:rFonts w:ascii="Cambria Math" w:hAnsi="Cambria Math"/>
          </w:rPr>
          <m:t>0,999520115∙</m:t>
        </m:r>
        <m:r>
          <m:rPr>
            <m:sty m:val="p"/>
          </m:rPr>
          <w:rPr>
            <w:rFonts w:ascii="Cambria Math" w:hAnsi="Cambria Math"/>
            <w:color w:val="000000"/>
          </w:rPr>
          <m:t xml:space="preserve">0,999520115 </m:t>
        </m:r>
      </m:oMath>
      <w:r w:rsidR="00124F37" w:rsidRPr="00BB0D25">
        <w:rPr>
          <w:iCs/>
        </w:rPr>
        <w:t>= = 0,99485329</w:t>
      </w:r>
    </w:p>
    <w:p w14:paraId="43743F91" w14:textId="1606257A" w:rsidR="00124F37" w:rsidRPr="00BB0D25" w:rsidRDefault="00BB0D25" w:rsidP="00124F37">
      <w:pPr>
        <w:pStyle w:val="TNHR1415"/>
        <w:ind w:left="709" w:firstLine="0"/>
      </w:pP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124F37" w:rsidRPr="00BB0D25">
        <w:t xml:space="preserve"> = 1 – </w:t>
      </w:r>
      <w:r w:rsidR="00124F37" w:rsidRPr="00BB0D25">
        <w:rPr>
          <w:iCs/>
        </w:rPr>
        <w:t xml:space="preserve">0,99485329 </w:t>
      </w:r>
      <w:r w:rsidR="00124F37" w:rsidRPr="00BB0D25">
        <w:t>= 0,00514671</w:t>
      </w:r>
    </w:p>
    <w:p w14:paraId="7EFA898C" w14:textId="08DA2F99" w:rsidR="00124F37" w:rsidRPr="00BB0D25" w:rsidRDefault="00124F37" w:rsidP="00124F37">
      <w:pPr>
        <w:pStyle w:val="TNHR1415"/>
        <w:numPr>
          <w:ilvl w:val="0"/>
          <w:numId w:val="27"/>
        </w:numPr>
      </w:pPr>
      <w:r w:rsidRPr="00BB0D25">
        <w:t xml:space="preserve">Результат расчета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Pr="00BB0D25">
        <w:rPr>
          <w:iCs/>
        </w:rPr>
        <w:t xml:space="preserve"> и</w:t>
      </w:r>
      <w:r w:rsidRPr="00BB0D25">
        <w:t xml:space="preserve"> 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BB0D25">
        <w:t>последовательное соединение элементов: двух параллельных элементов системный блок, монитор, клавиатура, манипулятор.</w:t>
      </w:r>
    </w:p>
    <w:p w14:paraId="6C7BB5B8" w14:textId="2B6DC568" w:rsidR="00124F37" w:rsidRPr="00BB0D25" w:rsidRDefault="00BB0D25" w:rsidP="00124F37">
      <w:pPr>
        <w:pStyle w:val="TNHR1415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124F37" w:rsidRPr="00BB0D25">
        <w:rPr>
          <w:iCs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0,999991027∙</m:t>
        </m:r>
        <m:r>
          <m:rPr>
            <m:sty m:val="p"/>
          </m:rPr>
          <w:rPr>
            <w:rFonts w:ascii="Cambria Math" w:hAnsi="Cambria Math"/>
            <w:color w:val="000000"/>
          </w:rPr>
          <m:t>0,99880072∙</m:t>
        </m:r>
        <m:r>
          <m:rPr>
            <m:sty m:val="p"/>
          </m:rPr>
          <w:rPr>
            <w:rFonts w:ascii="Cambria Math" w:hAnsi="Cambria Math"/>
          </w:rPr>
          <m:t>0,999520115∙</m:t>
        </m:r>
        <m:r>
          <m:rPr>
            <m:sty m:val="p"/>
          </m:rPr>
          <w:rPr>
            <w:rFonts w:ascii="Cambria Math" w:hAnsi="Cambria Math"/>
            <w:color w:val="000000"/>
          </w:rPr>
          <m:t xml:space="preserve">0,999520115 </m:t>
        </m:r>
      </m:oMath>
      <w:r w:rsidR="00124F37" w:rsidRPr="00BB0D25">
        <w:rPr>
          <w:iCs/>
        </w:rPr>
        <w:t>= = 0,997833377</w:t>
      </w:r>
    </w:p>
    <w:p w14:paraId="60F74968" w14:textId="3996FEBE" w:rsidR="00124F37" w:rsidRPr="00BB0D25" w:rsidRDefault="00BB0D25" w:rsidP="00124F37">
      <w:pPr>
        <w:pStyle w:val="TNHR1415"/>
      </w:pP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124F37" w:rsidRPr="00BB0D25">
        <w:t xml:space="preserve"> = 1 – </w:t>
      </w:r>
      <w:r w:rsidR="00124F37" w:rsidRPr="00BB0D25">
        <w:rPr>
          <w:iCs/>
        </w:rPr>
        <w:t xml:space="preserve">0,997833377 </w:t>
      </w:r>
      <w:r w:rsidR="00124F37" w:rsidRPr="00BB0D25">
        <w:t>= 0,002166623</w:t>
      </w:r>
    </w:p>
    <w:p w14:paraId="53BC4C5D" w14:textId="7F28C2E6" w:rsidR="00A81DFA" w:rsidRPr="00BB0D25" w:rsidRDefault="00A81DFA" w:rsidP="00A81DFA">
      <w:pPr>
        <w:pStyle w:val="TNHR1415"/>
        <w:numPr>
          <w:ilvl w:val="0"/>
          <w:numId w:val="27"/>
        </w:numPr>
      </w:pPr>
      <w:r w:rsidRPr="00BB0D25">
        <w:t xml:space="preserve">Результат расчета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Pr="00BB0D25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BB0D25">
        <w:t xml:space="preserve"> последовательное соединение элементов системный блок, монитор тип 2, клавиатура с манипулятором.</w:t>
      </w:r>
    </w:p>
    <w:p w14:paraId="79CA7FD9" w14:textId="09895F91" w:rsidR="00A81DFA" w:rsidRPr="00BB0D25" w:rsidRDefault="00BB0D25" w:rsidP="00A81DFA">
      <w:pPr>
        <w:pStyle w:val="TNHR1415"/>
        <w:ind w:left="709" w:firstLine="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A81DFA" w:rsidRPr="00BB0D25">
        <w:rPr>
          <w:iCs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0,997004496∙</m:t>
        </m:r>
        <m:r>
          <m:rPr>
            <m:sty m:val="p"/>
          </m:rPr>
          <w:rPr>
            <w:rFonts w:ascii="Cambria Math" w:hAnsi="Cambria Math"/>
            <w:color w:val="000000"/>
          </w:rPr>
          <m:t>0,99880072∙</m:t>
        </m:r>
        <m:r>
          <m:rPr>
            <m:sty m:val="p"/>
          </m:rPr>
          <w:rPr>
            <w:rFonts w:ascii="Cambria Math" w:hAnsi="Cambria Math"/>
          </w:rPr>
          <m:t>0,999520115</m:t>
        </m:r>
        <m:r>
          <m:rPr>
            <m:sty m:val="p"/>
          </m:rPr>
          <w:rPr>
            <w:rFonts w:ascii="Cambria Math" w:hAnsi="Cambria Math"/>
            <w:color w:val="000000"/>
          </w:rPr>
          <m:t xml:space="preserve"> </m:t>
        </m:r>
      </m:oMath>
      <w:r w:rsidR="00A81DFA" w:rsidRPr="00BB0D25">
        <w:rPr>
          <w:iCs/>
        </w:rPr>
        <w:t>= 0,995330934</w:t>
      </w:r>
    </w:p>
    <w:p w14:paraId="68978F88" w14:textId="1A894A06" w:rsidR="00A81DFA" w:rsidRPr="00BB0D25" w:rsidRDefault="00BB0D25" w:rsidP="00A81DFA">
      <w:pPr>
        <w:pStyle w:val="TNHR1415"/>
        <w:ind w:left="709" w:firstLine="0"/>
      </w:pP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A81DFA" w:rsidRPr="00BB0D25">
        <w:t xml:space="preserve"> = 1 – </w:t>
      </w:r>
      <w:r w:rsidR="00A81DFA" w:rsidRPr="00BB0D25">
        <w:rPr>
          <w:iCs/>
        </w:rPr>
        <w:t xml:space="preserve">0,995330934 </w:t>
      </w:r>
      <w:r w:rsidR="00A81DFA" w:rsidRPr="00BB0D25">
        <w:t>= 0,004669066</w:t>
      </w:r>
    </w:p>
    <w:p w14:paraId="34DAB962" w14:textId="7A116F1C" w:rsidR="00A81DFA" w:rsidRPr="00BB0D25" w:rsidRDefault="00A81DFA" w:rsidP="00A81DFA">
      <w:pPr>
        <w:pStyle w:val="TNHR1415"/>
        <w:numPr>
          <w:ilvl w:val="0"/>
          <w:numId w:val="27"/>
        </w:numPr>
      </w:pPr>
      <w:r w:rsidRPr="00BB0D25">
        <w:t xml:space="preserve">Результат расчета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Pr="00BB0D25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Pr="00BB0D25">
        <w:t xml:space="preserve"> параллельно соединенных: </w:t>
      </w:r>
    </w:p>
    <w:p w14:paraId="4491000D" w14:textId="7DA1B5B0" w:rsidR="00A81DFA" w:rsidRPr="00BB0D25" w:rsidRDefault="00985189" w:rsidP="00985189">
      <w:pPr>
        <w:pStyle w:val="TNHR1415"/>
        <w:ind w:firstLine="708"/>
      </w:pPr>
      <w:r>
        <w:t xml:space="preserve">– </w:t>
      </w:r>
      <w:r w:rsidR="00A81DFA" w:rsidRPr="00BB0D25">
        <w:t>последовательных элементов системный блок, монитор тип 1, клавиатура, манипулятор;</w:t>
      </w:r>
    </w:p>
    <w:p w14:paraId="2290976D" w14:textId="47D97CAC" w:rsidR="00614EF3" w:rsidRPr="00BB0D25" w:rsidRDefault="00985189" w:rsidP="00985189">
      <w:pPr>
        <w:pStyle w:val="TNHR1415"/>
      </w:pPr>
      <w:r>
        <w:t xml:space="preserve">– </w:t>
      </w:r>
      <w:r w:rsidR="00A81DFA" w:rsidRPr="00BB0D25">
        <w:t xml:space="preserve">последовательных элементов двух параллельных системных блоков, монитора тип1, клавиатура, </w:t>
      </w:r>
      <w:r w:rsidR="00614EF3" w:rsidRPr="00BB0D25">
        <w:t>манипулятор;</w:t>
      </w:r>
    </w:p>
    <w:p w14:paraId="3D8B0672" w14:textId="190710BA" w:rsidR="00A81DFA" w:rsidRPr="00BB0D25" w:rsidRDefault="00985189" w:rsidP="00985189">
      <w:pPr>
        <w:pStyle w:val="TNHR1415"/>
      </w:pPr>
      <w:r>
        <w:t xml:space="preserve">– </w:t>
      </w:r>
      <w:r w:rsidR="00614EF3" w:rsidRPr="00BB0D25">
        <w:t>последовательных элементов системный блок, монитор тип 2, клавиатура с манипулятором</w:t>
      </w:r>
      <w:r w:rsidR="00A81DFA" w:rsidRPr="00BB0D25">
        <w:t>.</w:t>
      </w:r>
    </w:p>
    <w:p w14:paraId="19831D1B" w14:textId="21F31A8B" w:rsidR="00A81DFA" w:rsidRPr="00BB0D25" w:rsidRDefault="00BB0D25" w:rsidP="00A81DFA">
      <w:pPr>
        <w:pStyle w:val="TNHR1415"/>
      </w:pPr>
      <m:oMath>
        <m:r>
          <m:rPr>
            <m:sty m:val="p"/>
          </m:rP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A81DFA" w:rsidRPr="00BB0D25">
        <w:t xml:space="preserve"> = </w:t>
      </w:r>
      <m:oMath>
        <m:r>
          <m:rPr>
            <m:sty m:val="p"/>
          </m:rPr>
          <w:rPr>
            <w:rFonts w:ascii="Cambria Math" w:hAnsi="Cambria Math"/>
          </w:rPr>
          <m:t>1-(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1-0,99485329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1-0,997833377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1-0,995330934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A81DFA" w:rsidRPr="00BB0D25">
        <w:t xml:space="preserve"> = </w:t>
      </w:r>
      <w:r w:rsidR="00614EF3" w:rsidRPr="00BB0D25">
        <w:t>= 0,999999948</w:t>
      </w:r>
    </w:p>
    <w:p w14:paraId="5600588B" w14:textId="110AE9DE" w:rsidR="00A81DFA" w:rsidRPr="00BB0D25" w:rsidRDefault="00BB0D25" w:rsidP="00A81DFA">
      <w:pPr>
        <w:pStyle w:val="TNHR1415"/>
      </w:pP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A81DFA" w:rsidRPr="00BB0D25">
        <w:t xml:space="preserve"> =</w:t>
      </w:r>
      <m:oMath>
        <m:r>
          <m:rPr>
            <m:sty m:val="p"/>
          </m:rPr>
          <w:rPr>
            <w:rFonts w:ascii="Cambria Math" w:hAnsi="Cambria Math"/>
          </w:rPr>
          <m:t>1-0,999999948</m:t>
        </m:r>
      </m:oMath>
      <w:r w:rsidR="00A81DFA" w:rsidRPr="00BB0D25">
        <w:t xml:space="preserve"> = </w:t>
      </w:r>
      <w:r w:rsidR="00614EF3" w:rsidRPr="00BB0D25">
        <w:t>0,0000000521</w:t>
      </w:r>
    </w:p>
    <w:p w14:paraId="31F7ADED" w14:textId="5F888D7F" w:rsidR="00614EF3" w:rsidRPr="00BB0D25" w:rsidRDefault="00614EF3" w:rsidP="00614EF3">
      <w:pPr>
        <w:pStyle w:val="TNHR1415"/>
        <w:numPr>
          <w:ilvl w:val="0"/>
          <w:numId w:val="27"/>
        </w:numPr>
      </w:pPr>
      <w:r w:rsidRPr="00BB0D25">
        <w:t xml:space="preserve">Результат расчета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Pr="00BB0D25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BB0D25">
        <w:t xml:space="preserve"> параллельно соединенных элементов: монитор тип 1, монитор тип 1.</w:t>
      </w:r>
    </w:p>
    <w:p w14:paraId="05D82A5A" w14:textId="09C53A61" w:rsidR="00614EF3" w:rsidRPr="00BB0D25" w:rsidRDefault="00BB0D25" w:rsidP="00614EF3">
      <w:pPr>
        <w:pStyle w:val="TNHR1415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614EF3" w:rsidRPr="00BB0D25">
        <w:t xml:space="preserve"> = </w:t>
      </w:r>
      <m:oMath>
        <m:r>
          <m:rPr>
            <m:sty m:val="p"/>
          </m:rPr>
          <w:rPr>
            <w:rFonts w:ascii="Cambria Math" w:hAnsi="Cambria Math"/>
          </w:rPr>
          <m:t>1-(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0,99880072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0,99880072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614EF3" w:rsidRPr="00BB0D25">
        <w:t xml:space="preserve"> = 0,999998562</w:t>
      </w:r>
    </w:p>
    <w:p w14:paraId="50DD7C96" w14:textId="29D27517" w:rsidR="00614EF3" w:rsidRPr="00BB0D25" w:rsidRDefault="00BB0D25" w:rsidP="00614EF3">
      <w:pPr>
        <w:pStyle w:val="TNHR1415"/>
      </w:pP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614EF3" w:rsidRPr="00BB0D25">
        <w:t xml:space="preserve"> =</w:t>
      </w:r>
      <m:oMath>
        <m:r>
          <m:rPr>
            <m:sty m:val="p"/>
          </m:rPr>
          <w:rPr>
            <w:rFonts w:ascii="Cambria Math" w:hAnsi="Cambria Math"/>
          </w:rPr>
          <m:t>1-0,999998562</m:t>
        </m:r>
        <m:r>
          <m:rPr>
            <m:sty m:val="p"/>
          </m:rPr>
          <w:rPr>
            <w:rFonts w:ascii="Cambria Math"/>
          </w:rPr>
          <m:t xml:space="preserve"> </m:t>
        </m:r>
      </m:oMath>
      <w:r w:rsidR="00614EF3" w:rsidRPr="00BB0D25">
        <w:t>= 0,00000144</w:t>
      </w:r>
    </w:p>
    <w:p w14:paraId="44265E46" w14:textId="40694D91" w:rsidR="00CD7904" w:rsidRPr="00BB0D25" w:rsidRDefault="00CD7904" w:rsidP="00CD7904">
      <w:pPr>
        <w:pStyle w:val="TNHR1415"/>
        <w:numPr>
          <w:ilvl w:val="0"/>
          <w:numId w:val="27"/>
        </w:numPr>
      </w:pPr>
      <w:bookmarkStart w:id="94" w:name="_Ref63023763"/>
      <w:r w:rsidRPr="00BB0D25">
        <w:t xml:space="preserve">Результат расчета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Pr="00BB0D25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BB0D25">
        <w:t xml:space="preserve"> </w:t>
      </w:r>
      <w:r w:rsidR="00980F54" w:rsidRPr="00BB0D25">
        <w:t>параллельно соединенных элементов: микрофон, микрофон</w:t>
      </w:r>
      <w:r w:rsidR="00BC5338" w:rsidRPr="00BB0D25">
        <w:t>.</w:t>
      </w:r>
      <w:bookmarkEnd w:id="94"/>
    </w:p>
    <w:p w14:paraId="71814C19" w14:textId="20AFBB7F" w:rsidR="00532EF8" w:rsidRPr="00BB0D25" w:rsidRDefault="00BB0D25" w:rsidP="00532EF8">
      <w:pPr>
        <w:pStyle w:val="TNHR1415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532EF8" w:rsidRPr="00BB0D25">
        <w:t xml:space="preserve"> = </w:t>
      </w:r>
      <m:oMath>
        <m:r>
          <m:rPr>
            <m:sty m:val="p"/>
          </m:rPr>
          <w:rPr>
            <w:rFonts w:ascii="Cambria Math" w:hAnsi="Cambria Math"/>
          </w:rPr>
          <m:t>1-(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0,996806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0,996806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532EF8" w:rsidRPr="00BB0D25">
        <w:t xml:space="preserve"> = 0,999989793</w:t>
      </w:r>
    </w:p>
    <w:p w14:paraId="08515166" w14:textId="74E51ED2" w:rsidR="00532EF8" w:rsidRPr="00BB0D25" w:rsidRDefault="00BB0D25" w:rsidP="00532EF8">
      <w:pPr>
        <w:pStyle w:val="TNHR1415"/>
      </w:pP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532EF8" w:rsidRPr="00BB0D25">
        <w:t xml:space="preserve"> =</w:t>
      </w:r>
      <m:oMath>
        <m:r>
          <m:rPr>
            <m:sty m:val="p"/>
          </m:rPr>
          <w:rPr>
            <w:rFonts w:ascii="Cambria Math" w:hAnsi="Cambria Math"/>
          </w:rPr>
          <m:t>1-0,999989793</m:t>
        </m:r>
      </m:oMath>
      <w:r w:rsidR="00532EF8" w:rsidRPr="00BB0D25">
        <w:t xml:space="preserve"> = 0,000010207</w:t>
      </w:r>
    </w:p>
    <w:p w14:paraId="41BC1C53" w14:textId="53270F92" w:rsidR="00614EF3" w:rsidRPr="00BB0D25" w:rsidRDefault="00614EF3" w:rsidP="00614EF3">
      <w:pPr>
        <w:pStyle w:val="TNHR1415"/>
        <w:numPr>
          <w:ilvl w:val="0"/>
          <w:numId w:val="27"/>
        </w:numPr>
      </w:pPr>
      <w:r w:rsidRPr="00BB0D25">
        <w:t xml:space="preserve">Результат расчета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Pr="00BB0D25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BB0D25">
        <w:t xml:space="preserve"> параллельно соединенных элементов: двух параллельных микрофонов, микрофон.</w:t>
      </w:r>
    </w:p>
    <w:p w14:paraId="689762E2" w14:textId="458AD4D3" w:rsidR="00614EF3" w:rsidRPr="00BB0D25" w:rsidRDefault="00BB0D25" w:rsidP="00614EF3">
      <w:pPr>
        <w:pStyle w:val="TNHR1415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614EF3" w:rsidRPr="00BB0D25">
        <w:t xml:space="preserve"> = </w:t>
      </w:r>
      <m:oMath>
        <m:r>
          <m:rPr>
            <m:sty m:val="p"/>
          </m:rPr>
          <w:rPr>
            <w:rFonts w:ascii="Cambria Math" w:hAnsi="Cambria Math"/>
          </w:rPr>
          <m:t>1-(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1-0,999989793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0,996806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614EF3" w:rsidRPr="00BB0D25">
        <w:t xml:space="preserve"> = 0,999999967</w:t>
      </w:r>
    </w:p>
    <w:p w14:paraId="12B963ED" w14:textId="1C77507A" w:rsidR="00614EF3" w:rsidRPr="00BB0D25" w:rsidRDefault="00BB0D25" w:rsidP="00614EF3">
      <w:pPr>
        <w:pStyle w:val="TNHR1415"/>
      </w:pP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614EF3" w:rsidRPr="00BB0D25">
        <w:t xml:space="preserve"> =</w:t>
      </w:r>
      <m:oMath>
        <m:r>
          <m:rPr>
            <m:sty m:val="p"/>
          </m:rPr>
          <w:rPr>
            <w:rFonts w:ascii="Cambria Math" w:hAnsi="Cambria Math"/>
          </w:rPr>
          <m:t>1-0,999999967</m:t>
        </m:r>
        <m:r>
          <m:rPr>
            <m:sty m:val="p"/>
          </m:rPr>
          <w:rPr>
            <w:rFonts w:ascii="Cambria Math"/>
          </w:rPr>
          <m:t xml:space="preserve"> </m:t>
        </m:r>
      </m:oMath>
      <w:r w:rsidR="00614EF3" w:rsidRPr="00BB0D25">
        <w:t>= 0,0000000326</w:t>
      </w:r>
    </w:p>
    <w:p w14:paraId="50D5122C" w14:textId="596F6D82" w:rsidR="0048513E" w:rsidRPr="00BB0D25" w:rsidRDefault="0048513E" w:rsidP="0048513E">
      <w:pPr>
        <w:pStyle w:val="TNHR1415"/>
        <w:numPr>
          <w:ilvl w:val="0"/>
          <w:numId w:val="27"/>
        </w:numPr>
      </w:pPr>
      <w:r w:rsidRPr="00BB0D25">
        <w:t xml:space="preserve">Результат расчета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Pr="00BB0D25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BB0D25">
        <w:t xml:space="preserve"> параллельно соединенных элементов: сервер, сервер.</w:t>
      </w:r>
    </w:p>
    <w:p w14:paraId="1927068B" w14:textId="64607E88" w:rsidR="0048513E" w:rsidRPr="00BB0D25" w:rsidRDefault="00BB0D25" w:rsidP="0048513E">
      <w:pPr>
        <w:pStyle w:val="TNHR1415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48513E" w:rsidRPr="00BB0D25">
        <w:t xml:space="preserve"> = </w:t>
      </w:r>
      <m:oMath>
        <m:r>
          <m:rPr>
            <m:sty m:val="p"/>
          </m:rPr>
          <w:rPr>
            <w:rFonts w:ascii="Cambria Math" w:hAnsi="Cambria Math"/>
          </w:rPr>
          <m:t>1-(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0,99880072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0,99880072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48513E" w:rsidRPr="00BB0D25">
        <w:t xml:space="preserve"> = 0,999998562</w:t>
      </w:r>
    </w:p>
    <w:p w14:paraId="0932BB38" w14:textId="734C615A" w:rsidR="0048513E" w:rsidRPr="00BB0D25" w:rsidRDefault="00BB0D25" w:rsidP="0048513E">
      <w:pPr>
        <w:pStyle w:val="TNHR1415"/>
      </w:pP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48513E" w:rsidRPr="00BB0D25">
        <w:t xml:space="preserve"> =</w:t>
      </w:r>
      <m:oMath>
        <m:r>
          <m:rPr>
            <m:sty m:val="p"/>
          </m:rPr>
          <w:rPr>
            <w:rFonts w:ascii="Cambria Math" w:hAnsi="Cambria Math"/>
          </w:rPr>
          <m:t>1-0,999998562</m:t>
        </m:r>
      </m:oMath>
      <w:r w:rsidR="0048513E" w:rsidRPr="00BB0D25">
        <w:t xml:space="preserve"> = 0,00000144</w:t>
      </w:r>
    </w:p>
    <w:p w14:paraId="47AF2766" w14:textId="47180872" w:rsidR="002F33CD" w:rsidRPr="00BB0D25" w:rsidRDefault="002F33CD" w:rsidP="002F33CD">
      <w:pPr>
        <w:pStyle w:val="TNHR1415"/>
        <w:numPr>
          <w:ilvl w:val="0"/>
          <w:numId w:val="27"/>
        </w:numPr>
      </w:pPr>
      <w:r w:rsidRPr="00BB0D25">
        <w:t xml:space="preserve">Результат расчета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Pr="00BB0D25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BB0D25">
        <w:t xml:space="preserve"> параллельно соединенных элементов: сетевое оборудование, сетевое оборудование.</w:t>
      </w:r>
    </w:p>
    <w:p w14:paraId="25874AD3" w14:textId="50B9C7F0" w:rsidR="002F33CD" w:rsidRPr="00BB0D25" w:rsidRDefault="00BB0D25" w:rsidP="002F33CD">
      <w:pPr>
        <w:pStyle w:val="TNHR1415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2F33CD" w:rsidRPr="00BB0D25">
        <w:t xml:space="preserve"> = </w:t>
      </w:r>
      <m:oMath>
        <m:r>
          <m:rPr>
            <m:sty m:val="p"/>
          </m:rPr>
          <w:rPr>
            <w:rFonts w:ascii="Cambria Math" w:hAnsi="Cambria Math"/>
          </w:rPr>
          <m:t>1-(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0,998401279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0,998401279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2F33CD" w:rsidRPr="00BB0D25">
        <w:t xml:space="preserve"> = 0,999997444</w:t>
      </w:r>
    </w:p>
    <w:p w14:paraId="524E412A" w14:textId="0E1D0D99" w:rsidR="002F33CD" w:rsidRPr="00BB0D25" w:rsidRDefault="00BB0D25" w:rsidP="002F33CD">
      <w:pPr>
        <w:pStyle w:val="TNHR1415"/>
      </w:pP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2F33CD" w:rsidRPr="00BB0D25">
        <w:t xml:space="preserve"> =</w:t>
      </w:r>
      <m:oMath>
        <m:r>
          <m:rPr>
            <m:sty m:val="p"/>
          </m:rPr>
          <w:rPr>
            <w:rFonts w:ascii="Cambria Math" w:hAnsi="Cambria Math"/>
          </w:rPr>
          <m:t>1-0,999997444</m:t>
        </m:r>
      </m:oMath>
      <w:r w:rsidR="002F33CD" w:rsidRPr="00BB0D25">
        <w:t xml:space="preserve"> = 0,000002556</w:t>
      </w:r>
    </w:p>
    <w:p w14:paraId="277C284C" w14:textId="77777777" w:rsidR="002F33CD" w:rsidRPr="00BB0D25" w:rsidRDefault="002F33CD" w:rsidP="002F33CD">
      <w:pPr>
        <w:pStyle w:val="TNHR1415"/>
        <w:numPr>
          <w:ilvl w:val="0"/>
          <w:numId w:val="27"/>
        </w:numPr>
      </w:pPr>
      <w:r w:rsidRPr="00BB0D25">
        <w:t>Результат расчета P(t) и Q(t) параллельное соединение элементов: преобразователь напряжения 12В, преобразователь напряжения 12В.</w:t>
      </w:r>
    </w:p>
    <w:p w14:paraId="6122B9D5" w14:textId="07F3887C" w:rsidR="002F33CD" w:rsidRPr="00BB0D25" w:rsidRDefault="00BB0D25" w:rsidP="002F33CD">
      <w:pPr>
        <w:pStyle w:val="TNHR1415"/>
        <w:ind w:left="709" w:firstLine="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2F33CD" w:rsidRPr="00BB0D25">
        <w:rPr>
          <w:iCs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1-((1-</m:t>
        </m:r>
        <m:r>
          <m:rPr>
            <m:sty m:val="p"/>
          </m:rPr>
          <w:rPr>
            <w:rFonts w:ascii="Cambria Math" w:hAnsi="Cambria Math"/>
            <w:color w:val="000000"/>
          </w:rPr>
          <m:t>0,99952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∙(1-</m:t>
        </m:r>
        <m:r>
          <m:rPr>
            <m:sty m:val="p"/>
          </m:rPr>
          <w:rPr>
            <w:rFonts w:ascii="Cambria Math" w:hAnsi="Cambria Math"/>
            <w:color w:val="000000"/>
          </w:rPr>
          <m:t>0,99952</m:t>
        </m:r>
        <m:r>
          <m:rPr>
            <m:sty m:val="p"/>
          </m:rPr>
          <w:rPr>
            <w:rFonts w:ascii="Cambria Math" w:hAnsi="Cambria Math"/>
          </w:rPr>
          <m:t>))</m:t>
        </m:r>
      </m:oMath>
      <w:r w:rsidR="002F33CD" w:rsidRPr="00BB0D25">
        <w:rPr>
          <w:iCs/>
        </w:rPr>
        <w:t xml:space="preserve"> </w:t>
      </w:r>
      <w:r w:rsidR="002F33CD" w:rsidRPr="00BB0D25">
        <w:t>= 0,99999977</w:t>
      </w:r>
    </w:p>
    <w:p w14:paraId="0C401280" w14:textId="5075F5B8" w:rsidR="002F33CD" w:rsidRPr="00BB0D25" w:rsidRDefault="00BB0D25" w:rsidP="002F33CD">
      <w:pPr>
        <w:pStyle w:val="TNHR1415"/>
        <w:ind w:left="709" w:firstLine="0"/>
      </w:pP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2F33CD" w:rsidRPr="00BB0D25">
        <w:t xml:space="preserve"> = 1-0,99999977 = 0,00000023</w:t>
      </w:r>
    </w:p>
    <w:p w14:paraId="2480D837" w14:textId="77777777" w:rsidR="002F33CD" w:rsidRPr="00BB0D25" w:rsidRDefault="002F33CD" w:rsidP="002F33CD">
      <w:pPr>
        <w:pStyle w:val="TNHR1415"/>
        <w:numPr>
          <w:ilvl w:val="0"/>
          <w:numId w:val="27"/>
        </w:numPr>
      </w:pPr>
      <w:r w:rsidRPr="00BB0D25">
        <w:t>Результат расчета P(t) и Q(t) параллельное соединение элементов: камера, камера.</w:t>
      </w:r>
    </w:p>
    <w:p w14:paraId="7DF38B18" w14:textId="4C80EEED" w:rsidR="002F33CD" w:rsidRPr="00BB0D25" w:rsidRDefault="00BB0D25" w:rsidP="002F33CD">
      <w:pPr>
        <w:pStyle w:val="TNHR1415"/>
        <w:ind w:left="709" w:firstLine="0"/>
      </w:pPr>
      <m:oMath>
        <m:r>
          <m:rPr>
            <m:sty m:val="p"/>
          </m:rP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2F33CD" w:rsidRPr="00BB0D25">
        <w:rPr>
          <w:iCs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1-((1-</m:t>
        </m:r>
        <m:r>
          <m:rPr>
            <m:sty m:val="p"/>
          </m:rPr>
          <w:rPr>
            <w:rFonts w:ascii="Cambria Math" w:hAnsi="Cambria Math"/>
            <w:color w:val="000000"/>
          </w:rPr>
          <m:t>0,99920032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∙(1-</m:t>
        </m:r>
        <m:r>
          <m:rPr>
            <m:sty m:val="p"/>
          </m:rPr>
          <w:rPr>
            <w:rFonts w:ascii="Cambria Math" w:hAnsi="Cambria Math"/>
            <w:color w:val="000000"/>
          </w:rPr>
          <m:t>0,99920032</m:t>
        </m:r>
        <m:r>
          <m:rPr>
            <m:sty m:val="p"/>
          </m:rPr>
          <w:rPr>
            <w:rFonts w:ascii="Cambria Math" w:hAnsi="Cambria Math"/>
          </w:rPr>
          <m:t>))</m:t>
        </m:r>
      </m:oMath>
      <w:r w:rsidR="002F33CD" w:rsidRPr="00BB0D25">
        <w:rPr>
          <w:iCs/>
        </w:rPr>
        <w:t xml:space="preserve"> </w:t>
      </w:r>
      <w:r w:rsidR="002F33CD" w:rsidRPr="00BB0D25">
        <w:t>= 0,999999361</w:t>
      </w:r>
    </w:p>
    <w:p w14:paraId="032C251D" w14:textId="14D729E9" w:rsidR="002F33CD" w:rsidRPr="00BB0D25" w:rsidRDefault="00BB0D25" w:rsidP="002F33CD">
      <w:pPr>
        <w:pStyle w:val="TNHR1415"/>
        <w:ind w:left="709" w:firstLine="0"/>
      </w:pP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2F33CD" w:rsidRPr="00BB0D25">
        <w:t xml:space="preserve"> = 1-0,999999361 = 0,000000639</w:t>
      </w:r>
    </w:p>
    <w:p w14:paraId="7B4B8893" w14:textId="15F949EF" w:rsidR="00410791" w:rsidRPr="00BB0D25" w:rsidRDefault="007C0D1A" w:rsidP="007C0D1A">
      <w:pPr>
        <w:pStyle w:val="TNHR1415"/>
        <w:numPr>
          <w:ilvl w:val="0"/>
          <w:numId w:val="27"/>
        </w:numPr>
      </w:pPr>
      <w:r w:rsidRPr="00BB0D25">
        <w:t>Результат расчета P(t) и Q(t) п</w:t>
      </w:r>
      <w:r w:rsidR="00DB40FC" w:rsidRPr="00BB0D25">
        <w:t>оследовательное</w:t>
      </w:r>
      <w:r w:rsidRPr="00BB0D25">
        <w:t xml:space="preserve"> соединение элементов:</w:t>
      </w:r>
    </w:p>
    <w:p w14:paraId="32768913" w14:textId="3A5CF19F" w:rsidR="007C0D1A" w:rsidRPr="00BB0D25" w:rsidRDefault="00410791" w:rsidP="00985189">
      <w:pPr>
        <w:pStyle w:val="TNHR1415"/>
        <w:ind w:firstLine="0"/>
      </w:pPr>
      <w:r w:rsidRPr="00BB0D25">
        <w:t xml:space="preserve">из </w:t>
      </w:r>
      <w:r w:rsidR="00D12010" w:rsidRPr="00BB0D25">
        <w:t>шагов</w:t>
      </w:r>
      <w:r w:rsidRPr="00BB0D25">
        <w:t xml:space="preserve"> 5, 6, 8,</w:t>
      </w:r>
      <w:r w:rsidR="00D12010" w:rsidRPr="00BB0D25">
        <w:t xml:space="preserve"> </w:t>
      </w:r>
      <w:r w:rsidRPr="00BB0D25">
        <w:t>9, 10, 11, 12, принтера, ИНС, АНТ, преобразователь напряжения 27 В и камеры.</w:t>
      </w:r>
    </w:p>
    <w:p w14:paraId="47717AA5" w14:textId="38BEDCA5" w:rsidR="00E47D29" w:rsidRPr="00BB0D25" w:rsidRDefault="00BB0D25" w:rsidP="007C0D1A">
      <w:pPr>
        <w:pStyle w:val="TNHR1415"/>
        <w:ind w:left="709" w:firstLine="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7C0D1A" w:rsidRPr="00BB0D25">
        <w:rPr>
          <w:iCs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0,999999948∙0,999998562∙0,999999967∙0,999952001∙</m:t>
        </m:r>
      </m:oMath>
    </w:p>
    <w:p w14:paraId="1059F880" w14:textId="38E45546" w:rsidR="009B744C" w:rsidRPr="00BB0D25" w:rsidRDefault="00BB0D25" w:rsidP="007C0D1A">
      <w:pPr>
        <w:pStyle w:val="TNHR1415"/>
        <w:ind w:left="709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∙0,999998562∙0,999988∙0,999997444∙0,999928003∙0,9999904 </m:t>
          </m:r>
        </m:oMath>
      </m:oMathPara>
    </w:p>
    <w:p w14:paraId="08757832" w14:textId="025D8AAA" w:rsidR="007C0D1A" w:rsidRPr="00BB0D25" w:rsidRDefault="00BB0D25" w:rsidP="009B744C">
      <w:pPr>
        <w:pStyle w:val="TNHR1415"/>
        <w:ind w:left="709" w:firstLine="0"/>
      </w:pPr>
      <m:oMath>
        <m:r>
          <m:rPr>
            <m:sty m:val="p"/>
          </m:rPr>
          <w:rPr>
            <w:rFonts w:ascii="Cambria Math" w:hAnsi="Cambria Math"/>
          </w:rPr>
          <m:t>∙0,99999977∙0,99920032∙0,999999361</m:t>
        </m:r>
      </m:oMath>
      <w:r w:rsidR="009B744C" w:rsidRPr="00BB0D25">
        <w:t xml:space="preserve"> </w:t>
      </w:r>
      <w:r w:rsidR="00195391" w:rsidRPr="00BB0D25">
        <w:t xml:space="preserve">= </w:t>
      </w:r>
      <w:r w:rsidR="009B744C" w:rsidRPr="00BB0D25">
        <w:t>0,999052462</w:t>
      </w:r>
    </w:p>
    <w:p w14:paraId="1D90C4EC" w14:textId="3EDD096F" w:rsidR="007C0D1A" w:rsidRPr="00BB0D25" w:rsidRDefault="00BB0D25" w:rsidP="007C0D1A">
      <w:pPr>
        <w:pStyle w:val="TNHR1415"/>
        <w:ind w:left="709" w:firstLine="0"/>
      </w:pP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7C0D1A" w:rsidRPr="00BB0D25">
        <w:t xml:space="preserve"> = 1-</w:t>
      </w:r>
      <w:r w:rsidR="009B744C" w:rsidRPr="00BB0D25">
        <w:t xml:space="preserve">0,999052462 </w:t>
      </w:r>
      <w:r w:rsidR="007C0D1A" w:rsidRPr="00BB0D25">
        <w:t xml:space="preserve">= </w:t>
      </w:r>
      <w:r w:rsidR="009B744C" w:rsidRPr="00BB0D25">
        <w:t>0,000947538</w:t>
      </w:r>
    </w:p>
    <w:p w14:paraId="64ADE1FA" w14:textId="4A4B2F0D" w:rsidR="00093A26" w:rsidRPr="00BB0D25" w:rsidRDefault="00093A26" w:rsidP="00A9143A">
      <w:pPr>
        <w:pStyle w:val="TNHR1415"/>
      </w:pPr>
    </w:p>
    <w:p w14:paraId="4158F225" w14:textId="1712AA9F" w:rsidR="00633384" w:rsidRPr="00BB0D25" w:rsidRDefault="00633384" w:rsidP="00A9143A">
      <w:pPr>
        <w:pStyle w:val="TNHR1415"/>
      </w:pPr>
      <w:r w:rsidRPr="00BB0D25">
        <w:t xml:space="preserve">Значения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Pr="00BB0D25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Pr="00BB0D25">
        <w:t xml:space="preserve">, рассчитанные на шаге </w:t>
      </w:r>
      <w:r w:rsidR="00D12010" w:rsidRPr="00BB0D25">
        <w:t>13</w:t>
      </w:r>
      <w:r w:rsidR="003B5E22" w:rsidRPr="00BB0D25">
        <w:t>,</w:t>
      </w:r>
      <w:r w:rsidRPr="00BB0D25">
        <w:t xml:space="preserve"> являются вероятностью безотказной работы и вероятност</w:t>
      </w:r>
      <w:r w:rsidR="00CD7904" w:rsidRPr="00BB0D25">
        <w:t>ью</w:t>
      </w:r>
      <w:r w:rsidRPr="00BB0D25">
        <w:t xml:space="preserve"> отказов </w:t>
      </w:r>
      <w:r w:rsidR="00CD7904" w:rsidRPr="00BB0D25">
        <w:t xml:space="preserve">ПТК </w:t>
      </w:r>
      <w:r w:rsidR="00314EA2" w:rsidRPr="00BB0D25">
        <w:t>АСУ РЧК</w:t>
      </w:r>
      <w:r w:rsidRPr="00BB0D25">
        <w:t>.</w:t>
      </w:r>
    </w:p>
    <w:p w14:paraId="24F2C7ED" w14:textId="10EC94B6" w:rsidR="00393AB6" w:rsidRPr="00BB0D25" w:rsidRDefault="00393AB6" w:rsidP="00E42BE3">
      <w:pPr>
        <w:pStyle w:val="TNHR1415"/>
      </w:pPr>
    </w:p>
    <w:p w14:paraId="63DC484C" w14:textId="26FD84EC" w:rsidR="00393AB6" w:rsidRPr="00BB0D25" w:rsidRDefault="00393AB6" w:rsidP="00393AB6">
      <w:pPr>
        <w:pStyle w:val="TNHR1415"/>
      </w:pPr>
      <w:r w:rsidRPr="00BB0D25">
        <w:t>Средняя наработка до отказа изделия</w:t>
      </w:r>
      <w:r w:rsidR="00E849D5" w:rsidRPr="00BB0D25">
        <w:t xml:space="preserve"> (ПТК </w:t>
      </w:r>
      <w:r w:rsidR="000B4B75" w:rsidRPr="00BB0D25">
        <w:t>АСУ РЧК</w:t>
      </w:r>
      <w:r w:rsidR="00E849D5" w:rsidRPr="00BB0D25">
        <w:t>)</w:t>
      </w:r>
      <w:r w:rsidRPr="00BB0D25"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ср.и</m:t>
            </m:r>
          </m:sub>
        </m:sSub>
      </m:oMath>
      <w:r w:rsidRPr="00BB0D25">
        <w:t xml:space="preserve"> рассчитывается по формуле </w:t>
      </w:r>
      <w:r w:rsidRPr="00BB0D25">
        <w:fldChar w:fldCharType="begin"/>
      </w:r>
      <w:r w:rsidRPr="00BB0D25">
        <w:instrText xml:space="preserve"> REF _Ref39781702 \r \h </w:instrText>
      </w:r>
      <w:r w:rsidR="00E849D5" w:rsidRPr="00BB0D25">
        <w:instrText xml:space="preserve"> \* MERGEFORMAT </w:instrText>
      </w:r>
      <w:r w:rsidRPr="00BB0D25">
        <w:fldChar w:fldCharType="separate"/>
      </w:r>
      <w:r w:rsidR="00EE2D31">
        <w:t>(8)</w:t>
      </w:r>
      <w:r w:rsidRPr="00BB0D25">
        <w:fldChar w:fldCharType="end"/>
      </w:r>
      <w:r w:rsidRPr="00BB0D25">
        <w:t>.</w:t>
      </w:r>
    </w:p>
    <w:p w14:paraId="14CE6A2C" w14:textId="77777777" w:rsidR="00393AB6" w:rsidRPr="00BB0D25" w:rsidRDefault="00393AB6" w:rsidP="00393AB6">
      <w:pPr>
        <w:pStyle w:val="TNHR1415"/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1"/>
        <w:gridCol w:w="1072"/>
      </w:tblGrid>
      <w:tr w:rsidR="00393AB6" w:rsidRPr="00BB0D25" w14:paraId="4F07CB9F" w14:textId="77777777" w:rsidTr="0021677B">
        <w:tc>
          <w:tcPr>
            <w:tcW w:w="8851" w:type="dxa"/>
            <w:shd w:val="clear" w:color="auto" w:fill="auto"/>
            <w:vAlign w:val="center"/>
          </w:tcPr>
          <w:p w14:paraId="4DCBD64D" w14:textId="53225A0F" w:rsidR="00393AB6" w:rsidRPr="00BB0D25" w:rsidRDefault="00400BB3" w:rsidP="00905053">
            <w:pPr>
              <w:pStyle w:val="TNHR1415"/>
              <w:rPr>
                <w:rFonts w:eastAsia="Times New Roman"/>
                <w:iCs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ср.и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Ln0,999052462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25316,81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ч</m:t>
                </m:r>
              </m:oMath>
            </m:oMathPara>
          </w:p>
        </w:tc>
        <w:tc>
          <w:tcPr>
            <w:tcW w:w="1072" w:type="dxa"/>
            <w:shd w:val="clear" w:color="auto" w:fill="auto"/>
            <w:vAlign w:val="center"/>
          </w:tcPr>
          <w:p w14:paraId="1FE92A48" w14:textId="77777777" w:rsidR="00393AB6" w:rsidRPr="00BB0D25" w:rsidRDefault="00393AB6" w:rsidP="0021677B">
            <w:pPr>
              <w:pStyle w:val="11"/>
              <w:numPr>
                <w:ilvl w:val="0"/>
                <w:numId w:val="0"/>
              </w:numPr>
              <w:jc w:val="left"/>
            </w:pPr>
          </w:p>
        </w:tc>
      </w:tr>
    </w:tbl>
    <w:p w14:paraId="791B66D4" w14:textId="77777777" w:rsidR="00393AB6" w:rsidRPr="00BB0D25" w:rsidRDefault="00393AB6" w:rsidP="00393AB6">
      <w:pPr>
        <w:pStyle w:val="TNHR1415"/>
      </w:pPr>
    </w:p>
    <w:p w14:paraId="2B44CB94" w14:textId="624F71C0" w:rsidR="00393AB6" w:rsidRPr="00BB0D25" w:rsidRDefault="00393AB6" w:rsidP="00393AB6">
      <w:pPr>
        <w:pStyle w:val="TNHR1415"/>
      </w:pPr>
      <w:r w:rsidRPr="00BB0D25">
        <w:t xml:space="preserve">Интенсивность отказов </w:t>
      </w:r>
      <w:r w:rsidR="00E849D5" w:rsidRPr="00BB0D25">
        <w:t xml:space="preserve">изделия (ПТК </w:t>
      </w:r>
      <w:r w:rsidR="000B4B75" w:rsidRPr="00BB0D25">
        <w:t>АСУ РЧК</w:t>
      </w:r>
      <w:r w:rsidR="00E849D5" w:rsidRPr="00BB0D25">
        <w:t>)</w:t>
      </w:r>
      <w:r w:rsidRPr="00BB0D2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</m:t>
            </m:r>
          </m:sub>
        </m:sSub>
      </m:oMath>
      <w:r w:rsidRPr="00BB0D25">
        <w:rPr>
          <w:rFonts w:eastAsiaTheme="minorEastAsia"/>
        </w:rPr>
        <w:t xml:space="preserve"> рассчитывается по формуле </w:t>
      </w:r>
      <w:r w:rsidRPr="00BB0D25">
        <w:fldChar w:fldCharType="begin"/>
      </w:r>
      <w:r w:rsidRPr="00BB0D25">
        <w:instrText xml:space="preserve"> REF _Ref12288480 \r \h </w:instrText>
      </w:r>
      <w:r w:rsidR="00BB0D25" w:rsidRPr="00BB0D25">
        <w:instrText xml:space="preserve"> \* MERGEFORMAT </w:instrText>
      </w:r>
      <w:r w:rsidRPr="00BB0D25">
        <w:fldChar w:fldCharType="separate"/>
      </w:r>
      <w:r w:rsidR="00EE2D31">
        <w:t>(2)</w:t>
      </w:r>
      <w:r w:rsidRPr="00BB0D25">
        <w:fldChar w:fldCharType="end"/>
      </w:r>
      <w:r w:rsidRPr="00BB0D25">
        <w:t>.</w:t>
      </w:r>
    </w:p>
    <w:p w14:paraId="0942AA49" w14:textId="77777777" w:rsidR="00393AB6" w:rsidRPr="00BB0D25" w:rsidRDefault="00393AB6" w:rsidP="00393AB6">
      <w:pPr>
        <w:pStyle w:val="TNHR1415"/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1"/>
        <w:gridCol w:w="1072"/>
      </w:tblGrid>
      <w:tr w:rsidR="00393AB6" w:rsidRPr="00BB0D25" w14:paraId="46B6C7FB" w14:textId="77777777" w:rsidTr="0021677B">
        <w:tc>
          <w:tcPr>
            <w:tcW w:w="8851" w:type="dxa"/>
            <w:shd w:val="clear" w:color="auto" w:fill="auto"/>
            <w:vAlign w:val="center"/>
          </w:tcPr>
          <w:p w14:paraId="5D8B6ADD" w14:textId="41049776" w:rsidR="00393AB6" w:rsidRPr="00BB0D25" w:rsidRDefault="00400BB3" w:rsidP="000B4B75">
            <w:pPr>
              <w:pStyle w:val="TNHR1415"/>
              <w:rPr>
                <w:rFonts w:eastAsia="Times New Roman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25316,81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=0,00003950</m:t>
                </m:r>
              </m:oMath>
            </m:oMathPara>
          </w:p>
        </w:tc>
        <w:tc>
          <w:tcPr>
            <w:tcW w:w="1072" w:type="dxa"/>
            <w:shd w:val="clear" w:color="auto" w:fill="auto"/>
            <w:vAlign w:val="center"/>
          </w:tcPr>
          <w:p w14:paraId="488F90E7" w14:textId="77777777" w:rsidR="00393AB6" w:rsidRPr="00BB0D25" w:rsidRDefault="00393AB6" w:rsidP="0021677B">
            <w:pPr>
              <w:pStyle w:val="11"/>
              <w:numPr>
                <w:ilvl w:val="0"/>
                <w:numId w:val="0"/>
              </w:numPr>
              <w:jc w:val="left"/>
            </w:pPr>
          </w:p>
        </w:tc>
      </w:tr>
    </w:tbl>
    <w:p w14:paraId="492B5449" w14:textId="6BC3ADEE" w:rsidR="00393AB6" w:rsidRPr="00BB0D25" w:rsidRDefault="00393AB6" w:rsidP="00E42BE3">
      <w:pPr>
        <w:pStyle w:val="TNHR1415"/>
      </w:pPr>
    </w:p>
    <w:p w14:paraId="02A24432" w14:textId="261EF706" w:rsidR="0074042E" w:rsidRPr="00BB0D25" w:rsidRDefault="0074042E" w:rsidP="00375FC3">
      <w:pPr>
        <w:pStyle w:val="20"/>
      </w:pPr>
      <w:bookmarkStart w:id="95" w:name="_Ref63003144"/>
      <w:bookmarkStart w:id="96" w:name="_Ref63024991"/>
      <w:bookmarkStart w:id="97" w:name="_Toc84326844"/>
      <w:r w:rsidRPr="00BB0D25">
        <w:t>Расчет коэффициента технического использования</w:t>
      </w:r>
      <w:bookmarkEnd w:id="95"/>
      <w:bookmarkEnd w:id="96"/>
      <w:bookmarkEnd w:id="97"/>
    </w:p>
    <w:p w14:paraId="7B22226F" w14:textId="51D33309" w:rsidR="008B61B9" w:rsidRPr="00BB0D25" w:rsidRDefault="00393AB6" w:rsidP="008B61B9">
      <w:pPr>
        <w:pStyle w:val="TNHR1415"/>
      </w:pPr>
      <w:r w:rsidRPr="00BB0D25">
        <w:t xml:space="preserve">Коэффициент технического использования </w:t>
      </w:r>
      <w:r w:rsidR="008B61B9" w:rsidRPr="00BB0D25">
        <w:t xml:space="preserve">изделия рассчитывается по формуле </w:t>
      </w:r>
      <w:r w:rsidR="008B61B9" w:rsidRPr="00BB0D25">
        <w:fldChar w:fldCharType="begin"/>
      </w:r>
      <w:r w:rsidR="008B61B9" w:rsidRPr="00BB0D25">
        <w:instrText xml:space="preserve"> REF _Ref39781659 \r \h </w:instrText>
      </w:r>
      <w:r w:rsidR="00BB0D25" w:rsidRPr="00BB0D25">
        <w:instrText xml:space="preserve"> \* MERGEFORMAT </w:instrText>
      </w:r>
      <w:r w:rsidR="008B61B9" w:rsidRPr="00BB0D25">
        <w:fldChar w:fldCharType="separate"/>
      </w:r>
      <w:r w:rsidR="00EE2D31">
        <w:t>(16)</w:t>
      </w:r>
      <w:r w:rsidR="008B61B9" w:rsidRPr="00BB0D25">
        <w:fldChar w:fldCharType="end"/>
      </w:r>
      <w:r w:rsidR="008B61B9" w:rsidRPr="00BB0D25">
        <w:t>.</w:t>
      </w:r>
    </w:p>
    <w:p w14:paraId="056C0D5D" w14:textId="77777777" w:rsidR="00C44CD4" w:rsidRPr="00BB0D25" w:rsidRDefault="00C44CD4" w:rsidP="008B61B9">
      <w:pPr>
        <w:pStyle w:val="TNHR1415"/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1"/>
        <w:gridCol w:w="1072"/>
      </w:tblGrid>
      <w:tr w:rsidR="008B61B9" w:rsidRPr="00BB0D25" w14:paraId="78924FF2" w14:textId="77777777" w:rsidTr="0021677B">
        <w:tc>
          <w:tcPr>
            <w:tcW w:w="8851" w:type="dxa"/>
            <w:shd w:val="clear" w:color="auto" w:fill="auto"/>
            <w:vAlign w:val="center"/>
          </w:tcPr>
          <w:p w14:paraId="4A7540D8" w14:textId="6CDD803D" w:rsidR="008B61B9" w:rsidRPr="00BB0D25" w:rsidRDefault="00400BB3" w:rsidP="003356A7">
            <w:pPr>
              <w:pStyle w:val="TNHR1415"/>
              <w:rPr>
                <w:rFonts w:eastAsia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т.и.и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5×365×24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= 0,456621005</m:t>
                </m:r>
              </m:oMath>
            </m:oMathPara>
          </w:p>
        </w:tc>
        <w:tc>
          <w:tcPr>
            <w:tcW w:w="1072" w:type="dxa"/>
            <w:shd w:val="clear" w:color="auto" w:fill="auto"/>
            <w:vAlign w:val="center"/>
          </w:tcPr>
          <w:p w14:paraId="0F4581D4" w14:textId="2011DE05" w:rsidR="008B61B9" w:rsidRPr="00BB0D25" w:rsidRDefault="008B61B9" w:rsidP="008B61B9">
            <w:pPr>
              <w:pStyle w:val="111"/>
              <w:jc w:val="left"/>
              <w:rPr>
                <w:rFonts w:ascii="Times New Roman" w:hAnsi="Times New Roman"/>
              </w:rPr>
            </w:pPr>
          </w:p>
        </w:tc>
      </w:tr>
    </w:tbl>
    <w:p w14:paraId="0CF77841" w14:textId="678FFC00" w:rsidR="0074042E" w:rsidRPr="00BB0D25" w:rsidRDefault="0074042E" w:rsidP="0074042E">
      <w:pPr>
        <w:pStyle w:val="TNHR1415"/>
      </w:pPr>
    </w:p>
    <w:p w14:paraId="33A4DE10" w14:textId="7AE46C98" w:rsidR="00A659F4" w:rsidRPr="00BB0D25" w:rsidRDefault="004E1E0F" w:rsidP="0074042E">
      <w:pPr>
        <w:pStyle w:val="TNHR1415"/>
      </w:pPr>
      <w:r w:rsidRPr="00BB0D25">
        <w:t xml:space="preserve">Полученное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т.и.и</m:t>
            </m:r>
          </m:sub>
        </m:sSub>
      </m:oMath>
      <w:r w:rsidR="00A659F4" w:rsidRPr="00BB0D25">
        <w:t xml:space="preserve"> будет использоваться </w:t>
      </w:r>
      <w:r w:rsidRPr="00BB0D25">
        <w:t>для дальнейших расчетов</w:t>
      </w:r>
      <w:r w:rsidR="00A659F4" w:rsidRPr="00BB0D25">
        <w:t>.</w:t>
      </w:r>
    </w:p>
    <w:p w14:paraId="6ADF1643" w14:textId="7B0074F3" w:rsidR="00E96C36" w:rsidRPr="00BB0D25" w:rsidRDefault="00E96C36" w:rsidP="0074042E">
      <w:pPr>
        <w:pStyle w:val="TNHR1415"/>
      </w:pPr>
      <w:r w:rsidRPr="00BB0D25">
        <w:t xml:space="preserve">На основании расчета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т.и.и</m:t>
            </m:r>
          </m:sub>
        </m:sSub>
      </m:oMath>
      <w:r w:rsidRPr="00BB0D25">
        <w:t xml:space="preserve"> рекомендуется выполнять периодическое техническое </w:t>
      </w:r>
      <w:r w:rsidR="00C42E28" w:rsidRPr="00BB0D25">
        <w:t xml:space="preserve">обслуживание </w:t>
      </w:r>
      <w:r w:rsidRPr="00BB0D25">
        <w:t>во время простоев изделия.</w:t>
      </w:r>
    </w:p>
    <w:p w14:paraId="3F4994CD" w14:textId="2A349F3E" w:rsidR="00186FC5" w:rsidRPr="00BB0D25" w:rsidRDefault="00186FC5" w:rsidP="0074042E">
      <w:pPr>
        <w:pStyle w:val="20"/>
      </w:pPr>
      <w:bookmarkStart w:id="98" w:name="_Toc84326845"/>
      <w:r w:rsidRPr="00BB0D25">
        <w:t>Расчет срока службы</w:t>
      </w:r>
      <w:bookmarkEnd w:id="98"/>
    </w:p>
    <w:p w14:paraId="0DA36AEB" w14:textId="742DA263" w:rsidR="00D44DE8" w:rsidRPr="00BB0D25" w:rsidRDefault="004E1E0F" w:rsidP="00985189">
      <w:pPr>
        <w:pStyle w:val="TNR141150"/>
        <w:spacing w:line="360" w:lineRule="auto"/>
      </w:pPr>
      <w:r w:rsidRPr="00BB0D25">
        <w:t>Средний с</w:t>
      </w:r>
      <w:r w:rsidR="00186FC5" w:rsidRPr="00BB0D25">
        <w:t xml:space="preserve">рок службы </w:t>
      </w:r>
      <w:r w:rsidR="00985189">
        <w:t xml:space="preserve">невосстанавливаемых </w:t>
      </w:r>
      <w:r w:rsidR="00654397" w:rsidRPr="00BB0D25">
        <w:t xml:space="preserve">составных частей </w:t>
      </w:r>
      <w:r w:rsidR="00186FC5" w:rsidRPr="00BB0D25">
        <w:t xml:space="preserve">изделия </w:t>
      </w:r>
      <w:r w:rsidRPr="00BB0D25">
        <w:t>рассчитывается по формуле </w:t>
      </w:r>
      <w:r w:rsidR="00654397" w:rsidRPr="00BB0D25">
        <w:fldChar w:fldCharType="begin"/>
      </w:r>
      <w:r w:rsidR="00654397" w:rsidRPr="00BB0D25">
        <w:instrText xml:space="preserve"> REF _Ref3467490 \r \h  \* MERGEFORMAT </w:instrText>
      </w:r>
      <w:r w:rsidR="00654397" w:rsidRPr="00BB0D25">
        <w:fldChar w:fldCharType="separate"/>
      </w:r>
      <w:r w:rsidR="00EE2D31">
        <w:t>(17)</w:t>
      </w:r>
      <w:r w:rsidR="00654397" w:rsidRPr="00BB0D25">
        <w:fldChar w:fldCharType="end"/>
      </w:r>
      <w:r w:rsidR="00654397" w:rsidRPr="00BB0D25">
        <w:t>. Результаты расчета</w:t>
      </w:r>
      <w:r w:rsidR="00F87894" w:rsidRPr="00BB0D25">
        <w:t xml:space="preserve"> среднего</w:t>
      </w:r>
      <w:r w:rsidR="00654397" w:rsidRPr="00BB0D25">
        <w:t xml:space="preserve"> срока службы составных частей изделия приведены в таблице </w:t>
      </w:r>
      <w:r w:rsidR="00985189">
        <w:t>4</w:t>
      </w:r>
      <w:r w:rsidR="00A659F4" w:rsidRPr="00BB0D25">
        <w:t>.</w:t>
      </w:r>
      <w:r w:rsidR="00D44DE8" w:rsidRPr="00BB0D25">
        <w:t xml:space="preserve"> Исходными данными для расчета являются значения средней наработки до отказа составных частей изделия, приведенные в таблице </w:t>
      </w:r>
      <w:r w:rsidR="00D44DE8" w:rsidRPr="00BB0D25">
        <w:fldChar w:fldCharType="begin"/>
      </w:r>
      <w:r w:rsidR="00D44DE8" w:rsidRPr="00BB0D25">
        <w:instrText xml:space="preserve"> REF А_1 \h </w:instrText>
      </w:r>
      <w:r w:rsidR="00BB0D25" w:rsidRPr="00BB0D25">
        <w:instrText xml:space="preserve"> \* MERGEFORMAT </w:instrText>
      </w:r>
      <w:r w:rsidR="00D44DE8" w:rsidRPr="00BB0D25">
        <w:fldChar w:fldCharType="separate"/>
      </w:r>
      <w:r w:rsidR="00EE2D31" w:rsidRPr="00BB0D25">
        <w:t>А.1</w:t>
      </w:r>
      <w:r w:rsidR="00D44DE8" w:rsidRPr="00BB0D25">
        <w:fldChar w:fldCharType="end"/>
      </w:r>
      <w:r w:rsidR="00D44DE8" w:rsidRPr="00BB0D25">
        <w:t xml:space="preserve"> приложения А</w:t>
      </w:r>
      <w:r w:rsidR="00985189">
        <w:t>,</w:t>
      </w:r>
      <w:r w:rsidR="00D44DE8" w:rsidRPr="00BB0D25">
        <w:t xml:space="preserve"> и коэффициент технического использования</w:t>
      </w:r>
      <w:r w:rsidR="00985189">
        <w:t>,</w:t>
      </w:r>
      <w:r w:rsidR="00D44DE8" w:rsidRPr="00BB0D25">
        <w:t xml:space="preserve"> рассчитанный в п. </w:t>
      </w:r>
      <w:r w:rsidR="00D44DE8" w:rsidRPr="00BB0D25">
        <w:fldChar w:fldCharType="begin"/>
      </w:r>
      <w:r w:rsidR="00D44DE8" w:rsidRPr="00BB0D25">
        <w:instrText xml:space="preserve"> REF _Ref63024991 \r \h </w:instrText>
      </w:r>
      <w:r w:rsidR="00BB0D25" w:rsidRPr="00BB0D25">
        <w:instrText xml:space="preserve"> \* MERGEFORMAT </w:instrText>
      </w:r>
      <w:r w:rsidR="00D44DE8" w:rsidRPr="00BB0D25">
        <w:fldChar w:fldCharType="separate"/>
      </w:r>
      <w:r w:rsidR="00EE2D31">
        <w:t>3.3</w:t>
      </w:r>
      <w:r w:rsidR="00D44DE8" w:rsidRPr="00BB0D25">
        <w:fldChar w:fldCharType="end"/>
      </w:r>
      <w:r w:rsidR="00D44DE8" w:rsidRPr="00BB0D25">
        <w:t>.</w:t>
      </w:r>
    </w:p>
    <w:p w14:paraId="17F223A4" w14:textId="51496700" w:rsidR="00654397" w:rsidRPr="00BB0D25" w:rsidRDefault="00654397" w:rsidP="00985189">
      <w:pPr>
        <w:pStyle w:val="TNR141150"/>
        <w:spacing w:line="360" w:lineRule="auto"/>
      </w:pPr>
    </w:p>
    <w:p w14:paraId="20B4C27E" w14:textId="68A947B4" w:rsidR="00654397" w:rsidRPr="00BB0D25" w:rsidRDefault="00654397" w:rsidP="00985189">
      <w:pPr>
        <w:pStyle w:val="af0"/>
        <w:spacing w:line="360" w:lineRule="auto"/>
      </w:pPr>
      <w:bookmarkStart w:id="99" w:name="_Ref39971050"/>
      <w:r w:rsidRPr="00BB0D25">
        <w:t xml:space="preserve">Таблица </w:t>
      </w:r>
      <w:bookmarkEnd w:id="99"/>
      <w:r w:rsidR="00985189">
        <w:t>4</w:t>
      </w:r>
      <w:r w:rsidRPr="00BB0D25">
        <w:t xml:space="preserve"> – </w:t>
      </w:r>
      <w:r w:rsidR="00A659F4" w:rsidRPr="00BB0D25">
        <w:t xml:space="preserve">Расчет </w:t>
      </w:r>
      <w:r w:rsidR="00240C31" w:rsidRPr="00BB0D25">
        <w:t xml:space="preserve">среднего </w:t>
      </w:r>
      <w:r w:rsidR="00A659F4" w:rsidRPr="00BB0D25">
        <w:t>срока службы составных частей изделия</w:t>
      </w:r>
    </w:p>
    <w:tbl>
      <w:tblPr>
        <w:tblStyle w:val="af2"/>
        <w:tblW w:w="9923" w:type="dxa"/>
        <w:tblLayout w:type="fixed"/>
        <w:tblLook w:val="04A0" w:firstRow="1" w:lastRow="0" w:firstColumn="1" w:lastColumn="0" w:noHBand="0" w:noVBand="1"/>
      </w:tblPr>
      <w:tblGrid>
        <w:gridCol w:w="3258"/>
        <w:gridCol w:w="3537"/>
        <w:gridCol w:w="3128"/>
      </w:tblGrid>
      <w:tr w:rsidR="00065A47" w:rsidRPr="00BB0D25" w14:paraId="5989A323" w14:textId="77777777" w:rsidTr="00065A47">
        <w:trPr>
          <w:trHeight w:val="850"/>
          <w:tblHeader/>
        </w:trPr>
        <w:tc>
          <w:tcPr>
            <w:tcW w:w="3258" w:type="dxa"/>
            <w:vAlign w:val="center"/>
            <w:hideMark/>
          </w:tcPr>
          <w:p w14:paraId="0BD96F17" w14:textId="77777777" w:rsidR="00065A47" w:rsidRPr="00BB0D25" w:rsidRDefault="00065A47" w:rsidP="004E1E0F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Наименование СЧ</w:t>
            </w:r>
          </w:p>
        </w:tc>
        <w:tc>
          <w:tcPr>
            <w:tcW w:w="3537" w:type="dxa"/>
            <w:vAlign w:val="center"/>
          </w:tcPr>
          <w:p w14:paraId="2F876A26" w14:textId="42C628EB" w:rsidR="00065A47" w:rsidRPr="00BB0D25" w:rsidRDefault="00955B5A" w:rsidP="004E1E0F">
            <w:pPr>
              <w:pStyle w:val="TNR1413"/>
              <w:jc w:val="center"/>
              <w:rPr>
                <w:iCs/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 xml:space="preserve">Средняя наработка до отказа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оi</m:t>
                  </m:r>
                </m:sub>
              </m:sSub>
            </m:oMath>
          </w:p>
          <w:p w14:paraId="78FFEE65" w14:textId="77777777" w:rsidR="00065A47" w:rsidRPr="00BB0D25" w:rsidRDefault="00065A47" w:rsidP="004E1E0F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iCs/>
                <w:sz w:val="24"/>
                <w:szCs w:val="24"/>
              </w:rPr>
              <w:t>ч</w:t>
            </w:r>
          </w:p>
        </w:tc>
        <w:tc>
          <w:tcPr>
            <w:tcW w:w="3128" w:type="dxa"/>
            <w:vAlign w:val="center"/>
          </w:tcPr>
          <w:p w14:paraId="14A06B85" w14:textId="2BB6672B" w:rsidR="00065A47" w:rsidRPr="00BB0D25" w:rsidRDefault="00240C31" w:rsidP="004E1E0F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Средний с</w:t>
            </w:r>
            <w:r w:rsidR="00065A47" w:rsidRPr="00BB0D25">
              <w:rPr>
                <w:sz w:val="24"/>
                <w:szCs w:val="24"/>
              </w:rPr>
              <w:t xml:space="preserve">рок службы с учетом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т.и.и</m:t>
                  </m:r>
                </m:sub>
              </m:sSub>
            </m:oMath>
          </w:p>
          <w:p w14:paraId="6D71C66F" w14:textId="7B2997AD" w:rsidR="00065A47" w:rsidRPr="00BB0D25" w:rsidRDefault="00065A47" w:rsidP="004E1E0F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лет</w:t>
            </w:r>
          </w:p>
        </w:tc>
      </w:tr>
      <w:tr w:rsidR="00A659F4" w:rsidRPr="00BB0D25" w14:paraId="2C4D16FA" w14:textId="77777777" w:rsidTr="00065A47">
        <w:trPr>
          <w:trHeight w:val="567"/>
        </w:trPr>
        <w:tc>
          <w:tcPr>
            <w:tcW w:w="9923" w:type="dxa"/>
            <w:gridSpan w:val="3"/>
            <w:vAlign w:val="center"/>
          </w:tcPr>
          <w:p w14:paraId="10446E6D" w14:textId="6A979D33" w:rsidR="00A659F4" w:rsidRPr="00BB0D25" w:rsidRDefault="004E1E0F" w:rsidP="004E1E0F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Вычислительный комплекс БНЦА.466539.001</w:t>
            </w:r>
          </w:p>
        </w:tc>
      </w:tr>
      <w:tr w:rsidR="00065A47" w:rsidRPr="00BB0D25" w14:paraId="3C1D90EB" w14:textId="77777777" w:rsidTr="00065A47">
        <w:trPr>
          <w:trHeight w:val="374"/>
        </w:trPr>
        <w:tc>
          <w:tcPr>
            <w:tcW w:w="3258" w:type="dxa"/>
            <w:vAlign w:val="bottom"/>
            <w:hideMark/>
          </w:tcPr>
          <w:p w14:paraId="24774452" w14:textId="267FCD1E" w:rsidR="00065A47" w:rsidRPr="00BB0D25" w:rsidRDefault="00065A47" w:rsidP="00065A47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Вычислительный сервер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center"/>
            <w:hideMark/>
          </w:tcPr>
          <w:p w14:paraId="0E84CCEB" w14:textId="09B5E2AA" w:rsidR="00065A47" w:rsidRPr="00BB0D25" w:rsidRDefault="00065A47" w:rsidP="00065A47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20000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center"/>
          </w:tcPr>
          <w:p w14:paraId="2115E9B8" w14:textId="58115086" w:rsidR="00065A47" w:rsidRPr="00BB0D25" w:rsidRDefault="00065A47" w:rsidP="00065A47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5</w:t>
            </w:r>
          </w:p>
        </w:tc>
      </w:tr>
      <w:tr w:rsidR="00065A47" w:rsidRPr="00BB0D25" w14:paraId="22B6D712" w14:textId="77777777" w:rsidTr="00065A47">
        <w:trPr>
          <w:trHeight w:val="374"/>
        </w:trPr>
        <w:tc>
          <w:tcPr>
            <w:tcW w:w="3258" w:type="dxa"/>
            <w:vAlign w:val="bottom"/>
            <w:hideMark/>
          </w:tcPr>
          <w:p w14:paraId="351EF49C" w14:textId="16623137" w:rsidR="00065A47" w:rsidRPr="00BB0D25" w:rsidRDefault="00065A47" w:rsidP="00065A47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Сетевое оборудование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center"/>
            <w:hideMark/>
          </w:tcPr>
          <w:p w14:paraId="7F9ADB96" w14:textId="321AEE42" w:rsidR="00065A47" w:rsidRPr="00BB0D25" w:rsidRDefault="00065A47" w:rsidP="00065A47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50000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center"/>
          </w:tcPr>
          <w:p w14:paraId="43AB0F22" w14:textId="797D0A2E" w:rsidR="00065A47" w:rsidRPr="00BB0D25" w:rsidRDefault="00065A47" w:rsidP="00065A47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12,5</w:t>
            </w:r>
          </w:p>
        </w:tc>
      </w:tr>
      <w:tr w:rsidR="00065A47" w:rsidRPr="00BB0D25" w14:paraId="3E901496" w14:textId="77777777" w:rsidTr="00065A47">
        <w:trPr>
          <w:trHeight w:val="567"/>
        </w:trPr>
        <w:tc>
          <w:tcPr>
            <w:tcW w:w="9923" w:type="dxa"/>
            <w:gridSpan w:val="3"/>
            <w:tcBorders>
              <w:right w:val="single" w:sz="4" w:space="0" w:color="auto"/>
            </w:tcBorders>
            <w:vAlign w:val="center"/>
            <w:hideMark/>
          </w:tcPr>
          <w:p w14:paraId="252CB107" w14:textId="6D1B93A1" w:rsidR="00065A47" w:rsidRPr="00BB0D25" w:rsidRDefault="00065A47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 xml:space="preserve">АРМ </w:t>
            </w:r>
            <w:r w:rsidR="00905053" w:rsidRPr="00BB0D25">
              <w:rPr>
                <w:sz w:val="24"/>
                <w:szCs w:val="24"/>
              </w:rPr>
              <w:t>1</w:t>
            </w:r>
            <w:r w:rsidRPr="00BB0D25">
              <w:rPr>
                <w:sz w:val="24"/>
                <w:szCs w:val="24"/>
              </w:rPr>
              <w:t xml:space="preserve"> БНЦА.466219.007</w:t>
            </w:r>
          </w:p>
        </w:tc>
      </w:tr>
      <w:tr w:rsidR="00905053" w:rsidRPr="00BB0D25" w14:paraId="61C0EB0C" w14:textId="77777777" w:rsidTr="005A2B84">
        <w:trPr>
          <w:trHeight w:val="374"/>
        </w:trPr>
        <w:tc>
          <w:tcPr>
            <w:tcW w:w="3258" w:type="dxa"/>
            <w:vAlign w:val="center"/>
          </w:tcPr>
          <w:p w14:paraId="38729D6D" w14:textId="75719550" w:rsidR="00905053" w:rsidRPr="00BB0D25" w:rsidRDefault="00905053" w:rsidP="00905053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Системный блок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bottom"/>
            <w:hideMark/>
          </w:tcPr>
          <w:p w14:paraId="200E3DC2" w14:textId="1DD21B31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8000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bottom"/>
          </w:tcPr>
          <w:p w14:paraId="48153642" w14:textId="601A5D18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2</w:t>
            </w:r>
          </w:p>
        </w:tc>
      </w:tr>
      <w:tr w:rsidR="00905053" w:rsidRPr="00BB0D25" w14:paraId="1002D627" w14:textId="77777777" w:rsidTr="005A2B84">
        <w:trPr>
          <w:trHeight w:val="374"/>
        </w:trPr>
        <w:tc>
          <w:tcPr>
            <w:tcW w:w="3258" w:type="dxa"/>
            <w:vAlign w:val="center"/>
          </w:tcPr>
          <w:p w14:paraId="4106142F" w14:textId="217A1AE5" w:rsidR="00905053" w:rsidRPr="00BB0D25" w:rsidRDefault="00905053" w:rsidP="00905053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Монитор тип 1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bottom"/>
            <w:hideMark/>
          </w:tcPr>
          <w:p w14:paraId="21412D56" w14:textId="1C291674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bottom"/>
          </w:tcPr>
          <w:p w14:paraId="5DA636BC" w14:textId="3143B906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5</w:t>
            </w:r>
          </w:p>
        </w:tc>
      </w:tr>
      <w:tr w:rsidR="00905053" w:rsidRPr="00BB0D25" w14:paraId="73C87035" w14:textId="77777777" w:rsidTr="005A2B84">
        <w:trPr>
          <w:trHeight w:val="374"/>
        </w:trPr>
        <w:tc>
          <w:tcPr>
            <w:tcW w:w="3258" w:type="dxa"/>
            <w:vAlign w:val="center"/>
          </w:tcPr>
          <w:p w14:paraId="57DE5422" w14:textId="64668E58" w:rsidR="00905053" w:rsidRPr="00BB0D25" w:rsidRDefault="00905053" w:rsidP="00905053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Монитор тип 1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bottom"/>
            <w:hideMark/>
          </w:tcPr>
          <w:p w14:paraId="074E7E83" w14:textId="4945B3D6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bottom"/>
          </w:tcPr>
          <w:p w14:paraId="19B407F0" w14:textId="2E984F21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5</w:t>
            </w:r>
          </w:p>
        </w:tc>
      </w:tr>
      <w:tr w:rsidR="00905053" w:rsidRPr="00BB0D25" w14:paraId="13468C44" w14:textId="77777777" w:rsidTr="005A2B84">
        <w:trPr>
          <w:trHeight w:val="374"/>
        </w:trPr>
        <w:tc>
          <w:tcPr>
            <w:tcW w:w="3258" w:type="dxa"/>
            <w:vAlign w:val="center"/>
          </w:tcPr>
          <w:p w14:paraId="4D7F08FA" w14:textId="4D6FA6ED" w:rsidR="00905053" w:rsidRPr="00BB0D25" w:rsidRDefault="00905053" w:rsidP="00905053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Клавиатура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bottom"/>
          </w:tcPr>
          <w:p w14:paraId="1D8830A5" w14:textId="2E511A26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50000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bottom"/>
          </w:tcPr>
          <w:p w14:paraId="0CBEEAE8" w14:textId="090E11F9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12,5</w:t>
            </w:r>
          </w:p>
        </w:tc>
      </w:tr>
      <w:tr w:rsidR="00905053" w:rsidRPr="00BB0D25" w14:paraId="6241FE03" w14:textId="77777777" w:rsidTr="005A2B84">
        <w:trPr>
          <w:trHeight w:val="374"/>
        </w:trPr>
        <w:tc>
          <w:tcPr>
            <w:tcW w:w="3258" w:type="dxa"/>
            <w:vAlign w:val="center"/>
          </w:tcPr>
          <w:p w14:paraId="6B859910" w14:textId="4F63AD96" w:rsidR="00905053" w:rsidRPr="00BB0D25" w:rsidRDefault="00905053" w:rsidP="00905053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Манипулятор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bottom"/>
            <w:hideMark/>
          </w:tcPr>
          <w:p w14:paraId="7F4DE5BB" w14:textId="52FC504A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50000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bottom"/>
          </w:tcPr>
          <w:p w14:paraId="079FB4E5" w14:textId="17D04234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12,5</w:t>
            </w:r>
          </w:p>
        </w:tc>
      </w:tr>
      <w:tr w:rsidR="00905053" w:rsidRPr="00BB0D25" w14:paraId="7EA19ED3" w14:textId="77777777" w:rsidTr="005A2B84">
        <w:trPr>
          <w:trHeight w:val="374"/>
        </w:trPr>
        <w:tc>
          <w:tcPr>
            <w:tcW w:w="3258" w:type="dxa"/>
            <w:vAlign w:val="center"/>
          </w:tcPr>
          <w:p w14:paraId="6C9B8526" w14:textId="3E072504" w:rsidR="00905053" w:rsidRPr="00BB0D25" w:rsidRDefault="00905053" w:rsidP="00905053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Принтер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bottom"/>
          </w:tcPr>
          <w:p w14:paraId="254FF718" w14:textId="34A0FFD3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5000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bottom"/>
          </w:tcPr>
          <w:p w14:paraId="07C729F7" w14:textId="2B8889C0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1,25</w:t>
            </w:r>
          </w:p>
        </w:tc>
      </w:tr>
      <w:tr w:rsidR="00905053" w:rsidRPr="00BB0D25" w14:paraId="2F228F1E" w14:textId="77777777" w:rsidTr="005A2B84">
        <w:trPr>
          <w:trHeight w:val="374"/>
        </w:trPr>
        <w:tc>
          <w:tcPr>
            <w:tcW w:w="3258" w:type="dxa"/>
            <w:vAlign w:val="center"/>
          </w:tcPr>
          <w:p w14:paraId="45CBF2CC" w14:textId="3323D5E8" w:rsidR="00905053" w:rsidRPr="00BB0D25" w:rsidRDefault="00905053" w:rsidP="00905053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Микрофон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bottom"/>
          </w:tcPr>
          <w:p w14:paraId="3C2E4CBC" w14:textId="1F830C6F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7500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bottom"/>
          </w:tcPr>
          <w:p w14:paraId="57428CDB" w14:textId="301961D1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1,875</w:t>
            </w:r>
          </w:p>
        </w:tc>
      </w:tr>
      <w:tr w:rsidR="00065A47" w:rsidRPr="00BB0D25" w14:paraId="5379BA0C" w14:textId="77777777" w:rsidTr="00065A47">
        <w:trPr>
          <w:trHeight w:val="567"/>
        </w:trPr>
        <w:tc>
          <w:tcPr>
            <w:tcW w:w="9923" w:type="dxa"/>
            <w:gridSpan w:val="3"/>
            <w:tcBorders>
              <w:right w:val="single" w:sz="4" w:space="0" w:color="auto"/>
            </w:tcBorders>
            <w:vAlign w:val="center"/>
            <w:hideMark/>
          </w:tcPr>
          <w:p w14:paraId="561735D9" w14:textId="183631BB" w:rsidR="00065A47" w:rsidRPr="00BB0D25" w:rsidRDefault="00065A47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 xml:space="preserve">АРМ </w:t>
            </w:r>
            <w:r w:rsidR="00905053" w:rsidRPr="00BB0D25">
              <w:rPr>
                <w:sz w:val="24"/>
                <w:szCs w:val="24"/>
              </w:rPr>
              <w:t>2</w:t>
            </w:r>
            <w:r w:rsidRPr="00BB0D25">
              <w:rPr>
                <w:sz w:val="24"/>
                <w:szCs w:val="24"/>
              </w:rPr>
              <w:t xml:space="preserve"> БНЦА.466219.007-01</w:t>
            </w:r>
          </w:p>
        </w:tc>
      </w:tr>
      <w:tr w:rsidR="00905053" w:rsidRPr="00BB0D25" w14:paraId="3E88DFE1" w14:textId="77777777" w:rsidTr="005A2B84">
        <w:trPr>
          <w:trHeight w:val="374"/>
        </w:trPr>
        <w:tc>
          <w:tcPr>
            <w:tcW w:w="3258" w:type="dxa"/>
            <w:vAlign w:val="center"/>
            <w:hideMark/>
          </w:tcPr>
          <w:p w14:paraId="7FE32DA1" w14:textId="2B7445E8" w:rsidR="00905053" w:rsidRPr="00BB0D25" w:rsidRDefault="00905053" w:rsidP="00905053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Системный блок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bottom"/>
            <w:hideMark/>
          </w:tcPr>
          <w:p w14:paraId="495A806F" w14:textId="12F98E26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8000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bottom"/>
          </w:tcPr>
          <w:p w14:paraId="54430C5C" w14:textId="31D13146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2</w:t>
            </w:r>
          </w:p>
        </w:tc>
      </w:tr>
      <w:tr w:rsidR="00905053" w:rsidRPr="00BB0D25" w14:paraId="2B2F8B57" w14:textId="77777777" w:rsidTr="005A2B84">
        <w:trPr>
          <w:trHeight w:val="374"/>
        </w:trPr>
        <w:tc>
          <w:tcPr>
            <w:tcW w:w="3258" w:type="dxa"/>
            <w:vAlign w:val="center"/>
            <w:hideMark/>
          </w:tcPr>
          <w:p w14:paraId="24018033" w14:textId="78D43A8F" w:rsidR="00905053" w:rsidRPr="00BB0D25" w:rsidRDefault="00905053" w:rsidP="00905053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lastRenderedPageBreak/>
              <w:t>Монитор тип 1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bottom"/>
            <w:hideMark/>
          </w:tcPr>
          <w:p w14:paraId="689FE69D" w14:textId="450022FF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bottom"/>
          </w:tcPr>
          <w:p w14:paraId="04DDFA5C" w14:textId="063604C3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5</w:t>
            </w:r>
          </w:p>
        </w:tc>
      </w:tr>
      <w:tr w:rsidR="00905053" w:rsidRPr="00BB0D25" w14:paraId="08434E8A" w14:textId="77777777" w:rsidTr="005A2B84">
        <w:trPr>
          <w:trHeight w:val="374"/>
        </w:trPr>
        <w:tc>
          <w:tcPr>
            <w:tcW w:w="3258" w:type="dxa"/>
            <w:vAlign w:val="center"/>
            <w:hideMark/>
          </w:tcPr>
          <w:p w14:paraId="5A015328" w14:textId="62CA130A" w:rsidR="00905053" w:rsidRPr="00BB0D25" w:rsidRDefault="00905053" w:rsidP="00905053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Монитор тип 1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bottom"/>
            <w:hideMark/>
          </w:tcPr>
          <w:p w14:paraId="7FE01B77" w14:textId="34B0E276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bottom"/>
          </w:tcPr>
          <w:p w14:paraId="1CC3D736" w14:textId="6DB36C60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5</w:t>
            </w:r>
          </w:p>
        </w:tc>
      </w:tr>
      <w:tr w:rsidR="00905053" w:rsidRPr="00BB0D25" w14:paraId="404EBADA" w14:textId="77777777" w:rsidTr="005A2B84">
        <w:trPr>
          <w:trHeight w:val="374"/>
        </w:trPr>
        <w:tc>
          <w:tcPr>
            <w:tcW w:w="3258" w:type="dxa"/>
            <w:vAlign w:val="center"/>
          </w:tcPr>
          <w:p w14:paraId="5CE6D732" w14:textId="0021093E" w:rsidR="00905053" w:rsidRPr="00BB0D25" w:rsidRDefault="00905053" w:rsidP="00905053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Клавиатура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bottom"/>
          </w:tcPr>
          <w:p w14:paraId="1EDA7FE5" w14:textId="0D7BF5D9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50000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bottom"/>
          </w:tcPr>
          <w:p w14:paraId="3F6928CB" w14:textId="2D6E00C3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12,5</w:t>
            </w:r>
          </w:p>
        </w:tc>
      </w:tr>
      <w:tr w:rsidR="00905053" w:rsidRPr="00BB0D25" w14:paraId="36275282" w14:textId="77777777" w:rsidTr="005A2B84">
        <w:trPr>
          <w:trHeight w:val="374"/>
        </w:trPr>
        <w:tc>
          <w:tcPr>
            <w:tcW w:w="3258" w:type="dxa"/>
            <w:vAlign w:val="center"/>
          </w:tcPr>
          <w:p w14:paraId="06CBBB65" w14:textId="0E6C349E" w:rsidR="00905053" w:rsidRPr="00BB0D25" w:rsidRDefault="00905053" w:rsidP="00905053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Манипулятор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bottom"/>
          </w:tcPr>
          <w:p w14:paraId="50E0BFC6" w14:textId="679341D9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50000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bottom"/>
          </w:tcPr>
          <w:p w14:paraId="5929DD9A" w14:textId="701FF947" w:rsidR="00905053" w:rsidRPr="00BB0D25" w:rsidRDefault="00905053" w:rsidP="00905053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12,5</w:t>
            </w:r>
          </w:p>
        </w:tc>
      </w:tr>
      <w:tr w:rsidR="001C00CA" w:rsidRPr="00BB0D25" w14:paraId="78E7FE05" w14:textId="77777777" w:rsidTr="005A2B84">
        <w:trPr>
          <w:trHeight w:val="374"/>
        </w:trPr>
        <w:tc>
          <w:tcPr>
            <w:tcW w:w="9923" w:type="dxa"/>
            <w:gridSpan w:val="3"/>
            <w:tcBorders>
              <w:right w:val="single" w:sz="4" w:space="0" w:color="auto"/>
            </w:tcBorders>
            <w:vAlign w:val="center"/>
          </w:tcPr>
          <w:p w14:paraId="4D70BBF8" w14:textId="6E728E10" w:rsidR="001C00CA" w:rsidRPr="00BB0D25" w:rsidRDefault="001C00CA" w:rsidP="001C00CA">
            <w:pPr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АРМ командира БНЦА.466219.007-02</w:t>
            </w:r>
          </w:p>
        </w:tc>
      </w:tr>
      <w:tr w:rsidR="001C00CA" w:rsidRPr="00BB0D25" w14:paraId="3C7ADCB4" w14:textId="77777777" w:rsidTr="005A2B84">
        <w:trPr>
          <w:trHeight w:val="374"/>
        </w:trPr>
        <w:tc>
          <w:tcPr>
            <w:tcW w:w="3258" w:type="dxa"/>
            <w:vAlign w:val="center"/>
          </w:tcPr>
          <w:p w14:paraId="2213419C" w14:textId="5BDC63AF" w:rsidR="001C00CA" w:rsidRPr="00BB0D25" w:rsidRDefault="001C00CA" w:rsidP="001C00CA">
            <w:pPr>
              <w:pStyle w:val="TNR1413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Системный блок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bottom"/>
          </w:tcPr>
          <w:p w14:paraId="57C8C3A7" w14:textId="714EF45A" w:rsidR="001C00CA" w:rsidRPr="00BB0D25" w:rsidRDefault="001C00CA" w:rsidP="001C00CA">
            <w:pPr>
              <w:pStyle w:val="TNR1413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8000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bottom"/>
          </w:tcPr>
          <w:p w14:paraId="4C06D088" w14:textId="3E75BC98" w:rsidR="001C00CA" w:rsidRPr="00BB0D25" w:rsidRDefault="001C00CA" w:rsidP="001C00CA">
            <w:pPr>
              <w:pStyle w:val="TNR1413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2</w:t>
            </w:r>
          </w:p>
        </w:tc>
      </w:tr>
      <w:tr w:rsidR="001C00CA" w:rsidRPr="00BB0D25" w14:paraId="5E24664C" w14:textId="77777777" w:rsidTr="005A2B84">
        <w:trPr>
          <w:trHeight w:val="374"/>
        </w:trPr>
        <w:tc>
          <w:tcPr>
            <w:tcW w:w="3258" w:type="dxa"/>
            <w:vAlign w:val="center"/>
          </w:tcPr>
          <w:p w14:paraId="6E0AA450" w14:textId="30E92790" w:rsidR="001C00CA" w:rsidRPr="00BB0D25" w:rsidRDefault="001C00CA" w:rsidP="001C00CA">
            <w:pPr>
              <w:pStyle w:val="TNR1413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Монитор тип 2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bottom"/>
          </w:tcPr>
          <w:p w14:paraId="294E8AE6" w14:textId="7D012205" w:rsidR="001C00CA" w:rsidRPr="00BB0D25" w:rsidRDefault="001C00CA" w:rsidP="001C00CA">
            <w:pPr>
              <w:pStyle w:val="TNR1413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bottom"/>
          </w:tcPr>
          <w:p w14:paraId="45335A84" w14:textId="45D0E1F8" w:rsidR="001C00CA" w:rsidRPr="00BB0D25" w:rsidRDefault="001C00CA" w:rsidP="001C00CA">
            <w:pPr>
              <w:pStyle w:val="TNR1413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5</w:t>
            </w:r>
          </w:p>
        </w:tc>
      </w:tr>
      <w:tr w:rsidR="001C00CA" w:rsidRPr="00BB0D25" w14:paraId="756655C9" w14:textId="77777777" w:rsidTr="005A2B84">
        <w:trPr>
          <w:trHeight w:val="374"/>
        </w:trPr>
        <w:tc>
          <w:tcPr>
            <w:tcW w:w="3258" w:type="dxa"/>
            <w:vAlign w:val="center"/>
          </w:tcPr>
          <w:p w14:paraId="18EC79EF" w14:textId="7B9F83DE" w:rsidR="001C00CA" w:rsidRPr="00BB0D25" w:rsidRDefault="001C00CA" w:rsidP="001C00CA">
            <w:pPr>
              <w:pStyle w:val="TNR1413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Клавиатура с манипулятором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bottom"/>
          </w:tcPr>
          <w:p w14:paraId="430E800C" w14:textId="2F830770" w:rsidR="001C00CA" w:rsidRPr="00BB0D25" w:rsidRDefault="001C00CA" w:rsidP="001C00CA">
            <w:pPr>
              <w:pStyle w:val="TNR1413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50000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bottom"/>
          </w:tcPr>
          <w:p w14:paraId="1E531C03" w14:textId="7979BD42" w:rsidR="001C00CA" w:rsidRPr="00BB0D25" w:rsidRDefault="001C00CA" w:rsidP="001C00CA">
            <w:pPr>
              <w:pStyle w:val="TNR1413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12,5</w:t>
            </w:r>
          </w:p>
        </w:tc>
      </w:tr>
      <w:tr w:rsidR="001C00CA" w:rsidRPr="00BB0D25" w14:paraId="41220B40" w14:textId="77777777" w:rsidTr="005A2B84">
        <w:trPr>
          <w:trHeight w:val="374"/>
        </w:trPr>
        <w:tc>
          <w:tcPr>
            <w:tcW w:w="3258" w:type="dxa"/>
            <w:vAlign w:val="center"/>
          </w:tcPr>
          <w:p w14:paraId="1DECA067" w14:textId="3192E392" w:rsidR="001C00CA" w:rsidRPr="00BB0D25" w:rsidRDefault="001C00CA" w:rsidP="001C00CA">
            <w:pPr>
              <w:pStyle w:val="TNR1413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Микрофон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bottom"/>
          </w:tcPr>
          <w:p w14:paraId="19D23F13" w14:textId="50C123A3" w:rsidR="001C00CA" w:rsidRPr="00BB0D25" w:rsidRDefault="001C00CA" w:rsidP="001C00CA">
            <w:pPr>
              <w:pStyle w:val="TNR1413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7500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bottom"/>
          </w:tcPr>
          <w:p w14:paraId="31CA8376" w14:textId="4E5E88D5" w:rsidR="001C00CA" w:rsidRPr="00BB0D25" w:rsidRDefault="001C00CA" w:rsidP="001C00CA">
            <w:pPr>
              <w:pStyle w:val="TNR1413"/>
              <w:jc w:val="center"/>
              <w:rPr>
                <w:color w:val="000000"/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1,875</w:t>
            </w:r>
          </w:p>
        </w:tc>
      </w:tr>
      <w:tr w:rsidR="00065A47" w:rsidRPr="00BB0D25" w14:paraId="5A9179D0" w14:textId="77777777" w:rsidTr="00331FD9">
        <w:trPr>
          <w:trHeight w:val="567"/>
        </w:trPr>
        <w:tc>
          <w:tcPr>
            <w:tcW w:w="9923" w:type="dxa"/>
            <w:gridSpan w:val="3"/>
            <w:tcBorders>
              <w:right w:val="single" w:sz="4" w:space="0" w:color="auto"/>
            </w:tcBorders>
            <w:vAlign w:val="center"/>
            <w:hideMark/>
          </w:tcPr>
          <w:p w14:paraId="01EF7613" w14:textId="31B0921B" w:rsidR="00065A47" w:rsidRPr="00BB0D25" w:rsidRDefault="00065A47" w:rsidP="00331FD9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Технические средства контроля подвижных объектов БНЦА.402113 001</w:t>
            </w:r>
          </w:p>
        </w:tc>
      </w:tr>
      <w:tr w:rsidR="001C00CA" w:rsidRPr="00BB0D25" w14:paraId="3B577956" w14:textId="77777777" w:rsidTr="005A2B84">
        <w:trPr>
          <w:trHeight w:val="374"/>
        </w:trPr>
        <w:tc>
          <w:tcPr>
            <w:tcW w:w="3258" w:type="dxa"/>
            <w:vAlign w:val="bottom"/>
            <w:hideMark/>
          </w:tcPr>
          <w:p w14:paraId="19FB0246" w14:textId="43E0BE35" w:rsidR="001C00CA" w:rsidRPr="00BB0D25" w:rsidRDefault="001C00CA" w:rsidP="001C00CA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Абонентский навигационный терминал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bottom"/>
            <w:hideMark/>
          </w:tcPr>
          <w:p w14:paraId="4D92FC83" w14:textId="4C2E1FBF" w:rsidR="001C00CA" w:rsidRPr="00BB0D25" w:rsidRDefault="001C00CA" w:rsidP="001C00CA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bottom"/>
          </w:tcPr>
          <w:p w14:paraId="72801C22" w14:textId="57440119" w:rsidR="001C00CA" w:rsidRPr="00BB0D25" w:rsidRDefault="001C00CA" w:rsidP="001C00CA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2,5</w:t>
            </w:r>
          </w:p>
        </w:tc>
      </w:tr>
      <w:tr w:rsidR="001C00CA" w:rsidRPr="00BB0D25" w14:paraId="049CDD34" w14:textId="77777777" w:rsidTr="005A2B84">
        <w:trPr>
          <w:trHeight w:val="374"/>
        </w:trPr>
        <w:tc>
          <w:tcPr>
            <w:tcW w:w="3258" w:type="dxa"/>
            <w:vAlign w:val="bottom"/>
            <w:hideMark/>
          </w:tcPr>
          <w:p w14:paraId="25D6B1C9" w14:textId="22BF8761" w:rsidR="001C00CA" w:rsidRPr="00BB0D25" w:rsidRDefault="001C00CA" w:rsidP="001C00CA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БИНС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bottom"/>
            <w:hideMark/>
          </w:tcPr>
          <w:p w14:paraId="386F21D2" w14:textId="1E38DA20" w:rsidR="001C00CA" w:rsidRPr="00BB0D25" w:rsidRDefault="001C00CA" w:rsidP="001C00CA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bottom"/>
          </w:tcPr>
          <w:p w14:paraId="7AFD8194" w14:textId="5EEC1046" w:rsidR="001C00CA" w:rsidRPr="00BB0D25" w:rsidRDefault="001C00CA" w:rsidP="001C00CA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5</w:t>
            </w:r>
          </w:p>
        </w:tc>
      </w:tr>
      <w:tr w:rsidR="001C00CA" w:rsidRPr="00BB0D25" w14:paraId="70C2906F" w14:textId="77777777" w:rsidTr="005A2B84">
        <w:trPr>
          <w:trHeight w:val="374"/>
        </w:trPr>
        <w:tc>
          <w:tcPr>
            <w:tcW w:w="3258" w:type="dxa"/>
            <w:vAlign w:val="bottom"/>
            <w:hideMark/>
          </w:tcPr>
          <w:p w14:paraId="10DEC75F" w14:textId="07F905AF" w:rsidR="001C00CA" w:rsidRPr="00BB0D25" w:rsidRDefault="001C00CA" w:rsidP="001C00CA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Преобразователь напряжения 27В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bottom"/>
            <w:hideMark/>
          </w:tcPr>
          <w:p w14:paraId="4D9332D2" w14:textId="6564A6E3" w:rsidR="001C00CA" w:rsidRPr="00BB0D25" w:rsidRDefault="001C00CA" w:rsidP="001C00CA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75000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bottom"/>
          </w:tcPr>
          <w:p w14:paraId="25735A80" w14:textId="2DB4B96A" w:rsidR="001C00CA" w:rsidRPr="00BB0D25" w:rsidRDefault="001C00CA" w:rsidP="001C00CA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18,75</w:t>
            </w:r>
          </w:p>
        </w:tc>
      </w:tr>
      <w:tr w:rsidR="004319B8" w:rsidRPr="00BB0D25" w14:paraId="60698067" w14:textId="77777777" w:rsidTr="00331FD9">
        <w:trPr>
          <w:trHeight w:val="374"/>
        </w:trPr>
        <w:tc>
          <w:tcPr>
            <w:tcW w:w="9923" w:type="dxa"/>
            <w:gridSpan w:val="3"/>
            <w:tcBorders>
              <w:right w:val="single" w:sz="4" w:space="0" w:color="auto"/>
            </w:tcBorders>
            <w:vAlign w:val="center"/>
          </w:tcPr>
          <w:p w14:paraId="513459E5" w14:textId="6EBE694A" w:rsidR="004319B8" w:rsidRPr="00BB0D25" w:rsidRDefault="004319B8" w:rsidP="00331FD9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Система объективного контроля и документирования БНЦА.201219.001</w:t>
            </w:r>
          </w:p>
        </w:tc>
      </w:tr>
      <w:tr w:rsidR="004319B8" w:rsidRPr="00BB0D25" w14:paraId="458C2CC5" w14:textId="77777777" w:rsidTr="00195391">
        <w:trPr>
          <w:trHeight w:val="374"/>
        </w:trPr>
        <w:tc>
          <w:tcPr>
            <w:tcW w:w="3258" w:type="dxa"/>
            <w:vAlign w:val="center"/>
          </w:tcPr>
          <w:p w14:paraId="0D312327" w14:textId="4AA3B774" w:rsidR="004319B8" w:rsidRPr="00BB0D25" w:rsidRDefault="004319B8" w:rsidP="004319B8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Преобразователь напряжения 12В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14:paraId="311E4318" w14:textId="1F1E8AE1" w:rsidR="004319B8" w:rsidRPr="00BB0D25" w:rsidRDefault="004319B8" w:rsidP="004319B8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50000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center"/>
          </w:tcPr>
          <w:p w14:paraId="7100C4D6" w14:textId="10230543" w:rsidR="004319B8" w:rsidRPr="00BB0D25" w:rsidRDefault="004319B8" w:rsidP="004319B8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12,5</w:t>
            </w:r>
          </w:p>
        </w:tc>
      </w:tr>
      <w:tr w:rsidR="004319B8" w:rsidRPr="00BB0D25" w14:paraId="16385F43" w14:textId="77777777" w:rsidTr="00195391">
        <w:trPr>
          <w:trHeight w:val="374"/>
        </w:trPr>
        <w:tc>
          <w:tcPr>
            <w:tcW w:w="3258" w:type="dxa"/>
            <w:vAlign w:val="center"/>
          </w:tcPr>
          <w:p w14:paraId="3FB7AB95" w14:textId="05C1B08A" w:rsidR="004319B8" w:rsidRPr="00BB0D25" w:rsidRDefault="004319B8" w:rsidP="004319B8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Камера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14:paraId="043E439B" w14:textId="64381D10" w:rsidR="004319B8" w:rsidRPr="00BB0D25" w:rsidRDefault="004319B8" w:rsidP="004319B8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30000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center"/>
          </w:tcPr>
          <w:p w14:paraId="63B447EE" w14:textId="4AD0BCAD" w:rsidR="004319B8" w:rsidRPr="00BB0D25" w:rsidRDefault="004319B8" w:rsidP="004319B8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7,5</w:t>
            </w:r>
          </w:p>
        </w:tc>
      </w:tr>
      <w:tr w:rsidR="004319B8" w:rsidRPr="00BB0D25" w14:paraId="0640A282" w14:textId="77777777" w:rsidTr="00195391">
        <w:trPr>
          <w:trHeight w:val="374"/>
        </w:trPr>
        <w:tc>
          <w:tcPr>
            <w:tcW w:w="3258" w:type="dxa"/>
            <w:vAlign w:val="center"/>
          </w:tcPr>
          <w:p w14:paraId="55AD7CC5" w14:textId="729E57FA" w:rsidR="004319B8" w:rsidRPr="00BB0D25" w:rsidRDefault="004319B8" w:rsidP="004319B8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Камера</w:t>
            </w:r>
          </w:p>
        </w:tc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14:paraId="7B987871" w14:textId="7AD00534" w:rsidR="004319B8" w:rsidRPr="00BB0D25" w:rsidRDefault="004319B8" w:rsidP="004319B8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30000</w:t>
            </w:r>
          </w:p>
        </w:tc>
        <w:tc>
          <w:tcPr>
            <w:tcW w:w="3128" w:type="dxa"/>
            <w:tcBorders>
              <w:right w:val="single" w:sz="4" w:space="0" w:color="auto"/>
            </w:tcBorders>
            <w:vAlign w:val="center"/>
          </w:tcPr>
          <w:p w14:paraId="23516FF4" w14:textId="0FCFCB6D" w:rsidR="004319B8" w:rsidRPr="00BB0D25" w:rsidRDefault="004319B8" w:rsidP="004319B8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7,5</w:t>
            </w:r>
          </w:p>
        </w:tc>
      </w:tr>
    </w:tbl>
    <w:p w14:paraId="04D3DBED" w14:textId="4EA8C620" w:rsidR="00654397" w:rsidRPr="00BB0D25" w:rsidRDefault="00654397" w:rsidP="00186FC5">
      <w:pPr>
        <w:pStyle w:val="TNR141150"/>
      </w:pPr>
    </w:p>
    <w:p w14:paraId="6D4CACFE" w14:textId="5BEF388A" w:rsidR="001A082A" w:rsidRPr="00BB0D25" w:rsidRDefault="00985189" w:rsidP="00A74BC6">
      <w:pPr>
        <w:pStyle w:val="TNR141150"/>
      </w:pPr>
      <w:r>
        <w:t>Расчет</w:t>
      </w:r>
      <w:r w:rsidR="0021677B" w:rsidRPr="00BB0D25">
        <w:t xml:space="preserve"> срока</w:t>
      </w:r>
      <w:r w:rsidR="00A659F4" w:rsidRPr="00BB0D25">
        <w:t xml:space="preserve"> службы изделия выполняется по формуле </w:t>
      </w:r>
      <w:r w:rsidR="00A659F4" w:rsidRPr="00BB0D25">
        <w:fldChar w:fldCharType="begin"/>
      </w:r>
      <w:r w:rsidR="00A659F4" w:rsidRPr="00BB0D25">
        <w:instrText xml:space="preserve"> REF _Ref39784998 \r \h </w:instrText>
      </w:r>
      <w:r w:rsidR="00BB0D25" w:rsidRPr="00BB0D25">
        <w:instrText xml:space="preserve"> \* MERGEFORMAT </w:instrText>
      </w:r>
      <w:r w:rsidR="00A659F4" w:rsidRPr="00BB0D25">
        <w:fldChar w:fldCharType="separate"/>
      </w:r>
      <w:r w:rsidR="00EE2D31">
        <w:t>(18)</w:t>
      </w:r>
      <w:r w:rsidR="00A659F4" w:rsidRPr="00BB0D25">
        <w:fldChar w:fldCharType="end"/>
      </w:r>
      <w:r w:rsidR="00A659F4" w:rsidRPr="00BB0D25">
        <w:t xml:space="preserve">. </w:t>
      </w:r>
    </w:p>
    <w:p w14:paraId="0AF87AE7" w14:textId="305E03ED" w:rsidR="00A659F4" w:rsidRPr="00BB0D25" w:rsidRDefault="00451CA2" w:rsidP="00A659F4">
      <w:pPr>
        <w:pStyle w:val="TNR141150"/>
      </w:pPr>
      <w:r w:rsidRPr="00BB0D25">
        <w:t>И</w:t>
      </w:r>
      <w:r w:rsidR="00140B13" w:rsidRPr="00BB0D25">
        <w:t xml:space="preserve">сходными данными </w:t>
      </w:r>
      <w:r w:rsidRPr="00BB0D25">
        <w:t xml:space="preserve">для расчета </w:t>
      </w:r>
      <w:r w:rsidR="00140B13" w:rsidRPr="00BB0D25">
        <w:t>являются значения средней наработки до отказа</w:t>
      </w:r>
      <w:r w:rsidR="0021677B" w:rsidRPr="00BB0D25">
        <w:t xml:space="preserve"> изделия</w:t>
      </w:r>
      <w:r w:rsidRPr="00BB0D25">
        <w:t>,</w:t>
      </w:r>
      <w:r w:rsidR="0021677B" w:rsidRPr="00BB0D25">
        <w:t xml:space="preserve"> </w:t>
      </w:r>
      <w:r w:rsidR="00140B13" w:rsidRPr="00BB0D25">
        <w:t xml:space="preserve">рассчитанные в п. </w:t>
      </w:r>
      <w:r w:rsidR="00140B13" w:rsidRPr="00BB0D25">
        <w:fldChar w:fldCharType="begin"/>
      </w:r>
      <w:r w:rsidR="00140B13" w:rsidRPr="00BB0D25">
        <w:instrText xml:space="preserve"> REF _Ref39971976 \r \h </w:instrText>
      </w:r>
      <w:r w:rsidR="00240C31" w:rsidRPr="00BB0D25">
        <w:instrText xml:space="preserve"> \* MERGEFORMAT </w:instrText>
      </w:r>
      <w:r w:rsidR="00140B13" w:rsidRPr="00BB0D25">
        <w:fldChar w:fldCharType="separate"/>
      </w:r>
      <w:r w:rsidR="00EE2D31">
        <w:t>3.2</w:t>
      </w:r>
      <w:r w:rsidR="00140B13" w:rsidRPr="00BB0D25">
        <w:fldChar w:fldCharType="end"/>
      </w:r>
      <w:r w:rsidR="00240C31" w:rsidRPr="00BB0D25">
        <w:t xml:space="preserve"> </w:t>
      </w:r>
      <w:bookmarkStart w:id="100" w:name="_Hlk63071084"/>
      <w:r w:rsidR="00240C31" w:rsidRPr="00BB0D25">
        <w:t xml:space="preserve">и коэффициент технического использования рассчитанный в п. </w:t>
      </w:r>
      <w:r w:rsidR="00240C31" w:rsidRPr="00BB0D25">
        <w:fldChar w:fldCharType="begin"/>
      </w:r>
      <w:r w:rsidR="00240C31" w:rsidRPr="00BB0D25">
        <w:instrText xml:space="preserve"> REF _Ref63024991 \r \h </w:instrText>
      </w:r>
      <w:r w:rsidR="00BB0D25" w:rsidRPr="00BB0D25">
        <w:instrText xml:space="preserve"> \* MERGEFORMAT </w:instrText>
      </w:r>
      <w:r w:rsidR="00240C31" w:rsidRPr="00BB0D25">
        <w:fldChar w:fldCharType="separate"/>
      </w:r>
      <w:r w:rsidR="00EE2D31">
        <w:t>3.3</w:t>
      </w:r>
      <w:r w:rsidR="00240C31" w:rsidRPr="00BB0D25">
        <w:fldChar w:fldCharType="end"/>
      </w:r>
      <w:bookmarkEnd w:id="100"/>
      <w:r w:rsidR="00140B13" w:rsidRPr="00BB0D25">
        <w:t>.</w:t>
      </w:r>
    </w:p>
    <w:p w14:paraId="051BEFD9" w14:textId="77777777" w:rsidR="00A74BC6" w:rsidRPr="00BB0D25" w:rsidRDefault="00A74BC6" w:rsidP="00A74BC6">
      <w:pPr>
        <w:pStyle w:val="TNR141150"/>
      </w:pPr>
    </w:p>
    <w:p w14:paraId="1BCD0D8F" w14:textId="05E82CA9" w:rsidR="00A74BC6" w:rsidRPr="00BB0D25" w:rsidRDefault="00400BB3" w:rsidP="00A74BC6">
      <w:pPr>
        <w:pStyle w:val="TNR14115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сл.о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25316,81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8760×</m:t>
              </m:r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0,456621005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=6,329201296</m:t>
          </m:r>
        </m:oMath>
      </m:oMathPara>
    </w:p>
    <w:p w14:paraId="55D0FE31" w14:textId="77777777" w:rsidR="00A74BC6" w:rsidRPr="00BB0D25" w:rsidRDefault="00A74BC6" w:rsidP="00A659F4">
      <w:pPr>
        <w:pStyle w:val="TNR141150"/>
      </w:pPr>
    </w:p>
    <w:p w14:paraId="35FB1341" w14:textId="3E8AD43A" w:rsidR="00654397" w:rsidRPr="00BB0D25" w:rsidRDefault="00140B13" w:rsidP="00186FC5">
      <w:pPr>
        <w:pStyle w:val="TNR141150"/>
      </w:pPr>
      <w:r w:rsidRPr="00BB0D25">
        <w:t>В связи с тем, что указанные в таблице значения не определяют фактический срок службы изделия, а лишь указывают на возможный отказ изделия через р</w:t>
      </w:r>
      <w:r w:rsidR="00985189">
        <w:t>ассчитанный промежуток времени, о</w:t>
      </w:r>
      <w:r w:rsidR="0021677B" w:rsidRPr="00BB0D25">
        <w:t>тказ восстанавливаемого изделия не заверша</w:t>
      </w:r>
      <w:r w:rsidR="0063704E" w:rsidRPr="00BB0D25">
        <w:t>е</w:t>
      </w:r>
      <w:r w:rsidR="0021677B" w:rsidRPr="00BB0D25">
        <w:t xml:space="preserve">т его дальнейшую эксплуатацию, которая может быть продолжена после замены отказавшего элемента. </w:t>
      </w:r>
      <w:r w:rsidR="00A427F5" w:rsidRPr="00BB0D25">
        <w:t>Таким образом</w:t>
      </w:r>
      <w:r w:rsidR="00985189">
        <w:t>,</w:t>
      </w:r>
      <w:r w:rsidR="00A427F5" w:rsidRPr="00BB0D25">
        <w:t xml:space="preserve"> срок службы изделия устанавливается </w:t>
      </w:r>
      <w:r w:rsidR="00C42E28" w:rsidRPr="00BB0D25">
        <w:t xml:space="preserve">равным </w:t>
      </w:r>
      <w:r w:rsidR="00A427F5" w:rsidRPr="00BB0D25">
        <w:t xml:space="preserve">сроку службы, указанному в требованиях ТЗ </w:t>
      </w:r>
      <w:r w:rsidR="00C42E28" w:rsidRPr="00BB0D25">
        <w:t xml:space="preserve">– </w:t>
      </w:r>
      <w:r w:rsidR="00A427F5" w:rsidRPr="00BB0D25">
        <w:t>5 лет</w:t>
      </w:r>
      <w:r w:rsidRPr="00BB0D25">
        <w:t>.</w:t>
      </w:r>
    </w:p>
    <w:p w14:paraId="44CD7495" w14:textId="63B559F9" w:rsidR="0074042E" w:rsidRPr="00BB0D25" w:rsidRDefault="0074042E" w:rsidP="0074042E">
      <w:pPr>
        <w:pStyle w:val="20"/>
      </w:pPr>
      <w:bookmarkStart w:id="101" w:name="_Ref40014817"/>
      <w:bookmarkStart w:id="102" w:name="_Toc84326846"/>
      <w:r w:rsidRPr="00BB0D25">
        <w:lastRenderedPageBreak/>
        <w:t>Расчет среднего времени восстановления</w:t>
      </w:r>
      <w:bookmarkEnd w:id="101"/>
      <w:bookmarkEnd w:id="102"/>
    </w:p>
    <w:p w14:paraId="6F9888E4" w14:textId="45020C9A" w:rsidR="0074042E" w:rsidRPr="00BB0D25" w:rsidRDefault="00A427F5" w:rsidP="0074042E">
      <w:pPr>
        <w:pStyle w:val="TNHR1415"/>
      </w:pPr>
      <w:r w:rsidRPr="00BB0D25">
        <w:t xml:space="preserve">Среднее время восстановления рассчитывается на основе данных, приведенных в таблице </w:t>
      </w:r>
      <w:r w:rsidRPr="00BB0D25">
        <w:fldChar w:fldCharType="begin"/>
      </w:r>
      <w:r w:rsidRPr="00BB0D25">
        <w:instrText xml:space="preserve"> REF А_1 \h </w:instrText>
      </w:r>
      <w:r w:rsidR="00BB0D25" w:rsidRPr="00BB0D25">
        <w:instrText xml:space="preserve"> \* MERGEFORMAT </w:instrText>
      </w:r>
      <w:r w:rsidRPr="00BB0D25">
        <w:fldChar w:fldCharType="separate"/>
      </w:r>
      <w:r w:rsidR="00EE2D31" w:rsidRPr="00BB0D25">
        <w:t>А.1</w:t>
      </w:r>
      <w:r w:rsidRPr="00BB0D25">
        <w:fldChar w:fldCharType="end"/>
      </w:r>
      <w:r w:rsidRPr="00BB0D25">
        <w:t xml:space="preserve"> приложения А. Расчет выполняется по формуле </w:t>
      </w:r>
      <w:r w:rsidRPr="00BB0D25">
        <w:fldChar w:fldCharType="begin"/>
      </w:r>
      <w:r w:rsidRPr="00BB0D25">
        <w:instrText xml:space="preserve"> REF _Ref3392103 \r \h  \* MERGEFORMAT </w:instrText>
      </w:r>
      <w:r w:rsidRPr="00BB0D25">
        <w:fldChar w:fldCharType="separate"/>
      </w:r>
      <w:r w:rsidR="00EE2D31">
        <w:t>(11)</w:t>
      </w:r>
      <w:r w:rsidRPr="00BB0D25">
        <w:fldChar w:fldCharType="end"/>
      </w:r>
      <w:r w:rsidRPr="00BB0D25">
        <w:t>. Промежуточные вычисления приведены в таблиц</w:t>
      </w:r>
      <w:r w:rsidR="00331FD9" w:rsidRPr="00BB0D25">
        <w:t>е</w:t>
      </w:r>
      <w:r w:rsidR="00193DE1" w:rsidRPr="00BB0D25">
        <w:t xml:space="preserve"> </w:t>
      </w:r>
      <w:r w:rsidR="00985189">
        <w:t>5</w:t>
      </w:r>
      <w:r w:rsidR="00331FD9" w:rsidRPr="00BB0D25">
        <w:t>.</w:t>
      </w:r>
    </w:p>
    <w:p w14:paraId="3FD1DD65" w14:textId="69326BDD" w:rsidR="00A427F5" w:rsidRPr="00BB0D25" w:rsidRDefault="00A427F5" w:rsidP="00985189">
      <w:pPr>
        <w:pStyle w:val="af0"/>
        <w:spacing w:line="360" w:lineRule="auto"/>
      </w:pPr>
      <w:bookmarkStart w:id="103" w:name="_Ref40013972"/>
      <w:r w:rsidRPr="00BB0D25">
        <w:t xml:space="preserve">Таблица </w:t>
      </w:r>
      <w:r w:rsidR="00985189">
        <w:t>5</w:t>
      </w:r>
      <w:bookmarkEnd w:id="103"/>
      <w:r w:rsidRPr="00BB0D25">
        <w:t xml:space="preserve"> – </w:t>
      </w:r>
      <w:r w:rsidR="00193DE1" w:rsidRPr="00BB0D25">
        <w:t>Промежуточные вычисления для расчета среднего времени во</w:t>
      </w:r>
      <w:r w:rsidRPr="00BB0D25">
        <w:t>с</w:t>
      </w:r>
      <w:r w:rsidR="00193DE1" w:rsidRPr="00BB0D25">
        <w:t>становления П</w:t>
      </w:r>
      <w:r w:rsidR="00922709" w:rsidRPr="00BB0D25">
        <w:t xml:space="preserve">ТК </w:t>
      </w:r>
      <w:r w:rsidR="002E7E71" w:rsidRPr="00BB0D25">
        <w:t>АСУ РЧК</w:t>
      </w:r>
    </w:p>
    <w:tbl>
      <w:tblPr>
        <w:tblStyle w:val="af2"/>
        <w:tblW w:w="9865" w:type="dxa"/>
        <w:tblLook w:val="04A0" w:firstRow="1" w:lastRow="0" w:firstColumn="1" w:lastColumn="0" w:noHBand="0" w:noVBand="1"/>
      </w:tblPr>
      <w:tblGrid>
        <w:gridCol w:w="2311"/>
        <w:gridCol w:w="2412"/>
        <w:gridCol w:w="1728"/>
        <w:gridCol w:w="1706"/>
        <w:gridCol w:w="1708"/>
      </w:tblGrid>
      <w:tr w:rsidR="00240C31" w:rsidRPr="00BB0D25" w14:paraId="43C42CBC" w14:textId="77777777" w:rsidTr="00955B5A">
        <w:trPr>
          <w:trHeight w:val="300"/>
        </w:trPr>
        <w:tc>
          <w:tcPr>
            <w:tcW w:w="2311" w:type="dxa"/>
            <w:noWrap/>
            <w:vAlign w:val="center"/>
            <w:hideMark/>
          </w:tcPr>
          <w:p w14:paraId="08463D2F" w14:textId="102B431B" w:rsidR="00240C31" w:rsidRPr="00BB0D25" w:rsidRDefault="00240C31" w:rsidP="00955B5A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szCs w:val="24"/>
              </w:rPr>
              <w:t>Наименование</w:t>
            </w:r>
          </w:p>
        </w:tc>
        <w:tc>
          <w:tcPr>
            <w:tcW w:w="2412" w:type="dxa"/>
            <w:noWrap/>
            <w:vAlign w:val="center"/>
            <w:hideMark/>
          </w:tcPr>
          <w:p w14:paraId="48754BFD" w14:textId="77777777" w:rsidR="00240C31" w:rsidRPr="00BB0D25" w:rsidRDefault="00240C31" w:rsidP="00955B5A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szCs w:val="24"/>
              </w:rPr>
              <w:t>Время</w:t>
            </w:r>
          </w:p>
          <w:p w14:paraId="56F0F33D" w14:textId="4FD15343" w:rsidR="00240C31" w:rsidRPr="00BB0D25" w:rsidRDefault="00240C31" w:rsidP="00955B5A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szCs w:val="24"/>
              </w:rPr>
              <w:t>восстановления</w:t>
            </w:r>
          </w:p>
          <w:p w14:paraId="09A5F1E5" w14:textId="402D3A5F" w:rsidR="00240C31" w:rsidRPr="00BB0D25" w:rsidRDefault="00400BB3" w:rsidP="00955B5A">
            <w:pPr>
              <w:pStyle w:val="TNR121"/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в.сч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sub>
              </m:sSub>
            </m:oMath>
            <w:r w:rsidR="00240C31" w:rsidRPr="00BB0D25">
              <w:rPr>
                <w:szCs w:val="24"/>
              </w:rPr>
              <w:t>, ч</w:t>
            </w:r>
          </w:p>
        </w:tc>
        <w:tc>
          <w:tcPr>
            <w:tcW w:w="1728" w:type="dxa"/>
            <w:noWrap/>
            <w:vAlign w:val="center"/>
            <w:hideMark/>
          </w:tcPr>
          <w:p w14:paraId="3E3D8C0C" w14:textId="39ADC1EC" w:rsidR="00240C31" w:rsidRPr="00BB0D25" w:rsidRDefault="00240C31" w:rsidP="00955B5A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szCs w:val="24"/>
              </w:rPr>
              <w:t xml:space="preserve">Средняя наработка до отказа </w:t>
            </w:r>
            <m:oMath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sub>
              </m:sSub>
            </m:oMath>
            <w:r w:rsidRPr="00BB0D25">
              <w:rPr>
                <w:szCs w:val="24"/>
              </w:rPr>
              <w:t>, ч</w:t>
            </w:r>
          </w:p>
        </w:tc>
        <w:tc>
          <w:tcPr>
            <w:tcW w:w="1706" w:type="dxa"/>
            <w:noWrap/>
            <w:vAlign w:val="center"/>
            <w:hideMark/>
          </w:tcPr>
          <w:p w14:paraId="5A32887E" w14:textId="1C2855D1" w:rsidR="00240C31" w:rsidRPr="00BB0D25" w:rsidRDefault="00400BB3" w:rsidP="00955B5A">
            <w:pPr>
              <w:pStyle w:val="TNR121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Т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в.сч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Т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О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</w:tc>
        <w:tc>
          <w:tcPr>
            <w:tcW w:w="1708" w:type="dxa"/>
            <w:noWrap/>
            <w:vAlign w:val="center"/>
            <w:hideMark/>
          </w:tcPr>
          <w:p w14:paraId="7536D277" w14:textId="23330586" w:rsidR="00240C31" w:rsidRPr="00BB0D25" w:rsidRDefault="00400BB3" w:rsidP="00955B5A">
            <w:pPr>
              <w:pStyle w:val="TNR121"/>
              <w:jc w:val="center"/>
              <w:rPr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</m:oMath>
            <w:r w:rsidR="00240C31" w:rsidRPr="00BB0D25">
              <w:rPr>
                <w:szCs w:val="24"/>
              </w:rPr>
              <w:t>,</w:t>
            </w:r>
          </w:p>
          <w:p w14:paraId="5FAB2556" w14:textId="533511CC" w:rsidR="00240C31" w:rsidRPr="00BB0D25" w:rsidRDefault="00240C31" w:rsidP="00955B5A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szCs w:val="24"/>
              </w:rPr>
              <w:t>1/ч</w:t>
            </w:r>
          </w:p>
        </w:tc>
      </w:tr>
      <w:tr w:rsidR="00CB6345" w:rsidRPr="00BB0D25" w14:paraId="13A64784" w14:textId="77777777" w:rsidTr="005A2B84">
        <w:trPr>
          <w:trHeight w:val="300"/>
        </w:trPr>
        <w:tc>
          <w:tcPr>
            <w:tcW w:w="2311" w:type="dxa"/>
            <w:noWrap/>
            <w:vAlign w:val="center"/>
            <w:hideMark/>
          </w:tcPr>
          <w:p w14:paraId="6A99CA54" w14:textId="618BF0F4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Сервер</w:t>
            </w:r>
          </w:p>
        </w:tc>
        <w:tc>
          <w:tcPr>
            <w:tcW w:w="2412" w:type="dxa"/>
            <w:noWrap/>
            <w:vAlign w:val="bottom"/>
            <w:hideMark/>
          </w:tcPr>
          <w:p w14:paraId="28F3E65D" w14:textId="185B5BCD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0,41</w:t>
            </w:r>
          </w:p>
        </w:tc>
        <w:tc>
          <w:tcPr>
            <w:tcW w:w="1728" w:type="dxa"/>
            <w:noWrap/>
            <w:vAlign w:val="bottom"/>
            <w:hideMark/>
          </w:tcPr>
          <w:p w14:paraId="2FD93C34" w14:textId="6346C800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20000</w:t>
            </w:r>
          </w:p>
        </w:tc>
        <w:tc>
          <w:tcPr>
            <w:tcW w:w="1706" w:type="dxa"/>
            <w:noWrap/>
            <w:vAlign w:val="bottom"/>
            <w:hideMark/>
          </w:tcPr>
          <w:p w14:paraId="3BE75621" w14:textId="2E4D6BD6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0,00002050</w:t>
            </w:r>
          </w:p>
        </w:tc>
        <w:tc>
          <w:tcPr>
            <w:tcW w:w="1708" w:type="dxa"/>
            <w:noWrap/>
            <w:vAlign w:val="bottom"/>
            <w:hideMark/>
          </w:tcPr>
          <w:p w14:paraId="34E01584" w14:textId="7BAE985A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0,00005000</w:t>
            </w:r>
          </w:p>
        </w:tc>
      </w:tr>
      <w:tr w:rsidR="00CB6345" w:rsidRPr="00BB0D25" w14:paraId="1821752E" w14:textId="77777777" w:rsidTr="005A2B84">
        <w:trPr>
          <w:trHeight w:val="300"/>
        </w:trPr>
        <w:tc>
          <w:tcPr>
            <w:tcW w:w="2311" w:type="dxa"/>
            <w:noWrap/>
            <w:vAlign w:val="center"/>
            <w:hideMark/>
          </w:tcPr>
          <w:p w14:paraId="7277EC5F" w14:textId="4A3442F7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Сетевое оборудование</w:t>
            </w:r>
          </w:p>
        </w:tc>
        <w:tc>
          <w:tcPr>
            <w:tcW w:w="2412" w:type="dxa"/>
            <w:noWrap/>
            <w:vAlign w:val="bottom"/>
            <w:hideMark/>
          </w:tcPr>
          <w:p w14:paraId="7DB3DE56" w14:textId="438DE3AC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0,34</w:t>
            </w:r>
          </w:p>
        </w:tc>
        <w:tc>
          <w:tcPr>
            <w:tcW w:w="1728" w:type="dxa"/>
            <w:noWrap/>
            <w:vAlign w:val="bottom"/>
            <w:hideMark/>
          </w:tcPr>
          <w:p w14:paraId="786583BF" w14:textId="5E3B41AA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15000</w:t>
            </w:r>
          </w:p>
        </w:tc>
        <w:tc>
          <w:tcPr>
            <w:tcW w:w="1706" w:type="dxa"/>
            <w:noWrap/>
            <w:vAlign w:val="bottom"/>
            <w:hideMark/>
          </w:tcPr>
          <w:p w14:paraId="697C35FD" w14:textId="4B083E5F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0,00002267</w:t>
            </w:r>
          </w:p>
        </w:tc>
        <w:tc>
          <w:tcPr>
            <w:tcW w:w="1708" w:type="dxa"/>
            <w:noWrap/>
            <w:vAlign w:val="bottom"/>
            <w:hideMark/>
          </w:tcPr>
          <w:p w14:paraId="5D3011A3" w14:textId="3C796317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0,00006667</w:t>
            </w:r>
          </w:p>
        </w:tc>
      </w:tr>
      <w:tr w:rsidR="00CB6345" w:rsidRPr="00BB0D25" w14:paraId="2EF6FA55" w14:textId="77777777" w:rsidTr="005A2B84">
        <w:trPr>
          <w:trHeight w:val="300"/>
        </w:trPr>
        <w:tc>
          <w:tcPr>
            <w:tcW w:w="2311" w:type="dxa"/>
            <w:noWrap/>
            <w:vAlign w:val="center"/>
            <w:hideMark/>
          </w:tcPr>
          <w:p w14:paraId="4D59363A" w14:textId="79FDA021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Системный блок</w:t>
            </w:r>
          </w:p>
        </w:tc>
        <w:tc>
          <w:tcPr>
            <w:tcW w:w="2412" w:type="dxa"/>
            <w:noWrap/>
            <w:vAlign w:val="bottom"/>
            <w:hideMark/>
          </w:tcPr>
          <w:p w14:paraId="728222EA" w14:textId="655D52CD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0,34</w:t>
            </w:r>
          </w:p>
        </w:tc>
        <w:tc>
          <w:tcPr>
            <w:tcW w:w="1728" w:type="dxa"/>
            <w:noWrap/>
            <w:vAlign w:val="bottom"/>
            <w:hideMark/>
          </w:tcPr>
          <w:p w14:paraId="05824EAB" w14:textId="1D736333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8000</w:t>
            </w:r>
          </w:p>
        </w:tc>
        <w:tc>
          <w:tcPr>
            <w:tcW w:w="1706" w:type="dxa"/>
            <w:noWrap/>
            <w:vAlign w:val="bottom"/>
            <w:hideMark/>
          </w:tcPr>
          <w:p w14:paraId="731099B6" w14:textId="4FADFDDB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0,00004250</w:t>
            </w:r>
          </w:p>
        </w:tc>
        <w:tc>
          <w:tcPr>
            <w:tcW w:w="1708" w:type="dxa"/>
            <w:noWrap/>
            <w:vAlign w:val="bottom"/>
            <w:hideMark/>
          </w:tcPr>
          <w:p w14:paraId="5EE5BFAB" w14:textId="091AD77D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0,00012500</w:t>
            </w:r>
          </w:p>
        </w:tc>
      </w:tr>
      <w:tr w:rsidR="00CB6345" w:rsidRPr="00BB0D25" w14:paraId="4E559110" w14:textId="77777777" w:rsidTr="005A2B84">
        <w:trPr>
          <w:trHeight w:val="300"/>
        </w:trPr>
        <w:tc>
          <w:tcPr>
            <w:tcW w:w="2311" w:type="dxa"/>
            <w:noWrap/>
            <w:vAlign w:val="center"/>
          </w:tcPr>
          <w:p w14:paraId="141C2349" w14:textId="001B66E5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Монитор тип 1</w:t>
            </w:r>
          </w:p>
        </w:tc>
        <w:tc>
          <w:tcPr>
            <w:tcW w:w="2412" w:type="dxa"/>
            <w:noWrap/>
            <w:vAlign w:val="bottom"/>
          </w:tcPr>
          <w:p w14:paraId="16825CCC" w14:textId="25B48E11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0,34</w:t>
            </w:r>
          </w:p>
        </w:tc>
        <w:tc>
          <w:tcPr>
            <w:tcW w:w="1728" w:type="dxa"/>
            <w:noWrap/>
            <w:vAlign w:val="bottom"/>
          </w:tcPr>
          <w:p w14:paraId="222ECE36" w14:textId="11FB7BC9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20000</w:t>
            </w:r>
          </w:p>
        </w:tc>
        <w:tc>
          <w:tcPr>
            <w:tcW w:w="1706" w:type="dxa"/>
            <w:noWrap/>
            <w:vAlign w:val="bottom"/>
          </w:tcPr>
          <w:p w14:paraId="78A9A7C2" w14:textId="7F935CF2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0,00001700</w:t>
            </w:r>
          </w:p>
        </w:tc>
        <w:tc>
          <w:tcPr>
            <w:tcW w:w="1708" w:type="dxa"/>
            <w:noWrap/>
            <w:vAlign w:val="bottom"/>
          </w:tcPr>
          <w:p w14:paraId="1F95BBE2" w14:textId="62C2E245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0,00005000</w:t>
            </w:r>
          </w:p>
        </w:tc>
      </w:tr>
      <w:tr w:rsidR="00CB6345" w:rsidRPr="00BB0D25" w14:paraId="33610171" w14:textId="77777777" w:rsidTr="005A2B84">
        <w:trPr>
          <w:trHeight w:val="300"/>
        </w:trPr>
        <w:tc>
          <w:tcPr>
            <w:tcW w:w="2311" w:type="dxa"/>
            <w:noWrap/>
            <w:vAlign w:val="center"/>
            <w:hideMark/>
          </w:tcPr>
          <w:p w14:paraId="7C25CD29" w14:textId="61B20420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Монитор тип 1</w:t>
            </w:r>
          </w:p>
        </w:tc>
        <w:tc>
          <w:tcPr>
            <w:tcW w:w="2412" w:type="dxa"/>
            <w:noWrap/>
            <w:vAlign w:val="bottom"/>
            <w:hideMark/>
          </w:tcPr>
          <w:p w14:paraId="513C8BE3" w14:textId="61480061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0,34</w:t>
            </w:r>
          </w:p>
        </w:tc>
        <w:tc>
          <w:tcPr>
            <w:tcW w:w="1728" w:type="dxa"/>
            <w:noWrap/>
            <w:vAlign w:val="bottom"/>
            <w:hideMark/>
          </w:tcPr>
          <w:p w14:paraId="1ACF762F" w14:textId="0DE0CC14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20000</w:t>
            </w:r>
          </w:p>
        </w:tc>
        <w:tc>
          <w:tcPr>
            <w:tcW w:w="1706" w:type="dxa"/>
            <w:noWrap/>
            <w:vAlign w:val="bottom"/>
            <w:hideMark/>
          </w:tcPr>
          <w:p w14:paraId="23F5A013" w14:textId="6E2C115B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0,00001700</w:t>
            </w:r>
          </w:p>
        </w:tc>
        <w:tc>
          <w:tcPr>
            <w:tcW w:w="1708" w:type="dxa"/>
            <w:noWrap/>
            <w:vAlign w:val="bottom"/>
            <w:hideMark/>
          </w:tcPr>
          <w:p w14:paraId="210AB8D2" w14:textId="1D4AEC7A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0,00005000</w:t>
            </w:r>
          </w:p>
        </w:tc>
      </w:tr>
      <w:tr w:rsidR="00CB6345" w:rsidRPr="00BB0D25" w14:paraId="302907DE" w14:textId="77777777" w:rsidTr="005A2B84">
        <w:trPr>
          <w:trHeight w:val="300"/>
        </w:trPr>
        <w:tc>
          <w:tcPr>
            <w:tcW w:w="2311" w:type="dxa"/>
            <w:noWrap/>
            <w:vAlign w:val="center"/>
            <w:hideMark/>
          </w:tcPr>
          <w:p w14:paraId="157D6328" w14:textId="30CC6D38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Клавиатура</w:t>
            </w:r>
          </w:p>
        </w:tc>
        <w:tc>
          <w:tcPr>
            <w:tcW w:w="2412" w:type="dxa"/>
            <w:noWrap/>
            <w:vAlign w:val="bottom"/>
            <w:hideMark/>
          </w:tcPr>
          <w:p w14:paraId="0651B825" w14:textId="56D7C480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0,34</w:t>
            </w:r>
          </w:p>
        </w:tc>
        <w:tc>
          <w:tcPr>
            <w:tcW w:w="1728" w:type="dxa"/>
            <w:noWrap/>
            <w:vAlign w:val="bottom"/>
            <w:hideMark/>
          </w:tcPr>
          <w:p w14:paraId="08122947" w14:textId="71510183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50000</w:t>
            </w:r>
          </w:p>
        </w:tc>
        <w:tc>
          <w:tcPr>
            <w:tcW w:w="1706" w:type="dxa"/>
            <w:noWrap/>
            <w:vAlign w:val="bottom"/>
            <w:hideMark/>
          </w:tcPr>
          <w:p w14:paraId="3BC6475C" w14:textId="72760203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0,00000680</w:t>
            </w:r>
          </w:p>
        </w:tc>
        <w:tc>
          <w:tcPr>
            <w:tcW w:w="1708" w:type="dxa"/>
            <w:noWrap/>
            <w:vAlign w:val="bottom"/>
            <w:hideMark/>
          </w:tcPr>
          <w:p w14:paraId="40AC6199" w14:textId="684E5D83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0,00002000</w:t>
            </w:r>
          </w:p>
        </w:tc>
      </w:tr>
      <w:tr w:rsidR="00CB6345" w:rsidRPr="00BB0D25" w14:paraId="50D8A9EA" w14:textId="77777777" w:rsidTr="005A2B84">
        <w:trPr>
          <w:trHeight w:val="300"/>
        </w:trPr>
        <w:tc>
          <w:tcPr>
            <w:tcW w:w="2311" w:type="dxa"/>
            <w:noWrap/>
            <w:vAlign w:val="center"/>
          </w:tcPr>
          <w:p w14:paraId="78CF1998" w14:textId="246DCC20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Манипулятор</w:t>
            </w:r>
          </w:p>
        </w:tc>
        <w:tc>
          <w:tcPr>
            <w:tcW w:w="2412" w:type="dxa"/>
            <w:noWrap/>
            <w:vAlign w:val="bottom"/>
          </w:tcPr>
          <w:p w14:paraId="3C15CDD0" w14:textId="5114DC95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0,34</w:t>
            </w:r>
          </w:p>
        </w:tc>
        <w:tc>
          <w:tcPr>
            <w:tcW w:w="1728" w:type="dxa"/>
            <w:noWrap/>
            <w:vAlign w:val="bottom"/>
          </w:tcPr>
          <w:p w14:paraId="2B856620" w14:textId="6382701E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50000</w:t>
            </w:r>
          </w:p>
        </w:tc>
        <w:tc>
          <w:tcPr>
            <w:tcW w:w="1706" w:type="dxa"/>
            <w:noWrap/>
            <w:vAlign w:val="bottom"/>
          </w:tcPr>
          <w:p w14:paraId="37ABB0FE" w14:textId="70B16433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0,00000680</w:t>
            </w:r>
          </w:p>
        </w:tc>
        <w:tc>
          <w:tcPr>
            <w:tcW w:w="1708" w:type="dxa"/>
            <w:noWrap/>
            <w:vAlign w:val="bottom"/>
          </w:tcPr>
          <w:p w14:paraId="50B1D22B" w14:textId="0FE55211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0,00002000</w:t>
            </w:r>
          </w:p>
        </w:tc>
      </w:tr>
      <w:tr w:rsidR="00CB6345" w:rsidRPr="00BB0D25" w14:paraId="747BF0BA" w14:textId="77777777" w:rsidTr="005A2B84">
        <w:trPr>
          <w:trHeight w:val="300"/>
        </w:trPr>
        <w:tc>
          <w:tcPr>
            <w:tcW w:w="2311" w:type="dxa"/>
            <w:noWrap/>
            <w:vAlign w:val="center"/>
          </w:tcPr>
          <w:p w14:paraId="2787C8A5" w14:textId="69EE4565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Принтер</w:t>
            </w:r>
          </w:p>
        </w:tc>
        <w:tc>
          <w:tcPr>
            <w:tcW w:w="2412" w:type="dxa"/>
            <w:noWrap/>
            <w:vAlign w:val="bottom"/>
          </w:tcPr>
          <w:p w14:paraId="1F291B0A" w14:textId="04380E76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0,17</w:t>
            </w:r>
          </w:p>
        </w:tc>
        <w:tc>
          <w:tcPr>
            <w:tcW w:w="1728" w:type="dxa"/>
            <w:noWrap/>
            <w:vAlign w:val="bottom"/>
          </w:tcPr>
          <w:p w14:paraId="06FF11D9" w14:textId="1D086E22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5000</w:t>
            </w:r>
          </w:p>
        </w:tc>
        <w:tc>
          <w:tcPr>
            <w:tcW w:w="1706" w:type="dxa"/>
            <w:noWrap/>
            <w:vAlign w:val="bottom"/>
          </w:tcPr>
          <w:p w14:paraId="025C62B0" w14:textId="29CC3B67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0,00003400</w:t>
            </w:r>
          </w:p>
        </w:tc>
        <w:tc>
          <w:tcPr>
            <w:tcW w:w="1708" w:type="dxa"/>
            <w:noWrap/>
            <w:vAlign w:val="bottom"/>
          </w:tcPr>
          <w:p w14:paraId="2D42BDE6" w14:textId="418A76C6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0,00020000</w:t>
            </w:r>
          </w:p>
        </w:tc>
      </w:tr>
      <w:tr w:rsidR="00CB6345" w:rsidRPr="00BB0D25" w14:paraId="084ABB66" w14:textId="77777777" w:rsidTr="005A2B84">
        <w:trPr>
          <w:trHeight w:val="300"/>
        </w:trPr>
        <w:tc>
          <w:tcPr>
            <w:tcW w:w="2311" w:type="dxa"/>
            <w:noWrap/>
            <w:vAlign w:val="center"/>
          </w:tcPr>
          <w:p w14:paraId="256F5C82" w14:textId="3061D669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Микрофон</w:t>
            </w:r>
          </w:p>
        </w:tc>
        <w:tc>
          <w:tcPr>
            <w:tcW w:w="2412" w:type="dxa"/>
            <w:noWrap/>
            <w:vAlign w:val="bottom"/>
          </w:tcPr>
          <w:p w14:paraId="3C3CA5A4" w14:textId="2E12173D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0,25</w:t>
            </w:r>
          </w:p>
        </w:tc>
        <w:tc>
          <w:tcPr>
            <w:tcW w:w="1728" w:type="dxa"/>
            <w:noWrap/>
            <w:vAlign w:val="bottom"/>
          </w:tcPr>
          <w:p w14:paraId="7DAB6A2D" w14:textId="62389159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7500</w:t>
            </w:r>
          </w:p>
        </w:tc>
        <w:tc>
          <w:tcPr>
            <w:tcW w:w="1706" w:type="dxa"/>
            <w:noWrap/>
            <w:vAlign w:val="bottom"/>
          </w:tcPr>
          <w:p w14:paraId="34154C3D" w14:textId="0309C46A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0,00003333</w:t>
            </w:r>
          </w:p>
        </w:tc>
        <w:tc>
          <w:tcPr>
            <w:tcW w:w="1708" w:type="dxa"/>
            <w:noWrap/>
            <w:vAlign w:val="bottom"/>
          </w:tcPr>
          <w:p w14:paraId="301A9ECC" w14:textId="0614A59B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0,00013333</w:t>
            </w:r>
          </w:p>
        </w:tc>
      </w:tr>
      <w:tr w:rsidR="00CB6345" w:rsidRPr="00BB0D25" w14:paraId="50DD2F07" w14:textId="77777777" w:rsidTr="005A2B84">
        <w:trPr>
          <w:trHeight w:val="300"/>
        </w:trPr>
        <w:tc>
          <w:tcPr>
            <w:tcW w:w="2311" w:type="dxa"/>
            <w:noWrap/>
            <w:vAlign w:val="center"/>
          </w:tcPr>
          <w:p w14:paraId="0F5AD394" w14:textId="111DA347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Системный блок</w:t>
            </w:r>
          </w:p>
        </w:tc>
        <w:tc>
          <w:tcPr>
            <w:tcW w:w="2412" w:type="dxa"/>
            <w:noWrap/>
            <w:vAlign w:val="bottom"/>
          </w:tcPr>
          <w:p w14:paraId="2A7399DA" w14:textId="69B195AF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0,34</w:t>
            </w:r>
          </w:p>
        </w:tc>
        <w:tc>
          <w:tcPr>
            <w:tcW w:w="1728" w:type="dxa"/>
            <w:noWrap/>
            <w:vAlign w:val="bottom"/>
          </w:tcPr>
          <w:p w14:paraId="2FE205CE" w14:textId="0CE21AE2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8000</w:t>
            </w:r>
          </w:p>
        </w:tc>
        <w:tc>
          <w:tcPr>
            <w:tcW w:w="1706" w:type="dxa"/>
            <w:noWrap/>
            <w:vAlign w:val="bottom"/>
          </w:tcPr>
          <w:p w14:paraId="0D057FDD" w14:textId="6BA8F3F9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0,00004250</w:t>
            </w:r>
          </w:p>
        </w:tc>
        <w:tc>
          <w:tcPr>
            <w:tcW w:w="1708" w:type="dxa"/>
            <w:noWrap/>
            <w:vAlign w:val="bottom"/>
          </w:tcPr>
          <w:p w14:paraId="2706F477" w14:textId="02D131F0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0,00012500</w:t>
            </w:r>
          </w:p>
        </w:tc>
      </w:tr>
      <w:tr w:rsidR="00CB6345" w:rsidRPr="00BB0D25" w14:paraId="07D377A8" w14:textId="77777777" w:rsidTr="005A2B84">
        <w:trPr>
          <w:trHeight w:val="300"/>
        </w:trPr>
        <w:tc>
          <w:tcPr>
            <w:tcW w:w="2311" w:type="dxa"/>
            <w:noWrap/>
            <w:vAlign w:val="center"/>
          </w:tcPr>
          <w:p w14:paraId="5C101A99" w14:textId="5A902249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Монитор тип 1</w:t>
            </w:r>
          </w:p>
        </w:tc>
        <w:tc>
          <w:tcPr>
            <w:tcW w:w="2412" w:type="dxa"/>
            <w:noWrap/>
            <w:vAlign w:val="bottom"/>
          </w:tcPr>
          <w:p w14:paraId="70D9396B" w14:textId="55B391C8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0,34</w:t>
            </w:r>
          </w:p>
        </w:tc>
        <w:tc>
          <w:tcPr>
            <w:tcW w:w="1728" w:type="dxa"/>
            <w:noWrap/>
            <w:vAlign w:val="bottom"/>
          </w:tcPr>
          <w:p w14:paraId="587CB5E8" w14:textId="609634CA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20000</w:t>
            </w:r>
          </w:p>
        </w:tc>
        <w:tc>
          <w:tcPr>
            <w:tcW w:w="1706" w:type="dxa"/>
            <w:noWrap/>
            <w:vAlign w:val="bottom"/>
          </w:tcPr>
          <w:p w14:paraId="435B5ED2" w14:textId="6BE121E7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0,00001700</w:t>
            </w:r>
          </w:p>
        </w:tc>
        <w:tc>
          <w:tcPr>
            <w:tcW w:w="1708" w:type="dxa"/>
            <w:noWrap/>
            <w:vAlign w:val="bottom"/>
          </w:tcPr>
          <w:p w14:paraId="23517A74" w14:textId="13F4D164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0,00005000</w:t>
            </w:r>
          </w:p>
        </w:tc>
      </w:tr>
      <w:tr w:rsidR="00CB6345" w:rsidRPr="00BB0D25" w14:paraId="1E11C547" w14:textId="77777777" w:rsidTr="005A2B84">
        <w:trPr>
          <w:trHeight w:val="300"/>
        </w:trPr>
        <w:tc>
          <w:tcPr>
            <w:tcW w:w="2311" w:type="dxa"/>
            <w:noWrap/>
            <w:vAlign w:val="center"/>
          </w:tcPr>
          <w:p w14:paraId="4DF99627" w14:textId="5F0AD78E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Монитор тип 1</w:t>
            </w:r>
          </w:p>
        </w:tc>
        <w:tc>
          <w:tcPr>
            <w:tcW w:w="2412" w:type="dxa"/>
            <w:noWrap/>
            <w:vAlign w:val="bottom"/>
          </w:tcPr>
          <w:p w14:paraId="7B02248B" w14:textId="688F5DA6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0,34</w:t>
            </w:r>
          </w:p>
        </w:tc>
        <w:tc>
          <w:tcPr>
            <w:tcW w:w="1728" w:type="dxa"/>
            <w:noWrap/>
            <w:vAlign w:val="bottom"/>
          </w:tcPr>
          <w:p w14:paraId="1C40D931" w14:textId="6A0B3584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20000</w:t>
            </w:r>
          </w:p>
        </w:tc>
        <w:tc>
          <w:tcPr>
            <w:tcW w:w="1706" w:type="dxa"/>
            <w:noWrap/>
            <w:vAlign w:val="bottom"/>
          </w:tcPr>
          <w:p w14:paraId="7ED8E777" w14:textId="6C4E5340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0,00001700</w:t>
            </w:r>
          </w:p>
        </w:tc>
        <w:tc>
          <w:tcPr>
            <w:tcW w:w="1708" w:type="dxa"/>
            <w:noWrap/>
            <w:vAlign w:val="bottom"/>
          </w:tcPr>
          <w:p w14:paraId="6234C90C" w14:textId="14E82C4F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0,00005000</w:t>
            </w:r>
          </w:p>
        </w:tc>
      </w:tr>
      <w:tr w:rsidR="00CB6345" w:rsidRPr="00BB0D25" w14:paraId="5187EF67" w14:textId="77777777" w:rsidTr="005A2B84">
        <w:trPr>
          <w:trHeight w:val="300"/>
        </w:trPr>
        <w:tc>
          <w:tcPr>
            <w:tcW w:w="2311" w:type="dxa"/>
            <w:noWrap/>
            <w:vAlign w:val="center"/>
          </w:tcPr>
          <w:p w14:paraId="33C012F7" w14:textId="132AD64E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Клавиатура</w:t>
            </w:r>
          </w:p>
        </w:tc>
        <w:tc>
          <w:tcPr>
            <w:tcW w:w="2412" w:type="dxa"/>
            <w:noWrap/>
            <w:vAlign w:val="bottom"/>
          </w:tcPr>
          <w:p w14:paraId="6AA457D5" w14:textId="67935576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0,34</w:t>
            </w:r>
          </w:p>
        </w:tc>
        <w:tc>
          <w:tcPr>
            <w:tcW w:w="1728" w:type="dxa"/>
            <w:noWrap/>
            <w:vAlign w:val="bottom"/>
          </w:tcPr>
          <w:p w14:paraId="3DCA78DF" w14:textId="020908FB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50000</w:t>
            </w:r>
          </w:p>
        </w:tc>
        <w:tc>
          <w:tcPr>
            <w:tcW w:w="1706" w:type="dxa"/>
            <w:noWrap/>
            <w:vAlign w:val="bottom"/>
          </w:tcPr>
          <w:p w14:paraId="1B8BCB78" w14:textId="4042C6DF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0,00000680</w:t>
            </w:r>
          </w:p>
        </w:tc>
        <w:tc>
          <w:tcPr>
            <w:tcW w:w="1708" w:type="dxa"/>
            <w:noWrap/>
            <w:vAlign w:val="bottom"/>
          </w:tcPr>
          <w:p w14:paraId="5D0986DF" w14:textId="524E16C6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0,00002000</w:t>
            </w:r>
          </w:p>
        </w:tc>
      </w:tr>
      <w:tr w:rsidR="00CB6345" w:rsidRPr="00BB0D25" w14:paraId="175BFCFD" w14:textId="77777777" w:rsidTr="005A2B84">
        <w:trPr>
          <w:trHeight w:val="300"/>
        </w:trPr>
        <w:tc>
          <w:tcPr>
            <w:tcW w:w="2311" w:type="dxa"/>
            <w:noWrap/>
            <w:vAlign w:val="center"/>
            <w:hideMark/>
          </w:tcPr>
          <w:p w14:paraId="220F1288" w14:textId="67ECBF26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Манипулятор</w:t>
            </w:r>
          </w:p>
        </w:tc>
        <w:tc>
          <w:tcPr>
            <w:tcW w:w="2412" w:type="dxa"/>
            <w:noWrap/>
            <w:vAlign w:val="bottom"/>
            <w:hideMark/>
          </w:tcPr>
          <w:p w14:paraId="3746BD14" w14:textId="2F3E493A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0,34</w:t>
            </w:r>
          </w:p>
        </w:tc>
        <w:tc>
          <w:tcPr>
            <w:tcW w:w="1728" w:type="dxa"/>
            <w:noWrap/>
            <w:vAlign w:val="bottom"/>
            <w:hideMark/>
          </w:tcPr>
          <w:p w14:paraId="2FD081A8" w14:textId="2D7C6424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50000</w:t>
            </w:r>
          </w:p>
        </w:tc>
        <w:tc>
          <w:tcPr>
            <w:tcW w:w="1706" w:type="dxa"/>
            <w:noWrap/>
            <w:vAlign w:val="bottom"/>
            <w:hideMark/>
          </w:tcPr>
          <w:p w14:paraId="6D0AD841" w14:textId="7A1000EA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0,00000680</w:t>
            </w:r>
          </w:p>
        </w:tc>
        <w:tc>
          <w:tcPr>
            <w:tcW w:w="1708" w:type="dxa"/>
            <w:noWrap/>
            <w:vAlign w:val="bottom"/>
            <w:hideMark/>
          </w:tcPr>
          <w:p w14:paraId="541727BA" w14:textId="4430FB55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0,00002000</w:t>
            </w:r>
          </w:p>
        </w:tc>
      </w:tr>
      <w:tr w:rsidR="00CB6345" w:rsidRPr="00BB0D25" w14:paraId="3FD249B0" w14:textId="77777777" w:rsidTr="005A2B84">
        <w:trPr>
          <w:trHeight w:val="300"/>
        </w:trPr>
        <w:tc>
          <w:tcPr>
            <w:tcW w:w="2311" w:type="dxa"/>
            <w:noWrap/>
            <w:vAlign w:val="center"/>
            <w:hideMark/>
          </w:tcPr>
          <w:p w14:paraId="462B1474" w14:textId="14D07CF6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Системный блок</w:t>
            </w:r>
          </w:p>
        </w:tc>
        <w:tc>
          <w:tcPr>
            <w:tcW w:w="2412" w:type="dxa"/>
            <w:noWrap/>
            <w:vAlign w:val="bottom"/>
            <w:hideMark/>
          </w:tcPr>
          <w:p w14:paraId="7DBC7C28" w14:textId="4A642281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0,34</w:t>
            </w:r>
          </w:p>
        </w:tc>
        <w:tc>
          <w:tcPr>
            <w:tcW w:w="1728" w:type="dxa"/>
            <w:noWrap/>
            <w:vAlign w:val="bottom"/>
            <w:hideMark/>
          </w:tcPr>
          <w:p w14:paraId="42F3F874" w14:textId="72C3B7C6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8000</w:t>
            </w:r>
          </w:p>
        </w:tc>
        <w:tc>
          <w:tcPr>
            <w:tcW w:w="1706" w:type="dxa"/>
            <w:noWrap/>
            <w:vAlign w:val="bottom"/>
            <w:hideMark/>
          </w:tcPr>
          <w:p w14:paraId="248F3F9A" w14:textId="398189BF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0,00004250</w:t>
            </w:r>
          </w:p>
        </w:tc>
        <w:tc>
          <w:tcPr>
            <w:tcW w:w="1708" w:type="dxa"/>
            <w:noWrap/>
            <w:vAlign w:val="bottom"/>
            <w:hideMark/>
          </w:tcPr>
          <w:p w14:paraId="2687B909" w14:textId="222F5AA6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0,00012500</w:t>
            </w:r>
          </w:p>
        </w:tc>
      </w:tr>
      <w:tr w:rsidR="00CB6345" w:rsidRPr="00BB0D25" w14:paraId="74DC68FD" w14:textId="77777777" w:rsidTr="005A2B84">
        <w:trPr>
          <w:trHeight w:val="300"/>
        </w:trPr>
        <w:tc>
          <w:tcPr>
            <w:tcW w:w="2311" w:type="dxa"/>
            <w:noWrap/>
            <w:vAlign w:val="center"/>
            <w:hideMark/>
          </w:tcPr>
          <w:p w14:paraId="1E1D0740" w14:textId="1F7E1FA0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Монитор тип 2</w:t>
            </w:r>
          </w:p>
        </w:tc>
        <w:tc>
          <w:tcPr>
            <w:tcW w:w="2412" w:type="dxa"/>
            <w:noWrap/>
            <w:vAlign w:val="bottom"/>
            <w:hideMark/>
          </w:tcPr>
          <w:p w14:paraId="5AABF1D3" w14:textId="6DFD81D8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0,34</w:t>
            </w:r>
          </w:p>
        </w:tc>
        <w:tc>
          <w:tcPr>
            <w:tcW w:w="1728" w:type="dxa"/>
            <w:noWrap/>
            <w:vAlign w:val="bottom"/>
            <w:hideMark/>
          </w:tcPr>
          <w:p w14:paraId="11690D40" w14:textId="760E92FF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20000</w:t>
            </w:r>
          </w:p>
        </w:tc>
        <w:tc>
          <w:tcPr>
            <w:tcW w:w="1706" w:type="dxa"/>
            <w:noWrap/>
            <w:vAlign w:val="bottom"/>
            <w:hideMark/>
          </w:tcPr>
          <w:p w14:paraId="062E071A" w14:textId="7FDDE8D5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0,00001700</w:t>
            </w:r>
          </w:p>
        </w:tc>
        <w:tc>
          <w:tcPr>
            <w:tcW w:w="1708" w:type="dxa"/>
            <w:noWrap/>
            <w:vAlign w:val="bottom"/>
            <w:hideMark/>
          </w:tcPr>
          <w:p w14:paraId="2ED3226D" w14:textId="74B4A580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0,00005000</w:t>
            </w:r>
          </w:p>
        </w:tc>
      </w:tr>
      <w:tr w:rsidR="00CB6345" w:rsidRPr="00BB0D25" w14:paraId="7953CADE" w14:textId="77777777" w:rsidTr="005A2B84">
        <w:trPr>
          <w:trHeight w:val="300"/>
        </w:trPr>
        <w:tc>
          <w:tcPr>
            <w:tcW w:w="2311" w:type="dxa"/>
            <w:noWrap/>
            <w:vAlign w:val="center"/>
            <w:hideMark/>
          </w:tcPr>
          <w:p w14:paraId="1DEB0B3B" w14:textId="6522F69B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Клавиатура с манипулятором</w:t>
            </w:r>
          </w:p>
        </w:tc>
        <w:tc>
          <w:tcPr>
            <w:tcW w:w="2412" w:type="dxa"/>
            <w:noWrap/>
            <w:vAlign w:val="bottom"/>
            <w:hideMark/>
          </w:tcPr>
          <w:p w14:paraId="5D1AA2DC" w14:textId="7499915E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0,34</w:t>
            </w:r>
          </w:p>
        </w:tc>
        <w:tc>
          <w:tcPr>
            <w:tcW w:w="1728" w:type="dxa"/>
            <w:noWrap/>
            <w:vAlign w:val="bottom"/>
            <w:hideMark/>
          </w:tcPr>
          <w:p w14:paraId="61E6B640" w14:textId="157EBDE4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50000</w:t>
            </w:r>
          </w:p>
        </w:tc>
        <w:tc>
          <w:tcPr>
            <w:tcW w:w="1706" w:type="dxa"/>
            <w:noWrap/>
            <w:vAlign w:val="bottom"/>
            <w:hideMark/>
          </w:tcPr>
          <w:p w14:paraId="6AEA9767" w14:textId="547EAEBA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0,00000680</w:t>
            </w:r>
          </w:p>
        </w:tc>
        <w:tc>
          <w:tcPr>
            <w:tcW w:w="1708" w:type="dxa"/>
            <w:noWrap/>
            <w:vAlign w:val="bottom"/>
            <w:hideMark/>
          </w:tcPr>
          <w:p w14:paraId="44BF48AC" w14:textId="35ABF0E9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0,00002000</w:t>
            </w:r>
          </w:p>
        </w:tc>
      </w:tr>
      <w:tr w:rsidR="00CB6345" w:rsidRPr="00BB0D25" w14:paraId="004A3413" w14:textId="77777777" w:rsidTr="005A2B84">
        <w:trPr>
          <w:trHeight w:val="300"/>
        </w:trPr>
        <w:tc>
          <w:tcPr>
            <w:tcW w:w="2311" w:type="dxa"/>
            <w:noWrap/>
            <w:vAlign w:val="center"/>
          </w:tcPr>
          <w:p w14:paraId="75A2D107" w14:textId="095B8303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Микрофон</w:t>
            </w:r>
          </w:p>
        </w:tc>
        <w:tc>
          <w:tcPr>
            <w:tcW w:w="2412" w:type="dxa"/>
            <w:noWrap/>
            <w:vAlign w:val="bottom"/>
          </w:tcPr>
          <w:p w14:paraId="0239FA59" w14:textId="3A4787D4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0,25</w:t>
            </w:r>
          </w:p>
        </w:tc>
        <w:tc>
          <w:tcPr>
            <w:tcW w:w="1728" w:type="dxa"/>
            <w:noWrap/>
            <w:vAlign w:val="bottom"/>
          </w:tcPr>
          <w:p w14:paraId="0545E51A" w14:textId="6532AC1A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7500</w:t>
            </w:r>
          </w:p>
        </w:tc>
        <w:tc>
          <w:tcPr>
            <w:tcW w:w="1706" w:type="dxa"/>
            <w:noWrap/>
            <w:vAlign w:val="bottom"/>
          </w:tcPr>
          <w:p w14:paraId="6572D5D6" w14:textId="2045EBDE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0,00003333</w:t>
            </w:r>
          </w:p>
        </w:tc>
        <w:tc>
          <w:tcPr>
            <w:tcW w:w="1708" w:type="dxa"/>
            <w:noWrap/>
            <w:vAlign w:val="bottom"/>
          </w:tcPr>
          <w:p w14:paraId="018256D7" w14:textId="35767998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0,00013333</w:t>
            </w:r>
          </w:p>
        </w:tc>
      </w:tr>
      <w:tr w:rsidR="00CB6345" w:rsidRPr="00BB0D25" w14:paraId="24DFE1FA" w14:textId="77777777" w:rsidTr="005A2B84">
        <w:trPr>
          <w:trHeight w:val="300"/>
        </w:trPr>
        <w:tc>
          <w:tcPr>
            <w:tcW w:w="2311" w:type="dxa"/>
            <w:noWrap/>
            <w:vAlign w:val="center"/>
          </w:tcPr>
          <w:p w14:paraId="2E418209" w14:textId="16BDB062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АНТ</w:t>
            </w:r>
          </w:p>
        </w:tc>
        <w:tc>
          <w:tcPr>
            <w:tcW w:w="2412" w:type="dxa"/>
            <w:noWrap/>
            <w:vAlign w:val="bottom"/>
          </w:tcPr>
          <w:p w14:paraId="22264E51" w14:textId="64014459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0,25</w:t>
            </w:r>
          </w:p>
        </w:tc>
        <w:tc>
          <w:tcPr>
            <w:tcW w:w="1728" w:type="dxa"/>
            <w:noWrap/>
            <w:vAlign w:val="bottom"/>
          </w:tcPr>
          <w:p w14:paraId="329731FF" w14:textId="1FA8018C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10000</w:t>
            </w:r>
          </w:p>
        </w:tc>
        <w:tc>
          <w:tcPr>
            <w:tcW w:w="1706" w:type="dxa"/>
            <w:noWrap/>
            <w:vAlign w:val="bottom"/>
          </w:tcPr>
          <w:p w14:paraId="6D65E2CB" w14:textId="1D237CCF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0,00002500</w:t>
            </w:r>
          </w:p>
        </w:tc>
        <w:tc>
          <w:tcPr>
            <w:tcW w:w="1708" w:type="dxa"/>
            <w:noWrap/>
            <w:vAlign w:val="bottom"/>
          </w:tcPr>
          <w:p w14:paraId="78BA79CF" w14:textId="7577DAB3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0,00010000</w:t>
            </w:r>
          </w:p>
        </w:tc>
      </w:tr>
      <w:tr w:rsidR="00CB6345" w:rsidRPr="00BB0D25" w14:paraId="3B068DC5" w14:textId="77777777" w:rsidTr="005A2B84">
        <w:trPr>
          <w:trHeight w:val="300"/>
        </w:trPr>
        <w:tc>
          <w:tcPr>
            <w:tcW w:w="2311" w:type="dxa"/>
            <w:noWrap/>
            <w:vAlign w:val="center"/>
          </w:tcPr>
          <w:p w14:paraId="1CE70835" w14:textId="06244C1D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ИНС</w:t>
            </w:r>
          </w:p>
        </w:tc>
        <w:tc>
          <w:tcPr>
            <w:tcW w:w="2412" w:type="dxa"/>
            <w:noWrap/>
            <w:vAlign w:val="bottom"/>
          </w:tcPr>
          <w:p w14:paraId="66329F16" w14:textId="0B500AF7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0,25</w:t>
            </w:r>
          </w:p>
        </w:tc>
        <w:tc>
          <w:tcPr>
            <w:tcW w:w="1728" w:type="dxa"/>
            <w:noWrap/>
            <w:vAlign w:val="bottom"/>
          </w:tcPr>
          <w:p w14:paraId="3F0DF3EC" w14:textId="18C15490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20000</w:t>
            </w:r>
          </w:p>
        </w:tc>
        <w:tc>
          <w:tcPr>
            <w:tcW w:w="1706" w:type="dxa"/>
            <w:noWrap/>
            <w:vAlign w:val="bottom"/>
          </w:tcPr>
          <w:p w14:paraId="155371EA" w14:textId="120E0C80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0,00001250</w:t>
            </w:r>
          </w:p>
        </w:tc>
        <w:tc>
          <w:tcPr>
            <w:tcW w:w="1708" w:type="dxa"/>
            <w:noWrap/>
            <w:vAlign w:val="bottom"/>
          </w:tcPr>
          <w:p w14:paraId="3D45D4EE" w14:textId="40024D90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0,00005000</w:t>
            </w:r>
          </w:p>
        </w:tc>
      </w:tr>
      <w:tr w:rsidR="00CB6345" w:rsidRPr="00BB0D25" w14:paraId="46A80DC7" w14:textId="77777777" w:rsidTr="005A2B84">
        <w:trPr>
          <w:trHeight w:val="300"/>
        </w:trPr>
        <w:tc>
          <w:tcPr>
            <w:tcW w:w="2311" w:type="dxa"/>
            <w:noWrap/>
            <w:vAlign w:val="center"/>
          </w:tcPr>
          <w:p w14:paraId="5E8CB588" w14:textId="3988A3F7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Преобразователь напряжения 27В</w:t>
            </w:r>
          </w:p>
        </w:tc>
        <w:tc>
          <w:tcPr>
            <w:tcW w:w="2412" w:type="dxa"/>
            <w:noWrap/>
            <w:vAlign w:val="bottom"/>
          </w:tcPr>
          <w:p w14:paraId="571D0B9B" w14:textId="4BD5DFF2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0,17</w:t>
            </w:r>
          </w:p>
        </w:tc>
        <w:tc>
          <w:tcPr>
            <w:tcW w:w="1728" w:type="dxa"/>
            <w:noWrap/>
            <w:vAlign w:val="bottom"/>
          </w:tcPr>
          <w:p w14:paraId="1053140D" w14:textId="66FD1344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75000</w:t>
            </w:r>
          </w:p>
        </w:tc>
        <w:tc>
          <w:tcPr>
            <w:tcW w:w="1706" w:type="dxa"/>
            <w:noWrap/>
            <w:vAlign w:val="bottom"/>
          </w:tcPr>
          <w:p w14:paraId="5E34E8EC" w14:textId="33665698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0,00000227</w:t>
            </w:r>
          </w:p>
        </w:tc>
        <w:tc>
          <w:tcPr>
            <w:tcW w:w="1708" w:type="dxa"/>
            <w:noWrap/>
            <w:vAlign w:val="bottom"/>
          </w:tcPr>
          <w:p w14:paraId="2ED89A66" w14:textId="7814D16B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0,00001333</w:t>
            </w:r>
          </w:p>
        </w:tc>
      </w:tr>
      <w:tr w:rsidR="00CB6345" w:rsidRPr="00BB0D25" w14:paraId="5B225732" w14:textId="77777777" w:rsidTr="005A2B84">
        <w:trPr>
          <w:trHeight w:val="300"/>
        </w:trPr>
        <w:tc>
          <w:tcPr>
            <w:tcW w:w="2311" w:type="dxa"/>
            <w:noWrap/>
            <w:vAlign w:val="center"/>
          </w:tcPr>
          <w:p w14:paraId="3851CBB5" w14:textId="4A0713BF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Преобразователь напряжения 12В</w:t>
            </w:r>
          </w:p>
        </w:tc>
        <w:tc>
          <w:tcPr>
            <w:tcW w:w="2412" w:type="dxa"/>
            <w:noWrap/>
            <w:vAlign w:val="bottom"/>
          </w:tcPr>
          <w:p w14:paraId="3500ABB5" w14:textId="15D8F511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0,17</w:t>
            </w:r>
          </w:p>
        </w:tc>
        <w:tc>
          <w:tcPr>
            <w:tcW w:w="1728" w:type="dxa"/>
            <w:noWrap/>
            <w:vAlign w:val="bottom"/>
          </w:tcPr>
          <w:p w14:paraId="75C80722" w14:textId="3F3E4D17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50000</w:t>
            </w:r>
          </w:p>
        </w:tc>
        <w:tc>
          <w:tcPr>
            <w:tcW w:w="1706" w:type="dxa"/>
            <w:noWrap/>
            <w:vAlign w:val="bottom"/>
          </w:tcPr>
          <w:p w14:paraId="15C68F07" w14:textId="51B2EBA8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0,00000340</w:t>
            </w:r>
          </w:p>
        </w:tc>
        <w:tc>
          <w:tcPr>
            <w:tcW w:w="1708" w:type="dxa"/>
            <w:noWrap/>
            <w:vAlign w:val="bottom"/>
          </w:tcPr>
          <w:p w14:paraId="7D69B3C4" w14:textId="58077A8D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0,00002000</w:t>
            </w:r>
          </w:p>
        </w:tc>
      </w:tr>
      <w:tr w:rsidR="00CB6345" w:rsidRPr="00BB0D25" w14:paraId="7F7D1089" w14:textId="77777777" w:rsidTr="005A2B84">
        <w:trPr>
          <w:trHeight w:val="300"/>
        </w:trPr>
        <w:tc>
          <w:tcPr>
            <w:tcW w:w="2311" w:type="dxa"/>
            <w:noWrap/>
            <w:vAlign w:val="center"/>
          </w:tcPr>
          <w:p w14:paraId="7AD41B6F" w14:textId="0C8D5823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Камера</w:t>
            </w:r>
          </w:p>
        </w:tc>
        <w:tc>
          <w:tcPr>
            <w:tcW w:w="2412" w:type="dxa"/>
            <w:noWrap/>
            <w:vAlign w:val="bottom"/>
          </w:tcPr>
          <w:p w14:paraId="362D7DBE" w14:textId="542042DF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0,34</w:t>
            </w:r>
          </w:p>
        </w:tc>
        <w:tc>
          <w:tcPr>
            <w:tcW w:w="1728" w:type="dxa"/>
            <w:noWrap/>
            <w:vAlign w:val="bottom"/>
          </w:tcPr>
          <w:p w14:paraId="0A3DA4CA" w14:textId="74B244D8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30000</w:t>
            </w:r>
          </w:p>
        </w:tc>
        <w:tc>
          <w:tcPr>
            <w:tcW w:w="1706" w:type="dxa"/>
            <w:noWrap/>
            <w:vAlign w:val="bottom"/>
          </w:tcPr>
          <w:p w14:paraId="79E786C9" w14:textId="31F549FE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0,00001133</w:t>
            </w:r>
          </w:p>
        </w:tc>
        <w:tc>
          <w:tcPr>
            <w:tcW w:w="1708" w:type="dxa"/>
            <w:noWrap/>
            <w:vAlign w:val="bottom"/>
          </w:tcPr>
          <w:p w14:paraId="422AD012" w14:textId="2A2455CA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0,00003333</w:t>
            </w:r>
          </w:p>
        </w:tc>
      </w:tr>
      <w:tr w:rsidR="00CB6345" w:rsidRPr="00BB0D25" w14:paraId="19EB2713" w14:textId="77777777" w:rsidTr="005A2B84">
        <w:trPr>
          <w:trHeight w:val="300"/>
        </w:trPr>
        <w:tc>
          <w:tcPr>
            <w:tcW w:w="2311" w:type="dxa"/>
            <w:noWrap/>
            <w:vAlign w:val="center"/>
          </w:tcPr>
          <w:p w14:paraId="1B23AF40" w14:textId="257AF0B6" w:rsidR="00CB6345" w:rsidRPr="00BB0D25" w:rsidRDefault="00CB6345" w:rsidP="00CB6345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Камера</w:t>
            </w:r>
          </w:p>
        </w:tc>
        <w:tc>
          <w:tcPr>
            <w:tcW w:w="2412" w:type="dxa"/>
            <w:noWrap/>
            <w:vAlign w:val="bottom"/>
          </w:tcPr>
          <w:p w14:paraId="4306F4CE" w14:textId="7607F885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0,34</w:t>
            </w:r>
          </w:p>
        </w:tc>
        <w:tc>
          <w:tcPr>
            <w:tcW w:w="1728" w:type="dxa"/>
            <w:noWrap/>
            <w:vAlign w:val="bottom"/>
          </w:tcPr>
          <w:p w14:paraId="7CEA5268" w14:textId="2AD5EF71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30000</w:t>
            </w:r>
          </w:p>
        </w:tc>
        <w:tc>
          <w:tcPr>
            <w:tcW w:w="1706" w:type="dxa"/>
            <w:noWrap/>
            <w:vAlign w:val="bottom"/>
          </w:tcPr>
          <w:p w14:paraId="44685C3D" w14:textId="4EFBE8EB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0,00001133</w:t>
            </w:r>
          </w:p>
        </w:tc>
        <w:tc>
          <w:tcPr>
            <w:tcW w:w="1708" w:type="dxa"/>
            <w:noWrap/>
            <w:vAlign w:val="bottom"/>
          </w:tcPr>
          <w:p w14:paraId="72A75EC2" w14:textId="3123649A" w:rsidR="00CB6345" w:rsidRPr="00BB0D25" w:rsidRDefault="00CB6345" w:rsidP="00CB6345">
            <w:pPr>
              <w:pStyle w:val="TNR121"/>
              <w:jc w:val="center"/>
              <w:rPr>
                <w:szCs w:val="24"/>
              </w:rPr>
            </w:pPr>
            <w:r w:rsidRPr="00BB0D25">
              <w:rPr>
                <w:rFonts w:ascii="Calibri" w:hAnsi="Calibri" w:cs="Calibri"/>
                <w:sz w:val="22"/>
                <w:szCs w:val="22"/>
              </w:rPr>
              <w:t>0,00003333</w:t>
            </w:r>
          </w:p>
        </w:tc>
      </w:tr>
      <w:tr w:rsidR="00FA559F" w:rsidRPr="00BB0D25" w14:paraId="1536309A" w14:textId="77777777" w:rsidTr="00955B5A">
        <w:trPr>
          <w:trHeight w:val="300"/>
        </w:trPr>
        <w:tc>
          <w:tcPr>
            <w:tcW w:w="2311" w:type="dxa"/>
            <w:noWrap/>
            <w:hideMark/>
          </w:tcPr>
          <w:p w14:paraId="2DC92D53" w14:textId="77777777" w:rsidR="00FA559F" w:rsidRPr="00BB0D25" w:rsidRDefault="00FA559F" w:rsidP="00FA559F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 </w:t>
            </w:r>
          </w:p>
        </w:tc>
        <w:tc>
          <w:tcPr>
            <w:tcW w:w="2412" w:type="dxa"/>
            <w:noWrap/>
            <w:hideMark/>
          </w:tcPr>
          <w:p w14:paraId="19DCA41E" w14:textId="77777777" w:rsidR="00FA559F" w:rsidRPr="00BB0D25" w:rsidRDefault="00FA559F" w:rsidP="00FA559F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4090DA01" w14:textId="77777777" w:rsidR="00FA559F" w:rsidRPr="00BB0D25" w:rsidRDefault="00FA559F" w:rsidP="00FA559F">
            <w:pPr>
              <w:pStyle w:val="TNR121"/>
              <w:rPr>
                <w:szCs w:val="24"/>
              </w:rPr>
            </w:pPr>
            <w:r w:rsidRPr="00BB0D25">
              <w:rPr>
                <w:szCs w:val="24"/>
              </w:rPr>
              <w:t> </w:t>
            </w:r>
          </w:p>
        </w:tc>
        <w:tc>
          <w:tcPr>
            <w:tcW w:w="1706" w:type="dxa"/>
            <w:noWrap/>
            <w:vAlign w:val="center"/>
            <w:hideMark/>
          </w:tcPr>
          <w:p w14:paraId="14758D1E" w14:textId="06F4E7B2" w:rsidR="00FA559F" w:rsidRPr="00BB0D25" w:rsidRDefault="00400BB3" w:rsidP="00FA559F">
            <w:pPr>
              <w:pStyle w:val="TNR121"/>
              <w:jc w:val="center"/>
              <w:rPr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Т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в.сч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Т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О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nary>
              </m:oMath>
            </m:oMathPara>
          </w:p>
          <w:p w14:paraId="100840AB" w14:textId="512A92F5" w:rsidR="00FA559F" w:rsidRPr="00BB0D25" w:rsidRDefault="00F16D91" w:rsidP="00FA559F">
            <w:pPr>
              <w:pStyle w:val="TNR121"/>
              <w:jc w:val="center"/>
              <w:rPr>
                <w:szCs w:val="24"/>
                <w:lang w:val="en-US"/>
              </w:rPr>
            </w:pPr>
            <w:r w:rsidRPr="00BB0D25">
              <w:rPr>
                <w:szCs w:val="24"/>
              </w:rPr>
              <w:t>0,000456167</w:t>
            </w:r>
          </w:p>
        </w:tc>
        <w:tc>
          <w:tcPr>
            <w:tcW w:w="1708" w:type="dxa"/>
            <w:noWrap/>
            <w:vAlign w:val="center"/>
            <w:hideMark/>
          </w:tcPr>
          <w:p w14:paraId="1B70EE55" w14:textId="1D0FE368" w:rsidR="00FA559F" w:rsidRPr="00BB0D25" w:rsidRDefault="00400BB3" w:rsidP="00FA559F">
            <w:pPr>
              <w:pStyle w:val="TNR121"/>
              <w:jc w:val="center"/>
              <w:rPr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Т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О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nary>
              </m:oMath>
            </m:oMathPara>
          </w:p>
          <w:p w14:paraId="27A58D9B" w14:textId="633C5F3D" w:rsidR="00FA559F" w:rsidRPr="00BB0D25" w:rsidRDefault="00F16D91" w:rsidP="00FA559F">
            <w:pPr>
              <w:pStyle w:val="TNR121"/>
              <w:jc w:val="center"/>
              <w:rPr>
                <w:szCs w:val="24"/>
                <w:lang w:val="en-US"/>
              </w:rPr>
            </w:pPr>
            <w:r w:rsidRPr="00BB0D25">
              <w:rPr>
                <w:szCs w:val="24"/>
              </w:rPr>
              <w:t>0,001558333</w:t>
            </w:r>
          </w:p>
        </w:tc>
      </w:tr>
    </w:tbl>
    <w:p w14:paraId="587ABEB9" w14:textId="4CDA0BA4" w:rsidR="00B30A55" w:rsidRPr="00BB0D25" w:rsidRDefault="00B30A55" w:rsidP="0074042E">
      <w:pPr>
        <w:pStyle w:val="TNHR1415"/>
      </w:pPr>
    </w:p>
    <w:p w14:paraId="63FD7568" w14:textId="77777777" w:rsidR="005D5BD9" w:rsidRPr="00BB0D25" w:rsidRDefault="005D5BD9" w:rsidP="0074042E">
      <w:pPr>
        <w:pStyle w:val="TNHR1415"/>
      </w:pPr>
    </w:p>
    <w:p w14:paraId="464F55E0" w14:textId="1E3AD781" w:rsidR="00B6466C" w:rsidRPr="00BB0D25" w:rsidRDefault="00B6466C" w:rsidP="00B6466C">
      <w:pPr>
        <w:pStyle w:val="TNR141150"/>
      </w:pPr>
      <w:r w:rsidRPr="00BB0D25">
        <w:t>Среднее время восстановления изделия составит:</w:t>
      </w:r>
    </w:p>
    <w:p w14:paraId="56D1B666" w14:textId="77777777" w:rsidR="00B6466C" w:rsidRPr="00BB0D25" w:rsidRDefault="00B6466C" w:rsidP="0074042E">
      <w:pPr>
        <w:pStyle w:val="TNHR1415"/>
      </w:pPr>
    </w:p>
    <w:p w14:paraId="56491E48" w14:textId="5BF4E2D3" w:rsidR="00B30A55" w:rsidRPr="00BB0D25" w:rsidRDefault="00400BB3" w:rsidP="0074042E">
      <w:pPr>
        <w:pStyle w:val="TNHR1415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в.ср∞</m:t>
            </m:r>
          </m:sub>
        </m:sSub>
      </m:oMath>
      <w:r w:rsidR="000B7387" w:rsidRPr="00BB0D25">
        <w:t xml:space="preserve"> = </w:t>
      </w:r>
      <w:r w:rsidR="00F16D91" w:rsidRPr="00BB0D25">
        <w:t>0,000456167</w:t>
      </w:r>
      <w:r w:rsidR="000B7387" w:rsidRPr="00BB0D25">
        <w:t>/</w:t>
      </w:r>
      <w:r w:rsidR="00F16D91" w:rsidRPr="00BB0D25">
        <w:t xml:space="preserve">0,001558333 </w:t>
      </w:r>
      <w:r w:rsidR="000B7387" w:rsidRPr="00BB0D25">
        <w:t xml:space="preserve">= </w:t>
      </w:r>
      <w:r w:rsidR="00F16D91" w:rsidRPr="00BB0D25">
        <w:t xml:space="preserve">0,292727 </w:t>
      </w:r>
      <w:r w:rsidR="00B6466C" w:rsidRPr="00BB0D25">
        <w:t>ч.</w:t>
      </w:r>
    </w:p>
    <w:p w14:paraId="13783711" w14:textId="77777777" w:rsidR="00B30A55" w:rsidRPr="00BB0D25" w:rsidRDefault="00B30A55" w:rsidP="0074042E">
      <w:pPr>
        <w:pStyle w:val="TNHR1415"/>
      </w:pPr>
    </w:p>
    <w:p w14:paraId="22EE4E6A" w14:textId="1372FA9A" w:rsidR="009005FF" w:rsidRPr="00BB0D25" w:rsidRDefault="00005A8D" w:rsidP="009005FF">
      <w:pPr>
        <w:pStyle w:val="TNHR1415"/>
      </w:pPr>
      <w:r w:rsidRPr="00BB0D25">
        <w:t>В приведенн</w:t>
      </w:r>
      <w:r w:rsidR="00466481" w:rsidRPr="00BB0D25">
        <w:t>ых</w:t>
      </w:r>
      <w:r w:rsidRPr="00BB0D25">
        <w:t xml:space="preserve"> расчет</w:t>
      </w:r>
      <w:r w:rsidR="00466481" w:rsidRPr="00BB0D25">
        <w:t>ах</w:t>
      </w:r>
      <w:r w:rsidR="00B6466C" w:rsidRPr="00BB0D25">
        <w:t xml:space="preserve"> среднего времени восстановления</w:t>
      </w:r>
      <w:r w:rsidRPr="00BB0D25">
        <w:t xml:space="preserve"> не учитывается среднее время задержки в удовлетворении заявки на </w:t>
      </w:r>
      <w:r w:rsidR="001C585B" w:rsidRPr="00BB0D25">
        <w:t xml:space="preserve">поставку </w:t>
      </w:r>
      <w:r w:rsidRPr="00BB0D25">
        <w:t>запасн</w:t>
      </w:r>
      <w:r w:rsidR="001C585B" w:rsidRPr="00BB0D25">
        <w:t>ой</w:t>
      </w:r>
      <w:r w:rsidRPr="00BB0D25">
        <w:t xml:space="preserve"> част</w:t>
      </w:r>
      <w:r w:rsidR="001C585B" w:rsidRPr="00BB0D25">
        <w:t>и</w:t>
      </w:r>
      <w:r w:rsidR="009005FF" w:rsidRPr="00BB0D25">
        <w:t xml:space="preserve"> ∆</w:t>
      </w:r>
      <w:r w:rsidR="009005FF" w:rsidRPr="00BB0D25">
        <w:rPr>
          <w:lang w:val="en-US"/>
        </w:rPr>
        <w:t>t</w:t>
      </w:r>
      <w:proofErr w:type="spellStart"/>
      <w:r w:rsidR="009005FF" w:rsidRPr="00BB0D25">
        <w:rPr>
          <w:vertAlign w:val="subscript"/>
        </w:rPr>
        <w:t>зип</w:t>
      </w:r>
      <w:proofErr w:type="spellEnd"/>
      <w:r w:rsidRPr="00BB0D25">
        <w:t xml:space="preserve">, составляющую </w:t>
      </w:r>
      <w:r w:rsidR="00511918" w:rsidRPr="00BB0D25">
        <w:t xml:space="preserve">0,207273 </w:t>
      </w:r>
      <w:r w:rsidRPr="00BB0D25">
        <w:t>ч.</w:t>
      </w:r>
      <w:r w:rsidR="00B6466C" w:rsidRPr="00BB0D25">
        <w:t xml:space="preserve"> </w:t>
      </w:r>
    </w:p>
    <w:p w14:paraId="1EFE462F" w14:textId="73E5CCAB" w:rsidR="00A427F5" w:rsidRPr="00BB0D25" w:rsidRDefault="009005FF" w:rsidP="009005FF">
      <w:pPr>
        <w:pStyle w:val="TNHR1415"/>
      </w:pPr>
      <w:r w:rsidRPr="00BB0D25">
        <w:t>Среднее время восстановления с учетом ∆</w:t>
      </w:r>
      <w:r w:rsidRPr="00BB0D25">
        <w:rPr>
          <w:lang w:val="en-US"/>
        </w:rPr>
        <w:t>t</w:t>
      </w:r>
      <w:proofErr w:type="spellStart"/>
      <w:r w:rsidRPr="00BB0D25">
        <w:rPr>
          <w:vertAlign w:val="subscript"/>
        </w:rPr>
        <w:t>зип</w:t>
      </w:r>
      <w:proofErr w:type="spellEnd"/>
      <w:r w:rsidRPr="00BB0D25">
        <w:t xml:space="preserve"> рассчитывается по формуле </w:t>
      </w:r>
      <w:r w:rsidRPr="00BB0D25">
        <w:fldChar w:fldCharType="begin"/>
      </w:r>
      <w:r w:rsidRPr="00BB0D25">
        <w:instrText xml:space="preserve"> REF _Ref39937149 \r \h </w:instrText>
      </w:r>
      <w:r w:rsidR="00BB0D25" w:rsidRPr="00BB0D25">
        <w:instrText xml:space="preserve"> \* MERGEFORMAT </w:instrText>
      </w:r>
      <w:r w:rsidRPr="00BB0D25">
        <w:fldChar w:fldCharType="separate"/>
      </w:r>
      <w:r w:rsidR="00EE2D31">
        <w:t>(13)</w:t>
      </w:r>
      <w:r w:rsidRPr="00BB0D25">
        <w:fldChar w:fldCharType="end"/>
      </w:r>
      <w:r w:rsidRPr="00BB0D25">
        <w:t>.</w:t>
      </w:r>
    </w:p>
    <w:p w14:paraId="76AA47C1" w14:textId="77777777" w:rsidR="008335B3" w:rsidRPr="00BB0D25" w:rsidRDefault="008335B3" w:rsidP="009005FF">
      <w:pPr>
        <w:pStyle w:val="TNHR1415"/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1"/>
        <w:gridCol w:w="1072"/>
      </w:tblGrid>
      <w:tr w:rsidR="009005FF" w:rsidRPr="00BB0D25" w14:paraId="73F01D39" w14:textId="77777777" w:rsidTr="009005FF">
        <w:tc>
          <w:tcPr>
            <w:tcW w:w="8851" w:type="dxa"/>
            <w:shd w:val="clear" w:color="auto" w:fill="auto"/>
            <w:vAlign w:val="center"/>
          </w:tcPr>
          <w:p w14:paraId="55BE1E02" w14:textId="0A22DB5D" w:rsidR="009005FF" w:rsidRPr="00BB0D25" w:rsidRDefault="00400BB3" w:rsidP="00680314">
            <w:pPr>
              <w:pStyle w:val="TNHR1415"/>
              <w:jc w:val="center"/>
              <w:rPr>
                <w:rFonts w:ascii="Cambria Math" w:hAnsi="Cambria Math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в.ср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=0,292727+0,207273 =0,5</m:t>
              </m:r>
            </m:oMath>
            <w:r w:rsidR="008335B3" w:rsidRPr="00BB0D25">
              <w:t xml:space="preserve"> ч.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79921302" w14:textId="77777777" w:rsidR="009005FF" w:rsidRPr="00BB0D25" w:rsidRDefault="009005FF" w:rsidP="009005FF">
            <w:pPr>
              <w:pStyle w:val="11"/>
              <w:numPr>
                <w:ilvl w:val="0"/>
                <w:numId w:val="0"/>
              </w:numPr>
              <w:jc w:val="left"/>
            </w:pPr>
            <w:r w:rsidRPr="00BB0D25">
              <w:t xml:space="preserve"> </w:t>
            </w:r>
          </w:p>
        </w:tc>
      </w:tr>
    </w:tbl>
    <w:p w14:paraId="1C6E4650" w14:textId="7A0A41BC" w:rsidR="009005FF" w:rsidRPr="00BB0D25" w:rsidRDefault="009005FF" w:rsidP="009005FF">
      <w:pPr>
        <w:pStyle w:val="TNHR1415"/>
      </w:pPr>
    </w:p>
    <w:p w14:paraId="7688B26B" w14:textId="0FEF063E" w:rsidR="008335B3" w:rsidRPr="00BB0D25" w:rsidRDefault="008335B3" w:rsidP="009005FF">
      <w:pPr>
        <w:pStyle w:val="TNHR1415"/>
      </w:pPr>
      <w:r w:rsidRPr="00BB0D25">
        <w:t xml:space="preserve">Среднее время восстановления </w:t>
      </w:r>
      <w:proofErr w:type="spellStart"/>
      <w:r w:rsidRPr="00BB0D25">
        <w:t>Тв</w:t>
      </w:r>
      <w:proofErr w:type="spellEnd"/>
      <w:r w:rsidRPr="00BB0D25">
        <w:t xml:space="preserve"> по ТЗ = 0,5 ч. Из расчета следует</w:t>
      </w:r>
      <w:r w:rsidR="001F5CF7" w:rsidRPr="00BB0D25">
        <w:t>,</w:t>
      </w:r>
      <w:r w:rsidRPr="00BB0D25">
        <w:t xml:space="preserve"> что </w:t>
      </w:r>
      <w:r w:rsidR="001F5CF7" w:rsidRPr="00BB0D25">
        <w:t>расчетное значение равно заданному значению.</w:t>
      </w:r>
    </w:p>
    <w:p w14:paraId="11BB8F1C" w14:textId="7D4DC418" w:rsidR="0074042E" w:rsidRPr="00BB0D25" w:rsidRDefault="0074042E" w:rsidP="00375FC3">
      <w:pPr>
        <w:pStyle w:val="20"/>
      </w:pPr>
      <w:bookmarkStart w:id="104" w:name="_Toc84326847"/>
      <w:r w:rsidRPr="00BB0D25">
        <w:t>Расчет коэффициента готовности</w:t>
      </w:r>
      <w:bookmarkEnd w:id="104"/>
    </w:p>
    <w:p w14:paraId="2B68BEFC" w14:textId="45516F18" w:rsidR="00E42BE3" w:rsidRPr="00BB0D25" w:rsidRDefault="00005A8D" w:rsidP="00E42BE3">
      <w:pPr>
        <w:pStyle w:val="TNHR1415"/>
      </w:pPr>
      <w:r w:rsidRPr="00BB0D25">
        <w:t xml:space="preserve">Коэффициент готовности рассчитывается по формулам </w:t>
      </w:r>
      <w:r w:rsidR="00BF29DA" w:rsidRPr="00BB0D25">
        <w:fldChar w:fldCharType="begin"/>
      </w:r>
      <w:r w:rsidR="00BF29DA" w:rsidRPr="00BB0D25">
        <w:instrText xml:space="preserve"> REF _Ref39781692 \r \h </w:instrText>
      </w:r>
      <w:r w:rsidR="00BB0D25" w:rsidRPr="00BB0D25">
        <w:instrText xml:space="preserve"> \* MERGEFORMAT </w:instrText>
      </w:r>
      <w:r w:rsidR="00BF29DA" w:rsidRPr="00BB0D25">
        <w:fldChar w:fldCharType="separate"/>
      </w:r>
      <w:r w:rsidR="00EE2D31">
        <w:t>(10)</w:t>
      </w:r>
      <w:r w:rsidR="00BF29DA" w:rsidRPr="00BB0D25">
        <w:fldChar w:fldCharType="end"/>
      </w:r>
      <w:r w:rsidRPr="00BB0D25">
        <w:t xml:space="preserve"> и</w:t>
      </w:r>
      <w:r w:rsidR="00BF29DA" w:rsidRPr="00BB0D25">
        <w:t xml:space="preserve"> </w:t>
      </w:r>
      <w:bookmarkStart w:id="105" w:name="_Hlk63071912"/>
      <w:r w:rsidR="00BF29DA" w:rsidRPr="00BB0D25">
        <w:fldChar w:fldCharType="begin"/>
      </w:r>
      <w:r w:rsidR="00BF29DA" w:rsidRPr="00BB0D25">
        <w:instrText xml:space="preserve"> REF _Ref39939271 \r \h </w:instrText>
      </w:r>
      <w:r w:rsidR="00BB0D25" w:rsidRPr="00BB0D25">
        <w:instrText xml:space="preserve"> \* MERGEFORMAT </w:instrText>
      </w:r>
      <w:r w:rsidR="00BF29DA" w:rsidRPr="00BB0D25">
        <w:fldChar w:fldCharType="separate"/>
      </w:r>
      <w:r w:rsidR="00EE2D31">
        <w:t>(12)</w:t>
      </w:r>
      <w:r w:rsidR="00BF29DA" w:rsidRPr="00BB0D25">
        <w:fldChar w:fldCharType="end"/>
      </w:r>
      <w:bookmarkEnd w:id="105"/>
      <w:r w:rsidRPr="00BB0D25">
        <w:t xml:space="preserve">. </w:t>
      </w:r>
    </w:p>
    <w:p w14:paraId="102F9576" w14:textId="6C0C07E7" w:rsidR="00B6466C" w:rsidRPr="00BB0D25" w:rsidRDefault="00B6466C" w:rsidP="00E42BE3">
      <w:pPr>
        <w:pStyle w:val="TNHR1415"/>
      </w:pPr>
      <w:r w:rsidRPr="00BB0D25">
        <w:t xml:space="preserve">Расчет выполняется с учетом значений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ср</m:t>
            </m:r>
          </m:sub>
        </m:sSub>
      </m:oMath>
      <w:r w:rsidRPr="00BB0D25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в.ср∞</m:t>
            </m:r>
          </m:sub>
        </m:sSub>
      </m:oMath>
      <w:r w:rsidRPr="00BB0D25">
        <w:t xml:space="preserve"> изделия</w:t>
      </w:r>
      <w:r w:rsidR="00E550C7" w:rsidRPr="00BB0D25">
        <w:t>,</w:t>
      </w:r>
      <w:r w:rsidRPr="00BB0D25">
        <w:t xml:space="preserve"> рассчитанных в п. </w:t>
      </w:r>
      <w:r w:rsidRPr="00BB0D25">
        <w:fldChar w:fldCharType="begin"/>
      </w:r>
      <w:r w:rsidRPr="00BB0D25">
        <w:instrText xml:space="preserve"> REF _Ref40014831 \r \h </w:instrText>
      </w:r>
      <w:r w:rsidR="00BB0D25" w:rsidRPr="00BB0D25">
        <w:instrText xml:space="preserve"> \* MERGEFORMAT </w:instrText>
      </w:r>
      <w:r w:rsidRPr="00BB0D25">
        <w:fldChar w:fldCharType="separate"/>
      </w:r>
      <w:r w:rsidR="00EE2D31">
        <w:t>3.2</w:t>
      </w:r>
      <w:r w:rsidRPr="00BB0D25">
        <w:fldChar w:fldCharType="end"/>
      </w:r>
      <w:r w:rsidRPr="00BB0D25">
        <w:t xml:space="preserve"> и п. </w:t>
      </w:r>
      <w:r w:rsidRPr="00BB0D25">
        <w:fldChar w:fldCharType="begin"/>
      </w:r>
      <w:r w:rsidRPr="00BB0D25">
        <w:instrText xml:space="preserve"> REF _Ref40014817 \r \h </w:instrText>
      </w:r>
      <w:r w:rsidR="00BB0D25" w:rsidRPr="00BB0D25">
        <w:instrText xml:space="preserve"> \* MERGEFORMAT </w:instrText>
      </w:r>
      <w:r w:rsidRPr="00BB0D25">
        <w:fldChar w:fldCharType="separate"/>
      </w:r>
      <w:r w:rsidR="00EE2D31">
        <w:t>3.5</w:t>
      </w:r>
      <w:r w:rsidRPr="00BB0D25">
        <w:fldChar w:fldCharType="end"/>
      </w:r>
      <w:r w:rsidRPr="00BB0D25">
        <w:t>.</w:t>
      </w:r>
    </w:p>
    <w:p w14:paraId="000554CA" w14:textId="77777777" w:rsidR="00AC4795" w:rsidRPr="00BB0D25" w:rsidRDefault="00AC4795" w:rsidP="00AC4795">
      <w:pPr>
        <w:pStyle w:val="TNHR1415"/>
      </w:pPr>
    </w:p>
    <w:p w14:paraId="20ADC0CC" w14:textId="0FEAFF27" w:rsidR="00B6466C" w:rsidRPr="00BB0D25" w:rsidRDefault="00B6466C" w:rsidP="00E42BE3">
      <w:pPr>
        <w:pStyle w:val="TNHR1415"/>
      </w:pPr>
      <w:r w:rsidRPr="00BB0D25">
        <w:t>Коэффициент готовности изделия без учета времени поставк</w:t>
      </w:r>
      <w:r w:rsidR="00E550C7" w:rsidRPr="00BB0D25">
        <w:t>и</w:t>
      </w:r>
      <w:r w:rsidRPr="00BB0D25">
        <w:t xml:space="preserve"> ЗЧ составит:</w:t>
      </w: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1"/>
        <w:gridCol w:w="1072"/>
      </w:tblGrid>
      <w:tr w:rsidR="00B6466C" w:rsidRPr="00BB0D25" w14:paraId="4A5AF591" w14:textId="77777777" w:rsidTr="00B6466C">
        <w:tc>
          <w:tcPr>
            <w:tcW w:w="8851" w:type="dxa"/>
            <w:shd w:val="clear" w:color="auto" w:fill="auto"/>
            <w:vAlign w:val="center"/>
          </w:tcPr>
          <w:p w14:paraId="28685E2F" w14:textId="1B818DD2" w:rsidR="00B6466C" w:rsidRPr="00BB0D25" w:rsidRDefault="00400BB3" w:rsidP="00E90C62">
            <w:pPr>
              <w:pStyle w:val="TNHR1415"/>
              <w:rPr>
                <w:rFonts w:eastAsia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г∞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25316,81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25316,81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+0,292727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 0,999988438</m:t>
                </m:r>
              </m:oMath>
            </m:oMathPara>
          </w:p>
        </w:tc>
        <w:tc>
          <w:tcPr>
            <w:tcW w:w="1072" w:type="dxa"/>
            <w:shd w:val="clear" w:color="auto" w:fill="auto"/>
            <w:vAlign w:val="center"/>
          </w:tcPr>
          <w:p w14:paraId="46F1EE97" w14:textId="77777777" w:rsidR="00B6466C" w:rsidRPr="00BB0D25" w:rsidRDefault="00B6466C" w:rsidP="009005FF">
            <w:pPr>
              <w:pStyle w:val="111"/>
              <w:jc w:val="left"/>
              <w:rPr>
                <w:rFonts w:ascii="Times New Roman" w:hAnsi="Times New Roman"/>
              </w:rPr>
            </w:pPr>
            <w:r w:rsidRPr="00BB0D25">
              <w:rPr>
                <w:rFonts w:ascii="Times New Roman" w:hAnsi="Times New Roman"/>
              </w:rPr>
              <w:t xml:space="preserve"> </w:t>
            </w:r>
          </w:p>
        </w:tc>
      </w:tr>
    </w:tbl>
    <w:p w14:paraId="51A16EB2" w14:textId="7CA6E765" w:rsidR="00B6466C" w:rsidRPr="00BB0D25" w:rsidRDefault="00B6466C" w:rsidP="00E42BE3">
      <w:pPr>
        <w:pStyle w:val="TNHR1415"/>
      </w:pPr>
    </w:p>
    <w:p w14:paraId="65BAF017" w14:textId="28C45004" w:rsidR="00710A48" w:rsidRPr="00BB0D25" w:rsidRDefault="00710A48" w:rsidP="00710A48">
      <w:pPr>
        <w:pStyle w:val="TNHR1415"/>
      </w:pPr>
      <w:r w:rsidRPr="00BB0D25">
        <w:t>Коэффициент готовности изделия с учетом времени поставки ЗЧ составит:</w:t>
      </w:r>
    </w:p>
    <w:p w14:paraId="2A07FB2A" w14:textId="77777777" w:rsidR="00B6466C" w:rsidRPr="00BB0D25" w:rsidRDefault="00B6466C" w:rsidP="00E42BE3">
      <w:pPr>
        <w:pStyle w:val="TNHR1415"/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1"/>
        <w:gridCol w:w="1072"/>
      </w:tblGrid>
      <w:tr w:rsidR="00710A48" w:rsidRPr="00BB0D25" w14:paraId="2EA490AD" w14:textId="77777777" w:rsidTr="002F75DF">
        <w:tc>
          <w:tcPr>
            <w:tcW w:w="8851" w:type="dxa"/>
            <w:shd w:val="clear" w:color="auto" w:fill="auto"/>
            <w:vAlign w:val="center"/>
          </w:tcPr>
          <w:p w14:paraId="0E24B35E" w14:textId="3C1D8FE3" w:rsidR="00710A48" w:rsidRPr="00BB0D25" w:rsidRDefault="00400BB3" w:rsidP="00EA48A1">
            <w:pPr>
              <w:pStyle w:val="TNHR1415"/>
              <w:rPr>
                <w:rFonts w:eastAsia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25316,81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25316,81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+0,292727+0,207273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0,999980251</m:t>
                </m:r>
              </m:oMath>
            </m:oMathPara>
          </w:p>
        </w:tc>
        <w:tc>
          <w:tcPr>
            <w:tcW w:w="1072" w:type="dxa"/>
            <w:shd w:val="clear" w:color="auto" w:fill="auto"/>
            <w:vAlign w:val="center"/>
          </w:tcPr>
          <w:p w14:paraId="3101D712" w14:textId="77777777" w:rsidR="00710A48" w:rsidRPr="00BB0D25" w:rsidRDefault="00710A48" w:rsidP="009005FF">
            <w:pPr>
              <w:pStyle w:val="111"/>
              <w:jc w:val="left"/>
              <w:rPr>
                <w:rFonts w:ascii="Times New Roman" w:hAnsi="Times New Roman"/>
              </w:rPr>
            </w:pPr>
            <w:r w:rsidRPr="00BB0D25">
              <w:rPr>
                <w:rFonts w:ascii="Times New Roman" w:hAnsi="Times New Roman"/>
              </w:rPr>
              <w:t xml:space="preserve"> </w:t>
            </w:r>
          </w:p>
        </w:tc>
      </w:tr>
    </w:tbl>
    <w:p w14:paraId="7D663AFF" w14:textId="77777777" w:rsidR="00E550C7" w:rsidRPr="00BB0D25" w:rsidRDefault="00E550C7" w:rsidP="00E42BE3">
      <w:pPr>
        <w:pStyle w:val="TNHR1415"/>
      </w:pPr>
    </w:p>
    <w:p w14:paraId="1C7337BD" w14:textId="48BFB349" w:rsidR="0074042E" w:rsidRPr="00BB0D25" w:rsidRDefault="00E42BE3" w:rsidP="00375FC3">
      <w:pPr>
        <w:pStyle w:val="20"/>
      </w:pPr>
      <w:bookmarkStart w:id="106" w:name="_Toc84326848"/>
      <w:r w:rsidRPr="00BB0D25">
        <w:lastRenderedPageBreak/>
        <w:t>Расчет срока хранения</w:t>
      </w:r>
      <w:bookmarkEnd w:id="106"/>
      <w:r w:rsidR="0074042E" w:rsidRPr="00BB0D25">
        <w:rPr>
          <w:lang w:val="en-US"/>
        </w:rPr>
        <w:t xml:space="preserve"> </w:t>
      </w:r>
    </w:p>
    <w:p w14:paraId="63D45055" w14:textId="7B322A3B" w:rsidR="00710A48" w:rsidRPr="00BB0D25" w:rsidRDefault="00710A48" w:rsidP="00710A48">
      <w:pPr>
        <w:pStyle w:val="TNR141150"/>
      </w:pPr>
      <w:bookmarkStart w:id="107" w:name="_Toc479608685"/>
      <w:bookmarkStart w:id="108" w:name="_Toc479609137"/>
      <w:r w:rsidRPr="00BB0D25">
        <w:t xml:space="preserve">Средний срок </w:t>
      </w:r>
      <w:proofErr w:type="spellStart"/>
      <w:r w:rsidRPr="00BB0D25">
        <w:t>сохраняемости</w:t>
      </w:r>
      <w:proofErr w:type="spellEnd"/>
      <w:r w:rsidRPr="00BB0D25">
        <w:t xml:space="preserve"> изделия при его комплектации составными частями, срок хранения которых </w:t>
      </w:r>
      <w:r w:rsidRPr="00BB0D25">
        <w:rPr>
          <w:lang w:eastAsia="ru-RU"/>
        </w:rPr>
        <w:t xml:space="preserve">согласно ТУ (для составных частей отечественного производства) и </w:t>
      </w:r>
      <w:r w:rsidR="00DD7B6F" w:rsidRPr="00BB0D25">
        <w:rPr>
          <w:lang w:eastAsia="ru-RU"/>
        </w:rPr>
        <w:t>ЭД</w:t>
      </w:r>
      <w:r w:rsidRPr="00BB0D25">
        <w:rPr>
          <w:lang w:eastAsia="ru-RU"/>
        </w:rPr>
        <w:t xml:space="preserve"> (для импортных составных частей) </w:t>
      </w:r>
      <w:r w:rsidRPr="00BB0D25">
        <w:t xml:space="preserve">составляет </w:t>
      </w:r>
      <w:r w:rsidR="00FE1752">
        <w:t>7,65</w:t>
      </w:r>
      <w:r w:rsidRPr="00BB0D25">
        <w:t xml:space="preserve"> </w:t>
      </w:r>
      <w:r w:rsidR="00FE1752">
        <w:t>лет</w:t>
      </w:r>
      <w:r w:rsidRPr="00BB0D25">
        <w:t xml:space="preserve"> при условии хранения в хранилищах с регулируемыми параметрами атмосферы, рассчитанный по формуле </w:t>
      </w:r>
      <w:r w:rsidRPr="00BB0D25">
        <w:rPr>
          <w:lang w:eastAsia="ru-RU"/>
        </w:rPr>
        <w:fldChar w:fldCharType="begin"/>
      </w:r>
      <w:r w:rsidRPr="00BB0D25">
        <w:rPr>
          <w:lang w:eastAsia="ru-RU"/>
        </w:rPr>
        <w:instrText xml:space="preserve"> REF _Ref3471315 \r \h  \* MERGEFORMAT </w:instrText>
      </w:r>
      <w:r w:rsidRPr="00BB0D25">
        <w:rPr>
          <w:lang w:eastAsia="ru-RU"/>
        </w:rPr>
      </w:r>
      <w:r w:rsidRPr="00BB0D25">
        <w:rPr>
          <w:lang w:eastAsia="ru-RU"/>
        </w:rPr>
        <w:fldChar w:fldCharType="separate"/>
      </w:r>
      <w:r w:rsidR="00EE2D31">
        <w:rPr>
          <w:lang w:eastAsia="ru-RU"/>
        </w:rPr>
        <w:t>(19)</w:t>
      </w:r>
      <w:r w:rsidRPr="00BB0D25">
        <w:rPr>
          <w:lang w:eastAsia="ru-RU"/>
        </w:rPr>
        <w:fldChar w:fldCharType="end"/>
      </w:r>
      <w:r w:rsidRPr="00BB0D25">
        <w:rPr>
          <w:lang w:eastAsia="ru-RU"/>
        </w:rPr>
        <w:t xml:space="preserve">, </w:t>
      </w:r>
      <w:r w:rsidRPr="00BB0D25">
        <w:t xml:space="preserve">составит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Pr="00BB0D25">
        <w:rPr>
          <w:rFonts w:eastAsia="Times New Roman"/>
        </w:rPr>
        <w:t xml:space="preserve">= </w:t>
      </w:r>
      <w:r w:rsidR="00616D49">
        <w:rPr>
          <w:rFonts w:eastAsia="Times New Roman"/>
        </w:rPr>
        <w:t>183,5</w:t>
      </w:r>
      <w:r w:rsidRPr="00BB0D25">
        <w:rPr>
          <w:rFonts w:eastAsia="Times New Roman"/>
        </w:rPr>
        <w:t>/</w:t>
      </w:r>
      <w:r w:rsidR="00616D49">
        <w:rPr>
          <w:rFonts w:eastAsia="Times New Roman"/>
        </w:rPr>
        <w:t>24</w:t>
      </w:r>
      <w:r w:rsidRPr="00BB0D25">
        <w:rPr>
          <w:rFonts w:eastAsia="Times New Roman"/>
        </w:rPr>
        <w:t xml:space="preserve"> = </w:t>
      </w:r>
      <w:r w:rsidR="00616D49">
        <w:rPr>
          <w:rFonts w:eastAsia="Times New Roman"/>
        </w:rPr>
        <w:t>7,65</w:t>
      </w:r>
      <w:r w:rsidRPr="00BB0D25">
        <w:t xml:space="preserve"> </w:t>
      </w:r>
      <w:r w:rsidR="00616D49">
        <w:t>лет</w:t>
      </w:r>
      <w:r w:rsidRPr="00BB0D25">
        <w:t xml:space="preserve"> (где </w:t>
      </w:r>
      <w:r w:rsidR="00616D49">
        <w:t>24</w:t>
      </w:r>
      <w:r w:rsidRPr="00BB0D25">
        <w:t xml:space="preserve"> количество СЧ в изделии</w:t>
      </w:r>
      <w:r w:rsidR="00923B3C" w:rsidRPr="00BB0D25">
        <w:t xml:space="preserve"> с учетом их комплектующих</w:t>
      </w:r>
      <w:r w:rsidRPr="00BB0D25">
        <w:t>).</w:t>
      </w:r>
    </w:p>
    <w:p w14:paraId="40DD5499" w14:textId="4275A262" w:rsidR="00710A48" w:rsidRPr="00BB0D25" w:rsidRDefault="00710A48" w:rsidP="00710A48">
      <w:pPr>
        <w:pStyle w:val="TNR141150"/>
      </w:pPr>
      <w:r w:rsidRPr="00BB0D25">
        <w:t>При комплектации изделия составными частями</w:t>
      </w:r>
      <w:r w:rsidR="00985189">
        <w:t>,</w:t>
      </w:r>
      <w:r w:rsidRPr="00BB0D25">
        <w:t xml:space="preserve"> срок </w:t>
      </w:r>
      <w:proofErr w:type="spellStart"/>
      <w:r w:rsidRPr="00BB0D25">
        <w:t>сохраняемости</w:t>
      </w:r>
      <w:proofErr w:type="spellEnd"/>
      <w:r w:rsidRPr="00BB0D25">
        <w:t xml:space="preserve"> (хранения) которых более </w:t>
      </w:r>
      <w:r w:rsidR="00616D49">
        <w:t>7 лет</w:t>
      </w:r>
      <w:r w:rsidR="00985189">
        <w:t>, срок хранения изделия в</w:t>
      </w:r>
      <w:r w:rsidRPr="00BB0D25">
        <w:t xml:space="preserve"> будет более срока хранения, указанного в ТЗ.</w:t>
      </w:r>
    </w:p>
    <w:p w14:paraId="37AD1A50" w14:textId="28F03463" w:rsidR="008E5D3F" w:rsidRPr="00BB0D25" w:rsidRDefault="003D396A" w:rsidP="00710A48">
      <w:pPr>
        <w:pStyle w:val="TNR141150"/>
      </w:pPr>
      <w:r>
        <w:t>С</w:t>
      </w:r>
      <w:r w:rsidR="00FE7FDE" w:rsidRPr="00BB0D25">
        <w:t>рок</w:t>
      </w:r>
      <w:r>
        <w:t>и</w:t>
      </w:r>
      <w:r w:rsidR="00FE7FDE" w:rsidRPr="00BB0D25">
        <w:t xml:space="preserve"> </w:t>
      </w:r>
      <w:proofErr w:type="spellStart"/>
      <w:r w:rsidR="00FE7FDE" w:rsidRPr="00BB0D25">
        <w:t>сохраняемости</w:t>
      </w:r>
      <w:proofErr w:type="spellEnd"/>
      <w:r w:rsidR="00FE7FDE" w:rsidRPr="00BB0D25">
        <w:t xml:space="preserve"> приведены в таблице </w:t>
      </w:r>
      <w:r w:rsidR="00985189">
        <w:t>6</w:t>
      </w:r>
      <w:r w:rsidR="00FE7FDE" w:rsidRPr="00BB0D25">
        <w:t>.</w:t>
      </w:r>
    </w:p>
    <w:p w14:paraId="1EF4C311" w14:textId="2B4D0269" w:rsidR="003B7564" w:rsidRPr="00BB0D25" w:rsidRDefault="008E5D3F" w:rsidP="00985189">
      <w:pPr>
        <w:pStyle w:val="af0"/>
        <w:spacing w:line="360" w:lineRule="auto"/>
      </w:pPr>
      <w:bookmarkStart w:id="109" w:name="_Ref63029505"/>
      <w:bookmarkEnd w:id="107"/>
      <w:bookmarkEnd w:id="108"/>
      <w:r w:rsidRPr="00BB0D25">
        <w:t xml:space="preserve">Таблица </w:t>
      </w:r>
      <w:bookmarkEnd w:id="109"/>
      <w:r w:rsidR="00985189">
        <w:t>6</w:t>
      </w:r>
      <w:r w:rsidRPr="00BB0D25">
        <w:t xml:space="preserve"> – </w:t>
      </w:r>
      <w:r w:rsidR="003D396A">
        <w:t>С</w:t>
      </w:r>
      <w:r w:rsidRPr="00BB0D25">
        <w:t>рок</w:t>
      </w:r>
      <w:r w:rsidR="003D396A">
        <w:t>и</w:t>
      </w:r>
      <w:r w:rsidRPr="00BB0D25">
        <w:t xml:space="preserve"> </w:t>
      </w:r>
      <w:proofErr w:type="spellStart"/>
      <w:r w:rsidRPr="00BB0D25">
        <w:t>сохраняемости</w:t>
      </w:r>
      <w:proofErr w:type="spellEnd"/>
    </w:p>
    <w:tbl>
      <w:tblPr>
        <w:tblStyle w:val="af2"/>
        <w:tblW w:w="9923" w:type="dxa"/>
        <w:tblLayout w:type="fixed"/>
        <w:tblLook w:val="04A0" w:firstRow="1" w:lastRow="0" w:firstColumn="1" w:lastColumn="0" w:noHBand="0" w:noVBand="1"/>
      </w:tblPr>
      <w:tblGrid>
        <w:gridCol w:w="4673"/>
        <w:gridCol w:w="5250"/>
      </w:tblGrid>
      <w:tr w:rsidR="00980954" w:rsidRPr="00BB0D25" w14:paraId="10BB7284" w14:textId="77777777" w:rsidTr="00AC70D1">
        <w:trPr>
          <w:trHeight w:val="567"/>
        </w:trPr>
        <w:tc>
          <w:tcPr>
            <w:tcW w:w="4673" w:type="dxa"/>
            <w:noWrap/>
            <w:vAlign w:val="center"/>
          </w:tcPr>
          <w:p w14:paraId="0705724A" w14:textId="77777777" w:rsidR="00980954" w:rsidRPr="00BB0D25" w:rsidRDefault="00980954" w:rsidP="008E5D3F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>Составная часть</w:t>
            </w:r>
          </w:p>
        </w:tc>
        <w:tc>
          <w:tcPr>
            <w:tcW w:w="5250" w:type="dxa"/>
            <w:noWrap/>
            <w:vAlign w:val="center"/>
          </w:tcPr>
          <w:p w14:paraId="76FE316F" w14:textId="77777777" w:rsidR="00980954" w:rsidRPr="00BB0D25" w:rsidRDefault="00980954" w:rsidP="008E5D3F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sz w:val="24"/>
                <w:szCs w:val="24"/>
              </w:rPr>
              <w:t xml:space="preserve">Срок </w:t>
            </w:r>
            <w:proofErr w:type="spellStart"/>
            <w:r w:rsidRPr="00BB0D25">
              <w:rPr>
                <w:sz w:val="24"/>
                <w:szCs w:val="24"/>
              </w:rPr>
              <w:t>сохраняемости</w:t>
            </w:r>
            <w:proofErr w:type="spellEnd"/>
            <w:r w:rsidRPr="00BB0D25">
              <w:rPr>
                <w:sz w:val="24"/>
                <w:szCs w:val="24"/>
              </w:rPr>
              <w:t xml:space="preserve"> СЧ, мес.</w:t>
            </w:r>
          </w:p>
        </w:tc>
      </w:tr>
      <w:tr w:rsidR="00680314" w:rsidRPr="00BB0D25" w14:paraId="51ABE181" w14:textId="77777777" w:rsidTr="005A2B84">
        <w:trPr>
          <w:trHeight w:val="300"/>
        </w:trPr>
        <w:tc>
          <w:tcPr>
            <w:tcW w:w="4673" w:type="dxa"/>
            <w:noWrap/>
            <w:vAlign w:val="center"/>
            <w:hideMark/>
          </w:tcPr>
          <w:p w14:paraId="0224FE9C" w14:textId="406EB324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Сервер</w:t>
            </w:r>
          </w:p>
        </w:tc>
        <w:tc>
          <w:tcPr>
            <w:tcW w:w="5250" w:type="dxa"/>
            <w:noWrap/>
            <w:vAlign w:val="bottom"/>
            <w:hideMark/>
          </w:tcPr>
          <w:p w14:paraId="6048532D" w14:textId="5B09B336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24</w:t>
            </w:r>
          </w:p>
        </w:tc>
      </w:tr>
      <w:tr w:rsidR="00680314" w:rsidRPr="00BB0D25" w14:paraId="156DF0D7" w14:textId="77777777" w:rsidTr="005A2B84">
        <w:trPr>
          <w:trHeight w:val="300"/>
        </w:trPr>
        <w:tc>
          <w:tcPr>
            <w:tcW w:w="4673" w:type="dxa"/>
            <w:noWrap/>
            <w:vAlign w:val="center"/>
            <w:hideMark/>
          </w:tcPr>
          <w:p w14:paraId="49F701E1" w14:textId="020AF196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Сетевое оборудование</w:t>
            </w:r>
          </w:p>
        </w:tc>
        <w:tc>
          <w:tcPr>
            <w:tcW w:w="5250" w:type="dxa"/>
            <w:noWrap/>
            <w:vAlign w:val="bottom"/>
            <w:hideMark/>
          </w:tcPr>
          <w:p w14:paraId="241003C9" w14:textId="420D2698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18</w:t>
            </w:r>
          </w:p>
        </w:tc>
      </w:tr>
      <w:tr w:rsidR="00680314" w:rsidRPr="00BB0D25" w14:paraId="4AA1B6F4" w14:textId="77777777" w:rsidTr="005A2B84">
        <w:trPr>
          <w:trHeight w:val="300"/>
        </w:trPr>
        <w:tc>
          <w:tcPr>
            <w:tcW w:w="4673" w:type="dxa"/>
            <w:noWrap/>
            <w:vAlign w:val="center"/>
            <w:hideMark/>
          </w:tcPr>
          <w:p w14:paraId="35BD3223" w14:textId="2A852C4A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Системный блок</w:t>
            </w:r>
          </w:p>
        </w:tc>
        <w:tc>
          <w:tcPr>
            <w:tcW w:w="5250" w:type="dxa"/>
            <w:noWrap/>
            <w:vAlign w:val="bottom"/>
            <w:hideMark/>
          </w:tcPr>
          <w:p w14:paraId="36392DE0" w14:textId="2B0E1238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18</w:t>
            </w:r>
          </w:p>
        </w:tc>
      </w:tr>
      <w:tr w:rsidR="00680314" w:rsidRPr="00BB0D25" w14:paraId="0B0332AC" w14:textId="77777777" w:rsidTr="005A2B84">
        <w:trPr>
          <w:trHeight w:val="300"/>
        </w:trPr>
        <w:tc>
          <w:tcPr>
            <w:tcW w:w="4673" w:type="dxa"/>
            <w:noWrap/>
            <w:vAlign w:val="center"/>
          </w:tcPr>
          <w:p w14:paraId="5D558266" w14:textId="08300AC3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Монитор тип 1</w:t>
            </w:r>
          </w:p>
        </w:tc>
        <w:tc>
          <w:tcPr>
            <w:tcW w:w="5250" w:type="dxa"/>
            <w:noWrap/>
            <w:vAlign w:val="bottom"/>
          </w:tcPr>
          <w:p w14:paraId="34786D3B" w14:textId="3697F8CB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18</w:t>
            </w:r>
          </w:p>
        </w:tc>
      </w:tr>
      <w:tr w:rsidR="00680314" w:rsidRPr="00BB0D25" w14:paraId="323294C9" w14:textId="77777777" w:rsidTr="005A2B84">
        <w:trPr>
          <w:trHeight w:val="300"/>
        </w:trPr>
        <w:tc>
          <w:tcPr>
            <w:tcW w:w="4673" w:type="dxa"/>
            <w:noWrap/>
            <w:vAlign w:val="center"/>
            <w:hideMark/>
          </w:tcPr>
          <w:p w14:paraId="38F47A8B" w14:textId="0EABFD22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Монитор тип 1</w:t>
            </w:r>
          </w:p>
        </w:tc>
        <w:tc>
          <w:tcPr>
            <w:tcW w:w="5250" w:type="dxa"/>
            <w:noWrap/>
            <w:vAlign w:val="bottom"/>
            <w:hideMark/>
          </w:tcPr>
          <w:p w14:paraId="160E006A" w14:textId="7B6F4D16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18</w:t>
            </w:r>
          </w:p>
        </w:tc>
      </w:tr>
      <w:tr w:rsidR="00680314" w:rsidRPr="00BB0D25" w14:paraId="10460648" w14:textId="77777777" w:rsidTr="005A2B84">
        <w:trPr>
          <w:trHeight w:val="300"/>
        </w:trPr>
        <w:tc>
          <w:tcPr>
            <w:tcW w:w="4673" w:type="dxa"/>
            <w:noWrap/>
            <w:vAlign w:val="center"/>
            <w:hideMark/>
          </w:tcPr>
          <w:p w14:paraId="5982B849" w14:textId="58D12114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Клавиатура</w:t>
            </w:r>
          </w:p>
        </w:tc>
        <w:tc>
          <w:tcPr>
            <w:tcW w:w="5250" w:type="dxa"/>
            <w:noWrap/>
            <w:vAlign w:val="bottom"/>
            <w:hideMark/>
          </w:tcPr>
          <w:p w14:paraId="06E4BD7D" w14:textId="63BB29F6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60</w:t>
            </w:r>
          </w:p>
        </w:tc>
      </w:tr>
      <w:tr w:rsidR="00680314" w:rsidRPr="00BB0D25" w14:paraId="37406B62" w14:textId="77777777" w:rsidTr="005A2B84">
        <w:trPr>
          <w:trHeight w:val="300"/>
        </w:trPr>
        <w:tc>
          <w:tcPr>
            <w:tcW w:w="4673" w:type="dxa"/>
            <w:noWrap/>
            <w:vAlign w:val="center"/>
            <w:hideMark/>
          </w:tcPr>
          <w:p w14:paraId="696BAF87" w14:textId="0EBA6BE4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Манипулятор</w:t>
            </w:r>
          </w:p>
        </w:tc>
        <w:tc>
          <w:tcPr>
            <w:tcW w:w="5250" w:type="dxa"/>
            <w:noWrap/>
            <w:vAlign w:val="bottom"/>
            <w:hideMark/>
          </w:tcPr>
          <w:p w14:paraId="6339B0CC" w14:textId="73800124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360</w:t>
            </w:r>
          </w:p>
        </w:tc>
      </w:tr>
      <w:tr w:rsidR="00680314" w:rsidRPr="00BB0D25" w14:paraId="02D3C9C3" w14:textId="77777777" w:rsidTr="005A2B84">
        <w:trPr>
          <w:trHeight w:val="300"/>
        </w:trPr>
        <w:tc>
          <w:tcPr>
            <w:tcW w:w="4673" w:type="dxa"/>
            <w:noWrap/>
            <w:vAlign w:val="center"/>
          </w:tcPr>
          <w:p w14:paraId="6E0D5437" w14:textId="7910CCBE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Принтер</w:t>
            </w:r>
          </w:p>
        </w:tc>
        <w:tc>
          <w:tcPr>
            <w:tcW w:w="5250" w:type="dxa"/>
            <w:noWrap/>
            <w:vAlign w:val="bottom"/>
          </w:tcPr>
          <w:p w14:paraId="1064B72C" w14:textId="1AC8987E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84</w:t>
            </w:r>
          </w:p>
        </w:tc>
      </w:tr>
      <w:tr w:rsidR="00680314" w:rsidRPr="00BB0D25" w14:paraId="06F6691F" w14:textId="77777777" w:rsidTr="005A2B84">
        <w:trPr>
          <w:trHeight w:val="300"/>
        </w:trPr>
        <w:tc>
          <w:tcPr>
            <w:tcW w:w="4673" w:type="dxa"/>
            <w:noWrap/>
            <w:vAlign w:val="center"/>
            <w:hideMark/>
          </w:tcPr>
          <w:p w14:paraId="3D64704F" w14:textId="490E2DA5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Микрофон</w:t>
            </w:r>
          </w:p>
        </w:tc>
        <w:tc>
          <w:tcPr>
            <w:tcW w:w="5250" w:type="dxa"/>
            <w:noWrap/>
            <w:vAlign w:val="bottom"/>
            <w:hideMark/>
          </w:tcPr>
          <w:p w14:paraId="51355B25" w14:textId="2F396CD8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24</w:t>
            </w:r>
          </w:p>
        </w:tc>
      </w:tr>
      <w:tr w:rsidR="00680314" w:rsidRPr="00BB0D25" w14:paraId="4FC312CB" w14:textId="77777777" w:rsidTr="005A2B84">
        <w:trPr>
          <w:trHeight w:val="300"/>
        </w:trPr>
        <w:tc>
          <w:tcPr>
            <w:tcW w:w="4673" w:type="dxa"/>
            <w:noWrap/>
            <w:vAlign w:val="center"/>
            <w:hideMark/>
          </w:tcPr>
          <w:p w14:paraId="362B7319" w14:textId="73E91036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Системный блок</w:t>
            </w:r>
          </w:p>
        </w:tc>
        <w:tc>
          <w:tcPr>
            <w:tcW w:w="5250" w:type="dxa"/>
            <w:noWrap/>
            <w:vAlign w:val="bottom"/>
            <w:hideMark/>
          </w:tcPr>
          <w:p w14:paraId="3BEB5FB2" w14:textId="3AA84EE7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18</w:t>
            </w:r>
          </w:p>
        </w:tc>
      </w:tr>
      <w:tr w:rsidR="00680314" w:rsidRPr="00BB0D25" w14:paraId="3EB30C43" w14:textId="77777777" w:rsidTr="005A2B84">
        <w:trPr>
          <w:trHeight w:val="300"/>
        </w:trPr>
        <w:tc>
          <w:tcPr>
            <w:tcW w:w="4673" w:type="dxa"/>
            <w:noWrap/>
            <w:vAlign w:val="center"/>
            <w:hideMark/>
          </w:tcPr>
          <w:p w14:paraId="09B4DB81" w14:textId="13DCAE2F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Монитор тип 1</w:t>
            </w:r>
          </w:p>
        </w:tc>
        <w:tc>
          <w:tcPr>
            <w:tcW w:w="5250" w:type="dxa"/>
            <w:noWrap/>
            <w:vAlign w:val="bottom"/>
            <w:hideMark/>
          </w:tcPr>
          <w:p w14:paraId="7A558A99" w14:textId="06E79302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18</w:t>
            </w:r>
          </w:p>
        </w:tc>
      </w:tr>
      <w:tr w:rsidR="00680314" w:rsidRPr="00BB0D25" w14:paraId="48CA336C" w14:textId="77777777" w:rsidTr="005A2B84">
        <w:trPr>
          <w:trHeight w:val="300"/>
        </w:trPr>
        <w:tc>
          <w:tcPr>
            <w:tcW w:w="4673" w:type="dxa"/>
            <w:noWrap/>
            <w:vAlign w:val="center"/>
          </w:tcPr>
          <w:p w14:paraId="032420B0" w14:textId="35DDBB2A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Монитор тип 1</w:t>
            </w:r>
          </w:p>
        </w:tc>
        <w:tc>
          <w:tcPr>
            <w:tcW w:w="5250" w:type="dxa"/>
            <w:noWrap/>
            <w:vAlign w:val="bottom"/>
          </w:tcPr>
          <w:p w14:paraId="1C06B7E9" w14:textId="6DF8DE1F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18</w:t>
            </w:r>
          </w:p>
        </w:tc>
      </w:tr>
      <w:tr w:rsidR="00680314" w:rsidRPr="00BB0D25" w14:paraId="28994098" w14:textId="77777777" w:rsidTr="005A2B84">
        <w:trPr>
          <w:trHeight w:val="300"/>
        </w:trPr>
        <w:tc>
          <w:tcPr>
            <w:tcW w:w="4673" w:type="dxa"/>
            <w:noWrap/>
            <w:vAlign w:val="center"/>
          </w:tcPr>
          <w:p w14:paraId="73D7F480" w14:textId="48FAD3AA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Клавиатура</w:t>
            </w:r>
          </w:p>
        </w:tc>
        <w:tc>
          <w:tcPr>
            <w:tcW w:w="5250" w:type="dxa"/>
            <w:noWrap/>
            <w:vAlign w:val="bottom"/>
          </w:tcPr>
          <w:p w14:paraId="3ECBB987" w14:textId="406C9E5D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60</w:t>
            </w:r>
          </w:p>
        </w:tc>
      </w:tr>
      <w:tr w:rsidR="00680314" w:rsidRPr="00BB0D25" w14:paraId="00E5B8FF" w14:textId="77777777" w:rsidTr="005A2B84">
        <w:trPr>
          <w:trHeight w:val="300"/>
        </w:trPr>
        <w:tc>
          <w:tcPr>
            <w:tcW w:w="4673" w:type="dxa"/>
            <w:noWrap/>
            <w:vAlign w:val="center"/>
          </w:tcPr>
          <w:p w14:paraId="28B89B4F" w14:textId="0E2747A1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Манипулятор</w:t>
            </w:r>
          </w:p>
        </w:tc>
        <w:tc>
          <w:tcPr>
            <w:tcW w:w="5250" w:type="dxa"/>
            <w:noWrap/>
            <w:vAlign w:val="bottom"/>
          </w:tcPr>
          <w:p w14:paraId="4D2AE025" w14:textId="15AF5E48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360</w:t>
            </w:r>
          </w:p>
        </w:tc>
      </w:tr>
      <w:tr w:rsidR="00680314" w:rsidRPr="00BB0D25" w14:paraId="47A9D925" w14:textId="77777777" w:rsidTr="005A2B84">
        <w:trPr>
          <w:trHeight w:val="300"/>
        </w:trPr>
        <w:tc>
          <w:tcPr>
            <w:tcW w:w="4673" w:type="dxa"/>
            <w:noWrap/>
            <w:vAlign w:val="center"/>
            <w:hideMark/>
          </w:tcPr>
          <w:p w14:paraId="75EA49C4" w14:textId="07707583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Системный блок</w:t>
            </w:r>
          </w:p>
        </w:tc>
        <w:tc>
          <w:tcPr>
            <w:tcW w:w="5250" w:type="dxa"/>
            <w:noWrap/>
            <w:vAlign w:val="bottom"/>
            <w:hideMark/>
          </w:tcPr>
          <w:p w14:paraId="381CE5D4" w14:textId="13886A8A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18</w:t>
            </w:r>
          </w:p>
        </w:tc>
      </w:tr>
      <w:tr w:rsidR="00680314" w:rsidRPr="00BB0D25" w14:paraId="15593C06" w14:textId="77777777" w:rsidTr="005A2B84">
        <w:trPr>
          <w:trHeight w:val="300"/>
        </w:trPr>
        <w:tc>
          <w:tcPr>
            <w:tcW w:w="4673" w:type="dxa"/>
            <w:noWrap/>
            <w:vAlign w:val="center"/>
            <w:hideMark/>
          </w:tcPr>
          <w:p w14:paraId="59FC4631" w14:textId="6E0D19D5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Монитор тип 2</w:t>
            </w:r>
          </w:p>
        </w:tc>
        <w:tc>
          <w:tcPr>
            <w:tcW w:w="5250" w:type="dxa"/>
            <w:noWrap/>
            <w:vAlign w:val="bottom"/>
            <w:hideMark/>
          </w:tcPr>
          <w:p w14:paraId="3E1DB944" w14:textId="0E8E97C2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18</w:t>
            </w:r>
          </w:p>
        </w:tc>
      </w:tr>
      <w:tr w:rsidR="00680314" w:rsidRPr="00BB0D25" w14:paraId="431E57C9" w14:textId="77777777" w:rsidTr="005A2B84">
        <w:trPr>
          <w:trHeight w:val="300"/>
        </w:trPr>
        <w:tc>
          <w:tcPr>
            <w:tcW w:w="4673" w:type="dxa"/>
            <w:noWrap/>
            <w:vAlign w:val="center"/>
            <w:hideMark/>
          </w:tcPr>
          <w:p w14:paraId="1B606F40" w14:textId="5E9025A5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Клавиатура с манипулятором</w:t>
            </w:r>
          </w:p>
        </w:tc>
        <w:tc>
          <w:tcPr>
            <w:tcW w:w="5250" w:type="dxa"/>
            <w:noWrap/>
            <w:vAlign w:val="bottom"/>
            <w:hideMark/>
          </w:tcPr>
          <w:p w14:paraId="5D989F26" w14:textId="0B3EE8F8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60</w:t>
            </w:r>
          </w:p>
        </w:tc>
      </w:tr>
      <w:tr w:rsidR="00680314" w:rsidRPr="00BB0D25" w14:paraId="1F276344" w14:textId="77777777" w:rsidTr="005A2B84">
        <w:trPr>
          <w:trHeight w:val="300"/>
        </w:trPr>
        <w:tc>
          <w:tcPr>
            <w:tcW w:w="4673" w:type="dxa"/>
            <w:noWrap/>
            <w:vAlign w:val="center"/>
          </w:tcPr>
          <w:p w14:paraId="62F3AE53" w14:textId="5B0112CA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Микрофон</w:t>
            </w:r>
          </w:p>
        </w:tc>
        <w:tc>
          <w:tcPr>
            <w:tcW w:w="5250" w:type="dxa"/>
            <w:noWrap/>
            <w:vAlign w:val="bottom"/>
          </w:tcPr>
          <w:p w14:paraId="397380F7" w14:textId="077C2307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24</w:t>
            </w:r>
          </w:p>
        </w:tc>
      </w:tr>
      <w:tr w:rsidR="00680314" w:rsidRPr="00BB0D25" w14:paraId="1B1917A1" w14:textId="77777777" w:rsidTr="005A2B84">
        <w:trPr>
          <w:trHeight w:val="300"/>
        </w:trPr>
        <w:tc>
          <w:tcPr>
            <w:tcW w:w="4673" w:type="dxa"/>
            <w:noWrap/>
            <w:vAlign w:val="center"/>
          </w:tcPr>
          <w:p w14:paraId="2787057E" w14:textId="533AC625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АНТ</w:t>
            </w:r>
          </w:p>
        </w:tc>
        <w:tc>
          <w:tcPr>
            <w:tcW w:w="5250" w:type="dxa"/>
            <w:noWrap/>
            <w:vAlign w:val="bottom"/>
          </w:tcPr>
          <w:p w14:paraId="01EA7863" w14:textId="4058681C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240</w:t>
            </w:r>
          </w:p>
        </w:tc>
      </w:tr>
      <w:tr w:rsidR="00680314" w:rsidRPr="00BB0D25" w14:paraId="29CAB26B" w14:textId="77777777" w:rsidTr="005A2B84">
        <w:trPr>
          <w:trHeight w:val="300"/>
        </w:trPr>
        <w:tc>
          <w:tcPr>
            <w:tcW w:w="4673" w:type="dxa"/>
            <w:noWrap/>
            <w:vAlign w:val="center"/>
          </w:tcPr>
          <w:p w14:paraId="58B772FD" w14:textId="10D04F76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ИНС</w:t>
            </w:r>
          </w:p>
        </w:tc>
        <w:tc>
          <w:tcPr>
            <w:tcW w:w="5250" w:type="dxa"/>
            <w:noWrap/>
            <w:vAlign w:val="bottom"/>
          </w:tcPr>
          <w:p w14:paraId="10C32763" w14:textId="1A9EC63A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120</w:t>
            </w:r>
          </w:p>
        </w:tc>
      </w:tr>
      <w:tr w:rsidR="00680314" w:rsidRPr="00BB0D25" w14:paraId="5B556AC6" w14:textId="77777777" w:rsidTr="005A2B84">
        <w:trPr>
          <w:trHeight w:val="300"/>
        </w:trPr>
        <w:tc>
          <w:tcPr>
            <w:tcW w:w="4673" w:type="dxa"/>
            <w:noWrap/>
            <w:vAlign w:val="center"/>
          </w:tcPr>
          <w:p w14:paraId="1D8CFAA6" w14:textId="2285296D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Преобразователь напряжения 27В</w:t>
            </w:r>
          </w:p>
        </w:tc>
        <w:tc>
          <w:tcPr>
            <w:tcW w:w="5250" w:type="dxa"/>
            <w:noWrap/>
            <w:vAlign w:val="bottom"/>
          </w:tcPr>
          <w:p w14:paraId="44786F5F" w14:textId="5827608E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300</w:t>
            </w:r>
          </w:p>
        </w:tc>
      </w:tr>
      <w:tr w:rsidR="00680314" w:rsidRPr="00BB0D25" w14:paraId="5C9E6D54" w14:textId="77777777" w:rsidTr="005A2B84">
        <w:trPr>
          <w:trHeight w:val="300"/>
        </w:trPr>
        <w:tc>
          <w:tcPr>
            <w:tcW w:w="4673" w:type="dxa"/>
            <w:noWrap/>
            <w:vAlign w:val="center"/>
          </w:tcPr>
          <w:p w14:paraId="798F8C8B" w14:textId="6992FFFB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Преобразователь напряжения 12В</w:t>
            </w:r>
          </w:p>
        </w:tc>
        <w:tc>
          <w:tcPr>
            <w:tcW w:w="5250" w:type="dxa"/>
            <w:noWrap/>
            <w:vAlign w:val="bottom"/>
          </w:tcPr>
          <w:p w14:paraId="130FB4F9" w14:textId="79B01E58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300</w:t>
            </w:r>
          </w:p>
        </w:tc>
      </w:tr>
      <w:tr w:rsidR="00680314" w:rsidRPr="00BB0D25" w14:paraId="562F0B9A" w14:textId="77777777" w:rsidTr="005A2B84">
        <w:trPr>
          <w:trHeight w:val="300"/>
        </w:trPr>
        <w:tc>
          <w:tcPr>
            <w:tcW w:w="4673" w:type="dxa"/>
            <w:noWrap/>
            <w:vAlign w:val="center"/>
          </w:tcPr>
          <w:p w14:paraId="3426E00A" w14:textId="29EDAA80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Камера</w:t>
            </w:r>
            <w:r w:rsidR="00B93255">
              <w:rPr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5250" w:type="dxa"/>
            <w:noWrap/>
            <w:vAlign w:val="bottom"/>
          </w:tcPr>
          <w:p w14:paraId="526DB7BF" w14:textId="74891259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12</w:t>
            </w:r>
          </w:p>
        </w:tc>
      </w:tr>
      <w:tr w:rsidR="00680314" w:rsidRPr="00BB0D25" w14:paraId="1FD82CDC" w14:textId="77777777" w:rsidTr="005A2B84">
        <w:trPr>
          <w:trHeight w:val="300"/>
        </w:trPr>
        <w:tc>
          <w:tcPr>
            <w:tcW w:w="4673" w:type="dxa"/>
            <w:noWrap/>
            <w:vAlign w:val="center"/>
          </w:tcPr>
          <w:p w14:paraId="0875D416" w14:textId="3AC1DF98" w:rsidR="00680314" w:rsidRPr="00BB0D25" w:rsidRDefault="00680314" w:rsidP="00680314">
            <w:pPr>
              <w:pStyle w:val="TNR1413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Камера</w:t>
            </w:r>
            <w:r w:rsidR="00B93255">
              <w:rPr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5250" w:type="dxa"/>
            <w:noWrap/>
            <w:vAlign w:val="bottom"/>
          </w:tcPr>
          <w:p w14:paraId="2B561108" w14:textId="4991CE40" w:rsidR="00680314" w:rsidRPr="00BB0D25" w:rsidRDefault="00680314" w:rsidP="00680314">
            <w:pPr>
              <w:pStyle w:val="TNR1413"/>
              <w:jc w:val="center"/>
              <w:rPr>
                <w:sz w:val="24"/>
                <w:szCs w:val="24"/>
              </w:rPr>
            </w:pPr>
            <w:r w:rsidRPr="00BB0D25">
              <w:rPr>
                <w:color w:val="000000"/>
                <w:sz w:val="24"/>
                <w:szCs w:val="24"/>
              </w:rPr>
              <w:t>12</w:t>
            </w:r>
          </w:p>
        </w:tc>
      </w:tr>
    </w:tbl>
    <w:p w14:paraId="122E7FE1" w14:textId="3162DDE3" w:rsidR="00FE1752" w:rsidRDefault="00FE1752" w:rsidP="00317C60">
      <w:pPr>
        <w:pStyle w:val="TNR141150"/>
      </w:pPr>
    </w:p>
    <w:p w14:paraId="38E71373" w14:textId="448A69AE" w:rsidR="00FE1752" w:rsidRDefault="00FE1752" w:rsidP="00317C60">
      <w:pPr>
        <w:pStyle w:val="TNR141150"/>
      </w:pPr>
      <w:r>
        <w:t xml:space="preserve">Суммарное значение </w:t>
      </w:r>
      <w:proofErr w:type="spellStart"/>
      <w:r>
        <w:t>сохраняемости</w:t>
      </w:r>
      <w:proofErr w:type="spellEnd"/>
      <w:r>
        <w:t xml:space="preserve"> </w:t>
      </w:r>
      <w:r>
        <w:softHyphen/>
        <w:t xml:space="preserve"> 2202 месяца (183,5 года).</w:t>
      </w:r>
    </w:p>
    <w:p w14:paraId="7B31EA4E" w14:textId="732C0CE6" w:rsidR="008E5D3F" w:rsidRPr="00BB0D25" w:rsidRDefault="00FE7FDE" w:rsidP="00317C60">
      <w:pPr>
        <w:pStyle w:val="TNR141150"/>
      </w:pPr>
      <w:r w:rsidRPr="00BB0D25">
        <w:lastRenderedPageBreak/>
        <w:t>Таким образом</w:t>
      </w:r>
      <w:r w:rsidR="00FC2CB2">
        <w:t>,</w:t>
      </w:r>
      <w:r w:rsidRPr="00BB0D25">
        <w:t xml:space="preserve"> выполнение требований ТЗ к сроку хранения изделия достигается комплектацией изделия составными частями, срок хранения которых не менее </w:t>
      </w:r>
      <w:r w:rsidR="00616D49">
        <w:t>6 лет</w:t>
      </w:r>
      <w:r w:rsidRPr="00BB0D25">
        <w:t xml:space="preserve"> в условиях хранения, заданных требованиями ТЗ.</w:t>
      </w:r>
    </w:p>
    <w:p w14:paraId="7F23B622" w14:textId="77777777" w:rsidR="003B7564" w:rsidRPr="009B639C" w:rsidRDefault="003B7564" w:rsidP="0004352F">
      <w:pPr>
        <w:pStyle w:val="10"/>
        <w:rPr>
          <w:b/>
        </w:rPr>
      </w:pPr>
      <w:bookmarkStart w:id="110" w:name="_Toc84326849"/>
      <w:r w:rsidRPr="009B639C">
        <w:rPr>
          <w:b/>
        </w:rPr>
        <w:lastRenderedPageBreak/>
        <w:t>Результат расчета надежности</w:t>
      </w:r>
      <w:bookmarkEnd w:id="110"/>
    </w:p>
    <w:p w14:paraId="180F23AD" w14:textId="1294C54D" w:rsidR="003B7564" w:rsidRPr="00BB0D25" w:rsidRDefault="003B7564" w:rsidP="00FA21B8">
      <w:pPr>
        <w:pStyle w:val="TNHR1415"/>
      </w:pPr>
      <w:r w:rsidRPr="00BB0D25">
        <w:t xml:space="preserve">Результаты расчета показателей надежности, а также показателей долговечности, ремонтопригодности и </w:t>
      </w:r>
      <w:proofErr w:type="spellStart"/>
      <w:r w:rsidRPr="00BB0D25">
        <w:t>сохраняемости</w:t>
      </w:r>
      <w:proofErr w:type="spellEnd"/>
      <w:r w:rsidRPr="00BB0D25">
        <w:t xml:space="preserve"> для </w:t>
      </w:r>
      <w:r w:rsidR="00710A48" w:rsidRPr="00BB0D25">
        <w:t xml:space="preserve">изделия </w:t>
      </w:r>
      <w:r w:rsidRPr="00BB0D25">
        <w:t xml:space="preserve">в сводной таблице </w:t>
      </w:r>
      <w:r w:rsidR="00FC2CB2">
        <w:t>7</w:t>
      </w:r>
      <w:r w:rsidRPr="00BB0D25">
        <w:t>.</w:t>
      </w:r>
    </w:p>
    <w:p w14:paraId="17D857ED" w14:textId="77F07EE9" w:rsidR="003B7564" w:rsidRPr="00BB0D25" w:rsidRDefault="00D040D9" w:rsidP="00FC2CB2">
      <w:pPr>
        <w:pStyle w:val="af0"/>
        <w:spacing w:line="360" w:lineRule="auto"/>
      </w:pPr>
      <w:bookmarkStart w:id="111" w:name="_Ref39960477"/>
      <w:bookmarkStart w:id="112" w:name="_Hlk39941601"/>
      <w:r w:rsidRPr="00BB0D25">
        <w:t xml:space="preserve">Таблица </w:t>
      </w:r>
      <w:bookmarkEnd w:id="111"/>
      <w:r w:rsidR="00FC2CB2">
        <w:t>7</w:t>
      </w:r>
      <w:r w:rsidR="003B7564" w:rsidRPr="00BB0D25">
        <w:t xml:space="preserve"> – Результаты расчета </w:t>
      </w:r>
      <w:r w:rsidR="00A03923" w:rsidRPr="00BB0D25">
        <w:t xml:space="preserve">показателей </w:t>
      </w:r>
      <w:r w:rsidR="003B7564" w:rsidRPr="00BB0D25">
        <w:t>надежности</w:t>
      </w:r>
    </w:p>
    <w:tbl>
      <w:tblPr>
        <w:tblStyle w:val="af2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5"/>
        <w:gridCol w:w="1418"/>
        <w:gridCol w:w="1701"/>
        <w:gridCol w:w="1559"/>
        <w:gridCol w:w="1418"/>
        <w:gridCol w:w="992"/>
      </w:tblGrid>
      <w:tr w:rsidR="009042BD" w:rsidRPr="00BB0D25" w14:paraId="21AC0097" w14:textId="77777777" w:rsidTr="00BD7B16">
        <w:trPr>
          <w:cantSplit/>
          <w:trHeight w:val="3215"/>
          <w:tblHeader/>
        </w:trPr>
        <w:tc>
          <w:tcPr>
            <w:tcW w:w="2835" w:type="dxa"/>
            <w:vAlign w:val="center"/>
          </w:tcPr>
          <w:p w14:paraId="61B1DBCA" w14:textId="77777777" w:rsidR="009042BD" w:rsidRPr="00BB0D25" w:rsidRDefault="009042BD" w:rsidP="00FA21B8">
            <w:pPr>
              <w:pStyle w:val="TNR1210"/>
            </w:pPr>
            <w:bookmarkStart w:id="113" w:name="_Hlk40040236"/>
            <w:r w:rsidRPr="00BB0D25">
              <w:t>Наименование системы</w:t>
            </w:r>
          </w:p>
        </w:tc>
        <w:tc>
          <w:tcPr>
            <w:tcW w:w="1418" w:type="dxa"/>
            <w:textDirection w:val="btLr"/>
            <w:vAlign w:val="center"/>
          </w:tcPr>
          <w:p w14:paraId="7F49B32A" w14:textId="5ADD9219" w:rsidR="009042BD" w:rsidRPr="00BB0D25" w:rsidRDefault="009042BD" w:rsidP="00FA21B8">
            <w:pPr>
              <w:pStyle w:val="TNR1210"/>
            </w:pPr>
            <w:r w:rsidRPr="00BB0D25">
              <w:t xml:space="preserve">Среднее время наработки до отказа </w:t>
            </w:r>
            <w:r w:rsidRPr="00BB0D25">
              <w:rPr>
                <w:lang w:val="en-US"/>
              </w:rPr>
              <w:t>T</w:t>
            </w:r>
            <w:r w:rsidRPr="00BB0D25">
              <w:rPr>
                <w:vertAlign w:val="subscript"/>
              </w:rPr>
              <w:t>0</w:t>
            </w:r>
            <w:r w:rsidRPr="00BB0D25">
              <w:t>, часов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extDirection w:val="btLr"/>
            <w:vAlign w:val="center"/>
          </w:tcPr>
          <w:p w14:paraId="496B49D8" w14:textId="513BF40D" w:rsidR="009042BD" w:rsidRPr="00BB0D25" w:rsidRDefault="009042BD" w:rsidP="00FA21B8">
            <w:pPr>
              <w:pStyle w:val="TNR1210"/>
            </w:pPr>
            <w:r w:rsidRPr="00BB0D25">
              <w:rPr>
                <w:bCs/>
                <w:iCs/>
              </w:rPr>
              <w:t>Среднее время восстановления</w:t>
            </w:r>
            <w:r w:rsidRPr="00BB0D25">
              <w:rPr>
                <w:bCs/>
                <w:iCs/>
              </w:rPr>
              <w:br/>
              <w:t>с учетом</w:t>
            </w:r>
            <w:r w:rsidRPr="00BB0D25">
              <w:t xml:space="preserve"> задержки удовлетворения заявок на поставку ЗЧ</w:t>
            </w:r>
            <w:r w:rsidRPr="00BB0D25">
              <w:rPr>
                <w:bCs/>
                <w:iCs/>
              </w:rPr>
              <w:t xml:space="preserve"> </w:t>
            </w:r>
          </w:p>
        </w:tc>
        <w:tc>
          <w:tcPr>
            <w:tcW w:w="1559" w:type="dxa"/>
            <w:textDirection w:val="btLr"/>
            <w:vAlign w:val="center"/>
          </w:tcPr>
          <w:p w14:paraId="33FCB96A" w14:textId="473994FC" w:rsidR="009042BD" w:rsidRPr="00BB0D25" w:rsidRDefault="009042BD" w:rsidP="00FA21B8">
            <w:pPr>
              <w:pStyle w:val="TNR1210"/>
            </w:pPr>
            <w:r w:rsidRPr="00BB0D25">
              <w:t xml:space="preserve">Коэффициент готовности </w:t>
            </w:r>
            <w:r w:rsidRPr="00BB0D25">
              <w:br/>
              <w:t>с учетом задержки удовлетворения заявок на поставку ЗЧ</w:t>
            </w:r>
          </w:p>
        </w:tc>
        <w:tc>
          <w:tcPr>
            <w:tcW w:w="1418" w:type="dxa"/>
            <w:textDirection w:val="btLr"/>
            <w:vAlign w:val="center"/>
          </w:tcPr>
          <w:p w14:paraId="3878E4C0" w14:textId="77777777" w:rsidR="009042BD" w:rsidRPr="00BB0D25" w:rsidRDefault="009042BD" w:rsidP="009B0D30">
            <w:pPr>
              <w:pStyle w:val="TNR1210"/>
            </w:pPr>
            <w:r w:rsidRPr="00BB0D25">
              <w:t>Срок службы</w:t>
            </w:r>
            <w:r w:rsidRPr="00BB0D25">
              <w:br/>
              <w:t>с учетом коэффициента использования</w:t>
            </w:r>
          </w:p>
          <w:p w14:paraId="07F65A23" w14:textId="792745F2" w:rsidR="009042BD" w:rsidRPr="00BB0D25" w:rsidRDefault="009042BD" w:rsidP="009B0D30">
            <w:pPr>
              <w:pStyle w:val="TNR1210"/>
            </w:pPr>
            <w:r w:rsidRPr="00BB0D25">
              <w:t>лет</w:t>
            </w:r>
          </w:p>
        </w:tc>
        <w:tc>
          <w:tcPr>
            <w:tcW w:w="992" w:type="dxa"/>
            <w:textDirection w:val="btLr"/>
            <w:vAlign w:val="center"/>
          </w:tcPr>
          <w:p w14:paraId="0161D81A" w14:textId="07D4C0D5" w:rsidR="009042BD" w:rsidRPr="00BB0D25" w:rsidRDefault="009042BD" w:rsidP="00FA21B8">
            <w:pPr>
              <w:pStyle w:val="TNR1210"/>
            </w:pPr>
            <w:r w:rsidRPr="00BB0D25">
              <w:t>Срок хранения, лет</w:t>
            </w:r>
          </w:p>
        </w:tc>
      </w:tr>
      <w:tr w:rsidR="00240C31" w:rsidRPr="00BB0D25" w14:paraId="3EDE5CA4" w14:textId="77777777" w:rsidTr="00BD7B16">
        <w:trPr>
          <w:trHeight w:val="567"/>
        </w:trPr>
        <w:tc>
          <w:tcPr>
            <w:tcW w:w="2835" w:type="dxa"/>
            <w:vAlign w:val="center"/>
          </w:tcPr>
          <w:p w14:paraId="6268F429" w14:textId="357F3433" w:rsidR="00240C31" w:rsidRPr="00BB0D25" w:rsidRDefault="00240C31" w:rsidP="00445515">
            <w:pPr>
              <w:pStyle w:val="TNR121"/>
            </w:pPr>
            <w:r w:rsidRPr="00BB0D25">
              <w:t xml:space="preserve">Изделие (ПТК </w:t>
            </w:r>
            <w:r w:rsidR="00445515" w:rsidRPr="00BB0D25">
              <w:t>АСУ РЧК</w:t>
            </w:r>
            <w:r w:rsidRPr="00BB0D25">
              <w:t>)</w:t>
            </w:r>
          </w:p>
        </w:tc>
        <w:tc>
          <w:tcPr>
            <w:tcW w:w="1418" w:type="dxa"/>
            <w:vAlign w:val="center"/>
          </w:tcPr>
          <w:p w14:paraId="6F6BB40A" w14:textId="6382279F" w:rsidR="00240C31" w:rsidRPr="00BB0D25" w:rsidRDefault="005A2B84" w:rsidP="00240C31">
            <w:pPr>
              <w:pStyle w:val="TNR1210"/>
            </w:pPr>
            <w:r w:rsidRPr="00BB0D25">
              <w:t>25316,81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E6DA19" w14:textId="08C5640F" w:rsidR="00240C31" w:rsidRPr="00BB0D25" w:rsidRDefault="0034256F" w:rsidP="00240C31">
            <w:pPr>
              <w:pStyle w:val="TNR1210"/>
            </w:pPr>
            <w:r w:rsidRPr="00BB0D25">
              <w:t>0,5</w:t>
            </w:r>
          </w:p>
        </w:tc>
        <w:tc>
          <w:tcPr>
            <w:tcW w:w="1559" w:type="dxa"/>
            <w:vAlign w:val="center"/>
          </w:tcPr>
          <w:p w14:paraId="6049AB4D" w14:textId="2F64FF7E" w:rsidR="00240C31" w:rsidRPr="00BB0D25" w:rsidRDefault="005A2B84" w:rsidP="00240C31">
            <w:pPr>
              <w:pStyle w:val="TNR1210"/>
            </w:pPr>
            <w:r w:rsidRPr="00BB0D25">
              <w:t>0,999980251</w:t>
            </w:r>
          </w:p>
        </w:tc>
        <w:tc>
          <w:tcPr>
            <w:tcW w:w="1418" w:type="dxa"/>
            <w:vAlign w:val="center"/>
          </w:tcPr>
          <w:p w14:paraId="053D87FC" w14:textId="07089D9A" w:rsidR="00240C31" w:rsidRPr="00BB0D25" w:rsidRDefault="005A2B84" w:rsidP="005A2B84">
            <w:pPr>
              <w:pStyle w:val="TNR1210"/>
            </w:pPr>
            <w:r w:rsidRPr="00BB0D25">
              <w:t>6</w:t>
            </w:r>
            <w:r w:rsidR="00445515" w:rsidRPr="00BB0D25">
              <w:t>,</w:t>
            </w:r>
            <w:r w:rsidRPr="00BB0D25">
              <w:t>33</w:t>
            </w:r>
          </w:p>
        </w:tc>
        <w:tc>
          <w:tcPr>
            <w:tcW w:w="992" w:type="dxa"/>
            <w:vAlign w:val="center"/>
          </w:tcPr>
          <w:p w14:paraId="24968E50" w14:textId="613FC5E9" w:rsidR="00240C31" w:rsidRPr="00BB0D25" w:rsidRDefault="00616D49" w:rsidP="005A2B84">
            <w:pPr>
              <w:pStyle w:val="TNR1210"/>
            </w:pPr>
            <w:r>
              <w:t>7,65</w:t>
            </w:r>
          </w:p>
        </w:tc>
      </w:tr>
      <w:bookmarkEnd w:id="113"/>
    </w:tbl>
    <w:p w14:paraId="62BA84E8" w14:textId="77777777" w:rsidR="003B7564" w:rsidRPr="00BB0D25" w:rsidRDefault="003B7564" w:rsidP="00EB592E">
      <w:pPr>
        <w:pStyle w:val="TNHR1415"/>
      </w:pPr>
    </w:p>
    <w:bookmarkEnd w:id="112"/>
    <w:p w14:paraId="18724070" w14:textId="1AA12A85" w:rsidR="009A0C9F" w:rsidRPr="00BB0D25" w:rsidRDefault="009A0C9F" w:rsidP="009A0C9F">
      <w:pPr>
        <w:pStyle w:val="TNHR1415"/>
      </w:pPr>
      <w:r w:rsidRPr="00BB0D25">
        <w:t xml:space="preserve">Полученные значения расчетов обеспечивают выполнение неравенств, заданных в п. </w:t>
      </w:r>
      <w:r w:rsidRPr="00BB0D25">
        <w:fldChar w:fldCharType="begin"/>
      </w:r>
      <w:r w:rsidRPr="00BB0D25">
        <w:instrText xml:space="preserve"> REF _Ref40035510 \r \h </w:instrText>
      </w:r>
      <w:r w:rsidR="00BB0D25" w:rsidRPr="00BB0D25">
        <w:instrText xml:space="preserve"> \* MERGEFORMAT </w:instrText>
      </w:r>
      <w:r w:rsidRPr="00BB0D25">
        <w:fldChar w:fldCharType="separate"/>
      </w:r>
      <w:r w:rsidR="00EE2D31">
        <w:t>2.5.2</w:t>
      </w:r>
      <w:r w:rsidRPr="00BB0D25">
        <w:fldChar w:fldCharType="end"/>
      </w:r>
      <w:r w:rsidRPr="00BB0D25">
        <w:t>.</w:t>
      </w:r>
    </w:p>
    <w:p w14:paraId="30F4E26B" w14:textId="77777777" w:rsidR="009A0C9F" w:rsidRPr="00BB0D25" w:rsidRDefault="009A0C9F" w:rsidP="009A0C9F">
      <w:pPr>
        <w:pStyle w:val="TNHR1415"/>
      </w:pPr>
      <w:r w:rsidRPr="00BB0D25">
        <w:t xml:space="preserve">Средний срок службы до списания </w:t>
      </w:r>
      <w:proofErr w:type="spellStart"/>
      <w:proofErr w:type="gramStart"/>
      <w:r w:rsidRPr="00BB0D25">
        <w:t>Т</w:t>
      </w:r>
      <w:r w:rsidRPr="00BB0D25">
        <w:rPr>
          <w:vertAlign w:val="subscript"/>
        </w:rPr>
        <w:t>сп.ср.сп</w:t>
      </w:r>
      <w:proofErr w:type="spellEnd"/>
      <w:proofErr w:type="gramEnd"/>
      <w:r w:rsidRPr="00BB0D25">
        <w:t xml:space="preserve"> устанавливается равным сроку службы Т</w:t>
      </w:r>
      <w:r w:rsidRPr="00BB0D25">
        <w:rPr>
          <w:vertAlign w:val="subscript"/>
        </w:rPr>
        <w:t>СЛ</w:t>
      </w:r>
      <w:r w:rsidRPr="00BB0D25">
        <w:t xml:space="preserve"> – 5 лет, заданному в ТЗ, на основании выполнения неравенства:</w:t>
      </w:r>
    </w:p>
    <w:p w14:paraId="3D7492F9" w14:textId="44D24E4B" w:rsidR="00A43DF8" w:rsidRPr="00BB0D25" w:rsidRDefault="00A43DF8" w:rsidP="008E6B5F">
      <w:pPr>
        <w:pStyle w:val="TNHR1415"/>
        <w:tabs>
          <w:tab w:val="left" w:pos="3398"/>
        </w:tabs>
      </w:pPr>
    </w:p>
    <w:p w14:paraId="006702A3" w14:textId="2BE25DFA" w:rsidR="009A0C9F" w:rsidRPr="00BB0D25" w:rsidRDefault="008E6B5F" w:rsidP="009A0C9F">
      <w:pPr>
        <w:pStyle w:val="TNHR1415"/>
      </w:pPr>
      <w:proofErr w:type="gramStart"/>
      <w:r w:rsidRPr="00BB0D25">
        <w:rPr>
          <w:lang w:val="en-US"/>
        </w:rPr>
        <w:t>c</w:t>
      </w:r>
      <w:r w:rsidR="009A0C9F" w:rsidRPr="00BB0D25">
        <w:t>рок</w:t>
      </w:r>
      <w:proofErr w:type="gramEnd"/>
      <w:r w:rsidR="009A0C9F" w:rsidRPr="00BB0D25">
        <w:t xml:space="preserve"> службы </w:t>
      </w:r>
      <w:r w:rsidR="00FE7FDE" w:rsidRPr="00BB0D25">
        <w:t>изделия</w:t>
      </w:r>
      <w:r w:rsidR="009A0C9F" w:rsidRPr="00BB0D25">
        <w:t xml:space="preserve"> с учетом коэффициента использования </w:t>
      </w:r>
      <w:r w:rsidRPr="00BB0D25">
        <w:br/>
      </w:r>
      <w:r w:rsidR="009A0C9F" w:rsidRPr="00BB0D25">
        <w:t>(</w:t>
      </w:r>
      <w:r w:rsidR="005A2B84" w:rsidRPr="00BB0D25">
        <w:t>6,33</w:t>
      </w:r>
      <w:r w:rsidR="00AC70D1" w:rsidRPr="00BB0D25">
        <w:t> </w:t>
      </w:r>
      <w:r w:rsidR="009A0C9F" w:rsidRPr="00BB0D25">
        <w:t xml:space="preserve">года) &gt; </w:t>
      </w:r>
      <w:r w:rsidR="009005FF" w:rsidRPr="00BB0D25">
        <w:t>с</w:t>
      </w:r>
      <w:r w:rsidR="009A0C9F" w:rsidRPr="00BB0D25">
        <w:t>рока службы, заданного в ТЗ (5 лет).</w:t>
      </w:r>
    </w:p>
    <w:p w14:paraId="0587E054" w14:textId="3C371CB2" w:rsidR="009A0C9F" w:rsidRPr="00BB0D25" w:rsidRDefault="009A0C9F" w:rsidP="009A0C9F">
      <w:pPr>
        <w:pStyle w:val="TNHR1415"/>
      </w:pPr>
    </w:p>
    <w:p w14:paraId="2954A205" w14:textId="1FD96EF3" w:rsidR="00A43DF8" w:rsidRPr="00BB0D25" w:rsidRDefault="00A43DF8" w:rsidP="009A0C9F">
      <w:pPr>
        <w:pStyle w:val="TNHR1415"/>
      </w:pPr>
      <w:r w:rsidRPr="00BB0D25">
        <w:t xml:space="preserve">Также выполняются условия двух других неравенств. </w:t>
      </w:r>
    </w:p>
    <w:p w14:paraId="3BC0E625" w14:textId="52EB1523" w:rsidR="009A0C9F" w:rsidRPr="00BB0D25" w:rsidRDefault="009A0C9F" w:rsidP="009A0C9F">
      <w:pPr>
        <w:pStyle w:val="TNHR1415"/>
      </w:pPr>
      <w:r w:rsidRPr="00BB0D25">
        <w:t xml:space="preserve">Рассчитанная средняя наработка </w:t>
      </w:r>
      <w:r w:rsidR="00FE7FDE" w:rsidRPr="00BB0D25">
        <w:t>изделия</w:t>
      </w:r>
      <w:r w:rsidRPr="00BB0D25">
        <w:t xml:space="preserve"> до отказа </w:t>
      </w:r>
      <w:r w:rsidR="008E6B5F" w:rsidRPr="00BB0D25">
        <w:br/>
      </w:r>
      <w:r w:rsidRPr="00BB0D25">
        <w:t>(</w:t>
      </w:r>
      <w:r w:rsidR="005A2B84" w:rsidRPr="00BB0D25">
        <w:t>25316,81</w:t>
      </w:r>
      <w:r w:rsidR="00AC70D1" w:rsidRPr="00BB0D25">
        <w:t xml:space="preserve"> </w:t>
      </w:r>
      <w:r w:rsidRPr="00BB0D25">
        <w:t>ч) &gt; среднего ресурса, заданного ТЗ (</w:t>
      </w:r>
      <w:r w:rsidR="00227E66" w:rsidRPr="00BB0D25">
        <w:t>2</w:t>
      </w:r>
      <w:r w:rsidRPr="00BB0D25">
        <w:t>0000 ч).</w:t>
      </w:r>
    </w:p>
    <w:p w14:paraId="42D11955" w14:textId="77777777" w:rsidR="00BD7B16" w:rsidRPr="00BB0D25" w:rsidRDefault="00BD7B16" w:rsidP="009A0C9F">
      <w:pPr>
        <w:pStyle w:val="TNHR1415"/>
      </w:pPr>
    </w:p>
    <w:p w14:paraId="241DAD71" w14:textId="06979D84" w:rsidR="009A0C9F" w:rsidRPr="00BB0D25" w:rsidRDefault="00A43DF8" w:rsidP="009A0C9F">
      <w:pPr>
        <w:pStyle w:val="TNHR1415"/>
      </w:pPr>
      <w:r w:rsidRPr="00BB0D25">
        <w:t xml:space="preserve">Срок хранения </w:t>
      </w:r>
      <w:r w:rsidR="00FE7FDE" w:rsidRPr="00BB0D25">
        <w:t>изделия</w:t>
      </w:r>
      <w:r w:rsidRPr="00BB0D25">
        <w:t xml:space="preserve"> и его составных частей равен </w:t>
      </w:r>
      <w:r w:rsidR="00616D49">
        <w:t>7,65</w:t>
      </w:r>
      <w:r w:rsidRPr="00BB0D25">
        <w:t xml:space="preserve"> </w:t>
      </w:r>
      <w:r w:rsidR="00616D49">
        <w:t>лет</w:t>
      </w:r>
      <w:r w:rsidRPr="00BB0D25">
        <w:t xml:space="preserve"> на основании включения </w:t>
      </w:r>
      <w:r w:rsidR="008E6B5F" w:rsidRPr="00BB0D25">
        <w:t xml:space="preserve">в </w:t>
      </w:r>
      <w:r w:rsidRPr="00BB0D25">
        <w:t>его состав элементов</w:t>
      </w:r>
      <w:r w:rsidR="00322F74" w:rsidRPr="00BB0D25">
        <w:t>,</w:t>
      </w:r>
      <w:r w:rsidRPr="00BB0D25">
        <w:t xml:space="preserve"> обеспечивающих указанный срок хранения.</w:t>
      </w:r>
    </w:p>
    <w:p w14:paraId="288996C5" w14:textId="4F9383EB" w:rsidR="003B7564" w:rsidRPr="00BB0D25" w:rsidRDefault="00A43DF8" w:rsidP="0004352F">
      <w:pPr>
        <w:pStyle w:val="TNHR1415"/>
      </w:pPr>
      <w:r w:rsidRPr="00BB0D25">
        <w:lastRenderedPageBreak/>
        <w:t>Выполнение приведенных выше неравенств п</w:t>
      </w:r>
      <w:r w:rsidR="003B7564" w:rsidRPr="00BB0D25">
        <w:t>одтвержда</w:t>
      </w:r>
      <w:r w:rsidRPr="00BB0D25">
        <w:t>е</w:t>
      </w:r>
      <w:r w:rsidR="003B7564" w:rsidRPr="00BB0D25">
        <w:t xml:space="preserve">т соответствие выбранного варианта схемно-конструктивного построения </w:t>
      </w:r>
      <w:r w:rsidR="00EA60F5" w:rsidRPr="00BB0D25">
        <w:t>изделия требованиям</w:t>
      </w:r>
      <w:r w:rsidRPr="00BB0D25">
        <w:t> </w:t>
      </w:r>
      <w:r w:rsidR="00EA60F5" w:rsidRPr="00BB0D25">
        <w:t>ТЗ.</w:t>
      </w:r>
    </w:p>
    <w:p w14:paraId="78669282" w14:textId="5354E4C6" w:rsidR="00393AB6" w:rsidRPr="00BB0D25" w:rsidRDefault="00393AB6" w:rsidP="00393AB6">
      <w:pPr>
        <w:pStyle w:val="TNHR1415"/>
      </w:pPr>
      <w:bookmarkStart w:id="114" w:name="_Toc479608582"/>
      <w:bookmarkStart w:id="115" w:name="_Toc479608680"/>
      <w:bookmarkStart w:id="116" w:name="_Toc479609132"/>
      <w:r w:rsidRPr="00BB0D25">
        <w:t>Применяемая элементная база позволя</w:t>
      </w:r>
      <w:r w:rsidR="00DD7B6F" w:rsidRPr="00BB0D25">
        <w:t>е</w:t>
      </w:r>
      <w:r w:rsidRPr="00BB0D25">
        <w:t xml:space="preserve">т обеспечить </w:t>
      </w:r>
      <w:r w:rsidR="00BD7B16" w:rsidRPr="00BB0D25">
        <w:t xml:space="preserve">заданные в п 3.5 ТЗ показатели надежности: </w:t>
      </w:r>
      <w:r w:rsidRPr="00BB0D25">
        <w:t xml:space="preserve">среднюю наработку </w:t>
      </w:r>
      <w:r w:rsidR="00E96C36" w:rsidRPr="00BB0D25">
        <w:t>до</w:t>
      </w:r>
      <w:r w:rsidRPr="00BB0D25">
        <w:t xml:space="preserve"> отказ</w:t>
      </w:r>
      <w:r w:rsidR="00E96C36" w:rsidRPr="00BB0D25">
        <w:t>а</w:t>
      </w:r>
      <w:r w:rsidRPr="00BB0D25">
        <w:t xml:space="preserve"> издели</w:t>
      </w:r>
      <w:r w:rsidR="00EA60F5" w:rsidRPr="00BB0D25">
        <w:t>я и его составных частей в течени</w:t>
      </w:r>
      <w:r w:rsidR="00FC2CB2">
        <w:t>е</w:t>
      </w:r>
      <w:r w:rsidR="00EA60F5" w:rsidRPr="00BB0D25">
        <w:t xml:space="preserve"> заданного ресурса </w:t>
      </w:r>
      <w:r w:rsidR="00A43DF8" w:rsidRPr="00BB0D25">
        <w:t>(</w:t>
      </w:r>
      <w:bookmarkStart w:id="117" w:name="_Hlk40040891"/>
      <w:r w:rsidR="00FE7FDE" w:rsidRPr="00BB0D25">
        <w:t>не менее 2</w:t>
      </w:r>
      <w:r w:rsidRPr="00BB0D25">
        <w:t>0000</w:t>
      </w:r>
      <w:r w:rsidR="00A43DF8" w:rsidRPr="00BB0D25">
        <w:t> </w:t>
      </w:r>
      <w:r w:rsidRPr="00BB0D25">
        <w:t>ч</w:t>
      </w:r>
      <w:bookmarkEnd w:id="117"/>
      <w:r w:rsidR="00EA60F5" w:rsidRPr="00BB0D25">
        <w:t>) в течени</w:t>
      </w:r>
      <w:r w:rsidR="00FC2CB2">
        <w:t>е</w:t>
      </w:r>
      <w:r w:rsidR="00EA60F5" w:rsidRPr="00BB0D25">
        <w:t xml:space="preserve"> установленного срока службы </w:t>
      </w:r>
      <w:r w:rsidR="00A43DF8" w:rsidRPr="00BB0D25">
        <w:t>(</w:t>
      </w:r>
      <w:r w:rsidR="00EA60F5" w:rsidRPr="00BB0D25">
        <w:t>5 лет</w:t>
      </w:r>
      <w:bookmarkEnd w:id="114"/>
      <w:bookmarkEnd w:id="115"/>
      <w:bookmarkEnd w:id="116"/>
      <w:r w:rsidR="00EA60F5" w:rsidRPr="00BB0D25">
        <w:t>)</w:t>
      </w:r>
      <w:r w:rsidR="00A43DF8" w:rsidRPr="00BB0D25">
        <w:t xml:space="preserve">, </w:t>
      </w:r>
      <w:bookmarkStart w:id="118" w:name="_Hlk40040931"/>
      <w:r w:rsidR="00A43DF8" w:rsidRPr="00BB0D25">
        <w:t>а также обеспечивает установленный срок хранения (</w:t>
      </w:r>
      <w:r w:rsidR="00616D49">
        <w:t>не менее 6 лет</w:t>
      </w:r>
      <w:r w:rsidR="00A43DF8" w:rsidRPr="00BB0D25">
        <w:t>)</w:t>
      </w:r>
      <w:bookmarkEnd w:id="118"/>
      <w:r w:rsidR="00A43DF8" w:rsidRPr="00BB0D25">
        <w:t xml:space="preserve">. </w:t>
      </w:r>
      <w:r w:rsidR="009005FF" w:rsidRPr="00BB0D25">
        <w:t xml:space="preserve">Указанные в ТЗ </w:t>
      </w:r>
      <w:r w:rsidR="00A43DF8" w:rsidRPr="00BB0D25">
        <w:t xml:space="preserve">значения могут быть внесены в техническую документацию </w:t>
      </w:r>
      <w:r w:rsidR="00FE7FDE" w:rsidRPr="00BB0D25">
        <w:t>изделия</w:t>
      </w:r>
      <w:r w:rsidR="00A43DF8" w:rsidRPr="00BB0D25">
        <w:t xml:space="preserve">. </w:t>
      </w:r>
    </w:p>
    <w:p w14:paraId="508AD051" w14:textId="77777777" w:rsidR="00393AB6" w:rsidRPr="00BB0D25" w:rsidRDefault="00393AB6" w:rsidP="0004352F">
      <w:pPr>
        <w:pStyle w:val="TNHR1415"/>
      </w:pPr>
    </w:p>
    <w:p w14:paraId="0FE7CF70" w14:textId="6E92F618" w:rsidR="003B7564" w:rsidRPr="009B639C" w:rsidRDefault="003B7564" w:rsidP="0004352F">
      <w:pPr>
        <w:pStyle w:val="10"/>
        <w:rPr>
          <w:b/>
        </w:rPr>
      </w:pPr>
      <w:bookmarkStart w:id="119" w:name="_Toc84326850"/>
      <w:r w:rsidRPr="009B639C">
        <w:rPr>
          <w:b/>
        </w:rPr>
        <w:lastRenderedPageBreak/>
        <w:t>Заключение</w:t>
      </w:r>
      <w:bookmarkEnd w:id="119"/>
    </w:p>
    <w:p w14:paraId="16F7F640" w14:textId="6A886AE1" w:rsidR="00EA60F5" w:rsidRPr="00BB0D25" w:rsidRDefault="00EA60F5" w:rsidP="00EA60F5">
      <w:pPr>
        <w:pStyle w:val="TNHR1415"/>
      </w:pPr>
      <w:r w:rsidRPr="00BB0D25">
        <w:t xml:space="preserve">Результат расчетов показал, что выбранное схемно-техническое решение </w:t>
      </w:r>
      <w:r w:rsidR="00FE7FDE" w:rsidRPr="00BB0D25">
        <w:t>изделия</w:t>
      </w:r>
      <w:r w:rsidRPr="00BB0D25">
        <w:t xml:space="preserve"> обеспечит выполнение требований ТЗ:</w:t>
      </w:r>
    </w:p>
    <w:p w14:paraId="4B0DBAC7" w14:textId="6A14357F" w:rsidR="003B7564" w:rsidRPr="00BB0D25" w:rsidRDefault="00A43DF8" w:rsidP="00A43DF8">
      <w:pPr>
        <w:pStyle w:val="1150"/>
      </w:pPr>
      <w:r w:rsidRPr="00BB0D25">
        <w:t>р</w:t>
      </w:r>
      <w:r w:rsidR="003B7564" w:rsidRPr="00BB0D25">
        <w:t>ас</w:t>
      </w:r>
      <w:r w:rsidR="002F75DF" w:rsidRPr="00BB0D25">
        <w:t>с</w:t>
      </w:r>
      <w:r w:rsidR="003B7564" w:rsidRPr="00BB0D25">
        <w:t>ч</w:t>
      </w:r>
      <w:r w:rsidR="002F75DF" w:rsidRPr="00BB0D25">
        <w:t>итанное</w:t>
      </w:r>
      <w:r w:rsidR="003B7564" w:rsidRPr="00BB0D25">
        <w:t xml:space="preserve"> значение средней наработки </w:t>
      </w:r>
      <w:r w:rsidR="00E96C36" w:rsidRPr="00BB0D25">
        <w:t>до</w:t>
      </w:r>
      <w:r w:rsidR="003B7564" w:rsidRPr="00BB0D25">
        <w:t xml:space="preserve"> отказ</w:t>
      </w:r>
      <w:r w:rsidR="00E96C36" w:rsidRPr="00BB0D25">
        <w:t>а</w:t>
      </w:r>
      <w:r w:rsidR="003B7564" w:rsidRPr="00BB0D25">
        <w:t xml:space="preserve"> </w:t>
      </w:r>
      <w:r w:rsidR="00FE7FDE" w:rsidRPr="00BB0D25">
        <w:t>изделия</w:t>
      </w:r>
      <w:r w:rsidR="00EA60F5" w:rsidRPr="00BB0D25">
        <w:t xml:space="preserve"> и его частей </w:t>
      </w:r>
      <w:r w:rsidR="003B7564" w:rsidRPr="00BB0D25">
        <w:t xml:space="preserve">составляет </w:t>
      </w:r>
      <w:r w:rsidR="00DD7B6F" w:rsidRPr="00BB0D25">
        <w:t xml:space="preserve">более </w:t>
      </w:r>
      <w:r w:rsidR="00FE7FDE" w:rsidRPr="00BB0D25">
        <w:t>2</w:t>
      </w:r>
      <w:r w:rsidR="003B7564" w:rsidRPr="00BB0D25">
        <w:t>0000 часов</w:t>
      </w:r>
      <w:r w:rsidRPr="00BB0D25">
        <w:t>;</w:t>
      </w:r>
    </w:p>
    <w:p w14:paraId="167A3CD2" w14:textId="334DACBE" w:rsidR="00A43DF8" w:rsidRPr="00BB0D25" w:rsidRDefault="00A43DF8" w:rsidP="00A43DF8">
      <w:pPr>
        <w:pStyle w:val="1150"/>
      </w:pPr>
      <w:r w:rsidRPr="00BB0D25">
        <w:t xml:space="preserve">условия достижения изделием предельных состояний с учетом средней наработки до отказа позволяет эксплуатировать </w:t>
      </w:r>
      <w:r w:rsidR="00FE7FDE" w:rsidRPr="00BB0D25">
        <w:t>его</w:t>
      </w:r>
      <w:r w:rsidR="00FC2CB2">
        <w:t xml:space="preserve"> в течении 5 лет;</w:t>
      </w:r>
    </w:p>
    <w:p w14:paraId="68C33BE2" w14:textId="2224D074" w:rsidR="003B7564" w:rsidRPr="00BB0D25" w:rsidRDefault="00A43DF8" w:rsidP="00A43DF8">
      <w:pPr>
        <w:pStyle w:val="1150"/>
      </w:pPr>
      <w:r w:rsidRPr="00BB0D25">
        <w:t>п</w:t>
      </w:r>
      <w:r w:rsidR="003B7564" w:rsidRPr="00BB0D25">
        <w:t xml:space="preserve">рименяемая элементная база и покупные изделия </w:t>
      </w:r>
      <w:r w:rsidRPr="00BB0D25">
        <w:t>со сроком хранения</w:t>
      </w:r>
      <w:r w:rsidR="008E6B5F" w:rsidRPr="00BB0D25">
        <w:t>,</w:t>
      </w:r>
      <w:r w:rsidRPr="00BB0D25">
        <w:t xml:space="preserve"> превышающим заданный в ТЗ срок хранения</w:t>
      </w:r>
      <w:r w:rsidR="008E6B5F" w:rsidRPr="00BB0D25">
        <w:t>,</w:t>
      </w:r>
      <w:r w:rsidRPr="00BB0D25">
        <w:t xml:space="preserve"> </w:t>
      </w:r>
      <w:r w:rsidR="003B7564" w:rsidRPr="00BB0D25">
        <w:t xml:space="preserve">позволяют обеспечить средний срок </w:t>
      </w:r>
      <w:r w:rsidR="00EA60F5" w:rsidRPr="00BB0D25">
        <w:t xml:space="preserve">хранения </w:t>
      </w:r>
      <w:r w:rsidR="003B7564" w:rsidRPr="00BB0D25">
        <w:t xml:space="preserve">составных частей </w:t>
      </w:r>
      <w:r w:rsidR="00FE7FDE" w:rsidRPr="00BB0D25">
        <w:t>изделия</w:t>
      </w:r>
      <w:r w:rsidR="003B7564" w:rsidRPr="00BB0D25">
        <w:t xml:space="preserve"> в упаковке предприятия-изготовителя не менее </w:t>
      </w:r>
      <w:r w:rsidR="00616D49">
        <w:t>6 лет</w:t>
      </w:r>
      <w:r w:rsidRPr="00BB0D25">
        <w:t>.</w:t>
      </w:r>
    </w:p>
    <w:p w14:paraId="550B44D8" w14:textId="622B54F4" w:rsidR="00EA60F5" w:rsidRPr="00BB0D25" w:rsidRDefault="00A43DF8" w:rsidP="00A43DF8">
      <w:pPr>
        <w:pStyle w:val="TNHR1415"/>
      </w:pPr>
      <w:r w:rsidRPr="00BB0D25">
        <w:t xml:space="preserve">На основании расчетов ТО </w:t>
      </w:r>
      <w:r w:rsidR="00FE7FDE" w:rsidRPr="00BB0D25">
        <w:t>изделия</w:t>
      </w:r>
      <w:r w:rsidR="00EA60F5" w:rsidRPr="00BB0D25">
        <w:t xml:space="preserve"> рекомендуется проводить в</w:t>
      </w:r>
      <w:r w:rsidR="00DD7B6F" w:rsidRPr="00BB0D25">
        <w:t xml:space="preserve"> периоды</w:t>
      </w:r>
      <w:r w:rsidR="00EA60F5" w:rsidRPr="00BB0D25">
        <w:t xml:space="preserve"> его прост</w:t>
      </w:r>
      <w:r w:rsidR="00FE7FDE" w:rsidRPr="00BB0D25">
        <w:t>о</w:t>
      </w:r>
      <w:r w:rsidR="00DD7B6F" w:rsidRPr="00BB0D25">
        <w:t>ев</w:t>
      </w:r>
      <w:r w:rsidR="00EA60F5" w:rsidRPr="00BB0D25">
        <w:t>.</w:t>
      </w:r>
      <w:r w:rsidR="00DD7B6F" w:rsidRPr="00BB0D25">
        <w:t xml:space="preserve"> </w:t>
      </w:r>
    </w:p>
    <w:p w14:paraId="24DD33E8" w14:textId="611D11CC" w:rsidR="003B7564" w:rsidRPr="00BB0D25" w:rsidRDefault="003B7564" w:rsidP="00A43DF8">
      <w:pPr>
        <w:pStyle w:val="TNHR1415"/>
      </w:pPr>
      <w:r w:rsidRPr="00BB0D25">
        <w:t>Первичный текущий ремонт в случае отказ</w:t>
      </w:r>
      <w:r w:rsidR="00DD7B6F" w:rsidRPr="00BB0D25">
        <w:t>а изделия</w:t>
      </w:r>
      <w:r w:rsidRPr="00BB0D25">
        <w:t xml:space="preserve">, рекомендуется проводить </w:t>
      </w:r>
      <w:r w:rsidR="00EA60F5" w:rsidRPr="00BB0D25">
        <w:t xml:space="preserve">путем </w:t>
      </w:r>
      <w:r w:rsidRPr="00BB0D25">
        <w:t>замен</w:t>
      </w:r>
      <w:r w:rsidR="00EA60F5" w:rsidRPr="00BB0D25">
        <w:t>ы</w:t>
      </w:r>
      <w:r w:rsidRPr="00BB0D25">
        <w:t xml:space="preserve"> отказавшего </w:t>
      </w:r>
      <w:r w:rsidR="00DD7B6F" w:rsidRPr="00BB0D25">
        <w:t>элемент</w:t>
      </w:r>
      <w:r w:rsidR="00FE7FDE" w:rsidRPr="00BB0D25">
        <w:t>а</w:t>
      </w:r>
      <w:r w:rsidRPr="00BB0D25">
        <w:t xml:space="preserve"> исправн</w:t>
      </w:r>
      <w:r w:rsidR="00EA60F5" w:rsidRPr="00BB0D25">
        <w:t xml:space="preserve">ым из </w:t>
      </w:r>
      <w:r w:rsidRPr="00BB0D25">
        <w:t>одиночного комплекта ЗИП.</w:t>
      </w:r>
      <w:r w:rsidR="00EA60F5" w:rsidRPr="00BB0D25">
        <w:t xml:space="preserve"> В случае</w:t>
      </w:r>
      <w:r w:rsidR="00FC2CB2">
        <w:t>,</w:t>
      </w:r>
      <w:r w:rsidR="00EA60F5" w:rsidRPr="00BB0D25">
        <w:t xml:space="preserve"> если отказавш</w:t>
      </w:r>
      <w:r w:rsidR="00DD7B6F" w:rsidRPr="00BB0D25">
        <w:t xml:space="preserve">ий элемент </w:t>
      </w:r>
      <w:r w:rsidR="00EA60F5" w:rsidRPr="00BB0D25">
        <w:t>не может быть заменен элементом из состава ЗИП, следует своевременно подать заявк</w:t>
      </w:r>
      <w:r w:rsidR="00DD7B6F" w:rsidRPr="00BB0D25">
        <w:t>у</w:t>
      </w:r>
      <w:r w:rsidR="00EA60F5" w:rsidRPr="00BB0D25">
        <w:t xml:space="preserve"> на его поставку.</w:t>
      </w:r>
    </w:p>
    <w:p w14:paraId="6BC89E45" w14:textId="16B2CC7A" w:rsidR="00DD7B6F" w:rsidRPr="00BB0D25" w:rsidRDefault="00DD7B6F" w:rsidP="00DD7B6F">
      <w:pPr>
        <w:pStyle w:val="TNHR1415"/>
      </w:pPr>
      <w:r w:rsidRPr="00BB0D25">
        <w:t xml:space="preserve">Ремонт отказавшего элемента изделия рекомендуется проводить в соответствии с технической и </w:t>
      </w:r>
      <w:r w:rsidR="00A43DF8" w:rsidRPr="00BB0D25">
        <w:t>эксплуатационной документацией</w:t>
      </w:r>
      <w:r w:rsidRPr="00BB0D25">
        <w:t xml:space="preserve"> предприятия-изготовителя.</w:t>
      </w:r>
    </w:p>
    <w:p w14:paraId="551D06D9" w14:textId="23F66DAE" w:rsidR="003B7564" w:rsidRPr="00BB0D25" w:rsidRDefault="003B7564" w:rsidP="00EB592E">
      <w:pPr>
        <w:pStyle w:val="TNHR1415"/>
      </w:pPr>
      <w:r w:rsidRPr="00BB0D25">
        <w:t>Отказавш</w:t>
      </w:r>
      <w:r w:rsidR="00DD7B6F" w:rsidRPr="00BB0D25">
        <w:t>и</w:t>
      </w:r>
      <w:r w:rsidRPr="00BB0D25">
        <w:t xml:space="preserve">е </w:t>
      </w:r>
      <w:r w:rsidR="00EA60F5" w:rsidRPr="00BB0D25">
        <w:t xml:space="preserve">элементы </w:t>
      </w:r>
      <w:r w:rsidRPr="00BB0D25">
        <w:t>издели</w:t>
      </w:r>
      <w:r w:rsidR="00EA60F5" w:rsidRPr="00BB0D25">
        <w:t>я</w:t>
      </w:r>
      <w:r w:rsidRPr="00BB0D25">
        <w:t xml:space="preserve"> </w:t>
      </w:r>
      <w:r w:rsidR="00DD7B6F" w:rsidRPr="00BB0D25">
        <w:t xml:space="preserve">после демонтажа </w:t>
      </w:r>
      <w:r w:rsidRPr="00BB0D25">
        <w:t>рекомендуется отправлять для восстановления (вторичный текущий ремонт) на предприятие-изготовитель</w:t>
      </w:r>
      <w:r w:rsidR="00FC2CB2">
        <w:t>,</w:t>
      </w:r>
      <w:r w:rsidR="00EA60F5" w:rsidRPr="00BB0D25">
        <w:t xml:space="preserve"> если </w:t>
      </w:r>
      <w:r w:rsidR="00DD7B6F" w:rsidRPr="00BB0D25">
        <w:t xml:space="preserve">их </w:t>
      </w:r>
      <w:r w:rsidR="00EA60F5" w:rsidRPr="00BB0D25">
        <w:t>восстановление предусмотрено конструкцией</w:t>
      </w:r>
      <w:r w:rsidRPr="00BB0D25">
        <w:t>.</w:t>
      </w:r>
      <w:r w:rsidR="00DD7B6F" w:rsidRPr="00BB0D25">
        <w:t xml:space="preserve"> В случае, если восстановление изделия невозможно, оно подлежит утилизации в соответствии с установленными нормами.</w:t>
      </w:r>
    </w:p>
    <w:p w14:paraId="522A27B1" w14:textId="73EE87E7" w:rsidR="00A43DF8" w:rsidRPr="00BB0D25" w:rsidRDefault="00A43DF8" w:rsidP="00EB592E">
      <w:pPr>
        <w:pStyle w:val="TNHR1415"/>
      </w:pPr>
      <w:r w:rsidRPr="00BB0D25">
        <w:t>Предлагаемое схемно-конструктивное решени</w:t>
      </w:r>
      <w:r w:rsidR="00FC2CB2">
        <w:t>е</w:t>
      </w:r>
      <w:r w:rsidRPr="00BB0D25">
        <w:t xml:space="preserve"> может быть принято к дальнейшей разработке без изменений.</w:t>
      </w:r>
    </w:p>
    <w:p w14:paraId="0C14F9F3" w14:textId="16DF793A" w:rsidR="00DD7B6F" w:rsidRPr="00BB0D25" w:rsidRDefault="00A43DF8" w:rsidP="00EB592E">
      <w:pPr>
        <w:pStyle w:val="TNHR1415"/>
      </w:pPr>
      <w:r w:rsidRPr="00BB0D25">
        <w:t xml:space="preserve">В случае внесения существенных изменений в конструкцию или в режимы эксплуатации </w:t>
      </w:r>
      <w:r w:rsidR="00FE7FDE" w:rsidRPr="00BB0D25">
        <w:t>изделия</w:t>
      </w:r>
      <w:r w:rsidRPr="00BB0D25">
        <w:t xml:space="preserve"> ПН должны быть пересчитаны.</w:t>
      </w:r>
    </w:p>
    <w:p w14:paraId="0E7CC36E" w14:textId="56FDD326" w:rsidR="003B7564" w:rsidRPr="00BB0D25" w:rsidRDefault="003B7564" w:rsidP="00186FC5">
      <w:pPr>
        <w:pStyle w:val="TNHR1415"/>
        <w:pageBreakBefore/>
        <w:jc w:val="center"/>
        <w:outlineLvl w:val="0"/>
      </w:pPr>
      <w:bookmarkStart w:id="120" w:name="_Toc84326851"/>
      <w:r w:rsidRPr="00BB0D25">
        <w:lastRenderedPageBreak/>
        <w:t>Приложение А</w:t>
      </w:r>
      <w:bookmarkEnd w:id="120"/>
    </w:p>
    <w:p w14:paraId="5F4243A3" w14:textId="77777777" w:rsidR="00186FC5" w:rsidRPr="00BB0D25" w:rsidRDefault="00186FC5" w:rsidP="00186FC5">
      <w:pPr>
        <w:pStyle w:val="TNHR1415"/>
        <w:jc w:val="center"/>
      </w:pPr>
      <w:r w:rsidRPr="00BB0D25">
        <w:t>(рекомендуемое)</w:t>
      </w:r>
    </w:p>
    <w:p w14:paraId="62E6EF1E" w14:textId="5ACB182F" w:rsidR="00186FC5" w:rsidRPr="00BB0D25" w:rsidRDefault="00186FC5" w:rsidP="00186FC5">
      <w:pPr>
        <w:pStyle w:val="TNHR1415"/>
        <w:spacing w:after="240"/>
        <w:jc w:val="center"/>
      </w:pPr>
      <w:r w:rsidRPr="00BB0D25">
        <w:t xml:space="preserve">Исходные данные для расчетов </w:t>
      </w:r>
      <w:r w:rsidR="00955B5A" w:rsidRPr="00BB0D25">
        <w:t>показателей</w:t>
      </w:r>
      <w:r w:rsidRPr="00BB0D25">
        <w:t xml:space="preserve"> надежности</w:t>
      </w:r>
    </w:p>
    <w:p w14:paraId="63620F5A" w14:textId="59195E37" w:rsidR="003B7564" w:rsidRPr="00BB0D25" w:rsidRDefault="00186FC5" w:rsidP="00EB592E">
      <w:pPr>
        <w:pStyle w:val="TNHR1415"/>
      </w:pPr>
      <w:r w:rsidRPr="00BB0D25">
        <w:t>Для расчетов используются значения средней наработки до отказа типовых элементов замены и время восстановления без учета задержек удовлетворения заявок на их поставку. Указанные исходные данные приведены в таблице А.1.</w:t>
      </w:r>
    </w:p>
    <w:p w14:paraId="43F3D8F8" w14:textId="51200D7E" w:rsidR="003B7564" w:rsidRPr="00BB0D25" w:rsidRDefault="003B7564" w:rsidP="00FC2CB2">
      <w:pPr>
        <w:pStyle w:val="af0"/>
        <w:spacing w:line="360" w:lineRule="auto"/>
      </w:pPr>
      <w:r w:rsidRPr="00BB0D25">
        <w:t xml:space="preserve">Таблица </w:t>
      </w:r>
      <w:bookmarkStart w:id="121" w:name="А_1"/>
      <w:r w:rsidRPr="00BB0D25">
        <w:t>А.1</w:t>
      </w:r>
      <w:bookmarkEnd w:id="121"/>
      <w:r w:rsidR="00FC2CB2">
        <w:t xml:space="preserve"> –</w:t>
      </w:r>
      <w:r w:rsidRPr="00BB0D25">
        <w:t xml:space="preserve"> Рекомендуемые исходные данные </w:t>
      </w:r>
      <w:r w:rsidR="00186FC5" w:rsidRPr="00BB0D25">
        <w:t xml:space="preserve">для расчетов ПН надежности </w:t>
      </w:r>
    </w:p>
    <w:tbl>
      <w:tblPr>
        <w:tblW w:w="9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263"/>
        <w:gridCol w:w="4541"/>
        <w:gridCol w:w="1701"/>
        <w:gridCol w:w="1411"/>
      </w:tblGrid>
      <w:tr w:rsidR="00186FC5" w:rsidRPr="00BB0D25" w14:paraId="78FDE304" w14:textId="77777777" w:rsidTr="003356A7">
        <w:trPr>
          <w:trHeight w:val="96"/>
          <w:tblHeader/>
        </w:trPr>
        <w:tc>
          <w:tcPr>
            <w:tcW w:w="2263" w:type="dxa"/>
            <w:vAlign w:val="center"/>
          </w:tcPr>
          <w:p w14:paraId="06B20D9B" w14:textId="77777777" w:rsidR="00186FC5" w:rsidRPr="00BB0D25" w:rsidRDefault="00186FC5" w:rsidP="003356A7">
            <w:pPr>
              <w:pStyle w:val="TNR1413"/>
              <w:jc w:val="center"/>
            </w:pPr>
            <w:r w:rsidRPr="00BB0D25">
              <w:t>Условное обозначение на ССН</w:t>
            </w:r>
          </w:p>
        </w:tc>
        <w:tc>
          <w:tcPr>
            <w:tcW w:w="4541" w:type="dxa"/>
            <w:vAlign w:val="center"/>
          </w:tcPr>
          <w:p w14:paraId="77C0B7A4" w14:textId="77777777" w:rsidR="00186FC5" w:rsidRPr="00BB0D25" w:rsidRDefault="00186FC5" w:rsidP="003356A7">
            <w:pPr>
              <w:pStyle w:val="TNR1413"/>
              <w:jc w:val="center"/>
            </w:pPr>
            <w:r w:rsidRPr="00BB0D25">
              <w:t>Наименование элемента</w:t>
            </w:r>
          </w:p>
        </w:tc>
        <w:tc>
          <w:tcPr>
            <w:tcW w:w="1701" w:type="dxa"/>
            <w:vAlign w:val="center"/>
          </w:tcPr>
          <w:p w14:paraId="37520198" w14:textId="7822BF96" w:rsidR="00186FC5" w:rsidRPr="00BB0D25" w:rsidRDefault="00186FC5" w:rsidP="003356A7">
            <w:pPr>
              <w:pStyle w:val="TNR1413"/>
              <w:jc w:val="center"/>
            </w:pPr>
            <w:r w:rsidRPr="00BB0D25">
              <w:t xml:space="preserve">Средняя наработка </w:t>
            </w:r>
            <w:r w:rsidR="00E96C36" w:rsidRPr="00BB0D25">
              <w:t>до</w:t>
            </w:r>
            <w:r w:rsidRPr="00BB0D25">
              <w:t xml:space="preserve"> отказ</w:t>
            </w:r>
            <w:r w:rsidR="00E96C36" w:rsidRPr="00BB0D25">
              <w:t>а</w:t>
            </w:r>
            <w:r w:rsidRPr="00BB0D25">
              <w:t xml:space="preserve"> (</w:t>
            </w:r>
            <w:r w:rsidRPr="00BB0D25">
              <w:rPr>
                <w:lang w:val="en-US"/>
              </w:rPr>
              <w:t>MT</w:t>
            </w:r>
            <w:r w:rsidR="00E96C36" w:rsidRPr="00BB0D25">
              <w:rPr>
                <w:lang w:val="en-US"/>
              </w:rPr>
              <w:t>T</w:t>
            </w:r>
            <w:r w:rsidRPr="00BB0D25">
              <w:rPr>
                <w:lang w:val="en-US"/>
              </w:rPr>
              <w:t>F</w:t>
            </w:r>
            <w:r w:rsidRPr="00BB0D25">
              <w:t>), ч</w:t>
            </w:r>
          </w:p>
        </w:tc>
        <w:tc>
          <w:tcPr>
            <w:tcW w:w="1411" w:type="dxa"/>
            <w:vAlign w:val="center"/>
          </w:tcPr>
          <w:p w14:paraId="6013F72A" w14:textId="77777777" w:rsidR="00186FC5" w:rsidRPr="00BB0D25" w:rsidRDefault="00186FC5" w:rsidP="003356A7">
            <w:pPr>
              <w:pStyle w:val="TNR1413"/>
              <w:jc w:val="center"/>
            </w:pPr>
            <w:r w:rsidRPr="00BB0D25">
              <w:t>Оценка времени восстанов</w:t>
            </w:r>
            <w:r w:rsidRPr="00BB0D25">
              <w:softHyphen/>
              <w:t>ления, ч</w:t>
            </w:r>
          </w:p>
        </w:tc>
      </w:tr>
      <w:tr w:rsidR="00322F74" w:rsidRPr="00BB0D25" w14:paraId="527B4B41" w14:textId="77777777" w:rsidTr="00E8770F">
        <w:trPr>
          <w:trHeight w:val="454"/>
        </w:trPr>
        <w:tc>
          <w:tcPr>
            <w:tcW w:w="9916" w:type="dxa"/>
            <w:gridSpan w:val="4"/>
            <w:vAlign w:val="center"/>
          </w:tcPr>
          <w:p w14:paraId="627C37F3" w14:textId="4C137695" w:rsidR="00322F74" w:rsidRPr="00BB0D25" w:rsidRDefault="00322F74" w:rsidP="003356A7">
            <w:pPr>
              <w:pStyle w:val="TNR1413"/>
              <w:jc w:val="center"/>
            </w:pPr>
            <w:r w:rsidRPr="00BB0D25">
              <w:t>Вычислительный комплекс БНЦА.466539.001</w:t>
            </w:r>
          </w:p>
        </w:tc>
      </w:tr>
      <w:tr w:rsidR="005A2B84" w:rsidRPr="00BB0D25" w14:paraId="10E9C2A0" w14:textId="77777777" w:rsidTr="005A2B84">
        <w:trPr>
          <w:trHeight w:val="96"/>
        </w:trPr>
        <w:tc>
          <w:tcPr>
            <w:tcW w:w="2263" w:type="dxa"/>
            <w:vAlign w:val="center"/>
          </w:tcPr>
          <w:p w14:paraId="5F02DE9E" w14:textId="66940284" w:rsidR="005A2B84" w:rsidRPr="00BB0D25" w:rsidRDefault="005A2B84" w:rsidP="005A2B84">
            <w:pPr>
              <w:pStyle w:val="TNR1413"/>
            </w:pPr>
            <w:r w:rsidRPr="00BB0D25">
              <w:t>Вычислительный сервер</w:t>
            </w:r>
          </w:p>
        </w:tc>
        <w:tc>
          <w:tcPr>
            <w:tcW w:w="4541" w:type="dxa"/>
            <w:vAlign w:val="center"/>
          </w:tcPr>
          <w:p w14:paraId="0C2343B8" w14:textId="6C9A4744" w:rsidR="005A2B84" w:rsidRPr="00BB0D25" w:rsidRDefault="005A2B84" w:rsidP="005A2B84">
            <w:pPr>
              <w:pStyle w:val="TNR1413"/>
            </w:pPr>
            <w:r w:rsidRPr="00BB0D25">
              <w:t>Машина вычислительная электронная промышленная КИ-П 1.7 ЛКНВ.466215.015 ТУ</w:t>
            </w:r>
          </w:p>
        </w:tc>
        <w:tc>
          <w:tcPr>
            <w:tcW w:w="1701" w:type="dxa"/>
            <w:vAlign w:val="bottom"/>
          </w:tcPr>
          <w:p w14:paraId="3FE9A809" w14:textId="5BC5910B" w:rsidR="005A2B84" w:rsidRPr="00BB0D25" w:rsidRDefault="005A2B84" w:rsidP="005A2B84">
            <w:pPr>
              <w:pStyle w:val="TNR1413"/>
              <w:jc w:val="center"/>
            </w:pPr>
            <w:r w:rsidRPr="00BB0D25">
              <w:rPr>
                <w:color w:val="000000"/>
              </w:rPr>
              <w:t>20000</w:t>
            </w:r>
          </w:p>
        </w:tc>
        <w:tc>
          <w:tcPr>
            <w:tcW w:w="1411" w:type="dxa"/>
            <w:vAlign w:val="center"/>
          </w:tcPr>
          <w:p w14:paraId="01E031F9" w14:textId="56EDF3A7" w:rsidR="005A2B84" w:rsidRPr="00BB0D25" w:rsidRDefault="005A2B84" w:rsidP="005A2B84">
            <w:pPr>
              <w:pStyle w:val="TNR1413"/>
              <w:jc w:val="center"/>
            </w:pPr>
            <w:r w:rsidRPr="00BB0D25">
              <w:rPr>
                <w:color w:val="000000"/>
                <w:lang w:eastAsia="ru-RU"/>
              </w:rPr>
              <w:t>0,41</w:t>
            </w:r>
          </w:p>
        </w:tc>
      </w:tr>
      <w:tr w:rsidR="005A2B84" w:rsidRPr="00BB0D25" w14:paraId="5635FC4F" w14:textId="77777777" w:rsidTr="005A2B84">
        <w:trPr>
          <w:trHeight w:val="96"/>
        </w:trPr>
        <w:tc>
          <w:tcPr>
            <w:tcW w:w="2263" w:type="dxa"/>
            <w:vAlign w:val="center"/>
          </w:tcPr>
          <w:p w14:paraId="6E48D891" w14:textId="34D480F9" w:rsidR="005A2B84" w:rsidRPr="00BB0D25" w:rsidRDefault="005A2B84" w:rsidP="005A2B84">
            <w:pPr>
              <w:pStyle w:val="TNR1413"/>
            </w:pPr>
            <w:r w:rsidRPr="00BB0D25">
              <w:t>Сетевое оборудование</w:t>
            </w:r>
          </w:p>
        </w:tc>
        <w:tc>
          <w:tcPr>
            <w:tcW w:w="4541" w:type="dxa"/>
            <w:vAlign w:val="center"/>
          </w:tcPr>
          <w:p w14:paraId="7BA92157" w14:textId="622D4A0E" w:rsidR="005A2B84" w:rsidRPr="00BB0D25" w:rsidRDefault="005A2B84" w:rsidP="005A2B84">
            <w:pPr>
              <w:pStyle w:val="TNR1413"/>
              <w:rPr>
                <w:lang w:val="en-US"/>
              </w:rPr>
            </w:pPr>
            <w:r w:rsidRPr="00BB0D25">
              <w:t>ПАК</w:t>
            </w:r>
            <w:r w:rsidRPr="00BB0D25">
              <w:rPr>
                <w:lang w:val="en-US"/>
              </w:rPr>
              <w:t xml:space="preserve"> </w:t>
            </w:r>
            <w:proofErr w:type="spellStart"/>
            <w:r w:rsidRPr="00BB0D25">
              <w:rPr>
                <w:lang w:val="en-US"/>
              </w:rPr>
              <w:t>Dionis</w:t>
            </w:r>
            <w:proofErr w:type="spellEnd"/>
            <w:r w:rsidRPr="00BB0D25">
              <w:rPr>
                <w:lang w:val="en-US"/>
              </w:rPr>
              <w:t xml:space="preserve"> NX (508 G, 8 x 1000 Base X, 16 x 1000 Base T, 1U) </w:t>
            </w:r>
            <w:r w:rsidRPr="00BB0D25">
              <w:t>НКБГ</w:t>
            </w:r>
            <w:r w:rsidRPr="00BB0D25">
              <w:rPr>
                <w:lang w:val="en-US"/>
              </w:rPr>
              <w:t>.465651.005</w:t>
            </w:r>
            <w:r w:rsidRPr="00BB0D25">
              <w:t>ТУ</w:t>
            </w:r>
            <w:r w:rsidRPr="00BB0D25">
              <w:rPr>
                <w:lang w:val="en-US"/>
              </w:rPr>
              <w:t>.02</w:t>
            </w:r>
          </w:p>
        </w:tc>
        <w:tc>
          <w:tcPr>
            <w:tcW w:w="1701" w:type="dxa"/>
            <w:vAlign w:val="bottom"/>
          </w:tcPr>
          <w:p w14:paraId="227111C0" w14:textId="2F3D6D77" w:rsidR="005A2B84" w:rsidRPr="00BB0D25" w:rsidRDefault="005A2B84" w:rsidP="005A2B84">
            <w:pPr>
              <w:pStyle w:val="TNR1413"/>
              <w:jc w:val="center"/>
            </w:pPr>
            <w:r w:rsidRPr="00BB0D25">
              <w:rPr>
                <w:color w:val="000000"/>
              </w:rPr>
              <w:t>15000</w:t>
            </w:r>
          </w:p>
        </w:tc>
        <w:tc>
          <w:tcPr>
            <w:tcW w:w="1411" w:type="dxa"/>
            <w:vAlign w:val="center"/>
          </w:tcPr>
          <w:p w14:paraId="66C2B210" w14:textId="3F3FE583" w:rsidR="005A2B84" w:rsidRPr="00BB0D25" w:rsidRDefault="005A2B84" w:rsidP="005A2B84">
            <w:pPr>
              <w:pStyle w:val="TNR1413"/>
              <w:jc w:val="center"/>
            </w:pPr>
            <w:r w:rsidRPr="00BB0D25">
              <w:rPr>
                <w:color w:val="000000"/>
                <w:lang w:eastAsia="ru-RU"/>
              </w:rPr>
              <w:t>0,34</w:t>
            </w:r>
          </w:p>
        </w:tc>
      </w:tr>
      <w:tr w:rsidR="00322F74" w:rsidRPr="00BB0D25" w14:paraId="4361D018" w14:textId="77777777" w:rsidTr="00E8770F">
        <w:trPr>
          <w:trHeight w:val="454"/>
        </w:trPr>
        <w:tc>
          <w:tcPr>
            <w:tcW w:w="9916" w:type="dxa"/>
            <w:gridSpan w:val="4"/>
            <w:vAlign w:val="center"/>
          </w:tcPr>
          <w:p w14:paraId="56317BA8" w14:textId="68644CB2" w:rsidR="00322F74" w:rsidRPr="00BB0D25" w:rsidRDefault="00322F74" w:rsidP="0003655F">
            <w:pPr>
              <w:pStyle w:val="TNR1413"/>
              <w:jc w:val="center"/>
            </w:pPr>
            <w:r w:rsidRPr="00BB0D25">
              <w:t xml:space="preserve">АРМ </w:t>
            </w:r>
            <w:r w:rsidR="0003655F" w:rsidRPr="00BB0D25">
              <w:t>1</w:t>
            </w:r>
            <w:r w:rsidRPr="00BB0D25">
              <w:t xml:space="preserve"> БНЦА.466219.007</w:t>
            </w:r>
          </w:p>
        </w:tc>
      </w:tr>
      <w:tr w:rsidR="0003655F" w:rsidRPr="00BB0D25" w14:paraId="38C291B5" w14:textId="77777777" w:rsidTr="006F5010">
        <w:trPr>
          <w:trHeight w:val="96"/>
        </w:trPr>
        <w:tc>
          <w:tcPr>
            <w:tcW w:w="2263" w:type="dxa"/>
            <w:vAlign w:val="bottom"/>
          </w:tcPr>
          <w:p w14:paraId="1A79106C" w14:textId="0670F8D8" w:rsidR="0003655F" w:rsidRPr="00BB0D25" w:rsidRDefault="0003655F" w:rsidP="00A65DE3">
            <w:pPr>
              <w:pStyle w:val="TNR1413"/>
            </w:pPr>
            <w:r w:rsidRPr="00BB0D25">
              <w:rPr>
                <w:color w:val="000000"/>
              </w:rPr>
              <w:t xml:space="preserve">АРМ 1 </w:t>
            </w:r>
            <w:r w:rsidR="00A65DE3">
              <w:rPr>
                <w:color w:val="000000"/>
              </w:rPr>
              <w:t>с</w:t>
            </w:r>
            <w:r w:rsidRPr="00BB0D25">
              <w:rPr>
                <w:color w:val="000000"/>
              </w:rPr>
              <w:t>истемный блок</w:t>
            </w:r>
          </w:p>
        </w:tc>
        <w:tc>
          <w:tcPr>
            <w:tcW w:w="4541" w:type="dxa"/>
            <w:vAlign w:val="bottom"/>
          </w:tcPr>
          <w:p w14:paraId="3177C1B2" w14:textId="12D23F7D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t>УВМ РАМГ.466.226.113 ТУ</w:t>
            </w:r>
          </w:p>
        </w:tc>
        <w:tc>
          <w:tcPr>
            <w:tcW w:w="1701" w:type="dxa"/>
            <w:vAlign w:val="bottom"/>
          </w:tcPr>
          <w:p w14:paraId="5A4EA7EC" w14:textId="7BF10CB6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8000</w:t>
            </w:r>
          </w:p>
        </w:tc>
        <w:tc>
          <w:tcPr>
            <w:tcW w:w="1411" w:type="dxa"/>
            <w:vAlign w:val="bottom"/>
          </w:tcPr>
          <w:p w14:paraId="168CF5E8" w14:textId="023AA7EB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0,34</w:t>
            </w:r>
          </w:p>
        </w:tc>
      </w:tr>
      <w:tr w:rsidR="0003655F" w:rsidRPr="00BB0D25" w14:paraId="3CF54074" w14:textId="77777777" w:rsidTr="006F5010">
        <w:trPr>
          <w:trHeight w:val="96"/>
        </w:trPr>
        <w:tc>
          <w:tcPr>
            <w:tcW w:w="2263" w:type="dxa"/>
            <w:vAlign w:val="bottom"/>
          </w:tcPr>
          <w:p w14:paraId="1B5CB116" w14:textId="78CFE47D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t>АРМ 1 монитор</w:t>
            </w:r>
          </w:p>
        </w:tc>
        <w:tc>
          <w:tcPr>
            <w:tcW w:w="4541" w:type="dxa"/>
            <w:vAlign w:val="bottom"/>
          </w:tcPr>
          <w:p w14:paraId="4E0254C9" w14:textId="21AF35B0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t xml:space="preserve">Видеомонитор ВМЦ-81.3ЖК НВИТ.467846.087 ТУ </w:t>
            </w:r>
          </w:p>
        </w:tc>
        <w:tc>
          <w:tcPr>
            <w:tcW w:w="1701" w:type="dxa"/>
            <w:vAlign w:val="bottom"/>
          </w:tcPr>
          <w:p w14:paraId="4A7B7AE9" w14:textId="2ECF636E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20000</w:t>
            </w:r>
          </w:p>
        </w:tc>
        <w:tc>
          <w:tcPr>
            <w:tcW w:w="1411" w:type="dxa"/>
            <w:vAlign w:val="bottom"/>
          </w:tcPr>
          <w:p w14:paraId="7E2718F4" w14:textId="410ADC17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0,34</w:t>
            </w:r>
          </w:p>
        </w:tc>
      </w:tr>
      <w:tr w:rsidR="0003655F" w:rsidRPr="00BB0D25" w14:paraId="22A296D3" w14:textId="77777777" w:rsidTr="006F5010">
        <w:trPr>
          <w:trHeight w:val="96"/>
        </w:trPr>
        <w:tc>
          <w:tcPr>
            <w:tcW w:w="2263" w:type="dxa"/>
            <w:vAlign w:val="bottom"/>
          </w:tcPr>
          <w:p w14:paraId="27B666B4" w14:textId="1E62C721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t>АРМ 1 монитор</w:t>
            </w:r>
          </w:p>
        </w:tc>
        <w:tc>
          <w:tcPr>
            <w:tcW w:w="4541" w:type="dxa"/>
            <w:vAlign w:val="bottom"/>
          </w:tcPr>
          <w:p w14:paraId="1B8EC296" w14:textId="2183C220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t xml:space="preserve">Видеомонитор ВМЦ-81.3ЖК НВИТ.467846.087 ТУ </w:t>
            </w:r>
          </w:p>
        </w:tc>
        <w:tc>
          <w:tcPr>
            <w:tcW w:w="1701" w:type="dxa"/>
            <w:vAlign w:val="bottom"/>
          </w:tcPr>
          <w:p w14:paraId="4ECBBB00" w14:textId="0A1DBD7C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20000</w:t>
            </w:r>
          </w:p>
        </w:tc>
        <w:tc>
          <w:tcPr>
            <w:tcW w:w="1411" w:type="dxa"/>
            <w:vAlign w:val="bottom"/>
          </w:tcPr>
          <w:p w14:paraId="78D1C5EA" w14:textId="14299420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0,34</w:t>
            </w:r>
          </w:p>
        </w:tc>
      </w:tr>
      <w:tr w:rsidR="0003655F" w:rsidRPr="00BB0D25" w14:paraId="7B387C28" w14:textId="77777777" w:rsidTr="006F5010">
        <w:trPr>
          <w:trHeight w:val="96"/>
        </w:trPr>
        <w:tc>
          <w:tcPr>
            <w:tcW w:w="2263" w:type="dxa"/>
            <w:vAlign w:val="bottom"/>
          </w:tcPr>
          <w:p w14:paraId="242E2EA8" w14:textId="16034E05" w:rsidR="0003655F" w:rsidRPr="00BB0D25" w:rsidRDefault="0003655F" w:rsidP="00A65DE3">
            <w:pPr>
              <w:pStyle w:val="TNR1413"/>
            </w:pPr>
            <w:r w:rsidRPr="00BB0D25">
              <w:rPr>
                <w:color w:val="000000"/>
              </w:rPr>
              <w:t xml:space="preserve">АРМ 1 </w:t>
            </w:r>
            <w:r w:rsidR="00A65DE3">
              <w:rPr>
                <w:color w:val="000000"/>
              </w:rPr>
              <w:t>к</w:t>
            </w:r>
            <w:r w:rsidRPr="00BB0D25">
              <w:rPr>
                <w:color w:val="000000"/>
              </w:rPr>
              <w:t>лавиатура</w:t>
            </w:r>
          </w:p>
        </w:tc>
        <w:tc>
          <w:tcPr>
            <w:tcW w:w="4541" w:type="dxa"/>
            <w:vAlign w:val="bottom"/>
          </w:tcPr>
          <w:p w14:paraId="1AC09C6E" w14:textId="5E71A66D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t>Клавиатура «УКЛ-83.2111121» НГТП.467143.137 ТУ</w:t>
            </w:r>
          </w:p>
        </w:tc>
        <w:tc>
          <w:tcPr>
            <w:tcW w:w="1701" w:type="dxa"/>
            <w:vAlign w:val="bottom"/>
          </w:tcPr>
          <w:p w14:paraId="6A3DE0AE" w14:textId="01DCE132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50000</w:t>
            </w:r>
          </w:p>
        </w:tc>
        <w:tc>
          <w:tcPr>
            <w:tcW w:w="1411" w:type="dxa"/>
            <w:vAlign w:val="bottom"/>
          </w:tcPr>
          <w:p w14:paraId="62E1604E" w14:textId="7D4BA14F" w:rsidR="0003655F" w:rsidRPr="00BB0D25" w:rsidRDefault="0003655F" w:rsidP="0003655F">
            <w:pPr>
              <w:pStyle w:val="TNR1413"/>
              <w:jc w:val="center"/>
              <w:rPr>
                <w:color w:val="000000"/>
                <w:lang w:eastAsia="ru-RU"/>
              </w:rPr>
            </w:pPr>
            <w:r w:rsidRPr="00BB0D25">
              <w:rPr>
                <w:color w:val="000000"/>
              </w:rPr>
              <w:t>0,34</w:t>
            </w:r>
          </w:p>
        </w:tc>
      </w:tr>
      <w:tr w:rsidR="0003655F" w:rsidRPr="00BB0D25" w14:paraId="5DA8E696" w14:textId="77777777" w:rsidTr="006F5010">
        <w:trPr>
          <w:trHeight w:val="96"/>
        </w:trPr>
        <w:tc>
          <w:tcPr>
            <w:tcW w:w="2263" w:type="dxa"/>
            <w:vAlign w:val="bottom"/>
          </w:tcPr>
          <w:p w14:paraId="5280D705" w14:textId="07C9755B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t>АРМ 1 трекбол</w:t>
            </w:r>
          </w:p>
        </w:tc>
        <w:tc>
          <w:tcPr>
            <w:tcW w:w="4541" w:type="dxa"/>
            <w:vAlign w:val="bottom"/>
          </w:tcPr>
          <w:p w14:paraId="33C5C7C3" w14:textId="33FC3208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t>Универсальный шаровой манипулятор «УШМ-1» АГРШ.468317.001 ТУ</w:t>
            </w:r>
          </w:p>
        </w:tc>
        <w:tc>
          <w:tcPr>
            <w:tcW w:w="1701" w:type="dxa"/>
            <w:vAlign w:val="bottom"/>
          </w:tcPr>
          <w:p w14:paraId="458D61BA" w14:textId="55511D86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50000</w:t>
            </w:r>
          </w:p>
        </w:tc>
        <w:tc>
          <w:tcPr>
            <w:tcW w:w="1411" w:type="dxa"/>
            <w:vAlign w:val="bottom"/>
          </w:tcPr>
          <w:p w14:paraId="5BEAE6E6" w14:textId="7A3FDF2E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0,34</w:t>
            </w:r>
          </w:p>
        </w:tc>
      </w:tr>
      <w:tr w:rsidR="0003655F" w:rsidRPr="00BB0D25" w14:paraId="7BFB452B" w14:textId="77777777" w:rsidTr="006F5010">
        <w:trPr>
          <w:trHeight w:val="96"/>
        </w:trPr>
        <w:tc>
          <w:tcPr>
            <w:tcW w:w="2263" w:type="dxa"/>
            <w:vAlign w:val="bottom"/>
          </w:tcPr>
          <w:p w14:paraId="5FD4DD47" w14:textId="6825BFFC" w:rsidR="0003655F" w:rsidRPr="00BB0D25" w:rsidRDefault="0003655F" w:rsidP="00A65DE3">
            <w:pPr>
              <w:pStyle w:val="TNR1413"/>
            </w:pPr>
            <w:r w:rsidRPr="00BB0D25">
              <w:t xml:space="preserve">АРМ 1 </w:t>
            </w:r>
            <w:r w:rsidR="00A65DE3">
              <w:t>п</w:t>
            </w:r>
            <w:r w:rsidRPr="00BB0D25">
              <w:t>ринтер</w:t>
            </w:r>
          </w:p>
        </w:tc>
        <w:tc>
          <w:tcPr>
            <w:tcW w:w="4541" w:type="dxa"/>
            <w:vAlign w:val="bottom"/>
          </w:tcPr>
          <w:p w14:paraId="0439E74E" w14:textId="6D182728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t>Печатающее устройство Титан ПУ-Л ЕВЛК.467265.001-02 ТУ</w:t>
            </w:r>
          </w:p>
        </w:tc>
        <w:tc>
          <w:tcPr>
            <w:tcW w:w="1701" w:type="dxa"/>
            <w:vAlign w:val="bottom"/>
          </w:tcPr>
          <w:p w14:paraId="3C6B4E23" w14:textId="23E6799E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5000</w:t>
            </w:r>
          </w:p>
        </w:tc>
        <w:tc>
          <w:tcPr>
            <w:tcW w:w="1411" w:type="dxa"/>
            <w:vAlign w:val="bottom"/>
          </w:tcPr>
          <w:p w14:paraId="7BA17465" w14:textId="7F61D674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0,17</w:t>
            </w:r>
          </w:p>
        </w:tc>
      </w:tr>
      <w:tr w:rsidR="0003655F" w:rsidRPr="00BB0D25" w14:paraId="34435555" w14:textId="77777777" w:rsidTr="006F5010">
        <w:trPr>
          <w:trHeight w:val="96"/>
        </w:trPr>
        <w:tc>
          <w:tcPr>
            <w:tcW w:w="2263" w:type="dxa"/>
            <w:vAlign w:val="bottom"/>
          </w:tcPr>
          <w:p w14:paraId="0F32DD8C" w14:textId="025A598C" w:rsidR="0003655F" w:rsidRPr="00BB0D25" w:rsidRDefault="0003655F" w:rsidP="0003655F">
            <w:pPr>
              <w:pStyle w:val="TNR1413"/>
            </w:pPr>
            <w:r w:rsidRPr="00BB0D25">
              <w:t>АРМ 1 микрофон</w:t>
            </w:r>
          </w:p>
        </w:tc>
        <w:tc>
          <w:tcPr>
            <w:tcW w:w="4541" w:type="dxa"/>
            <w:vAlign w:val="bottom"/>
          </w:tcPr>
          <w:p w14:paraId="2D69F34A" w14:textId="52A329F5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t>Микрофон МКЭ-214 УМЯИ.467273.032 ТУ</w:t>
            </w:r>
          </w:p>
        </w:tc>
        <w:tc>
          <w:tcPr>
            <w:tcW w:w="1701" w:type="dxa"/>
            <w:vAlign w:val="bottom"/>
          </w:tcPr>
          <w:p w14:paraId="54A736E6" w14:textId="5BD4775E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7500</w:t>
            </w:r>
          </w:p>
        </w:tc>
        <w:tc>
          <w:tcPr>
            <w:tcW w:w="1411" w:type="dxa"/>
            <w:vAlign w:val="bottom"/>
          </w:tcPr>
          <w:p w14:paraId="2DF1E74E" w14:textId="676D0BF6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0,25</w:t>
            </w:r>
          </w:p>
        </w:tc>
      </w:tr>
      <w:tr w:rsidR="00322F74" w:rsidRPr="00BB0D25" w14:paraId="38C00887" w14:textId="77777777" w:rsidTr="00E8770F">
        <w:trPr>
          <w:trHeight w:val="454"/>
        </w:trPr>
        <w:tc>
          <w:tcPr>
            <w:tcW w:w="9916" w:type="dxa"/>
            <w:gridSpan w:val="4"/>
            <w:vAlign w:val="center"/>
          </w:tcPr>
          <w:p w14:paraId="1C851695" w14:textId="6A939792" w:rsidR="00322F74" w:rsidRPr="00BB0D25" w:rsidRDefault="00322F74" w:rsidP="0003655F">
            <w:pPr>
              <w:pStyle w:val="TNR1413"/>
              <w:keepNext/>
              <w:jc w:val="center"/>
            </w:pPr>
            <w:r w:rsidRPr="00BB0D25">
              <w:t xml:space="preserve">АРМ </w:t>
            </w:r>
            <w:r w:rsidR="0003655F" w:rsidRPr="00BB0D25">
              <w:t>2</w:t>
            </w:r>
            <w:r w:rsidRPr="00BB0D25">
              <w:t xml:space="preserve"> БНЦА.466219.007-01</w:t>
            </w:r>
          </w:p>
        </w:tc>
      </w:tr>
      <w:tr w:rsidR="0003655F" w:rsidRPr="00BB0D25" w14:paraId="1D2D2ADB" w14:textId="77777777" w:rsidTr="006F5010">
        <w:trPr>
          <w:trHeight w:val="96"/>
        </w:trPr>
        <w:tc>
          <w:tcPr>
            <w:tcW w:w="2263" w:type="dxa"/>
            <w:vAlign w:val="bottom"/>
          </w:tcPr>
          <w:p w14:paraId="3A13F7F0" w14:textId="052CE7E3" w:rsidR="0003655F" w:rsidRPr="00BB0D25" w:rsidRDefault="0003655F" w:rsidP="00A65DE3">
            <w:pPr>
              <w:pStyle w:val="TNR1413"/>
            </w:pPr>
            <w:r w:rsidRPr="00BB0D25">
              <w:rPr>
                <w:color w:val="000000"/>
              </w:rPr>
              <w:t xml:space="preserve">АРМ 2 </w:t>
            </w:r>
            <w:r w:rsidR="00A65DE3">
              <w:rPr>
                <w:color w:val="000000"/>
              </w:rPr>
              <w:t>с</w:t>
            </w:r>
            <w:r w:rsidRPr="00BB0D25">
              <w:rPr>
                <w:color w:val="000000"/>
              </w:rPr>
              <w:t>истемный блок</w:t>
            </w:r>
          </w:p>
        </w:tc>
        <w:tc>
          <w:tcPr>
            <w:tcW w:w="4541" w:type="dxa"/>
            <w:vAlign w:val="bottom"/>
          </w:tcPr>
          <w:p w14:paraId="2B1B844F" w14:textId="29CCAD0A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t>УВМ РАМГ.466.226.113 ТУ</w:t>
            </w:r>
          </w:p>
        </w:tc>
        <w:tc>
          <w:tcPr>
            <w:tcW w:w="1701" w:type="dxa"/>
            <w:vAlign w:val="bottom"/>
          </w:tcPr>
          <w:p w14:paraId="59AFA789" w14:textId="15A1A4A5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8000</w:t>
            </w:r>
          </w:p>
        </w:tc>
        <w:tc>
          <w:tcPr>
            <w:tcW w:w="1411" w:type="dxa"/>
            <w:vAlign w:val="bottom"/>
          </w:tcPr>
          <w:p w14:paraId="42BB0EA2" w14:textId="3978A7C1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0,34</w:t>
            </w:r>
          </w:p>
        </w:tc>
      </w:tr>
      <w:tr w:rsidR="0003655F" w:rsidRPr="00BB0D25" w14:paraId="029247A8" w14:textId="77777777" w:rsidTr="006F5010">
        <w:trPr>
          <w:trHeight w:val="96"/>
        </w:trPr>
        <w:tc>
          <w:tcPr>
            <w:tcW w:w="2263" w:type="dxa"/>
            <w:vAlign w:val="bottom"/>
          </w:tcPr>
          <w:p w14:paraId="68D1CA67" w14:textId="67DAE848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lastRenderedPageBreak/>
              <w:t>АРМ 2 монитор</w:t>
            </w:r>
          </w:p>
        </w:tc>
        <w:tc>
          <w:tcPr>
            <w:tcW w:w="4541" w:type="dxa"/>
            <w:vAlign w:val="bottom"/>
          </w:tcPr>
          <w:p w14:paraId="534ED01F" w14:textId="0F93ADAB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t xml:space="preserve">Видеомонитор ВМЦ-81.3ЖК НВИТ.467846.087 ТУ </w:t>
            </w:r>
          </w:p>
        </w:tc>
        <w:tc>
          <w:tcPr>
            <w:tcW w:w="1701" w:type="dxa"/>
            <w:vAlign w:val="bottom"/>
          </w:tcPr>
          <w:p w14:paraId="11931506" w14:textId="3556E6BB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20000</w:t>
            </w:r>
          </w:p>
        </w:tc>
        <w:tc>
          <w:tcPr>
            <w:tcW w:w="1411" w:type="dxa"/>
            <w:vAlign w:val="bottom"/>
          </w:tcPr>
          <w:p w14:paraId="529A3FE6" w14:textId="7879D41F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0,34</w:t>
            </w:r>
          </w:p>
        </w:tc>
      </w:tr>
      <w:tr w:rsidR="0003655F" w:rsidRPr="00BB0D25" w14:paraId="4BF0C9E6" w14:textId="77777777" w:rsidTr="006F5010">
        <w:trPr>
          <w:trHeight w:val="96"/>
        </w:trPr>
        <w:tc>
          <w:tcPr>
            <w:tcW w:w="2263" w:type="dxa"/>
            <w:vAlign w:val="bottom"/>
          </w:tcPr>
          <w:p w14:paraId="40D39720" w14:textId="37C9C8CA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t>АРМ 2 монитор</w:t>
            </w:r>
          </w:p>
        </w:tc>
        <w:tc>
          <w:tcPr>
            <w:tcW w:w="4541" w:type="dxa"/>
            <w:vAlign w:val="bottom"/>
          </w:tcPr>
          <w:p w14:paraId="10598F15" w14:textId="7ED3E6D1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t xml:space="preserve">Видеомонитор ВМЦ-81.3ЖК НВИТ.467846.087 ТУ </w:t>
            </w:r>
          </w:p>
        </w:tc>
        <w:tc>
          <w:tcPr>
            <w:tcW w:w="1701" w:type="dxa"/>
            <w:vAlign w:val="bottom"/>
          </w:tcPr>
          <w:p w14:paraId="56D2C4B0" w14:textId="2D48950D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20000</w:t>
            </w:r>
          </w:p>
        </w:tc>
        <w:tc>
          <w:tcPr>
            <w:tcW w:w="1411" w:type="dxa"/>
            <w:vAlign w:val="bottom"/>
          </w:tcPr>
          <w:p w14:paraId="6ED06648" w14:textId="4145AD9A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0,34</w:t>
            </w:r>
          </w:p>
        </w:tc>
      </w:tr>
      <w:tr w:rsidR="0003655F" w:rsidRPr="00BB0D25" w14:paraId="707E07A7" w14:textId="77777777" w:rsidTr="006F5010">
        <w:trPr>
          <w:trHeight w:val="96"/>
        </w:trPr>
        <w:tc>
          <w:tcPr>
            <w:tcW w:w="2263" w:type="dxa"/>
            <w:vAlign w:val="bottom"/>
          </w:tcPr>
          <w:p w14:paraId="2B2D6657" w14:textId="165E184E" w:rsidR="0003655F" w:rsidRPr="00BB0D25" w:rsidRDefault="0003655F" w:rsidP="00A65DE3">
            <w:pPr>
              <w:pStyle w:val="TNR1413"/>
            </w:pPr>
            <w:r w:rsidRPr="00BB0D25">
              <w:rPr>
                <w:color w:val="000000"/>
              </w:rPr>
              <w:t xml:space="preserve">АРМ 2 </w:t>
            </w:r>
            <w:r w:rsidR="00A65DE3">
              <w:rPr>
                <w:color w:val="000000"/>
              </w:rPr>
              <w:t>к</w:t>
            </w:r>
            <w:r w:rsidRPr="00BB0D25">
              <w:rPr>
                <w:color w:val="000000"/>
              </w:rPr>
              <w:t>лавиатура</w:t>
            </w:r>
          </w:p>
        </w:tc>
        <w:tc>
          <w:tcPr>
            <w:tcW w:w="4541" w:type="dxa"/>
            <w:vAlign w:val="bottom"/>
          </w:tcPr>
          <w:p w14:paraId="07BBE768" w14:textId="2D9C22B4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t>Клавиатура «УКЛ-83.2111121» НГТП.467143.137 ТУ</w:t>
            </w:r>
          </w:p>
        </w:tc>
        <w:tc>
          <w:tcPr>
            <w:tcW w:w="1701" w:type="dxa"/>
            <w:vAlign w:val="bottom"/>
          </w:tcPr>
          <w:p w14:paraId="4EA9456A" w14:textId="6F0DD2E6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50000</w:t>
            </w:r>
          </w:p>
        </w:tc>
        <w:tc>
          <w:tcPr>
            <w:tcW w:w="1411" w:type="dxa"/>
            <w:vAlign w:val="bottom"/>
          </w:tcPr>
          <w:p w14:paraId="4ED8DC08" w14:textId="106957F8" w:rsidR="0003655F" w:rsidRPr="00BB0D25" w:rsidRDefault="0003655F" w:rsidP="0003655F">
            <w:pPr>
              <w:pStyle w:val="TNR1413"/>
              <w:jc w:val="center"/>
              <w:rPr>
                <w:color w:val="000000"/>
                <w:lang w:eastAsia="ru-RU"/>
              </w:rPr>
            </w:pPr>
            <w:r w:rsidRPr="00BB0D25">
              <w:rPr>
                <w:color w:val="000000"/>
              </w:rPr>
              <w:t>0,34</w:t>
            </w:r>
          </w:p>
        </w:tc>
      </w:tr>
      <w:tr w:rsidR="0003655F" w:rsidRPr="00BB0D25" w14:paraId="2AB7167D" w14:textId="77777777" w:rsidTr="003356A7">
        <w:trPr>
          <w:trHeight w:val="96"/>
        </w:trPr>
        <w:tc>
          <w:tcPr>
            <w:tcW w:w="2263" w:type="dxa"/>
            <w:vAlign w:val="center"/>
          </w:tcPr>
          <w:p w14:paraId="46F07E33" w14:textId="63BCC5D4" w:rsidR="0003655F" w:rsidRPr="00BB0D25" w:rsidRDefault="0003655F" w:rsidP="0003655F">
            <w:pPr>
              <w:rPr>
                <w:rFonts w:cs="Times New Roman"/>
                <w:color w:val="000000"/>
              </w:rPr>
            </w:pPr>
            <w:r w:rsidRPr="00BB0D25">
              <w:rPr>
                <w:rFonts w:cs="Times New Roman"/>
                <w:color w:val="000000"/>
              </w:rPr>
              <w:t>АРМ 2 трекбол</w:t>
            </w:r>
          </w:p>
        </w:tc>
        <w:tc>
          <w:tcPr>
            <w:tcW w:w="4541" w:type="dxa"/>
            <w:vAlign w:val="center"/>
          </w:tcPr>
          <w:p w14:paraId="13264053" w14:textId="198B6C28" w:rsidR="0003655F" w:rsidRPr="00BB0D25" w:rsidRDefault="0003655F" w:rsidP="0003655F">
            <w:pPr>
              <w:rPr>
                <w:rFonts w:cs="Times New Roman"/>
                <w:color w:val="000000"/>
              </w:rPr>
            </w:pPr>
            <w:r w:rsidRPr="00BB0D25">
              <w:rPr>
                <w:rFonts w:cs="Times New Roman"/>
                <w:color w:val="000000"/>
              </w:rPr>
              <w:t>Универсальный шаровой манипулятор «УШМ-1» АГРШ.468317.001 ТУ</w:t>
            </w:r>
          </w:p>
        </w:tc>
        <w:tc>
          <w:tcPr>
            <w:tcW w:w="1701" w:type="dxa"/>
            <w:vAlign w:val="center"/>
          </w:tcPr>
          <w:p w14:paraId="3D7E62CE" w14:textId="27FE879F" w:rsidR="0003655F" w:rsidRPr="00BB0D25" w:rsidRDefault="0003655F" w:rsidP="0003655F">
            <w:pPr>
              <w:jc w:val="center"/>
              <w:rPr>
                <w:rFonts w:cs="Times New Roman"/>
                <w:color w:val="000000"/>
              </w:rPr>
            </w:pPr>
            <w:r w:rsidRPr="00BB0D25">
              <w:rPr>
                <w:rFonts w:cs="Times New Roman"/>
                <w:color w:val="000000"/>
              </w:rPr>
              <w:t>50000</w:t>
            </w:r>
          </w:p>
        </w:tc>
        <w:tc>
          <w:tcPr>
            <w:tcW w:w="1411" w:type="dxa"/>
            <w:vAlign w:val="center"/>
          </w:tcPr>
          <w:p w14:paraId="34A14A95" w14:textId="4FE18291" w:rsidR="0003655F" w:rsidRPr="00BB0D25" w:rsidRDefault="0003655F" w:rsidP="00FD0313">
            <w:pPr>
              <w:pStyle w:val="TNR1413"/>
              <w:jc w:val="center"/>
              <w:rPr>
                <w:color w:val="000000"/>
                <w:lang w:eastAsia="ru-RU"/>
              </w:rPr>
            </w:pPr>
            <w:r w:rsidRPr="00BB0D25">
              <w:rPr>
                <w:color w:val="000000"/>
              </w:rPr>
              <w:t>0,34</w:t>
            </w:r>
          </w:p>
        </w:tc>
      </w:tr>
      <w:tr w:rsidR="0003655F" w:rsidRPr="00BB0D25" w14:paraId="1318FEF4" w14:textId="77777777" w:rsidTr="006F5010">
        <w:trPr>
          <w:trHeight w:val="96"/>
        </w:trPr>
        <w:tc>
          <w:tcPr>
            <w:tcW w:w="9916" w:type="dxa"/>
            <w:gridSpan w:val="4"/>
            <w:vAlign w:val="center"/>
          </w:tcPr>
          <w:p w14:paraId="2C0691ED" w14:textId="712D6106" w:rsidR="0003655F" w:rsidRPr="00BB0D25" w:rsidRDefault="0003655F" w:rsidP="00FD0313">
            <w:pPr>
              <w:pStyle w:val="TNR1413"/>
              <w:jc w:val="center"/>
              <w:rPr>
                <w:color w:val="000000"/>
              </w:rPr>
            </w:pPr>
            <w:r w:rsidRPr="00BB0D25">
              <w:t>АРМ командира БНЦА.466219.007-02</w:t>
            </w:r>
          </w:p>
        </w:tc>
      </w:tr>
      <w:tr w:rsidR="0003655F" w:rsidRPr="00BB0D25" w14:paraId="22B0A03E" w14:textId="77777777" w:rsidTr="006F5010">
        <w:trPr>
          <w:trHeight w:val="96"/>
        </w:trPr>
        <w:tc>
          <w:tcPr>
            <w:tcW w:w="2263" w:type="dxa"/>
            <w:vAlign w:val="bottom"/>
          </w:tcPr>
          <w:p w14:paraId="3A4604F1" w14:textId="73FE18E4" w:rsidR="0003655F" w:rsidRPr="00BB0D25" w:rsidRDefault="0003655F" w:rsidP="00A65DE3">
            <w:pPr>
              <w:rPr>
                <w:rFonts w:cs="Times New Roman"/>
                <w:color w:val="000000"/>
              </w:rPr>
            </w:pPr>
            <w:r w:rsidRPr="00BB0D25">
              <w:rPr>
                <w:rFonts w:cs="Times New Roman"/>
                <w:color w:val="000000"/>
              </w:rPr>
              <w:t xml:space="preserve">АРМ командира </w:t>
            </w:r>
            <w:r w:rsidR="00A65DE3">
              <w:rPr>
                <w:rFonts w:cs="Times New Roman"/>
                <w:color w:val="000000"/>
              </w:rPr>
              <w:t>с</w:t>
            </w:r>
            <w:r w:rsidRPr="00BB0D25">
              <w:rPr>
                <w:rFonts w:cs="Times New Roman"/>
                <w:color w:val="000000"/>
              </w:rPr>
              <w:t>истемный блок</w:t>
            </w:r>
          </w:p>
        </w:tc>
        <w:tc>
          <w:tcPr>
            <w:tcW w:w="4541" w:type="dxa"/>
            <w:vAlign w:val="bottom"/>
          </w:tcPr>
          <w:p w14:paraId="2B38580F" w14:textId="683825C1" w:rsidR="0003655F" w:rsidRPr="00BB0D25" w:rsidRDefault="0003655F" w:rsidP="0003655F">
            <w:pPr>
              <w:rPr>
                <w:rFonts w:cs="Times New Roman"/>
                <w:color w:val="000000"/>
              </w:rPr>
            </w:pPr>
            <w:r w:rsidRPr="00BB0D25">
              <w:rPr>
                <w:rFonts w:cs="Times New Roman"/>
                <w:color w:val="000000"/>
              </w:rPr>
              <w:t>УВМ РАМГ.466.226.113 ТУ</w:t>
            </w:r>
          </w:p>
        </w:tc>
        <w:tc>
          <w:tcPr>
            <w:tcW w:w="1701" w:type="dxa"/>
            <w:vAlign w:val="bottom"/>
          </w:tcPr>
          <w:p w14:paraId="2B970E5E" w14:textId="70D93801" w:rsidR="0003655F" w:rsidRPr="00BB0D25" w:rsidRDefault="0003655F" w:rsidP="0003655F">
            <w:pPr>
              <w:jc w:val="center"/>
              <w:rPr>
                <w:rFonts w:cs="Times New Roman"/>
                <w:color w:val="000000"/>
              </w:rPr>
            </w:pPr>
            <w:r w:rsidRPr="00BB0D25">
              <w:rPr>
                <w:rFonts w:cs="Times New Roman"/>
                <w:color w:val="000000"/>
              </w:rPr>
              <w:t>8000</w:t>
            </w:r>
          </w:p>
        </w:tc>
        <w:tc>
          <w:tcPr>
            <w:tcW w:w="1411" w:type="dxa"/>
            <w:vAlign w:val="bottom"/>
          </w:tcPr>
          <w:p w14:paraId="5D0EFA99" w14:textId="49794B4C" w:rsidR="0003655F" w:rsidRPr="00BB0D25" w:rsidRDefault="0003655F" w:rsidP="0003655F">
            <w:pPr>
              <w:pStyle w:val="TNR1413"/>
              <w:jc w:val="center"/>
              <w:rPr>
                <w:color w:val="000000"/>
              </w:rPr>
            </w:pPr>
            <w:r w:rsidRPr="00BB0D25">
              <w:rPr>
                <w:color w:val="000000"/>
              </w:rPr>
              <w:t>0,34</w:t>
            </w:r>
          </w:p>
        </w:tc>
      </w:tr>
      <w:tr w:rsidR="0003655F" w:rsidRPr="00BB0D25" w14:paraId="5046CB96" w14:textId="77777777" w:rsidTr="006F5010">
        <w:trPr>
          <w:trHeight w:val="96"/>
        </w:trPr>
        <w:tc>
          <w:tcPr>
            <w:tcW w:w="2263" w:type="dxa"/>
            <w:vAlign w:val="bottom"/>
          </w:tcPr>
          <w:p w14:paraId="1C1E5354" w14:textId="314E0159" w:rsidR="0003655F" w:rsidRPr="00BB0D25" w:rsidRDefault="0003655F" w:rsidP="0003655F">
            <w:pPr>
              <w:rPr>
                <w:rFonts w:cs="Times New Roman"/>
                <w:color w:val="000000"/>
              </w:rPr>
            </w:pPr>
            <w:r w:rsidRPr="00BB0D25">
              <w:rPr>
                <w:rFonts w:cs="Times New Roman"/>
                <w:color w:val="000000"/>
              </w:rPr>
              <w:t>АРМ командира монитор</w:t>
            </w:r>
          </w:p>
        </w:tc>
        <w:tc>
          <w:tcPr>
            <w:tcW w:w="4541" w:type="dxa"/>
            <w:vAlign w:val="bottom"/>
          </w:tcPr>
          <w:p w14:paraId="526F8CB7" w14:textId="4D0D5AFE" w:rsidR="0003655F" w:rsidRPr="00BB0D25" w:rsidRDefault="0003655F" w:rsidP="0003655F">
            <w:pPr>
              <w:rPr>
                <w:rFonts w:cs="Times New Roman"/>
                <w:color w:val="000000"/>
              </w:rPr>
            </w:pPr>
            <w:r w:rsidRPr="00BB0D25">
              <w:rPr>
                <w:rFonts w:cs="Times New Roman"/>
                <w:color w:val="000000"/>
              </w:rPr>
              <w:t xml:space="preserve">Видеомонитор ВМЦ-61.2ЖК НВИТ.467846.136 ТУ </w:t>
            </w:r>
          </w:p>
        </w:tc>
        <w:tc>
          <w:tcPr>
            <w:tcW w:w="1701" w:type="dxa"/>
            <w:vAlign w:val="bottom"/>
          </w:tcPr>
          <w:p w14:paraId="1C762219" w14:textId="5846701A" w:rsidR="0003655F" w:rsidRPr="00BB0D25" w:rsidRDefault="0003655F" w:rsidP="0003655F">
            <w:pPr>
              <w:jc w:val="center"/>
              <w:rPr>
                <w:rFonts w:cs="Times New Roman"/>
                <w:color w:val="000000"/>
              </w:rPr>
            </w:pPr>
            <w:r w:rsidRPr="00BB0D25">
              <w:rPr>
                <w:rFonts w:cs="Times New Roman"/>
                <w:color w:val="000000"/>
              </w:rPr>
              <w:t>20000</w:t>
            </w:r>
          </w:p>
        </w:tc>
        <w:tc>
          <w:tcPr>
            <w:tcW w:w="1411" w:type="dxa"/>
            <w:vAlign w:val="bottom"/>
          </w:tcPr>
          <w:p w14:paraId="7B06D5D8" w14:textId="4D4A78DA" w:rsidR="0003655F" w:rsidRPr="00BB0D25" w:rsidRDefault="0003655F" w:rsidP="0003655F">
            <w:pPr>
              <w:pStyle w:val="TNR1413"/>
              <w:jc w:val="center"/>
              <w:rPr>
                <w:color w:val="000000"/>
              </w:rPr>
            </w:pPr>
            <w:r w:rsidRPr="00BB0D25">
              <w:rPr>
                <w:color w:val="000000"/>
              </w:rPr>
              <w:t>0,34</w:t>
            </w:r>
          </w:p>
        </w:tc>
      </w:tr>
      <w:tr w:rsidR="0003655F" w:rsidRPr="00BB0D25" w14:paraId="749A0782" w14:textId="77777777" w:rsidTr="006F5010">
        <w:trPr>
          <w:trHeight w:val="96"/>
        </w:trPr>
        <w:tc>
          <w:tcPr>
            <w:tcW w:w="2263" w:type="dxa"/>
            <w:vAlign w:val="bottom"/>
          </w:tcPr>
          <w:p w14:paraId="63BBBDDE" w14:textId="5586E9D8" w:rsidR="0003655F" w:rsidRPr="00BB0D25" w:rsidRDefault="0003655F" w:rsidP="00A65DE3">
            <w:pPr>
              <w:rPr>
                <w:rFonts w:cs="Times New Roman"/>
                <w:color w:val="000000"/>
              </w:rPr>
            </w:pPr>
            <w:r w:rsidRPr="00BB0D25">
              <w:rPr>
                <w:rFonts w:cs="Times New Roman"/>
                <w:color w:val="000000"/>
              </w:rPr>
              <w:t xml:space="preserve">АРМ командира </w:t>
            </w:r>
            <w:r w:rsidR="00A65DE3">
              <w:rPr>
                <w:rFonts w:cs="Times New Roman"/>
                <w:color w:val="000000"/>
              </w:rPr>
              <w:t>к</w:t>
            </w:r>
            <w:r w:rsidRPr="00BB0D25">
              <w:rPr>
                <w:rFonts w:cs="Times New Roman"/>
                <w:color w:val="000000"/>
              </w:rPr>
              <w:t>лавиатура +трекбол</w:t>
            </w:r>
          </w:p>
        </w:tc>
        <w:tc>
          <w:tcPr>
            <w:tcW w:w="4541" w:type="dxa"/>
            <w:vAlign w:val="bottom"/>
          </w:tcPr>
          <w:p w14:paraId="346FE47C" w14:textId="1468A21C" w:rsidR="0003655F" w:rsidRPr="00BB0D25" w:rsidRDefault="0003655F" w:rsidP="0003655F">
            <w:pPr>
              <w:rPr>
                <w:rFonts w:cs="Times New Roman"/>
                <w:color w:val="000000"/>
              </w:rPr>
            </w:pPr>
            <w:r w:rsidRPr="00BB0D25">
              <w:rPr>
                <w:rFonts w:cs="Times New Roman"/>
                <w:color w:val="000000"/>
              </w:rPr>
              <w:t xml:space="preserve">Клавиатура «УКЛ-П-М» НГТП.467143.109 ТУ </w:t>
            </w:r>
          </w:p>
        </w:tc>
        <w:tc>
          <w:tcPr>
            <w:tcW w:w="1701" w:type="dxa"/>
            <w:vAlign w:val="bottom"/>
          </w:tcPr>
          <w:p w14:paraId="439D4608" w14:textId="21478B76" w:rsidR="0003655F" w:rsidRPr="00BB0D25" w:rsidRDefault="0003655F" w:rsidP="0003655F">
            <w:pPr>
              <w:jc w:val="center"/>
              <w:rPr>
                <w:rFonts w:cs="Times New Roman"/>
                <w:color w:val="000000"/>
              </w:rPr>
            </w:pPr>
            <w:r w:rsidRPr="00BB0D25">
              <w:rPr>
                <w:rFonts w:cs="Times New Roman"/>
                <w:color w:val="000000"/>
              </w:rPr>
              <w:t>50000</w:t>
            </w:r>
          </w:p>
        </w:tc>
        <w:tc>
          <w:tcPr>
            <w:tcW w:w="1411" w:type="dxa"/>
            <w:vAlign w:val="bottom"/>
          </w:tcPr>
          <w:p w14:paraId="03948AB6" w14:textId="3D0B1FA8" w:rsidR="0003655F" w:rsidRPr="00BB0D25" w:rsidRDefault="0003655F" w:rsidP="0003655F">
            <w:pPr>
              <w:pStyle w:val="TNR1413"/>
              <w:jc w:val="center"/>
              <w:rPr>
                <w:color w:val="000000"/>
              </w:rPr>
            </w:pPr>
            <w:r w:rsidRPr="00BB0D25">
              <w:rPr>
                <w:color w:val="000000"/>
              </w:rPr>
              <w:t>0,34</w:t>
            </w:r>
          </w:p>
        </w:tc>
      </w:tr>
      <w:tr w:rsidR="0003655F" w:rsidRPr="00BB0D25" w14:paraId="5B38FACF" w14:textId="77777777" w:rsidTr="006F5010">
        <w:trPr>
          <w:trHeight w:val="96"/>
        </w:trPr>
        <w:tc>
          <w:tcPr>
            <w:tcW w:w="2263" w:type="dxa"/>
            <w:vAlign w:val="bottom"/>
          </w:tcPr>
          <w:p w14:paraId="6382F01C" w14:textId="616251C9" w:rsidR="0003655F" w:rsidRPr="00BB0D25" w:rsidRDefault="0003655F" w:rsidP="0003655F">
            <w:pPr>
              <w:rPr>
                <w:rFonts w:cs="Times New Roman"/>
                <w:color w:val="000000"/>
              </w:rPr>
            </w:pPr>
            <w:r w:rsidRPr="00BB0D25">
              <w:rPr>
                <w:rFonts w:cs="Times New Roman"/>
              </w:rPr>
              <w:t>АРМ командира микрофон</w:t>
            </w:r>
          </w:p>
        </w:tc>
        <w:tc>
          <w:tcPr>
            <w:tcW w:w="4541" w:type="dxa"/>
            <w:vAlign w:val="bottom"/>
          </w:tcPr>
          <w:p w14:paraId="31424022" w14:textId="0D1FCBDD" w:rsidR="0003655F" w:rsidRPr="00BB0D25" w:rsidRDefault="0003655F" w:rsidP="0003655F">
            <w:pPr>
              <w:rPr>
                <w:rFonts w:cs="Times New Roman"/>
                <w:color w:val="000000"/>
              </w:rPr>
            </w:pPr>
            <w:r w:rsidRPr="00BB0D25">
              <w:rPr>
                <w:rFonts w:cs="Times New Roman"/>
                <w:color w:val="000000"/>
              </w:rPr>
              <w:t>Микрофон МКЭ-214 УМЯИ.467273.032 ТУ</w:t>
            </w:r>
          </w:p>
        </w:tc>
        <w:tc>
          <w:tcPr>
            <w:tcW w:w="1701" w:type="dxa"/>
            <w:vAlign w:val="bottom"/>
          </w:tcPr>
          <w:p w14:paraId="55A329A6" w14:textId="50BDE490" w:rsidR="0003655F" w:rsidRPr="00BB0D25" w:rsidRDefault="0003655F" w:rsidP="0003655F">
            <w:pPr>
              <w:jc w:val="center"/>
              <w:rPr>
                <w:rFonts w:cs="Times New Roman"/>
                <w:color w:val="000000"/>
              </w:rPr>
            </w:pPr>
            <w:r w:rsidRPr="00BB0D25">
              <w:rPr>
                <w:rFonts w:cs="Times New Roman"/>
                <w:color w:val="000000"/>
              </w:rPr>
              <w:t>7500</w:t>
            </w:r>
          </w:p>
        </w:tc>
        <w:tc>
          <w:tcPr>
            <w:tcW w:w="1411" w:type="dxa"/>
            <w:vAlign w:val="bottom"/>
          </w:tcPr>
          <w:p w14:paraId="6F81A237" w14:textId="6ECA4F6A" w:rsidR="0003655F" w:rsidRPr="00BB0D25" w:rsidRDefault="0003655F" w:rsidP="0003655F">
            <w:pPr>
              <w:pStyle w:val="TNR1413"/>
              <w:jc w:val="center"/>
              <w:rPr>
                <w:color w:val="000000"/>
              </w:rPr>
            </w:pPr>
            <w:r w:rsidRPr="00BB0D25">
              <w:rPr>
                <w:color w:val="000000"/>
              </w:rPr>
              <w:t>0,25</w:t>
            </w:r>
          </w:p>
        </w:tc>
      </w:tr>
      <w:tr w:rsidR="00FD0313" w:rsidRPr="00BB0D25" w14:paraId="4975E3E7" w14:textId="38FF3E7A" w:rsidTr="00E8770F">
        <w:trPr>
          <w:trHeight w:val="454"/>
        </w:trPr>
        <w:tc>
          <w:tcPr>
            <w:tcW w:w="9916" w:type="dxa"/>
            <w:gridSpan w:val="4"/>
            <w:vAlign w:val="center"/>
          </w:tcPr>
          <w:p w14:paraId="67DDF7BC" w14:textId="6D3E4717" w:rsidR="00FD0313" w:rsidRPr="00BB0D25" w:rsidRDefault="00FD0313" w:rsidP="00FD0313">
            <w:pPr>
              <w:pStyle w:val="TNR1413"/>
              <w:jc w:val="center"/>
            </w:pPr>
            <w:r w:rsidRPr="00BB0D25">
              <w:t>Технические средства контроля подвижных объектов БНЦА.402113 001</w:t>
            </w:r>
          </w:p>
        </w:tc>
      </w:tr>
      <w:tr w:rsidR="0003655F" w:rsidRPr="00BB0D25" w14:paraId="3B58BAFF" w14:textId="77777777" w:rsidTr="006F5010">
        <w:trPr>
          <w:trHeight w:val="646"/>
        </w:trPr>
        <w:tc>
          <w:tcPr>
            <w:tcW w:w="2263" w:type="dxa"/>
            <w:vAlign w:val="bottom"/>
          </w:tcPr>
          <w:p w14:paraId="4AB4F161" w14:textId="7E7410BD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t>Абонентский навигационный терминал</w:t>
            </w:r>
          </w:p>
        </w:tc>
        <w:tc>
          <w:tcPr>
            <w:tcW w:w="4541" w:type="dxa"/>
            <w:vAlign w:val="bottom"/>
          </w:tcPr>
          <w:p w14:paraId="1A9CF5A0" w14:textId="6F1B8D7C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t xml:space="preserve">Навигационный терминал БНЦА.468157.001 </w:t>
            </w:r>
          </w:p>
        </w:tc>
        <w:tc>
          <w:tcPr>
            <w:tcW w:w="1701" w:type="dxa"/>
            <w:vAlign w:val="bottom"/>
          </w:tcPr>
          <w:p w14:paraId="1287B75F" w14:textId="4E84AF5A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10000</w:t>
            </w:r>
          </w:p>
        </w:tc>
        <w:tc>
          <w:tcPr>
            <w:tcW w:w="1411" w:type="dxa"/>
            <w:vAlign w:val="bottom"/>
          </w:tcPr>
          <w:p w14:paraId="7B926C7C" w14:textId="2368CDE3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0,25</w:t>
            </w:r>
          </w:p>
        </w:tc>
      </w:tr>
      <w:tr w:rsidR="0003655F" w:rsidRPr="00BB0D25" w14:paraId="10619CA7" w14:textId="77777777" w:rsidTr="006F5010">
        <w:trPr>
          <w:trHeight w:val="96"/>
        </w:trPr>
        <w:tc>
          <w:tcPr>
            <w:tcW w:w="2263" w:type="dxa"/>
            <w:vAlign w:val="bottom"/>
          </w:tcPr>
          <w:p w14:paraId="560A9C7B" w14:textId="0275DF3F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t>БИНС</w:t>
            </w:r>
          </w:p>
        </w:tc>
        <w:tc>
          <w:tcPr>
            <w:tcW w:w="4541" w:type="dxa"/>
            <w:vAlign w:val="bottom"/>
          </w:tcPr>
          <w:p w14:paraId="7021FE56" w14:textId="6C1202E0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t>Инерциальная навигационная система ГЛ-150М ГРДЦ.402138.005</w:t>
            </w:r>
          </w:p>
        </w:tc>
        <w:tc>
          <w:tcPr>
            <w:tcW w:w="1701" w:type="dxa"/>
            <w:vAlign w:val="bottom"/>
          </w:tcPr>
          <w:p w14:paraId="63271968" w14:textId="0B2A03AD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20000</w:t>
            </w:r>
          </w:p>
        </w:tc>
        <w:tc>
          <w:tcPr>
            <w:tcW w:w="1411" w:type="dxa"/>
            <w:vAlign w:val="bottom"/>
          </w:tcPr>
          <w:p w14:paraId="6E06A7D6" w14:textId="0D3CB977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0,25</w:t>
            </w:r>
          </w:p>
        </w:tc>
      </w:tr>
      <w:tr w:rsidR="0003655F" w:rsidRPr="00BB0D25" w14:paraId="48EAF45E" w14:textId="77777777" w:rsidTr="006F5010">
        <w:trPr>
          <w:trHeight w:val="96"/>
        </w:trPr>
        <w:tc>
          <w:tcPr>
            <w:tcW w:w="2263" w:type="dxa"/>
            <w:vAlign w:val="bottom"/>
          </w:tcPr>
          <w:p w14:paraId="0BC37954" w14:textId="56CCAD4C" w:rsidR="0003655F" w:rsidRPr="00BB0D25" w:rsidRDefault="0003655F" w:rsidP="0003655F">
            <w:pPr>
              <w:rPr>
                <w:rFonts w:cs="Times New Roman"/>
                <w:color w:val="000000"/>
              </w:rPr>
            </w:pPr>
            <w:r w:rsidRPr="00BB0D25">
              <w:rPr>
                <w:rFonts w:cs="Times New Roman"/>
                <w:color w:val="000000"/>
              </w:rPr>
              <w:t>Преобразователь напряжения 27В</w:t>
            </w:r>
          </w:p>
        </w:tc>
        <w:tc>
          <w:tcPr>
            <w:tcW w:w="4541" w:type="dxa"/>
            <w:vAlign w:val="bottom"/>
          </w:tcPr>
          <w:p w14:paraId="65124A01" w14:textId="04B346A9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t>Модуль МАА75-1Ц27СГП БКЯЮ.436610.013 ТУ</w:t>
            </w:r>
          </w:p>
        </w:tc>
        <w:tc>
          <w:tcPr>
            <w:tcW w:w="1701" w:type="dxa"/>
            <w:vAlign w:val="bottom"/>
          </w:tcPr>
          <w:p w14:paraId="09ADF4F0" w14:textId="37A7AD40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75000</w:t>
            </w:r>
          </w:p>
        </w:tc>
        <w:tc>
          <w:tcPr>
            <w:tcW w:w="1411" w:type="dxa"/>
            <w:vAlign w:val="bottom"/>
          </w:tcPr>
          <w:p w14:paraId="719A563A" w14:textId="3B83F384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0,17</w:t>
            </w:r>
          </w:p>
        </w:tc>
      </w:tr>
      <w:tr w:rsidR="00FD0313" w:rsidRPr="00BB0D25" w14:paraId="6794B692" w14:textId="77777777" w:rsidTr="00E8770F">
        <w:trPr>
          <w:trHeight w:val="454"/>
        </w:trPr>
        <w:tc>
          <w:tcPr>
            <w:tcW w:w="9916" w:type="dxa"/>
            <w:gridSpan w:val="4"/>
            <w:vAlign w:val="center"/>
          </w:tcPr>
          <w:p w14:paraId="0C5D04FB" w14:textId="63115249" w:rsidR="00FD0313" w:rsidRPr="00BB0D25" w:rsidRDefault="00FD0313" w:rsidP="00FD0313">
            <w:pPr>
              <w:pStyle w:val="TNR1413"/>
              <w:jc w:val="center"/>
              <w:rPr>
                <w:color w:val="000000"/>
                <w:lang w:eastAsia="ru-RU"/>
              </w:rPr>
            </w:pPr>
            <w:r w:rsidRPr="00BB0D25">
              <w:rPr>
                <w:color w:val="000000"/>
              </w:rPr>
              <w:t>Система объективного контроля и документирования БНЦА.201219.001</w:t>
            </w:r>
          </w:p>
        </w:tc>
      </w:tr>
      <w:tr w:rsidR="0003655F" w:rsidRPr="00BB0D25" w14:paraId="71824170" w14:textId="77777777" w:rsidTr="006F5010">
        <w:trPr>
          <w:trHeight w:val="96"/>
        </w:trPr>
        <w:tc>
          <w:tcPr>
            <w:tcW w:w="2263" w:type="dxa"/>
            <w:vAlign w:val="bottom"/>
          </w:tcPr>
          <w:p w14:paraId="28693811" w14:textId="654D693B" w:rsidR="0003655F" w:rsidRPr="00BB0D25" w:rsidRDefault="0003655F" w:rsidP="0003655F">
            <w:pPr>
              <w:rPr>
                <w:rFonts w:cs="Times New Roman"/>
                <w:color w:val="000000"/>
              </w:rPr>
            </w:pPr>
            <w:r w:rsidRPr="00BB0D25">
              <w:rPr>
                <w:rFonts w:cs="Times New Roman"/>
                <w:color w:val="000000"/>
              </w:rPr>
              <w:t>Преобразователь напряжения 12В</w:t>
            </w:r>
          </w:p>
        </w:tc>
        <w:tc>
          <w:tcPr>
            <w:tcW w:w="4541" w:type="dxa"/>
            <w:vAlign w:val="center"/>
          </w:tcPr>
          <w:p w14:paraId="6798B219" w14:textId="4C05A3CD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t>Модуль МАА30-1Ц12СГН БКЯЮ.436610.013ТУ</w:t>
            </w:r>
          </w:p>
        </w:tc>
        <w:tc>
          <w:tcPr>
            <w:tcW w:w="1701" w:type="dxa"/>
            <w:vAlign w:val="bottom"/>
          </w:tcPr>
          <w:p w14:paraId="67F565B0" w14:textId="47791A6A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50000</w:t>
            </w:r>
          </w:p>
        </w:tc>
        <w:tc>
          <w:tcPr>
            <w:tcW w:w="1411" w:type="dxa"/>
            <w:vAlign w:val="bottom"/>
          </w:tcPr>
          <w:p w14:paraId="4C4AED66" w14:textId="04D45FC9" w:rsidR="0003655F" w:rsidRPr="00BB0D25" w:rsidRDefault="0003655F" w:rsidP="0003655F">
            <w:pPr>
              <w:pStyle w:val="TNR1413"/>
              <w:jc w:val="center"/>
              <w:rPr>
                <w:color w:val="000000"/>
                <w:lang w:eastAsia="ru-RU"/>
              </w:rPr>
            </w:pPr>
            <w:r w:rsidRPr="00BB0D25">
              <w:rPr>
                <w:color w:val="000000"/>
              </w:rPr>
              <w:t>0,17</w:t>
            </w:r>
          </w:p>
        </w:tc>
      </w:tr>
      <w:tr w:rsidR="0003655F" w:rsidRPr="00BB0D25" w14:paraId="4EB47C24" w14:textId="77777777" w:rsidTr="006F5010">
        <w:trPr>
          <w:trHeight w:val="96"/>
        </w:trPr>
        <w:tc>
          <w:tcPr>
            <w:tcW w:w="2263" w:type="dxa"/>
            <w:vAlign w:val="bottom"/>
          </w:tcPr>
          <w:p w14:paraId="32CB8DE0" w14:textId="4815F36F" w:rsidR="0003655F" w:rsidRPr="00BB0D25" w:rsidRDefault="00FC2CB2" w:rsidP="0003655F">
            <w:pPr>
              <w:pStyle w:val="TNR1413"/>
            </w:pPr>
            <w:r>
              <w:rPr>
                <w:color w:val="000000"/>
              </w:rPr>
              <w:t>К</w:t>
            </w:r>
            <w:r w:rsidR="0003655F" w:rsidRPr="00BB0D25">
              <w:rPr>
                <w:color w:val="000000"/>
              </w:rPr>
              <w:t>амера</w:t>
            </w:r>
            <w:r>
              <w:rPr>
                <w:color w:val="000000"/>
              </w:rPr>
              <w:t xml:space="preserve"> 1</w:t>
            </w:r>
          </w:p>
        </w:tc>
        <w:tc>
          <w:tcPr>
            <w:tcW w:w="4541" w:type="dxa"/>
            <w:vAlign w:val="center"/>
          </w:tcPr>
          <w:p w14:paraId="460EAB68" w14:textId="6AD53748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t>IP-Камера 2MP-DOM-2.7-13.5M (Модель 0120) РВСФ.463317.001 ТУ</w:t>
            </w:r>
          </w:p>
        </w:tc>
        <w:tc>
          <w:tcPr>
            <w:tcW w:w="1701" w:type="dxa"/>
            <w:vAlign w:val="bottom"/>
          </w:tcPr>
          <w:p w14:paraId="3BD2973D" w14:textId="25D95113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30000</w:t>
            </w:r>
          </w:p>
        </w:tc>
        <w:tc>
          <w:tcPr>
            <w:tcW w:w="1411" w:type="dxa"/>
            <w:vAlign w:val="bottom"/>
          </w:tcPr>
          <w:p w14:paraId="1900CC90" w14:textId="4D0060AF" w:rsidR="0003655F" w:rsidRPr="00BB0D25" w:rsidRDefault="0003655F" w:rsidP="0003655F">
            <w:pPr>
              <w:pStyle w:val="TNR1413"/>
              <w:jc w:val="center"/>
              <w:rPr>
                <w:color w:val="000000"/>
                <w:lang w:eastAsia="ru-RU"/>
              </w:rPr>
            </w:pPr>
            <w:r w:rsidRPr="00BB0D25">
              <w:rPr>
                <w:color w:val="000000"/>
              </w:rPr>
              <w:t>0,34</w:t>
            </w:r>
          </w:p>
        </w:tc>
      </w:tr>
      <w:tr w:rsidR="0003655F" w:rsidRPr="00BB0D25" w14:paraId="4CC2A8CB" w14:textId="77777777" w:rsidTr="006F5010">
        <w:trPr>
          <w:trHeight w:val="96"/>
        </w:trPr>
        <w:tc>
          <w:tcPr>
            <w:tcW w:w="2263" w:type="dxa"/>
            <w:vAlign w:val="bottom"/>
          </w:tcPr>
          <w:p w14:paraId="0726445A" w14:textId="17613368" w:rsidR="0003655F" w:rsidRPr="00BB0D25" w:rsidRDefault="00FC2CB2" w:rsidP="0003655F">
            <w:pPr>
              <w:pStyle w:val="TNR1413"/>
            </w:pPr>
            <w:r>
              <w:rPr>
                <w:color w:val="000000"/>
              </w:rPr>
              <w:t>К</w:t>
            </w:r>
            <w:r w:rsidR="0003655F" w:rsidRPr="00BB0D25">
              <w:rPr>
                <w:color w:val="000000"/>
              </w:rPr>
              <w:t>амера</w:t>
            </w:r>
            <w:r>
              <w:rPr>
                <w:color w:val="000000"/>
              </w:rPr>
              <w:t xml:space="preserve"> 2</w:t>
            </w:r>
          </w:p>
        </w:tc>
        <w:tc>
          <w:tcPr>
            <w:tcW w:w="4541" w:type="dxa"/>
            <w:vAlign w:val="center"/>
          </w:tcPr>
          <w:p w14:paraId="6218D57C" w14:textId="4B0996D9" w:rsidR="0003655F" w:rsidRPr="00BB0D25" w:rsidRDefault="0003655F" w:rsidP="0003655F">
            <w:pPr>
              <w:pStyle w:val="TNR1413"/>
            </w:pPr>
            <w:r w:rsidRPr="00BB0D25">
              <w:rPr>
                <w:color w:val="000000"/>
              </w:rPr>
              <w:t>IP-Камера 2MP-DOM-2.7-13.5M (Модель 0120) РВСФ.463317.001 ТУ</w:t>
            </w:r>
          </w:p>
        </w:tc>
        <w:tc>
          <w:tcPr>
            <w:tcW w:w="1701" w:type="dxa"/>
            <w:vAlign w:val="bottom"/>
          </w:tcPr>
          <w:p w14:paraId="6DC2D700" w14:textId="5760FF9D" w:rsidR="0003655F" w:rsidRPr="00BB0D25" w:rsidRDefault="0003655F" w:rsidP="0003655F">
            <w:pPr>
              <w:pStyle w:val="TNR1413"/>
              <w:jc w:val="center"/>
            </w:pPr>
            <w:r w:rsidRPr="00BB0D25">
              <w:rPr>
                <w:color w:val="000000"/>
              </w:rPr>
              <w:t>30000</w:t>
            </w:r>
          </w:p>
        </w:tc>
        <w:tc>
          <w:tcPr>
            <w:tcW w:w="1411" w:type="dxa"/>
            <w:vAlign w:val="bottom"/>
          </w:tcPr>
          <w:p w14:paraId="66BF1CD9" w14:textId="22F5680B" w:rsidR="0003655F" w:rsidRPr="00BB0D25" w:rsidRDefault="0003655F" w:rsidP="0003655F">
            <w:pPr>
              <w:pStyle w:val="TNR1413"/>
              <w:jc w:val="center"/>
              <w:rPr>
                <w:color w:val="000000"/>
                <w:lang w:eastAsia="ru-RU"/>
              </w:rPr>
            </w:pPr>
            <w:r w:rsidRPr="00BB0D25">
              <w:rPr>
                <w:color w:val="000000"/>
              </w:rPr>
              <w:t>0,34</w:t>
            </w:r>
          </w:p>
        </w:tc>
      </w:tr>
    </w:tbl>
    <w:p w14:paraId="713AD7CA" w14:textId="77777777" w:rsidR="003411D6" w:rsidRPr="00BB0D25" w:rsidRDefault="003411D6" w:rsidP="00C177F3">
      <w:pPr>
        <w:pStyle w:val="TNR1415"/>
        <w:spacing w:line="276" w:lineRule="auto"/>
      </w:pPr>
    </w:p>
    <w:p w14:paraId="79755964" w14:textId="77777777" w:rsidR="00726C3D" w:rsidRPr="00BB0D25" w:rsidRDefault="00726C3D" w:rsidP="00C177F3">
      <w:pPr>
        <w:pStyle w:val="TNR1415"/>
        <w:spacing w:line="276" w:lineRule="auto"/>
        <w:sectPr w:rsidR="00726C3D" w:rsidRPr="00BB0D25" w:rsidSect="00A44767">
          <w:headerReference w:type="first" r:id="rId14"/>
          <w:footerReference w:type="first" r:id="rId15"/>
          <w:pgSz w:w="11906" w:h="16838"/>
          <w:pgMar w:top="851" w:right="567" w:bottom="1701" w:left="1418" w:header="57" w:footer="1318" w:gutter="0"/>
          <w:cols w:space="708"/>
          <w:titlePg/>
          <w:docGrid w:linePitch="381"/>
        </w:sectPr>
      </w:pPr>
    </w:p>
    <w:tbl>
      <w:tblPr>
        <w:tblW w:w="10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"/>
        <w:gridCol w:w="1134"/>
        <w:gridCol w:w="1135"/>
        <w:gridCol w:w="1135"/>
        <w:gridCol w:w="1135"/>
        <w:gridCol w:w="1055"/>
        <w:gridCol w:w="1056"/>
        <w:gridCol w:w="1417"/>
        <w:gridCol w:w="985"/>
        <w:gridCol w:w="985"/>
      </w:tblGrid>
      <w:tr w:rsidR="00BA068B" w:rsidRPr="00BB0D25" w14:paraId="7ED14B16" w14:textId="77777777" w:rsidTr="00357048">
        <w:trPr>
          <w:trHeight w:hRule="exact" w:val="737"/>
        </w:trPr>
        <w:tc>
          <w:tcPr>
            <w:tcW w:w="10490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5F338A8" w14:textId="77777777" w:rsidR="00BA068B" w:rsidRPr="00BB0D25" w:rsidRDefault="00BA068B" w:rsidP="00357048">
            <w:pPr>
              <w:pStyle w:val="Calibri14"/>
              <w:rPr>
                <w:rFonts w:ascii="Arial" w:hAnsi="Arial" w:cs="Arial"/>
                <w:i w:val="0"/>
              </w:rPr>
            </w:pPr>
            <w:r w:rsidRPr="00BB0D25">
              <w:rPr>
                <w:rFonts w:ascii="Arial" w:hAnsi="Arial" w:cs="Arial"/>
                <w:i w:val="0"/>
              </w:rPr>
              <w:lastRenderedPageBreak/>
              <w:t>Лист регистрации изменений</w:t>
            </w:r>
          </w:p>
        </w:tc>
      </w:tr>
      <w:tr w:rsidR="00BA068B" w:rsidRPr="00BB0D25" w14:paraId="0878C212" w14:textId="77777777" w:rsidTr="00357048">
        <w:trPr>
          <w:trHeight w:hRule="exact" w:val="454"/>
        </w:trPr>
        <w:tc>
          <w:tcPr>
            <w:tcW w:w="453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14:paraId="3E3A84D3" w14:textId="77777777" w:rsidR="00BA068B" w:rsidRPr="00BB0D25" w:rsidRDefault="00BA068B" w:rsidP="00357048">
            <w:pPr>
              <w:pStyle w:val="Calibri10"/>
              <w:spacing w:before="500"/>
              <w:jc w:val="center"/>
              <w:rPr>
                <w:rFonts w:ascii="Arial" w:hAnsi="Arial" w:cs="Arial"/>
                <w:i w:val="0"/>
              </w:rPr>
            </w:pPr>
            <w:r w:rsidRPr="00BB0D25">
              <w:rPr>
                <w:rFonts w:ascii="Arial" w:hAnsi="Arial" w:cs="Arial"/>
                <w:i w:val="0"/>
              </w:rPr>
              <w:t>Изм.</w:t>
            </w:r>
          </w:p>
        </w:tc>
        <w:tc>
          <w:tcPr>
            <w:tcW w:w="453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0679FA" w14:textId="77777777" w:rsidR="00BA068B" w:rsidRPr="00BB0D25" w:rsidRDefault="00BA068B" w:rsidP="00357048">
            <w:pPr>
              <w:pStyle w:val="Calibri10"/>
              <w:jc w:val="center"/>
              <w:rPr>
                <w:rFonts w:ascii="Arial" w:hAnsi="Arial" w:cs="Arial"/>
                <w:i w:val="0"/>
                <w:sz w:val="24"/>
                <w:szCs w:val="24"/>
              </w:rPr>
            </w:pPr>
            <w:r w:rsidRPr="00BB0D25">
              <w:rPr>
                <w:rFonts w:ascii="Arial" w:hAnsi="Arial" w:cs="Arial"/>
                <w:i w:val="0"/>
                <w:sz w:val="24"/>
                <w:szCs w:val="24"/>
              </w:rPr>
              <w:t>Номера листов (страниц)</w:t>
            </w:r>
          </w:p>
        </w:tc>
        <w:tc>
          <w:tcPr>
            <w:tcW w:w="105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2582B" w14:textId="77777777" w:rsidR="00BA068B" w:rsidRPr="00BB0D25" w:rsidRDefault="00BA068B" w:rsidP="00357048">
            <w:pPr>
              <w:pStyle w:val="Calibri10"/>
              <w:jc w:val="center"/>
              <w:rPr>
                <w:rFonts w:ascii="Arial" w:hAnsi="Arial" w:cs="Arial"/>
                <w:i w:val="0"/>
                <w:sz w:val="22"/>
                <w:szCs w:val="22"/>
              </w:rPr>
            </w:pPr>
            <w:r w:rsidRPr="00BB0D25">
              <w:rPr>
                <w:rFonts w:ascii="Arial" w:hAnsi="Arial" w:cs="Arial"/>
                <w:i w:val="0"/>
                <w:sz w:val="22"/>
                <w:szCs w:val="22"/>
              </w:rPr>
              <w:t>Всего</w:t>
            </w:r>
          </w:p>
          <w:p w14:paraId="207D3620" w14:textId="77777777" w:rsidR="00BA068B" w:rsidRPr="00BB0D25" w:rsidRDefault="00BA068B" w:rsidP="00357048">
            <w:pPr>
              <w:pStyle w:val="Calibri10"/>
              <w:jc w:val="center"/>
              <w:rPr>
                <w:rFonts w:ascii="Arial" w:hAnsi="Arial" w:cs="Arial"/>
                <w:i w:val="0"/>
                <w:sz w:val="22"/>
                <w:szCs w:val="22"/>
              </w:rPr>
            </w:pPr>
            <w:r w:rsidRPr="00BB0D25">
              <w:rPr>
                <w:rFonts w:ascii="Arial" w:hAnsi="Arial" w:cs="Arial"/>
                <w:i w:val="0"/>
                <w:sz w:val="22"/>
                <w:szCs w:val="22"/>
              </w:rPr>
              <w:t>листов (страниц)</w:t>
            </w:r>
          </w:p>
          <w:p w14:paraId="7E922E8E" w14:textId="77777777" w:rsidR="00BA068B" w:rsidRPr="00BB0D25" w:rsidRDefault="00BA068B" w:rsidP="00357048">
            <w:pPr>
              <w:pStyle w:val="Calibri10"/>
              <w:jc w:val="center"/>
              <w:rPr>
                <w:rFonts w:ascii="Arial" w:hAnsi="Arial" w:cs="Arial"/>
                <w:i w:val="0"/>
                <w:sz w:val="22"/>
                <w:szCs w:val="22"/>
              </w:rPr>
            </w:pPr>
            <w:r w:rsidRPr="00BB0D25">
              <w:rPr>
                <w:rFonts w:ascii="Arial" w:hAnsi="Arial" w:cs="Arial"/>
                <w:i w:val="0"/>
                <w:sz w:val="22"/>
                <w:szCs w:val="22"/>
              </w:rPr>
              <w:t>в доку</w:t>
            </w:r>
            <w:r w:rsidRPr="00BB0D25">
              <w:rPr>
                <w:rFonts w:ascii="Arial" w:hAnsi="Arial" w:cs="Arial"/>
                <w:i w:val="0"/>
                <w:sz w:val="22"/>
                <w:szCs w:val="22"/>
              </w:rPr>
              <w:softHyphen/>
              <w:t>менте</w:t>
            </w:r>
          </w:p>
        </w:tc>
        <w:tc>
          <w:tcPr>
            <w:tcW w:w="105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101FC" w14:textId="77777777" w:rsidR="00BA068B" w:rsidRPr="00BB0D25" w:rsidRDefault="00BA068B" w:rsidP="00357048">
            <w:pPr>
              <w:pStyle w:val="Calibri10"/>
              <w:jc w:val="center"/>
              <w:rPr>
                <w:rFonts w:ascii="Arial" w:hAnsi="Arial" w:cs="Arial"/>
                <w:i w:val="0"/>
                <w:sz w:val="22"/>
                <w:szCs w:val="22"/>
              </w:rPr>
            </w:pPr>
            <w:r w:rsidRPr="00BB0D25">
              <w:rPr>
                <w:rFonts w:ascii="Arial" w:hAnsi="Arial" w:cs="Arial"/>
                <w:i w:val="0"/>
                <w:sz w:val="22"/>
                <w:szCs w:val="22"/>
              </w:rPr>
              <w:t>Номер</w:t>
            </w:r>
          </w:p>
          <w:p w14:paraId="2C85F8E4" w14:textId="77777777" w:rsidR="00BA068B" w:rsidRPr="00BB0D25" w:rsidRDefault="00BA068B" w:rsidP="00357048">
            <w:pPr>
              <w:pStyle w:val="Calibri10"/>
              <w:jc w:val="center"/>
              <w:rPr>
                <w:rFonts w:ascii="Arial" w:hAnsi="Arial" w:cs="Arial"/>
                <w:i w:val="0"/>
                <w:sz w:val="22"/>
                <w:szCs w:val="22"/>
              </w:rPr>
            </w:pPr>
            <w:r w:rsidRPr="00BB0D25">
              <w:rPr>
                <w:rFonts w:ascii="Arial" w:hAnsi="Arial" w:cs="Arial"/>
                <w:i w:val="0"/>
                <w:sz w:val="22"/>
                <w:szCs w:val="22"/>
              </w:rPr>
              <w:t>доку</w:t>
            </w:r>
            <w:r w:rsidRPr="00BB0D25">
              <w:rPr>
                <w:rFonts w:ascii="Arial" w:hAnsi="Arial" w:cs="Arial"/>
                <w:i w:val="0"/>
                <w:sz w:val="22"/>
                <w:szCs w:val="22"/>
              </w:rPr>
              <w:softHyphen/>
              <w:t>мента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A9FC3A" w14:textId="77777777" w:rsidR="00BA068B" w:rsidRPr="00BB0D25" w:rsidRDefault="00BA068B" w:rsidP="00357048">
            <w:pPr>
              <w:pStyle w:val="Calibri10"/>
              <w:jc w:val="center"/>
              <w:rPr>
                <w:rFonts w:ascii="Arial" w:hAnsi="Arial" w:cs="Arial"/>
                <w:i w:val="0"/>
                <w:sz w:val="22"/>
                <w:szCs w:val="22"/>
              </w:rPr>
            </w:pPr>
            <w:r w:rsidRPr="00BB0D25">
              <w:rPr>
                <w:rFonts w:ascii="Arial" w:hAnsi="Arial" w:cs="Arial"/>
                <w:i w:val="0"/>
                <w:sz w:val="22"/>
                <w:szCs w:val="22"/>
              </w:rPr>
              <w:t>Входящий</w:t>
            </w:r>
          </w:p>
          <w:p w14:paraId="563DF5CA" w14:textId="77777777" w:rsidR="00BA068B" w:rsidRPr="00BB0D25" w:rsidRDefault="00BA068B" w:rsidP="00357048">
            <w:pPr>
              <w:pStyle w:val="Calibri10"/>
              <w:jc w:val="center"/>
              <w:rPr>
                <w:rFonts w:ascii="Arial" w:hAnsi="Arial" w:cs="Arial"/>
                <w:i w:val="0"/>
                <w:sz w:val="22"/>
                <w:szCs w:val="22"/>
              </w:rPr>
            </w:pPr>
            <w:r w:rsidRPr="00BB0D25">
              <w:rPr>
                <w:rFonts w:ascii="Arial" w:hAnsi="Arial" w:cs="Arial"/>
                <w:i w:val="0"/>
                <w:sz w:val="22"/>
                <w:szCs w:val="22"/>
              </w:rPr>
              <w:t>номер</w:t>
            </w:r>
          </w:p>
          <w:p w14:paraId="220B337B" w14:textId="77777777" w:rsidR="00BA068B" w:rsidRPr="00BB0D25" w:rsidRDefault="00BA068B" w:rsidP="00357048">
            <w:pPr>
              <w:pStyle w:val="Calibri10"/>
              <w:jc w:val="center"/>
              <w:rPr>
                <w:rFonts w:ascii="Arial" w:hAnsi="Arial" w:cs="Arial"/>
                <w:i w:val="0"/>
                <w:sz w:val="22"/>
                <w:szCs w:val="22"/>
              </w:rPr>
            </w:pPr>
            <w:r w:rsidRPr="00BB0D25">
              <w:rPr>
                <w:rFonts w:ascii="Arial" w:hAnsi="Arial" w:cs="Arial"/>
                <w:i w:val="0"/>
                <w:sz w:val="22"/>
                <w:szCs w:val="22"/>
              </w:rPr>
              <w:t>сопроводи</w:t>
            </w:r>
            <w:r w:rsidRPr="00BB0D25">
              <w:rPr>
                <w:rFonts w:ascii="Arial" w:hAnsi="Arial" w:cs="Arial"/>
                <w:i w:val="0"/>
                <w:sz w:val="22"/>
                <w:szCs w:val="22"/>
              </w:rPr>
              <w:softHyphen/>
              <w:t>тельного</w:t>
            </w:r>
          </w:p>
          <w:p w14:paraId="22C2BB25" w14:textId="77777777" w:rsidR="00BA068B" w:rsidRPr="00BB0D25" w:rsidRDefault="00BA068B" w:rsidP="00357048">
            <w:pPr>
              <w:pStyle w:val="Calibri10"/>
              <w:jc w:val="center"/>
              <w:rPr>
                <w:rFonts w:ascii="Arial" w:hAnsi="Arial" w:cs="Arial"/>
                <w:i w:val="0"/>
                <w:sz w:val="22"/>
                <w:szCs w:val="22"/>
              </w:rPr>
            </w:pPr>
            <w:r w:rsidRPr="00BB0D25">
              <w:rPr>
                <w:rFonts w:ascii="Arial" w:hAnsi="Arial" w:cs="Arial"/>
                <w:i w:val="0"/>
                <w:sz w:val="22"/>
                <w:szCs w:val="22"/>
              </w:rPr>
              <w:t>документа и дата</w:t>
            </w:r>
          </w:p>
        </w:tc>
        <w:tc>
          <w:tcPr>
            <w:tcW w:w="9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23C88" w14:textId="77777777" w:rsidR="00BA068B" w:rsidRPr="00BB0D25" w:rsidRDefault="00BA068B" w:rsidP="00357048">
            <w:pPr>
              <w:pStyle w:val="Calibri10"/>
              <w:spacing w:before="560"/>
              <w:jc w:val="center"/>
              <w:rPr>
                <w:rFonts w:ascii="Arial" w:hAnsi="Arial" w:cs="Arial"/>
                <w:i w:val="0"/>
                <w:sz w:val="22"/>
                <w:szCs w:val="22"/>
              </w:rPr>
            </w:pPr>
            <w:r w:rsidRPr="00BB0D25">
              <w:rPr>
                <w:rFonts w:ascii="Arial" w:hAnsi="Arial" w:cs="Arial"/>
                <w:i w:val="0"/>
                <w:sz w:val="22"/>
                <w:szCs w:val="22"/>
              </w:rPr>
              <w:t>Подпись</w:t>
            </w:r>
          </w:p>
        </w:tc>
        <w:tc>
          <w:tcPr>
            <w:tcW w:w="9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</w:tcPr>
          <w:p w14:paraId="3C28E8D3" w14:textId="77777777" w:rsidR="00BA068B" w:rsidRPr="00BB0D25" w:rsidRDefault="00BA068B" w:rsidP="00357048">
            <w:pPr>
              <w:pStyle w:val="Calibri10"/>
              <w:spacing w:before="560"/>
              <w:jc w:val="center"/>
              <w:rPr>
                <w:rFonts w:ascii="Arial" w:hAnsi="Arial" w:cs="Arial"/>
                <w:i w:val="0"/>
                <w:sz w:val="22"/>
                <w:szCs w:val="22"/>
              </w:rPr>
            </w:pPr>
            <w:r w:rsidRPr="00BB0D25">
              <w:rPr>
                <w:rFonts w:ascii="Arial" w:hAnsi="Arial" w:cs="Arial"/>
                <w:i w:val="0"/>
                <w:sz w:val="22"/>
                <w:szCs w:val="22"/>
              </w:rPr>
              <w:t>Дата</w:t>
            </w:r>
          </w:p>
        </w:tc>
      </w:tr>
      <w:tr w:rsidR="00BA068B" w:rsidRPr="00BB0D25" w14:paraId="4CF90B39" w14:textId="77777777" w:rsidTr="00357048">
        <w:trPr>
          <w:trHeight w:hRule="exact" w:val="1247"/>
        </w:trPr>
        <w:tc>
          <w:tcPr>
            <w:tcW w:w="453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BB9D0BB" w14:textId="77777777" w:rsidR="00BA068B" w:rsidRPr="00BB0D25" w:rsidRDefault="00BA068B" w:rsidP="00357048">
            <w:pPr>
              <w:pStyle w:val="Calibri10"/>
              <w:rPr>
                <w:rFonts w:ascii="Arial" w:hAnsi="Arial" w:cs="Arial"/>
                <w:i w:val="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96582" w14:textId="77777777" w:rsidR="00BA068B" w:rsidRPr="00BB0D25" w:rsidRDefault="00BA068B" w:rsidP="00357048">
            <w:pPr>
              <w:pStyle w:val="Calibri10"/>
              <w:spacing w:before="40"/>
              <w:jc w:val="center"/>
              <w:rPr>
                <w:rFonts w:ascii="Arial" w:hAnsi="Arial" w:cs="Arial"/>
                <w:i w:val="0"/>
                <w:sz w:val="22"/>
                <w:szCs w:val="22"/>
              </w:rPr>
            </w:pPr>
            <w:r w:rsidRPr="00BB0D25">
              <w:rPr>
                <w:rFonts w:ascii="Arial" w:hAnsi="Arial" w:cs="Arial"/>
                <w:i w:val="0"/>
                <w:sz w:val="22"/>
                <w:szCs w:val="22"/>
              </w:rPr>
              <w:t>изменен</w:t>
            </w:r>
            <w:r w:rsidRPr="00BB0D25">
              <w:rPr>
                <w:rFonts w:ascii="Arial" w:hAnsi="Arial" w:cs="Arial"/>
                <w:i w:val="0"/>
                <w:sz w:val="22"/>
                <w:szCs w:val="22"/>
              </w:rPr>
              <w:softHyphen/>
              <w:t>ных</w:t>
            </w:r>
          </w:p>
        </w:tc>
        <w:tc>
          <w:tcPr>
            <w:tcW w:w="11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80252" w14:textId="77777777" w:rsidR="00BA068B" w:rsidRPr="00BB0D25" w:rsidRDefault="00BA068B" w:rsidP="00357048">
            <w:pPr>
              <w:pStyle w:val="Calibri10"/>
              <w:spacing w:before="40"/>
              <w:jc w:val="center"/>
              <w:rPr>
                <w:rFonts w:ascii="Arial" w:hAnsi="Arial" w:cs="Arial"/>
                <w:i w:val="0"/>
                <w:sz w:val="22"/>
                <w:szCs w:val="22"/>
              </w:rPr>
            </w:pPr>
            <w:r w:rsidRPr="00BB0D25">
              <w:rPr>
                <w:rFonts w:ascii="Arial" w:hAnsi="Arial" w:cs="Arial"/>
                <w:i w:val="0"/>
                <w:sz w:val="22"/>
                <w:szCs w:val="22"/>
              </w:rPr>
              <w:t>заменен</w:t>
            </w:r>
            <w:r w:rsidRPr="00BB0D25">
              <w:rPr>
                <w:rFonts w:ascii="Arial" w:hAnsi="Arial" w:cs="Arial"/>
                <w:i w:val="0"/>
                <w:sz w:val="22"/>
                <w:szCs w:val="22"/>
              </w:rPr>
              <w:softHyphen/>
              <w:t>ных</w:t>
            </w:r>
          </w:p>
        </w:tc>
        <w:tc>
          <w:tcPr>
            <w:tcW w:w="11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DD250" w14:textId="77777777" w:rsidR="00BA068B" w:rsidRPr="00BB0D25" w:rsidRDefault="00BA068B" w:rsidP="00357048">
            <w:pPr>
              <w:pStyle w:val="Calibri10"/>
              <w:spacing w:before="40"/>
              <w:jc w:val="center"/>
              <w:rPr>
                <w:rFonts w:ascii="Arial" w:hAnsi="Arial" w:cs="Arial"/>
                <w:i w:val="0"/>
                <w:sz w:val="22"/>
                <w:szCs w:val="22"/>
              </w:rPr>
            </w:pPr>
            <w:r w:rsidRPr="00BB0D25">
              <w:rPr>
                <w:rFonts w:ascii="Arial" w:hAnsi="Arial" w:cs="Arial"/>
                <w:i w:val="0"/>
                <w:sz w:val="22"/>
                <w:szCs w:val="22"/>
              </w:rPr>
              <w:t>новых</w:t>
            </w:r>
          </w:p>
        </w:tc>
        <w:tc>
          <w:tcPr>
            <w:tcW w:w="11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8A2EB1" w14:textId="77777777" w:rsidR="00BA068B" w:rsidRPr="00BB0D25" w:rsidRDefault="00BA068B" w:rsidP="00357048">
            <w:pPr>
              <w:pStyle w:val="Calibri10"/>
              <w:spacing w:before="40"/>
              <w:jc w:val="center"/>
              <w:rPr>
                <w:rFonts w:ascii="Arial" w:hAnsi="Arial" w:cs="Arial"/>
                <w:i w:val="0"/>
                <w:sz w:val="22"/>
                <w:szCs w:val="22"/>
              </w:rPr>
            </w:pPr>
            <w:r w:rsidRPr="00BB0D25">
              <w:rPr>
                <w:rFonts w:ascii="Arial" w:hAnsi="Arial" w:cs="Arial"/>
                <w:i w:val="0"/>
                <w:sz w:val="22"/>
                <w:szCs w:val="22"/>
              </w:rPr>
              <w:t>аннулиро</w:t>
            </w:r>
            <w:r w:rsidRPr="00BB0D25">
              <w:rPr>
                <w:rFonts w:ascii="Arial" w:hAnsi="Arial" w:cs="Arial"/>
                <w:i w:val="0"/>
                <w:sz w:val="22"/>
                <w:szCs w:val="22"/>
              </w:rPr>
              <w:softHyphen/>
              <w:t>ванных</w:t>
            </w:r>
          </w:p>
        </w:tc>
        <w:tc>
          <w:tcPr>
            <w:tcW w:w="105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2DF7CC" w14:textId="77777777" w:rsidR="00BA068B" w:rsidRPr="00BB0D25" w:rsidRDefault="00BA068B" w:rsidP="00357048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  <w:tc>
          <w:tcPr>
            <w:tcW w:w="105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880920" w14:textId="77777777" w:rsidR="00BA068B" w:rsidRPr="00BB0D25" w:rsidRDefault="00BA068B" w:rsidP="00357048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D2FD6C" w14:textId="77777777" w:rsidR="00BA068B" w:rsidRPr="00BB0D25" w:rsidRDefault="00BA068B" w:rsidP="00357048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  <w:tc>
          <w:tcPr>
            <w:tcW w:w="9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50E82F" w14:textId="77777777" w:rsidR="00BA068B" w:rsidRPr="00BB0D25" w:rsidRDefault="00BA068B" w:rsidP="00357048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  <w:tc>
          <w:tcPr>
            <w:tcW w:w="9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8E825A6" w14:textId="77777777" w:rsidR="00BA068B" w:rsidRPr="00BB0D25" w:rsidRDefault="00BA068B" w:rsidP="00357048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BA068B" w:rsidRPr="00BB0D25" w14:paraId="4005AD9E" w14:textId="77777777" w:rsidTr="00357048">
        <w:trPr>
          <w:trHeight w:hRule="exact" w:val="454"/>
        </w:trPr>
        <w:tc>
          <w:tcPr>
            <w:tcW w:w="453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9307336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C08881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4184F2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9607B7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B2BC1D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8E78D10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1B6133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6CB8D3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FB1B37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484FFF65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</w:tr>
      <w:tr w:rsidR="00BA068B" w:rsidRPr="00BB0D25" w14:paraId="34AF2FEA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34E25DC4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33FA19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0E7F60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396E19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41A852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E339B7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29F8DA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3C6EBB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70C3DD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3D16F484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</w:tr>
      <w:tr w:rsidR="00BA068B" w:rsidRPr="00BB0D25" w14:paraId="270DA10E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3FCDF42E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1D7030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65B55C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EB4EAF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365542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719BF8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794E84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C5D421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67B5FB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2EBD164F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</w:tr>
      <w:tr w:rsidR="00BA068B" w:rsidRPr="00BB0D25" w14:paraId="59AA7E30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50E84D15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E204E7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E30FCC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E1E4F1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18D79A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1417EC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E67E91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92659B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50B87C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15C24A56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</w:tr>
      <w:tr w:rsidR="00BA068B" w:rsidRPr="00BB0D25" w14:paraId="5342EFFB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7CB7D312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295F5D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3C3625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F60E99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9ABF4C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A9BDE5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E6F1A1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D0757E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3851F7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61AD5FD9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</w:tr>
      <w:tr w:rsidR="00BA068B" w:rsidRPr="00BB0D25" w14:paraId="0BB1E0D0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49FD5C74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D0BA0A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7DDAB0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3B6F9A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351C5F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8E2F8B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C2C8D4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9F44FC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63478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30B7868F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</w:tr>
      <w:tr w:rsidR="00BA068B" w:rsidRPr="00BB0D25" w14:paraId="1631C6B7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420A3C44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B6D918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B31FC6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D6AF4C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FAB36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27FDB9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3D8A81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F77113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B9A332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0AB67EF9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</w:tr>
      <w:tr w:rsidR="00BA068B" w:rsidRPr="00BB0D25" w14:paraId="564DB774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0EA10D0F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7EC33A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146C8D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526F4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042E4A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70A9F1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47352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38D280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F05DCD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514B717D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</w:tr>
      <w:tr w:rsidR="00BA068B" w:rsidRPr="00BB0D25" w14:paraId="5B09AB63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7E83BE52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29402F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90103D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CB9A61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EE20C7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6C4C36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B465E5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B5D776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179877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5F40FBD3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</w:tr>
      <w:tr w:rsidR="00BA068B" w:rsidRPr="00BB0D25" w14:paraId="39BA70F3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1D00D7B9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60971E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923B9B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057DC1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B623CA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87CB95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99ECBD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1C1827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D77600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58D68BB4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</w:tr>
      <w:tr w:rsidR="00BA068B" w:rsidRPr="00BB0D25" w14:paraId="76E0FA53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408BFE15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9F435E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E861E3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001B27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1E9143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B7BF57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3413CB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E82C83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00684B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31ADE2C2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</w:tr>
      <w:tr w:rsidR="00BA068B" w:rsidRPr="00BB0D25" w14:paraId="38A2763F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2FF037CB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99211E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98427B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3B4691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0F195E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4D0C2F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D9232A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26F606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B91003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0FA7EFAD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</w:tr>
      <w:tr w:rsidR="00BA068B" w:rsidRPr="00BB0D25" w14:paraId="0118AAAB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4B9F23C8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2C81C7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7B8C21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BBA9DA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6FDE33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AC015F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BD9838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8555D0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39F29E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001D5A2A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</w:tr>
      <w:tr w:rsidR="00BA068B" w:rsidRPr="00BB0D25" w14:paraId="1B09B85F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2A581872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AEA9B7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B1978B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0F5C9B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0671F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60EEAC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B1113A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EEC89E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933A7A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02373570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</w:tr>
      <w:tr w:rsidR="00BA068B" w:rsidRPr="00BB0D25" w14:paraId="6E0D74D9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5EF2CE35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DDB2DA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2328BE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DEC8CE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CA6120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FCDDBF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D3A90C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092833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57E34E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73B7D258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</w:tr>
      <w:tr w:rsidR="00BA068B" w:rsidRPr="00BB0D25" w14:paraId="6CDC7EBB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1548A4D7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E89743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FF9FEF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A76F4F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662196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2342F2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CC1462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36BE9C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3B1354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02616140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</w:tr>
      <w:tr w:rsidR="00BA068B" w:rsidRPr="00BB0D25" w14:paraId="68DB8396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61F6CBC3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F3E41C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82F211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8D6599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7F55E2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0E7486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992613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56883C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B53DC3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540F451E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</w:tr>
      <w:tr w:rsidR="00BA068B" w:rsidRPr="00BB0D25" w14:paraId="1D428B84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4853FCB7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12CF8C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10A3F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E2EB4D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69CFB2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51E0FE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313787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2C2C47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AB91E9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620963B2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</w:tr>
      <w:tr w:rsidR="00BA068B" w:rsidRPr="00BB0D25" w14:paraId="07DC48B3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1CEF175B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5FADB7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980D0A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38FE05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75C0F0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7776B9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12989D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7566D2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67170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466ABCDD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</w:tr>
      <w:tr w:rsidR="00BA068B" w:rsidRPr="00BB0D25" w14:paraId="48CAE8AE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28DDA969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B8E554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42AC99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E41E55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6C77EE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418FCC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3650A4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C05AA6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627F8C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47C4179E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</w:tr>
      <w:tr w:rsidR="00BA068B" w:rsidRPr="00BB0D25" w14:paraId="344D0E74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2B4D44B6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51CA5D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CD403B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25E73C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24AD6E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1E3D7D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29A6CD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F0B767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B8B559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6711E362" w14:textId="77777777" w:rsidR="00BA068B" w:rsidRPr="00BB0D25" w:rsidRDefault="00BA068B" w:rsidP="00357048">
            <w:pPr>
              <w:pStyle w:val="TNR1415"/>
              <w:jc w:val="left"/>
              <w:rPr>
                <w:rFonts w:ascii="Arial" w:hAnsi="Arial" w:cs="Arial"/>
                <w:highlight w:val="yellow"/>
              </w:rPr>
            </w:pPr>
          </w:p>
        </w:tc>
      </w:tr>
      <w:tr w:rsidR="00BA068B" w:rsidRPr="00BB0D25" w14:paraId="200B3CE3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0B30488B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5BAC26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E81BBA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7C73F5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793920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91402B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57664D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FC3FAF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2400C1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143DC069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</w:tr>
      <w:tr w:rsidR="00BA068B" w:rsidRPr="00BB0D25" w14:paraId="71B35BC3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6A2B818A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158A5D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9D599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3410D2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7611A6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8FBA1C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E3B5D7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C3C1B6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EB3D54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179CB408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</w:tr>
      <w:tr w:rsidR="00BA068B" w:rsidRPr="00BB0D25" w14:paraId="2B344DD6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08D44546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72449A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BEAE4D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317819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D90C6E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BEBE63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9AC16A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FAFD76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DA7EBF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1E3D2800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</w:tr>
      <w:tr w:rsidR="00BA068B" w:rsidRPr="00BB0D25" w14:paraId="319CCCA9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109AC94F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29A8E1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4076A9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1510B4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2EA507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7DDD01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943294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65089E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087FB8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3418AC75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</w:tr>
      <w:tr w:rsidR="00BA068B" w:rsidRPr="00BB0D25" w14:paraId="0EB5C6F0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right w:val="single" w:sz="12" w:space="0" w:color="auto"/>
            </w:tcBorders>
            <w:vAlign w:val="center"/>
          </w:tcPr>
          <w:p w14:paraId="67644629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479C6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206378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94B175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68BE8E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631A64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F828C5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41017A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E2A572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right w:val="nil"/>
            </w:tcBorders>
            <w:vAlign w:val="center"/>
          </w:tcPr>
          <w:p w14:paraId="65F1F7A1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</w:tr>
      <w:tr w:rsidR="00BA068B" w:rsidRPr="00BB0D25" w14:paraId="794BF3DF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E9DAACB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AE2422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AD05E5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C7D7FE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B5EEC8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966D3F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E9F26A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058EE5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47BE7C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D6365FA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</w:tr>
      <w:tr w:rsidR="00BA068B" w:rsidRPr="00BB0D25" w14:paraId="2741707F" w14:textId="77777777" w:rsidTr="00357048">
        <w:trPr>
          <w:trHeight w:hRule="exact" w:val="454"/>
        </w:trPr>
        <w:tc>
          <w:tcPr>
            <w:tcW w:w="45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14:paraId="71D799DC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73683D4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16C666A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6A19081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135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F316DD8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055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64FD9A0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056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05CA72A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141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D85E082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402A46E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  <w:tc>
          <w:tcPr>
            <w:tcW w:w="985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14:paraId="546AFB8F" w14:textId="77777777" w:rsidR="00BA068B" w:rsidRPr="00BB0D25" w:rsidRDefault="00BA068B" w:rsidP="00357048">
            <w:pPr>
              <w:pStyle w:val="TNR1415"/>
              <w:jc w:val="left"/>
              <w:rPr>
                <w:highlight w:val="yellow"/>
              </w:rPr>
            </w:pPr>
          </w:p>
        </w:tc>
      </w:tr>
    </w:tbl>
    <w:p w14:paraId="14857FEC" w14:textId="77777777" w:rsidR="003411D6" w:rsidRPr="00BB0D25" w:rsidRDefault="003411D6" w:rsidP="008972F6">
      <w:pPr>
        <w:pStyle w:val="TNR1415"/>
        <w:spacing w:line="276" w:lineRule="auto"/>
        <w:rPr>
          <w:sz w:val="2"/>
          <w:szCs w:val="2"/>
        </w:rPr>
      </w:pPr>
    </w:p>
    <w:p w14:paraId="608934A8" w14:textId="77777777" w:rsidR="008972F6" w:rsidRPr="00BB0D25" w:rsidRDefault="008972F6" w:rsidP="008972F6">
      <w:pPr>
        <w:pStyle w:val="TNR1415"/>
        <w:spacing w:line="276" w:lineRule="auto"/>
        <w:rPr>
          <w:sz w:val="2"/>
          <w:szCs w:val="2"/>
        </w:rPr>
      </w:pPr>
    </w:p>
    <w:p w14:paraId="0AB60C84" w14:textId="77777777" w:rsidR="008972F6" w:rsidRPr="00BB0D25" w:rsidRDefault="008972F6" w:rsidP="008972F6">
      <w:pPr>
        <w:pStyle w:val="TNR1415"/>
        <w:spacing w:line="276" w:lineRule="auto"/>
        <w:rPr>
          <w:sz w:val="2"/>
          <w:szCs w:val="2"/>
        </w:rPr>
      </w:pPr>
    </w:p>
    <w:sectPr w:rsidR="008972F6" w:rsidRPr="00BB0D25" w:rsidSect="00BF732C">
      <w:pgSz w:w="11906" w:h="16838"/>
      <w:pgMar w:top="272" w:right="284" w:bottom="1134" w:left="1134" w:header="0" w:footer="284" w:gutter="0"/>
      <w:cols w:space="708"/>
      <w:docGrid w:linePitch="38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25723A" w16cid:durableId="23C25DD4"/>
  <w16cid:commentId w16cid:paraId="34A0616A" w16cid:durableId="23C25DD5"/>
  <w16cid:commentId w16cid:paraId="492C4EF9" w16cid:durableId="23C25DD6"/>
  <w16cid:commentId w16cid:paraId="36D70CEE" w16cid:durableId="23C25DD7"/>
  <w16cid:commentId w16cid:paraId="16B4A60F" w16cid:durableId="23C25DD8"/>
  <w16cid:commentId w16cid:paraId="42801D40" w16cid:durableId="23C25DD9"/>
  <w16cid:commentId w16cid:paraId="5530EE0F" w16cid:durableId="23C25DDA"/>
  <w16cid:commentId w16cid:paraId="319E5101" w16cid:durableId="23C25DDB"/>
  <w16cid:commentId w16cid:paraId="211C5DAC" w16cid:durableId="23C25DDC"/>
  <w16cid:commentId w16cid:paraId="2A8797A3" w16cid:durableId="23C25DDD"/>
  <w16cid:commentId w16cid:paraId="28435912" w16cid:durableId="23C25DDE"/>
  <w16cid:commentId w16cid:paraId="4BEB5D89" w16cid:durableId="23C25DDF"/>
  <w16cid:commentId w16cid:paraId="26937F0F" w16cid:durableId="23C25DE0"/>
  <w16cid:commentId w16cid:paraId="00AC4763" w16cid:durableId="23C25DE1"/>
  <w16cid:commentId w16cid:paraId="09767C52" w16cid:durableId="23C25DE2"/>
  <w16cid:commentId w16cid:paraId="1BD34F05" w16cid:durableId="23C25DE3"/>
  <w16cid:commentId w16cid:paraId="7B85A8FF" w16cid:durableId="23C25DE4"/>
  <w16cid:commentId w16cid:paraId="370A549A" w16cid:durableId="23C25DE5"/>
  <w16cid:commentId w16cid:paraId="6CD71099" w16cid:durableId="23C25DE7"/>
  <w16cid:commentId w16cid:paraId="1193919E" w16cid:durableId="23C25DE8"/>
  <w16cid:commentId w16cid:paraId="22D1254D" w16cid:durableId="23C25DE9"/>
  <w16cid:commentId w16cid:paraId="2CD1E2F9" w16cid:durableId="23C25DEA"/>
  <w16cid:commentId w16cid:paraId="1A884980" w16cid:durableId="23C25DEB"/>
  <w16cid:commentId w16cid:paraId="6D93BDAE" w16cid:durableId="23C25DEC"/>
  <w16cid:commentId w16cid:paraId="644D9DF4" w16cid:durableId="23C25DED"/>
  <w16cid:commentId w16cid:paraId="124BA8D6" w16cid:durableId="23C25DEE"/>
  <w16cid:commentId w16cid:paraId="27BE3FD1" w16cid:durableId="23C25DEF"/>
  <w16cid:commentId w16cid:paraId="08015C98" w16cid:durableId="23C272A0"/>
  <w16cid:commentId w16cid:paraId="3749F4C8" w16cid:durableId="23C2729F"/>
  <w16cid:commentId w16cid:paraId="4CDA866D" w16cid:durableId="23C25DF0"/>
  <w16cid:commentId w16cid:paraId="0A8286D9" w16cid:durableId="23C25DF1"/>
  <w16cid:commentId w16cid:paraId="16049EAC" w16cid:durableId="23C25DF2"/>
  <w16cid:commentId w16cid:paraId="60AE9DF6" w16cid:durableId="23C25DF3"/>
  <w16cid:commentId w16cid:paraId="0EC56A86" w16cid:durableId="23C25DF4"/>
  <w16cid:commentId w16cid:paraId="51B5F9DB" w16cid:durableId="23C25DF5"/>
  <w16cid:commentId w16cid:paraId="1547F62F" w16cid:durableId="23C25DF6"/>
  <w16cid:commentId w16cid:paraId="4D7E8215" w16cid:durableId="23C25DF7"/>
  <w16cid:commentId w16cid:paraId="12269E65" w16cid:durableId="23C25DF8"/>
  <w16cid:commentId w16cid:paraId="1F828365" w16cid:durableId="23C25DF9"/>
  <w16cid:commentId w16cid:paraId="2E87ACAE" w16cid:durableId="23C25DFA"/>
  <w16cid:commentId w16cid:paraId="59705458" w16cid:durableId="23C25DFB"/>
  <w16cid:commentId w16cid:paraId="550A9FC5" w16cid:durableId="23C25DFC"/>
  <w16cid:commentId w16cid:paraId="2F6F5A09" w16cid:durableId="23C25DFD"/>
  <w16cid:commentId w16cid:paraId="32D5FAA8" w16cid:durableId="23C25DFE"/>
  <w16cid:commentId w16cid:paraId="6DB9140D" w16cid:durableId="23C25DFF"/>
  <w16cid:commentId w16cid:paraId="328BA400" w16cid:durableId="23C25E00"/>
  <w16cid:commentId w16cid:paraId="7F0FE100" w16cid:durableId="23C25E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6AB06" w14:textId="77777777" w:rsidR="001254FC" w:rsidRDefault="001254FC" w:rsidP="00003430">
      <w:pPr>
        <w:spacing w:line="240" w:lineRule="auto"/>
      </w:pPr>
      <w:r>
        <w:separator/>
      </w:r>
    </w:p>
  </w:endnote>
  <w:endnote w:type="continuationSeparator" w:id="0">
    <w:p w14:paraId="20A95A7F" w14:textId="77777777" w:rsidR="001254FC" w:rsidRDefault="001254FC" w:rsidP="000034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Segoe UI"/>
    <w:charset w:val="CC"/>
    <w:family w:val="auto"/>
    <w:pitch w:val="variable"/>
    <w:sig w:usb0="00000203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0D4B5" w14:textId="77777777" w:rsidR="00400BB3" w:rsidRPr="00850AD2" w:rsidRDefault="00400BB3" w:rsidP="00850AD2">
    <w:pPr>
      <w:pStyle w:val="a9"/>
      <w:jc w:val="right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7B118" w14:textId="7BCA66D9" w:rsidR="00400BB3" w:rsidRDefault="00400BB3" w:rsidP="00850AD2">
    <w:pPr>
      <w:pStyle w:val="a9"/>
      <w:jc w:val="right"/>
      <w:rPr>
        <w:lang w:val="en-US"/>
      </w:rPr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ED89CED" wp14:editId="49838CDF">
              <wp:simplePos x="0" y="0"/>
              <wp:positionH relativeFrom="margin">
                <wp:posOffset>2153263</wp:posOffset>
              </wp:positionH>
              <wp:positionV relativeFrom="paragraph">
                <wp:posOffset>83962</wp:posOffset>
              </wp:positionV>
              <wp:extent cx="4319905" cy="791210"/>
              <wp:effectExtent l="0" t="0" r="23495" b="2794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9905" cy="791210"/>
                        <a:chOff x="4813" y="12785"/>
                        <a:chExt cx="6803" cy="1246"/>
                      </a:xfrm>
                    </wpg:grpSpPr>
                    <wps:wsp>
                      <wps:cNvPr id="49" name="AutoShape 2"/>
                      <wps:cNvCnPr>
                        <a:cxnSpLocks noChangeShapeType="1"/>
                      </wps:cNvCnPr>
                      <wps:spPr bwMode="auto">
                        <a:xfrm>
                          <a:off x="4813" y="12785"/>
                          <a:ext cx="680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AutoShape 3"/>
                      <wps:cNvCnPr>
                        <a:cxnSpLocks noChangeShapeType="1"/>
                      </wps:cNvCnPr>
                      <wps:spPr bwMode="auto">
                        <a:xfrm>
                          <a:off x="4813" y="13579"/>
                          <a:ext cx="680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AutoShape 4"/>
                      <wps:cNvCnPr>
                        <a:cxnSpLocks noChangeShapeType="1"/>
                      </wps:cNvCnPr>
                      <wps:spPr bwMode="auto">
                        <a:xfrm rot="5400000">
                          <a:off x="4591" y="13804"/>
                          <a:ext cx="454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AutoShape 5"/>
                      <wps:cNvCnPr>
                        <a:cxnSpLocks noChangeShapeType="1"/>
                      </wps:cNvCnPr>
                      <wps:spPr bwMode="auto">
                        <a:xfrm rot="5400000">
                          <a:off x="4419" y="13182"/>
                          <a:ext cx="794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AutoShape 6"/>
                      <wps:cNvCnPr>
                        <a:cxnSpLocks noChangeShapeType="1"/>
                      </wps:cNvCnPr>
                      <wps:spPr bwMode="auto">
                        <a:xfrm rot="5400000">
                          <a:off x="5213" y="13182"/>
                          <a:ext cx="794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AutoShape 7"/>
                      <wps:cNvCnPr>
                        <a:cxnSpLocks noChangeShapeType="1"/>
                      </wps:cNvCnPr>
                      <wps:spPr bwMode="auto">
                        <a:xfrm rot="5400000">
                          <a:off x="8203" y="13182"/>
                          <a:ext cx="794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68E1C2" id="Группа 10" o:spid="_x0000_s1026" style="position:absolute;margin-left:169.55pt;margin-top:6.6pt;width:340.15pt;height:62.3pt;z-index:251673600;mso-position-horizontal-relative:margin" coordorigin="4813,12785" coordsize="6803,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4813;top:12785;width:68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" strokeweight="1.5pt"/>
              <v:shape id="AutoShape 3" o:spid="_x0000_s1028" type="#_x0000_t32" style="position:absolute;left:4813;top:13579;width:68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" strokeweight="1.5pt"/>
              <v:shape id="AutoShape 4" o:spid="_x0000_s1029" type="#_x0000_t32" style="position:absolute;left:4591;top:13804;width:454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" strokeweight="1.5pt"/>
              <v:shape id="AutoShape 5" o:spid="_x0000_s1030" type="#_x0000_t32" style="position:absolute;left:4419;top:13182;width:794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" strokeweight="1.5pt"/>
              <v:shape id="AutoShape 6" o:spid="_x0000_s1031" type="#_x0000_t32" style="position:absolute;left:5213;top:13182;width:794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" strokeweight="1.5pt"/>
              <v:shape id="AutoShape 7" o:spid="_x0000_s1032" type="#_x0000_t32" style="position:absolute;left:8203;top:13182;width:794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" strokeweight="1.5pt"/>
              <w10:wrap anchorx="margin"/>
            </v:group>
          </w:pict>
        </mc:Fallback>
      </mc:AlternateContent>
    </w:r>
  </w:p>
  <w:p w14:paraId="7411EBFD" w14:textId="77777777" w:rsidR="00400BB3" w:rsidRDefault="00400BB3" w:rsidP="00850AD2">
    <w:pPr>
      <w:pStyle w:val="a9"/>
      <w:jc w:val="right"/>
      <w:rPr>
        <w:lang w:val="en-US"/>
      </w:rPr>
    </w:pPr>
  </w:p>
  <w:p w14:paraId="6E9735EE" w14:textId="77777777" w:rsidR="00400BB3" w:rsidRDefault="00400BB3" w:rsidP="00850AD2">
    <w:pPr>
      <w:pStyle w:val="a9"/>
      <w:jc w:val="right"/>
      <w:rPr>
        <w:lang w:val="en-US"/>
      </w:rPr>
    </w:pPr>
  </w:p>
  <w:p w14:paraId="39FCD064" w14:textId="77777777" w:rsidR="00400BB3" w:rsidRDefault="00400BB3" w:rsidP="00850AD2">
    <w:pPr>
      <w:pStyle w:val="a9"/>
      <w:jc w:val="right"/>
      <w:rPr>
        <w:lang w:val="en-US"/>
      </w:rPr>
    </w:pPr>
  </w:p>
  <w:p w14:paraId="32D35995" w14:textId="77777777" w:rsidR="00400BB3" w:rsidRDefault="00400BB3" w:rsidP="00850AD2">
    <w:pPr>
      <w:pStyle w:val="a9"/>
      <w:jc w:val="right"/>
      <w:rPr>
        <w:lang w:val="en-US"/>
      </w:rPr>
    </w:pPr>
  </w:p>
  <w:p w14:paraId="71206704" w14:textId="77777777" w:rsidR="00400BB3" w:rsidRDefault="00400BB3" w:rsidP="00850AD2">
    <w:pPr>
      <w:pStyle w:val="a9"/>
      <w:jc w:val="right"/>
      <w:rPr>
        <w:lang w:val="en-US"/>
      </w:rPr>
    </w:pPr>
  </w:p>
  <w:p w14:paraId="031D0602" w14:textId="77777777" w:rsidR="00400BB3" w:rsidRDefault="00400BB3" w:rsidP="00850AD2">
    <w:pPr>
      <w:pStyle w:val="a9"/>
      <w:jc w:val="right"/>
      <w:rPr>
        <w:lang w:val="en-US"/>
      </w:rPr>
    </w:pPr>
  </w:p>
  <w:p w14:paraId="0B7C3074" w14:textId="77777777" w:rsidR="00400BB3" w:rsidRDefault="00400BB3" w:rsidP="00850AD2">
    <w:pPr>
      <w:pStyle w:val="a9"/>
      <w:jc w:val="right"/>
      <w:rPr>
        <w:lang w:val="en-US"/>
      </w:rPr>
    </w:pPr>
  </w:p>
  <w:p w14:paraId="365B8EB0" w14:textId="77777777" w:rsidR="00400BB3" w:rsidRPr="00850AD2" w:rsidRDefault="00400BB3" w:rsidP="00850AD2">
    <w:pPr>
      <w:pStyle w:val="a9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66F19" w14:textId="77777777" w:rsidR="001254FC" w:rsidRDefault="001254FC" w:rsidP="00003430">
      <w:pPr>
        <w:spacing w:line="240" w:lineRule="auto"/>
      </w:pPr>
      <w:r>
        <w:t>––––––––––––</w:t>
      </w:r>
    </w:p>
  </w:footnote>
  <w:footnote w:type="continuationSeparator" w:id="0">
    <w:p w14:paraId="5A280062" w14:textId="77777777" w:rsidR="001254FC" w:rsidRDefault="001254FC" w:rsidP="000034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BF95A" w14:textId="77777777" w:rsidR="00400BB3" w:rsidRPr="00FB3717" w:rsidRDefault="00400BB3">
    <w:pPr>
      <w:pStyle w:val="a7"/>
      <w:rPr>
        <w:sz w:val="16"/>
        <w:szCs w:val="16"/>
        <w:lang w:eastAsia="ru-RU"/>
      </w:rPr>
    </w:pPr>
    <w:r w:rsidRPr="00FB3717">
      <w:rPr>
        <w:noProof/>
        <w:sz w:val="16"/>
        <w:szCs w:val="16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F4D4B8B" wp14:editId="4357DECD">
              <wp:simplePos x="0" y="0"/>
              <wp:positionH relativeFrom="page">
                <wp:posOffset>284672</wp:posOffset>
              </wp:positionH>
              <wp:positionV relativeFrom="page">
                <wp:posOffset>180340</wp:posOffset>
              </wp:positionV>
              <wp:extent cx="7092000" cy="10314000"/>
              <wp:effectExtent l="0" t="0" r="33020" b="11430"/>
              <wp:wrapNone/>
              <wp:docPr id="101" name="Группа 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000" cy="10314000"/>
                        <a:chOff x="0" y="180231"/>
                        <a:chExt cx="7092643" cy="10315343"/>
                      </a:xfrm>
                    </wpg:grpSpPr>
                    <wps:wsp>
                      <wps:cNvPr id="256" name="Text Box 736"/>
                      <wps:cNvSpPr txBox="1">
                        <a:spLocks noChangeArrowheads="1"/>
                      </wps:cNvSpPr>
                      <wps:spPr bwMode="auto">
                        <a:xfrm>
                          <a:off x="3240405" y="10315574"/>
                          <a:ext cx="108000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565F5" w14:textId="77777777" w:rsidR="00400BB3" w:rsidRPr="004D3D5E" w:rsidRDefault="00400BB3" w:rsidP="004D3D5E">
                            <w:pPr>
                              <w:pStyle w:val="Calibri1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B1F8E">
                              <w:rPr>
                                <w:i w:val="0"/>
                                <w:sz w:val="24"/>
                                <w:szCs w:val="24"/>
                              </w:rPr>
                              <w:t>Копировал</w:t>
                            </w:r>
                          </w:p>
                          <w:p w14:paraId="3345176F" w14:textId="77777777" w:rsidR="00400BB3" w:rsidRPr="004D3D5E" w:rsidRDefault="00400BB3" w:rsidP="004D3D5E">
                            <w:pPr>
                              <w:pStyle w:val="Calibri1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100" name="Группа 100"/>
                      <wpg:cNvGrpSpPr/>
                      <wpg:grpSpPr>
                        <a:xfrm>
                          <a:off x="0" y="180231"/>
                          <a:ext cx="7092643" cy="10315343"/>
                          <a:chOff x="0" y="180231"/>
                          <a:chExt cx="7092643" cy="10315343"/>
                        </a:xfrm>
                      </wpg:grpSpPr>
                      <wps:wsp>
                        <wps:cNvPr id="255" name="Text Box 735"/>
                        <wps:cNvSpPr txBox="1">
                          <a:spLocks noChangeArrowheads="1"/>
                        </wps:cNvSpPr>
                        <wps:spPr bwMode="auto">
                          <a:xfrm>
                            <a:off x="5616575" y="10315574"/>
                            <a:ext cx="972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B995A" w14:textId="77777777" w:rsidR="00400BB3" w:rsidRPr="004D3D5E" w:rsidRDefault="00400BB3" w:rsidP="004D3D5E">
                              <w:pPr>
                                <w:pStyle w:val="Calibri1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B1F8E">
                                <w:rPr>
                                  <w:i w:val="0"/>
                                  <w:sz w:val="24"/>
                                  <w:szCs w:val="24"/>
                                </w:rPr>
                                <w:t>Формат</w:t>
                              </w:r>
                              <w:r w:rsidRPr="004D3D5E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B1F8E">
                                <w:rPr>
                                  <w:i w:val="0"/>
                                  <w:sz w:val="24"/>
                                  <w:szCs w:val="24"/>
                                </w:rPr>
                                <w:t>А4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g:grpSp>
                        <wpg:cNvPr id="93" name="Группа 93"/>
                        <wpg:cNvGrpSpPr/>
                        <wpg:grpSpPr>
                          <a:xfrm>
                            <a:off x="0" y="180231"/>
                            <a:ext cx="7092643" cy="10154392"/>
                            <a:chOff x="0" y="180257"/>
                            <a:chExt cx="7093865" cy="10155837"/>
                          </a:xfrm>
                        </wpg:grpSpPr>
                        <wps:wsp>
                          <wps:cNvPr id="257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1713" y="9796094"/>
                              <a:ext cx="3960000" cy="54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C3AD10" w14:textId="2DA098FC" w:rsidR="00400BB3" w:rsidRPr="00BB0D25" w:rsidRDefault="00400BB3" w:rsidP="00D646D1">
                                <w:pPr>
                                  <w:pStyle w:val="TNR1415"/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BB0D25">
                                  <w:rPr>
                                    <w:rFonts w:ascii="Arial" w:hAnsi="Arial" w:cs="Arial"/>
                                  </w:rPr>
                                  <w:t>БНЦА.469678.001</w:t>
                                </w:r>
                                <w:r w:rsidRPr="00BB0D25">
                                  <w:rPr>
                                    <w:rFonts w:ascii="Arial" w:hAnsi="Arial" w:cs="Arial"/>
                                    <w:lang w:val="en-US"/>
                                  </w:rPr>
                                  <w:t xml:space="preserve"> </w:t>
                                </w:r>
                                <w:r w:rsidRPr="00BB0D25">
                                  <w:rPr>
                                    <w:rFonts w:ascii="Arial" w:hAnsi="Arial" w:cs="Arial"/>
                                  </w:rPr>
                                  <w:t>РР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" name="Группа 1"/>
                          <wpg:cNvGrpSpPr>
                            <a:grpSpLocks/>
                          </wpg:cNvGrpSpPr>
                          <wpg:grpSpPr bwMode="auto">
                            <a:xfrm>
                              <a:off x="0" y="180257"/>
                              <a:ext cx="7093865" cy="10155150"/>
                              <a:chOff x="295" y="676"/>
                              <a:chExt cx="11041" cy="15718"/>
                            </a:xfrm>
                          </wpg:grpSpPr>
                          <wps:wsp>
                            <wps:cNvPr id="2" name="Line 2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7" y="676"/>
                                <a:ext cx="1036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Line 2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" y="16391"/>
                                <a:ext cx="1103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Line 2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35" y="676"/>
                                <a:ext cx="0" cy="1571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Line 2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7" y="676"/>
                                <a:ext cx="0" cy="1571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Line 22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76" y="8310"/>
                                <a:ext cx="0" cy="807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2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" y="10261"/>
                                <a:ext cx="67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2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" y="13047"/>
                                <a:ext cx="67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2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" y="14997"/>
                                <a:ext cx="67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22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95" y="8310"/>
                                <a:ext cx="0" cy="807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2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" y="8310"/>
                                <a:ext cx="67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2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" y="11654"/>
                                <a:ext cx="67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2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7" y="15554"/>
                                <a:ext cx="1036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2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7" y="15834"/>
                                <a:ext cx="36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2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7" y="16112"/>
                                <a:ext cx="364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2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10" y="15554"/>
                                <a:ext cx="0" cy="83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2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774" y="15554"/>
                                <a:ext cx="0" cy="83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2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774" y="15945"/>
                                <a:ext cx="56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2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9" y="15554"/>
                                <a:ext cx="0" cy="83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2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20" y="15554"/>
                                <a:ext cx="0" cy="83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2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09" y="15554"/>
                                <a:ext cx="0" cy="83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2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50" y="15554"/>
                                <a:ext cx="0" cy="83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Text Box 2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0" y="16112"/>
                                <a:ext cx="448" cy="2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B96F1F" w14:textId="77777777" w:rsidR="00400BB3" w:rsidRPr="00BB0D25" w:rsidRDefault="00400BB3" w:rsidP="00FA7807">
                                  <w:pPr>
                                    <w:pStyle w:val="Calibri10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B0D25">
                                    <w:rPr>
                                      <w:rFonts w:ascii="Arial" w:hAnsi="Arial" w:cs="Arial"/>
                                      <w:i w:val="0"/>
                                    </w:rPr>
                                    <w:t>Изм</w:t>
                                  </w:r>
                                  <w:r w:rsidRPr="00BB0D25">
                                    <w:rPr>
                                      <w:rFonts w:ascii="Arial" w:hAnsi="Arial" w:cs="Arial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6" name="Text Box 2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9" y="16112"/>
                                <a:ext cx="560" cy="2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419E9B" w14:textId="77777777" w:rsidR="00400BB3" w:rsidRPr="00BB0D25" w:rsidRDefault="00400BB3" w:rsidP="00FA7807">
                                  <w:pPr>
                                    <w:pStyle w:val="Calibri10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B0D25">
                                    <w:rPr>
                                      <w:rFonts w:ascii="Arial" w:hAnsi="Arial" w:cs="Arial"/>
                                      <w:i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7" name="Text Box 2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20" y="16112"/>
                                <a:ext cx="1289" cy="2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5437E1" w14:textId="77777777" w:rsidR="00400BB3" w:rsidRPr="00BB0D25" w:rsidRDefault="00400BB3" w:rsidP="00BB0D25">
                                  <w:pPr>
                                    <w:pStyle w:val="Calibri10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</w:rPr>
                                  </w:pPr>
                                  <w:r w:rsidRPr="00BB0D25">
                                    <w:rPr>
                                      <w:rFonts w:ascii="Arial" w:hAnsi="Arial" w:cs="Arial"/>
                                      <w:i w:val="0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36000" tIns="0" rIns="0" bIns="0" anchor="ctr" anchorCtr="0" upright="1">
                              <a:noAutofit/>
                            </wps:bodyPr>
                          </wps:wsp>
                          <wps:wsp>
                            <wps:cNvPr id="28" name="Text Box 2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09" y="16112"/>
                                <a:ext cx="840" cy="2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C9F868" w14:textId="77777777" w:rsidR="00400BB3" w:rsidRPr="00FA7807" w:rsidRDefault="00400BB3" w:rsidP="00BB0D25">
                                  <w:pPr>
                                    <w:pStyle w:val="Calibri10"/>
                                    <w:jc w:val="center"/>
                                  </w:pPr>
                                  <w:r w:rsidRPr="00BB0D25">
                                    <w:rPr>
                                      <w:rFonts w:ascii="Arial" w:hAnsi="Arial" w:cs="Arial"/>
                                      <w:i w:val="0"/>
                                    </w:rPr>
                                    <w:t>Подп</w:t>
                                  </w:r>
                                  <w:r w:rsidRPr="00FA7807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36000" tIns="0" rIns="0" bIns="0" anchor="ctr" anchorCtr="0" upright="1">
                              <a:noAutofit/>
                            </wps:bodyPr>
                          </wps:wsp>
                          <wps:wsp>
                            <wps:cNvPr id="29" name="Text Box 2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50" y="16112"/>
                                <a:ext cx="560" cy="2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E96D12" w14:textId="77777777" w:rsidR="00400BB3" w:rsidRPr="00BB0D25" w:rsidRDefault="00400BB3" w:rsidP="00FA7807">
                                  <w:pPr>
                                    <w:pStyle w:val="Calibri10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B0D25">
                                    <w:rPr>
                                      <w:rFonts w:ascii="Arial" w:hAnsi="Arial" w:cs="Arial"/>
                                      <w:i w:val="0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30" name="Text Box 2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6" y="15557"/>
                                <a:ext cx="560" cy="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683EFA" w14:textId="77777777" w:rsidR="00400BB3" w:rsidRPr="00BB0D25" w:rsidRDefault="00400BB3" w:rsidP="00FA7807">
                                  <w:pPr>
                                    <w:pStyle w:val="Calibri10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B0D25">
                                    <w:rPr>
                                      <w:rFonts w:ascii="Arial" w:hAnsi="Arial" w:cs="Arial"/>
                                      <w:i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31" name="Text Box 2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4" y="15945"/>
                                <a:ext cx="560" cy="4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5612C6" w14:textId="5BE66617" w:rsidR="00400BB3" w:rsidRPr="00BB0D25" w:rsidRDefault="00400BB3" w:rsidP="00FA7807">
                                  <w:pPr>
                                    <w:pStyle w:val="Calibri10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BB0D25"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BB0D25"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sz w:val="28"/>
                                      <w:szCs w:val="28"/>
                                    </w:rPr>
                                    <w:instrText xml:space="preserve"> PAGE </w:instrText>
                                  </w:r>
                                  <w:r w:rsidRPr="00BB0D25"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4A7A38"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noProof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 w:rsidRPr="00BB0D25"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32" name="Text Box 2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" y="8311"/>
                                <a:ext cx="280" cy="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13EE74" w14:textId="77777777" w:rsidR="00400BB3" w:rsidRPr="00BB0D25" w:rsidRDefault="00400BB3" w:rsidP="00BB0D25">
                                  <w:pPr>
                                    <w:pStyle w:val="Calibri10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</w:rPr>
                                  </w:pPr>
                                  <w:r w:rsidRPr="00BB0D25">
                                    <w:rPr>
                                      <w:rFonts w:ascii="Arial" w:hAnsi="Arial" w:cs="Arial"/>
                                      <w:i w:val="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36000" anchor="ctr" anchorCtr="0" upright="1">
                              <a:noAutofit/>
                            </wps:bodyPr>
                          </wps:wsp>
                          <wps:wsp>
                            <wps:cNvPr id="33" name="Text Box 2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" y="10261"/>
                                <a:ext cx="280" cy="13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EDB9AD" w14:textId="77777777" w:rsidR="00400BB3" w:rsidRPr="00BB0D25" w:rsidRDefault="00400BB3" w:rsidP="00BB0D25">
                                  <w:pPr>
                                    <w:pStyle w:val="Calibri10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</w:rPr>
                                  </w:pPr>
                                  <w:r w:rsidRPr="00BB0D25">
                                    <w:rPr>
                                      <w:rFonts w:ascii="Arial" w:hAnsi="Arial" w:cs="Arial"/>
                                      <w:i w:val="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BB0D25">
                                    <w:rPr>
                                      <w:rFonts w:ascii="Arial" w:hAnsi="Arial" w:cs="Arial"/>
                                      <w:i w:val="0"/>
                                    </w:rPr>
                                    <w:t>дубл</w:t>
                                  </w:r>
                                  <w:proofErr w:type="spellEnd"/>
                                  <w:r w:rsidRPr="00BB0D25">
                                    <w:rPr>
                                      <w:rFonts w:ascii="Arial" w:hAnsi="Arial" w:cs="Arial"/>
                                      <w:i w:val="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36000" anchor="ctr" anchorCtr="0" upright="1">
                              <a:noAutofit/>
                            </wps:bodyPr>
                          </wps:wsp>
                          <wps:wsp>
                            <wps:cNvPr id="34" name="Text Box 2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" y="11654"/>
                                <a:ext cx="280" cy="13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7D84E2" w14:textId="77777777" w:rsidR="00400BB3" w:rsidRPr="00BB0D25" w:rsidRDefault="00400BB3" w:rsidP="00BB0D25">
                                  <w:pPr>
                                    <w:pStyle w:val="Calibri10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</w:rPr>
                                  </w:pPr>
                                  <w:proofErr w:type="spellStart"/>
                                  <w:r w:rsidRPr="00BB0D25">
                                    <w:rPr>
                                      <w:rFonts w:ascii="Arial" w:hAnsi="Arial" w:cs="Arial"/>
                                      <w:i w:val="0"/>
                                    </w:rPr>
                                    <w:t>Взам</w:t>
                                  </w:r>
                                  <w:proofErr w:type="spellEnd"/>
                                  <w:r w:rsidRPr="00BB0D25">
                                    <w:rPr>
                                      <w:rFonts w:ascii="Arial" w:hAnsi="Arial" w:cs="Arial"/>
                                      <w:i w:val="0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36000" anchor="ctr" anchorCtr="0" upright="1">
                              <a:noAutofit/>
                            </wps:bodyPr>
                          </wps:wsp>
                          <wps:wsp>
                            <wps:cNvPr id="35" name="Text Box 2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" y="13047"/>
                                <a:ext cx="280" cy="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E82F37" w14:textId="77777777" w:rsidR="00400BB3" w:rsidRPr="00BB0D25" w:rsidRDefault="00400BB3" w:rsidP="00BB0D25">
                                  <w:pPr>
                                    <w:pStyle w:val="Calibri10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</w:rPr>
                                  </w:pPr>
                                  <w:r w:rsidRPr="00BB0D25">
                                    <w:rPr>
                                      <w:rFonts w:ascii="Arial" w:hAnsi="Arial" w:cs="Arial"/>
                                      <w:i w:val="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36000" anchor="ctr" anchorCtr="0" upright="1">
                              <a:noAutofit/>
                            </wps:bodyPr>
                          </wps:wsp>
                          <wps:wsp>
                            <wps:cNvPr id="36" name="Text Box 2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" y="14997"/>
                                <a:ext cx="280" cy="13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E25FAE" w14:textId="77777777" w:rsidR="00400BB3" w:rsidRPr="00BB0D25" w:rsidRDefault="00400BB3" w:rsidP="00BB0D25">
                                  <w:pPr>
                                    <w:pStyle w:val="Calibri10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</w:rPr>
                                  </w:pPr>
                                  <w:r w:rsidRPr="00BB0D25">
                                    <w:rPr>
                                      <w:rFonts w:ascii="Arial" w:hAnsi="Arial" w:cs="Arial"/>
                                      <w:i w:val="0"/>
                                    </w:rPr>
                                    <w:t>Инв. № подл.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36000" anchor="ctr" anchorCtr="0" upright="1">
                              <a:noAutofit/>
                            </wps:bodyPr>
                          </wps:wsp>
                          <wps:wsp>
                            <wps:cNvPr id="37" name="Text Box 2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6" y="14999"/>
                                <a:ext cx="392" cy="13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7CFD31" w14:textId="77777777" w:rsidR="00400BB3" w:rsidRDefault="00400BB3" w:rsidP="004D3D5E"/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38" name="Text Box 2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6" y="13049"/>
                                <a:ext cx="392" cy="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9C4610" w14:textId="77777777" w:rsidR="00400BB3" w:rsidRDefault="00400BB3" w:rsidP="004D3D5E"/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39" name="Text Box 2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6" y="11654"/>
                                <a:ext cx="392" cy="13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727766" w14:textId="77777777" w:rsidR="00400BB3" w:rsidRDefault="00400BB3" w:rsidP="004D3D5E"/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40" name="Text Box 2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6" y="10261"/>
                                <a:ext cx="392" cy="13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2472C6" w14:textId="77777777" w:rsidR="00400BB3" w:rsidRDefault="00400BB3" w:rsidP="004D3D5E"/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41" name="Text Box 2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6" y="8310"/>
                                <a:ext cx="392" cy="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18DC95" w14:textId="77777777" w:rsidR="00400BB3" w:rsidRDefault="00400BB3" w:rsidP="004D3D5E"/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4D4B8B" id="Группа 101" o:spid="_x0000_s1026" style="position:absolute;margin-left:22.4pt;margin-top:14.2pt;width:558.45pt;height:812.15pt;z-index:251660288;mso-position-horizontal-relative:page;mso-position-vertical-relative:page;mso-width-relative:margin;mso-height-relative:margin" coordorigin=",1802" coordsize="70926,103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36" o:spid="_x0000_s1027" type="#_x0000_t202" style="position:absolute;left:32404;top:103155;width:10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" filled="f" stroked="f">
                <v:textbox inset="0,0,0,0">
                  <w:txbxContent>
                    <w:p w14:paraId="1BA565F5" w14:textId="77777777" w:rsidR="00400BB3" w:rsidRPr="004D3D5E" w:rsidRDefault="00400BB3" w:rsidP="004D3D5E">
                      <w:pPr>
                        <w:pStyle w:val="Calibri1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EB1F8E">
                        <w:rPr>
                          <w:i w:val="0"/>
                          <w:sz w:val="24"/>
                          <w:szCs w:val="24"/>
                        </w:rPr>
                        <w:t>Копировал</w:t>
                      </w:r>
                    </w:p>
                    <w:p w14:paraId="3345176F" w14:textId="77777777" w:rsidR="00400BB3" w:rsidRPr="004D3D5E" w:rsidRDefault="00400BB3" w:rsidP="004D3D5E">
                      <w:pPr>
                        <w:pStyle w:val="Calibri1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group id="Группа 100" o:spid="_x0000_s1028" style="position:absolute;top:1802;width:70926;height:103153" coordorigin=",1802" coordsize="70926,103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<v:shape id="Text Box 735" o:spid="_x0000_s1029" type="#_x0000_t202" style="position:absolute;left:56165;top:103155;width:9720;height:18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" filled="f" stroked="f" strokeweight="1.5pt">
                  <v:textbox inset="0,0,0,0">
                    <w:txbxContent>
                      <w:p w14:paraId="414B995A" w14:textId="77777777" w:rsidR="00400BB3" w:rsidRPr="004D3D5E" w:rsidRDefault="00400BB3" w:rsidP="004D3D5E">
                        <w:pPr>
                          <w:pStyle w:val="Calibri1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B1F8E">
                          <w:rPr>
                            <w:i w:val="0"/>
                            <w:sz w:val="24"/>
                            <w:szCs w:val="24"/>
                          </w:rPr>
                          <w:t>Формат</w:t>
                        </w:r>
                        <w:r w:rsidRPr="004D3D5E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EB1F8E">
                          <w:rPr>
                            <w:i w:val="0"/>
                            <w:sz w:val="24"/>
                            <w:szCs w:val="24"/>
                          </w:rPr>
                          <w:t>А4</w:t>
                        </w:r>
                      </w:p>
                    </w:txbxContent>
                  </v:textbox>
                </v:shape>
                <v:group id="Группа 93" o:spid="_x0000_s1030" style="position:absolute;top:1802;width:70926;height:101544" coordorigin=",1802" coordsize="70938,10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Text Box 54" o:spid="_x0000_s1031" type="#_x0000_t202" style="position:absolute;left:27717;top:97960;width:396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" filled="f" stroked="f">
                    <v:textbox inset="0,0,0,0">
                      <w:txbxContent>
                        <w:p w14:paraId="18C3AD10" w14:textId="2DA098FC" w:rsidR="00400BB3" w:rsidRPr="00BB0D25" w:rsidRDefault="00400BB3" w:rsidP="00D646D1">
                          <w:pPr>
                            <w:pStyle w:val="TNR1415"/>
                            <w:spacing w:line="240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B0D25">
                            <w:rPr>
                              <w:rFonts w:ascii="Arial" w:hAnsi="Arial" w:cs="Arial"/>
                            </w:rPr>
                            <w:t>БНЦА.469678.001</w:t>
                          </w:r>
                          <w:r w:rsidRPr="00BB0D25">
                            <w:rPr>
                              <w:rFonts w:ascii="Arial" w:hAnsi="Arial" w:cs="Arial"/>
                              <w:lang w:val="en-US"/>
                            </w:rPr>
                            <w:t xml:space="preserve"> </w:t>
                          </w:r>
                          <w:r w:rsidRPr="00BB0D25">
                            <w:rPr>
                              <w:rFonts w:ascii="Arial" w:hAnsi="Arial" w:cs="Arial"/>
                            </w:rPr>
                            <w:t>РР</w:t>
                          </w:r>
                        </w:p>
                      </w:txbxContent>
                    </v:textbox>
                  </v:shape>
                  <v:group id="Группа 1" o:spid="_x0000_s1032" style="position:absolute;top:1802;width:70938;height:101552" coordorigin="295,676" coordsize="11041,1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line id="Line 217" o:spid="_x0000_s1033" style="position:absolute;visibility:visible;mso-wrap-style:square" from="967,676" to="11335,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" strokeweight="1.5pt"/>
                    <v:line id="Line 218" o:spid="_x0000_s1034" style="position:absolute;visibility:visible;mso-wrap-style:square" from="295,16391" to="11333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    <v:line id="Line 219" o:spid="_x0000_s1035" style="position:absolute;visibility:visible;mso-wrap-style:square" from="11335,676" to="11335,16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 strokeweight="1.5pt"/>
                    <v:line id="Line 220" o:spid="_x0000_s1036" style="position:absolute;visibility:visible;mso-wrap-style:square" from="967,676" to="967,16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    <v:line id="Line 221" o:spid="_x0000_s1037" style="position:absolute;flip:x;visibility:visible;mso-wrap-style:square" from="576,8310" to="576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" strokeweight="1.5pt"/>
                    <v:line id="Line 222" o:spid="_x0000_s1038" style="position:absolute;visibility:visible;mso-wrap-style:square" from="295,10261" to="967,10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    <v:line id="Line 223" o:spid="_x0000_s1039" style="position:absolute;visibility:visible;mso-wrap-style:square" from="295,13047" to="967,1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    <v:line id="Line 224" o:spid="_x0000_s1040" style="position:absolute;visibility:visible;mso-wrap-style:square" from="295,14997" to="967,14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  <v:line id="Line 225" o:spid="_x0000_s1041" style="position:absolute;flip:x;visibility:visible;mso-wrap-style:square" from="295,8310" to="295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" strokeweight="1.5pt"/>
                    <v:line id="Line 226" o:spid="_x0000_s1042" style="position:absolute;visibility:visible;mso-wrap-style:square" from="295,8310" to="967,8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  <v:line id="Line 227" o:spid="_x0000_s1043" style="position:absolute;visibility:visible;mso-wrap-style:square" from="295,11654" to="967,1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  <v:line id="Line 228" o:spid="_x0000_s1044" style="position:absolute;visibility:visible;mso-wrap-style:square" from="967,15554" to="11333,15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  <v:line id="Line 229" o:spid="_x0000_s1045" style="position:absolute;visibility:visible;mso-wrap-style:square" from="967,15834" to="4609,15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<v:line id="Line 230" o:spid="_x0000_s1046" style="position:absolute;visibility:visible;mso-wrap-style:square" from="967,16112" to="4609,16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  <v:line id="Line 231" o:spid="_x0000_s1047" style="position:absolute;visibility:visible;mso-wrap-style:square" from="4610,15554" to="4610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  <v:line id="Line 232" o:spid="_x0000_s1048" style="position:absolute;visibility:visible;mso-wrap-style:square" from="10774,15554" to="10774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    <v:line id="Line 233" o:spid="_x0000_s1049" style="position:absolute;visibility:visible;mso-wrap-style:square" from="10774,15945" to="11334,15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7T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VqfvqQfIDe/AAAA//8DAFBLAQItABQABgAIAAAAIQDb4fbL7gAAAIUBAAATAAAAAAAAAAAAAAAA&#10;AAAAAABbQ29udGVudF9UeXBlc10ueG1sUEsBAi0AFAAGAAgAAAAhAFr0LFu/AAAAFQEAAAsAAAAA&#10;AAAAAAAAAAAAHwEAAF9yZWxzLy5yZWxzUEsBAi0AFAAGAAgAAAAhAMBJ3tPBAAAA2wAAAA8AAAAA&#10;AAAAAAAAAAAABwIAAGRycy9kb3ducmV2LnhtbFBLBQYAAAAAAwADALcAAAD1AgAAAAA=&#10;" strokeweight="1.5pt"/>
                    <v:line id="Line 234" o:spid="_x0000_s1050" style="position:absolute;visibility:visible;mso-wrap-style:square" from="1359,15554" to="1359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      <v:line id="Line 235" o:spid="_x0000_s1051" style="position:absolute;visibility:visible;mso-wrap-style:square" from="1920,15554" to="1920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        <v:line id="Line 236" o:spid="_x0000_s1052" style="position:absolute;visibility:visible;mso-wrap-style:square" from="3209,15554" to="3209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      <v:line id="Line 237" o:spid="_x0000_s1053" style="position:absolute;visibility:visible;mso-wrap-style:square" from="4050,15554" to="4050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      <v:shape id="Text Box 238" o:spid="_x0000_s1054" type="#_x0000_t202" style="position:absolute;left:950;top:16112;width:448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ZT8wwAAANsAAAAPAAAAZHJzL2Rvd25yZXYueG1sRI9Ba8JA&#10;FITvBf/D8gQvxWwUW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9s2U/MMAAADbAAAADwAA&#10;AAAAAAAAAAAAAAAHAgAAZHJzL2Rvd25yZXYueG1sUEsFBgAAAAADAAMAtwAAAPcCAAAAAA==&#10;" filled="f" stroked="f">
                      <v:textbox inset="0,0,0,0">
                        <w:txbxContent>
                          <w:p w14:paraId="2BB96F1F" w14:textId="77777777" w:rsidR="00400BB3" w:rsidRPr="00BB0D25" w:rsidRDefault="00400BB3" w:rsidP="00FA7807">
                            <w:pPr>
                              <w:pStyle w:val="Calibri1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B0D25">
                              <w:rPr>
                                <w:rFonts w:ascii="Arial" w:hAnsi="Arial" w:cs="Arial"/>
                                <w:i w:val="0"/>
                              </w:rPr>
                              <w:t>Изм</w:t>
                            </w:r>
                            <w:r w:rsidRPr="00BB0D25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39" o:spid="_x0000_s1055" type="#_x0000_t202" style="position:absolute;left:1359;top:16112;width:560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qL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j&#10;MXy/hB8g5x8AAAD//wMAUEsBAi0AFAAGAAgAAAAhANvh9svuAAAAhQEAABMAAAAAAAAAAAAAAAAA&#10;AAAAAFtDb250ZW50X1R5cGVzXS54bWxQSwECLQAUAAYACAAAACEAWvQsW78AAAAVAQAACwAAAAAA&#10;AAAAAAAAAAAfAQAAX3JlbHMvLnJlbHNQSwECLQAUAAYACAAAACEABh8Ki8AAAADbAAAADwAAAAAA&#10;AAAAAAAAAAAHAgAAZHJzL2Rvd25yZXYueG1sUEsFBgAAAAADAAMAtwAAAPQCAAAAAA==&#10;" filled="f" stroked="f">
                      <v:textbox inset="0,0,0,0">
                        <w:txbxContent>
                          <w:p w14:paraId="13419E9B" w14:textId="77777777" w:rsidR="00400BB3" w:rsidRPr="00BB0D25" w:rsidRDefault="00400BB3" w:rsidP="00FA7807">
                            <w:pPr>
                              <w:pStyle w:val="Calibri1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B0D25">
                              <w:rPr>
                                <w:rFonts w:ascii="Arial" w:hAnsi="Arial" w:cs="Arial"/>
                                <w:i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40" o:spid="_x0000_s1056" type="#_x0000_t202" style="position:absolute;left:1920;top:16112;width:1289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" filled="f" stroked="f">
                      <v:textbox inset="1mm,0,0,0">
                        <w:txbxContent>
                          <w:p w14:paraId="415437E1" w14:textId="77777777" w:rsidR="00400BB3" w:rsidRPr="00BB0D25" w:rsidRDefault="00400BB3" w:rsidP="00BB0D25">
                            <w:pPr>
                              <w:pStyle w:val="Calibri10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r w:rsidRPr="00BB0D25">
                              <w:rPr>
                                <w:rFonts w:ascii="Arial" w:hAnsi="Arial" w:cs="Arial"/>
                                <w:i w:val="0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241" o:spid="_x0000_s1057" type="#_x0000_t202" style="position:absolute;left:3209;top:16112;width:840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" filled="f" stroked="f">
                      <v:textbox inset="1mm,0,0,0">
                        <w:txbxContent>
                          <w:p w14:paraId="62C9F868" w14:textId="77777777" w:rsidR="00400BB3" w:rsidRPr="00FA7807" w:rsidRDefault="00400BB3" w:rsidP="00BB0D25">
                            <w:pPr>
                              <w:pStyle w:val="Calibri10"/>
                              <w:jc w:val="center"/>
                            </w:pPr>
                            <w:r w:rsidRPr="00BB0D25">
                              <w:rPr>
                                <w:rFonts w:ascii="Arial" w:hAnsi="Arial" w:cs="Arial"/>
                                <w:i w:val="0"/>
                              </w:rPr>
                              <w:t>Подп</w:t>
                            </w:r>
                            <w:r w:rsidRPr="00FA7807">
                              <w:t>.</w:t>
                            </w:r>
                          </w:p>
                        </w:txbxContent>
                      </v:textbox>
                    </v:shape>
                    <v:shape id="Text Box 242" o:spid="_x0000_s1058" type="#_x0000_t202" style="position:absolute;left:4050;top:16112;width:560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" filled="f" stroked="f">
                      <v:textbox inset="0,0,0,0">
                        <w:txbxContent>
                          <w:p w14:paraId="61E96D12" w14:textId="77777777" w:rsidR="00400BB3" w:rsidRPr="00BB0D25" w:rsidRDefault="00400BB3" w:rsidP="00FA7807">
                            <w:pPr>
                              <w:pStyle w:val="Calibri1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B0D25">
                              <w:rPr>
                                <w:rFonts w:ascii="Arial" w:hAnsi="Arial" w:cs="Arial"/>
                                <w:i w:val="0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shape id="Text Box 243" o:spid="_x0000_s1059" type="#_x0000_t202" style="position:absolute;left:10776;top:15557;width:560;height: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" filled="f" stroked="f">
                      <v:textbox inset="0,0,0,0">
                        <w:txbxContent>
                          <w:p w14:paraId="48683EFA" w14:textId="77777777" w:rsidR="00400BB3" w:rsidRPr="00BB0D25" w:rsidRDefault="00400BB3" w:rsidP="00FA7807">
                            <w:pPr>
                              <w:pStyle w:val="Calibri1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B0D25">
                              <w:rPr>
                                <w:rFonts w:ascii="Arial" w:hAnsi="Arial" w:cs="Arial"/>
                                <w:i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45" o:spid="_x0000_s1060" type="#_x0000_t202" style="position:absolute;left:10774;top:15945;width:560;height: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" filled="f" stroked="f">
                      <v:textbox inset="0,0,0,0">
                        <w:txbxContent>
                          <w:p w14:paraId="075612C6" w14:textId="5BE66617" w:rsidR="00400BB3" w:rsidRPr="00BB0D25" w:rsidRDefault="00400BB3" w:rsidP="00FA7807">
                            <w:pPr>
                              <w:pStyle w:val="Calibri10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BB0D25">
                              <w:rPr>
                                <w:rFonts w:ascii="Arial" w:hAnsi="Arial" w:cs="Arial"/>
                                <w:i w:val="0"/>
                                <w:i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B0D25">
                              <w:rPr>
                                <w:rFonts w:ascii="Arial" w:hAnsi="Arial" w:cs="Arial"/>
                                <w:i w:val="0"/>
                                <w:iCs/>
                                <w:sz w:val="28"/>
                                <w:szCs w:val="28"/>
                              </w:rPr>
                              <w:instrText xml:space="preserve"> PAGE </w:instrText>
                            </w:r>
                            <w:r w:rsidRPr="00BB0D25">
                              <w:rPr>
                                <w:rFonts w:ascii="Arial" w:hAnsi="Arial" w:cs="Arial"/>
                                <w:i w:val="0"/>
                                <w:i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4A7A38">
                              <w:rPr>
                                <w:rFonts w:ascii="Arial" w:hAnsi="Arial" w:cs="Arial"/>
                                <w:i w:val="0"/>
                                <w:iCs/>
                                <w:noProof/>
                                <w:sz w:val="28"/>
                                <w:szCs w:val="28"/>
                              </w:rPr>
                              <w:t>4</w:t>
                            </w:r>
                            <w:r w:rsidRPr="00BB0D25">
                              <w:rPr>
                                <w:rFonts w:ascii="Arial" w:hAnsi="Arial" w:cs="Arial"/>
                                <w:i w:val="0"/>
                                <w:i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246" o:spid="_x0000_s1061" type="#_x0000_t202" style="position:absolute;left:295;top:8311;width:280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" filled="f" stroked="f">
                      <v:textbox style="layout-flow:vertical;mso-layout-flow-alt:bottom-to-top" inset="0,0,0,1mm">
                        <w:txbxContent>
                          <w:p w14:paraId="0213EE74" w14:textId="77777777" w:rsidR="00400BB3" w:rsidRPr="00BB0D25" w:rsidRDefault="00400BB3" w:rsidP="00BB0D25">
                            <w:pPr>
                              <w:pStyle w:val="Calibri10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r w:rsidRPr="00BB0D25">
                              <w:rPr>
                                <w:rFonts w:ascii="Arial" w:hAnsi="Arial" w:cs="Arial"/>
                                <w:i w:val="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247" o:spid="_x0000_s1062" type="#_x0000_t202" style="position:absolute;left:295;top:10261;width:280;height:1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" filled="f" stroked="f">
                      <v:textbox style="layout-flow:vertical;mso-layout-flow-alt:bottom-to-top" inset="0,0,0,1mm">
                        <w:txbxContent>
                          <w:p w14:paraId="56EDB9AD" w14:textId="77777777" w:rsidR="00400BB3" w:rsidRPr="00BB0D25" w:rsidRDefault="00400BB3" w:rsidP="00BB0D25">
                            <w:pPr>
                              <w:pStyle w:val="Calibri10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r w:rsidRPr="00BB0D25">
                              <w:rPr>
                                <w:rFonts w:ascii="Arial" w:hAnsi="Arial" w:cs="Arial"/>
                                <w:i w:val="0"/>
                              </w:rPr>
                              <w:t xml:space="preserve">Инв. № </w:t>
                            </w:r>
                            <w:proofErr w:type="spellStart"/>
                            <w:r w:rsidRPr="00BB0D25">
                              <w:rPr>
                                <w:rFonts w:ascii="Arial" w:hAnsi="Arial" w:cs="Arial"/>
                                <w:i w:val="0"/>
                              </w:rPr>
                              <w:t>дубл</w:t>
                            </w:r>
                            <w:proofErr w:type="spellEnd"/>
                            <w:r w:rsidRPr="00BB0D25">
                              <w:rPr>
                                <w:rFonts w:ascii="Arial" w:hAnsi="Arial" w:cs="Arial"/>
                                <w:i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48" o:spid="_x0000_s1063" type="#_x0000_t202" style="position:absolute;left:295;top:11654;width:280;height:1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" filled="f" stroked="f">
                      <v:textbox style="layout-flow:vertical;mso-layout-flow-alt:bottom-to-top" inset="0,0,0,1mm">
                        <w:txbxContent>
                          <w:p w14:paraId="027D84E2" w14:textId="77777777" w:rsidR="00400BB3" w:rsidRPr="00BB0D25" w:rsidRDefault="00400BB3" w:rsidP="00BB0D25">
                            <w:pPr>
                              <w:pStyle w:val="Calibri10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proofErr w:type="spellStart"/>
                            <w:r w:rsidRPr="00BB0D25">
                              <w:rPr>
                                <w:rFonts w:ascii="Arial" w:hAnsi="Arial" w:cs="Arial"/>
                                <w:i w:val="0"/>
                              </w:rPr>
                              <w:t>Взам</w:t>
                            </w:r>
                            <w:proofErr w:type="spellEnd"/>
                            <w:r w:rsidRPr="00BB0D25">
                              <w:rPr>
                                <w:rFonts w:ascii="Arial" w:hAnsi="Arial" w:cs="Arial"/>
                                <w:i w:val="0"/>
                              </w:rPr>
                              <w:t>. инв. №</w:t>
                            </w:r>
                          </w:p>
                        </w:txbxContent>
                      </v:textbox>
                    </v:shape>
                    <v:shape id="Text Box 249" o:spid="_x0000_s1064" type="#_x0000_t202" style="position:absolute;left:295;top:13047;width:280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" filled="f" stroked="f">
                      <v:textbox style="layout-flow:vertical;mso-layout-flow-alt:bottom-to-top" inset="0,0,0,1mm">
                        <w:txbxContent>
                          <w:p w14:paraId="7CE82F37" w14:textId="77777777" w:rsidR="00400BB3" w:rsidRPr="00BB0D25" w:rsidRDefault="00400BB3" w:rsidP="00BB0D25">
                            <w:pPr>
                              <w:pStyle w:val="Calibri10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r w:rsidRPr="00BB0D25">
                              <w:rPr>
                                <w:rFonts w:ascii="Arial" w:hAnsi="Arial" w:cs="Arial"/>
                                <w:i w:val="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250" o:spid="_x0000_s1065" type="#_x0000_t202" style="position:absolute;left:295;top:14997;width:280;height:1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" filled="f" stroked="f">
                      <v:textbox style="layout-flow:vertical;mso-layout-flow-alt:bottom-to-top" inset="0,0,0,1mm">
                        <w:txbxContent>
                          <w:p w14:paraId="27E25FAE" w14:textId="77777777" w:rsidR="00400BB3" w:rsidRPr="00BB0D25" w:rsidRDefault="00400BB3" w:rsidP="00BB0D25">
                            <w:pPr>
                              <w:pStyle w:val="Calibri10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r w:rsidRPr="00BB0D25">
                              <w:rPr>
                                <w:rFonts w:ascii="Arial" w:hAnsi="Arial" w:cs="Arial"/>
                                <w:i w:val="0"/>
                              </w:rPr>
                              <w:t>Инв. № подл.</w:t>
                            </w:r>
                          </w:p>
                        </w:txbxContent>
                      </v:textbox>
                    </v:shape>
                    <v:shape id="Text Box 251" o:spid="_x0000_s1066" type="#_x0000_t202" style="position:absolute;left:576;top:14999;width:392;height:1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" filled="f" stroked="f">
                      <v:textbox style="layout-flow:vertical;mso-layout-flow-alt:bottom-to-top" inset="0,0,0,0">
                        <w:txbxContent>
                          <w:p w14:paraId="107CFD31" w14:textId="77777777" w:rsidR="00400BB3" w:rsidRDefault="00400BB3" w:rsidP="004D3D5E"/>
                        </w:txbxContent>
                      </v:textbox>
                    </v:shape>
                    <v:shape id="Text Box 252" o:spid="_x0000_s1067" type="#_x0000_t202" style="position:absolute;left:576;top:13049;width:392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" filled="f" stroked="f">
                      <v:textbox style="layout-flow:vertical;mso-layout-flow-alt:bottom-to-top" inset="0,0,0,0">
                        <w:txbxContent>
                          <w:p w14:paraId="689C4610" w14:textId="77777777" w:rsidR="00400BB3" w:rsidRDefault="00400BB3" w:rsidP="004D3D5E"/>
                        </w:txbxContent>
                      </v:textbox>
                    </v:shape>
                    <v:shape id="Text Box 253" o:spid="_x0000_s1068" type="#_x0000_t202" style="position:absolute;left:576;top:11654;width:392;height:1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" filled="f" stroked="f">
                      <v:textbox style="layout-flow:vertical;mso-layout-flow-alt:bottom-to-top" inset="0,0,0,0">
                        <w:txbxContent>
                          <w:p w14:paraId="74727766" w14:textId="77777777" w:rsidR="00400BB3" w:rsidRDefault="00400BB3" w:rsidP="004D3D5E"/>
                        </w:txbxContent>
                      </v:textbox>
                    </v:shape>
                    <v:shape id="Text Box 254" o:spid="_x0000_s1069" type="#_x0000_t202" style="position:absolute;left:576;top:10261;width:392;height:1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" filled="f" stroked="f">
                      <v:textbox style="layout-flow:vertical;mso-layout-flow-alt:bottom-to-top" inset="0,0,0,0">
                        <w:txbxContent>
                          <w:p w14:paraId="5F2472C6" w14:textId="77777777" w:rsidR="00400BB3" w:rsidRDefault="00400BB3" w:rsidP="004D3D5E"/>
                        </w:txbxContent>
                      </v:textbox>
                    </v:shape>
                    <v:shape id="Text Box 255" o:spid="_x0000_s1070" type="#_x0000_t202" style="position:absolute;left:576;top:8310;width:392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" filled="f" stroked="f">
                      <v:textbox style="layout-flow:vertical;mso-layout-flow-alt:bottom-to-top" inset="0,0,0,0">
                        <w:txbxContent>
                          <w:p w14:paraId="7718DC95" w14:textId="77777777" w:rsidR="00400BB3" w:rsidRDefault="00400BB3" w:rsidP="004D3D5E"/>
                        </w:txbxContent>
                      </v:textbox>
                    </v:shape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01C86" w14:textId="77777777" w:rsidR="00400BB3" w:rsidRDefault="00400BB3" w:rsidP="00E13F5E">
    <w:pPr>
      <w:pStyle w:val="a7"/>
      <w:tabs>
        <w:tab w:val="clear" w:pos="4677"/>
        <w:tab w:val="clear" w:pos="9355"/>
        <w:tab w:val="left" w:pos="1698"/>
      </w:tabs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0B2701" wp14:editId="4FE4249C">
              <wp:simplePos x="0" y="0"/>
              <wp:positionH relativeFrom="page">
                <wp:posOffset>290705</wp:posOffset>
              </wp:positionH>
              <wp:positionV relativeFrom="page">
                <wp:posOffset>180340</wp:posOffset>
              </wp:positionV>
              <wp:extent cx="7092000" cy="10152000"/>
              <wp:effectExtent l="0" t="0" r="33020" b="20955"/>
              <wp:wrapNone/>
              <wp:docPr id="242" name="Группа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000" cy="10152000"/>
                        <a:chOff x="454" y="677"/>
                        <a:chExt cx="11034" cy="15740"/>
                      </a:xfrm>
                    </wpg:grpSpPr>
                    <wps:wsp>
                      <wps:cNvPr id="243" name="Line 217"/>
                      <wps:cNvCnPr>
                        <a:cxnSpLocks noChangeShapeType="1"/>
                      </wps:cNvCnPr>
                      <wps:spPr bwMode="auto">
                        <a:xfrm>
                          <a:off x="1126" y="677"/>
                          <a:ext cx="1036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4" name="Line 218"/>
                      <wps:cNvCnPr>
                        <a:cxnSpLocks noChangeShapeType="1"/>
                      </wps:cNvCnPr>
                      <wps:spPr bwMode="auto">
                        <a:xfrm>
                          <a:off x="454" y="16414"/>
                          <a:ext cx="1103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5" name="Line 219"/>
                      <wps:cNvCnPr>
                        <a:cxnSpLocks noChangeShapeType="1"/>
                      </wps:cNvCnPr>
                      <wps:spPr bwMode="auto">
                        <a:xfrm>
                          <a:off x="11488" y="677"/>
                          <a:ext cx="0" cy="15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Line 220"/>
                      <wps:cNvCnPr>
                        <a:cxnSpLocks noChangeShapeType="1"/>
                      </wps:cNvCnPr>
                      <wps:spPr bwMode="auto">
                        <a:xfrm>
                          <a:off x="1126" y="677"/>
                          <a:ext cx="0" cy="15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221"/>
                      <wps:cNvCnPr>
                        <a:cxnSpLocks noChangeShapeType="1"/>
                      </wps:cNvCnPr>
                      <wps:spPr bwMode="auto">
                        <a:xfrm flipH="1">
                          <a:off x="735" y="8322"/>
                          <a:ext cx="0" cy="809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222"/>
                      <wps:cNvCnPr>
                        <a:cxnSpLocks noChangeShapeType="1"/>
                      </wps:cNvCnPr>
                      <wps:spPr bwMode="auto">
                        <a:xfrm>
                          <a:off x="454" y="10275"/>
                          <a:ext cx="67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223"/>
                      <wps:cNvCnPr>
                        <a:cxnSpLocks noChangeShapeType="1"/>
                      </wps:cNvCnPr>
                      <wps:spPr bwMode="auto">
                        <a:xfrm>
                          <a:off x="454" y="13067"/>
                          <a:ext cx="67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224"/>
                      <wps:cNvCnPr>
                        <a:cxnSpLocks noChangeShapeType="1"/>
                      </wps:cNvCnPr>
                      <wps:spPr bwMode="auto">
                        <a:xfrm>
                          <a:off x="454" y="15020"/>
                          <a:ext cx="67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225"/>
                      <wps:cNvCnPr>
                        <a:cxnSpLocks noChangeShapeType="1"/>
                      </wps:cNvCnPr>
                      <wps:spPr bwMode="auto">
                        <a:xfrm flipH="1">
                          <a:off x="454" y="8322"/>
                          <a:ext cx="0" cy="809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226"/>
                      <wps:cNvCnPr>
                        <a:cxnSpLocks noChangeShapeType="1"/>
                      </wps:cNvCnPr>
                      <wps:spPr bwMode="auto">
                        <a:xfrm>
                          <a:off x="454" y="8322"/>
                          <a:ext cx="67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227"/>
                      <wps:cNvCnPr>
                        <a:cxnSpLocks noChangeShapeType="1"/>
                      </wps:cNvCnPr>
                      <wps:spPr bwMode="auto">
                        <a:xfrm>
                          <a:off x="454" y="11671"/>
                          <a:ext cx="67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Text Box 246"/>
                      <wps:cNvSpPr txBox="1">
                        <a:spLocks noChangeArrowheads="1"/>
                      </wps:cNvSpPr>
                      <wps:spPr bwMode="auto">
                        <a:xfrm>
                          <a:off x="454" y="8323"/>
                          <a:ext cx="280" cy="1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C6A2D" w14:textId="77777777" w:rsidR="00400BB3" w:rsidRPr="006C48DF" w:rsidRDefault="00400BB3" w:rsidP="006C48DF">
                            <w:pPr>
                              <w:pStyle w:val="Calibri10"/>
                              <w:jc w:val="center"/>
                              <w:rPr>
                                <w:i w:val="0"/>
                              </w:rPr>
                            </w:pPr>
                            <w:r w:rsidRPr="006C48DF">
                              <w:rPr>
                                <w:i w:val="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36000" anchor="ctr" anchorCtr="0" upright="1">
                        <a:noAutofit/>
                      </wps:bodyPr>
                    </wps:wsp>
                    <wps:wsp>
                      <wps:cNvPr id="275" name="Text Box 247"/>
                      <wps:cNvSpPr txBox="1">
                        <a:spLocks noChangeArrowheads="1"/>
                      </wps:cNvSpPr>
                      <wps:spPr bwMode="auto">
                        <a:xfrm>
                          <a:off x="459" y="10276"/>
                          <a:ext cx="280" cy="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AB025" w14:textId="77777777" w:rsidR="00400BB3" w:rsidRPr="006C48DF" w:rsidRDefault="00400BB3" w:rsidP="006C48DF">
                            <w:pPr>
                              <w:pStyle w:val="Calibri10"/>
                              <w:jc w:val="center"/>
                              <w:rPr>
                                <w:i w:val="0"/>
                              </w:rPr>
                            </w:pPr>
                            <w:r w:rsidRPr="006C48DF">
                              <w:rPr>
                                <w:i w:val="0"/>
                              </w:rPr>
                              <w:t xml:space="preserve">Инв. № </w:t>
                            </w:r>
                            <w:proofErr w:type="spellStart"/>
                            <w:r w:rsidRPr="006C48DF">
                              <w:rPr>
                                <w:i w:val="0"/>
                              </w:rPr>
                              <w:t>дубл</w:t>
                            </w:r>
                            <w:proofErr w:type="spellEnd"/>
                            <w:r w:rsidRPr="006C48DF">
                              <w:rPr>
                                <w:i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36000" anchor="ctr" anchorCtr="0" upright="1">
                        <a:noAutofit/>
                      </wps:bodyPr>
                    </wps:wsp>
                    <wps:wsp>
                      <wps:cNvPr id="276" name="Text Box 248"/>
                      <wps:cNvSpPr txBox="1">
                        <a:spLocks noChangeArrowheads="1"/>
                      </wps:cNvSpPr>
                      <wps:spPr bwMode="auto">
                        <a:xfrm>
                          <a:off x="454" y="11671"/>
                          <a:ext cx="280" cy="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2A407" w14:textId="77777777" w:rsidR="00400BB3" w:rsidRPr="00486FF7" w:rsidRDefault="00400BB3" w:rsidP="006C48DF">
                            <w:pPr>
                              <w:pStyle w:val="Calibri10"/>
                              <w:jc w:val="center"/>
                            </w:pPr>
                            <w:proofErr w:type="spellStart"/>
                            <w:r w:rsidRPr="00486FF7">
                              <w:t>Взам</w:t>
                            </w:r>
                            <w:proofErr w:type="spellEnd"/>
                            <w:r w:rsidRPr="00486FF7">
                              <w:t xml:space="preserve">. </w:t>
                            </w:r>
                            <w:r w:rsidRPr="006C48DF">
                              <w:rPr>
                                <w:i w:val="0"/>
                              </w:rPr>
                              <w:t>инв</w:t>
                            </w:r>
                            <w:r w:rsidRPr="00486FF7">
                              <w:t>. №</w:t>
                            </w:r>
                          </w:p>
                        </w:txbxContent>
                      </wps:txbx>
                      <wps:bodyPr rot="0" vert="vert270" wrap="square" lIns="0" tIns="0" rIns="0" bIns="36000" anchor="ctr" anchorCtr="0" upright="1">
                        <a:noAutofit/>
                      </wps:bodyPr>
                    </wps:wsp>
                    <wps:wsp>
                      <wps:cNvPr id="277" name="Text Box 249"/>
                      <wps:cNvSpPr txBox="1">
                        <a:spLocks noChangeArrowheads="1"/>
                      </wps:cNvSpPr>
                      <wps:spPr bwMode="auto">
                        <a:xfrm>
                          <a:off x="455" y="13067"/>
                          <a:ext cx="280" cy="1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26062" w14:textId="77777777" w:rsidR="00400BB3" w:rsidRPr="006C48DF" w:rsidRDefault="00400BB3" w:rsidP="006C48DF">
                            <w:pPr>
                              <w:pStyle w:val="Calibri10"/>
                              <w:jc w:val="center"/>
                              <w:rPr>
                                <w:i w:val="0"/>
                              </w:rPr>
                            </w:pPr>
                            <w:r w:rsidRPr="006C48DF">
                              <w:rPr>
                                <w:i w:val="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36000" anchor="ctr" anchorCtr="0" upright="1">
                        <a:noAutofit/>
                      </wps:bodyPr>
                    </wps:wsp>
                    <wps:wsp>
                      <wps:cNvPr id="278" name="Text Box 250"/>
                      <wps:cNvSpPr txBox="1">
                        <a:spLocks noChangeArrowheads="1"/>
                      </wps:cNvSpPr>
                      <wps:spPr bwMode="auto">
                        <a:xfrm>
                          <a:off x="455" y="15020"/>
                          <a:ext cx="280" cy="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08565" w14:textId="77777777" w:rsidR="00400BB3" w:rsidRPr="000E0722" w:rsidRDefault="00400BB3" w:rsidP="006C48DF">
                            <w:pPr>
                              <w:pStyle w:val="Calibri10"/>
                              <w:jc w:val="center"/>
                            </w:pPr>
                            <w:r w:rsidRPr="000E0722">
                              <w:t xml:space="preserve">Инв. № </w:t>
                            </w:r>
                            <w:r w:rsidRPr="006C48DF">
                              <w:rPr>
                                <w:i w:val="0"/>
                              </w:rPr>
                              <w:t>подл</w:t>
                            </w:r>
                            <w:r w:rsidRPr="000E0722"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36000" anchor="ctr" anchorCtr="0" upright="1">
                        <a:noAutofit/>
                      </wps:bodyPr>
                    </wps:wsp>
                    <wps:wsp>
                      <wps:cNvPr id="279" name="Text Box 251"/>
                      <wps:cNvSpPr txBox="1">
                        <a:spLocks noChangeArrowheads="1"/>
                      </wps:cNvSpPr>
                      <wps:spPr bwMode="auto">
                        <a:xfrm>
                          <a:off x="735" y="15021"/>
                          <a:ext cx="392" cy="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0E580" w14:textId="77777777" w:rsidR="00400BB3" w:rsidRDefault="00400BB3" w:rsidP="00C177F3">
                            <w:pPr>
                              <w:pStyle w:val="Calibri10"/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  <wps:wsp>
                      <wps:cNvPr id="280" name="Text Box 252"/>
                      <wps:cNvSpPr txBox="1">
                        <a:spLocks noChangeArrowheads="1"/>
                      </wps:cNvSpPr>
                      <wps:spPr bwMode="auto">
                        <a:xfrm>
                          <a:off x="735" y="13068"/>
                          <a:ext cx="392" cy="1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FE53A" w14:textId="77777777" w:rsidR="00400BB3" w:rsidRDefault="00400BB3" w:rsidP="00C177F3">
                            <w:pPr>
                              <w:pStyle w:val="Calibri10"/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  <wps:wsp>
                      <wps:cNvPr id="281" name="Text Box 253"/>
                      <wps:cNvSpPr txBox="1">
                        <a:spLocks noChangeArrowheads="1"/>
                      </wps:cNvSpPr>
                      <wps:spPr bwMode="auto">
                        <a:xfrm>
                          <a:off x="735" y="11672"/>
                          <a:ext cx="392" cy="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99174" w14:textId="77777777" w:rsidR="00400BB3" w:rsidRDefault="00400BB3" w:rsidP="00C177F3">
                            <w:pPr>
                              <w:pStyle w:val="Calibri10"/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  <wps:wsp>
                      <wps:cNvPr id="282" name="Text Box 254"/>
                      <wps:cNvSpPr txBox="1">
                        <a:spLocks noChangeArrowheads="1"/>
                      </wps:cNvSpPr>
                      <wps:spPr bwMode="auto">
                        <a:xfrm>
                          <a:off x="735" y="10277"/>
                          <a:ext cx="392" cy="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597B5" w14:textId="77777777" w:rsidR="00400BB3" w:rsidRDefault="00400BB3" w:rsidP="00C177F3">
                            <w:pPr>
                              <w:pStyle w:val="Calibri10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83" name="Text Box 255"/>
                      <wps:cNvSpPr txBox="1">
                        <a:spLocks noChangeArrowheads="1"/>
                      </wps:cNvSpPr>
                      <wps:spPr bwMode="auto">
                        <a:xfrm>
                          <a:off x="735" y="8323"/>
                          <a:ext cx="392" cy="1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04D00" w14:textId="77777777" w:rsidR="00400BB3" w:rsidRDefault="00400BB3" w:rsidP="00C177F3">
                            <w:pPr>
                              <w:pStyle w:val="Calibri10"/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0B2701" id="Группа 242" o:spid="_x0000_s1071" style="position:absolute;margin-left:22.9pt;margin-top:14.2pt;width:558.45pt;height:799.35pt;z-index:251658240;mso-position-horizontal-relative:page;mso-position-vertical-relative:page" coordorigin="454,677" coordsize="11034,1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">
              <v:line id="Line 217" o:spid="_x0000_s1072" style="position:absolute;visibility:visible;mso-wrap-style:square" from="1126,677" to="11488,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uuxQAAANw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" strokeweight="1.5pt"/>
              <v:line id="Line 218" o:spid="_x0000_s1073" style="position:absolute;visibility:visible;mso-wrap-style:square" from="454,16414" to="11487,16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" strokeweight="1.5pt"/>
              <v:line id="Line 219" o:spid="_x0000_s1074" style="position:absolute;visibility:visible;mso-wrap-style:square" from="11488,677" to="11488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ZZB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" strokeweight="1.5pt"/>
              <v:line id="Line 220" o:spid="_x0000_s1075" style="position:absolute;visibility:visible;mso-wrap-style:square" from="1126,677" to="1126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" strokeweight="1.5pt"/>
              <v:line id="Line 221" o:spid="_x0000_s1076" style="position:absolute;flip:x;visibility:visible;mso-wrap-style:square" from="735,8322" to="735,16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" strokeweight="1.5pt"/>
              <v:line id="Line 222" o:spid="_x0000_s1077" style="position:absolute;visibility:visible;mso-wrap-style:square" from="454,10275" to="1126,10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" strokeweight="1.5pt"/>
              <v:line id="Line 223" o:spid="_x0000_s1078" style="position:absolute;visibility:visible;mso-wrap-style:square" from="454,13067" to="1126,13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" strokeweight="1.5pt"/>
              <v:line id="Line 224" o:spid="_x0000_s1079" style="position:absolute;visibility:visible;mso-wrap-style:square" from="454,15020" to="1126,15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" strokeweight="1.5pt"/>
              <v:line id="Line 225" o:spid="_x0000_s1080" style="position:absolute;flip:x;visibility:visible;mso-wrap-style:square" from="454,8322" to="454,16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" strokeweight="1.5pt"/>
              <v:line id="Line 226" o:spid="_x0000_s1081" style="position:absolute;visibility:visible;mso-wrap-style:square" from="454,8322" to="1126,8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" strokeweight="1.5pt"/>
              <v:line id="Line 227" o:spid="_x0000_s1082" style="position:absolute;visibility:visible;mso-wrap-style:square" from="454,11671" to="1126,1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6" o:spid="_x0000_s1083" type="#_x0000_t202" style="position:absolute;left:454;top:8323;width:280;height:1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" filled="f" stroked="f">
                <v:textbox style="layout-flow:vertical;mso-layout-flow-alt:bottom-to-top" inset="0,0,0,1mm">
                  <w:txbxContent>
                    <w:p w14:paraId="36BC6A2D" w14:textId="77777777" w:rsidR="00400BB3" w:rsidRPr="006C48DF" w:rsidRDefault="00400BB3" w:rsidP="006C48DF">
                      <w:pPr>
                        <w:pStyle w:val="Calibri10"/>
                        <w:jc w:val="center"/>
                        <w:rPr>
                          <w:i w:val="0"/>
                        </w:rPr>
                      </w:pPr>
                      <w:r w:rsidRPr="006C48DF">
                        <w:rPr>
                          <w:i w:val="0"/>
                        </w:rPr>
                        <w:t>Подп. и дата</w:t>
                      </w:r>
                    </w:p>
                  </w:txbxContent>
                </v:textbox>
              </v:shape>
              <v:shape id="Text Box 247" o:spid="_x0000_s1084" type="#_x0000_t202" style="position:absolute;left:459;top:10276;width:280;height:1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" filled="f" stroked="f">
                <v:textbox style="layout-flow:vertical;mso-layout-flow-alt:bottom-to-top" inset="0,0,0,1mm">
                  <w:txbxContent>
                    <w:p w14:paraId="019AB025" w14:textId="77777777" w:rsidR="00400BB3" w:rsidRPr="006C48DF" w:rsidRDefault="00400BB3" w:rsidP="006C48DF">
                      <w:pPr>
                        <w:pStyle w:val="Calibri10"/>
                        <w:jc w:val="center"/>
                        <w:rPr>
                          <w:i w:val="0"/>
                        </w:rPr>
                      </w:pPr>
                      <w:r w:rsidRPr="006C48DF">
                        <w:rPr>
                          <w:i w:val="0"/>
                        </w:rPr>
                        <w:t xml:space="preserve">Инв. № </w:t>
                      </w:r>
                      <w:proofErr w:type="spellStart"/>
                      <w:r w:rsidRPr="006C48DF">
                        <w:rPr>
                          <w:i w:val="0"/>
                        </w:rPr>
                        <w:t>дубл</w:t>
                      </w:r>
                      <w:proofErr w:type="spellEnd"/>
                      <w:r w:rsidRPr="006C48DF">
                        <w:rPr>
                          <w:i w:val="0"/>
                        </w:rPr>
                        <w:t>.</w:t>
                      </w:r>
                    </w:p>
                  </w:txbxContent>
                </v:textbox>
              </v:shape>
              <v:shape id="Text Box 248" o:spid="_x0000_s1085" type="#_x0000_t202" style="position:absolute;left:454;top:11671;width:280;height:1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" filled="f" stroked="f">
                <v:textbox style="layout-flow:vertical;mso-layout-flow-alt:bottom-to-top" inset="0,0,0,1mm">
                  <w:txbxContent>
                    <w:p w14:paraId="6932A407" w14:textId="77777777" w:rsidR="00400BB3" w:rsidRPr="00486FF7" w:rsidRDefault="00400BB3" w:rsidP="006C48DF">
                      <w:pPr>
                        <w:pStyle w:val="Calibri10"/>
                        <w:jc w:val="center"/>
                      </w:pPr>
                      <w:proofErr w:type="spellStart"/>
                      <w:r w:rsidRPr="00486FF7">
                        <w:t>Взам</w:t>
                      </w:r>
                      <w:proofErr w:type="spellEnd"/>
                      <w:r w:rsidRPr="00486FF7">
                        <w:t xml:space="preserve">. </w:t>
                      </w:r>
                      <w:r w:rsidRPr="006C48DF">
                        <w:rPr>
                          <w:i w:val="0"/>
                        </w:rPr>
                        <w:t>инв</w:t>
                      </w:r>
                      <w:r w:rsidRPr="00486FF7">
                        <w:t>. №</w:t>
                      </w:r>
                    </w:p>
                  </w:txbxContent>
                </v:textbox>
              </v:shape>
              <v:shape id="Text Box 249" o:spid="_x0000_s1086" type="#_x0000_t202" style="position:absolute;left:455;top:13067;width:280;height:1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" filled="f" stroked="f">
                <v:textbox style="layout-flow:vertical;mso-layout-flow-alt:bottom-to-top" inset="0,0,0,1mm">
                  <w:txbxContent>
                    <w:p w14:paraId="5CF26062" w14:textId="77777777" w:rsidR="00400BB3" w:rsidRPr="006C48DF" w:rsidRDefault="00400BB3" w:rsidP="006C48DF">
                      <w:pPr>
                        <w:pStyle w:val="Calibri10"/>
                        <w:jc w:val="center"/>
                        <w:rPr>
                          <w:i w:val="0"/>
                        </w:rPr>
                      </w:pPr>
                      <w:r w:rsidRPr="006C48DF">
                        <w:rPr>
                          <w:i w:val="0"/>
                        </w:rPr>
                        <w:t>Подп. и дата</w:t>
                      </w:r>
                    </w:p>
                  </w:txbxContent>
                </v:textbox>
              </v:shape>
              <v:shape id="Text Box 250" o:spid="_x0000_s1087" type="#_x0000_t202" style="position:absolute;left:455;top:15020;width:280;height:1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" filled="f" stroked="f">
                <v:textbox style="layout-flow:vertical;mso-layout-flow-alt:bottom-to-top" inset="0,0,0,1mm">
                  <w:txbxContent>
                    <w:p w14:paraId="18708565" w14:textId="77777777" w:rsidR="00400BB3" w:rsidRPr="000E0722" w:rsidRDefault="00400BB3" w:rsidP="006C48DF">
                      <w:pPr>
                        <w:pStyle w:val="Calibri10"/>
                        <w:jc w:val="center"/>
                      </w:pPr>
                      <w:r w:rsidRPr="000E0722">
                        <w:t xml:space="preserve">Инв. № </w:t>
                      </w:r>
                      <w:r w:rsidRPr="006C48DF">
                        <w:rPr>
                          <w:i w:val="0"/>
                        </w:rPr>
                        <w:t>подл</w:t>
                      </w:r>
                      <w:r w:rsidRPr="000E0722">
                        <w:t>.</w:t>
                      </w:r>
                    </w:p>
                  </w:txbxContent>
                </v:textbox>
              </v:shape>
              <v:shape id="Text Box 251" o:spid="_x0000_s1088" type="#_x0000_t202" style="position:absolute;left:735;top:15021;width:392;height:1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" filled="f" stroked="f">
                <v:textbox style="layout-flow:vertical;mso-layout-flow-alt:bottom-to-top" inset="0,0,0,0">
                  <w:txbxContent>
                    <w:p w14:paraId="1440E580" w14:textId="77777777" w:rsidR="00400BB3" w:rsidRDefault="00400BB3" w:rsidP="00C177F3">
                      <w:pPr>
                        <w:pStyle w:val="Calibri10"/>
                      </w:pPr>
                    </w:p>
                  </w:txbxContent>
                </v:textbox>
              </v:shape>
              <v:shape id="Text Box 252" o:spid="_x0000_s1089" type="#_x0000_t202" style="position:absolute;left:735;top:13068;width:392;height:1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" filled="f" stroked="f">
                <v:textbox style="layout-flow:vertical;mso-layout-flow-alt:bottom-to-top" inset="0,0,0,0">
                  <w:txbxContent>
                    <w:p w14:paraId="601FE53A" w14:textId="77777777" w:rsidR="00400BB3" w:rsidRDefault="00400BB3" w:rsidP="00C177F3">
                      <w:pPr>
                        <w:pStyle w:val="Calibri10"/>
                      </w:pPr>
                    </w:p>
                  </w:txbxContent>
                </v:textbox>
              </v:shape>
              <v:shape id="Text Box 253" o:spid="_x0000_s1090" type="#_x0000_t202" style="position:absolute;left:735;top:11672;width:392;height:1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" filled="f" stroked="f">
                <v:textbox style="layout-flow:vertical;mso-layout-flow-alt:bottom-to-top" inset="0,0,0,0">
                  <w:txbxContent>
                    <w:p w14:paraId="06D99174" w14:textId="77777777" w:rsidR="00400BB3" w:rsidRDefault="00400BB3" w:rsidP="00C177F3">
                      <w:pPr>
                        <w:pStyle w:val="Calibri10"/>
                      </w:pPr>
                    </w:p>
                  </w:txbxContent>
                </v:textbox>
              </v:shape>
              <v:shape id="Text Box 254" o:spid="_x0000_s1091" type="#_x0000_t202" style="position:absolute;left:735;top:10277;width:392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14:paraId="1EF597B5" w14:textId="77777777" w:rsidR="00400BB3" w:rsidRDefault="00400BB3" w:rsidP="00C177F3">
                      <w:pPr>
                        <w:pStyle w:val="Calibri10"/>
                      </w:pPr>
                    </w:p>
                  </w:txbxContent>
                </v:textbox>
              </v:shape>
              <v:shape id="Text Box 255" o:spid="_x0000_s1092" type="#_x0000_t202" style="position:absolute;left:735;top:8323;width:392;height:1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" filled="f" stroked="f">
                <v:textbox style="layout-flow:vertical;mso-layout-flow-alt:bottom-to-top" inset="0,0,0,0">
                  <w:txbxContent>
                    <w:p w14:paraId="2BC04D00" w14:textId="77777777" w:rsidR="00400BB3" w:rsidRDefault="00400BB3" w:rsidP="00C177F3">
                      <w:pPr>
                        <w:pStyle w:val="Calibri10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113F0" w14:textId="77777777" w:rsidR="00400BB3" w:rsidRDefault="00400BB3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E5D46F1" wp14:editId="5B777652">
              <wp:simplePos x="0" y="0"/>
              <wp:positionH relativeFrom="page">
                <wp:posOffset>287001</wp:posOffset>
              </wp:positionH>
              <wp:positionV relativeFrom="page">
                <wp:posOffset>180210</wp:posOffset>
              </wp:positionV>
              <wp:extent cx="7092000" cy="10314000"/>
              <wp:effectExtent l="0" t="0" r="33020" b="11430"/>
              <wp:wrapNone/>
              <wp:docPr id="259" name="Группа 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000" cy="10314000"/>
                        <a:chOff x="0" y="180248"/>
                        <a:chExt cx="7092000" cy="10313752"/>
                      </a:xfrm>
                    </wpg:grpSpPr>
                    <wpg:grpSp>
                      <wpg:cNvPr id="99" name="Группа 99"/>
                      <wpg:cNvGrpSpPr/>
                      <wpg:grpSpPr>
                        <a:xfrm>
                          <a:off x="0" y="180248"/>
                          <a:ext cx="7092000" cy="10313752"/>
                          <a:chOff x="0" y="180275"/>
                          <a:chExt cx="7092016" cy="10315300"/>
                        </a:xfrm>
                      </wpg:grpSpPr>
                      <wps:wsp>
                        <wps:cNvPr id="84" name="Text Box 735"/>
                        <wps:cNvSpPr txBox="1">
                          <a:spLocks noChangeArrowheads="1"/>
                        </wps:cNvSpPr>
                        <wps:spPr bwMode="auto">
                          <a:xfrm>
                            <a:off x="5616575" y="10315574"/>
                            <a:ext cx="972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89724" w14:textId="77777777" w:rsidR="00400BB3" w:rsidRPr="0050429C" w:rsidRDefault="00400BB3" w:rsidP="00EE43B2">
                              <w:pPr>
                                <w:pStyle w:val="Calibri10"/>
                                <w:jc w:val="center"/>
                                <w:rPr>
                                  <w:rFonts w:ascii="Arial" w:hAnsi="Arial" w:cs="Arial"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50429C">
                                <w:rPr>
                                  <w:rFonts w:ascii="Arial" w:hAnsi="Arial" w:cs="Arial"/>
                                  <w:i w:val="0"/>
                                  <w:sz w:val="24"/>
                                  <w:szCs w:val="24"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g:grpSp>
                        <wpg:cNvPr id="97" name="Группа 97"/>
                        <wpg:cNvGrpSpPr/>
                        <wpg:grpSpPr>
                          <a:xfrm>
                            <a:off x="0" y="180275"/>
                            <a:ext cx="7092016" cy="10315300"/>
                            <a:chOff x="0" y="180275"/>
                            <a:chExt cx="7092016" cy="10315300"/>
                          </a:xfrm>
                        </wpg:grpSpPr>
                        <wps:wsp>
                          <wps:cNvPr id="87" name="Text Box 7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405" y="10315575"/>
                              <a:ext cx="1080000" cy="1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0C2C86" w14:textId="77777777" w:rsidR="00400BB3" w:rsidRPr="0050429C" w:rsidRDefault="00400BB3" w:rsidP="00EE43B2">
                                <w:pPr>
                                  <w:pStyle w:val="Calibri10"/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50429C">
                                  <w:rPr>
                                    <w:rFonts w:ascii="Arial" w:hAnsi="Arial" w:cs="Arial"/>
                                    <w:i w:val="0"/>
                                    <w:sz w:val="24"/>
                                    <w:szCs w:val="24"/>
                                  </w:rPr>
                                  <w:t>Копировал</w:t>
                                </w:r>
                              </w:p>
                              <w:p w14:paraId="131511A2" w14:textId="77777777" w:rsidR="00400BB3" w:rsidRPr="0050429C" w:rsidRDefault="00400BB3" w:rsidP="00EE43B2">
                                <w:pPr>
                                  <w:pStyle w:val="Calibri10"/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96" name="Группа 96"/>
                          <wpg:cNvGrpSpPr/>
                          <wpg:grpSpPr>
                            <a:xfrm>
                              <a:off x="0" y="180275"/>
                              <a:ext cx="7092016" cy="10164849"/>
                              <a:chOff x="0" y="180275"/>
                              <a:chExt cx="7092016" cy="10164849"/>
                            </a:xfrm>
                          </wpg:grpSpPr>
                          <wpg:grpSp>
                            <wpg:cNvPr id="94" name="Группа 94"/>
                            <wpg:cNvGrpSpPr/>
                            <wpg:grpSpPr>
                              <a:xfrm>
                                <a:off x="0" y="180275"/>
                                <a:ext cx="7092016" cy="10164849"/>
                                <a:chOff x="0" y="180275"/>
                                <a:chExt cx="7092016" cy="10164849"/>
                              </a:xfrm>
                            </wpg:grpSpPr>
                            <wpg:grpSp>
                              <wpg:cNvPr id="88" name="Группа 88"/>
                              <wpg:cNvGrpSpPr/>
                              <wpg:grpSpPr>
                                <a:xfrm>
                                  <a:off x="0" y="180275"/>
                                  <a:ext cx="7092016" cy="10164849"/>
                                  <a:chOff x="0" y="180275"/>
                                  <a:chExt cx="7092016" cy="10164849"/>
                                </a:xfrm>
                              </wpg:grpSpPr>
                              <wpg:grpSp>
                                <wpg:cNvPr id="91" name="Группа 91"/>
                                <wpg:cNvGrpSpPr/>
                                <wpg:grpSpPr>
                                  <a:xfrm>
                                    <a:off x="0" y="180275"/>
                                    <a:ext cx="7092016" cy="10164849"/>
                                    <a:chOff x="0" y="181570"/>
                                    <a:chExt cx="7093019" cy="10166040"/>
                                  </a:xfrm>
                                </wpg:grpSpPr>
                                <wpg:grpSp>
                                  <wpg:cNvPr id="89" name="Группа 8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181570"/>
                                      <a:ext cx="7093003" cy="10166040"/>
                                      <a:chOff x="407" y="469"/>
                                      <a:chExt cx="11144" cy="15957"/>
                                    </a:xfrm>
                                  </wpg:grpSpPr>
                                  <wps:wsp>
                                    <wps:cNvPr id="92" name="Line 13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7" y="469"/>
                                        <a:ext cx="1114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5" name="Line 13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8" y="16404"/>
                                        <a:ext cx="11142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4" name="Line 14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47" y="469"/>
                                        <a:ext cx="0" cy="1593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5" name="Line 14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85" y="469"/>
                                        <a:ext cx="0" cy="1593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6" name="Line 14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8" y="469"/>
                                        <a:ext cx="0" cy="678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7" name="Line 14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91" y="469"/>
                                        <a:ext cx="0" cy="678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8" name="Line 14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8" y="7253"/>
                                        <a:ext cx="679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9" name="Line 14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8" y="3861"/>
                                        <a:ext cx="679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70" name="Text Box 1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7" y="469"/>
                                        <a:ext cx="283" cy="33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033CB3A" w14:textId="77777777" w:rsidR="00400BB3" w:rsidRPr="0050429C" w:rsidRDefault="00400BB3" w:rsidP="006C48DF">
                                          <w:pPr>
                                            <w:pStyle w:val="Calibri10"/>
                                            <w:jc w:val="center"/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</w:pPr>
                                          <w:proofErr w:type="spellStart"/>
                                          <w:r w:rsidRPr="0050429C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Перв</w:t>
                                          </w:r>
                                          <w:proofErr w:type="spellEnd"/>
                                          <w:r w:rsidRPr="0050429C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 w:rsidRPr="0050429C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примен</w:t>
                                          </w:r>
                                          <w:proofErr w:type="spellEnd"/>
                                          <w:r w:rsidRPr="0050429C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vert270" wrap="square" lIns="0" tIns="0" rIns="0" bIns="3600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72" name="Text Box 1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90" y="469"/>
                                        <a:ext cx="396" cy="33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DDA6EE6" w14:textId="7C5A95E2" w:rsidR="00400BB3" w:rsidRPr="0050429C" w:rsidRDefault="00400BB3" w:rsidP="006C48DF">
                                          <w:pPr>
                                            <w:pStyle w:val="TNR1415"/>
                                            <w:spacing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0429C">
                                            <w:rPr>
                                              <w:rFonts w:ascii="Arial" w:hAnsi="Arial" w:cs="Arial"/>
                                              <w:sz w:val="24"/>
                                              <w:szCs w:val="24"/>
                                            </w:rPr>
                                            <w:t>БНЦА.469678.001</w:t>
                                          </w:r>
                                        </w:p>
                                      </w:txbxContent>
                                    </wps:txbx>
                                    <wps:bodyPr rot="0" vert="vert270" wrap="square" lIns="0" tIns="0" rIns="0" bIns="3600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73" name="Text Box 14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1" y="3861"/>
                                        <a:ext cx="283" cy="33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2D2CFDC" w14:textId="77777777" w:rsidR="00400BB3" w:rsidRPr="0050429C" w:rsidRDefault="00400BB3" w:rsidP="006C48DF">
                                          <w:pPr>
                                            <w:pStyle w:val="Calibri10"/>
                                            <w:jc w:val="center"/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</w:pPr>
                                          <w:r w:rsidRPr="0050429C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Справ. №</w:t>
                                          </w:r>
                                        </w:p>
                                      </w:txbxContent>
                                    </wps:txbx>
                                    <wps:bodyPr rot="0" vert="vert270" wrap="square" lIns="0" tIns="0" rIns="0" bIns="3600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74" name="Line 15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692" y="8209"/>
                                        <a:ext cx="0" cy="819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75" name="Line 15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8" y="10187"/>
                                        <a:ext cx="679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" name="Line 15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8" y="13013"/>
                                        <a:ext cx="679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78" name="Line 15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408" y="8209"/>
                                        <a:ext cx="0" cy="819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79" name="Line 15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8" y="8209"/>
                                        <a:ext cx="679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4" name="Line 15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8" y="11601"/>
                                        <a:ext cx="679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1" name="Text Box 15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7" y="8212"/>
                                        <a:ext cx="283" cy="197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4BC0C89" w14:textId="77777777" w:rsidR="00400BB3" w:rsidRPr="0050429C" w:rsidRDefault="00400BB3" w:rsidP="006C48DF">
                                          <w:pPr>
                                            <w:pStyle w:val="Calibri10"/>
                                            <w:jc w:val="center"/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</w:pPr>
                                          <w:r w:rsidRPr="0050429C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Подп. и дата</w:t>
                                          </w:r>
                                        </w:p>
                                      </w:txbxContent>
                                    </wps:txbx>
                                    <wps:bodyPr rot="0" vert="vert270" wrap="square" lIns="0" tIns="0" rIns="0" bIns="3600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82" name="Text Box 1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8" y="13013"/>
                                        <a:ext cx="283" cy="197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B821777" w14:textId="77777777" w:rsidR="00400BB3" w:rsidRPr="0050429C" w:rsidRDefault="00400BB3" w:rsidP="006C48DF">
                                          <w:pPr>
                                            <w:pStyle w:val="Calibri10"/>
                                            <w:jc w:val="center"/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</w:pPr>
                                          <w:r w:rsidRPr="0050429C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Подп. и дата</w:t>
                                          </w:r>
                                        </w:p>
                                      </w:txbxContent>
                                    </wps:txbx>
                                    <wps:bodyPr rot="0" vert="vert270" wrap="square" lIns="0" tIns="0" rIns="0" bIns="3600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25" name="Text Box 15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8" y="10187"/>
                                        <a:ext cx="283" cy="14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EF535BA" w14:textId="77777777" w:rsidR="00400BB3" w:rsidRPr="0050429C" w:rsidRDefault="00400BB3" w:rsidP="006C48DF">
                                          <w:pPr>
                                            <w:pStyle w:val="Calibri10"/>
                                            <w:jc w:val="center"/>
                                            <w:rPr>
                                              <w:rFonts w:ascii="Arial" w:hAnsi="Arial" w:cs="Arial"/>
                                            </w:rPr>
                                          </w:pPr>
                                          <w:r w:rsidRPr="0050429C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 xml:space="preserve">Инв. № </w:t>
                                          </w:r>
                                          <w:proofErr w:type="spellStart"/>
                                          <w:r w:rsidRPr="0050429C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дубл</w:t>
                                          </w:r>
                                          <w:proofErr w:type="spellEnd"/>
                                          <w:r w:rsidRPr="0050429C">
                                            <w:rPr>
                                              <w:rFonts w:ascii="Arial" w:hAnsi="Arial" w:cs="Arial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vert270" wrap="square" lIns="0" tIns="0" rIns="0" bIns="3600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26" name="Text Box 16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" y="11599"/>
                                        <a:ext cx="283" cy="14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B12E5B2" w14:textId="77777777" w:rsidR="00400BB3" w:rsidRPr="0050429C" w:rsidRDefault="00400BB3" w:rsidP="006C48DF">
                                          <w:pPr>
                                            <w:pStyle w:val="Calibri10"/>
                                            <w:jc w:val="center"/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</w:pPr>
                                          <w:proofErr w:type="spellStart"/>
                                          <w:r w:rsidRPr="0050429C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Взам</w:t>
                                          </w:r>
                                          <w:proofErr w:type="spellEnd"/>
                                          <w:r w:rsidRPr="0050429C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. инв. №</w:t>
                                          </w:r>
                                        </w:p>
                                      </w:txbxContent>
                                    </wps:txbx>
                                    <wps:bodyPr rot="0" vert="vert270" wrap="square" lIns="0" tIns="0" rIns="0" bIns="3600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85" name="Text Box 16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" y="14990"/>
                                        <a:ext cx="283" cy="14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54C8CCA" w14:textId="77777777" w:rsidR="00400BB3" w:rsidRPr="0050429C" w:rsidRDefault="00400BB3" w:rsidP="006C48DF">
                                          <w:pPr>
                                            <w:pStyle w:val="Calibri10"/>
                                            <w:jc w:val="center"/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</w:pPr>
                                          <w:r w:rsidRPr="0050429C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Инв. № подл.</w:t>
                                          </w:r>
                                        </w:p>
                                      </w:txbxContent>
                                    </wps:txbx>
                                    <wps:bodyPr rot="0" vert="vert270" wrap="square" lIns="0" tIns="0" rIns="0" bIns="3600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27" name="Line 16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85" y="14143"/>
                                        <a:ext cx="104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7" name="Line 16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763" y="14143"/>
                                        <a:ext cx="0" cy="22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8" name="Line 16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7" y="14990"/>
                                        <a:ext cx="11142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9" name="Line 16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85" y="14425"/>
                                        <a:ext cx="367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0" name="Line 16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85" y="14708"/>
                                        <a:ext cx="367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1" name="Line 16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85" y="15273"/>
                                        <a:ext cx="367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2" name="Line 16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85" y="15555"/>
                                        <a:ext cx="367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3" name="Line 16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85" y="15838"/>
                                        <a:ext cx="367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8" name="Line 17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85" y="16121"/>
                                        <a:ext cx="367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5" name="Line 17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481" y="14143"/>
                                        <a:ext cx="0" cy="84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6" name="Line 17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047" y="14143"/>
                                        <a:ext cx="0" cy="22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7" name="Line 17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348" y="14143"/>
                                        <a:ext cx="0" cy="22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8" name="Line 17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197" y="14143"/>
                                        <a:ext cx="0" cy="22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9" name="Rectangle 17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69" y="14704"/>
                                        <a:ext cx="453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CFB577C" w14:textId="77777777" w:rsidR="00400BB3" w:rsidRPr="00BB0D25" w:rsidRDefault="00400BB3" w:rsidP="00EE43B2">
                                          <w:pPr>
                                            <w:pStyle w:val="Calibri10"/>
                                            <w:jc w:val="center"/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</w:pPr>
                                          <w:r w:rsidRPr="00BB0D25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Изм.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00" name="Rectangle 17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81" y="14708"/>
                                        <a:ext cx="566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18FD692" w14:textId="77777777" w:rsidR="00400BB3" w:rsidRPr="00BB0D25" w:rsidRDefault="00400BB3" w:rsidP="0047135F">
                                          <w:pPr>
                                            <w:pStyle w:val="Calibri10"/>
                                            <w:jc w:val="center"/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</w:pPr>
                                          <w:r w:rsidRPr="00BB0D25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Лист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30" name="Rectangle 1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47" y="14708"/>
                                        <a:ext cx="1301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2F645AD" w14:textId="77777777" w:rsidR="00400BB3" w:rsidRPr="0050429C" w:rsidRDefault="00400BB3" w:rsidP="00EE43B2">
                                          <w:pPr>
                                            <w:pStyle w:val="Calibri10"/>
                                            <w:jc w:val="center"/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</w:pPr>
                                          <w:r w:rsidRPr="0050429C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№ докум.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31" name="Rectangle 17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48" y="14708"/>
                                        <a:ext cx="848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BFF094E" w14:textId="46296FBE" w:rsidR="00400BB3" w:rsidRPr="0050429C" w:rsidRDefault="00400BB3" w:rsidP="0050429C">
                                          <w:pPr>
                                            <w:pStyle w:val="Calibri10"/>
                                            <w:jc w:val="center"/>
                                            <w:rPr>
                                              <w:rFonts w:ascii="Arial" w:hAnsi="Arial" w:cs="Arial"/>
                                              <w:i w:val="0"/>
                                              <w:lang w:val="en-US"/>
                                            </w:rPr>
                                          </w:pPr>
                                          <w:r w:rsidRPr="0050429C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Подп.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32" name="Rectangle 17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98" y="14712"/>
                                        <a:ext cx="566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16E5944" w14:textId="073C2ED0" w:rsidR="00400BB3" w:rsidRPr="006C48DF" w:rsidRDefault="00400BB3" w:rsidP="0047135F">
                                          <w:pPr>
                                            <w:pStyle w:val="Calibri10"/>
                                            <w:jc w:val="center"/>
                                            <w:rPr>
                                              <w:rFonts w:cstheme="minorHAnsi"/>
                                              <w:i w:val="0"/>
                                            </w:rPr>
                                          </w:pPr>
                                          <w:r w:rsidRPr="0050429C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Дата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04" name="Text Box 1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85" y="14994"/>
                                        <a:ext cx="962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9418C9B" w14:textId="77777777" w:rsidR="00400BB3" w:rsidRPr="00BB0D25" w:rsidRDefault="00400BB3" w:rsidP="00EE43B2">
                                          <w:pPr>
                                            <w:pStyle w:val="Calibri10"/>
                                            <w:rPr>
                                              <w:rFonts w:ascii="Arial" w:hAnsi="Arial" w:cs="Arial"/>
                                            </w:rPr>
                                          </w:pPr>
                                          <w:proofErr w:type="spellStart"/>
                                          <w:r w:rsidRPr="00BB0D25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BB0D25">
                                            <w:rPr>
                                              <w:rFonts w:ascii="Arial" w:hAnsi="Arial" w:cs="Arial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33" name="Text Box 1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85" y="15277"/>
                                        <a:ext cx="962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BA5D9C1" w14:textId="77777777" w:rsidR="00400BB3" w:rsidRPr="00BB0D25" w:rsidRDefault="00400BB3" w:rsidP="00EE43B2">
                                          <w:pPr>
                                            <w:pStyle w:val="Calibri10"/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</w:pPr>
                                          <w:r w:rsidRPr="00BB0D25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Пров.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06" name="Text Box 1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85" y="15842"/>
                                        <a:ext cx="962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E8BF754" w14:textId="77777777" w:rsidR="00400BB3" w:rsidRPr="00BB0D25" w:rsidRDefault="00400BB3" w:rsidP="00EE43B2">
                                          <w:pPr>
                                            <w:pStyle w:val="Calibri10"/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BB0D25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Н.контр</w:t>
                                          </w:r>
                                          <w:proofErr w:type="spellEnd"/>
                                          <w:proofErr w:type="gramEnd"/>
                                          <w:r w:rsidRPr="00BB0D25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7" name="Text Box 1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85" y="16124"/>
                                        <a:ext cx="962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1BCD050" w14:textId="77777777" w:rsidR="00400BB3" w:rsidRPr="00BB0D25" w:rsidRDefault="00400BB3" w:rsidP="00EE43B2">
                                          <w:pPr>
                                            <w:pStyle w:val="Calibri10"/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</w:pPr>
                                          <w:r w:rsidRPr="00BB0D25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Утв.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09" name="Text Box 1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47" y="14994"/>
                                        <a:ext cx="1301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43BCF6F" w14:textId="69FF35E2" w:rsidR="00400BB3" w:rsidRPr="00BB0D25" w:rsidRDefault="00400BB3" w:rsidP="00EE43B2">
                                          <w:pPr>
                                            <w:pStyle w:val="Calibri10"/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</w:pPr>
                                          <w:r w:rsidRPr="00BB0D25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Спирякин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34" name="Text Box 1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47" y="15277"/>
                                        <a:ext cx="1301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5A57A22" w14:textId="304E32C9" w:rsidR="00400BB3" w:rsidRPr="00BB0D25" w:rsidRDefault="00400BB3" w:rsidP="00EE43B2">
                                          <w:pPr>
                                            <w:pStyle w:val="Calibri10"/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</w:pPr>
                                          <w:r w:rsidRPr="00BB0D25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Дьяченко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35" name="Text Box 1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47" y="16121"/>
                                        <a:ext cx="1301" cy="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67ECBC5" w14:textId="1A63633C" w:rsidR="00400BB3" w:rsidRPr="00BB0D25" w:rsidRDefault="00400BB3" w:rsidP="00DC2A18">
                                          <w:pPr>
                                            <w:pStyle w:val="Calibri10"/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</w:pPr>
                                          <w:proofErr w:type="spellStart"/>
                                          <w:r w:rsidRPr="00BB0D25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Томчук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36" name="Text Box 1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763" y="14990"/>
                                        <a:ext cx="3960" cy="14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6A3FEF3" w14:textId="77777777" w:rsidR="00400BB3" w:rsidRPr="0050429C" w:rsidRDefault="00400BB3" w:rsidP="00A42C1F">
                                          <w:pPr>
                                            <w:pStyle w:val="TNR1415"/>
                                            <w:spacing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szCs w:val="16"/>
                                            </w:rPr>
                                          </w:pPr>
                                        </w:p>
                                        <w:p w14:paraId="38BAC4EB" w14:textId="134C068D" w:rsidR="00400BB3" w:rsidRPr="0050429C" w:rsidRDefault="00400BB3" w:rsidP="00A42C1F">
                                          <w:pPr>
                                            <w:pStyle w:val="TNR1415"/>
                                            <w:spacing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szCs w:val="16"/>
                                            </w:rPr>
                                          </w:pPr>
                                          <w:r w:rsidRPr="0050429C">
                                            <w:rPr>
                                              <w:rFonts w:ascii="Arial" w:hAnsi="Arial" w:cs="Arial"/>
                                              <w:szCs w:val="16"/>
                                            </w:rPr>
                                            <w:t>ПТК АСУ РЧК</w:t>
                                          </w:r>
                                        </w:p>
                                        <w:p w14:paraId="6086738C" w14:textId="77777777" w:rsidR="00400BB3" w:rsidRPr="0050429C" w:rsidRDefault="00400BB3" w:rsidP="00A42C1F">
                                          <w:pPr>
                                            <w:pStyle w:val="TNR1415"/>
                                            <w:spacing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szCs w:val="16"/>
                                            </w:rPr>
                                          </w:pPr>
                                        </w:p>
                                        <w:p w14:paraId="6FE98399" w14:textId="4A04E465" w:rsidR="00400BB3" w:rsidRPr="0050429C" w:rsidRDefault="00400BB3" w:rsidP="00A42C1F">
                                          <w:pPr>
                                            <w:pStyle w:val="TNR1415"/>
                                            <w:spacing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0429C">
                                            <w:rPr>
                                              <w:rFonts w:ascii="Arial" w:hAnsi="Arial" w:cs="Arial"/>
                                              <w:szCs w:val="16"/>
                                            </w:rPr>
                                            <w:t xml:space="preserve"> </w:t>
                                          </w:r>
                                          <w:r w:rsidRPr="0050429C"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  <w:t>Расчет надежности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13" name="Text Box 1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47" y="15842"/>
                                        <a:ext cx="1301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D04C9BC" w14:textId="17D647CF" w:rsidR="00400BB3" w:rsidRPr="00BB0D25" w:rsidRDefault="00400BB3" w:rsidP="00EE43B2">
                                          <w:pPr>
                                            <w:pStyle w:val="Calibri10"/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</w:pPr>
                                          <w:proofErr w:type="spellStart"/>
                                          <w:r w:rsidRPr="00BB0D25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Томчук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14" name="Line 19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723" y="14990"/>
                                        <a:ext cx="0" cy="141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5" name="Line 19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723" y="15273"/>
                                        <a:ext cx="282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6" name="Line 19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723" y="15555"/>
                                        <a:ext cx="282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7" name="Line 19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571" y="14990"/>
                                        <a:ext cx="0" cy="56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8" name="Line 19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420" y="14990"/>
                                        <a:ext cx="0" cy="56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9" name="Line 19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005" y="15273"/>
                                        <a:ext cx="0" cy="28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0" name="Line 19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288" y="15273"/>
                                        <a:ext cx="0" cy="28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1" name="Text Box 19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723" y="14990"/>
                                        <a:ext cx="848" cy="27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90C837E" w14:textId="77777777" w:rsidR="00400BB3" w:rsidRPr="0050429C" w:rsidRDefault="00400BB3" w:rsidP="00EE43B2">
                                          <w:pPr>
                                            <w:pStyle w:val="Calibri10"/>
                                            <w:jc w:val="center"/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</w:pPr>
                                          <w:r w:rsidRPr="0050429C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Лит.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22" name="Text Box 19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71" y="14994"/>
                                        <a:ext cx="849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AD29DF0" w14:textId="77777777" w:rsidR="00400BB3" w:rsidRPr="0050429C" w:rsidRDefault="00400BB3" w:rsidP="00EE43B2">
                                          <w:pPr>
                                            <w:pStyle w:val="Calibri10"/>
                                            <w:jc w:val="center"/>
                                            <w:rPr>
                                              <w:rFonts w:ascii="Arial" w:hAnsi="Arial" w:cs="Arial"/>
                                            </w:rPr>
                                          </w:pPr>
                                          <w:r w:rsidRPr="0050429C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Лист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23" name="Text Box 19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420" y="14990"/>
                                        <a:ext cx="1131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C2A03CE" w14:textId="77777777" w:rsidR="00400BB3" w:rsidRPr="0050429C" w:rsidRDefault="00400BB3" w:rsidP="00EE43B2">
                                          <w:pPr>
                                            <w:pStyle w:val="Calibri10"/>
                                            <w:jc w:val="center"/>
                                            <w:rPr>
                                              <w:rFonts w:ascii="Arial" w:hAnsi="Arial" w:cs="Arial"/>
                                            </w:rPr>
                                          </w:pPr>
                                          <w:r w:rsidRPr="0050429C">
                                            <w:rPr>
                                              <w:rFonts w:ascii="Arial" w:hAnsi="Arial" w:cs="Arial"/>
                                              <w:i w:val="0"/>
                                            </w:rPr>
                                            <w:t>Листов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37" name="Text Box 20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71" y="15277"/>
                                        <a:ext cx="849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DEF0934" w14:textId="35D4051A" w:rsidR="00400BB3" w:rsidRPr="0050429C" w:rsidRDefault="00400BB3" w:rsidP="00EE43B2">
                                          <w:pPr>
                                            <w:pStyle w:val="Calibri10"/>
                                            <w:jc w:val="center"/>
                                            <w:rPr>
                                              <w:rFonts w:ascii="Arial" w:hAnsi="Arial" w:cs="Arial"/>
                                              <w:i w:val="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0429C">
                                            <w:rPr>
                                              <w:rFonts w:ascii="Arial" w:hAnsi="Arial" w:cs="Arial"/>
                                              <w:i w:val="0"/>
                                              <w:sz w:val="24"/>
                                              <w:szCs w:val="24"/>
                                            </w:rPr>
                                            <w:fldChar w:fldCharType="begin"/>
                                          </w:r>
                                          <w:r w:rsidRPr="0050429C">
                                            <w:rPr>
                                              <w:rFonts w:ascii="Arial" w:hAnsi="Arial" w:cs="Arial"/>
                                              <w:i w:val="0"/>
                                              <w:sz w:val="24"/>
                                              <w:szCs w:val="24"/>
                                            </w:rPr>
                                            <w:instrText xml:space="preserve"> PAGE  \* Arabic  \* MERGEFORMAT </w:instrText>
                                          </w:r>
                                          <w:r w:rsidRPr="0050429C">
                                            <w:rPr>
                                              <w:rFonts w:ascii="Arial" w:hAnsi="Arial" w:cs="Arial"/>
                                              <w:i w:val="0"/>
                                              <w:sz w:val="24"/>
                                              <w:szCs w:val="24"/>
                                            </w:rPr>
                                            <w:fldChar w:fldCharType="separate"/>
                                          </w:r>
                                          <w:r w:rsidR="004A7A38">
                                            <w:rPr>
                                              <w:rFonts w:ascii="Arial" w:hAnsi="Arial" w:cs="Arial"/>
                                              <w:i w:val="0"/>
                                              <w:noProof/>
                                              <w:sz w:val="24"/>
                                              <w:szCs w:val="24"/>
                                            </w:rPr>
                                            <w:t>2</w:t>
                                          </w:r>
                                          <w:r w:rsidRPr="0050429C">
                                            <w:rPr>
                                              <w:rFonts w:ascii="Arial" w:hAnsi="Arial" w:cs="Arial"/>
                                              <w:i w:val="0"/>
                                              <w:sz w:val="24"/>
                                              <w:szCs w:val="24"/>
                                            </w:rPr>
                                            <w:fldChar w:fldCharType="end"/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38" name="Text Box 20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420" y="15273"/>
                                        <a:ext cx="1131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2180081" w14:textId="70F5661B" w:rsidR="00400BB3" w:rsidRPr="0050429C" w:rsidRDefault="00400BB3" w:rsidP="00B05601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</w:rPr>
                                          </w:pPr>
                                          <w:r w:rsidRPr="0050429C">
                                            <w:rPr>
                                              <w:rFonts w:ascii="Arial" w:hAnsi="Arial" w:cs="Arial"/>
                                              <w:sz w:val="24"/>
                                              <w:szCs w:val="24"/>
                                            </w:rPr>
                                            <w:fldChar w:fldCharType="begin"/>
                                          </w:r>
                                          <w:r w:rsidRPr="0050429C">
                                            <w:rPr>
                                              <w:rFonts w:ascii="Arial" w:hAnsi="Arial" w:cs="Arial"/>
                                              <w:sz w:val="24"/>
                                              <w:szCs w:val="24"/>
                                            </w:rPr>
                                            <w:instrText xml:space="preserve"> NUMPAGES   \* MERGEFORMAT </w:instrText>
                                          </w:r>
                                          <w:r w:rsidRPr="0050429C">
                                            <w:rPr>
                                              <w:rFonts w:ascii="Arial" w:hAnsi="Arial" w:cs="Arial"/>
                                              <w:sz w:val="24"/>
                                              <w:szCs w:val="24"/>
                                            </w:rPr>
                                            <w:fldChar w:fldCharType="separate"/>
                                          </w:r>
                                          <w:r w:rsidR="004A7A38">
                                            <w:rPr>
                                              <w:rFonts w:ascii="Arial" w:hAnsi="Arial" w:cs="Arial"/>
                                              <w:noProof/>
                                              <w:sz w:val="24"/>
                                              <w:szCs w:val="24"/>
                                            </w:rPr>
                                            <w:t>47</w:t>
                                          </w:r>
                                          <w:r w:rsidRPr="0050429C">
                                            <w:rPr>
                                              <w:rFonts w:ascii="Arial" w:hAnsi="Arial" w:cs="Arial"/>
                                              <w:sz w:val="24"/>
                                              <w:szCs w:val="24"/>
                                            </w:rPr>
                                            <w:fldChar w:fldCharType="end"/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9" name="Text Box 20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724" y="15273"/>
                                        <a:ext cx="283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5C01199" w14:textId="77777777" w:rsidR="00400BB3" w:rsidRPr="00614022" w:rsidRDefault="00400BB3" w:rsidP="00415280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40" name="Text Box 20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005" y="15277"/>
                                        <a:ext cx="283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6739FBB" w14:textId="358D631F" w:rsidR="00400BB3" w:rsidRPr="00376EBF" w:rsidRDefault="00400BB3" w:rsidP="00EE43B2">
                                          <w:pPr>
                                            <w:pStyle w:val="Calibri10"/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58" name="Text Box 20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8" y="15273"/>
                                        <a:ext cx="283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C41E9E6" w14:textId="77777777" w:rsidR="00400BB3" w:rsidRPr="00376EBF" w:rsidRDefault="00400BB3" w:rsidP="00415280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60" name="Text Box 20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97" y="16121"/>
                                        <a:ext cx="566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C296B24" w14:textId="77777777" w:rsidR="00400BB3" w:rsidRDefault="00400BB3" w:rsidP="00DC2A18">
                                          <w:pPr>
                                            <w:pStyle w:val="Calibri10"/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73" name="Text Box 20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90" y="14994"/>
                                        <a:ext cx="396" cy="14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6A06A8F" w14:textId="77777777" w:rsidR="00400BB3" w:rsidRDefault="00400BB3" w:rsidP="00DC2A18">
                                          <w:pPr>
                                            <w:pStyle w:val="Calibri10"/>
                                          </w:pPr>
                                        </w:p>
                                      </w:txbxContent>
                                    </wps:txbx>
                                    <wps:bodyPr rot="0" vert="vert270" wrap="square" lIns="0" tIns="0" rIns="0" bIns="360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4" name="Text Box 20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90" y="13016"/>
                                        <a:ext cx="396" cy="197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4FC6073" w14:textId="77777777" w:rsidR="00400BB3" w:rsidRDefault="00400BB3" w:rsidP="00DC2A18">
                                          <w:pPr>
                                            <w:pStyle w:val="Calibri10"/>
                                          </w:pPr>
                                        </w:p>
                                      </w:txbxContent>
                                    </wps:txbx>
                                    <wps:bodyPr rot="0" vert="vert270" wrap="square" lIns="0" tIns="0" rIns="0" bIns="360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5" name="Rectangle 20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85" y="14425"/>
                                        <a:ext cx="396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CE655A7" w14:textId="77777777" w:rsidR="00400BB3" w:rsidRDefault="00400BB3" w:rsidP="00DC2A18">
                                          <w:pPr>
                                            <w:pStyle w:val="Calibri1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Rectangle 21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81" y="14425"/>
                                        <a:ext cx="566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E523A31" w14:textId="77777777" w:rsidR="00400BB3" w:rsidRDefault="00400BB3" w:rsidP="00DC2A18">
                                          <w:pPr>
                                            <w:pStyle w:val="Calibri1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Rectangle 2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47" y="14425"/>
                                        <a:ext cx="1301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D251997" w14:textId="77777777" w:rsidR="00400BB3" w:rsidRDefault="00400BB3" w:rsidP="00DC2A18">
                                          <w:pPr>
                                            <w:pStyle w:val="Calibri1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Rectangle 2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48" y="14425"/>
                                        <a:ext cx="848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8E1A437" w14:textId="77777777" w:rsidR="00400BB3" w:rsidRDefault="00400BB3" w:rsidP="00DC2A18">
                                          <w:pPr>
                                            <w:pStyle w:val="Calibri1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Rectangle 21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98" y="14429"/>
                                        <a:ext cx="566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57678A6" w14:textId="77777777" w:rsidR="00400BB3" w:rsidRDefault="00400BB3" w:rsidP="00DC2A18">
                                          <w:pPr>
                                            <w:pStyle w:val="Calibri1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Rectangle 21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97" y="14990"/>
                                        <a:ext cx="566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B9A34C5" w14:textId="77777777" w:rsidR="00400BB3" w:rsidRDefault="00400BB3" w:rsidP="00DC2A18">
                                          <w:pPr>
                                            <w:pStyle w:val="Calibri10"/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Rectangle 21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97" y="15273"/>
                                        <a:ext cx="566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4035F1A" w14:textId="77777777" w:rsidR="00400BB3" w:rsidRDefault="00400BB3" w:rsidP="00DC2A18">
                                          <w:pPr>
                                            <w:pStyle w:val="Calibri10"/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2" name="Text Box 18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772408" y="8895488"/>
                                      <a:ext cx="4320611" cy="5400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E981B7D" w14:textId="1E65300D" w:rsidR="00400BB3" w:rsidRPr="0050429C" w:rsidRDefault="00400BB3" w:rsidP="00415280">
                                        <w:pPr>
                                          <w:pStyle w:val="TNR1415"/>
                                          <w:spacing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 w:rsidRPr="0050429C">
                                          <w:rPr>
                                            <w:rFonts w:ascii="Arial" w:hAnsi="Arial" w:cs="Arial"/>
                                          </w:rPr>
                                          <w:t>БНЦА.469678.001</w:t>
                                        </w:r>
                                        <w:r w:rsidRPr="0050429C">
                                          <w:rPr>
                                            <w:rFonts w:ascii="Arial" w:hAnsi="Arial" w:cs="Arial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Pr="0050429C">
                                          <w:rPr>
                                            <w:rFonts w:ascii="Arial" w:hAnsi="Arial" w:cs="Arial"/>
                                          </w:rPr>
                                          <w:t>РР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23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0339" y="5112384"/>
                                    <a:ext cx="252000" cy="12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BF2BDF5" w14:textId="77777777" w:rsidR="00400BB3" w:rsidRDefault="00400BB3" w:rsidP="00DC2A18">
                                      <w:pPr>
                                        <w:pStyle w:val="Calibri1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073741826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9708" y="6374372"/>
                                  <a:ext cx="252000" cy="90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0CDAF3B" w14:textId="77777777" w:rsidR="00400BB3" w:rsidRDefault="00400BB3" w:rsidP="00DC2A18">
                                    <w:pPr>
                                      <w:pStyle w:val="Calibri10"/>
                                    </w:pP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73741827" name="Text Box 2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340" y="7274118"/>
                                <a:ext cx="252001" cy="9001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4CAD01" w14:textId="77777777" w:rsidR="00400BB3" w:rsidRDefault="00400BB3" w:rsidP="00DC2A18">
                                  <w:pPr>
                                    <w:pStyle w:val="Calibri1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48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2415396" y="9972135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9BF45" w14:textId="77777777" w:rsidR="00400BB3" w:rsidRDefault="00400BB3" w:rsidP="00DC2A18">
                            <w:pPr>
                              <w:pStyle w:val="Calibri1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5D46F1" id="Группа 259" o:spid="_x0000_s1093" style="position:absolute;margin-left:22.6pt;margin-top:14.2pt;width:558.45pt;height:812.15pt;z-index:251671552;mso-position-horizontal-relative:page;mso-position-vertical-relative:page;mso-width-relative:margin;mso-height-relative:margin" coordorigin=",1802" coordsize="70920,103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">
              <v:group id="Группа 99" o:spid="_x0000_s1094" style="position:absolute;top:1802;width:70920;height:103138" coordorigin=",1802" coordsize="70920,103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35" o:spid="_x0000_s1095" type="#_x0000_t202" style="position:absolute;left:56165;top:103155;width:9720;height:18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" filled="f" stroked="f" strokeweight="1.5pt">
                  <v:textbox inset="0,0,0,0">
                    <w:txbxContent>
                      <w:p w14:paraId="1C989724" w14:textId="77777777" w:rsidR="00400BB3" w:rsidRPr="0050429C" w:rsidRDefault="00400BB3" w:rsidP="00EE43B2">
                        <w:pPr>
                          <w:pStyle w:val="Calibri10"/>
                          <w:jc w:val="center"/>
                          <w:rPr>
                            <w:rFonts w:ascii="Arial" w:hAnsi="Arial" w:cs="Arial"/>
                            <w:i w:val="0"/>
                            <w:sz w:val="24"/>
                            <w:szCs w:val="24"/>
                          </w:rPr>
                        </w:pPr>
                        <w:r w:rsidRPr="0050429C">
                          <w:rPr>
                            <w:rFonts w:ascii="Arial" w:hAnsi="Arial" w:cs="Arial"/>
                            <w:i w:val="0"/>
                            <w:sz w:val="24"/>
                            <w:szCs w:val="24"/>
                          </w:rPr>
                          <w:t>Формат А4</w:t>
                        </w:r>
                      </w:p>
                    </w:txbxContent>
                  </v:textbox>
                </v:shape>
                <v:group id="Группа 97" o:spid="_x0000_s1096" style="position:absolute;top:1802;width:70920;height:103153" coordorigin=",1802" coordsize="70920,103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Text Box 736" o:spid="_x0000_s1097" type="#_x0000_t202" style="position:absolute;left:32404;top:103155;width:10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" filled="f" stroked="f">
                    <v:textbox inset="0,0,0,0">
                      <w:txbxContent>
                        <w:p w14:paraId="690C2C86" w14:textId="77777777" w:rsidR="00400BB3" w:rsidRPr="0050429C" w:rsidRDefault="00400BB3" w:rsidP="00EE43B2">
                          <w:pPr>
                            <w:pStyle w:val="Calibri1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50429C">
                            <w:rPr>
                              <w:rFonts w:ascii="Arial" w:hAnsi="Arial" w:cs="Arial"/>
                              <w:i w:val="0"/>
                              <w:sz w:val="24"/>
                              <w:szCs w:val="24"/>
                            </w:rPr>
                            <w:t>Копировал</w:t>
                          </w:r>
                        </w:p>
                        <w:p w14:paraId="131511A2" w14:textId="77777777" w:rsidR="00400BB3" w:rsidRPr="0050429C" w:rsidRDefault="00400BB3" w:rsidP="00EE43B2">
                          <w:pPr>
                            <w:pStyle w:val="Calibri1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group id="Группа 96" o:spid="_x0000_s1098" style="position:absolute;top:1802;width:70920;height:101649" coordorigin=",1802" coordsize="70920,10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group id="Группа 94" o:spid="_x0000_s1099" style="position:absolute;top:1802;width:70920;height:101649" coordorigin=",1802" coordsize="70920,10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<v:group id="Группа 88" o:spid="_x0000_s1100" style="position:absolute;top:1802;width:70920;height:101649" coordorigin=",1802" coordsize="70920,10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Группа 91" o:spid="_x0000_s1101" style="position:absolute;top:1802;width:70920;height:101649" coordorigin=",1815" coordsize="70930,10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<v:group id="Группа 82" o:spid="_x0000_s1102" style="position:absolute;top:1815;width:70930;height:101661" coordorigin="407,469" coordsize="11144,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<v:line id="Line 138" o:spid="_x0000_s1103" style="position:absolute;visibility:visible;mso-wrap-style:square" from="407,469" to="11551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zY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uD3S/wBcvEEAAD//wMAUEsBAi0AFAAGAAgAAAAhANvh9svuAAAAhQEAABMAAAAAAAAAAAAA&#10;AAAAAAAAAFtDb250ZW50X1R5cGVzXS54bWxQSwECLQAUAAYACAAAACEAWvQsW78AAAAVAQAACwAA&#10;AAAAAAAAAAAAAAAfAQAAX3JlbHMvLnJlbHNQSwECLQAUAAYACAAAACEA/Ggs2MMAAADbAAAADwAA&#10;AAAAAAAAAAAAAAAHAgAAZHJzL2Rvd25yZXYueG1sUEsFBgAAAAADAAMAtwAAAPcCAAAAAA==&#10;" strokeweight="1.5pt"/>
                            <v:line id="Line 139" o:spid="_x0000_s1104" style="position:absolute;visibility:visible;mso-wrap-style:square" from="408,16404" to="11550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SsxAAAANsAAAAPAAAAZHJzL2Rvd25yZXYueG1sRI9Pa8JA&#10;FMTvhX6H5RW81Y2VSo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HOBtKzEAAAA2wAAAA8A&#10;AAAAAAAAAAAAAAAABwIAAGRycy9kb3ducmV2LnhtbFBLBQYAAAAAAwADALcAAAD4AgAAAAA=&#10;" strokeweight="1.5pt"/>
                            <v:line id="Line 140" o:spid="_x0000_s1105" style="position:absolute;visibility:visible;mso-wrap-style:square" from="11547,469" to="11547,16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7G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AzRQ7GwgAAANwAAAAPAAAA&#10;AAAAAAAAAAAAAAcCAABkcnMvZG93bnJldi54bWxQSwUGAAAAAAMAAwC3AAAA9gIAAAAA&#10;" strokeweight="1.5pt"/>
                            <v:line id="Line 141" o:spid="_x0000_s1106" style="position:absolute;visibility:visible;mso-wrap-style:square" from="1085,469" to="1085,16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atdwgAAANw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BcCatdwgAAANwAAAAPAAAA&#10;AAAAAAAAAAAAAAcCAABkcnMvZG93bnJldi54bWxQSwUGAAAAAAMAAwC3AAAA9gIAAAAA&#10;" strokeweight="1.5pt"/>
                            <v:line id="Line 142" o:spid="_x0000_s1107" style="position:absolute;visibility:visible;mso-wrap-style:square" from="408,469" to="408,7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" strokeweight="1.5pt"/>
                            <v:line id="Line 143" o:spid="_x0000_s1108" style="position:absolute;visibility:visible;mso-wrap-style:square" from="691,469" to="691,7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" strokeweight="1.5pt"/>
                            <v:line id="Line 144" o:spid="_x0000_s1109" style="position:absolute;visibility:visible;mso-wrap-style:square" from="408,7253" to="1087,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" strokeweight="1.5pt"/>
                            <v:line id="Line 145" o:spid="_x0000_s1110" style="position:absolute;visibility:visible;mso-wrap-style:square" from="408,3861" to="1087,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" strokeweight="1.5pt"/>
                            <v:shape id="Text Box 147" o:spid="_x0000_s1111" type="#_x0000_t202" style="position:absolute;left:407;top:469;width:283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" filled="f" stroked="f">
                              <v:textbox style="layout-flow:vertical;mso-layout-flow-alt:bottom-to-top" inset="0,0,0,1mm">
                                <w:txbxContent>
                                  <w:p w14:paraId="3033CB3A" w14:textId="77777777" w:rsidR="00400BB3" w:rsidRPr="0050429C" w:rsidRDefault="00400BB3" w:rsidP="006C48DF">
                                    <w:pPr>
                                      <w:pStyle w:val="Calibri10"/>
                                      <w:jc w:val="center"/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</w:pPr>
                                    <w:proofErr w:type="spellStart"/>
                                    <w:r w:rsidRPr="0050429C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Перв</w:t>
                                    </w:r>
                                    <w:proofErr w:type="spellEnd"/>
                                    <w:r w:rsidRPr="0050429C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50429C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примен</w:t>
                                    </w:r>
                                    <w:proofErr w:type="spellEnd"/>
                                    <w:r w:rsidRPr="0050429C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48" o:spid="_x0000_s1112" type="#_x0000_t202" style="position:absolute;left:690;top:469;width:396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" filled="f" stroked="f">
                              <v:textbox style="layout-flow:vertical;mso-layout-flow-alt:bottom-to-top" inset="0,0,0,1mm">
                                <w:txbxContent>
                                  <w:p w14:paraId="2DDA6EE6" w14:textId="7C5A95E2" w:rsidR="00400BB3" w:rsidRPr="0050429C" w:rsidRDefault="00400BB3" w:rsidP="006C48DF">
                                    <w:pPr>
                                      <w:pStyle w:val="TNR1415"/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 w:rsidRPr="0050429C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БНЦА.469678.001</w:t>
                                    </w:r>
                                  </w:p>
                                </w:txbxContent>
                              </v:textbox>
                            </v:shape>
                            <v:shape id="Text Box 149" o:spid="_x0000_s1113" type="#_x0000_t202" style="position:absolute;left:411;top:3861;width:283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" filled="f" stroked="f">
                              <v:textbox style="layout-flow:vertical;mso-layout-flow-alt:bottom-to-top" inset="0,0,0,1mm">
                                <w:txbxContent>
                                  <w:p w14:paraId="52D2CFDC" w14:textId="77777777" w:rsidR="00400BB3" w:rsidRPr="0050429C" w:rsidRDefault="00400BB3" w:rsidP="006C48DF">
                                    <w:pPr>
                                      <w:pStyle w:val="Calibri10"/>
                                      <w:jc w:val="center"/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</w:pPr>
                                    <w:r w:rsidRPr="0050429C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Справ. №</w:t>
                                    </w:r>
                                  </w:p>
                                </w:txbxContent>
                              </v:textbox>
                            </v:shape>
                            <v:line id="Line 150" o:spid="_x0000_s1114" style="position:absolute;flip:x;visibility:visible;mso-wrap-style:square" from="692,8209" to="692,1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" strokeweight="1.5pt"/>
                            <v:line id="Line 151" o:spid="_x0000_s1115" style="position:absolute;visibility:visible;mso-wrap-style:square" from="408,10187" to="1087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" strokeweight="1.5pt"/>
                            <v:line id="Line 152" o:spid="_x0000_s1116" style="position:absolute;visibility:visible;mso-wrap-style:square" from="408,13013" to="1087,13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          <v:line id="Line 154" o:spid="_x0000_s1117" style="position:absolute;flip:x;visibility:visible;mso-wrap-style:square" from="408,8209" to="408,1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" strokeweight="1.5pt"/>
                            <v:line id="Line 155" o:spid="_x0000_s1118" style="position:absolute;visibility:visible;mso-wrap-style:square" from="408,8209" to="1087,8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" strokeweight="1.5pt"/>
                            <v:line id="Line 156" o:spid="_x0000_s1119" style="position:absolute;visibility:visible;mso-wrap-style:square" from="408,11601" to="1087,11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" strokeweight="1.5pt"/>
                            <v:shape id="Text Box 157" o:spid="_x0000_s1120" type="#_x0000_t202" style="position:absolute;left:407;top:8212;width:283;height: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" filled="f" stroked="f">
                              <v:textbox style="layout-flow:vertical;mso-layout-flow-alt:bottom-to-top" inset="0,0,0,1mm">
                                <w:txbxContent>
                                  <w:p w14:paraId="64BC0C89" w14:textId="77777777" w:rsidR="00400BB3" w:rsidRPr="0050429C" w:rsidRDefault="00400BB3" w:rsidP="006C48DF">
                                    <w:pPr>
                                      <w:pStyle w:val="Calibri10"/>
                                      <w:jc w:val="center"/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</w:pPr>
                                    <w:r w:rsidRPr="0050429C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Подп. и дата</w:t>
                                    </w:r>
                                  </w:p>
                                </w:txbxContent>
                              </v:textbox>
                            </v:shape>
                            <v:shape id="Text Box 158" o:spid="_x0000_s1121" type="#_x0000_t202" style="position:absolute;left:408;top:13013;width:283;height: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" filled="f" stroked="f">
                              <v:textbox style="layout-flow:vertical;mso-layout-flow-alt:bottom-to-top" inset="0,0,0,1mm">
                                <w:txbxContent>
                                  <w:p w14:paraId="4B821777" w14:textId="77777777" w:rsidR="00400BB3" w:rsidRPr="0050429C" w:rsidRDefault="00400BB3" w:rsidP="006C48DF">
                                    <w:pPr>
                                      <w:pStyle w:val="Calibri10"/>
                                      <w:jc w:val="center"/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</w:pPr>
                                    <w:r w:rsidRPr="0050429C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Подп. и дата</w:t>
                                    </w:r>
                                  </w:p>
                                </w:txbxContent>
                              </v:textbox>
                            </v:shape>
                            <v:shape id="Text Box 159" o:spid="_x0000_s1122" type="#_x0000_t202" style="position:absolute;left:408;top:10187;width:283;height:1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" filled="f" stroked="f">
                              <v:textbox style="layout-flow:vertical;mso-layout-flow-alt:bottom-to-top" inset="0,0,0,1mm">
                                <w:txbxContent>
                                  <w:p w14:paraId="7EF535BA" w14:textId="77777777" w:rsidR="00400BB3" w:rsidRPr="0050429C" w:rsidRDefault="00400BB3" w:rsidP="006C48DF">
                                    <w:pPr>
                                      <w:pStyle w:val="Calibri10"/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50429C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 xml:space="preserve">Инв. № </w:t>
                                    </w:r>
                                    <w:proofErr w:type="spellStart"/>
                                    <w:r w:rsidRPr="0050429C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дубл</w:t>
                                    </w:r>
                                    <w:proofErr w:type="spellEnd"/>
                                    <w:r w:rsidRPr="0050429C">
                                      <w:rPr>
                                        <w:rFonts w:ascii="Arial" w:hAnsi="Arial" w:cs="Arial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60" o:spid="_x0000_s1123" type="#_x0000_t202" style="position:absolute;left:409;top:11599;width:283;height:1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" filled="f" stroked="f">
                              <v:textbox style="layout-flow:vertical;mso-layout-flow-alt:bottom-to-top" inset="0,0,0,1mm">
                                <w:txbxContent>
                                  <w:p w14:paraId="4B12E5B2" w14:textId="77777777" w:rsidR="00400BB3" w:rsidRPr="0050429C" w:rsidRDefault="00400BB3" w:rsidP="006C48DF">
                                    <w:pPr>
                                      <w:pStyle w:val="Calibri10"/>
                                      <w:jc w:val="center"/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</w:pPr>
                                    <w:proofErr w:type="spellStart"/>
                                    <w:r w:rsidRPr="0050429C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Взам</w:t>
                                    </w:r>
                                    <w:proofErr w:type="spellEnd"/>
                                    <w:r w:rsidRPr="0050429C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. инв. №</w:t>
                                    </w:r>
                                  </w:p>
                                </w:txbxContent>
                              </v:textbox>
                            </v:shape>
                            <v:shape id="Text Box 161" o:spid="_x0000_s1124" type="#_x0000_t202" style="position:absolute;left:409;top:14990;width:283;height:1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" filled="f" stroked="f">
                              <v:textbox style="layout-flow:vertical;mso-layout-flow-alt:bottom-to-top" inset="0,0,0,1mm">
                                <w:txbxContent>
                                  <w:p w14:paraId="154C8CCA" w14:textId="77777777" w:rsidR="00400BB3" w:rsidRPr="0050429C" w:rsidRDefault="00400BB3" w:rsidP="006C48DF">
                                    <w:pPr>
                                      <w:pStyle w:val="Calibri10"/>
                                      <w:jc w:val="center"/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</w:pPr>
                                    <w:r w:rsidRPr="0050429C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Инв. № подл.</w:t>
                                    </w:r>
                                  </w:p>
                                </w:txbxContent>
                              </v:textbox>
                            </v:shape>
                            <v:line id="Line 162" o:spid="_x0000_s1125" style="position:absolute;visibility:visible;mso-wrap-style:square" from="1085,14143" to="11549,14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" strokeweight="1.5pt"/>
                            <v:line id="Line 163" o:spid="_x0000_s1126" style="position:absolute;visibility:visible;mso-wrap-style:square" from="4763,14143" to="4763,1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" strokeweight="1.5pt"/>
                            <v:line id="Line 164" o:spid="_x0000_s1127" style="position:absolute;visibility:visible;mso-wrap-style:square" from="407,14990" to="11549,1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" strokeweight="1.5pt"/>
                            <v:line id="Line 165" o:spid="_x0000_s1128" style="position:absolute;visibility:visible;mso-wrap-style:square" from="1085,14425" to="4761,14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"/>
                            <v:line id="Line 166" o:spid="_x0000_s1129" style="position:absolute;visibility:visible;mso-wrap-style:square" from="1085,14708" to="4761,14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" strokeweight="1.5pt"/>
                            <v:line id="Line 167" o:spid="_x0000_s1130" style="position:absolute;visibility:visible;mso-wrap-style:square" from="1085,15273" to="4761,15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DC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QE12fiBXJ2AQAA//8DAFBLAQItABQABgAIAAAAIQDb4fbL7gAAAIUBAAATAAAAAAAAAAAA&#10;AAAAAAAAAABbQ29udGVudF9UeXBlc10ueG1sUEsBAi0AFAAGAAgAAAAhAFr0LFu/AAAAFQEAAAsA&#10;AAAAAAAAAAAAAAAAHwEAAF9yZWxzLy5yZWxzUEsBAi0AFAAGAAgAAAAhABG/MMLEAAAA3AAAAA8A&#10;AAAAAAAAAAAAAAAABwIAAGRycy9kb3ducmV2LnhtbFBLBQYAAAAAAwADALcAAAD4AgAAAAA=&#10;"/>
                            <v:line id="Line 168" o:spid="_x0000_s1131" style="position:absolute;visibility:visible;mso-wrap-style:square" from="1085,15555" to="4761,15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61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/3UMt2fiBXJ2BQAA//8DAFBLAQItABQABgAIAAAAIQDb4fbL7gAAAIUBAAATAAAAAAAAAAAA&#10;AAAAAAAAAABbQ29udGVudF9UeXBlc10ueG1sUEsBAi0AFAAGAAgAAAAhAFr0LFu/AAAAFQEAAAsA&#10;AAAAAAAAAAAAAAAAHwEAAF9yZWxzLy5yZWxzUEsBAi0AFAAGAAgAAAAhAOFtrrXEAAAA3AAAAA8A&#10;AAAAAAAAAAAAAAAABwIAAGRycy9kb3ducmV2LnhtbFBLBQYAAAAAAwADALcAAAD4AgAAAAA=&#10;"/>
                            <v:line id="Line 169" o:spid="_x0000_s1132" style="position:absolute;visibility:visible;mso-wrap-style:square" from="1085,15838" to="4762,1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su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nwG/8/EC+TyDwAA//8DAFBLAQItABQABgAIAAAAIQDb4fbL7gAAAIUBAAATAAAAAAAAAAAA&#10;AAAAAAAAAABbQ29udGVudF9UeXBlc10ueG1sUEsBAi0AFAAGAAgAAAAhAFr0LFu/AAAAFQEAAAsA&#10;AAAAAAAAAAAAAAAAHwEAAF9yZWxzLy5yZWxzUEsBAi0AFAAGAAgAAAAhAI4hCy7EAAAA3AAAAA8A&#10;AAAAAAAAAAAAAAAABwIAAGRycy9kb3ducmV2LnhtbFBLBQYAAAAAAwADALcAAAD4AgAAAAA=&#10;"/>
                            <v:line id="Line 170" o:spid="_x0000_s1133" style="position:absolute;visibility:visible;mso-wrap-style:square" from="1085,16121" to="4761,16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zHE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9p4Jh4BubwDAAD//wMAUEsBAi0AFAAGAAgAAAAhANvh9svuAAAAhQEAABMAAAAAAAAAAAAA&#10;AAAAAAAAAFtDb250ZW50X1R5cGVzXS54bWxQSwECLQAUAAYACAAAACEAWvQsW78AAAAVAQAACwAA&#10;AAAAAAAAAAAAAAAfAQAAX3JlbHMvLnJlbHNQSwECLQAUAAYACAAAACEA+B8xxMMAAADcAAAADwAA&#10;AAAAAAAAAAAAAAAHAgAAZHJzL2Rvd25yZXYueG1sUEsFBgAAAAADAAMAtwAAAPcCAAAAAA==&#10;"/>
                            <v:line id="Line 171" o:spid="_x0000_s1134" style="position:absolute;visibility:visible;mso-wrap-style:square" from="1481,14143" to="1481,1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" strokeweight="1.5pt"/>
                            <v:line id="Line 172" o:spid="_x0000_s1135" style="position:absolute;visibility:visible;mso-wrap-style:square" from="2047,14143" to="2047,1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" strokeweight="1.5pt"/>
                            <v:line id="Line 173" o:spid="_x0000_s1136" style="position:absolute;visibility:visible;mso-wrap-style:square" from="3348,14143" to="3348,1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" strokeweight="1.5pt"/>
                            <v:line id="Line 174" o:spid="_x0000_s1137" style="position:absolute;visibility:visible;mso-wrap-style:square" from="4197,14143" to="4197,1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" strokeweight="1.5pt"/>
                            <v:rect id="Rectangle 175" o:spid="_x0000_s1138" style="position:absolute;left:1069;top:14704;width:45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" filled="f" stroked="f">
                              <v:textbox inset="0,0,0,0">
                                <w:txbxContent>
                                  <w:p w14:paraId="0CFB577C" w14:textId="77777777" w:rsidR="00400BB3" w:rsidRPr="00BB0D25" w:rsidRDefault="00400BB3" w:rsidP="00EE43B2">
                                    <w:pPr>
                                      <w:pStyle w:val="Calibri10"/>
                                      <w:jc w:val="center"/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</w:pPr>
                                    <w:r w:rsidRPr="00BB0D25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Изм.</w:t>
                                    </w:r>
                                  </w:p>
                                </w:txbxContent>
                              </v:textbox>
                            </v:rect>
                            <v:rect id="Rectangle 176" o:spid="_x0000_s1139" style="position:absolute;left:1481;top:14708;width:566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" filled="f" stroked="f">
                              <v:textbox inset="0,0,0,0">
                                <w:txbxContent>
                                  <w:p w14:paraId="418FD692" w14:textId="77777777" w:rsidR="00400BB3" w:rsidRPr="00BB0D25" w:rsidRDefault="00400BB3" w:rsidP="0047135F">
                                    <w:pPr>
                                      <w:pStyle w:val="Calibri10"/>
                                      <w:jc w:val="center"/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</w:pPr>
                                    <w:r w:rsidRPr="00BB0D25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v:textbox>
                            </v:rect>
                            <v:rect id="Rectangle 177" o:spid="_x0000_s1140" style="position:absolute;left:2047;top:14708;width:130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" filled="f" stroked="f">
                              <v:textbox inset="0,0,0,0">
                                <w:txbxContent>
                                  <w:p w14:paraId="72F645AD" w14:textId="77777777" w:rsidR="00400BB3" w:rsidRPr="0050429C" w:rsidRDefault="00400BB3" w:rsidP="00EE43B2">
                                    <w:pPr>
                                      <w:pStyle w:val="Calibri10"/>
                                      <w:jc w:val="center"/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</w:pPr>
                                    <w:r w:rsidRPr="0050429C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v:textbox>
                            </v:rect>
                            <v:rect id="Rectangle 178" o:spid="_x0000_s1141" style="position:absolute;left:3348;top:14708;width:848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" filled="f" stroked="f">
                              <v:textbox inset="1mm,0,0,0">
                                <w:txbxContent>
                                  <w:p w14:paraId="4BFF094E" w14:textId="46296FBE" w:rsidR="00400BB3" w:rsidRPr="0050429C" w:rsidRDefault="00400BB3" w:rsidP="0050429C">
                                    <w:pPr>
                                      <w:pStyle w:val="Calibri10"/>
                                      <w:jc w:val="center"/>
                                      <w:rPr>
                                        <w:rFonts w:ascii="Arial" w:hAnsi="Arial" w:cs="Arial"/>
                                        <w:i w:val="0"/>
                                        <w:lang w:val="en-US"/>
                                      </w:rPr>
                                    </w:pPr>
                                    <w:r w:rsidRPr="0050429C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Подп.</w:t>
                                    </w:r>
                                  </w:p>
                                </w:txbxContent>
                              </v:textbox>
                            </v:rect>
                            <v:rect id="Rectangle 179" o:spid="_x0000_s1142" style="position:absolute;left:4198;top:14712;width:566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" filled="f" stroked="f">
                              <v:textbox inset="0,0,0,0">
                                <w:txbxContent>
                                  <w:p w14:paraId="416E5944" w14:textId="073C2ED0" w:rsidR="00400BB3" w:rsidRPr="006C48DF" w:rsidRDefault="00400BB3" w:rsidP="0047135F">
                                    <w:pPr>
                                      <w:pStyle w:val="Calibri10"/>
                                      <w:jc w:val="center"/>
                                      <w:rPr>
                                        <w:rFonts w:cstheme="minorHAnsi"/>
                                        <w:i w:val="0"/>
                                      </w:rPr>
                                    </w:pPr>
                                    <w:r w:rsidRPr="0050429C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v:textbox>
                            </v:rect>
                            <v:shape id="Text Box 180" o:spid="_x0000_s1143" type="#_x0000_t202" style="position:absolute;left:1085;top:14994;width:962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" filled="f" stroked="f">
                              <v:textbox inset="1mm,0,0,0">
                                <w:txbxContent>
                                  <w:p w14:paraId="19418C9B" w14:textId="77777777" w:rsidR="00400BB3" w:rsidRPr="00BB0D25" w:rsidRDefault="00400BB3" w:rsidP="00EE43B2">
                                    <w:pPr>
                                      <w:pStyle w:val="Calibri10"/>
                                      <w:rPr>
                                        <w:rFonts w:ascii="Arial" w:hAnsi="Arial" w:cs="Arial"/>
                                      </w:rPr>
                                    </w:pPr>
                                    <w:proofErr w:type="spellStart"/>
                                    <w:r w:rsidRPr="00BB0D25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Разраб</w:t>
                                    </w:r>
                                    <w:proofErr w:type="spellEnd"/>
                                    <w:r w:rsidRPr="00BB0D25">
                                      <w:rPr>
                                        <w:rFonts w:ascii="Arial" w:hAnsi="Arial" w:cs="Arial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81" o:spid="_x0000_s1144" type="#_x0000_t202" style="position:absolute;left:1085;top:15277;width:962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" filled="f" stroked="f">
                              <v:textbox inset="1mm,0,0,0">
                                <w:txbxContent>
                                  <w:p w14:paraId="7BA5D9C1" w14:textId="77777777" w:rsidR="00400BB3" w:rsidRPr="00BB0D25" w:rsidRDefault="00400BB3" w:rsidP="00EE43B2">
                                    <w:pPr>
                                      <w:pStyle w:val="Calibri10"/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</w:pPr>
                                    <w:r w:rsidRPr="00BB0D25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Пров.</w:t>
                                    </w:r>
                                  </w:p>
                                </w:txbxContent>
                              </v:textbox>
                            </v:shape>
                            <v:shape id="Text Box 182" o:spid="_x0000_s1145" type="#_x0000_t202" style="position:absolute;left:1085;top:15842;width:96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" filled="f" stroked="f">
                              <v:textbox inset="1mm,0,0,0">
                                <w:txbxContent>
                                  <w:p w14:paraId="1E8BF754" w14:textId="77777777" w:rsidR="00400BB3" w:rsidRPr="00BB0D25" w:rsidRDefault="00400BB3" w:rsidP="00EE43B2">
                                    <w:pPr>
                                      <w:pStyle w:val="Calibri10"/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BB0D25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Н.контр</w:t>
                                    </w:r>
                                    <w:proofErr w:type="spellEnd"/>
                                    <w:proofErr w:type="gramEnd"/>
                                    <w:r w:rsidRPr="00BB0D25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83" o:spid="_x0000_s1146" type="#_x0000_t202" style="position:absolute;left:1085;top:16124;width:962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" filled="f" stroked="f">
                              <v:textbox inset="1mm,0,0,0">
                                <w:txbxContent>
                                  <w:p w14:paraId="51BCD050" w14:textId="77777777" w:rsidR="00400BB3" w:rsidRPr="00BB0D25" w:rsidRDefault="00400BB3" w:rsidP="00EE43B2">
                                    <w:pPr>
                                      <w:pStyle w:val="Calibri10"/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</w:pPr>
                                    <w:r w:rsidRPr="00BB0D25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Утв.</w:t>
                                    </w:r>
                                  </w:p>
                                </w:txbxContent>
                              </v:textbox>
                            </v:shape>
                            <v:shape id="Text Box 185" o:spid="_x0000_s1147" type="#_x0000_t202" style="position:absolute;left:2047;top:14994;width:130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" filled="f" stroked="f">
                              <v:textbox inset="1mm,0,0,0">
                                <w:txbxContent>
                                  <w:p w14:paraId="643BCF6F" w14:textId="69FF35E2" w:rsidR="00400BB3" w:rsidRPr="00BB0D25" w:rsidRDefault="00400BB3" w:rsidP="00EE43B2">
                                    <w:pPr>
                                      <w:pStyle w:val="Calibri10"/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</w:pPr>
                                    <w:r w:rsidRPr="00BB0D25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Спирякин</w:t>
                                    </w:r>
                                  </w:p>
                                </w:txbxContent>
                              </v:textbox>
                            </v:shape>
                            <v:shape id="Text Box 186" o:spid="_x0000_s1148" type="#_x0000_t202" style="position:absolute;left:2047;top:15277;width:130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" filled="f" stroked="f">
                              <v:textbox inset="1mm,0,0,0">
                                <w:txbxContent>
                                  <w:p w14:paraId="25A57A22" w14:textId="304E32C9" w:rsidR="00400BB3" w:rsidRPr="00BB0D25" w:rsidRDefault="00400BB3" w:rsidP="00EE43B2">
                                    <w:pPr>
                                      <w:pStyle w:val="Calibri10"/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</w:pPr>
                                    <w:r w:rsidRPr="00BB0D25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Дьяченко</w:t>
                                    </w:r>
                                  </w:p>
                                </w:txbxContent>
                              </v:textbox>
                            </v:shape>
                            <v:shape id="Text Box 187" o:spid="_x0000_s1149" type="#_x0000_t202" style="position:absolute;left:2047;top:16121;width:1301;height: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" filled="f" stroked="f">
                              <v:textbox inset="1mm,0,0,0">
                                <w:txbxContent>
                                  <w:p w14:paraId="567ECBC5" w14:textId="1A63633C" w:rsidR="00400BB3" w:rsidRPr="00BB0D25" w:rsidRDefault="00400BB3" w:rsidP="00DC2A18">
                                    <w:pPr>
                                      <w:pStyle w:val="Calibri10"/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</w:pPr>
                                    <w:proofErr w:type="spellStart"/>
                                    <w:r w:rsidRPr="00BB0D25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Томчук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188" o:spid="_x0000_s1150" type="#_x0000_t202" style="position:absolute;left:4763;top:14990;width:3960;height:1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" filled="f" stroked="f">
                              <v:textbox inset="0,0,0,0">
                                <w:txbxContent>
                                  <w:p w14:paraId="66A3FEF3" w14:textId="77777777" w:rsidR="00400BB3" w:rsidRPr="0050429C" w:rsidRDefault="00400BB3" w:rsidP="00A42C1F">
                                    <w:pPr>
                                      <w:pStyle w:val="TNR1415"/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Cs w:val="16"/>
                                      </w:rPr>
                                    </w:pPr>
                                  </w:p>
                                  <w:p w14:paraId="38BAC4EB" w14:textId="134C068D" w:rsidR="00400BB3" w:rsidRPr="0050429C" w:rsidRDefault="00400BB3" w:rsidP="00A42C1F">
                                    <w:pPr>
                                      <w:pStyle w:val="TNR1415"/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Cs w:val="16"/>
                                      </w:rPr>
                                    </w:pPr>
                                    <w:r w:rsidRPr="0050429C">
                                      <w:rPr>
                                        <w:rFonts w:ascii="Arial" w:hAnsi="Arial" w:cs="Arial"/>
                                        <w:szCs w:val="16"/>
                                      </w:rPr>
                                      <w:t>ПТК АСУ РЧК</w:t>
                                    </w:r>
                                  </w:p>
                                  <w:p w14:paraId="6086738C" w14:textId="77777777" w:rsidR="00400BB3" w:rsidRPr="0050429C" w:rsidRDefault="00400BB3" w:rsidP="00A42C1F">
                                    <w:pPr>
                                      <w:pStyle w:val="TNR1415"/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Cs w:val="16"/>
                                      </w:rPr>
                                    </w:pPr>
                                  </w:p>
                                  <w:p w14:paraId="6FE98399" w14:textId="4A04E465" w:rsidR="00400BB3" w:rsidRPr="0050429C" w:rsidRDefault="00400BB3" w:rsidP="00A42C1F">
                                    <w:pPr>
                                      <w:pStyle w:val="TNR1415"/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50429C">
                                      <w:rPr>
                                        <w:rFonts w:ascii="Arial" w:hAnsi="Arial" w:cs="Arial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50429C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Расчет надежности</w:t>
                                    </w:r>
                                  </w:p>
                                </w:txbxContent>
                              </v:textbox>
                            </v:shape>
                            <v:shape id="Text Box 189" o:spid="_x0000_s1151" type="#_x0000_t202" style="position:absolute;left:2047;top:15842;width:130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" filled="f" stroked="f">
                              <v:textbox inset="1mm,0,0,0">
                                <w:txbxContent>
                                  <w:p w14:paraId="4D04C9BC" w14:textId="17D647CF" w:rsidR="00400BB3" w:rsidRPr="00BB0D25" w:rsidRDefault="00400BB3" w:rsidP="00EE43B2">
                                    <w:pPr>
                                      <w:pStyle w:val="Calibri10"/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</w:pPr>
                                    <w:proofErr w:type="spellStart"/>
                                    <w:r w:rsidRPr="00BB0D25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Томчук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line id="Line 190" o:spid="_x0000_s1152" style="position:absolute;visibility:visible;mso-wrap-style:square" from="8723,14990" to="8723,1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" strokeweight="1.5pt"/>
                            <v:line id="Line 191" o:spid="_x0000_s1153" style="position:absolute;visibility:visible;mso-wrap-style:square" from="8723,15273" to="11551,15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" strokeweight="1.5pt"/>
                            <v:line id="Line 192" o:spid="_x0000_s1154" style="position:absolute;visibility:visible;mso-wrap-style:square" from="8723,15555" to="11551,15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" strokeweight="1.5pt"/>
                            <v:line id="Line 193" o:spid="_x0000_s1155" style="position:absolute;visibility:visible;mso-wrap-style:square" from="9571,14990" to="9571,15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" strokeweight="1.5pt"/>
                            <v:line id="Line 194" o:spid="_x0000_s1156" style="position:absolute;visibility:visible;mso-wrap-style:square" from="10420,14990" to="10420,15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" strokeweight="1.5pt"/>
                            <v:line id="Line 195" o:spid="_x0000_s1157" style="position:absolute;visibility:visible;mso-wrap-style:square" from="9005,15273" to="9005,1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" strokeweight="1.5pt"/>
                            <v:line id="Line 196" o:spid="_x0000_s1158" style="position:absolute;visibility:visible;mso-wrap-style:square" from="9288,15273" to="9288,1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" strokeweight="1.5pt"/>
                            <v:shape id="Text Box 197" o:spid="_x0000_s1159" type="#_x0000_t202" style="position:absolute;left:8723;top:14990;width:848;height: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" filled="f" stroked="f">
                              <v:textbox inset="0,0,0,0">
                                <w:txbxContent>
                                  <w:p w14:paraId="090C837E" w14:textId="77777777" w:rsidR="00400BB3" w:rsidRPr="0050429C" w:rsidRDefault="00400BB3" w:rsidP="00EE43B2">
                                    <w:pPr>
                                      <w:pStyle w:val="Calibri10"/>
                                      <w:jc w:val="center"/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</w:pPr>
                                    <w:r w:rsidRPr="0050429C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Лит.</w:t>
                                    </w:r>
                                  </w:p>
                                </w:txbxContent>
                              </v:textbox>
                            </v:shape>
                            <v:shape id="Text Box 198" o:spid="_x0000_s1160" type="#_x0000_t202" style="position:absolute;left:9571;top:14994;width:849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" filled="f" stroked="f">
                              <v:textbox inset="0,0,0,0">
                                <w:txbxContent>
                                  <w:p w14:paraId="3AD29DF0" w14:textId="77777777" w:rsidR="00400BB3" w:rsidRPr="0050429C" w:rsidRDefault="00400BB3" w:rsidP="00EE43B2">
                                    <w:pPr>
                                      <w:pStyle w:val="Calibri10"/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50429C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v:textbox>
                            </v:shape>
                            <v:shape id="Text Box 199" o:spid="_x0000_s1161" type="#_x0000_t202" style="position:absolute;left:10420;top:14990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" filled="f" stroked="f">
                              <v:textbox inset="0,0,0,0">
                                <w:txbxContent>
                                  <w:p w14:paraId="0C2A03CE" w14:textId="77777777" w:rsidR="00400BB3" w:rsidRPr="0050429C" w:rsidRDefault="00400BB3" w:rsidP="00EE43B2">
                                    <w:pPr>
                                      <w:pStyle w:val="Calibri10"/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50429C">
                                      <w:rPr>
                                        <w:rFonts w:ascii="Arial" w:hAnsi="Arial" w:cs="Arial"/>
                                        <w:i w:val="0"/>
                                      </w:rPr>
                                      <w:t>Листов</w:t>
                                    </w:r>
                                  </w:p>
                                </w:txbxContent>
                              </v:textbox>
                            </v:shape>
                            <v:shape id="Text Box 200" o:spid="_x0000_s1162" type="#_x0000_t202" style="position:absolute;left:9571;top:15277;width:849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WQC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oajCXzPhCMgFx8AAAD//wMAUEsBAi0AFAAGAAgAAAAhANvh9svuAAAAhQEAABMAAAAAAAAAAAAA&#10;AAAAAAAAAFtDb250ZW50X1R5cGVzXS54bWxQSwECLQAUAAYACAAAACEAWvQsW78AAAAVAQAACwAA&#10;AAAAAAAAAAAAAAAfAQAAX3JlbHMvLnJlbHNQSwECLQAUAAYACAAAACEABW1kAsMAAADcAAAADwAA&#10;AAAAAAAAAAAAAAAHAgAAZHJzL2Rvd25yZXYueG1sUEsFBgAAAAADAAMAtwAAAPcCAAAAAA==&#10;" filled="f" stroked="f">
                              <v:textbox inset="0,0,0,0">
                                <w:txbxContent>
                                  <w:p w14:paraId="3DEF0934" w14:textId="35D4051A" w:rsidR="00400BB3" w:rsidRPr="0050429C" w:rsidRDefault="00400BB3" w:rsidP="00EE43B2">
                                    <w:pPr>
                                      <w:pStyle w:val="Calibri10"/>
                                      <w:jc w:val="center"/>
                                      <w:rPr>
                                        <w:rFonts w:ascii="Arial" w:hAnsi="Arial" w:cs="Arial"/>
                                        <w:i w:val="0"/>
                                        <w:sz w:val="24"/>
                                        <w:szCs w:val="24"/>
                                      </w:rPr>
                                    </w:pPr>
                                    <w:r w:rsidRPr="0050429C">
                                      <w:rPr>
                                        <w:rFonts w:ascii="Arial" w:hAnsi="Arial" w:cs="Arial"/>
                                        <w:i w:val="0"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 w:rsidRPr="0050429C">
                                      <w:rPr>
                                        <w:rFonts w:ascii="Arial" w:hAnsi="Arial" w:cs="Arial"/>
                                        <w:i w:val="0"/>
                                        <w:sz w:val="24"/>
                                        <w:szCs w:val="24"/>
                                      </w:rPr>
                                      <w:instrText xml:space="preserve"> PAGE  \* Arabic  \* MERGEFORMAT </w:instrText>
                                    </w:r>
                                    <w:r w:rsidRPr="0050429C">
                                      <w:rPr>
                                        <w:rFonts w:ascii="Arial" w:hAnsi="Arial" w:cs="Arial"/>
                                        <w:i w:val="0"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4A7A38">
                                      <w:rPr>
                                        <w:rFonts w:ascii="Arial" w:hAnsi="Arial" w:cs="Arial"/>
                                        <w:i w:val="0"/>
                                        <w:noProof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Pr="0050429C">
                                      <w:rPr>
                                        <w:rFonts w:ascii="Arial" w:hAnsi="Arial" w:cs="Arial"/>
                                        <w:i w:val="0"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v:textbox>
                            </v:shape>
                            <v:shape id="Text Box 201" o:spid="_x0000_s1163" type="#_x0000_t202" style="position:absolute;left:10420;top:15273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            <v:textbox inset="0,0,0,0">
                                <w:txbxContent>
                                  <w:p w14:paraId="62180081" w14:textId="70F5661B" w:rsidR="00400BB3" w:rsidRPr="0050429C" w:rsidRDefault="00400BB3" w:rsidP="00B0560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50429C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 w:rsidRPr="0050429C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instrText xml:space="preserve"> NUMPAGES   \* MERGEFORMAT </w:instrText>
                                    </w:r>
                                    <w:r w:rsidRPr="0050429C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4A7A38">
                                      <w:rPr>
                                        <w:rFonts w:ascii="Arial" w:hAnsi="Arial" w:cs="Arial"/>
                                        <w:noProof/>
                                        <w:sz w:val="24"/>
                                        <w:szCs w:val="24"/>
                                      </w:rPr>
                                      <w:t>47</w:t>
                                    </w:r>
                                    <w:r w:rsidRPr="0050429C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v:textbox>
                            </v:shape>
                            <v:shape id="Text Box 202" o:spid="_x0000_s1164" type="#_x0000_t202" style="position:absolute;left:8724;top:15273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" filled="f" stroked="f">
                              <v:textbox inset="0,0,0,0">
                                <w:txbxContent>
                                  <w:p w14:paraId="35C01199" w14:textId="77777777" w:rsidR="00400BB3" w:rsidRPr="00614022" w:rsidRDefault="00400BB3" w:rsidP="00415280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03" o:spid="_x0000_s1165" type="#_x0000_t202" style="position:absolute;left:9005;top:15277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" filled="f" stroked="f">
                              <v:textbox inset="0,0,0,0">
                                <w:txbxContent>
                                  <w:p w14:paraId="76739FBB" w14:textId="358D631F" w:rsidR="00400BB3" w:rsidRPr="00376EBF" w:rsidRDefault="00400BB3" w:rsidP="00EE43B2">
                                    <w:pPr>
                                      <w:pStyle w:val="Calibri10"/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shape id="Text Box 204" o:spid="_x0000_s1166" type="#_x0000_t202" style="position:absolute;left:9288;top:15273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" filled="f" stroked="f">
                              <v:textbox inset="0,0,0,0">
                                <w:txbxContent>
                                  <w:p w14:paraId="0C41E9E6" w14:textId="77777777" w:rsidR="00400BB3" w:rsidRPr="00376EBF" w:rsidRDefault="00400BB3" w:rsidP="00415280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06" o:spid="_x0000_s1167" type="#_x0000_t202" style="position:absolute;left:4197;top:16121;width:566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" filled="f" stroked="f">
                              <v:textbox inset="0,0,0,0">
                                <w:txbxContent>
                                  <w:p w14:paraId="1C296B24" w14:textId="77777777" w:rsidR="00400BB3" w:rsidRDefault="00400BB3" w:rsidP="00DC2A18">
                                    <w:pPr>
                                      <w:pStyle w:val="Calibri10"/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shape id="Text Box 207" o:spid="_x0000_s1168" type="#_x0000_t202" style="position:absolute;left:690;top:14994;width:396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" filled="f" stroked="f">
                              <v:textbox style="layout-flow:vertical;mso-layout-flow-alt:bottom-to-top" inset="0,0,0,1mm">
                                <w:txbxContent>
                                  <w:p w14:paraId="26A06A8F" w14:textId="77777777" w:rsidR="00400BB3" w:rsidRDefault="00400BB3" w:rsidP="00DC2A18">
                                    <w:pPr>
                                      <w:pStyle w:val="Calibri10"/>
                                    </w:pPr>
                                  </w:p>
                                </w:txbxContent>
                              </v:textbox>
                            </v:shape>
                            <v:shape id="Text Box 208" o:spid="_x0000_s1169" type="#_x0000_t202" style="position:absolute;left:690;top:13016;width:396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" filled="f" stroked="f">
                              <v:textbox style="layout-flow:vertical;mso-layout-flow-alt:bottom-to-top" inset="0,0,0,1mm">
                                <w:txbxContent>
                                  <w:p w14:paraId="64FC6073" w14:textId="77777777" w:rsidR="00400BB3" w:rsidRDefault="00400BB3" w:rsidP="00DC2A18">
                                    <w:pPr>
                                      <w:pStyle w:val="Calibri10"/>
                                    </w:pPr>
                                  </w:p>
                                </w:txbxContent>
                              </v:textbox>
                            </v:shape>
                            <v:rect id="Rectangle 209" o:spid="_x0000_s1170" style="position:absolute;left:1085;top:14425;width:396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" filled="f" stroked="f">
                              <v:textbox inset="0,0,0,0">
                                <w:txbxContent>
                                  <w:p w14:paraId="2CE655A7" w14:textId="77777777" w:rsidR="00400BB3" w:rsidRDefault="00400BB3" w:rsidP="00DC2A18">
                                    <w:pPr>
                                      <w:pStyle w:val="Calibri10"/>
                                    </w:pPr>
                                  </w:p>
                                </w:txbxContent>
                              </v:textbox>
                            </v:rect>
                            <v:rect id="Rectangle 210" o:spid="_x0000_s1171" style="position:absolute;left:1481;top:14425;width:566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" filled="f" stroked="f">
                              <v:textbox inset="0,0,0,0">
                                <w:txbxContent>
                                  <w:p w14:paraId="4E523A31" w14:textId="77777777" w:rsidR="00400BB3" w:rsidRDefault="00400BB3" w:rsidP="00DC2A18">
                                    <w:pPr>
                                      <w:pStyle w:val="Calibri10"/>
                                    </w:pPr>
                                  </w:p>
                                </w:txbxContent>
                              </v:textbox>
                            </v:rect>
                            <v:rect id="Rectangle 211" o:spid="_x0000_s1172" style="position:absolute;left:2047;top:14425;width:130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            <v:textbox inset="0,0,0,0">
                                <w:txbxContent>
                                  <w:p w14:paraId="6D251997" w14:textId="77777777" w:rsidR="00400BB3" w:rsidRDefault="00400BB3" w:rsidP="00DC2A18">
                                    <w:pPr>
                                      <w:pStyle w:val="Calibri10"/>
                                    </w:pPr>
                                  </w:p>
                                </w:txbxContent>
                              </v:textbox>
                            </v:rect>
                            <v:rect id="Rectangle 212" o:spid="_x0000_s1173" style="position:absolute;left:3348;top:14425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            <v:textbox inset="0,0,0,0">
                                <w:txbxContent>
                                  <w:p w14:paraId="78E1A437" w14:textId="77777777" w:rsidR="00400BB3" w:rsidRDefault="00400BB3" w:rsidP="00DC2A18">
                                    <w:pPr>
                                      <w:pStyle w:val="Calibri10"/>
                                    </w:pPr>
                                  </w:p>
                                </w:txbxContent>
                              </v:textbox>
                            </v:rect>
                            <v:rect id="Rectangle 213" o:spid="_x0000_s1174" style="position:absolute;left:4198;top:14429;width:56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            <v:textbox inset="0,0,0,0">
                                <w:txbxContent>
                                  <w:p w14:paraId="757678A6" w14:textId="77777777" w:rsidR="00400BB3" w:rsidRDefault="00400BB3" w:rsidP="00DC2A18">
                                    <w:pPr>
                                      <w:pStyle w:val="Calibri10"/>
                                    </w:pPr>
                                  </w:p>
                                </w:txbxContent>
                              </v:textbox>
                            </v:rect>
                            <v:rect id="Rectangle 214" o:spid="_x0000_s1175" style="position:absolute;left:4197;top:14990;width:566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" filled="f" stroked="f">
                              <v:textbox inset="0,0,0,0">
                                <w:txbxContent>
                                  <w:p w14:paraId="4B9A34C5" w14:textId="77777777" w:rsidR="00400BB3" w:rsidRDefault="00400BB3" w:rsidP="00DC2A18">
                                    <w:pPr>
                                      <w:pStyle w:val="Calibri10"/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  <v:rect id="Rectangle 215" o:spid="_x0000_s1176" style="position:absolute;left:4197;top:15273;width:566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" filled="f" stroked="f">
                              <v:textbox inset="0,0,0,0">
                                <w:txbxContent>
                                  <w:p w14:paraId="44035F1A" w14:textId="77777777" w:rsidR="00400BB3" w:rsidRDefault="00400BB3" w:rsidP="00DC2A18">
                                    <w:pPr>
                                      <w:pStyle w:val="Calibri10"/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Text Box 188" o:spid="_x0000_s1177" type="#_x0000_t202" style="position:absolute;left:27724;top:88954;width:43206;height:5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" filled="f" stroked="f">
                            <v:textbox inset="0,0,0,0">
                              <w:txbxContent>
                                <w:p w14:paraId="2E981B7D" w14:textId="1E65300D" w:rsidR="00400BB3" w:rsidRPr="0050429C" w:rsidRDefault="00400BB3" w:rsidP="00415280">
                                  <w:pPr>
                                    <w:pStyle w:val="TNR1415"/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0429C">
                                    <w:rPr>
                                      <w:rFonts w:ascii="Arial" w:hAnsi="Arial" w:cs="Arial"/>
                                    </w:rPr>
                                    <w:t>БНЦА.469678.001</w:t>
                                  </w:r>
                                  <w:r w:rsidRPr="0050429C"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 xml:space="preserve"> </w:t>
                                  </w:r>
                                  <w:r w:rsidRPr="0050429C">
                                    <w:rPr>
                                      <w:rFonts w:ascii="Arial" w:hAnsi="Arial" w:cs="Arial"/>
                                    </w:rPr>
                                    <w:t>РР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55" o:spid="_x0000_s1178" type="#_x0000_t202" style="position:absolute;left:1803;top:51123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" filled="f" stroked="f">
                          <v:textbox style="layout-flow:vertical;mso-layout-flow-alt:bottom-to-top" inset="0,0,0,0">
                            <w:txbxContent>
                              <w:p w14:paraId="2BF2BDF5" w14:textId="77777777" w:rsidR="00400BB3" w:rsidRDefault="00400BB3" w:rsidP="00DC2A18">
                                <w:pPr>
                                  <w:pStyle w:val="Calibri10"/>
                                </w:pPr>
                              </w:p>
                            </w:txbxContent>
                          </v:textbox>
                        </v:shape>
                      </v:group>
                      <v:shape id="Text Box 254" o:spid="_x0000_s1179" type="#_x0000_t202" style="position:absolute;left:1797;top:63743;width:252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" filled="f" stroked="f">
                        <v:textbox style="layout-flow:vertical;mso-layout-flow-alt:bottom-to-top" inset="0,0,0,0">
                          <w:txbxContent>
                            <w:p w14:paraId="10CDAF3B" w14:textId="77777777" w:rsidR="00400BB3" w:rsidRDefault="00400BB3" w:rsidP="00DC2A18">
                              <w:pPr>
                                <w:pStyle w:val="Calibri10"/>
                              </w:pPr>
                            </w:p>
                          </w:txbxContent>
                        </v:textbox>
                      </v:shape>
                    </v:group>
                    <v:shape id="Text Box 253" o:spid="_x0000_s1180" type="#_x0000_t202" style="position:absolute;left:1803;top:72741;width:2520;height:9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" filled="f" stroked="f">
                      <v:textbox style="layout-flow:vertical;mso-layout-flow-alt:bottom-to-top" inset="0,0,0,0">
                        <w:txbxContent>
                          <w:p w14:paraId="434CAD01" w14:textId="77777777" w:rsidR="00400BB3" w:rsidRDefault="00400BB3" w:rsidP="00DC2A18">
                            <w:pPr>
                              <w:pStyle w:val="Calibri10"/>
                            </w:pPr>
                          </w:p>
                        </w:txbxContent>
                      </v:textbox>
                    </v:shape>
                  </v:group>
                </v:group>
              </v:group>
              <v:shape id="Text Box 206" o:spid="_x0000_s1181" type="#_x0000_t202" style="position:absolute;left:24153;top:99721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7CvQAAANsAAAAPAAAAZHJzL2Rvd25yZXYueG1sRE9LCsIw&#10;EN0L3iGM4EY0VUS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xRPewr0AAADbAAAADwAAAAAAAAAA&#10;AAAAAAAHAgAAZHJzL2Rvd25yZXYueG1sUEsFBgAAAAADAAMAtwAAAPECAAAAAA==&#10;" filled="f" stroked="f">
                <v:textbox inset="0,0,0,0">
                  <w:txbxContent>
                    <w:p w14:paraId="6189BF45" w14:textId="77777777" w:rsidR="00400BB3" w:rsidRDefault="00400BB3" w:rsidP="00DC2A18">
                      <w:pPr>
                        <w:pStyle w:val="Calibri10"/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294CC7C"/>
    <w:lvl w:ilvl="0">
      <w:start w:val="1"/>
      <w:numFmt w:val="decimal"/>
      <w:pStyle w:val="a"/>
      <w:lvlText w:val="%1)"/>
      <w:lvlJc w:val="left"/>
      <w:pPr>
        <w:ind w:left="1134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FFFFFFFE"/>
    <w:multiLevelType w:val="singleLevel"/>
    <w:tmpl w:val="C3148860"/>
    <w:lvl w:ilvl="0">
      <w:numFmt w:val="decimal"/>
      <w:lvlText w:val="*"/>
      <w:lvlJc w:val="left"/>
    </w:lvl>
  </w:abstractNum>
  <w:abstractNum w:abstractNumId="2" w15:restartNumberingAfterBreak="0">
    <w:nsid w:val="05886A7E"/>
    <w:multiLevelType w:val="hybridMultilevel"/>
    <w:tmpl w:val="F08E2E86"/>
    <w:lvl w:ilvl="0" w:tplc="EA22A470">
      <w:start w:val="1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E4A8A"/>
    <w:multiLevelType w:val="multilevel"/>
    <w:tmpl w:val="A78E5F3A"/>
    <w:styleLink w:val="1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none"/>
      <w:lvlText w:val="%2"/>
      <w:lvlJc w:val="left"/>
      <w:pPr>
        <w:tabs>
          <w:tab w:val="num" w:pos="1843"/>
        </w:tabs>
        <w:ind w:left="709" w:firstLine="70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2552"/>
        </w:tabs>
        <w:ind w:left="1418" w:firstLine="709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3261"/>
        </w:tabs>
        <w:ind w:left="2127" w:firstLine="709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970"/>
        </w:tabs>
        <w:ind w:left="2836" w:firstLine="7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4679"/>
        </w:tabs>
        <w:ind w:left="3545" w:firstLine="709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388"/>
        </w:tabs>
        <w:ind w:left="4254" w:firstLine="709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6097"/>
        </w:tabs>
        <w:ind w:left="4963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806"/>
        </w:tabs>
        <w:ind w:left="5672" w:firstLine="709"/>
      </w:pPr>
      <w:rPr>
        <w:rFonts w:hint="default"/>
      </w:rPr>
    </w:lvl>
  </w:abstractNum>
  <w:abstractNum w:abstractNumId="4" w15:restartNumberingAfterBreak="0">
    <w:nsid w:val="07B15322"/>
    <w:multiLevelType w:val="multilevel"/>
    <w:tmpl w:val="E1AC10DC"/>
    <w:styleLink w:val="a0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843"/>
        </w:tabs>
        <w:ind w:left="1843" w:hanging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552"/>
        </w:tabs>
        <w:ind w:left="2552" w:hanging="425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3261"/>
        </w:tabs>
        <w:ind w:left="3261" w:hanging="425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970"/>
        </w:tabs>
        <w:ind w:left="3970" w:hanging="425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4679"/>
        </w:tabs>
        <w:ind w:left="4679" w:hanging="425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388"/>
        </w:tabs>
        <w:ind w:left="5388" w:hanging="425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097"/>
        </w:tabs>
        <w:ind w:left="6097" w:hanging="425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806"/>
        </w:tabs>
        <w:ind w:left="6806" w:hanging="425"/>
      </w:pPr>
      <w:rPr>
        <w:rFonts w:hint="default"/>
      </w:rPr>
    </w:lvl>
  </w:abstractNum>
  <w:abstractNum w:abstractNumId="5" w15:restartNumberingAfterBreak="0">
    <w:nsid w:val="08B81EE3"/>
    <w:multiLevelType w:val="multilevel"/>
    <w:tmpl w:val="1BECB546"/>
    <w:styleLink w:val="a1"/>
    <w:lvl w:ilvl="0">
      <w:start w:val="1"/>
      <w:numFmt w:val="bullet"/>
      <w:lvlText w:val="-"/>
      <w:lvlJc w:val="left"/>
      <w:pPr>
        <w:tabs>
          <w:tab w:val="num" w:pos="1134"/>
        </w:tabs>
        <w:ind w:left="0" w:firstLine="709"/>
      </w:pPr>
      <w:rPr>
        <w:rFonts w:ascii="Symbol" w:hAnsi="Symbol" w:hint="default"/>
        <w:sz w:val="28"/>
      </w:rPr>
    </w:lvl>
    <w:lvl w:ilvl="1">
      <w:start w:val="1"/>
      <w:numFmt w:val="bullet"/>
      <w:lvlText w:val="-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  <w:sz w:val="28"/>
      </w:rPr>
    </w:lvl>
    <w:lvl w:ilvl="2">
      <w:start w:val="1"/>
      <w:numFmt w:val="none"/>
      <w:lvlText w:val="%3"/>
      <w:lvlJc w:val="left"/>
      <w:pPr>
        <w:tabs>
          <w:tab w:val="num" w:pos="2552"/>
        </w:tabs>
        <w:ind w:left="2552" w:hanging="425"/>
      </w:pPr>
      <w:rPr>
        <w:rFonts w:hint="default"/>
        <w:sz w:val="20"/>
      </w:rPr>
    </w:lvl>
    <w:lvl w:ilvl="3">
      <w:start w:val="1"/>
      <w:numFmt w:val="none"/>
      <w:lvlText w:val="%4"/>
      <w:lvlJc w:val="left"/>
      <w:pPr>
        <w:tabs>
          <w:tab w:val="num" w:pos="3261"/>
        </w:tabs>
        <w:ind w:left="3261" w:hanging="425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970"/>
        </w:tabs>
        <w:ind w:left="3970" w:hanging="425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679"/>
        </w:tabs>
        <w:ind w:left="4679" w:hanging="425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388"/>
        </w:tabs>
        <w:ind w:left="5388" w:hanging="425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097"/>
        </w:tabs>
        <w:ind w:left="6097" w:hanging="425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6806"/>
        </w:tabs>
        <w:ind w:left="6806" w:hanging="425"/>
      </w:pPr>
      <w:rPr>
        <w:rFonts w:hint="default"/>
      </w:rPr>
    </w:lvl>
  </w:abstractNum>
  <w:abstractNum w:abstractNumId="6" w15:restartNumberingAfterBreak="0">
    <w:nsid w:val="0BFB4516"/>
    <w:multiLevelType w:val="multilevel"/>
    <w:tmpl w:val="9514AB36"/>
    <w:styleLink w:val="2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418"/>
        </w:tabs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268"/>
        </w:tabs>
        <w:ind w:left="0" w:firstLine="709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0C7A4517"/>
    <w:multiLevelType w:val="hybridMultilevel"/>
    <w:tmpl w:val="6F48A934"/>
    <w:lvl w:ilvl="0" w:tplc="CCE88F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D8D17F8"/>
    <w:multiLevelType w:val="multilevel"/>
    <w:tmpl w:val="B20AD46C"/>
    <w:numStyleLink w:val="115"/>
  </w:abstractNum>
  <w:abstractNum w:abstractNumId="9" w15:restartNumberingAfterBreak="0">
    <w:nsid w:val="0EFA4D97"/>
    <w:multiLevelType w:val="hybridMultilevel"/>
    <w:tmpl w:val="C6FAE9C2"/>
    <w:lvl w:ilvl="0" w:tplc="76AAB50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CC60A60"/>
    <w:multiLevelType w:val="multilevel"/>
    <w:tmpl w:val="E92491C4"/>
    <w:styleLink w:val="15"/>
    <w:lvl w:ilvl="0">
      <w:start w:val="1"/>
      <w:numFmt w:val="bullet"/>
      <w:pStyle w:val="1150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>
      <w:start w:val="1"/>
      <w:numFmt w:val="decimal"/>
      <w:pStyle w:val="215"/>
      <w:lvlText w:val="%2)"/>
      <w:lvlJc w:val="left"/>
      <w:pPr>
        <w:tabs>
          <w:tab w:val="num" w:pos="1843"/>
        </w:tabs>
        <w:ind w:left="1843" w:hanging="425"/>
      </w:pPr>
      <w:rPr>
        <w:rFonts w:ascii="Times New Roman" w:eastAsia="Calibri" w:hAnsi="Times New Roman" w:cs="Times New Roman"/>
      </w:rPr>
    </w:lvl>
    <w:lvl w:ilvl="2">
      <w:start w:val="1"/>
      <w:numFmt w:val="bullet"/>
      <w:pStyle w:val="315"/>
      <w:lvlText w:val=""/>
      <w:lvlJc w:val="left"/>
      <w:pPr>
        <w:tabs>
          <w:tab w:val="num" w:pos="2552"/>
        </w:tabs>
        <w:ind w:left="2552" w:hanging="426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D0E549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EF13BB3"/>
    <w:multiLevelType w:val="hybridMultilevel"/>
    <w:tmpl w:val="3DFE9376"/>
    <w:lvl w:ilvl="0" w:tplc="7CB0D37A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75553"/>
    <w:multiLevelType w:val="multilevel"/>
    <w:tmpl w:val="71BE22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7AE7C56"/>
    <w:multiLevelType w:val="multilevel"/>
    <w:tmpl w:val="B20AD46C"/>
    <w:styleLink w:val="115"/>
    <w:lvl w:ilvl="0">
      <w:start w:val="1"/>
      <w:numFmt w:val="bullet"/>
      <w:pStyle w:val="1115"/>
      <w:lvlText w:val="-"/>
      <w:lvlJc w:val="left"/>
      <w:pPr>
        <w:tabs>
          <w:tab w:val="num" w:pos="1134"/>
        </w:tabs>
        <w:ind w:left="0" w:firstLine="709"/>
      </w:pPr>
      <w:rPr>
        <w:rFonts w:ascii="Symbol" w:hAnsi="Symbol" w:hint="default"/>
        <w:sz w:val="28"/>
      </w:rPr>
    </w:lvl>
    <w:lvl w:ilvl="1">
      <w:start w:val="1"/>
      <w:numFmt w:val="bullet"/>
      <w:pStyle w:val="2115"/>
      <w:lvlText w:val="-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  <w:sz w:val="28"/>
      </w:rPr>
    </w:lvl>
    <w:lvl w:ilvl="2">
      <w:start w:val="1"/>
      <w:numFmt w:val="bullet"/>
      <w:pStyle w:val="3115"/>
      <w:lvlText w:val="-"/>
      <w:lvlJc w:val="left"/>
      <w:pPr>
        <w:tabs>
          <w:tab w:val="num" w:pos="2552"/>
        </w:tabs>
        <w:ind w:left="2552" w:hanging="425"/>
      </w:pPr>
      <w:rPr>
        <w:rFonts w:ascii="Symbol" w:hAnsi="Symbol" w:hint="default"/>
        <w:sz w:val="20"/>
      </w:rPr>
    </w:lvl>
    <w:lvl w:ilvl="3">
      <w:start w:val="1"/>
      <w:numFmt w:val="bullet"/>
      <w:pStyle w:val="4115"/>
      <w:lvlText w:val="-"/>
      <w:lvlJc w:val="left"/>
      <w:pPr>
        <w:tabs>
          <w:tab w:val="num" w:pos="3261"/>
        </w:tabs>
        <w:ind w:left="3261" w:hanging="425"/>
      </w:pPr>
      <w:rPr>
        <w:rFonts w:ascii="Symbol" w:hAnsi="Symbol" w:hint="default"/>
      </w:rPr>
    </w:lvl>
    <w:lvl w:ilvl="4">
      <w:start w:val="1"/>
      <w:numFmt w:val="none"/>
      <w:lvlText w:val="%5"/>
      <w:lvlJc w:val="left"/>
      <w:pPr>
        <w:tabs>
          <w:tab w:val="num" w:pos="3970"/>
        </w:tabs>
        <w:ind w:left="3970" w:hanging="425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679"/>
        </w:tabs>
        <w:ind w:left="4679" w:hanging="425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388"/>
        </w:tabs>
        <w:ind w:left="5388" w:hanging="425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097"/>
        </w:tabs>
        <w:ind w:left="6097" w:hanging="425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6806"/>
        </w:tabs>
        <w:ind w:left="6806" w:hanging="425"/>
      </w:pPr>
      <w:rPr>
        <w:rFonts w:hint="default"/>
      </w:rPr>
    </w:lvl>
  </w:abstractNum>
  <w:abstractNum w:abstractNumId="15" w15:restartNumberingAfterBreak="0">
    <w:nsid w:val="28E50089"/>
    <w:multiLevelType w:val="multilevel"/>
    <w:tmpl w:val="F2009ACA"/>
    <w:styleLink w:val="Zlist"/>
    <w:lvl w:ilvl="0">
      <w:numFmt w:val="bullet"/>
      <w:lvlText w:val="―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223"/>
        </w:tabs>
        <w:ind w:left="12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43"/>
        </w:tabs>
        <w:ind w:left="19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663"/>
        </w:tabs>
        <w:ind w:left="26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83"/>
        </w:tabs>
        <w:ind w:left="33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03"/>
        </w:tabs>
        <w:ind w:left="41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23"/>
        </w:tabs>
        <w:ind w:left="48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43"/>
        </w:tabs>
        <w:ind w:left="55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63"/>
        </w:tabs>
        <w:ind w:left="6263" w:hanging="360"/>
      </w:pPr>
      <w:rPr>
        <w:rFonts w:ascii="Wingdings" w:hAnsi="Wingdings" w:hint="default"/>
      </w:rPr>
    </w:lvl>
  </w:abstractNum>
  <w:abstractNum w:abstractNumId="16" w15:restartNumberingAfterBreak="0">
    <w:nsid w:val="29000DA9"/>
    <w:multiLevelType w:val="hybridMultilevel"/>
    <w:tmpl w:val="015EEE48"/>
    <w:lvl w:ilvl="0" w:tplc="01A0939A">
      <w:start w:val="1"/>
      <w:numFmt w:val="decimal"/>
      <w:pStyle w:val="11"/>
      <w:suff w:val="nothing"/>
      <w:lvlText w:val="(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7" w15:restartNumberingAfterBreak="0">
    <w:nsid w:val="2F3B1DF2"/>
    <w:multiLevelType w:val="multilevel"/>
    <w:tmpl w:val="A78E5F3A"/>
    <w:numStyleLink w:val="1"/>
  </w:abstractNum>
  <w:abstractNum w:abstractNumId="18" w15:restartNumberingAfterBreak="0">
    <w:nsid w:val="31111258"/>
    <w:multiLevelType w:val="multilevel"/>
    <w:tmpl w:val="2474D69C"/>
    <w:numStyleLink w:val="12"/>
  </w:abstractNum>
  <w:abstractNum w:abstractNumId="19" w15:restartNumberingAfterBreak="0">
    <w:nsid w:val="32AC2462"/>
    <w:multiLevelType w:val="hybridMultilevel"/>
    <w:tmpl w:val="A1E09DA8"/>
    <w:lvl w:ilvl="0" w:tplc="147AFBE2">
      <w:start w:val="1"/>
      <w:numFmt w:val="bullet"/>
      <w:pStyle w:val="--"/>
      <w:lvlText w:val="-"/>
      <w:lvlJc w:val="left"/>
      <w:pPr>
        <w:tabs>
          <w:tab w:val="num" w:pos="488"/>
        </w:tabs>
        <w:ind w:left="488" w:hanging="284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0" w15:restartNumberingAfterBreak="0">
    <w:nsid w:val="372F4EA5"/>
    <w:multiLevelType w:val="hybridMultilevel"/>
    <w:tmpl w:val="C8DE8A64"/>
    <w:lvl w:ilvl="0" w:tplc="8BE6913C">
      <w:numFmt w:val="bullet"/>
      <w:pStyle w:val="a2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AF877C9"/>
    <w:multiLevelType w:val="multilevel"/>
    <w:tmpl w:val="E1AC10DC"/>
    <w:numStyleLink w:val="a0"/>
  </w:abstractNum>
  <w:abstractNum w:abstractNumId="22" w15:restartNumberingAfterBreak="0">
    <w:nsid w:val="41BD20D9"/>
    <w:multiLevelType w:val="hybridMultilevel"/>
    <w:tmpl w:val="AE00C134"/>
    <w:lvl w:ilvl="0" w:tplc="0CB4A6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C2F6DA6"/>
    <w:multiLevelType w:val="hybridMultilevel"/>
    <w:tmpl w:val="7C7C0260"/>
    <w:lvl w:ilvl="0" w:tplc="13D2D15E">
      <w:start w:val="1"/>
      <w:numFmt w:val="bullet"/>
      <w:lvlText w:val=""/>
      <w:lvlJc w:val="left"/>
      <w:pPr>
        <w:tabs>
          <w:tab w:val="num" w:pos="1077"/>
        </w:tabs>
        <w:ind w:firstLine="851"/>
      </w:pPr>
      <w:rPr>
        <w:rFonts w:ascii="Symbol" w:hAnsi="Symbol" w:hint="default"/>
        <w:sz w:val="24"/>
      </w:rPr>
    </w:lvl>
    <w:lvl w:ilvl="1" w:tplc="98CA1CC8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84C02F66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A2260594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7FE61BBA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F52AFE74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475ABA52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81F05B58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96CC7848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4" w15:restartNumberingAfterBreak="0">
    <w:nsid w:val="4E4A4514"/>
    <w:multiLevelType w:val="multilevel"/>
    <w:tmpl w:val="C36811DA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2552"/>
        </w:tabs>
        <w:ind w:left="2552" w:hanging="426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6F70515"/>
    <w:multiLevelType w:val="multilevel"/>
    <w:tmpl w:val="2474D69C"/>
    <w:styleLink w:val="12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43"/>
        </w:tabs>
        <w:ind w:left="1843" w:hanging="42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552"/>
        </w:tabs>
        <w:ind w:left="2552" w:hanging="425"/>
      </w:pPr>
      <w:rPr>
        <w:rFonts w:hint="default"/>
      </w:rPr>
    </w:lvl>
    <w:lvl w:ilvl="3">
      <w:start w:val="1"/>
      <w:numFmt w:val="bullet"/>
      <w:lvlText w:val=""/>
      <w:lvlJc w:val="left"/>
      <w:pPr>
        <w:tabs>
          <w:tab w:val="num" w:pos="3261"/>
        </w:tabs>
        <w:ind w:left="3261" w:hanging="425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tabs>
          <w:tab w:val="num" w:pos="3970"/>
        </w:tabs>
        <w:ind w:left="3970" w:hanging="425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4679"/>
        </w:tabs>
        <w:ind w:left="4679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388"/>
        </w:tabs>
        <w:ind w:left="5388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6097"/>
        </w:tabs>
        <w:ind w:left="6097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806"/>
        </w:tabs>
        <w:ind w:left="6806" w:hanging="425"/>
      </w:pPr>
      <w:rPr>
        <w:rFonts w:hint="default"/>
      </w:rPr>
    </w:lvl>
  </w:abstractNum>
  <w:abstractNum w:abstractNumId="26" w15:restartNumberingAfterBreak="0">
    <w:nsid w:val="71383231"/>
    <w:multiLevelType w:val="multilevel"/>
    <w:tmpl w:val="2474D69C"/>
    <w:numStyleLink w:val="12"/>
  </w:abstractNum>
  <w:abstractNum w:abstractNumId="27" w15:restartNumberingAfterBreak="0">
    <w:nsid w:val="775707D4"/>
    <w:multiLevelType w:val="hybridMultilevel"/>
    <w:tmpl w:val="5908EC8E"/>
    <w:lvl w:ilvl="0" w:tplc="EEC221A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EA1DA8">
      <w:numFmt w:val="none"/>
      <w:lvlText w:val=""/>
      <w:lvlJc w:val="left"/>
      <w:pPr>
        <w:tabs>
          <w:tab w:val="num" w:pos="360"/>
        </w:tabs>
      </w:pPr>
    </w:lvl>
    <w:lvl w:ilvl="2" w:tplc="0090D3B8">
      <w:numFmt w:val="none"/>
      <w:lvlText w:val=""/>
      <w:lvlJc w:val="left"/>
      <w:pPr>
        <w:tabs>
          <w:tab w:val="num" w:pos="360"/>
        </w:tabs>
      </w:pPr>
    </w:lvl>
    <w:lvl w:ilvl="3" w:tplc="CA243A6E">
      <w:numFmt w:val="none"/>
      <w:lvlText w:val=""/>
      <w:lvlJc w:val="left"/>
      <w:pPr>
        <w:tabs>
          <w:tab w:val="num" w:pos="360"/>
        </w:tabs>
      </w:pPr>
    </w:lvl>
    <w:lvl w:ilvl="4" w:tplc="F7DC4A66">
      <w:numFmt w:val="none"/>
      <w:lvlText w:val=""/>
      <w:lvlJc w:val="left"/>
      <w:pPr>
        <w:tabs>
          <w:tab w:val="num" w:pos="360"/>
        </w:tabs>
      </w:pPr>
    </w:lvl>
    <w:lvl w:ilvl="5" w:tplc="A052DA4A">
      <w:numFmt w:val="none"/>
      <w:lvlText w:val=""/>
      <w:lvlJc w:val="left"/>
      <w:pPr>
        <w:tabs>
          <w:tab w:val="num" w:pos="360"/>
        </w:tabs>
      </w:pPr>
    </w:lvl>
    <w:lvl w:ilvl="6" w:tplc="D570AAD0">
      <w:numFmt w:val="none"/>
      <w:lvlText w:val=""/>
      <w:lvlJc w:val="left"/>
      <w:pPr>
        <w:tabs>
          <w:tab w:val="num" w:pos="360"/>
        </w:tabs>
      </w:pPr>
    </w:lvl>
    <w:lvl w:ilvl="7" w:tplc="88409E38">
      <w:numFmt w:val="none"/>
      <w:lvlText w:val=""/>
      <w:lvlJc w:val="left"/>
      <w:pPr>
        <w:tabs>
          <w:tab w:val="num" w:pos="360"/>
        </w:tabs>
      </w:pPr>
    </w:lvl>
    <w:lvl w:ilvl="8" w:tplc="6ED8B826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77B8206E"/>
    <w:multiLevelType w:val="hybridMultilevel"/>
    <w:tmpl w:val="28BE7820"/>
    <w:lvl w:ilvl="0" w:tplc="EA94D058">
      <w:start w:val="1"/>
      <w:numFmt w:val="bullet"/>
      <w:lvlText w:val=""/>
      <w:lvlJc w:val="left"/>
      <w:pPr>
        <w:tabs>
          <w:tab w:val="num" w:pos="834"/>
        </w:tabs>
        <w:ind w:left="834" w:hanging="550"/>
      </w:pPr>
      <w:rPr>
        <w:rFonts w:ascii="Symbol" w:hAnsi="Symbol" w:hint="default"/>
      </w:rPr>
    </w:lvl>
    <w:lvl w:ilvl="1" w:tplc="987077B6">
      <w:start w:val="1"/>
      <w:numFmt w:val="decimal"/>
      <w:lvlText w:val="%2."/>
      <w:lvlJc w:val="left"/>
      <w:pPr>
        <w:tabs>
          <w:tab w:val="num" w:pos="1554"/>
        </w:tabs>
        <w:ind w:left="1554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9"/>
  </w:num>
  <w:num w:numId="4">
    <w:abstractNumId w:val="16"/>
  </w:num>
  <w:num w:numId="5">
    <w:abstractNumId w:val="3"/>
  </w:num>
  <w:num w:numId="6">
    <w:abstractNumId w:val="4"/>
  </w:num>
  <w:num w:numId="7">
    <w:abstractNumId w:val="0"/>
  </w:num>
  <w:num w:numId="8">
    <w:abstractNumId w:val="14"/>
  </w:num>
  <w:num w:numId="9">
    <w:abstractNumId w:val="8"/>
  </w:num>
  <w:num w:numId="10">
    <w:abstractNumId w:val="10"/>
  </w:num>
  <w:num w:numId="11">
    <w:abstractNumId w:val="27"/>
  </w:num>
  <w:num w:numId="12">
    <w:abstractNumId w:val="15"/>
  </w:num>
  <w:num w:numId="13">
    <w:abstractNumId w:val="28"/>
  </w:num>
  <w:num w:numId="14">
    <w:abstractNumId w:val="11"/>
  </w:num>
  <w:num w:numId="15">
    <w:abstractNumId w:val="13"/>
  </w:num>
  <w:num w:numId="16">
    <w:abstractNumId w:val="1"/>
    <w:lvlOverride w:ilvl="0">
      <w:lvl w:ilvl="0">
        <w:start w:val="1"/>
        <w:numFmt w:val="bullet"/>
        <w:lvlText w:val=""/>
        <w:lvlJc w:val="left"/>
        <w:pPr>
          <w:tabs>
            <w:tab w:val="num" w:pos="1304"/>
          </w:tabs>
          <w:ind w:left="397" w:firstLine="709"/>
        </w:pPr>
        <w:rPr>
          <w:rFonts w:ascii="Symbol" w:hAnsi="Symbol" w:hint="default"/>
        </w:rPr>
      </w:lvl>
    </w:lvlOverride>
  </w:num>
  <w:num w:numId="17">
    <w:abstractNumId w:val="9"/>
  </w:num>
  <w:num w:numId="18">
    <w:abstractNumId w:val="13"/>
    <w:lvlOverride w:ilvl="0">
      <w:startOverride w:val="2"/>
    </w:lvlOverride>
    <w:lvlOverride w:ilvl="1">
      <w:startOverride w:val="2"/>
    </w:lvlOverride>
  </w:num>
  <w:num w:numId="19">
    <w:abstractNumId w:val="23"/>
  </w:num>
  <w:num w:numId="20">
    <w:abstractNumId w:val="18"/>
  </w:num>
  <w:num w:numId="21">
    <w:abstractNumId w:val="6"/>
  </w:num>
  <w:num w:numId="22">
    <w:abstractNumId w:val="17"/>
  </w:num>
  <w:num w:numId="23">
    <w:abstractNumId w:val="21"/>
  </w:num>
  <w:num w:numId="24">
    <w:abstractNumId w:val="22"/>
  </w:num>
  <w:num w:numId="25">
    <w:abstractNumId w:val="12"/>
  </w:num>
  <w:num w:numId="26">
    <w:abstractNumId w:val="6"/>
  </w:num>
  <w:num w:numId="27">
    <w:abstractNumId w:val="26"/>
  </w:num>
  <w:num w:numId="28">
    <w:abstractNumId w:val="2"/>
  </w:num>
  <w:num w:numId="29">
    <w:abstractNumId w:val="20"/>
  </w:num>
  <w:num w:numId="30">
    <w:abstractNumId w:val="7"/>
  </w:num>
  <w:num w:numId="31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D43"/>
    <w:rsid w:val="00003430"/>
    <w:rsid w:val="00005A8D"/>
    <w:rsid w:val="00017208"/>
    <w:rsid w:val="000219DE"/>
    <w:rsid w:val="000241DB"/>
    <w:rsid w:val="00026191"/>
    <w:rsid w:val="00027348"/>
    <w:rsid w:val="000273C9"/>
    <w:rsid w:val="0003179B"/>
    <w:rsid w:val="00035E26"/>
    <w:rsid w:val="0003655F"/>
    <w:rsid w:val="0004352F"/>
    <w:rsid w:val="00043B77"/>
    <w:rsid w:val="00065A47"/>
    <w:rsid w:val="0006728A"/>
    <w:rsid w:val="000725AA"/>
    <w:rsid w:val="00074E81"/>
    <w:rsid w:val="00077C66"/>
    <w:rsid w:val="000828B2"/>
    <w:rsid w:val="00086170"/>
    <w:rsid w:val="00092671"/>
    <w:rsid w:val="00093A26"/>
    <w:rsid w:val="000957A8"/>
    <w:rsid w:val="00096B24"/>
    <w:rsid w:val="000A4BF4"/>
    <w:rsid w:val="000A673F"/>
    <w:rsid w:val="000A6C87"/>
    <w:rsid w:val="000B4237"/>
    <w:rsid w:val="000B4B75"/>
    <w:rsid w:val="000B68B4"/>
    <w:rsid w:val="000B7387"/>
    <w:rsid w:val="000B7F3A"/>
    <w:rsid w:val="000D0AA8"/>
    <w:rsid w:val="000D1CCF"/>
    <w:rsid w:val="000D31A4"/>
    <w:rsid w:val="000E0722"/>
    <w:rsid w:val="000E1867"/>
    <w:rsid w:val="000E1950"/>
    <w:rsid w:val="000E44CE"/>
    <w:rsid w:val="000F33F1"/>
    <w:rsid w:val="000F4500"/>
    <w:rsid w:val="00101A79"/>
    <w:rsid w:val="00106625"/>
    <w:rsid w:val="0011011E"/>
    <w:rsid w:val="001177B6"/>
    <w:rsid w:val="00122968"/>
    <w:rsid w:val="00123A95"/>
    <w:rsid w:val="00123AB8"/>
    <w:rsid w:val="00124F37"/>
    <w:rsid w:val="001254FC"/>
    <w:rsid w:val="001303B4"/>
    <w:rsid w:val="00132FFC"/>
    <w:rsid w:val="00140B13"/>
    <w:rsid w:val="001433DF"/>
    <w:rsid w:val="00145C15"/>
    <w:rsid w:val="0015256F"/>
    <w:rsid w:val="001540C4"/>
    <w:rsid w:val="00157332"/>
    <w:rsid w:val="00162371"/>
    <w:rsid w:val="00162D0B"/>
    <w:rsid w:val="00170116"/>
    <w:rsid w:val="00172B3C"/>
    <w:rsid w:val="00183AA8"/>
    <w:rsid w:val="00184301"/>
    <w:rsid w:val="00186FC5"/>
    <w:rsid w:val="001906A2"/>
    <w:rsid w:val="00193DE1"/>
    <w:rsid w:val="00194B5A"/>
    <w:rsid w:val="00195391"/>
    <w:rsid w:val="00196256"/>
    <w:rsid w:val="001A082A"/>
    <w:rsid w:val="001A16AF"/>
    <w:rsid w:val="001B0E47"/>
    <w:rsid w:val="001C00CA"/>
    <w:rsid w:val="001C585B"/>
    <w:rsid w:val="001C6738"/>
    <w:rsid w:val="001C69EF"/>
    <w:rsid w:val="001D0B95"/>
    <w:rsid w:val="001D19FE"/>
    <w:rsid w:val="001D5142"/>
    <w:rsid w:val="001D7ABF"/>
    <w:rsid w:val="001E5AC3"/>
    <w:rsid w:val="001E7759"/>
    <w:rsid w:val="001F4576"/>
    <w:rsid w:val="001F5CF7"/>
    <w:rsid w:val="001F605A"/>
    <w:rsid w:val="00201483"/>
    <w:rsid w:val="00201652"/>
    <w:rsid w:val="00202005"/>
    <w:rsid w:val="00205D04"/>
    <w:rsid w:val="00211DCC"/>
    <w:rsid w:val="0021677B"/>
    <w:rsid w:val="00220650"/>
    <w:rsid w:val="00221DFC"/>
    <w:rsid w:val="00227E66"/>
    <w:rsid w:val="002306BE"/>
    <w:rsid w:val="00240C31"/>
    <w:rsid w:val="0024435F"/>
    <w:rsid w:val="002444F8"/>
    <w:rsid w:val="002466B0"/>
    <w:rsid w:val="00246BA7"/>
    <w:rsid w:val="00252384"/>
    <w:rsid w:val="00252688"/>
    <w:rsid w:val="0025304F"/>
    <w:rsid w:val="0025761D"/>
    <w:rsid w:val="0026215A"/>
    <w:rsid w:val="002625B2"/>
    <w:rsid w:val="002666E2"/>
    <w:rsid w:val="00272D61"/>
    <w:rsid w:val="002764F3"/>
    <w:rsid w:val="00280EEA"/>
    <w:rsid w:val="00285E29"/>
    <w:rsid w:val="00285F25"/>
    <w:rsid w:val="00292F23"/>
    <w:rsid w:val="00293898"/>
    <w:rsid w:val="00295BC3"/>
    <w:rsid w:val="00297BE4"/>
    <w:rsid w:val="002A107D"/>
    <w:rsid w:val="002A1174"/>
    <w:rsid w:val="002A3818"/>
    <w:rsid w:val="002B2C8A"/>
    <w:rsid w:val="002B6055"/>
    <w:rsid w:val="002C3758"/>
    <w:rsid w:val="002D3330"/>
    <w:rsid w:val="002D3A39"/>
    <w:rsid w:val="002E2069"/>
    <w:rsid w:val="002E4BB4"/>
    <w:rsid w:val="002E5843"/>
    <w:rsid w:val="002E7E71"/>
    <w:rsid w:val="002F33CD"/>
    <w:rsid w:val="002F4FC9"/>
    <w:rsid w:val="002F75DF"/>
    <w:rsid w:val="00300897"/>
    <w:rsid w:val="0030338D"/>
    <w:rsid w:val="00303F45"/>
    <w:rsid w:val="0031006B"/>
    <w:rsid w:val="00310E2E"/>
    <w:rsid w:val="00311D6A"/>
    <w:rsid w:val="0031272D"/>
    <w:rsid w:val="00314008"/>
    <w:rsid w:val="00314EA2"/>
    <w:rsid w:val="00316578"/>
    <w:rsid w:val="00317C60"/>
    <w:rsid w:val="0032081C"/>
    <w:rsid w:val="003216C0"/>
    <w:rsid w:val="00322F74"/>
    <w:rsid w:val="00331FD9"/>
    <w:rsid w:val="00334430"/>
    <w:rsid w:val="003356A7"/>
    <w:rsid w:val="00335A90"/>
    <w:rsid w:val="00340E6B"/>
    <w:rsid w:val="003411D6"/>
    <w:rsid w:val="0034256F"/>
    <w:rsid w:val="00351718"/>
    <w:rsid w:val="00351B5C"/>
    <w:rsid w:val="00357048"/>
    <w:rsid w:val="00366EBB"/>
    <w:rsid w:val="00375FC3"/>
    <w:rsid w:val="00390F6A"/>
    <w:rsid w:val="00393AB6"/>
    <w:rsid w:val="003A278F"/>
    <w:rsid w:val="003A4642"/>
    <w:rsid w:val="003B3A8E"/>
    <w:rsid w:val="003B5E22"/>
    <w:rsid w:val="003B629C"/>
    <w:rsid w:val="003B7564"/>
    <w:rsid w:val="003C0C65"/>
    <w:rsid w:val="003C78A4"/>
    <w:rsid w:val="003C7D3B"/>
    <w:rsid w:val="003D0B68"/>
    <w:rsid w:val="003D24FE"/>
    <w:rsid w:val="003D396A"/>
    <w:rsid w:val="003D427D"/>
    <w:rsid w:val="003D4AE9"/>
    <w:rsid w:val="003D657B"/>
    <w:rsid w:val="003E1EFA"/>
    <w:rsid w:val="003F38FF"/>
    <w:rsid w:val="003F4C33"/>
    <w:rsid w:val="003F5E9C"/>
    <w:rsid w:val="003F6052"/>
    <w:rsid w:val="00400BB3"/>
    <w:rsid w:val="00410791"/>
    <w:rsid w:val="00412818"/>
    <w:rsid w:val="00415280"/>
    <w:rsid w:val="0042130D"/>
    <w:rsid w:val="00421431"/>
    <w:rsid w:val="0042297B"/>
    <w:rsid w:val="00423315"/>
    <w:rsid w:val="00424206"/>
    <w:rsid w:val="00427C64"/>
    <w:rsid w:val="004319B8"/>
    <w:rsid w:val="00432002"/>
    <w:rsid w:val="00433A89"/>
    <w:rsid w:val="00440520"/>
    <w:rsid w:val="00445515"/>
    <w:rsid w:val="0044605A"/>
    <w:rsid w:val="004460E6"/>
    <w:rsid w:val="004465A4"/>
    <w:rsid w:val="004478EB"/>
    <w:rsid w:val="0045090C"/>
    <w:rsid w:val="00451CA2"/>
    <w:rsid w:val="00456509"/>
    <w:rsid w:val="004618AB"/>
    <w:rsid w:val="00466481"/>
    <w:rsid w:val="004667D0"/>
    <w:rsid w:val="00467237"/>
    <w:rsid w:val="00467B09"/>
    <w:rsid w:val="00470B13"/>
    <w:rsid w:val="0047135F"/>
    <w:rsid w:val="00472552"/>
    <w:rsid w:val="00476BC0"/>
    <w:rsid w:val="00481F3F"/>
    <w:rsid w:val="00483431"/>
    <w:rsid w:val="00484449"/>
    <w:rsid w:val="0048513E"/>
    <w:rsid w:val="004A710C"/>
    <w:rsid w:val="004A7A38"/>
    <w:rsid w:val="004B28AD"/>
    <w:rsid w:val="004B445E"/>
    <w:rsid w:val="004B6F69"/>
    <w:rsid w:val="004C14D3"/>
    <w:rsid w:val="004D15DE"/>
    <w:rsid w:val="004D3D5E"/>
    <w:rsid w:val="004D4DD4"/>
    <w:rsid w:val="004E0F5C"/>
    <w:rsid w:val="004E1E0F"/>
    <w:rsid w:val="004E380B"/>
    <w:rsid w:val="004E4AA9"/>
    <w:rsid w:val="004E65BA"/>
    <w:rsid w:val="004E6CC6"/>
    <w:rsid w:val="004F1F83"/>
    <w:rsid w:val="004F3D88"/>
    <w:rsid w:val="00501B59"/>
    <w:rsid w:val="0050318E"/>
    <w:rsid w:val="0050429C"/>
    <w:rsid w:val="005055C4"/>
    <w:rsid w:val="005106A6"/>
    <w:rsid w:val="00511918"/>
    <w:rsid w:val="005154EE"/>
    <w:rsid w:val="00516863"/>
    <w:rsid w:val="00524D40"/>
    <w:rsid w:val="0052620A"/>
    <w:rsid w:val="00532EF8"/>
    <w:rsid w:val="00537898"/>
    <w:rsid w:val="00537BE6"/>
    <w:rsid w:val="00537D01"/>
    <w:rsid w:val="00541AD7"/>
    <w:rsid w:val="00543CB5"/>
    <w:rsid w:val="00543F36"/>
    <w:rsid w:val="0055690E"/>
    <w:rsid w:val="00565878"/>
    <w:rsid w:val="00572E66"/>
    <w:rsid w:val="0058031C"/>
    <w:rsid w:val="00580640"/>
    <w:rsid w:val="005807B3"/>
    <w:rsid w:val="00584B9A"/>
    <w:rsid w:val="00597F4E"/>
    <w:rsid w:val="005A2B84"/>
    <w:rsid w:val="005A3D5E"/>
    <w:rsid w:val="005A7C7D"/>
    <w:rsid w:val="005B1AFD"/>
    <w:rsid w:val="005B4165"/>
    <w:rsid w:val="005B506F"/>
    <w:rsid w:val="005C3E38"/>
    <w:rsid w:val="005C3EB5"/>
    <w:rsid w:val="005C4B8F"/>
    <w:rsid w:val="005D3E01"/>
    <w:rsid w:val="005D5BD9"/>
    <w:rsid w:val="005D7FAF"/>
    <w:rsid w:val="005E26D4"/>
    <w:rsid w:val="005E49BD"/>
    <w:rsid w:val="005E4BA1"/>
    <w:rsid w:val="005E61FF"/>
    <w:rsid w:val="005F3182"/>
    <w:rsid w:val="0060287A"/>
    <w:rsid w:val="00603B26"/>
    <w:rsid w:val="0060584E"/>
    <w:rsid w:val="00610414"/>
    <w:rsid w:val="00614EF3"/>
    <w:rsid w:val="006150C6"/>
    <w:rsid w:val="00616B37"/>
    <w:rsid w:val="00616D49"/>
    <w:rsid w:val="00620BFC"/>
    <w:rsid w:val="00621E6E"/>
    <w:rsid w:val="0062376D"/>
    <w:rsid w:val="00627EA7"/>
    <w:rsid w:val="00630DC6"/>
    <w:rsid w:val="00633294"/>
    <w:rsid w:val="00633384"/>
    <w:rsid w:val="006339C1"/>
    <w:rsid w:val="0063704E"/>
    <w:rsid w:val="00637F84"/>
    <w:rsid w:val="00640121"/>
    <w:rsid w:val="00640F2E"/>
    <w:rsid w:val="006421EA"/>
    <w:rsid w:val="006507E7"/>
    <w:rsid w:val="00651D5B"/>
    <w:rsid w:val="00653A5F"/>
    <w:rsid w:val="00654397"/>
    <w:rsid w:val="00667F6B"/>
    <w:rsid w:val="00672494"/>
    <w:rsid w:val="00680314"/>
    <w:rsid w:val="00681A7A"/>
    <w:rsid w:val="00683BA5"/>
    <w:rsid w:val="006849F0"/>
    <w:rsid w:val="006975FE"/>
    <w:rsid w:val="006A3313"/>
    <w:rsid w:val="006A6F05"/>
    <w:rsid w:val="006C1FEC"/>
    <w:rsid w:val="006C42EB"/>
    <w:rsid w:val="006C48DF"/>
    <w:rsid w:val="006C50F6"/>
    <w:rsid w:val="006D0CD5"/>
    <w:rsid w:val="006D4352"/>
    <w:rsid w:val="006D537D"/>
    <w:rsid w:val="006D5603"/>
    <w:rsid w:val="006D58AF"/>
    <w:rsid w:val="006E1F70"/>
    <w:rsid w:val="006F5010"/>
    <w:rsid w:val="00703F06"/>
    <w:rsid w:val="00706249"/>
    <w:rsid w:val="00710520"/>
    <w:rsid w:val="00710A48"/>
    <w:rsid w:val="00712E63"/>
    <w:rsid w:val="00717E1F"/>
    <w:rsid w:val="00722CEF"/>
    <w:rsid w:val="00726C3D"/>
    <w:rsid w:val="00740399"/>
    <w:rsid w:val="0074042E"/>
    <w:rsid w:val="00750F63"/>
    <w:rsid w:val="007618B4"/>
    <w:rsid w:val="00764122"/>
    <w:rsid w:val="007715DC"/>
    <w:rsid w:val="00775C9A"/>
    <w:rsid w:val="00781724"/>
    <w:rsid w:val="0078583C"/>
    <w:rsid w:val="007A4203"/>
    <w:rsid w:val="007B2857"/>
    <w:rsid w:val="007B3D70"/>
    <w:rsid w:val="007B4610"/>
    <w:rsid w:val="007B5271"/>
    <w:rsid w:val="007B7B09"/>
    <w:rsid w:val="007C0D1A"/>
    <w:rsid w:val="007C11E7"/>
    <w:rsid w:val="007C1F2A"/>
    <w:rsid w:val="007C41F9"/>
    <w:rsid w:val="007C4A6B"/>
    <w:rsid w:val="007C4D76"/>
    <w:rsid w:val="007C67FD"/>
    <w:rsid w:val="007C7B3B"/>
    <w:rsid w:val="007D6960"/>
    <w:rsid w:val="007D73BD"/>
    <w:rsid w:val="007D768E"/>
    <w:rsid w:val="007E3CA7"/>
    <w:rsid w:val="007E4E2F"/>
    <w:rsid w:val="007E577B"/>
    <w:rsid w:val="007E69E9"/>
    <w:rsid w:val="007E6C9E"/>
    <w:rsid w:val="007E72F7"/>
    <w:rsid w:val="007E7758"/>
    <w:rsid w:val="007E7AAA"/>
    <w:rsid w:val="007F4D43"/>
    <w:rsid w:val="00801CB3"/>
    <w:rsid w:val="0080310F"/>
    <w:rsid w:val="00803661"/>
    <w:rsid w:val="00807184"/>
    <w:rsid w:val="00810A80"/>
    <w:rsid w:val="00810E69"/>
    <w:rsid w:val="0081751F"/>
    <w:rsid w:val="00822545"/>
    <w:rsid w:val="008227B0"/>
    <w:rsid w:val="008253AC"/>
    <w:rsid w:val="00825A1D"/>
    <w:rsid w:val="00825C46"/>
    <w:rsid w:val="008269FA"/>
    <w:rsid w:val="00826FFF"/>
    <w:rsid w:val="00827473"/>
    <w:rsid w:val="008335B3"/>
    <w:rsid w:val="0083638E"/>
    <w:rsid w:val="00841460"/>
    <w:rsid w:val="00850AD2"/>
    <w:rsid w:val="00862971"/>
    <w:rsid w:val="0086312B"/>
    <w:rsid w:val="00872716"/>
    <w:rsid w:val="00874892"/>
    <w:rsid w:val="00881510"/>
    <w:rsid w:val="0088249F"/>
    <w:rsid w:val="0088587C"/>
    <w:rsid w:val="00886520"/>
    <w:rsid w:val="00886DE7"/>
    <w:rsid w:val="00891A6E"/>
    <w:rsid w:val="00892A37"/>
    <w:rsid w:val="00892C94"/>
    <w:rsid w:val="00895671"/>
    <w:rsid w:val="008972F6"/>
    <w:rsid w:val="008A6B22"/>
    <w:rsid w:val="008B3BE2"/>
    <w:rsid w:val="008B61B9"/>
    <w:rsid w:val="008C004E"/>
    <w:rsid w:val="008C2FD2"/>
    <w:rsid w:val="008D4CCC"/>
    <w:rsid w:val="008D52E5"/>
    <w:rsid w:val="008D53FD"/>
    <w:rsid w:val="008E17D3"/>
    <w:rsid w:val="008E3CCC"/>
    <w:rsid w:val="008E5D3F"/>
    <w:rsid w:val="008E6B5F"/>
    <w:rsid w:val="008E7930"/>
    <w:rsid w:val="008F1B78"/>
    <w:rsid w:val="008F1BA2"/>
    <w:rsid w:val="008F3E7A"/>
    <w:rsid w:val="008F67BF"/>
    <w:rsid w:val="009005FF"/>
    <w:rsid w:val="00901BF0"/>
    <w:rsid w:val="009042BD"/>
    <w:rsid w:val="00905053"/>
    <w:rsid w:val="009070EE"/>
    <w:rsid w:val="009209B1"/>
    <w:rsid w:val="00920D35"/>
    <w:rsid w:val="00921689"/>
    <w:rsid w:val="00922709"/>
    <w:rsid w:val="00923B3C"/>
    <w:rsid w:val="0092465F"/>
    <w:rsid w:val="009279E9"/>
    <w:rsid w:val="009332F4"/>
    <w:rsid w:val="00933774"/>
    <w:rsid w:val="00950297"/>
    <w:rsid w:val="00950D95"/>
    <w:rsid w:val="009517CE"/>
    <w:rsid w:val="00951B21"/>
    <w:rsid w:val="00954E2B"/>
    <w:rsid w:val="00955B5A"/>
    <w:rsid w:val="00957663"/>
    <w:rsid w:val="009605FB"/>
    <w:rsid w:val="00961618"/>
    <w:rsid w:val="009661C1"/>
    <w:rsid w:val="00976EB1"/>
    <w:rsid w:val="00980954"/>
    <w:rsid w:val="00980F54"/>
    <w:rsid w:val="00985187"/>
    <w:rsid w:val="00985189"/>
    <w:rsid w:val="0098546A"/>
    <w:rsid w:val="00986275"/>
    <w:rsid w:val="009A0C9F"/>
    <w:rsid w:val="009A6225"/>
    <w:rsid w:val="009A62B6"/>
    <w:rsid w:val="009A6525"/>
    <w:rsid w:val="009B0D30"/>
    <w:rsid w:val="009B3781"/>
    <w:rsid w:val="009B38E0"/>
    <w:rsid w:val="009B4F7B"/>
    <w:rsid w:val="009B5A44"/>
    <w:rsid w:val="009B639C"/>
    <w:rsid w:val="009B744C"/>
    <w:rsid w:val="009C12C7"/>
    <w:rsid w:val="009C733D"/>
    <w:rsid w:val="009D0FE4"/>
    <w:rsid w:val="009D2A2F"/>
    <w:rsid w:val="009D33E1"/>
    <w:rsid w:val="009D4AC3"/>
    <w:rsid w:val="009D766F"/>
    <w:rsid w:val="009E2ED0"/>
    <w:rsid w:val="009E35AD"/>
    <w:rsid w:val="009E41AE"/>
    <w:rsid w:val="009F1D58"/>
    <w:rsid w:val="009F21C7"/>
    <w:rsid w:val="009F4F4F"/>
    <w:rsid w:val="009F60A3"/>
    <w:rsid w:val="009F6D60"/>
    <w:rsid w:val="009F7E3F"/>
    <w:rsid w:val="00A0025D"/>
    <w:rsid w:val="00A02D9E"/>
    <w:rsid w:val="00A0308F"/>
    <w:rsid w:val="00A03923"/>
    <w:rsid w:val="00A11585"/>
    <w:rsid w:val="00A15F89"/>
    <w:rsid w:val="00A242E7"/>
    <w:rsid w:val="00A25E47"/>
    <w:rsid w:val="00A267BB"/>
    <w:rsid w:val="00A34F37"/>
    <w:rsid w:val="00A42485"/>
    <w:rsid w:val="00A427F5"/>
    <w:rsid w:val="00A42C1F"/>
    <w:rsid w:val="00A42F69"/>
    <w:rsid w:val="00A43DF8"/>
    <w:rsid w:val="00A44767"/>
    <w:rsid w:val="00A5308F"/>
    <w:rsid w:val="00A554E5"/>
    <w:rsid w:val="00A6478B"/>
    <w:rsid w:val="00A659F4"/>
    <w:rsid w:val="00A65DE3"/>
    <w:rsid w:val="00A706DC"/>
    <w:rsid w:val="00A74BC6"/>
    <w:rsid w:val="00A75398"/>
    <w:rsid w:val="00A8107A"/>
    <w:rsid w:val="00A81DFA"/>
    <w:rsid w:val="00A827C0"/>
    <w:rsid w:val="00A83775"/>
    <w:rsid w:val="00A83C65"/>
    <w:rsid w:val="00A9143A"/>
    <w:rsid w:val="00AB21FD"/>
    <w:rsid w:val="00AB6E6B"/>
    <w:rsid w:val="00AC1392"/>
    <w:rsid w:val="00AC4795"/>
    <w:rsid w:val="00AC70D1"/>
    <w:rsid w:val="00AC7CD0"/>
    <w:rsid w:val="00AD2213"/>
    <w:rsid w:val="00AD29CA"/>
    <w:rsid w:val="00AD3585"/>
    <w:rsid w:val="00AD742B"/>
    <w:rsid w:val="00AE4620"/>
    <w:rsid w:val="00AF71E9"/>
    <w:rsid w:val="00AF77D5"/>
    <w:rsid w:val="00B006A5"/>
    <w:rsid w:val="00B05601"/>
    <w:rsid w:val="00B06ACB"/>
    <w:rsid w:val="00B14B7F"/>
    <w:rsid w:val="00B20473"/>
    <w:rsid w:val="00B2233B"/>
    <w:rsid w:val="00B30A16"/>
    <w:rsid w:val="00B30A55"/>
    <w:rsid w:val="00B323F4"/>
    <w:rsid w:val="00B33D71"/>
    <w:rsid w:val="00B33E6F"/>
    <w:rsid w:val="00B3458D"/>
    <w:rsid w:val="00B35E13"/>
    <w:rsid w:val="00B43245"/>
    <w:rsid w:val="00B4761E"/>
    <w:rsid w:val="00B47FF4"/>
    <w:rsid w:val="00B50D9A"/>
    <w:rsid w:val="00B52176"/>
    <w:rsid w:val="00B52441"/>
    <w:rsid w:val="00B536A1"/>
    <w:rsid w:val="00B53A09"/>
    <w:rsid w:val="00B55612"/>
    <w:rsid w:val="00B565B6"/>
    <w:rsid w:val="00B60764"/>
    <w:rsid w:val="00B60CEC"/>
    <w:rsid w:val="00B637D8"/>
    <w:rsid w:val="00B6466C"/>
    <w:rsid w:val="00B662E6"/>
    <w:rsid w:val="00B67134"/>
    <w:rsid w:val="00B71B4E"/>
    <w:rsid w:val="00B84120"/>
    <w:rsid w:val="00B93255"/>
    <w:rsid w:val="00B9728C"/>
    <w:rsid w:val="00BA068B"/>
    <w:rsid w:val="00BA1756"/>
    <w:rsid w:val="00BA2E9C"/>
    <w:rsid w:val="00BB0D25"/>
    <w:rsid w:val="00BB551B"/>
    <w:rsid w:val="00BB725F"/>
    <w:rsid w:val="00BC1C03"/>
    <w:rsid w:val="00BC2257"/>
    <w:rsid w:val="00BC231E"/>
    <w:rsid w:val="00BC2F58"/>
    <w:rsid w:val="00BC3D50"/>
    <w:rsid w:val="00BC45C9"/>
    <w:rsid w:val="00BC4F75"/>
    <w:rsid w:val="00BC5338"/>
    <w:rsid w:val="00BC533D"/>
    <w:rsid w:val="00BC6C27"/>
    <w:rsid w:val="00BD3790"/>
    <w:rsid w:val="00BD5897"/>
    <w:rsid w:val="00BD7B16"/>
    <w:rsid w:val="00BE2A25"/>
    <w:rsid w:val="00BE2C8A"/>
    <w:rsid w:val="00BE4A28"/>
    <w:rsid w:val="00BF29DA"/>
    <w:rsid w:val="00BF3139"/>
    <w:rsid w:val="00BF732C"/>
    <w:rsid w:val="00C013E6"/>
    <w:rsid w:val="00C03951"/>
    <w:rsid w:val="00C057A5"/>
    <w:rsid w:val="00C15267"/>
    <w:rsid w:val="00C177F3"/>
    <w:rsid w:val="00C21E3D"/>
    <w:rsid w:val="00C23C82"/>
    <w:rsid w:val="00C325CC"/>
    <w:rsid w:val="00C40826"/>
    <w:rsid w:val="00C42159"/>
    <w:rsid w:val="00C42E28"/>
    <w:rsid w:val="00C432A4"/>
    <w:rsid w:val="00C44115"/>
    <w:rsid w:val="00C44CD4"/>
    <w:rsid w:val="00C45736"/>
    <w:rsid w:val="00C46FF3"/>
    <w:rsid w:val="00C47E11"/>
    <w:rsid w:val="00C5220F"/>
    <w:rsid w:val="00C60829"/>
    <w:rsid w:val="00C6337B"/>
    <w:rsid w:val="00C67C44"/>
    <w:rsid w:val="00C747F8"/>
    <w:rsid w:val="00C76D4B"/>
    <w:rsid w:val="00C81A4A"/>
    <w:rsid w:val="00C823B0"/>
    <w:rsid w:val="00C85AA4"/>
    <w:rsid w:val="00C87176"/>
    <w:rsid w:val="00C95C71"/>
    <w:rsid w:val="00CA434F"/>
    <w:rsid w:val="00CA4740"/>
    <w:rsid w:val="00CA55D8"/>
    <w:rsid w:val="00CB6345"/>
    <w:rsid w:val="00CB7384"/>
    <w:rsid w:val="00CC52E7"/>
    <w:rsid w:val="00CC6F25"/>
    <w:rsid w:val="00CD0C5F"/>
    <w:rsid w:val="00CD19D2"/>
    <w:rsid w:val="00CD272B"/>
    <w:rsid w:val="00CD42D6"/>
    <w:rsid w:val="00CD509E"/>
    <w:rsid w:val="00CD7007"/>
    <w:rsid w:val="00CD7904"/>
    <w:rsid w:val="00CE4F94"/>
    <w:rsid w:val="00CF0024"/>
    <w:rsid w:val="00CF61D5"/>
    <w:rsid w:val="00CF7293"/>
    <w:rsid w:val="00CF7F25"/>
    <w:rsid w:val="00D02E67"/>
    <w:rsid w:val="00D040D9"/>
    <w:rsid w:val="00D05769"/>
    <w:rsid w:val="00D05F1A"/>
    <w:rsid w:val="00D0700B"/>
    <w:rsid w:val="00D11FB9"/>
    <w:rsid w:val="00D12010"/>
    <w:rsid w:val="00D1683C"/>
    <w:rsid w:val="00D250D7"/>
    <w:rsid w:val="00D25FEC"/>
    <w:rsid w:val="00D263C1"/>
    <w:rsid w:val="00D300E7"/>
    <w:rsid w:val="00D34E3F"/>
    <w:rsid w:val="00D3524C"/>
    <w:rsid w:val="00D36EBE"/>
    <w:rsid w:val="00D44141"/>
    <w:rsid w:val="00D44DE8"/>
    <w:rsid w:val="00D50F9A"/>
    <w:rsid w:val="00D52FA6"/>
    <w:rsid w:val="00D646D1"/>
    <w:rsid w:val="00D6477E"/>
    <w:rsid w:val="00D67ACA"/>
    <w:rsid w:val="00D74DEA"/>
    <w:rsid w:val="00D772B7"/>
    <w:rsid w:val="00D82E9A"/>
    <w:rsid w:val="00D96204"/>
    <w:rsid w:val="00D963A5"/>
    <w:rsid w:val="00D969A7"/>
    <w:rsid w:val="00DA00C1"/>
    <w:rsid w:val="00DA0164"/>
    <w:rsid w:val="00DA5C36"/>
    <w:rsid w:val="00DA63A6"/>
    <w:rsid w:val="00DA7A87"/>
    <w:rsid w:val="00DB40FC"/>
    <w:rsid w:val="00DB6488"/>
    <w:rsid w:val="00DB67B8"/>
    <w:rsid w:val="00DB7762"/>
    <w:rsid w:val="00DC0716"/>
    <w:rsid w:val="00DC0A51"/>
    <w:rsid w:val="00DC1376"/>
    <w:rsid w:val="00DC2A18"/>
    <w:rsid w:val="00DC75FD"/>
    <w:rsid w:val="00DD1DDD"/>
    <w:rsid w:val="00DD1F1C"/>
    <w:rsid w:val="00DD20BB"/>
    <w:rsid w:val="00DD4956"/>
    <w:rsid w:val="00DD7B6F"/>
    <w:rsid w:val="00DE5F2C"/>
    <w:rsid w:val="00DF11C5"/>
    <w:rsid w:val="00E035E9"/>
    <w:rsid w:val="00E10052"/>
    <w:rsid w:val="00E13F5E"/>
    <w:rsid w:val="00E148EB"/>
    <w:rsid w:val="00E158D3"/>
    <w:rsid w:val="00E169E3"/>
    <w:rsid w:val="00E24D57"/>
    <w:rsid w:val="00E33A8E"/>
    <w:rsid w:val="00E40832"/>
    <w:rsid w:val="00E42BE3"/>
    <w:rsid w:val="00E44E6C"/>
    <w:rsid w:val="00E46934"/>
    <w:rsid w:val="00E47D29"/>
    <w:rsid w:val="00E5111A"/>
    <w:rsid w:val="00E5238F"/>
    <w:rsid w:val="00E550C7"/>
    <w:rsid w:val="00E6269D"/>
    <w:rsid w:val="00E65F71"/>
    <w:rsid w:val="00E67A5B"/>
    <w:rsid w:val="00E83A2C"/>
    <w:rsid w:val="00E849D5"/>
    <w:rsid w:val="00E84CA6"/>
    <w:rsid w:val="00E852F4"/>
    <w:rsid w:val="00E8688E"/>
    <w:rsid w:val="00E8770F"/>
    <w:rsid w:val="00E90C62"/>
    <w:rsid w:val="00E96C36"/>
    <w:rsid w:val="00EA1E22"/>
    <w:rsid w:val="00EA32C9"/>
    <w:rsid w:val="00EA415C"/>
    <w:rsid w:val="00EA48A1"/>
    <w:rsid w:val="00EA60F5"/>
    <w:rsid w:val="00EA77E1"/>
    <w:rsid w:val="00EB1F8E"/>
    <w:rsid w:val="00EB592E"/>
    <w:rsid w:val="00EB5E1F"/>
    <w:rsid w:val="00ED1060"/>
    <w:rsid w:val="00ED37DD"/>
    <w:rsid w:val="00ED4DE9"/>
    <w:rsid w:val="00EE1641"/>
    <w:rsid w:val="00EE231B"/>
    <w:rsid w:val="00EE2D31"/>
    <w:rsid w:val="00EE43B2"/>
    <w:rsid w:val="00EF0D2D"/>
    <w:rsid w:val="00EF1C8A"/>
    <w:rsid w:val="00EF24B2"/>
    <w:rsid w:val="00EF2C68"/>
    <w:rsid w:val="00EF5E1D"/>
    <w:rsid w:val="00F00236"/>
    <w:rsid w:val="00F049B2"/>
    <w:rsid w:val="00F05467"/>
    <w:rsid w:val="00F1002D"/>
    <w:rsid w:val="00F1172E"/>
    <w:rsid w:val="00F12F28"/>
    <w:rsid w:val="00F14E70"/>
    <w:rsid w:val="00F16D91"/>
    <w:rsid w:val="00F22F6B"/>
    <w:rsid w:val="00F232DA"/>
    <w:rsid w:val="00F2728D"/>
    <w:rsid w:val="00F351F4"/>
    <w:rsid w:val="00F4227E"/>
    <w:rsid w:val="00F470C1"/>
    <w:rsid w:val="00F5343C"/>
    <w:rsid w:val="00F55552"/>
    <w:rsid w:val="00F62791"/>
    <w:rsid w:val="00F64F7E"/>
    <w:rsid w:val="00F65060"/>
    <w:rsid w:val="00F736F3"/>
    <w:rsid w:val="00F86D6B"/>
    <w:rsid w:val="00F87894"/>
    <w:rsid w:val="00F928B7"/>
    <w:rsid w:val="00F9739A"/>
    <w:rsid w:val="00FA21B8"/>
    <w:rsid w:val="00FA559F"/>
    <w:rsid w:val="00FA7807"/>
    <w:rsid w:val="00FB0605"/>
    <w:rsid w:val="00FB3717"/>
    <w:rsid w:val="00FB5BC8"/>
    <w:rsid w:val="00FC2CB2"/>
    <w:rsid w:val="00FC5D67"/>
    <w:rsid w:val="00FC784D"/>
    <w:rsid w:val="00FD0313"/>
    <w:rsid w:val="00FD38D3"/>
    <w:rsid w:val="00FE1752"/>
    <w:rsid w:val="00FE7FDE"/>
    <w:rsid w:val="00FF2F2F"/>
    <w:rsid w:val="00FF709E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E45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iPriority="0"/>
    <w:lsdException w:name="Body Text Indent 3" w:semiHidden="1" w:uiPriority="0"/>
    <w:lsdException w:name="Block Text" w:semiHidden="1" w:uiPriority="0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 w:uiPriority="0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unhideWhenUsed/>
    <w:qFormat/>
    <w:rsid w:val="00891A6E"/>
  </w:style>
  <w:style w:type="paragraph" w:styleId="10">
    <w:name w:val="heading 1"/>
    <w:basedOn w:val="TNR14115"/>
    <w:next w:val="TNR141150"/>
    <w:link w:val="13"/>
    <w:uiPriority w:val="9"/>
    <w:semiHidden/>
    <w:unhideWhenUsed/>
    <w:qFormat/>
    <w:rsid w:val="00E6269D"/>
    <w:pPr>
      <w:keepNext/>
      <w:keepLines/>
      <w:pageBreakBefore/>
      <w:numPr>
        <w:numId w:val="21"/>
      </w:numPr>
      <w:spacing w:after="240" w:line="360" w:lineRule="auto"/>
      <w:outlineLvl w:val="0"/>
    </w:pPr>
    <w:rPr>
      <w:rFonts w:eastAsiaTheme="majorEastAsia" w:cstheme="majorBidi"/>
      <w:szCs w:val="32"/>
    </w:rPr>
  </w:style>
  <w:style w:type="paragraph" w:styleId="20">
    <w:name w:val="heading 2"/>
    <w:basedOn w:val="TNR14115"/>
    <w:next w:val="TNR141150"/>
    <w:link w:val="21"/>
    <w:uiPriority w:val="9"/>
    <w:unhideWhenUsed/>
    <w:qFormat/>
    <w:rsid w:val="00E6269D"/>
    <w:pPr>
      <w:keepNext/>
      <w:keepLines/>
      <w:numPr>
        <w:ilvl w:val="1"/>
        <w:numId w:val="21"/>
      </w:numPr>
      <w:spacing w:before="120" w:after="120" w:line="360" w:lineRule="auto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TNR14115"/>
    <w:next w:val="TNR141150"/>
    <w:link w:val="30"/>
    <w:uiPriority w:val="9"/>
    <w:unhideWhenUsed/>
    <w:qFormat/>
    <w:rsid w:val="00E6269D"/>
    <w:pPr>
      <w:keepNext/>
      <w:keepLines/>
      <w:numPr>
        <w:ilvl w:val="2"/>
        <w:numId w:val="21"/>
      </w:numPr>
      <w:spacing w:before="120" w:after="120" w:line="360" w:lineRule="auto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TNR14115"/>
    <w:next w:val="TNR141150"/>
    <w:link w:val="40"/>
    <w:uiPriority w:val="9"/>
    <w:unhideWhenUsed/>
    <w:qFormat/>
    <w:rsid w:val="00E6269D"/>
    <w:pPr>
      <w:keepNext/>
      <w:keepLines/>
      <w:numPr>
        <w:ilvl w:val="3"/>
        <w:numId w:val="21"/>
      </w:numPr>
      <w:spacing w:before="120" w:after="120" w:line="360" w:lineRule="auto"/>
      <w:outlineLvl w:val="3"/>
    </w:pPr>
    <w:rPr>
      <w:rFonts w:eastAsiaTheme="majorEastAsia" w:cstheme="majorBidi"/>
      <w:iCs/>
    </w:rPr>
  </w:style>
  <w:style w:type="paragraph" w:styleId="5">
    <w:name w:val="heading 5"/>
    <w:basedOn w:val="TNR14115"/>
    <w:next w:val="TNR141150"/>
    <w:link w:val="50"/>
    <w:uiPriority w:val="9"/>
    <w:unhideWhenUsed/>
    <w:qFormat/>
    <w:rsid w:val="003B7564"/>
    <w:pPr>
      <w:keepNext/>
      <w:keepLines/>
      <w:numPr>
        <w:ilvl w:val="4"/>
        <w:numId w:val="21"/>
      </w:numPr>
      <w:spacing w:before="120" w:after="120"/>
      <w:outlineLvl w:val="4"/>
    </w:pPr>
    <w:rPr>
      <w:rFonts w:eastAsiaTheme="majorEastAsia" w:cstheme="majorBidi"/>
    </w:rPr>
  </w:style>
  <w:style w:type="paragraph" w:styleId="6">
    <w:name w:val="heading 6"/>
    <w:basedOn w:val="4"/>
    <w:next w:val="a3"/>
    <w:link w:val="60"/>
    <w:uiPriority w:val="9"/>
    <w:unhideWhenUsed/>
    <w:qFormat/>
    <w:rsid w:val="003B7564"/>
    <w:pPr>
      <w:keepNext w:val="0"/>
      <w:keepLines w:val="0"/>
      <w:tabs>
        <w:tab w:val="clear" w:pos="1985"/>
      </w:tabs>
      <w:spacing w:before="0" w:after="0" w:line="240" w:lineRule="auto"/>
      <w:ind w:left="1044" w:hanging="864"/>
      <w:outlineLvl w:val="5"/>
    </w:pPr>
    <w:rPr>
      <w:rFonts w:eastAsia="Times New Roman" w:cs="Times New Roman"/>
      <w:bCs/>
      <w:iCs w:val="0"/>
      <w:sz w:val="24"/>
      <w:lang w:eastAsia="ru-RU"/>
    </w:rPr>
  </w:style>
  <w:style w:type="paragraph" w:styleId="7">
    <w:name w:val="heading 7"/>
    <w:basedOn w:val="a3"/>
    <w:next w:val="a3"/>
    <w:link w:val="70"/>
    <w:uiPriority w:val="9"/>
    <w:unhideWhenUsed/>
    <w:qFormat/>
    <w:rsid w:val="003B7564"/>
    <w:pPr>
      <w:tabs>
        <w:tab w:val="num" w:pos="1296"/>
      </w:tabs>
      <w:overflowPunct w:val="0"/>
      <w:autoSpaceDE w:val="0"/>
      <w:autoSpaceDN w:val="0"/>
      <w:adjustRightInd w:val="0"/>
      <w:spacing w:before="240" w:after="60" w:line="240" w:lineRule="auto"/>
      <w:ind w:left="1296" w:hanging="1296"/>
      <w:textAlignment w:val="baseline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3"/>
    <w:next w:val="a3"/>
    <w:link w:val="80"/>
    <w:uiPriority w:val="9"/>
    <w:unhideWhenUsed/>
    <w:qFormat/>
    <w:rsid w:val="003B7564"/>
    <w:pPr>
      <w:spacing w:before="240" w:after="60" w:line="36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3"/>
    <w:next w:val="a3"/>
    <w:link w:val="90"/>
    <w:uiPriority w:val="9"/>
    <w:unhideWhenUsed/>
    <w:qFormat/>
    <w:rsid w:val="003B7564"/>
    <w:pPr>
      <w:tabs>
        <w:tab w:val="num" w:pos="1584"/>
      </w:tabs>
      <w:overflowPunct w:val="0"/>
      <w:autoSpaceDE w:val="0"/>
      <w:autoSpaceDN w:val="0"/>
      <w:adjustRightInd w:val="0"/>
      <w:spacing w:before="240" w:after="60" w:line="240" w:lineRule="auto"/>
      <w:ind w:left="1584" w:hanging="1584"/>
      <w:textAlignment w:val="baseline"/>
      <w:outlineLvl w:val="8"/>
    </w:pPr>
    <w:rPr>
      <w:rFonts w:ascii="Arial" w:eastAsia="Times New Roman" w:hAnsi="Arial" w:cs="Arial"/>
      <w:sz w:val="22"/>
      <w:szCs w:val="22"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00343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rsid w:val="00B30A16"/>
  </w:style>
  <w:style w:type="paragraph" w:styleId="a9">
    <w:name w:val="footer"/>
    <w:basedOn w:val="a3"/>
    <w:link w:val="aa"/>
    <w:unhideWhenUsed/>
    <w:rsid w:val="0000343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rsid w:val="00B30A16"/>
  </w:style>
  <w:style w:type="paragraph" w:customStyle="1" w:styleId="Calibri10">
    <w:name w:val="Calibri _10_курсив_Отм_об_учете_Отм_об_изменении"/>
    <w:uiPriority w:val="2"/>
    <w:semiHidden/>
    <w:rsid w:val="00781724"/>
    <w:pPr>
      <w:spacing w:line="240" w:lineRule="auto"/>
    </w:pPr>
    <w:rPr>
      <w:rFonts w:asciiTheme="minorHAnsi" w:eastAsia="Times New Roman" w:hAnsiTheme="minorHAnsi" w:cs="Times New Roman"/>
      <w:i/>
      <w:sz w:val="20"/>
      <w:szCs w:val="20"/>
      <w:lang w:eastAsia="ru-RU"/>
    </w:rPr>
  </w:style>
  <w:style w:type="paragraph" w:customStyle="1" w:styleId="Calibri14">
    <w:name w:val="Calibri_14_ курсив_Лист_рег_изм_Заголовок"/>
    <w:uiPriority w:val="2"/>
    <w:semiHidden/>
    <w:rsid w:val="00D6477E"/>
    <w:pPr>
      <w:keepNext/>
      <w:keepLines/>
      <w:pageBreakBefore/>
      <w:spacing w:line="240" w:lineRule="auto"/>
      <w:jc w:val="center"/>
    </w:pPr>
    <w:rPr>
      <w:rFonts w:asciiTheme="minorHAnsi" w:eastAsia="Times New Roman" w:hAnsiTheme="minorHAnsi" w:cs="Times New Roman"/>
      <w:i/>
      <w:iCs/>
      <w:szCs w:val="20"/>
    </w:rPr>
  </w:style>
  <w:style w:type="paragraph" w:customStyle="1" w:styleId="0-115">
    <w:name w:val="0-ЗАГОЛОВОК шаг 1.15"/>
    <w:next w:val="TNR141150"/>
    <w:link w:val="0-1150"/>
    <w:uiPriority w:val="8"/>
    <w:qFormat/>
    <w:rsid w:val="001177B6"/>
    <w:pPr>
      <w:keepNext/>
      <w:keepLines/>
      <w:pageBreakBefore/>
      <w:spacing w:after="240"/>
      <w:jc w:val="center"/>
    </w:pPr>
    <w:rPr>
      <w:rFonts w:eastAsia="Times New Roman" w:cs="Times New Roman"/>
      <w:caps/>
    </w:rPr>
  </w:style>
  <w:style w:type="character" w:customStyle="1" w:styleId="0-1150">
    <w:name w:val="0-ЗАГОЛОВОК шаг 1.15 Знак"/>
    <w:basedOn w:val="a4"/>
    <w:link w:val="0-115"/>
    <w:uiPriority w:val="8"/>
    <w:rsid w:val="00822545"/>
    <w:rPr>
      <w:rFonts w:eastAsia="Times New Roman" w:cs="Times New Roman"/>
      <w:caps/>
    </w:rPr>
  </w:style>
  <w:style w:type="paragraph" w:customStyle="1" w:styleId="0-1151">
    <w:name w:val="0-ЗАГОЛОВОК_(в содержание) шаг 1.15"/>
    <w:basedOn w:val="0-115"/>
    <w:next w:val="TNR141150"/>
    <w:link w:val="0-1152"/>
    <w:uiPriority w:val="8"/>
    <w:qFormat/>
    <w:rsid w:val="001177B6"/>
    <w:pPr>
      <w:outlineLvl w:val="0"/>
    </w:pPr>
  </w:style>
  <w:style w:type="character" w:customStyle="1" w:styleId="0-1152">
    <w:name w:val="0-ЗАГОЛОВОК_(в содержание) шаг 1.15 Знак"/>
    <w:basedOn w:val="0-1150"/>
    <w:link w:val="0-1151"/>
    <w:uiPriority w:val="8"/>
    <w:rsid w:val="00822545"/>
    <w:rPr>
      <w:rFonts w:eastAsia="Times New Roman" w:cs="Times New Roman"/>
      <w:caps/>
    </w:rPr>
  </w:style>
  <w:style w:type="character" w:styleId="ab">
    <w:name w:val="annotation reference"/>
    <w:basedOn w:val="a4"/>
    <w:uiPriority w:val="99"/>
    <w:semiHidden/>
    <w:unhideWhenUsed/>
    <w:rsid w:val="00162D0B"/>
    <w:rPr>
      <w:sz w:val="16"/>
      <w:szCs w:val="16"/>
    </w:rPr>
  </w:style>
  <w:style w:type="numbering" w:customStyle="1" w:styleId="12">
    <w:name w:val="1. перечисление (список)"/>
    <w:uiPriority w:val="99"/>
    <w:rsid w:val="008C004E"/>
    <w:pPr>
      <w:numPr>
        <w:numId w:val="1"/>
      </w:numPr>
    </w:pPr>
  </w:style>
  <w:style w:type="numbering" w:customStyle="1" w:styleId="a1">
    <w:name w:val="– перечисление (список)"/>
    <w:uiPriority w:val="99"/>
    <w:rsid w:val="00D25FEC"/>
    <w:pPr>
      <w:numPr>
        <w:numId w:val="2"/>
      </w:numPr>
    </w:pPr>
  </w:style>
  <w:style w:type="paragraph" w:customStyle="1" w:styleId="1115">
    <w:name w:val="– перечисление 1 шаг 1.15"/>
    <w:link w:val="11150"/>
    <w:qFormat/>
    <w:rsid w:val="00351718"/>
    <w:pPr>
      <w:numPr>
        <w:numId w:val="9"/>
      </w:numPr>
      <w:tabs>
        <w:tab w:val="left" w:pos="1134"/>
      </w:tabs>
      <w:jc w:val="both"/>
    </w:pPr>
  </w:style>
  <w:style w:type="character" w:customStyle="1" w:styleId="11150">
    <w:name w:val="– перечисление 1 шаг 1.15 Знак"/>
    <w:basedOn w:val="a4"/>
    <w:link w:val="1115"/>
    <w:rsid w:val="00351718"/>
  </w:style>
  <w:style w:type="paragraph" w:customStyle="1" w:styleId="--">
    <w:name w:val="- пер-ие в Таблице"/>
    <w:basedOn w:val="a3"/>
    <w:link w:val="--0"/>
    <w:qFormat/>
    <w:rsid w:val="00781724"/>
    <w:pPr>
      <w:numPr>
        <w:numId w:val="3"/>
      </w:numPr>
      <w:tabs>
        <w:tab w:val="left" w:pos="488"/>
      </w:tabs>
      <w:spacing w:line="240" w:lineRule="auto"/>
      <w:contextualSpacing/>
      <w:jc w:val="both"/>
    </w:pPr>
    <w:rPr>
      <w:rFonts w:eastAsiaTheme="minorEastAsia"/>
      <w:noProof/>
      <w:kern w:val="24"/>
    </w:rPr>
  </w:style>
  <w:style w:type="character" w:customStyle="1" w:styleId="--0">
    <w:name w:val="- пер-ие в Таблице Знак"/>
    <w:basedOn w:val="a4"/>
    <w:link w:val="--"/>
    <w:rsid w:val="00781724"/>
    <w:rPr>
      <w:rFonts w:eastAsiaTheme="minorEastAsia"/>
      <w:noProof/>
      <w:kern w:val="24"/>
    </w:rPr>
  </w:style>
  <w:style w:type="paragraph" w:customStyle="1" w:styleId="11">
    <w:name w:val="(1)_Формула_(номер)_шаг_1"/>
    <w:basedOn w:val="TNR121"/>
    <w:link w:val="110"/>
    <w:uiPriority w:val="11"/>
    <w:qFormat/>
    <w:rsid w:val="00F65060"/>
    <w:pPr>
      <w:numPr>
        <w:numId w:val="4"/>
      </w:numPr>
      <w:jc w:val="right"/>
    </w:pPr>
    <w:rPr>
      <w:rFonts w:eastAsia="Times New Roman" w:cs="Times New Roman"/>
      <w:noProof/>
      <w:szCs w:val="24"/>
      <w:lang w:eastAsia="ru-RU"/>
    </w:rPr>
  </w:style>
  <w:style w:type="character" w:customStyle="1" w:styleId="110">
    <w:name w:val="(1)_Формула_(номер)_шаг_1 Знак"/>
    <w:basedOn w:val="a4"/>
    <w:link w:val="11"/>
    <w:uiPriority w:val="11"/>
    <w:rsid w:val="003C0C65"/>
    <w:rPr>
      <w:rFonts w:eastAsia="Times New Roman" w:cs="Times New Roman"/>
      <w:noProof/>
      <w:kern w:val="24"/>
      <w:sz w:val="24"/>
      <w:szCs w:val="24"/>
      <w:lang w:eastAsia="ru-RU"/>
    </w:rPr>
  </w:style>
  <w:style w:type="paragraph" w:customStyle="1" w:styleId="TNR141">
    <w:name w:val="Обыч_TNR 14_шаг_1"/>
    <w:link w:val="TNR1410"/>
    <w:qFormat/>
    <w:rsid w:val="001B0E47"/>
    <w:pPr>
      <w:spacing w:line="240" w:lineRule="auto"/>
      <w:jc w:val="both"/>
    </w:pPr>
    <w:rPr>
      <w:rFonts w:eastAsiaTheme="minorEastAsia"/>
      <w:kern w:val="24"/>
    </w:rPr>
  </w:style>
  <w:style w:type="character" w:customStyle="1" w:styleId="TNR1410">
    <w:name w:val="Обыч_TNR 14_шаг_1 Знак"/>
    <w:basedOn w:val="a4"/>
    <w:link w:val="TNR141"/>
    <w:rsid w:val="001B0E47"/>
    <w:rPr>
      <w:rFonts w:eastAsiaTheme="minorEastAsia"/>
      <w:kern w:val="24"/>
    </w:rPr>
  </w:style>
  <w:style w:type="paragraph" w:customStyle="1" w:styleId="TNR1415">
    <w:name w:val="Обыч_TNR_14_шаг_1.5"/>
    <w:link w:val="TNR14150"/>
    <w:qFormat/>
    <w:rsid w:val="00781724"/>
    <w:pPr>
      <w:spacing w:line="360" w:lineRule="auto"/>
      <w:jc w:val="both"/>
    </w:pPr>
  </w:style>
  <w:style w:type="character" w:customStyle="1" w:styleId="TNR14150">
    <w:name w:val="Обыч_TNR_14_шаг_1.5 Знак"/>
    <w:basedOn w:val="a4"/>
    <w:link w:val="TNR1415"/>
    <w:rsid w:val="00433A89"/>
  </w:style>
  <w:style w:type="paragraph" w:customStyle="1" w:styleId="TNR14151">
    <w:name w:val="Обыч_абз_(слева)_TNR_14_шаг_1.5"/>
    <w:basedOn w:val="TNR14152"/>
    <w:link w:val="TNR14153"/>
    <w:uiPriority w:val="2"/>
    <w:semiHidden/>
    <w:qFormat/>
    <w:rsid w:val="00950D95"/>
    <w:pPr>
      <w:jc w:val="left"/>
    </w:pPr>
  </w:style>
  <w:style w:type="character" w:customStyle="1" w:styleId="TNR14153">
    <w:name w:val="Обыч_абз_(слева)_TNR_14_шаг_1.5 Знак"/>
    <w:basedOn w:val="a4"/>
    <w:link w:val="TNR14151"/>
    <w:uiPriority w:val="2"/>
    <w:semiHidden/>
    <w:rsid w:val="00433A89"/>
  </w:style>
  <w:style w:type="paragraph" w:customStyle="1" w:styleId="11151">
    <w:name w:val="Подпункт_1_(жирн) шаг 1.15"/>
    <w:next w:val="TNR14151"/>
    <w:link w:val="11152"/>
    <w:uiPriority w:val="10"/>
    <w:qFormat/>
    <w:rsid w:val="001177B6"/>
    <w:pPr>
      <w:spacing w:before="120" w:after="120"/>
      <w:ind w:firstLine="709"/>
      <w:jc w:val="both"/>
    </w:pPr>
    <w:rPr>
      <w:rFonts w:eastAsia="Times New Roman" w:cs="Times New Roman"/>
      <w:b/>
      <w:i/>
      <w:kern w:val="24"/>
      <w:lang w:eastAsia="ru-RU"/>
    </w:rPr>
  </w:style>
  <w:style w:type="character" w:customStyle="1" w:styleId="11152">
    <w:name w:val="Подпункт_1_(жирн) шаг 1.15 Знак"/>
    <w:basedOn w:val="a4"/>
    <w:link w:val="11151"/>
    <w:uiPriority w:val="10"/>
    <w:rsid w:val="00822545"/>
    <w:rPr>
      <w:rFonts w:eastAsia="Times New Roman" w:cs="Times New Roman"/>
      <w:b/>
      <w:i/>
      <w:kern w:val="24"/>
      <w:lang w:eastAsia="ru-RU"/>
    </w:rPr>
  </w:style>
  <w:style w:type="paragraph" w:customStyle="1" w:styleId="21150">
    <w:name w:val="Подпункт_2_(курсив) шаг 1.15"/>
    <w:basedOn w:val="TNR1415"/>
    <w:next w:val="TNR14151"/>
    <w:link w:val="21151"/>
    <w:uiPriority w:val="10"/>
    <w:qFormat/>
    <w:rsid w:val="00781724"/>
    <w:pPr>
      <w:spacing w:before="120" w:after="120"/>
      <w:ind w:firstLine="709"/>
    </w:pPr>
    <w:rPr>
      <w:i/>
      <w:kern w:val="24"/>
    </w:rPr>
  </w:style>
  <w:style w:type="character" w:customStyle="1" w:styleId="21151">
    <w:name w:val="Подпункт_2_(курсив) шаг 1.15 Знак"/>
    <w:basedOn w:val="a4"/>
    <w:link w:val="21150"/>
    <w:uiPriority w:val="10"/>
    <w:rsid w:val="00822545"/>
    <w:rPr>
      <w:i/>
      <w:kern w:val="24"/>
    </w:rPr>
  </w:style>
  <w:style w:type="numbering" w:customStyle="1" w:styleId="1">
    <w:name w:val="1 Примечания (список)"/>
    <w:uiPriority w:val="99"/>
    <w:rsid w:val="0044605A"/>
    <w:pPr>
      <w:numPr>
        <w:numId w:val="5"/>
      </w:numPr>
    </w:pPr>
  </w:style>
  <w:style w:type="numbering" w:customStyle="1" w:styleId="a0">
    <w:name w:val="а) перечисление (список)"/>
    <w:uiPriority w:val="99"/>
    <w:rsid w:val="00D25FEC"/>
    <w:pPr>
      <w:numPr>
        <w:numId w:val="6"/>
      </w:numPr>
    </w:pPr>
  </w:style>
  <w:style w:type="paragraph" w:customStyle="1" w:styleId="ac">
    <w:name w:val="Рисунок"/>
    <w:next w:val="TNHR1415"/>
    <w:link w:val="ad"/>
    <w:uiPriority w:val="5"/>
    <w:qFormat/>
    <w:rsid w:val="00E46934"/>
    <w:pPr>
      <w:keepNext/>
      <w:spacing w:before="240" w:line="240" w:lineRule="auto"/>
      <w:jc w:val="center"/>
    </w:pPr>
    <w:rPr>
      <w:lang w:val="en-US"/>
    </w:rPr>
  </w:style>
  <w:style w:type="character" w:customStyle="1" w:styleId="ad">
    <w:name w:val="Рисунок Знак"/>
    <w:basedOn w:val="a4"/>
    <w:link w:val="ac"/>
    <w:uiPriority w:val="5"/>
    <w:rsid w:val="00891A6E"/>
    <w:rPr>
      <w:lang w:val="en-US"/>
    </w:rPr>
  </w:style>
  <w:style w:type="paragraph" w:customStyle="1" w:styleId="ae">
    <w:name w:val="Рисунок (наименование)"/>
    <w:next w:val="TNHR1415"/>
    <w:link w:val="af"/>
    <w:uiPriority w:val="5"/>
    <w:qFormat/>
    <w:rsid w:val="00E46934"/>
    <w:pPr>
      <w:spacing w:after="240" w:line="240" w:lineRule="auto"/>
      <w:jc w:val="center"/>
    </w:pPr>
    <w:rPr>
      <w:kern w:val="24"/>
    </w:rPr>
  </w:style>
  <w:style w:type="character" w:customStyle="1" w:styleId="af">
    <w:name w:val="Рисунок (наименование) Знак"/>
    <w:basedOn w:val="a4"/>
    <w:link w:val="ae"/>
    <w:uiPriority w:val="5"/>
    <w:rsid w:val="00433A89"/>
    <w:rPr>
      <w:kern w:val="24"/>
    </w:rPr>
  </w:style>
  <w:style w:type="paragraph" w:customStyle="1" w:styleId="af0">
    <w:name w:val="Таблица (наименование)"/>
    <w:basedOn w:val="a3"/>
    <w:link w:val="af1"/>
    <w:uiPriority w:val="4"/>
    <w:qFormat/>
    <w:rsid w:val="00E46934"/>
    <w:pPr>
      <w:keepNext/>
      <w:spacing w:before="240" w:line="240" w:lineRule="auto"/>
      <w:jc w:val="both"/>
    </w:pPr>
    <w:rPr>
      <w:kern w:val="24"/>
    </w:rPr>
  </w:style>
  <w:style w:type="character" w:customStyle="1" w:styleId="af1">
    <w:name w:val="Таблица (наименование) Знак"/>
    <w:basedOn w:val="a4"/>
    <w:link w:val="af0"/>
    <w:uiPriority w:val="4"/>
    <w:rsid w:val="00433A89"/>
    <w:rPr>
      <w:kern w:val="24"/>
    </w:rPr>
  </w:style>
  <w:style w:type="table" w:styleId="af2">
    <w:name w:val="Table Grid"/>
    <w:basedOn w:val="a5"/>
    <w:uiPriority w:val="39"/>
    <w:rsid w:val="00CD509E"/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4"/>
    <w:uiPriority w:val="99"/>
    <w:unhideWhenUsed/>
    <w:rsid w:val="00CD509E"/>
    <w:rPr>
      <w:color w:val="808080"/>
    </w:rPr>
  </w:style>
  <w:style w:type="paragraph" w:customStyle="1" w:styleId="TNR141151">
    <w:name w:val="ПРОПИСНЫЕ_(по центру)_TNR_14_шаг_1.15"/>
    <w:link w:val="TNR141152"/>
    <w:uiPriority w:val="7"/>
    <w:qFormat/>
    <w:rsid w:val="00722CEF"/>
    <w:pPr>
      <w:jc w:val="center"/>
    </w:pPr>
    <w:rPr>
      <w:rFonts w:eastAsia="Times New Roman" w:cs="Times New Roman"/>
      <w:caps/>
      <w:lang w:eastAsia="ru-RU"/>
    </w:rPr>
  </w:style>
  <w:style w:type="character" w:customStyle="1" w:styleId="TNR141152">
    <w:name w:val="ПРОПИСНЫЕ_(по центру)_TNR_14_шаг_1.15 Знак"/>
    <w:basedOn w:val="a4"/>
    <w:link w:val="TNR141151"/>
    <w:uiPriority w:val="7"/>
    <w:rsid w:val="00433A89"/>
    <w:rPr>
      <w:rFonts w:eastAsia="Times New Roman" w:cs="Times New Roman"/>
      <w:caps/>
      <w:lang w:eastAsia="ru-RU"/>
    </w:rPr>
  </w:style>
  <w:style w:type="paragraph" w:styleId="af4">
    <w:name w:val="Balloon Text"/>
    <w:basedOn w:val="a3"/>
    <w:link w:val="af5"/>
    <w:unhideWhenUsed/>
    <w:rsid w:val="0041528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Текст выноски Знак"/>
    <w:basedOn w:val="a4"/>
    <w:link w:val="af4"/>
    <w:rsid w:val="00B30A1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TNR14115">
    <w:name w:val="Обыч_TNR_14_шаг_1.15"/>
    <w:link w:val="TNR141153"/>
    <w:uiPriority w:val="1"/>
    <w:qFormat/>
    <w:rsid w:val="00026191"/>
    <w:pPr>
      <w:jc w:val="both"/>
    </w:pPr>
  </w:style>
  <w:style w:type="character" w:customStyle="1" w:styleId="TNR141153">
    <w:name w:val="Обыч_TNR_14_шаг_1.15 Знак"/>
    <w:basedOn w:val="TNR14150"/>
    <w:link w:val="TNR14115"/>
    <w:uiPriority w:val="1"/>
    <w:rsid w:val="00026191"/>
  </w:style>
  <w:style w:type="paragraph" w:customStyle="1" w:styleId="TNR141150">
    <w:name w:val="Обыч_абз_TNR_14_шаг_1.15"/>
    <w:link w:val="TNR141154"/>
    <w:uiPriority w:val="1"/>
    <w:qFormat/>
    <w:rsid w:val="007D768E"/>
    <w:pPr>
      <w:ind w:firstLine="709"/>
      <w:jc w:val="both"/>
    </w:pPr>
  </w:style>
  <w:style w:type="numbering" w:customStyle="1" w:styleId="2">
    <w:name w:val="Раздел_ГОСТ_2_(список)"/>
    <w:uiPriority w:val="99"/>
    <w:rsid w:val="003B7564"/>
    <w:pPr>
      <w:numPr>
        <w:numId w:val="21"/>
      </w:numPr>
    </w:pPr>
  </w:style>
  <w:style w:type="character" w:customStyle="1" w:styleId="TNR141154">
    <w:name w:val="Обыч_абз_TNR_14_шаг_1.15 Знак"/>
    <w:basedOn w:val="TNR14150"/>
    <w:link w:val="TNR141150"/>
    <w:uiPriority w:val="1"/>
    <w:rsid w:val="007D768E"/>
  </w:style>
  <w:style w:type="character" w:customStyle="1" w:styleId="21">
    <w:name w:val="Заголовок 2 Знак"/>
    <w:basedOn w:val="a4"/>
    <w:link w:val="20"/>
    <w:uiPriority w:val="9"/>
    <w:rsid w:val="00B30A16"/>
    <w:rPr>
      <w:rFonts w:eastAsiaTheme="majorEastAsia" w:cstheme="majorBidi"/>
      <w:szCs w:val="26"/>
    </w:rPr>
  </w:style>
  <w:style w:type="character" w:customStyle="1" w:styleId="13">
    <w:name w:val="Заголовок 1 Знак"/>
    <w:basedOn w:val="a4"/>
    <w:link w:val="10"/>
    <w:uiPriority w:val="9"/>
    <w:semiHidden/>
    <w:rsid w:val="00B30A16"/>
    <w:rPr>
      <w:rFonts w:eastAsiaTheme="majorEastAsia" w:cstheme="majorBidi"/>
      <w:szCs w:val="32"/>
    </w:rPr>
  </w:style>
  <w:style w:type="character" w:customStyle="1" w:styleId="30">
    <w:name w:val="Заголовок 3 Знак"/>
    <w:basedOn w:val="a4"/>
    <w:link w:val="3"/>
    <w:uiPriority w:val="9"/>
    <w:rsid w:val="00B30A16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4"/>
    <w:link w:val="4"/>
    <w:uiPriority w:val="9"/>
    <w:rsid w:val="00B30A16"/>
    <w:rPr>
      <w:rFonts w:eastAsiaTheme="majorEastAsia" w:cstheme="majorBidi"/>
      <w:iCs/>
    </w:rPr>
  </w:style>
  <w:style w:type="character" w:customStyle="1" w:styleId="50">
    <w:name w:val="Заголовок 5 Знак"/>
    <w:basedOn w:val="a4"/>
    <w:link w:val="5"/>
    <w:uiPriority w:val="9"/>
    <w:rsid w:val="00B30A16"/>
    <w:rPr>
      <w:rFonts w:eastAsiaTheme="majorEastAsia" w:cstheme="majorBidi"/>
    </w:rPr>
  </w:style>
  <w:style w:type="paragraph" w:styleId="41">
    <w:name w:val="toc 4"/>
    <w:basedOn w:val="a3"/>
    <w:next w:val="a3"/>
    <w:autoRedefine/>
    <w:uiPriority w:val="39"/>
    <w:unhideWhenUsed/>
    <w:rsid w:val="00C47E11"/>
    <w:pPr>
      <w:spacing w:after="100"/>
      <w:ind w:left="840"/>
    </w:pPr>
  </w:style>
  <w:style w:type="paragraph" w:styleId="af6">
    <w:name w:val="TOC Heading"/>
    <w:basedOn w:val="10"/>
    <w:next w:val="a3"/>
    <w:uiPriority w:val="39"/>
    <w:unhideWhenUsed/>
    <w:qFormat/>
    <w:rsid w:val="00196256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caps/>
      <w:color w:val="2E74B5" w:themeColor="accent1" w:themeShade="BF"/>
      <w:sz w:val="32"/>
      <w:lang w:eastAsia="ru-RU"/>
    </w:rPr>
  </w:style>
  <w:style w:type="paragraph" w:styleId="14">
    <w:name w:val="toc 1"/>
    <w:basedOn w:val="a3"/>
    <w:next w:val="a3"/>
    <w:link w:val="16"/>
    <w:autoRedefine/>
    <w:uiPriority w:val="39"/>
    <w:unhideWhenUsed/>
    <w:qFormat/>
    <w:rsid w:val="008269FA"/>
    <w:pPr>
      <w:tabs>
        <w:tab w:val="left" w:pos="426"/>
        <w:tab w:val="right" w:leader="dot" w:pos="9921"/>
      </w:tabs>
      <w:jc w:val="both"/>
    </w:pPr>
  </w:style>
  <w:style w:type="paragraph" w:styleId="22">
    <w:name w:val="toc 2"/>
    <w:basedOn w:val="a3"/>
    <w:next w:val="a3"/>
    <w:link w:val="23"/>
    <w:autoRedefine/>
    <w:uiPriority w:val="39"/>
    <w:unhideWhenUsed/>
    <w:qFormat/>
    <w:rsid w:val="008269FA"/>
    <w:pPr>
      <w:tabs>
        <w:tab w:val="left" w:pos="709"/>
        <w:tab w:val="right" w:leader="dot" w:pos="9921"/>
      </w:tabs>
      <w:jc w:val="both"/>
    </w:pPr>
  </w:style>
  <w:style w:type="paragraph" w:styleId="31">
    <w:name w:val="toc 3"/>
    <w:basedOn w:val="a3"/>
    <w:next w:val="a3"/>
    <w:autoRedefine/>
    <w:uiPriority w:val="39"/>
    <w:unhideWhenUsed/>
    <w:qFormat/>
    <w:rsid w:val="008269FA"/>
    <w:pPr>
      <w:tabs>
        <w:tab w:val="left" w:pos="993"/>
        <w:tab w:val="right" w:leader="dot" w:pos="9921"/>
      </w:tabs>
      <w:ind w:right="-2"/>
      <w:jc w:val="both"/>
    </w:pPr>
  </w:style>
  <w:style w:type="character" w:styleId="af7">
    <w:name w:val="Hyperlink"/>
    <w:basedOn w:val="a4"/>
    <w:uiPriority w:val="99"/>
    <w:unhideWhenUsed/>
    <w:rsid w:val="00196256"/>
    <w:rPr>
      <w:color w:val="0563C1" w:themeColor="hyperlink"/>
      <w:u w:val="single"/>
    </w:rPr>
  </w:style>
  <w:style w:type="paragraph" w:customStyle="1" w:styleId="TNR1411">
    <w:name w:val="ПРОПИСНЫЕ_(по_центру)_TNR_14_шаг_1"/>
    <w:basedOn w:val="TNR141151"/>
    <w:link w:val="TNR1412"/>
    <w:uiPriority w:val="1"/>
    <w:qFormat/>
    <w:rsid w:val="009D4AC3"/>
    <w:pPr>
      <w:spacing w:line="240" w:lineRule="auto"/>
    </w:pPr>
  </w:style>
  <w:style w:type="character" w:customStyle="1" w:styleId="TNR1412">
    <w:name w:val="ПРОПИСНЫЕ_(по_центру)_TNR_14_шаг_1 Знак"/>
    <w:basedOn w:val="TNR141152"/>
    <w:link w:val="TNR1411"/>
    <w:uiPriority w:val="1"/>
    <w:rsid w:val="00433A89"/>
    <w:rPr>
      <w:rFonts w:eastAsia="Times New Roman" w:cs="Times New Roman"/>
      <w:caps/>
      <w:lang w:eastAsia="ru-RU"/>
    </w:rPr>
  </w:style>
  <w:style w:type="paragraph" w:customStyle="1" w:styleId="TNR14154">
    <w:name w:val="ПРОПИСНЫЕ_(слева)_TNR_14_шаг_1.5"/>
    <w:basedOn w:val="TNR141151"/>
    <w:link w:val="TNR14155"/>
    <w:uiPriority w:val="7"/>
    <w:qFormat/>
    <w:rsid w:val="003C0C65"/>
    <w:pPr>
      <w:spacing w:line="360" w:lineRule="auto"/>
      <w:jc w:val="left"/>
    </w:pPr>
  </w:style>
  <w:style w:type="paragraph" w:customStyle="1" w:styleId="TNR1210">
    <w:name w:val="Обыч_(по центру)_TNR_12_шаг_1"/>
    <w:link w:val="TNR1211"/>
    <w:qFormat/>
    <w:rsid w:val="00FA21B8"/>
    <w:pPr>
      <w:spacing w:line="240" w:lineRule="auto"/>
      <w:jc w:val="center"/>
    </w:pPr>
    <w:rPr>
      <w:rFonts w:eastAsia="Times New Roman" w:cs="Times New Roman"/>
      <w:sz w:val="24"/>
      <w:lang w:eastAsia="ru-RU"/>
    </w:rPr>
  </w:style>
  <w:style w:type="character" w:customStyle="1" w:styleId="TNR14155">
    <w:name w:val="ПРОПИСНЫЕ_(слева)_TNR_14_шаг_1.5 Знак"/>
    <w:basedOn w:val="TNR141152"/>
    <w:link w:val="TNR14154"/>
    <w:uiPriority w:val="7"/>
    <w:rsid w:val="003C0C65"/>
    <w:rPr>
      <w:rFonts w:eastAsia="Times New Roman" w:cs="Times New Roman"/>
      <w:caps/>
      <w:lang w:eastAsia="ru-RU"/>
    </w:rPr>
  </w:style>
  <w:style w:type="character" w:customStyle="1" w:styleId="TNR1211">
    <w:name w:val="Обыч_(по центру)_TNR_12_шаг_1 Знак"/>
    <w:basedOn w:val="TNR14150"/>
    <w:link w:val="TNR1210"/>
    <w:rsid w:val="00FA21B8"/>
    <w:rPr>
      <w:rFonts w:eastAsia="Times New Roman" w:cs="Times New Roman"/>
      <w:sz w:val="24"/>
      <w:lang w:eastAsia="ru-RU"/>
    </w:rPr>
  </w:style>
  <w:style w:type="paragraph" w:styleId="af8">
    <w:name w:val="annotation text"/>
    <w:basedOn w:val="a3"/>
    <w:link w:val="af9"/>
    <w:uiPriority w:val="99"/>
    <w:unhideWhenUsed/>
    <w:rsid w:val="00162D0B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4"/>
    <w:link w:val="af8"/>
    <w:uiPriority w:val="99"/>
    <w:rsid w:val="00B30A16"/>
    <w:rPr>
      <w:sz w:val="20"/>
      <w:szCs w:val="20"/>
    </w:rPr>
  </w:style>
  <w:style w:type="paragraph" w:customStyle="1" w:styleId="TNR14152">
    <w:name w:val="Обыч_абз_TNR_14_шаг_1.5"/>
    <w:link w:val="TNR14156"/>
    <w:uiPriority w:val="2"/>
    <w:semiHidden/>
    <w:qFormat/>
    <w:rsid w:val="00162D0B"/>
    <w:pPr>
      <w:spacing w:line="360" w:lineRule="auto"/>
      <w:ind w:firstLine="709"/>
      <w:jc w:val="both"/>
    </w:pPr>
  </w:style>
  <w:style w:type="character" w:customStyle="1" w:styleId="TNR14156">
    <w:name w:val="Обыч_абз_TNR_14_шаг_1.5 Знак"/>
    <w:basedOn w:val="a4"/>
    <w:link w:val="TNR14152"/>
    <w:uiPriority w:val="2"/>
    <w:semiHidden/>
    <w:rsid w:val="00433A89"/>
  </w:style>
  <w:style w:type="paragraph" w:styleId="a">
    <w:name w:val="List Number"/>
    <w:basedOn w:val="TNR14152"/>
    <w:uiPriority w:val="99"/>
    <w:unhideWhenUsed/>
    <w:rsid w:val="00162D0B"/>
    <w:pPr>
      <w:numPr>
        <w:numId w:val="7"/>
      </w:numPr>
      <w:tabs>
        <w:tab w:val="num" w:pos="488"/>
      </w:tabs>
      <w:ind w:left="488" w:hanging="284"/>
      <w:contextualSpacing/>
    </w:pPr>
  </w:style>
  <w:style w:type="paragraph" w:customStyle="1" w:styleId="1151">
    <w:name w:val="(1) Формула (номер) шаг 1.5"/>
    <w:basedOn w:val="TNR141"/>
    <w:link w:val="1152"/>
    <w:uiPriority w:val="11"/>
    <w:semiHidden/>
    <w:qFormat/>
    <w:rsid w:val="00162D0B"/>
    <w:pPr>
      <w:spacing w:line="360" w:lineRule="auto"/>
      <w:jc w:val="right"/>
    </w:pPr>
    <w:rPr>
      <w:rFonts w:eastAsia="Times New Roman" w:cs="Times New Roman"/>
      <w:noProof/>
      <w:szCs w:val="24"/>
      <w:lang w:eastAsia="ru-RU"/>
    </w:rPr>
  </w:style>
  <w:style w:type="character" w:customStyle="1" w:styleId="1152">
    <w:name w:val="(1) Формула (номер) шаг 1.5 Знак"/>
    <w:basedOn w:val="a4"/>
    <w:link w:val="1151"/>
    <w:uiPriority w:val="11"/>
    <w:semiHidden/>
    <w:rsid w:val="00822545"/>
    <w:rPr>
      <w:rFonts w:eastAsia="Times New Roman" w:cs="Times New Roman"/>
      <w:noProof/>
      <w:kern w:val="24"/>
      <w:szCs w:val="24"/>
      <w:lang w:eastAsia="ru-RU"/>
    </w:rPr>
  </w:style>
  <w:style w:type="paragraph" w:customStyle="1" w:styleId="17">
    <w:name w:val="Примечание шаг 1"/>
    <w:basedOn w:val="TNR141150"/>
    <w:link w:val="18"/>
    <w:uiPriority w:val="11"/>
    <w:qFormat/>
    <w:rsid w:val="00543CB5"/>
    <w:pPr>
      <w:spacing w:before="120" w:after="120" w:line="240" w:lineRule="auto"/>
    </w:pPr>
  </w:style>
  <w:style w:type="paragraph" w:customStyle="1" w:styleId="afa">
    <w:name w:val="Примечания"/>
    <w:basedOn w:val="TNR141150"/>
    <w:link w:val="afb"/>
    <w:uiPriority w:val="11"/>
    <w:semiHidden/>
    <w:qFormat/>
    <w:rsid w:val="0044605A"/>
    <w:pPr>
      <w:spacing w:after="120" w:line="240" w:lineRule="auto"/>
      <w:ind w:firstLine="0"/>
    </w:pPr>
  </w:style>
  <w:style w:type="character" w:customStyle="1" w:styleId="18">
    <w:name w:val="Примечание шаг 1 Знак"/>
    <w:basedOn w:val="TNR141154"/>
    <w:link w:val="17"/>
    <w:uiPriority w:val="11"/>
    <w:rsid w:val="00822545"/>
  </w:style>
  <w:style w:type="paragraph" w:styleId="afc">
    <w:name w:val="footnote text"/>
    <w:basedOn w:val="a3"/>
    <w:link w:val="afd"/>
    <w:uiPriority w:val="99"/>
    <w:unhideWhenUsed/>
    <w:rsid w:val="004F3D88"/>
    <w:pPr>
      <w:spacing w:line="240" w:lineRule="auto"/>
    </w:pPr>
    <w:rPr>
      <w:sz w:val="20"/>
      <w:szCs w:val="20"/>
    </w:rPr>
  </w:style>
  <w:style w:type="character" w:customStyle="1" w:styleId="afb">
    <w:name w:val="Примечания Знак"/>
    <w:basedOn w:val="TNR141154"/>
    <w:link w:val="afa"/>
    <w:uiPriority w:val="11"/>
    <w:semiHidden/>
    <w:rsid w:val="00822545"/>
  </w:style>
  <w:style w:type="character" w:customStyle="1" w:styleId="afd">
    <w:name w:val="Текст сноски Знак"/>
    <w:basedOn w:val="a4"/>
    <w:link w:val="afc"/>
    <w:uiPriority w:val="99"/>
    <w:rsid w:val="00B30A16"/>
    <w:rPr>
      <w:sz w:val="20"/>
      <w:szCs w:val="20"/>
    </w:rPr>
  </w:style>
  <w:style w:type="character" w:styleId="afe">
    <w:name w:val="footnote reference"/>
    <w:basedOn w:val="a4"/>
    <w:uiPriority w:val="99"/>
    <w:unhideWhenUsed/>
    <w:rsid w:val="004F3D88"/>
    <w:rPr>
      <w:vertAlign w:val="superscript"/>
    </w:rPr>
  </w:style>
  <w:style w:type="paragraph" w:customStyle="1" w:styleId="TNR121">
    <w:name w:val="Обыч_(слева)_TNR_12_шаг_1"/>
    <w:link w:val="TNR1212"/>
    <w:qFormat/>
    <w:rsid w:val="00C03951"/>
    <w:pPr>
      <w:spacing w:line="240" w:lineRule="auto"/>
    </w:pPr>
    <w:rPr>
      <w:rFonts w:eastAsiaTheme="minorEastAsia"/>
      <w:kern w:val="24"/>
      <w:sz w:val="24"/>
    </w:rPr>
  </w:style>
  <w:style w:type="character" w:customStyle="1" w:styleId="TNR1212">
    <w:name w:val="Обыч_(слева)_TNR_12_шаг_1 Знак"/>
    <w:basedOn w:val="a4"/>
    <w:link w:val="TNR121"/>
    <w:rsid w:val="00C03951"/>
    <w:rPr>
      <w:rFonts w:eastAsiaTheme="minorEastAsia"/>
      <w:kern w:val="24"/>
      <w:sz w:val="24"/>
    </w:rPr>
  </w:style>
  <w:style w:type="numbering" w:customStyle="1" w:styleId="115">
    <w:name w:val="– перечисление (список 1.15)"/>
    <w:uiPriority w:val="99"/>
    <w:rsid w:val="00351718"/>
    <w:pPr>
      <w:numPr>
        <w:numId w:val="8"/>
      </w:numPr>
    </w:pPr>
  </w:style>
  <w:style w:type="paragraph" w:customStyle="1" w:styleId="2115">
    <w:name w:val="– перечисление 2 шаг 1.15"/>
    <w:basedOn w:val="a3"/>
    <w:link w:val="21152"/>
    <w:qFormat/>
    <w:rsid w:val="00351718"/>
    <w:pPr>
      <w:numPr>
        <w:ilvl w:val="1"/>
        <w:numId w:val="9"/>
      </w:numPr>
      <w:jc w:val="both"/>
    </w:pPr>
    <w:rPr>
      <w:rFonts w:eastAsia="Calibri" w:cs="Times New Roman"/>
      <w:lang w:eastAsia="ru-RU"/>
    </w:rPr>
  </w:style>
  <w:style w:type="character" w:customStyle="1" w:styleId="21152">
    <w:name w:val="– перечисление 2 шаг 1.15 Знак"/>
    <w:link w:val="2115"/>
    <w:rsid w:val="00351718"/>
    <w:rPr>
      <w:rFonts w:eastAsia="Calibri" w:cs="Times New Roman"/>
      <w:lang w:eastAsia="ru-RU"/>
    </w:rPr>
  </w:style>
  <w:style w:type="paragraph" w:customStyle="1" w:styleId="3115">
    <w:name w:val="– перечисление 3 шаг 1.15"/>
    <w:basedOn w:val="a3"/>
    <w:link w:val="31150"/>
    <w:qFormat/>
    <w:rsid w:val="00351718"/>
    <w:pPr>
      <w:numPr>
        <w:ilvl w:val="2"/>
        <w:numId w:val="9"/>
      </w:numPr>
      <w:jc w:val="both"/>
    </w:pPr>
    <w:rPr>
      <w:rFonts w:eastAsia="Calibri" w:cs="Times New Roman"/>
      <w:lang w:eastAsia="ru-RU"/>
    </w:rPr>
  </w:style>
  <w:style w:type="character" w:customStyle="1" w:styleId="31150">
    <w:name w:val="– перечисление 3 шаг 1.15 Знак"/>
    <w:link w:val="3115"/>
    <w:rsid w:val="00351718"/>
    <w:rPr>
      <w:rFonts w:eastAsia="Calibri" w:cs="Times New Roman"/>
      <w:lang w:eastAsia="ru-RU"/>
    </w:rPr>
  </w:style>
  <w:style w:type="paragraph" w:customStyle="1" w:styleId="4115">
    <w:name w:val="– перечисление 4 шаг 1.15"/>
    <w:basedOn w:val="a3"/>
    <w:qFormat/>
    <w:rsid w:val="00351718"/>
    <w:pPr>
      <w:numPr>
        <w:ilvl w:val="3"/>
        <w:numId w:val="9"/>
      </w:numPr>
      <w:jc w:val="both"/>
    </w:pPr>
    <w:rPr>
      <w:rFonts w:eastAsia="Calibri" w:cs="Times New Roman"/>
    </w:rPr>
  </w:style>
  <w:style w:type="paragraph" w:styleId="aff">
    <w:name w:val="List Paragraph"/>
    <w:basedOn w:val="a3"/>
    <w:link w:val="aff0"/>
    <w:uiPriority w:val="34"/>
    <w:unhideWhenUsed/>
    <w:qFormat/>
    <w:rsid w:val="00351718"/>
    <w:pPr>
      <w:ind w:left="720"/>
      <w:contextualSpacing/>
    </w:pPr>
  </w:style>
  <w:style w:type="numbering" w:customStyle="1" w:styleId="15">
    <w:name w:val="– перечисление (список 1.5)"/>
    <w:uiPriority w:val="99"/>
    <w:rsid w:val="00357048"/>
    <w:pPr>
      <w:numPr>
        <w:numId w:val="10"/>
      </w:numPr>
    </w:pPr>
  </w:style>
  <w:style w:type="paragraph" w:customStyle="1" w:styleId="1150">
    <w:name w:val="– перечисление 1 шаг 1.5"/>
    <w:link w:val="1153"/>
    <w:qFormat/>
    <w:rsid w:val="00357048"/>
    <w:pPr>
      <w:numPr>
        <w:numId w:val="10"/>
      </w:numPr>
      <w:spacing w:line="360" w:lineRule="auto"/>
      <w:ind w:left="0" w:firstLine="709"/>
      <w:jc w:val="both"/>
    </w:pPr>
    <w:rPr>
      <w:rFonts w:eastAsia="Calibri" w:cs="Times New Roman"/>
    </w:rPr>
  </w:style>
  <w:style w:type="character" w:customStyle="1" w:styleId="1153">
    <w:name w:val="– перечисление 1 шаг 1.5 Знак"/>
    <w:link w:val="1150"/>
    <w:rsid w:val="00357048"/>
    <w:rPr>
      <w:rFonts w:eastAsia="Calibri" w:cs="Times New Roman"/>
    </w:rPr>
  </w:style>
  <w:style w:type="paragraph" w:customStyle="1" w:styleId="215">
    <w:name w:val="– перечисление 2 шаг 1.5"/>
    <w:qFormat/>
    <w:rsid w:val="00357048"/>
    <w:pPr>
      <w:numPr>
        <w:ilvl w:val="1"/>
        <w:numId w:val="10"/>
      </w:numPr>
      <w:spacing w:line="360" w:lineRule="auto"/>
    </w:pPr>
    <w:rPr>
      <w:rFonts w:eastAsia="Calibri" w:cs="Times New Roman"/>
      <w:lang w:eastAsia="ru-RU"/>
    </w:rPr>
  </w:style>
  <w:style w:type="paragraph" w:customStyle="1" w:styleId="315">
    <w:name w:val="– перечисление 3 шаг 1.5"/>
    <w:qFormat/>
    <w:rsid w:val="00357048"/>
    <w:pPr>
      <w:numPr>
        <w:ilvl w:val="2"/>
        <w:numId w:val="10"/>
      </w:numPr>
      <w:tabs>
        <w:tab w:val="left" w:pos="2552"/>
      </w:tabs>
      <w:spacing w:line="360" w:lineRule="auto"/>
    </w:pPr>
    <w:rPr>
      <w:rFonts w:eastAsia="Calibri" w:cs="Times New Roman"/>
      <w:lang w:eastAsia="ru-RU"/>
    </w:rPr>
  </w:style>
  <w:style w:type="paragraph" w:customStyle="1" w:styleId="aff1">
    <w:name w:val="Текст абзаца"/>
    <w:basedOn w:val="a3"/>
    <w:link w:val="aff2"/>
    <w:qFormat/>
    <w:rsid w:val="00357048"/>
    <w:pPr>
      <w:spacing w:line="360" w:lineRule="auto"/>
      <w:ind w:left="284" w:right="283" w:firstLine="567"/>
      <w:jc w:val="both"/>
    </w:pPr>
    <w:rPr>
      <w:rFonts w:eastAsia="Times New Roman" w:cs="Times New Roman"/>
      <w:szCs w:val="20"/>
      <w:lang w:eastAsia="ru-RU"/>
    </w:rPr>
  </w:style>
  <w:style w:type="paragraph" w:customStyle="1" w:styleId="TNHR1415">
    <w:name w:val="Обыч_абз_TNHR_14_шаг_1.5"/>
    <w:link w:val="TNHR14150"/>
    <w:qFormat/>
    <w:rsid w:val="00357048"/>
    <w:pPr>
      <w:spacing w:line="360" w:lineRule="auto"/>
      <w:ind w:firstLine="709"/>
      <w:jc w:val="both"/>
    </w:pPr>
    <w:rPr>
      <w:rFonts w:eastAsia="Calibri" w:cs="Times New Roman"/>
    </w:rPr>
  </w:style>
  <w:style w:type="character" w:customStyle="1" w:styleId="TNHR14150">
    <w:name w:val="Обыч_абз_TNHR_14_шаг_1.5 Знак"/>
    <w:link w:val="TNHR1415"/>
    <w:rsid w:val="00357048"/>
    <w:rPr>
      <w:rFonts w:eastAsia="Calibri" w:cs="Times New Roman"/>
    </w:rPr>
  </w:style>
  <w:style w:type="character" w:customStyle="1" w:styleId="aff0">
    <w:name w:val="Абзац списка Знак"/>
    <w:link w:val="aff"/>
    <w:uiPriority w:val="34"/>
    <w:rsid w:val="00B30A16"/>
  </w:style>
  <w:style w:type="character" w:customStyle="1" w:styleId="aff2">
    <w:name w:val="Текст абзаца Знак"/>
    <w:link w:val="aff1"/>
    <w:rsid w:val="00357048"/>
    <w:rPr>
      <w:rFonts w:eastAsia="Times New Roman" w:cs="Times New Roman"/>
      <w:szCs w:val="20"/>
      <w:lang w:eastAsia="ru-RU"/>
    </w:rPr>
  </w:style>
  <w:style w:type="paragraph" w:styleId="aff3">
    <w:name w:val="Normal (Web)"/>
    <w:basedOn w:val="a3"/>
    <w:uiPriority w:val="99"/>
    <w:unhideWhenUsed/>
    <w:rsid w:val="00C67C4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f4">
    <w:name w:val="FollowedHyperlink"/>
    <w:basedOn w:val="a4"/>
    <w:uiPriority w:val="99"/>
    <w:unhideWhenUsed/>
    <w:rsid w:val="00C67C44"/>
    <w:rPr>
      <w:color w:val="954F72" w:themeColor="followedHyperlink"/>
      <w:u w:val="single"/>
    </w:rPr>
  </w:style>
  <w:style w:type="paragraph" w:styleId="51">
    <w:name w:val="toc 5"/>
    <w:basedOn w:val="a3"/>
    <w:next w:val="a3"/>
    <w:autoRedefine/>
    <w:uiPriority w:val="39"/>
    <w:unhideWhenUsed/>
    <w:rsid w:val="00C67C44"/>
    <w:pPr>
      <w:ind w:left="880"/>
    </w:pPr>
    <w:rPr>
      <w:rFonts w:asciiTheme="minorHAnsi" w:eastAsiaTheme="minorEastAsia" w:hAnsiTheme="minorHAnsi"/>
      <w:sz w:val="18"/>
      <w:szCs w:val="18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C67C44"/>
    <w:pPr>
      <w:ind w:left="1100"/>
    </w:pPr>
    <w:rPr>
      <w:rFonts w:asciiTheme="minorHAnsi" w:eastAsiaTheme="minorEastAsia" w:hAnsiTheme="minorHAnsi"/>
      <w:sz w:val="18"/>
      <w:szCs w:val="18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C67C44"/>
    <w:pPr>
      <w:ind w:left="1320"/>
    </w:pPr>
    <w:rPr>
      <w:rFonts w:asciiTheme="minorHAnsi" w:eastAsiaTheme="minorEastAsia" w:hAnsiTheme="minorHAnsi"/>
      <w:sz w:val="18"/>
      <w:szCs w:val="18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C67C44"/>
    <w:pPr>
      <w:ind w:left="1540"/>
    </w:pPr>
    <w:rPr>
      <w:rFonts w:asciiTheme="minorHAnsi" w:eastAsiaTheme="minorEastAsia" w:hAnsiTheme="minorHAnsi"/>
      <w:sz w:val="18"/>
      <w:szCs w:val="18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C67C44"/>
    <w:pPr>
      <w:ind w:left="1760"/>
    </w:pPr>
    <w:rPr>
      <w:rFonts w:asciiTheme="minorHAnsi" w:eastAsiaTheme="minorEastAsia" w:hAnsiTheme="minorHAnsi"/>
      <w:sz w:val="18"/>
      <w:szCs w:val="18"/>
      <w:lang w:eastAsia="ru-RU"/>
    </w:rPr>
  </w:style>
  <w:style w:type="numbering" w:customStyle="1" w:styleId="Zlist">
    <w:name w:val="Zlist"/>
    <w:rsid w:val="00C67C44"/>
    <w:pPr>
      <w:numPr>
        <w:numId w:val="12"/>
      </w:numPr>
    </w:pPr>
  </w:style>
  <w:style w:type="character" w:styleId="HTML">
    <w:name w:val="HTML Cite"/>
    <w:basedOn w:val="a4"/>
    <w:uiPriority w:val="99"/>
    <w:semiHidden/>
    <w:unhideWhenUsed/>
    <w:rsid w:val="00C67C44"/>
    <w:rPr>
      <w:i/>
      <w:iCs/>
    </w:rPr>
  </w:style>
  <w:style w:type="character" w:customStyle="1" w:styleId="23">
    <w:name w:val="Оглавление 2 Знак"/>
    <w:basedOn w:val="a4"/>
    <w:link w:val="22"/>
    <w:uiPriority w:val="39"/>
    <w:rsid w:val="00B30A16"/>
  </w:style>
  <w:style w:type="paragraph" w:styleId="aff5">
    <w:name w:val="annotation subject"/>
    <w:basedOn w:val="af8"/>
    <w:next w:val="af8"/>
    <w:link w:val="aff6"/>
    <w:uiPriority w:val="99"/>
    <w:semiHidden/>
    <w:unhideWhenUsed/>
    <w:rsid w:val="00C67C44"/>
    <w:rPr>
      <w:rFonts w:eastAsia="Times New Roman" w:cs="Times New Roman"/>
      <w:b/>
      <w:bCs/>
      <w:lang w:eastAsia="ru-RU"/>
    </w:rPr>
  </w:style>
  <w:style w:type="character" w:customStyle="1" w:styleId="aff6">
    <w:name w:val="Тема примечания Знак"/>
    <w:basedOn w:val="af9"/>
    <w:link w:val="aff5"/>
    <w:uiPriority w:val="99"/>
    <w:semiHidden/>
    <w:rsid w:val="00B30A16"/>
    <w:rPr>
      <w:rFonts w:eastAsia="Times New Roman" w:cs="Times New Roman"/>
      <w:b/>
      <w:bCs/>
      <w:sz w:val="20"/>
      <w:szCs w:val="20"/>
      <w:lang w:eastAsia="ru-RU"/>
    </w:rPr>
  </w:style>
  <w:style w:type="character" w:styleId="aff7">
    <w:name w:val="Emphasis"/>
    <w:basedOn w:val="a4"/>
    <w:uiPriority w:val="20"/>
    <w:unhideWhenUsed/>
    <w:qFormat/>
    <w:rsid w:val="00C67C44"/>
    <w:rPr>
      <w:i/>
      <w:iCs/>
    </w:rPr>
  </w:style>
  <w:style w:type="character" w:styleId="aff8">
    <w:name w:val="Strong"/>
    <w:basedOn w:val="a4"/>
    <w:uiPriority w:val="22"/>
    <w:unhideWhenUsed/>
    <w:qFormat/>
    <w:rsid w:val="00C67C44"/>
    <w:rPr>
      <w:b/>
      <w:bCs/>
    </w:rPr>
  </w:style>
  <w:style w:type="character" w:customStyle="1" w:styleId="16">
    <w:name w:val="Оглавление 1 Знак"/>
    <w:basedOn w:val="a4"/>
    <w:link w:val="14"/>
    <w:uiPriority w:val="39"/>
    <w:rsid w:val="00B30A16"/>
  </w:style>
  <w:style w:type="character" w:customStyle="1" w:styleId="60">
    <w:name w:val="Заголовок 6 Знак"/>
    <w:basedOn w:val="a4"/>
    <w:link w:val="6"/>
    <w:uiPriority w:val="9"/>
    <w:rsid w:val="00B30A16"/>
    <w:rPr>
      <w:rFonts w:eastAsia="Times New Roman" w:cs="Times New Roman"/>
      <w:bCs/>
      <w:sz w:val="24"/>
      <w:lang w:eastAsia="ru-RU"/>
    </w:rPr>
  </w:style>
  <w:style w:type="character" w:customStyle="1" w:styleId="70">
    <w:name w:val="Заголовок 7 Знак"/>
    <w:basedOn w:val="a4"/>
    <w:link w:val="7"/>
    <w:uiPriority w:val="9"/>
    <w:rsid w:val="00B30A16"/>
    <w:rPr>
      <w:rFonts w:eastAsia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uiPriority w:val="9"/>
    <w:rsid w:val="00B30A16"/>
    <w:rPr>
      <w:rFonts w:eastAsia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4"/>
    <w:link w:val="9"/>
    <w:uiPriority w:val="9"/>
    <w:rsid w:val="00B30A16"/>
    <w:rPr>
      <w:rFonts w:ascii="Arial" w:eastAsia="Times New Roman" w:hAnsi="Arial" w:cs="Arial"/>
      <w:sz w:val="22"/>
      <w:szCs w:val="22"/>
      <w:lang w:eastAsia="ru-RU"/>
    </w:rPr>
  </w:style>
  <w:style w:type="table" w:customStyle="1" w:styleId="aff9">
    <w:name w:val="таблица"/>
    <w:basedOn w:val="a5"/>
    <w:rsid w:val="003B7564"/>
    <w:pPr>
      <w:spacing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  <w:tcPr>
      <w:tcMar>
        <w:left w:w="0" w:type="dxa"/>
        <w:right w:w="0" w:type="dxa"/>
      </w:tcMar>
    </w:tcPr>
  </w:style>
  <w:style w:type="paragraph" w:customStyle="1" w:styleId="affa">
    <w:name w:val="Содержание"/>
    <w:basedOn w:val="a3"/>
    <w:link w:val="affb"/>
    <w:rsid w:val="003B7564"/>
    <w:pPr>
      <w:spacing w:before="120" w:after="120" w:line="240" w:lineRule="auto"/>
      <w:ind w:left="567" w:right="284" w:firstLine="142"/>
      <w:jc w:val="center"/>
    </w:pPr>
    <w:rPr>
      <w:rFonts w:ascii="Times New Roman CYR" w:eastAsia="Times New Roman" w:hAnsi="Times New Roman CYR" w:cs="Times New Roman CYR"/>
      <w:b/>
      <w:bCs/>
      <w:sz w:val="32"/>
      <w:szCs w:val="32"/>
      <w:lang w:eastAsia="ru-RU"/>
    </w:rPr>
  </w:style>
  <w:style w:type="character" w:customStyle="1" w:styleId="affb">
    <w:name w:val="Содержание Знак"/>
    <w:link w:val="affa"/>
    <w:locked/>
    <w:rsid w:val="003B7564"/>
    <w:rPr>
      <w:rFonts w:ascii="Times New Roman CYR" w:eastAsia="Times New Roman" w:hAnsi="Times New Roman CYR" w:cs="Times New Roman CYR"/>
      <w:b/>
      <w:bCs/>
      <w:sz w:val="32"/>
      <w:szCs w:val="32"/>
      <w:lang w:eastAsia="ru-RU"/>
    </w:rPr>
  </w:style>
  <w:style w:type="paragraph" w:customStyle="1" w:styleId="affc">
    <w:name w:val="Приложение"/>
    <w:basedOn w:val="10"/>
    <w:rsid w:val="003B7564"/>
    <w:pPr>
      <w:keepLines w:val="0"/>
      <w:pageBreakBefore w:val="0"/>
      <w:numPr>
        <w:numId w:val="0"/>
      </w:numPr>
      <w:spacing w:before="240" w:line="240" w:lineRule="auto"/>
      <w:jc w:val="center"/>
    </w:pPr>
    <w:rPr>
      <w:rFonts w:eastAsia="Times New Roman" w:cs="Arial"/>
      <w:b/>
      <w:bCs/>
      <w:caps/>
      <w:kern w:val="32"/>
      <w:sz w:val="24"/>
      <w:szCs w:val="24"/>
      <w:lang w:eastAsia="ru-RU"/>
    </w:rPr>
  </w:style>
  <w:style w:type="paragraph" w:customStyle="1" w:styleId="affd">
    <w:name w:val="Приложение_А"/>
    <w:basedOn w:val="a3"/>
    <w:rsid w:val="003B7564"/>
    <w:pPr>
      <w:spacing w:line="240" w:lineRule="auto"/>
      <w:ind w:firstLine="425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ffe">
    <w:name w:val="Таблица"/>
    <w:basedOn w:val="a3"/>
    <w:link w:val="afff"/>
    <w:autoRedefine/>
    <w:rsid w:val="003B7564"/>
    <w:pPr>
      <w:spacing w:line="240" w:lineRule="auto"/>
      <w:jc w:val="center"/>
    </w:pPr>
    <w:rPr>
      <w:rFonts w:ascii="Times New Roman CYR" w:eastAsia="Times New Roman" w:hAnsi="Times New Roman CYR" w:cs="Times New Roman CYR"/>
      <w:b/>
      <w:bCs/>
      <w:sz w:val="24"/>
      <w:szCs w:val="24"/>
      <w:lang w:eastAsia="ru-RU"/>
    </w:rPr>
  </w:style>
  <w:style w:type="character" w:customStyle="1" w:styleId="afff">
    <w:name w:val="Таблица Знак"/>
    <w:link w:val="affe"/>
    <w:locked/>
    <w:rsid w:val="003B7564"/>
    <w:rPr>
      <w:rFonts w:ascii="Times New Roman CYR" w:eastAsia="Times New Roman" w:hAnsi="Times New Roman CYR" w:cs="Times New Roman CYR"/>
      <w:b/>
      <w:bCs/>
      <w:sz w:val="24"/>
      <w:szCs w:val="24"/>
      <w:lang w:eastAsia="ru-RU"/>
    </w:rPr>
  </w:style>
  <w:style w:type="paragraph" w:customStyle="1" w:styleId="afff0">
    <w:name w:val="Ссылка"/>
    <w:basedOn w:val="a3"/>
    <w:next w:val="a3"/>
    <w:rsid w:val="003B7564"/>
    <w:pPr>
      <w:overflowPunct w:val="0"/>
      <w:autoSpaceDE w:val="0"/>
      <w:autoSpaceDN w:val="0"/>
      <w:adjustRightInd w:val="0"/>
      <w:spacing w:before="40" w:after="120" w:line="240" w:lineRule="auto"/>
      <w:jc w:val="both"/>
      <w:textAlignment w:val="baseline"/>
    </w:pPr>
    <w:rPr>
      <w:rFonts w:eastAsia="Times New Roman" w:cs="Times New Roman"/>
      <w:i/>
      <w:sz w:val="18"/>
      <w:szCs w:val="20"/>
      <w:lang w:eastAsia="ru-RU"/>
    </w:rPr>
  </w:style>
  <w:style w:type="numbering" w:customStyle="1" w:styleId="19">
    <w:name w:val="Нет списка1"/>
    <w:next w:val="a6"/>
    <w:semiHidden/>
    <w:rsid w:val="003B7564"/>
  </w:style>
  <w:style w:type="paragraph" w:styleId="afff1">
    <w:name w:val="Plain Text"/>
    <w:basedOn w:val="a3"/>
    <w:link w:val="afff2"/>
    <w:uiPriority w:val="99"/>
    <w:semiHidden/>
    <w:unhideWhenUsed/>
    <w:rsid w:val="003B7564"/>
    <w:pPr>
      <w:spacing w:line="240" w:lineRule="auto"/>
    </w:pPr>
    <w:rPr>
      <w:rFonts w:ascii="Calibri" w:hAnsi="Calibri"/>
      <w:sz w:val="22"/>
      <w:szCs w:val="21"/>
    </w:rPr>
  </w:style>
  <w:style w:type="character" w:customStyle="1" w:styleId="afff2">
    <w:name w:val="Текст Знак"/>
    <w:basedOn w:val="a4"/>
    <w:link w:val="afff1"/>
    <w:uiPriority w:val="99"/>
    <w:semiHidden/>
    <w:rsid w:val="00B30A16"/>
    <w:rPr>
      <w:rFonts w:ascii="Calibri" w:hAnsi="Calibri"/>
      <w:sz w:val="22"/>
      <w:szCs w:val="21"/>
    </w:rPr>
  </w:style>
  <w:style w:type="character" w:customStyle="1" w:styleId="Exact">
    <w:name w:val="Основной текст Exact"/>
    <w:basedOn w:val="a4"/>
    <w:uiPriority w:val="99"/>
    <w:rsid w:val="006339C1"/>
    <w:rPr>
      <w:rFonts w:ascii="Times New Roman" w:hAnsi="Times New Roman" w:cs="Times New Roman"/>
      <w:spacing w:val="8"/>
      <w:u w:val="none"/>
    </w:rPr>
  </w:style>
  <w:style w:type="paragraph" w:customStyle="1" w:styleId="1154">
    <w:name w:val="– перечисление_шаг 1.15"/>
    <w:link w:val="1155"/>
    <w:qFormat/>
    <w:rsid w:val="00310E2E"/>
    <w:pPr>
      <w:tabs>
        <w:tab w:val="left" w:pos="1134"/>
      </w:tabs>
      <w:ind w:firstLine="709"/>
      <w:jc w:val="both"/>
    </w:pPr>
    <w:rPr>
      <w:rFonts w:eastAsia="Calibri" w:cs="Times New Roman"/>
    </w:rPr>
  </w:style>
  <w:style w:type="character" w:customStyle="1" w:styleId="1155">
    <w:name w:val="– перечисление_шаг 1.15 Знак"/>
    <w:basedOn w:val="a4"/>
    <w:link w:val="1154"/>
    <w:rsid w:val="00310E2E"/>
    <w:rPr>
      <w:rFonts w:eastAsia="Calibri" w:cs="Times New Roman"/>
    </w:rPr>
  </w:style>
  <w:style w:type="paragraph" w:styleId="afff3">
    <w:name w:val="caption"/>
    <w:basedOn w:val="a3"/>
    <w:next w:val="a3"/>
    <w:unhideWhenUsed/>
    <w:qFormat/>
    <w:rsid w:val="00891A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ff4">
    <w:name w:val="Ном формулы"/>
    <w:basedOn w:val="a3"/>
    <w:link w:val="afff5"/>
    <w:semiHidden/>
    <w:qFormat/>
    <w:rsid w:val="005A3D5E"/>
    <w:pPr>
      <w:jc w:val="right"/>
    </w:pPr>
    <w:rPr>
      <w:rFonts w:eastAsia="Times New Roman" w:cs="Times New Roman"/>
      <w:noProof/>
      <w:kern w:val="24"/>
      <w:szCs w:val="24"/>
      <w:lang w:eastAsia="ru-RU"/>
    </w:rPr>
  </w:style>
  <w:style w:type="character" w:customStyle="1" w:styleId="afff5">
    <w:name w:val="Ном формулы Знак"/>
    <w:link w:val="afff4"/>
    <w:semiHidden/>
    <w:rsid w:val="005A3D5E"/>
    <w:rPr>
      <w:rFonts w:eastAsia="Times New Roman" w:cs="Times New Roman"/>
      <w:noProof/>
      <w:kern w:val="24"/>
      <w:szCs w:val="24"/>
      <w:lang w:eastAsia="ru-RU"/>
    </w:rPr>
  </w:style>
  <w:style w:type="paragraph" w:customStyle="1" w:styleId="111">
    <w:name w:val="(1)_Формула_(номер ГОСТ)_шаг_1"/>
    <w:basedOn w:val="a3"/>
    <w:link w:val="112"/>
    <w:uiPriority w:val="11"/>
    <w:qFormat/>
    <w:rsid w:val="005A3D5E"/>
    <w:pPr>
      <w:spacing w:line="240" w:lineRule="auto"/>
      <w:jc w:val="right"/>
    </w:pPr>
    <w:rPr>
      <w:rFonts w:ascii="GOST type A" w:eastAsia="Times New Roman" w:hAnsi="GOST type A" w:cs="Times New Roman"/>
      <w:noProof/>
      <w:kern w:val="24"/>
      <w:szCs w:val="24"/>
      <w:lang w:eastAsia="ru-RU"/>
    </w:rPr>
  </w:style>
  <w:style w:type="character" w:customStyle="1" w:styleId="112">
    <w:name w:val="(1)_Формула_(номер ГОСТ)_шаг_1 Знак"/>
    <w:link w:val="111"/>
    <w:uiPriority w:val="11"/>
    <w:rsid w:val="005A3D5E"/>
    <w:rPr>
      <w:rFonts w:ascii="GOST type A" w:eastAsia="Times New Roman" w:hAnsi="GOST type A" w:cs="Times New Roman"/>
      <w:noProof/>
      <w:kern w:val="24"/>
      <w:szCs w:val="24"/>
      <w:lang w:eastAsia="ru-RU"/>
    </w:rPr>
  </w:style>
  <w:style w:type="paragraph" w:customStyle="1" w:styleId="TNR1413">
    <w:name w:val="Обыч_(слева)_TNR_14_шаг_1"/>
    <w:link w:val="TNR1414"/>
    <w:qFormat/>
    <w:rsid w:val="00A427F5"/>
    <w:pPr>
      <w:spacing w:line="240" w:lineRule="auto"/>
    </w:pPr>
    <w:rPr>
      <w:rFonts w:eastAsia="Times New Roman" w:cs="Times New Roman"/>
      <w:kern w:val="24"/>
    </w:rPr>
  </w:style>
  <w:style w:type="character" w:customStyle="1" w:styleId="TNR1414">
    <w:name w:val="Обыч_(слева)_TNR_14_шаг_1 Знак"/>
    <w:link w:val="TNR1413"/>
    <w:rsid w:val="00A427F5"/>
    <w:rPr>
      <w:rFonts w:eastAsia="Times New Roman" w:cs="Times New Roman"/>
      <w:kern w:val="24"/>
    </w:rPr>
  </w:style>
  <w:style w:type="character" w:customStyle="1" w:styleId="11pt">
    <w:name w:val="Основной текст + 11 pt"/>
    <w:rsid w:val="00A427F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/>
    </w:rPr>
  </w:style>
  <w:style w:type="paragraph" w:customStyle="1" w:styleId="Default">
    <w:name w:val="Default"/>
    <w:rsid w:val="00421431"/>
    <w:pPr>
      <w:autoSpaceDE w:val="0"/>
      <w:autoSpaceDN w:val="0"/>
      <w:adjustRightInd w:val="0"/>
      <w:spacing w:line="240" w:lineRule="auto"/>
    </w:pPr>
    <w:rPr>
      <w:rFonts w:ascii="ISOCPEUR" w:hAnsi="ISOCPEUR" w:cs="ISOCPEUR"/>
      <w:color w:val="000000"/>
      <w:sz w:val="24"/>
      <w:szCs w:val="24"/>
    </w:rPr>
  </w:style>
  <w:style w:type="paragraph" w:customStyle="1" w:styleId="a2">
    <w:name w:val="Список с дефисом"/>
    <w:basedOn w:val="aff"/>
    <w:qFormat/>
    <w:rsid w:val="00AD29CA"/>
    <w:pPr>
      <w:numPr>
        <w:numId w:val="29"/>
      </w:numPr>
      <w:spacing w:line="240" w:lineRule="auto"/>
      <w:jc w:val="both"/>
    </w:pPr>
    <w:rPr>
      <w:rFonts w:eastAsia="Times New Roman" w:cs="Times New Roman"/>
      <w:szCs w:val="20"/>
      <w:lang w:eastAsia="ru-RU"/>
    </w:rPr>
  </w:style>
  <w:style w:type="paragraph" w:styleId="afff6">
    <w:name w:val="Revision"/>
    <w:hidden/>
    <w:uiPriority w:val="99"/>
    <w:semiHidden/>
    <w:rsid w:val="00123AB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_________Microsoft_Visio.vsdx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008F6-BD37-4B68-8C8D-0DEB2657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9024</Words>
  <Characters>51441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2021-02-15T08:22:00Z</dcterms:created>
  <dcterms:modified xsi:type="dcterms:W3CDTF">2021-10-06T07:48:00Z</dcterms:modified>
  <cp:category/>
  <cp:contentStatus/>
</cp:coreProperties>
</file>