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Campus — Presentation Script</w:t>
      </w:r>
    </w:p>
    <w:p>
      <w:r>
        <w:t>GRDE2053 • A2 Exhibition Showcase • Draft for review • English delivery with Chinese explanation</w:t>
      </w:r>
    </w:p>
    <w:p>
      <w:r>
        <w:t>Target runtime: 6:45 including a 75-second showcase video and a 55-second live demonstration. Do not read the Chinese paragraphs aloud. Teacher documents require both video and live demonstration. The theory mapping is verified against the supplied course slides. Insert your real showcase video and name before presenting.</w:t>
      </w:r>
    </w:p>
    <w:p>
      <w:pPr>
        <w:pStyle w:val="Heading1"/>
      </w:pPr>
      <w:r>
        <w:t>01  Shared Campus  |  0:00–0:15</w:t>
      </w:r>
    </w:p>
    <w:p>
      <w:r>
        <w:t>My project is Shared Campus. People join an illustrated campus through a public screen and their own phones, with small activities that make starting an interaction easier.</w:t>
      </w:r>
    </w:p>
    <w:p>
      <w:r>
        <w:t>中文理解：我的项目叫Shared Campus。大家通过公共大屏和自己的手机进入插画校园，用小活动更轻松地开始互动。</w:t>
      </w:r>
    </w:p>
    <w:p>
      <w:r>
        <w:t>操作提示：介绍项目，不要逐个列举功能。填上你的名字。</w:t>
      </w:r>
    </w:p>
    <w:p>
      <w:pPr>
        <w:pStyle w:val="Heading1"/>
      </w:pPr>
      <w:r>
        <w:t>02  A small invitation to connect  |  0:15–0:36</w:t>
      </w:r>
    </w:p>
    <w:p>
      <w:r>
        <w:t>The concept began with international students finding it difficult to approach unfamiliar people. A shared activity offers a reason to interact first. Connection is the main focus, with joy through play and reflection through wishes.</w:t>
      </w:r>
    </w:p>
    <w:p>
      <w:r>
        <w:t>中文理解：概念从国际学生接近不熟悉的人时面临的困难出发。共同活动为开始互动提供理由。主要目标是连接，玩乐带来快乐，愿望提供反思空间。</w:t>
      </w:r>
    </w:p>
    <w:p>
      <w:r>
        <w:t>操作提示：清楚说出 Connection 是主要焦点；不要把设计动机说成调研结论。</w:t>
      </w:r>
    </w:p>
    <w:p>
      <w:pPr>
        <w:pStyle w:val="Heading1"/>
      </w:pPr>
      <w:r>
        <w:t>03  One shared place. Your own way in.  |  0:36–0:56</w:t>
      </w:r>
    </w:p>
    <w:p>
      <w:r>
        <w:t>Visitors scan a QR code and choose a nickname and character, without downloading an app. Phones control individual players; the display shows everyone together. The intended short route is to join and share one activity.</w:t>
      </w:r>
    </w:p>
    <w:p>
      <w:r>
        <w:t>中文理解：参与者扫码、选择昵称与角色，不需要下载应用。手机控制个人玩家，大屏显示大家。计划的简短路径是加入并共同参与一个活动。</w:t>
      </w:r>
    </w:p>
    <w:p>
      <w:r>
        <w:t>操作提示：约两分钟是展览设计目标，指加入后完成一项短活动，不是实测完成时间。用两名玩家实际排练扫码、进入、匹配和操作全过程；把等待也计入。不能把快速录屏剪辑当作完成时间的证据。</w:t>
      </w:r>
    </w:p>
    <w:p>
      <w:pPr>
        <w:pStyle w:val="Heading1"/>
      </w:pPr>
      <w:r>
        <w:t>04  Meet, speak and leave a little hope  |  0:56–1:23</w:t>
      </w:r>
    </w:p>
    <w:p>
      <w:r>
        <w:t>Typed messages appear above characters for five seconds. Wishes offer a slower interaction: write a note, hang it, and discover someone else’s. A short, gently moving preview invites a click. The full wish shows its nickname and date, with a blessing button to respond.</w:t>
      </w:r>
    </w:p>
    <w:p>
      <w:r>
        <w:t>中文理解：输入的文字会在角色头顶显示5秒。许愿提供更慢的互动：写纸条、挂起来，再发现别人的愿望。简短、轻轻摆动的预览邀请点击；完整愿望显示昵称与日期，并提供祝福按钮回应。</w:t>
      </w:r>
    </w:p>
    <w:p>
      <w:r>
        <w:t>操作提示：强调聊天与许愿是两种不同的表达：即时交流与保留在树上的留言。纸条仅预览4–5个英文词；每人对同一愿望祝福一次。</w:t>
      </w:r>
    </w:p>
    <w:p>
      <w:pPr>
        <w:pStyle w:val="Heading1"/>
      </w:pPr>
      <w:r>
        <w:t>05  Two ways to make something together  |  1:23–1:51</w:t>
      </w:r>
    </w:p>
    <w:p>
      <w:r>
        <w:t>In the drink shop, two players take turns making four choices. Both shape one drink together. Fishing needs continuous cooperation: one controls up and down, the other left and right. Neither controls both directions alone. They aim at moving ripples to build progress and reveal a random, named fish.</w:t>
      </w:r>
    </w:p>
    <w:p>
      <w:r>
        <w:t>中文理解：饮品店里，两名玩家轮流完成四次选择，共同决定一杯饮品。钓鱼需要持续合作：一人控制上下，一人控制左右，任何一人都不能单独控制两个方向。双方共同对准会换位的涟漪来积累进度，成功揭晓随机、有名字的鱼。</w:t>
      </w:r>
    </w:p>
    <w:p>
      <w:r>
        <w:t>操作提示：饮品：基底/风味/配料/装饰，81种组合。钓鱼：倒计时后开始，20%初始进度，对准+10%/秒，偏离−4%/秒，降至0失败。目标3.5秒换位，容错范围扩大10%。</w:t>
      </w:r>
    </w:p>
    <w:p>
      <w:pPr>
        <w:pStyle w:val="Heading1"/>
      </w:pPr>
      <w:r>
        <w:t>06  One performer. A shared audience.  |  1:51–2:13</w:t>
      </w:r>
    </w:p>
    <w:p>
      <w:r>
        <w:t>The piano offers another role: listening. One person plays; others can listen after enabling sound. A notice identifies the performer. Eight seconds without a note releases the seat, keeping the shared instrument available to others.</w:t>
      </w:r>
    </w:p>
    <w:p>
      <w:r>
        <w:t>中文理解：钢琴提供另一种角色：聆听。一人弹奏，其他人开启声音后可以聆听。提示显示演奏者昵称。8秒不按音符就释放座位，让其他人也有机会使用共享乐器。</w:t>
      </w:r>
    </w:p>
    <w:p>
      <w:r>
        <w:t>操作提示：地图仍可见；旁观者不会打开同步键盘。靠近活动入口会出现提醒。说明观看、听琴也属于参与方式。</w:t>
      </w:r>
    </w:p>
    <w:p>
      <w:pPr>
        <w:pStyle w:val="Heading1"/>
      </w:pPr>
      <w:r>
        <w:t>07  See the experience in use  |  2:13–3:33</w:t>
      </w:r>
    </w:p>
    <w:p>
      <w:r>
        <w:t>This video shows visitors joining and sharing the activities.</w:t>
      </w:r>
    </w:p>
    <w:p>
      <w:r>
        <w:t>中文理解：这段视频展示参与者加入地图并共同参与活动。</w:t>
      </w:r>
    </w:p>
    <w:p>
      <w:r>
        <w:t>操作提示：播放你实拍的75秒展示视频。当前文件没有嵌入真实参与者视频，必须替换此页占位。不要朗读拍摄分镜。</w:t>
      </w:r>
    </w:p>
    <w:p>
      <w:pPr>
        <w:pStyle w:val="Heading1"/>
      </w:pPr>
      <w:r>
        <w:t>08  A live moment of cooperation  |  3:33–4:28</w:t>
      </w:r>
    </w:p>
    <w:p>
      <w:r>
        <w:t>For the live demonstration, we’ll make one drink together. Watch how control passes between the two players, and how both phones receive the same result.</w:t>
      </w:r>
    </w:p>
    <w:p>
      <w:r>
        <w:t>中文理解：现场演示中，我们一起制作一杯饮品。请注意操作权怎样在两位玩家之间交替，以及两台手机怎样收到同一个结果。</w:t>
      </w:r>
    </w:p>
    <w:p>
      <w:r>
        <w:t>操作提示：总计55秒，包括约14秒引入和操作。演示前安排搭档：两台手机进入showcase房间，角色停在饮品店附近。使用实物展台/摄像头拍两台手机，或投屏一台并轮流切换展示另一台；公共地图本身不显示制作面板，不可只让老师远看手机。0–14秒引入并指出两玩家；14–42秒双方轮流做四次选择；42–50秒展示一致结果；50–55秒结束。提前排练投屏兼容性与声音。若不能投屏，需用摄像头让手机画面可读。</w:t>
      </w:r>
    </w:p>
    <w:p>
      <w:pPr>
        <w:pStyle w:val="Heading1"/>
      </w:pPr>
      <w:r>
        <w:t>09  The six Social UX principles in practice  |  4:28–5:21</w:t>
      </w:r>
    </w:p>
    <w:p>
      <w:r>
        <w:t>I evaluated the design through the six Social UX principles. Sensory Feedback appears in piano sound. Embodied Interaction is limited to touchscreen control, rather than full-body interaction. Social Dynamics is strongest in fishing: the split roles make cooperation necessary, as discussed in the course’s computer-supported cooperative work perspective. Resilience and Motivation informed easier fishing and retry. Proactivity and Clarity appear in glowing entrances and turn prompts: signifiers that communicate available actions. Ethics and Inclusion shaped sound control, exits and fair access to the piano. These support choice, but do not make the experience fully accessible.</w:t>
      </w:r>
    </w:p>
    <w:p>
      <w:r>
        <w:t>中文理解：我通过六项Social UX原则评估设计。感官反馈体现在琴声；具身互动仅限于触屏控制，而不是全身互动；社会动态在钓鱼中最突出：角色分工使合作成为必要条件，对应课堂中计算机支持协同工作的视角。韧性与动机影响了更宽松的钓鱼和重试；主动引导与清晰性体现在发光入口与轮次提示，它们作为signifiers传达可用操作；伦理与包容影响了声音控制、退出和钢琴的公平使用。这些支持参与者选择，但不代表体验已全面无障碍。</w:t>
      </w:r>
    </w:p>
    <w:p>
      <w:r>
        <w:t>操作提示：六项名称见Session2 p6、Session3 p8；CSCW见Session2 p8，signifiers见Session5 slides9–11。按设计回顾来讲，不声称一开始每一步都按该框架实施。手机触控是有限的具身互动，不是全身追踪。钓鱼使用方向按钮，不能说拖动浮标。昵称不等于匿名或充分隐私保护。未实现触觉震动，也未验证全面无障碍。</w:t>
      </w:r>
    </w:p>
    <w:p>
      <w:pPr>
        <w:pStyle w:val="Heading1"/>
      </w:pPr>
      <w:r>
        <w:t>10  A campus that feels inviting  |  5:21–5:38</w:t>
      </w:r>
    </w:p>
    <w:p>
      <w:r>
        <w:t>The campus provides a setting, without a fixed storyline. Familiar places give activities context. Consistent illustration, soft colours, proximity effects and music create a welcoming, responsive space.</w:t>
      </w:r>
    </w:p>
    <w:p>
      <w:r>
        <w:t>中文理解：校园提供场景，没有固定剧情。熟悉的地点让活动有相应背景。统一插画、柔和配色、靠近效果和音乐营造友好、会回应参与者的空间。</w:t>
      </w:r>
    </w:p>
    <w:p>
      <w:r>
        <w:t>操作提示：结合截图说明视觉和声音怎样服务体验，不只说“好看”。</w:t>
      </w:r>
    </w:p>
    <w:p>
      <w:pPr>
        <w:pStyle w:val="Heading1"/>
      </w:pPr>
      <w:r>
        <w:t>11  Refinement came from specific problems  |  5:38–6:04</w:t>
      </w:r>
    </w:p>
    <w:p>
      <w:r>
        <w:t>The initial concept proposed cultural prompts, shared visuals and tokens. The final version keeps the connection goal through freely chosen activities, without tokens. Device checks exposed missing players and jerky fishing. I prioritised shared visibility, smoothed movement, enlarged the phone view and reduced fishing difficulty after play feedback.</w:t>
      </w:r>
    </w:p>
    <w:p>
      <w:r>
        <w:t>中文理解：初始概念提出文化提示、共享视觉和代币。最终版本通过自由选择的活动保留连接目标，没有加入代币。设备检查暴露了玩家不可见与钓鱼卡顿。我优先处理共同可见性、平滑移动、放大手机视角，并根据游玩反馈降低钓鱼难度。</w:t>
      </w:r>
    </w:p>
    <w:p>
      <w:r>
        <w:t>操作提示：初始概念依据Social Interactive.pptx第5、7、8页：日常生活/文化提示、共享地图、代币想法。若该文件不是正式A1提交版，展示前与提交版核对；不宣称这些是导师要求改动。技术迭代依据开发记录和设备反馈，不虚构正式访谈或观众人数。</w:t>
      </w:r>
    </w:p>
    <w:p>
      <w:pPr>
        <w:pStyle w:val="Heading1"/>
      </w:pPr>
      <w:r>
        <w:t>12  Technology supports the social experience  |  6:04–6:20</w:t>
      </w:r>
    </w:p>
    <w:p>
      <w:r>
        <w:t>p5.js renders the map; Firebase synchronises shared state; GitHub Pages hosts it. Phones provide personal control, while the public screen makes participation visible.</w:t>
      </w:r>
    </w:p>
    <w:p>
      <w:r>
        <w:t>中文理解：p5.js绘制地图，Firebase同步共享状态，GitHub Pages托管体验。手机提供个人操作，大屏让共同参与可见。</w:t>
      </w:r>
    </w:p>
    <w:p>
      <w:r>
        <w:t>操作提示：技术名称慢读并停顿。本页不宣称所有网络和设备都稳定。展览准备稳定网络、电量与备用录像；这些属于准备安排，不是已有正式用户研究。</w:t>
      </w:r>
    </w:p>
    <w:p>
      <w:pPr>
        <w:pStyle w:val="Heading1"/>
      </w:pPr>
      <w:r>
        <w:t>13  A complete prototype — with honest limits  |  6:20–6:40</w:t>
      </w:r>
    </w:p>
    <w:p>
      <w:r>
        <w:t>The map supports first contact, but cultural exchange needs further evaluation. Device checks do not establish improved belonging. AI assisted code, selected artwork and presentation drafting; I selected and refined the outputs.</w:t>
      </w:r>
    </w:p>
    <w:p>
      <w:r>
        <w:t>中文理解：地图支持初次接触，但文化交流仍需进一步评估。设备检查不能证明归属感得到提升。AI辅助了代码、部分素材和演示初稿，我进行了选择与修改。</w:t>
      </w:r>
    </w:p>
    <w:p>
      <w:r>
        <w:t>操作提示：AI使用属真实项目过程，需如实提交工具/用途/修改方式声明并核实导师批准。手机/网络、语言与视听要求会影响包容性；公开愿望也需内容管理。下一步是评估，不是承诺马上加新功能。</w:t>
      </w:r>
    </w:p>
    <w:p>
      <w:pPr>
        <w:pStyle w:val="Heading1"/>
      </w:pPr>
      <w:r>
        <w:t>14  Thank you  |  6:40–6:45</w:t>
      </w:r>
    </w:p>
    <w:p>
      <w:r>
        <w:t>Thank you. Please try Shared Campus together.</w:t>
      </w:r>
    </w:p>
    <w:p>
      <w:r>
        <w:t>中文理解：谢谢，欢迎一起体验Shared Campus。</w:t>
      </w:r>
    </w:p>
    <w:p>
      <w:r>
        <w:t>操作提示：结束后保留参考资料页，不朗读资料清单。媒体来源尚待核实事项仅在备注与来源登记中列出，不作已完成引用。</w:t>
      </w:r>
    </w:p>
    <w:p>
      <w:pPr>
        <w:pStyle w:val="Heading1"/>
      </w:pPr>
      <w:r>
        <w:t>Timing and rehearsal</w:t>
      </w:r>
    </w:p>
    <w:p>
      <w:r>
        <w:t>Use a timer. Aim for clear conversational delivery rather than reading every word. If the full rehearsal exceeds7 minutes, shorten technical detail and reflection; keep the required video, live demonstration and course-principle reflection. Rehearse using your actual phones and network.</w:t>
      </w:r>
    </w:p>
    <w:p>
      <w:pPr>
        <w:pStyle w:val="Heading1"/>
      </w:pPr>
      <w:r>
        <w:t>Important evidence boundaries</w:t>
      </w:r>
    </w:p>
    <w:p>
      <w:r>
        <w:t>Development feedback and user confirmations in the project log are not a formal research study. Do not invent participant numbers, interview quotes, tutor feedback or A1 claims. The six principles are verified in Session 2 p.6 and Session 3 p.8. The initial concept comparison uses Social Interactive.pptx; confirm whether it is the actual A1 submission. Slide7 still needs real showcase footage. AI-assisted outputs must be disclosed according to tutor-approved unit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