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 xml:space="preserve">AHMED KARIM AL-SAYED</w:t>
      </w:r>
    </w:p>
    <w:p>
      <w:pPr>
        <w:spacing w:after="200"/>
        <w:jc w:val="center"/>
      </w:pPr>
      <w:r>
        <w:rPr>
          <w:color w:val="3B3B3B"/>
          <w:sz w:val="20"/>
          <w:szCs w:val="20"/>
        </w:rPr>
        <w:t xml:space="preserve">Doha, Qatar  |  +974 5512 3487  |  ahmed.alsayed.eng@email.com  |  linkedin.com/in/ahmedalsayed-ice</w:t>
      </w:r>
    </w:p>
    <w:p>
      <w:pPr>
        <w:pBdr>
          <w:bottom w:val="single" w:color="1F3864" w:sz="6" w:space="3"/>
        </w:pBdr>
        <w:spacing w:after="100" w:before="240"/>
      </w:pPr>
      <w:r>
        <w:rPr>
          <w:b/>
          <w:bCs/>
          <w:color w:val="1F3864"/>
          <w:sz w:val="24"/>
          <w:szCs w:val="24"/>
        </w:rPr>
        <w:t xml:space="preserve">PROFESSIONAL SUMMARY</w:t>
      </w:r>
    </w:p>
    <w:p>
      <w:pPr>
        <w:spacing w:after="100"/>
      </w:pPr>
      <w:r>
        <w:rPr>
          <w:i w:val="false"/>
          <w:iCs w:val="false"/>
          <w:color w:val="3B3B3B"/>
          <w:sz w:val="21"/>
          <w:szCs w:val="21"/>
        </w:rPr>
        <w:t xml:space="preserve">Instrumentation &amp; Control Engineer with 8 years of experience in petrochemical and oil &amp; gas plants across the GCC. Skilled in PLC/DCS configuration, field instrument calibration, SIS/ESD systems, and process automation. Proven record of reducing unplanned downtime through root-cause troubleshooting and proactive maintenance planning.</w:t>
      </w:r>
    </w:p>
    <w:p>
      <w:pPr>
        <w:pBdr>
          <w:bottom w:val="single" w:color="1F3864" w:sz="6" w:space="3"/>
        </w:pBdr>
        <w:spacing w:after="100" w:before="240"/>
      </w:pPr>
      <w:r>
        <w:rPr>
          <w:b/>
          <w:bCs/>
          <w:color w:val="1F3864"/>
          <w:sz w:val="24"/>
          <w:szCs w:val="24"/>
        </w:rPr>
        <w:t xml:space="preserve">CORE COMPETENCIES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B3B3B"/>
          <w:sz w:val="21"/>
          <w:szCs w:val="21"/>
        </w:rPr>
        <w:t xml:space="preserve">PLC/DCS: Honeywell Experion PKS, Yokogawa Centum VP, Allen-Bradley ControlLogix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B3B3B"/>
          <w:sz w:val="21"/>
          <w:szCs w:val="21"/>
        </w:rPr>
        <w:t xml:space="preserve">Field Instrumentation: transmitters, control valves, analyzers, HART/Foundation Fieldbus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B3B3B"/>
          <w:sz w:val="21"/>
          <w:szCs w:val="21"/>
        </w:rPr>
        <w:t xml:space="preserve">Safety Systems: ESD, F&amp;G, SIS (IEC 61511, SIL 1-3 loops)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B3B3B"/>
          <w:sz w:val="21"/>
          <w:szCs w:val="21"/>
        </w:rPr>
        <w:t xml:space="preserve">Calibration &amp; Loop Checking, Root-Cause Analysis, MOC &amp; Permit-to-Work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B3B3B"/>
          <w:sz w:val="21"/>
          <w:szCs w:val="21"/>
        </w:rPr>
        <w:t xml:space="preserve">Standards: API RP 551/552/554, ISA-5.1, IEC 61508</w:t>
      </w:r>
    </w:p>
    <w:p>
      <w:pPr>
        <w:pBdr>
          <w:bottom w:val="single" w:color="1F3864" w:sz="6" w:space="3"/>
        </w:pBdr>
        <w:spacing w:after="100" w:before="240"/>
      </w:pPr>
      <w:r>
        <w:rPr>
          <w:b/>
          <w:bCs/>
          <w:color w:val="1F3864"/>
          <w:sz w:val="24"/>
          <w:szCs w:val="24"/>
        </w:rPr>
        <w:t xml:space="preserve">PROFESSIONAL EXPERIENCE</w:t>
      </w:r>
    </w:p>
    <w:p>
      <w:pPr>
        <w:tabs>
          <w:tab w:val="right" w:pos="9026"/>
        </w:tabs>
        <w:spacing w:after="20" w:before="160"/>
      </w:pPr>
      <w:r>
        <w:rPr>
          <w:b/>
          <w:bCs/>
          <w:color w:val="1F3864"/>
          <w:sz w:val="22"/>
          <w:szCs w:val="22"/>
        </w:rPr>
        <w:t xml:space="preserve">Instrumentation &amp; Control Engineer</w:t>
      </w:r>
      <w:r>
        <w:rPr>
          <w:b/>
          <w:bCs/>
          <w:color w:val="3B3B3B"/>
          <w:sz w:val="20"/>
          <w:szCs w:val="20"/>
        </w:rPr>
        <w:t xml:space="preserve">	2021 – Present</w:t>
      </w:r>
    </w:p>
    <w:p>
      <w:pPr>
        <w:spacing w:after="60"/>
      </w:pPr>
      <w:r>
        <w:rPr>
          <w:i/>
          <w:iCs/>
          <w:color w:val="3B3B3B"/>
          <w:sz w:val="20"/>
          <w:szCs w:val="20"/>
        </w:rPr>
        <w:t xml:space="preserve">Qatar Petrochemical Complex, Mesaieed, Qatar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B3B3B"/>
          <w:sz w:val="21"/>
          <w:szCs w:val="21"/>
        </w:rPr>
        <w:t xml:space="preserve">Lead calibration and maintenance of over 1,200 field instruments across an olefins production unit.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B3B3B"/>
          <w:sz w:val="21"/>
          <w:szCs w:val="21"/>
        </w:rPr>
        <w:t xml:space="preserve">Configured and troubleshot Honeywell Experion DCS control loops, reducing loop-related trips by 30%.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B3B3B"/>
          <w:sz w:val="21"/>
          <w:szCs w:val="21"/>
        </w:rPr>
        <w:t xml:space="preserve">Managed SIS/ESD system testing and proof-testing schedules in line with IEC 61511 requirements.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B3B3B"/>
          <w:sz w:val="21"/>
          <w:szCs w:val="21"/>
        </w:rPr>
        <w:t xml:space="preserve">Coordinated instrumentation scope during two major plant turnarounds with zero safety incidents.</w:t>
      </w:r>
    </w:p>
    <w:p>
      <w:pPr>
        <w:tabs>
          <w:tab w:val="right" w:pos="9026"/>
        </w:tabs>
        <w:spacing w:after="20" w:before="160"/>
      </w:pPr>
      <w:r>
        <w:rPr>
          <w:b/>
          <w:bCs/>
          <w:color w:val="1F3864"/>
          <w:sz w:val="22"/>
          <w:szCs w:val="22"/>
        </w:rPr>
        <w:t xml:space="preserve">Instrumentation Engineer</w:t>
      </w:r>
      <w:r>
        <w:rPr>
          <w:b/>
          <w:bCs/>
          <w:color w:val="3B3B3B"/>
          <w:sz w:val="20"/>
          <w:szCs w:val="20"/>
        </w:rPr>
        <w:t xml:space="preserve">	2018 – 2021</w:t>
      </w:r>
    </w:p>
    <w:p>
      <w:pPr>
        <w:spacing w:after="60"/>
      </w:pPr>
      <w:r>
        <w:rPr>
          <w:i/>
          <w:iCs/>
          <w:color w:val="3B3B3B"/>
          <w:sz w:val="20"/>
          <w:szCs w:val="20"/>
        </w:rPr>
        <w:t xml:space="preserve">Gulf Refining &amp; Petrochemicals Co., Jubail, Saudi Arabia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B3B3B"/>
          <w:sz w:val="21"/>
          <w:szCs w:val="21"/>
        </w:rPr>
        <w:t xml:space="preserve">Executed preventive maintenance programs for pressure, flow, level, and temperature instrumentation.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B3B3B"/>
          <w:sz w:val="21"/>
          <w:szCs w:val="21"/>
        </w:rPr>
        <w:t xml:space="preserve">Supported PLC migration project from legacy Allen-Bradley PLC-5 to ControlLogix platform.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B3B3B"/>
          <w:sz w:val="21"/>
          <w:szCs w:val="21"/>
        </w:rPr>
        <w:t xml:space="preserve">Prepared loop diagrams, cause-and-effect charts, and instrument datasheets for brownfield projects.</w:t>
      </w:r>
    </w:p>
    <w:p>
      <w:pPr>
        <w:tabs>
          <w:tab w:val="right" w:pos="9026"/>
        </w:tabs>
        <w:spacing w:after="20" w:before="160"/>
      </w:pPr>
      <w:r>
        <w:rPr>
          <w:b/>
          <w:bCs/>
          <w:color w:val="1F3864"/>
          <w:sz w:val="22"/>
          <w:szCs w:val="22"/>
        </w:rPr>
        <w:t xml:space="preserve">Junior Instrumentation Technician</w:t>
      </w:r>
      <w:r>
        <w:rPr>
          <w:b/>
          <w:bCs/>
          <w:color w:val="3B3B3B"/>
          <w:sz w:val="20"/>
          <w:szCs w:val="20"/>
        </w:rPr>
        <w:t xml:space="preserve">	2016 – 2018</w:t>
      </w:r>
    </w:p>
    <w:p>
      <w:pPr>
        <w:spacing w:after="60"/>
      </w:pPr>
      <w:r>
        <w:rPr>
          <w:i/>
          <w:iCs/>
          <w:color w:val="3B3B3B"/>
          <w:sz w:val="20"/>
          <w:szCs w:val="20"/>
        </w:rPr>
        <w:t xml:space="preserve">National Industries Group, Dammam, Saudi Arabia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B3B3B"/>
          <w:sz w:val="21"/>
          <w:szCs w:val="21"/>
        </w:rPr>
        <w:t xml:space="preserve">Assisted senior engineers with instrument installation, wiring, and commissioning activities.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B3B3B"/>
          <w:sz w:val="21"/>
          <w:szCs w:val="21"/>
        </w:rPr>
        <w:t xml:space="preserve">Performed routine calibration of transmitters and control valves using HART communicators.</w:t>
      </w:r>
    </w:p>
    <w:p>
      <w:pPr>
        <w:pBdr>
          <w:bottom w:val="single" w:color="1F3864" w:sz="6" w:space="3"/>
        </w:pBdr>
        <w:spacing w:after="100" w:before="240"/>
      </w:pPr>
      <w:r>
        <w:rPr>
          <w:b/>
          <w:bCs/>
          <w:color w:val="1F3864"/>
          <w:sz w:val="24"/>
          <w:szCs w:val="24"/>
        </w:rPr>
        <w:t xml:space="preserve">EDUCATION</w:t>
      </w:r>
    </w:p>
    <w:p>
      <w:pPr>
        <w:spacing w:after="100"/>
      </w:pPr>
      <w:r>
        <w:rPr>
          <w:i w:val="false"/>
          <w:iCs w:val="false"/>
          <w:color w:val="3B3B3B"/>
          <w:sz w:val="21"/>
          <w:szCs w:val="21"/>
        </w:rPr>
        <w:t xml:space="preserve">B.Sc. in Instrumentation &amp; Control Engineering — King Fahd University of Petroleum &amp; Minerals, Saudi Arabia (2016)</w:t>
      </w:r>
    </w:p>
    <w:p>
      <w:pPr>
        <w:pBdr>
          <w:bottom w:val="single" w:color="1F3864" w:sz="6" w:space="3"/>
        </w:pBdr>
        <w:spacing w:after="100" w:before="240"/>
      </w:pPr>
      <w:r>
        <w:rPr>
          <w:b/>
          <w:bCs/>
          <w:color w:val="1F3864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B3B3B"/>
          <w:sz w:val="21"/>
          <w:szCs w:val="21"/>
        </w:rPr>
        <w:t xml:space="preserve">TUV Rheinland Functional Safety Engineer (SIS/SIL)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B3B3B"/>
          <w:sz w:val="21"/>
          <w:szCs w:val="21"/>
        </w:rPr>
        <w:t xml:space="preserve">Honeywell Experion PKS Certified Technician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B3B3B"/>
          <w:sz w:val="21"/>
          <w:szCs w:val="21"/>
        </w:rPr>
        <w:t xml:space="preserve">Valid Qatar Driving License</w:t>
      </w:r>
    </w:p>
    <w:sectPr>
      <w:pgSz w:w="12240" w:h="15840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2026-09-13T19:53:39.738Z</dcterms:created>
  <dcterms:modified xsi:type="dcterms:W3CDTF">2026-09-13T19:53:39.738Z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