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B00E" w14:textId="68DD6580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  <w:cs/>
        </w:rPr>
      </w:pPr>
      <w:proofErr w:type="gramStart"/>
      <w:r w:rsidRPr="00B868C2">
        <w:rPr>
          <w:rFonts w:asciiTheme="majorBidi" w:hAnsiTheme="majorBidi" w:cstheme="majorBidi"/>
          <w:sz w:val="36"/>
          <w:szCs w:val="36"/>
        </w:rPr>
        <w:t>SEEKER :</w:t>
      </w:r>
      <w:proofErr w:type="gramEnd"/>
      <w:r w:rsidRPr="00B868C2">
        <w:rPr>
          <w:rFonts w:asciiTheme="majorBidi" w:hAnsiTheme="majorBidi" w:cstheme="majorBidi"/>
          <w:sz w:val="36"/>
          <w:szCs w:val="36"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 “</w:t>
      </w:r>
      <w:r w:rsidRPr="00B868C2">
        <w:rPr>
          <w:rFonts w:asciiTheme="majorBidi" w:hAnsiTheme="majorBidi" w:cstheme="majorBidi"/>
          <w:sz w:val="36"/>
          <w:szCs w:val="36"/>
        </w:rPr>
        <w:t xml:space="preserve">Spiritual Healthcare” </w:t>
      </w:r>
      <w:r w:rsidRPr="00B868C2">
        <w:rPr>
          <w:rFonts w:asciiTheme="majorBidi" w:hAnsiTheme="majorBidi" w:cstheme="majorBidi"/>
          <w:sz w:val="36"/>
          <w:szCs w:val="36"/>
        </w:rPr>
        <w:t xml:space="preserve">/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การทรงเรียก / การทรงเลือก / การรับใช้พระเจ้า / การมองหาคริสตจักร พี่เลี้ยงและน้องเลี้ยง / การถวายสิบลด / ไฟแห่งพระวิญญาณ / การล้มในพระวิญญาณ การเจิม การเต็มล้นในพระวิญญาณบริสุทธิ์ /</w:t>
      </w:r>
      <w:r w:rsidRPr="00B868C2">
        <w:rPr>
          <w:rFonts w:asciiTheme="majorBidi" w:hAnsiTheme="majorBidi" w:cstheme="majorBidi"/>
          <w:sz w:val="36"/>
          <w:szCs w:val="36"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</w:rPr>
        <w:t xml:space="preserve">Burnout </w:t>
      </w:r>
      <w:r w:rsidRPr="00B868C2">
        <w:rPr>
          <w:rFonts w:asciiTheme="majorBidi" w:hAnsiTheme="majorBidi" w:cstheme="majorBidi"/>
          <w:sz w:val="36"/>
          <w:szCs w:val="36"/>
          <w:cs/>
        </w:rPr>
        <w:t>ทางฝ่ายวิญญาณ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/หลักข้อเชื่อ </w:t>
      </w:r>
    </w:p>
    <w:p w14:paraId="624CF294" w14:textId="2E54A81A" w:rsidR="0094592C" w:rsidRPr="00B868C2" w:rsidRDefault="0094592C" w:rsidP="0094592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การทรงเรียก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Calling)</w:t>
      </w:r>
    </w:p>
    <w:p w14:paraId="64CADFC4" w14:textId="0CB7B6D2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การทรงเรียกไม่ใช่แค่ “ตำแหน่ง” แต่คือ “ตัวตน”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พระเจ้าทรงเรียกเรา ก่อน ให้ทำงานรับใช้</w:t>
      </w:r>
    </w:p>
    <w:p w14:paraId="0AC6ECA7" w14:textId="6FD7F259" w:rsidR="0094592C" w:rsidRPr="00B868C2" w:rsidRDefault="00B868C2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**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ตัวอย่างในพระคัมภีร์:</w:t>
      </w:r>
    </w:p>
    <w:p w14:paraId="770AC3E8" w14:textId="6ECF45E9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Jeremiah </w:t>
      </w:r>
      <w:r w:rsidRPr="00B868C2">
        <w:rPr>
          <w:rFonts w:asciiTheme="majorBidi" w:hAnsiTheme="majorBidi" w:cstheme="majorBidi"/>
          <w:sz w:val="36"/>
          <w:szCs w:val="36"/>
          <w:cs/>
        </w:rPr>
        <w:t>1:5 — ถูกทรงเรียกก่อนเกิด</w:t>
      </w:r>
    </w:p>
    <w:p w14:paraId="74EB249B" w14:textId="20B9E179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Ephesians </w:t>
      </w:r>
      <w:r w:rsidRPr="00B868C2">
        <w:rPr>
          <w:rFonts w:asciiTheme="majorBidi" w:hAnsiTheme="majorBidi" w:cstheme="majorBidi"/>
          <w:sz w:val="36"/>
          <w:szCs w:val="36"/>
          <w:cs/>
        </w:rPr>
        <w:t>2:10 — ถูกสร้างมาเพื่อการดี</w:t>
      </w:r>
    </w:p>
    <w:p w14:paraId="7F005133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Romans </w:t>
      </w:r>
      <w:r w:rsidRPr="00B868C2">
        <w:rPr>
          <w:rFonts w:asciiTheme="majorBidi" w:hAnsiTheme="majorBidi" w:cstheme="majorBidi"/>
          <w:sz w:val="36"/>
          <w:szCs w:val="36"/>
          <w:cs/>
        </w:rPr>
        <w:t>8:30 — ทรงเรียก ทรงชำระ ทรงยกชู</w:t>
      </w:r>
    </w:p>
    <w:p w14:paraId="52DF13CF" w14:textId="60F0C894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</w:rPr>
        <w:t xml:space="preserve">Key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สำคัญ</w:t>
      </w:r>
    </w:p>
    <w:p w14:paraId="42FA804E" w14:textId="41D7F93F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 xml:space="preserve">การทรงเรียก = </w:t>
      </w:r>
      <w:r w:rsidRPr="00B868C2">
        <w:rPr>
          <w:rFonts w:asciiTheme="majorBidi" w:hAnsiTheme="majorBidi" w:cstheme="majorBidi"/>
          <w:sz w:val="36"/>
          <w:szCs w:val="36"/>
        </w:rPr>
        <w:t xml:space="preserve">Identity 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ก่อน </w:t>
      </w:r>
      <w:r w:rsidRPr="00B868C2">
        <w:rPr>
          <w:rFonts w:asciiTheme="majorBidi" w:hAnsiTheme="majorBidi" w:cstheme="majorBidi"/>
          <w:sz w:val="36"/>
          <w:szCs w:val="36"/>
        </w:rPr>
        <w:t>Activity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การทรงเรียกมักมาพร้อม “ความเจ็บปวด” ที่พระเจ้าใช้หล่อหลอม</w:t>
      </w:r>
      <w:r w:rsidR="00B868C2">
        <w:rPr>
          <w:rFonts w:asciiTheme="majorBidi" w:hAnsiTheme="majorBidi" w:cstheme="majorBidi" w:hint="cs"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การรับใช้ (</w:t>
      </w:r>
      <w:r w:rsidRPr="00B868C2">
        <w:rPr>
          <w:rFonts w:asciiTheme="majorBidi" w:hAnsiTheme="majorBidi" w:cstheme="majorBidi"/>
          <w:sz w:val="36"/>
          <w:szCs w:val="36"/>
        </w:rPr>
        <w:t>Ministry)</w:t>
      </w:r>
    </w:p>
    <w:p w14:paraId="688ACB56" w14:textId="3EDE0898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พระเยซูเป็นต้นแบบ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ในการรับใช้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:</w:t>
      </w:r>
    </w:p>
    <w:p w14:paraId="48304799" w14:textId="68CB13A1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Mark </w:t>
      </w:r>
      <w:r w:rsidRPr="00B868C2">
        <w:rPr>
          <w:rFonts w:asciiTheme="majorBidi" w:hAnsiTheme="majorBidi" w:cstheme="majorBidi"/>
          <w:sz w:val="36"/>
          <w:szCs w:val="36"/>
          <w:cs/>
        </w:rPr>
        <w:t>10:45 — มาเพื่อรับใช้</w:t>
      </w:r>
    </w:p>
    <w:p w14:paraId="4479C450" w14:textId="00C1BF32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John </w:t>
      </w:r>
      <w:r w:rsidRPr="00B868C2">
        <w:rPr>
          <w:rFonts w:asciiTheme="majorBidi" w:hAnsiTheme="majorBidi" w:cstheme="majorBidi"/>
          <w:sz w:val="36"/>
          <w:szCs w:val="36"/>
          <w:cs/>
        </w:rPr>
        <w:t>13 — ล้างเท้าสาวก</w:t>
      </w:r>
    </w:p>
    <w:p w14:paraId="56AEE8F8" w14:textId="7EF24F56" w:rsidR="0094592C" w:rsidRPr="00B868C2" w:rsidRDefault="00B868C2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**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</w:rPr>
        <w:t xml:space="preserve">Burnout 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>ทางฝ่ายวิญญา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ณ  </w:t>
      </w:r>
      <w:r w:rsidR="0094592C" w:rsidRPr="00B868C2">
        <w:rPr>
          <w:rFonts w:asciiTheme="majorBidi" w:hAnsiTheme="majorBidi" w:cstheme="majorBidi"/>
          <w:sz w:val="36"/>
          <w:szCs w:val="36"/>
          <w:cs/>
        </w:rPr>
        <w:t>รับใช้จนไม่มีเวลาเงียบกับพระเจ้า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="0094592C" w:rsidRPr="00B868C2">
        <w:rPr>
          <w:rFonts w:asciiTheme="majorBidi" w:hAnsiTheme="majorBidi" w:cstheme="majorBidi"/>
          <w:sz w:val="36"/>
          <w:szCs w:val="36"/>
          <w:cs/>
        </w:rPr>
        <w:t>ความคาดหวังจากคน</w:t>
      </w:r>
    </w:p>
    <w:p w14:paraId="52EF3DE0" w14:textId="77EC723C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การมองหาคริสตจักร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Church Searching)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ควรมองหา 6 ด้านนี้:</w:t>
      </w:r>
    </w:p>
    <w:p w14:paraId="5F556029" w14:textId="59FB5B6B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1. พระวจนะถูกต้องหรือไม่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สอนพระคัมภีร์ครบถ้วน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ไม่บิดเบือนเพื่อเอาใจคน</w:t>
      </w:r>
    </w:p>
    <w:p w14:paraId="6C1DA1EE" w14:textId="30DA93F9" w:rsidR="0094592C" w:rsidRPr="00B868C2" w:rsidRDefault="0094592C" w:rsidP="0094592C">
      <w:pPr>
        <w:rPr>
          <w:rFonts w:asciiTheme="majorBidi" w:hAnsiTheme="majorBidi" w:cstheme="majorBidi" w:hint="cs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2. วัฒนธรรมรักและปลอดภัย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  <w:cs/>
        </w:rPr>
        <w:t>มีความโปร่งใส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มีระบบดูแล</w:t>
      </w:r>
    </w:p>
    <w:p w14:paraId="47DA281D" w14:textId="630B02DD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3. ผู้นำมีชีวิตที่สอดคล้องคำสอน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และศาสนศาสตร์</w:t>
      </w:r>
    </w:p>
    <w:p w14:paraId="27C5AF93" w14:textId="4C6B8981" w:rsidR="0094592C" w:rsidRPr="00B868C2" w:rsidRDefault="0094592C" w:rsidP="0094592C">
      <w:pPr>
        <w:rPr>
          <w:rFonts w:asciiTheme="majorBidi" w:hAnsiTheme="majorBidi" w:cstheme="majorBidi" w:hint="cs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4. มีระบบพี่เลี้ยง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Discipleship)</w:t>
      </w:r>
    </w:p>
    <w:p w14:paraId="5C475D1B" w14:textId="5486EFBB" w:rsidR="0094592C" w:rsidRPr="00B868C2" w:rsidRDefault="0094592C" w:rsidP="0094592C">
      <w:pPr>
        <w:rPr>
          <w:rFonts w:asciiTheme="majorBidi" w:hAnsiTheme="majorBidi" w:cstheme="majorBidi" w:hint="cs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5. มีพื้นที่ให้เติบโต ไม่ใช่แค่ทำงาน</w:t>
      </w:r>
    </w:p>
    <w:p w14:paraId="2EA1DDD3" w14:textId="57A7B8EA" w:rsidR="0094592C" w:rsidRPr="00B868C2" w:rsidRDefault="0094592C" w:rsidP="0094592C">
      <w:pPr>
        <w:rPr>
          <w:rFonts w:asciiTheme="majorBidi" w:hAnsiTheme="majorBidi" w:cstheme="majorBidi" w:hint="cs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6. มีการดูแลสุขภาพจิต (สำคัญมาก)</w:t>
      </w:r>
    </w:p>
    <w:p w14:paraId="0D245D8A" w14:textId="77777777" w:rsidR="00B868C2" w:rsidRDefault="0094592C" w:rsidP="0094592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การหาพี่เลี้ยงด้านจิต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วิญญาณและหลักการให้คำปรึกษาด้านจิต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เวช / สุขภาพจิต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ตามหลักจิตบำบัด</w:t>
      </w:r>
    </w:p>
    <w:p w14:paraId="60E42976" w14:textId="00BDD1C0" w:rsidR="0094592C" w:rsidRPr="00B868C2" w:rsidRDefault="0094592C" w:rsidP="0094592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**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ต้องการ:</w:t>
      </w:r>
    </w:p>
    <w:p w14:paraId="1DA9DE75" w14:textId="57D1FF58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>Spiritual director</w:t>
      </w:r>
    </w:p>
    <w:p w14:paraId="18C7F3D1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>Christian counselor</w:t>
      </w:r>
    </w:p>
    <w:p w14:paraId="6356BBED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</w:rPr>
        <w:t xml:space="preserve">Mentor </w:t>
      </w:r>
      <w:r w:rsidRPr="00B868C2">
        <w:rPr>
          <w:rFonts w:asciiTheme="majorBidi" w:hAnsiTheme="majorBidi" w:cstheme="majorBidi"/>
          <w:sz w:val="36"/>
          <w:szCs w:val="36"/>
          <w:cs/>
        </w:rPr>
        <w:t>ที่เข้าใจทั้งพระคัมภีร์และจิตวิทยา</w:t>
      </w:r>
    </w:p>
    <w:p w14:paraId="7F5D78CC" w14:textId="0FD4DC6F" w:rsidR="0094592C" w:rsidRPr="00B868C2" w:rsidRDefault="00B868C2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หลักข้อเชื่อ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การแบ่งคณะ / นิกายของคริสเตียน (ภาพรวมใหญ่)</w:t>
      </w:r>
    </w:p>
    <w:p w14:paraId="69BF1A07" w14:textId="741947DE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คริสเตียนทั่วโลกแบ่งออกเป็น 3 กลุ่มหลัก</w:t>
      </w:r>
    </w:p>
    <w:p w14:paraId="057D7744" w14:textId="3932ECE6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กลุ่มดั้งเดิม (</w:t>
      </w:r>
      <w:r w:rsidRPr="00B868C2">
        <w:rPr>
          <w:rFonts w:asciiTheme="majorBidi" w:hAnsiTheme="majorBidi" w:cstheme="majorBidi"/>
          <w:sz w:val="36"/>
          <w:szCs w:val="36"/>
        </w:rPr>
        <w:t>Historic / Liturgical)</w:t>
      </w:r>
    </w:p>
    <w:p w14:paraId="1234B322" w14:textId="25309421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1.1 คาทอลิก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 (</w:t>
      </w:r>
      <w:r w:rsidRPr="00B868C2">
        <w:rPr>
          <w:rFonts w:asciiTheme="majorBidi" w:hAnsiTheme="majorBidi" w:cstheme="majorBidi"/>
          <w:sz w:val="36"/>
          <w:szCs w:val="36"/>
        </w:rPr>
        <w:t>Catholic)</w:t>
      </w:r>
    </w:p>
    <w:p w14:paraId="39C9DA34" w14:textId="2C9203D9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1.2 ออร์โธดอกซ์</w:t>
      </w:r>
      <w:r w:rsidRPr="00B868C2">
        <w:rPr>
          <w:rFonts w:asciiTheme="majorBidi" w:hAnsiTheme="majorBidi" w:cstheme="majorBidi"/>
          <w:sz w:val="36"/>
          <w:szCs w:val="36"/>
          <w:cs/>
        </w:rPr>
        <w:t xml:space="preserve"> (</w:t>
      </w:r>
      <w:r w:rsidRPr="00B868C2">
        <w:rPr>
          <w:rFonts w:asciiTheme="majorBidi" w:hAnsiTheme="majorBidi" w:cstheme="majorBidi"/>
          <w:sz w:val="36"/>
          <w:szCs w:val="36"/>
        </w:rPr>
        <w:t>Orthodox)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เช่น กรีก ออร์โธดอกซ์ / รัสเซีย ออร์โธดอกซ์</w:t>
      </w:r>
    </w:p>
    <w:p w14:paraId="7C81A628" w14:textId="03C278B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 xml:space="preserve"> โปรเตสแตนต์ (</w:t>
      </w:r>
      <w:r w:rsidRPr="00B868C2">
        <w:rPr>
          <w:rFonts w:asciiTheme="majorBidi" w:hAnsiTheme="majorBidi" w:cstheme="majorBidi"/>
          <w:sz w:val="36"/>
          <w:szCs w:val="36"/>
        </w:rPr>
        <w:t>Protestant)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 </w:t>
      </w:r>
      <w:r w:rsidRPr="00B868C2">
        <w:rPr>
          <w:rFonts w:asciiTheme="majorBidi" w:hAnsiTheme="majorBidi" w:cstheme="majorBidi"/>
          <w:sz w:val="36"/>
          <w:szCs w:val="36"/>
          <w:cs/>
        </w:rPr>
        <w:t>ความรอดโดยพระคุณ (</w:t>
      </w:r>
      <w:r w:rsidRPr="00B868C2">
        <w:rPr>
          <w:rFonts w:asciiTheme="majorBidi" w:hAnsiTheme="majorBidi" w:cstheme="majorBidi"/>
          <w:sz w:val="36"/>
          <w:szCs w:val="36"/>
        </w:rPr>
        <w:t>Sola Gratia)</w:t>
      </w:r>
    </w:p>
    <w:p w14:paraId="349CDC26" w14:textId="47251FBF" w:rsidR="0094592C" w:rsidRPr="00B868C2" w:rsidRDefault="00B868C2" w:rsidP="0094592C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 w:hint="cs"/>
          <w:sz w:val="36"/>
          <w:szCs w:val="36"/>
          <w:cs/>
        </w:rPr>
        <w:t xml:space="preserve"> </w:t>
      </w:r>
      <w:r w:rsidR="0094592C" w:rsidRPr="00B868C2">
        <w:rPr>
          <w:rFonts w:asciiTheme="majorBidi" w:hAnsiTheme="majorBidi" w:cstheme="majorBidi"/>
          <w:sz w:val="36"/>
          <w:szCs w:val="36"/>
          <w:cs/>
        </w:rPr>
        <w:t>โปรเตสแตนต์แตกออกเป็นหลายสาย</w:t>
      </w:r>
    </w:p>
    <w:p w14:paraId="0E5EB319" w14:textId="763FB298" w:rsidR="0094592C" w:rsidRPr="00B868C2" w:rsidRDefault="0094592C" w:rsidP="0094592C">
      <w:pPr>
        <w:rPr>
          <w:rFonts w:asciiTheme="majorBidi" w:hAnsiTheme="majorBidi" w:cstheme="majorBidi" w:hint="cs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lastRenderedPageBreak/>
        <w:t>2.1 สายหลัก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Mainline Protestant)</w:t>
      </w:r>
      <w:r w:rsidR="00B868C2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เช่น:</w:t>
      </w:r>
      <w:r w:rsidR="00B868C2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ลูเธอรัน</w:t>
      </w:r>
      <w:r w:rsidR="00B868C2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เมธอดิสต์</w:t>
      </w:r>
      <w:r w:rsidR="00B868C2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เพรสไบทีเรีย</w:t>
      </w:r>
      <w:r w:rsidR="00B868C2" w:rsidRPr="00B868C2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น </w:t>
      </w: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แองกลิกัน</w:t>
      </w:r>
    </w:p>
    <w:p w14:paraId="7EEDCDA4" w14:textId="51425D62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2.2 สายอีแวนเจลิคัล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Evangelical)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การบังเกิดใหม่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การประกาศข่าวประเสริฐ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การศึกษาพระคัมภีร์จริงจั</w:t>
      </w:r>
      <w:r w:rsidR="00B868C2">
        <w:rPr>
          <w:rFonts w:asciiTheme="majorBidi" w:hAnsiTheme="majorBidi" w:cstheme="majorBidi" w:hint="cs"/>
          <w:sz w:val="36"/>
          <w:szCs w:val="36"/>
          <w:cs/>
        </w:rPr>
        <w:t xml:space="preserve">ง </w:t>
      </w:r>
      <w:r w:rsidRPr="00B868C2">
        <w:rPr>
          <w:rFonts w:asciiTheme="majorBidi" w:hAnsiTheme="majorBidi" w:cstheme="majorBidi"/>
          <w:sz w:val="36"/>
          <w:szCs w:val="36"/>
          <w:cs/>
        </w:rPr>
        <w:t>พบมากในคริสตจักรไทยปัจจุบัน</w:t>
      </w:r>
    </w:p>
    <w:p w14:paraId="3595CA42" w14:textId="716C8F31" w:rsidR="0094592C" w:rsidRPr="00B868C2" w:rsidRDefault="0094592C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868C2">
        <w:rPr>
          <w:rFonts w:asciiTheme="majorBidi" w:hAnsiTheme="majorBidi" w:cstheme="majorBidi"/>
          <w:b/>
          <w:bCs/>
          <w:sz w:val="36"/>
          <w:szCs w:val="36"/>
          <w:cs/>
        </w:rPr>
        <w:t>2.3 สายเพนเทคอสต์ / คาริสแมติก (</w:t>
      </w:r>
      <w:r w:rsidRPr="00B868C2">
        <w:rPr>
          <w:rFonts w:asciiTheme="majorBidi" w:hAnsiTheme="majorBidi" w:cstheme="majorBidi"/>
          <w:b/>
          <w:bCs/>
          <w:sz w:val="36"/>
          <w:szCs w:val="36"/>
        </w:rPr>
        <w:t>Pentecostal / Charismatic)</w:t>
      </w:r>
    </w:p>
    <w:p w14:paraId="29C788BE" w14:textId="3BF30B4C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 xml:space="preserve">เริ่มต้นปี 1906 ที่เหตุการณ์ </w:t>
      </w:r>
      <w:r w:rsidRPr="00B868C2">
        <w:rPr>
          <w:rFonts w:asciiTheme="majorBidi" w:hAnsiTheme="majorBidi" w:cstheme="majorBidi"/>
          <w:sz w:val="36"/>
          <w:szCs w:val="36"/>
        </w:rPr>
        <w:t>Azusa Street Revival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การทรงงานของพระวิญญาณบริสุทธิ์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การอธิษฐานเผื่อ</w:t>
      </w:r>
      <w:r w:rsidR="00B868C2">
        <w:rPr>
          <w:rFonts w:asciiTheme="majorBidi" w:hAnsiTheme="majorBidi" w:cstheme="majorBidi" w:hint="cs"/>
          <w:sz w:val="36"/>
          <w:szCs w:val="36"/>
          <w:cs/>
        </w:rPr>
        <w:t xml:space="preserve"> </w:t>
      </w:r>
      <w:r w:rsidRPr="00B868C2">
        <w:rPr>
          <w:rFonts w:asciiTheme="majorBidi" w:hAnsiTheme="majorBidi" w:cstheme="majorBidi"/>
          <w:sz w:val="36"/>
          <w:szCs w:val="36"/>
          <w:cs/>
        </w:rPr>
        <w:t>ของประทานฝ่ายวิญญาณ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การรักษาโรค</w:t>
      </w:r>
      <w:r w:rsidR="00B868C2" w:rsidRPr="00B868C2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Pr="00B868C2">
        <w:rPr>
          <w:rFonts w:asciiTheme="majorBidi" w:hAnsiTheme="majorBidi" w:cstheme="majorBidi"/>
          <w:sz w:val="36"/>
          <w:szCs w:val="36"/>
          <w:cs/>
        </w:rPr>
        <w:t>บรรยากาศนมัสการค่อนข้างเข้มข้น</w:t>
      </w:r>
    </w:p>
    <w:p w14:paraId="043D91EB" w14:textId="3A6AEC82" w:rsidR="0094592C" w:rsidRPr="00B868C2" w:rsidRDefault="00B868C2" w:rsidP="0094592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***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  <w:cs/>
        </w:rPr>
        <w:t>คริสตจักรอิสระ (</w:t>
      </w:r>
      <w:r w:rsidR="0094592C" w:rsidRPr="00B868C2">
        <w:rPr>
          <w:rFonts w:asciiTheme="majorBidi" w:hAnsiTheme="majorBidi" w:cstheme="majorBidi"/>
          <w:b/>
          <w:bCs/>
          <w:sz w:val="36"/>
          <w:szCs w:val="36"/>
        </w:rPr>
        <w:t>Non-denominational)</w:t>
      </w:r>
    </w:p>
    <w:p w14:paraId="11CBD974" w14:textId="3A70A15A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ไม่สังกัดนิกายใหญ่</w:t>
      </w:r>
    </w:p>
    <w:p w14:paraId="4B7E008D" w14:textId="0DEABEB5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โครงสร้างยืดหยุ่น</w:t>
      </w:r>
    </w:p>
    <w:p w14:paraId="76EDC92A" w14:textId="01A2E466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เน้นความสัมพันธ์มากกว่าระบบ</w:t>
      </w:r>
    </w:p>
    <w:p w14:paraId="1B4B3CE8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  <w:r w:rsidRPr="00B868C2">
        <w:rPr>
          <w:rFonts w:asciiTheme="majorBidi" w:hAnsiTheme="majorBidi" w:cstheme="majorBidi"/>
          <w:sz w:val="36"/>
          <w:szCs w:val="36"/>
          <w:cs/>
        </w:rPr>
        <w:t>พบมากในเมืองใหญ่ และในองค์กรคริสเตียนรุ่นใหม่</w:t>
      </w:r>
    </w:p>
    <w:p w14:paraId="306C5272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</w:p>
    <w:p w14:paraId="5C7FA81B" w14:textId="77777777" w:rsidR="0094592C" w:rsidRPr="00B868C2" w:rsidRDefault="0094592C" w:rsidP="0094592C">
      <w:pPr>
        <w:rPr>
          <w:rFonts w:asciiTheme="majorBidi" w:hAnsiTheme="majorBidi" w:cstheme="majorBidi"/>
          <w:sz w:val="36"/>
          <w:szCs w:val="36"/>
        </w:rPr>
      </w:pPr>
    </w:p>
    <w:sectPr w:rsidR="0094592C" w:rsidRPr="00B86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0FD4"/>
    <w:multiLevelType w:val="hybridMultilevel"/>
    <w:tmpl w:val="36E42DE8"/>
    <w:lvl w:ilvl="0" w:tplc="1C66D6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8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2C"/>
    <w:rsid w:val="00801C8E"/>
    <w:rsid w:val="0094592C"/>
    <w:rsid w:val="00B76B81"/>
    <w:rsid w:val="00B857EA"/>
    <w:rsid w:val="00B8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32DD"/>
  <w15:chartTrackingRefBased/>
  <w15:docId w15:val="{A9E9D271-55F6-46B0-95FA-04B94FE7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9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9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59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59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 Piriyasatit</dc:creator>
  <cp:keywords/>
  <dc:description/>
  <cp:lastModifiedBy>Isara  Piriyasatit</cp:lastModifiedBy>
  <cp:revision>1</cp:revision>
  <dcterms:created xsi:type="dcterms:W3CDTF">2026-03-04T09:38:00Z</dcterms:created>
  <dcterms:modified xsi:type="dcterms:W3CDTF">2026-03-04T09:56:00Z</dcterms:modified>
</cp:coreProperties>
</file>