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B528" w14:textId="49EA430B" w:rsidR="005A0CBE" w:rsidRDefault="005A0CBE" w:rsidP="00EE4916">
      <w:pPr>
        <w:jc w:val="both"/>
        <w:rPr>
          <w:b/>
          <w:bCs/>
          <w:lang w:val="en-US"/>
        </w:rPr>
      </w:pPr>
      <w:r w:rsidRPr="005A0CBE">
        <w:rPr>
          <w:b/>
          <w:bCs/>
          <w:lang w:val="en-US"/>
        </w:rPr>
        <w:t xml:space="preserve">Ready for </w:t>
      </w:r>
      <w:r>
        <w:rPr>
          <w:b/>
          <w:bCs/>
          <w:lang w:val="en-US"/>
        </w:rPr>
        <w:t>C</w:t>
      </w:r>
      <w:r w:rsidRPr="005A0CBE">
        <w:rPr>
          <w:b/>
          <w:bCs/>
          <w:lang w:val="en-US"/>
        </w:rPr>
        <w:t>hanges with Hexagonal Architecture</w:t>
      </w:r>
    </w:p>
    <w:p w14:paraId="3B1AD231" w14:textId="1756C223" w:rsidR="005A0CBE" w:rsidRDefault="005A0CBE" w:rsidP="00EE491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hyperlink r:id="rId4" w:history="1">
        <w:r w:rsidRPr="005A0CBE">
          <w:rPr>
            <w:rStyle w:val="Hyperlink"/>
            <w:b/>
            <w:bCs/>
          </w:rPr>
          <w:t>https://netflixtechblog.com/ready-for-changes-with-hexagonal-architecture-b315ec967749?source=false---------0</w:t>
        </w:r>
      </w:hyperlink>
      <w:r>
        <w:rPr>
          <w:b/>
          <w:bCs/>
          <w:lang w:val="en-US"/>
        </w:rPr>
        <w:t>)</w:t>
      </w:r>
    </w:p>
    <w:p w14:paraId="76627794" w14:textId="3A9251D1" w:rsidR="005A0CBE" w:rsidRDefault="005A0CBE" w:rsidP="00EE4916">
      <w:pPr>
        <w:jc w:val="both"/>
        <w:rPr>
          <w:b/>
          <w:bCs/>
          <w:lang w:val="en-US"/>
        </w:rPr>
      </w:pPr>
    </w:p>
    <w:p w14:paraId="69BF2E0E" w14:textId="6EE14AE3" w:rsidR="005A0CBE" w:rsidRDefault="005A0CBE" w:rsidP="00EE491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Latar Belakang</w:t>
      </w:r>
    </w:p>
    <w:p w14:paraId="5402D835" w14:textId="657CBAD9" w:rsidR="00D12992" w:rsidRPr="00492F02" w:rsidRDefault="00D12992" w:rsidP="00EE4916">
      <w:pPr>
        <w:jc w:val="both"/>
        <w:rPr>
          <w:lang w:val="en-US"/>
        </w:rPr>
      </w:pPr>
      <w:r>
        <w:rPr>
          <w:lang w:val="en-US"/>
        </w:rPr>
        <w:t xml:space="preserve">Seiring dengan meningkatnya angka produksi konten Netflix Originals setiap tahunnya, maka kebutuhan akan konsep arsitektur yang efisien semakin mendesak. Saat ini terdapat beberapa aplikasi terpisah yang masing-masing menangani </w:t>
      </w:r>
      <w:r w:rsidR="008755F8">
        <w:rPr>
          <w:lang w:val="en-US"/>
        </w:rPr>
        <w:t xml:space="preserve">unit kerja tertentu, seperti </w:t>
      </w:r>
      <w:r w:rsidR="008755F8">
        <w:rPr>
          <w:i/>
          <w:iCs/>
          <w:lang w:val="en-US"/>
        </w:rPr>
        <w:t>screenplay</w:t>
      </w:r>
      <w:r w:rsidR="008755F8">
        <w:rPr>
          <w:lang w:val="en-US"/>
        </w:rPr>
        <w:t xml:space="preserve">, </w:t>
      </w:r>
      <w:r w:rsidR="008755F8">
        <w:rPr>
          <w:i/>
          <w:iCs/>
          <w:lang w:val="en-US"/>
        </w:rPr>
        <w:t>playback</w:t>
      </w:r>
      <w:r w:rsidR="008755F8">
        <w:rPr>
          <w:lang w:val="en-US"/>
        </w:rPr>
        <w:t xml:space="preserve">, </w:t>
      </w:r>
      <w:r w:rsidR="008755F8">
        <w:rPr>
          <w:i/>
          <w:iCs/>
          <w:lang w:val="en-US"/>
        </w:rPr>
        <w:t>scripting</w:t>
      </w:r>
      <w:r w:rsidR="008755F8">
        <w:rPr>
          <w:lang w:val="en-US"/>
        </w:rPr>
        <w:t xml:space="preserve">, </w:t>
      </w:r>
      <w:r w:rsidR="008755F8">
        <w:rPr>
          <w:i/>
          <w:iCs/>
          <w:lang w:val="en-US"/>
        </w:rPr>
        <w:t>vendor management</w:t>
      </w:r>
      <w:r w:rsidR="008755F8">
        <w:rPr>
          <w:lang w:val="en-US"/>
        </w:rPr>
        <w:t xml:space="preserve">, dan sebagainya. Namun seiring dengan beban kerja yang meningkat, maka dibutuhkan sebuah arsitektur yang berkonsep </w:t>
      </w:r>
      <w:r w:rsidR="008755F8">
        <w:rPr>
          <w:i/>
          <w:iCs/>
          <w:lang w:val="en-US"/>
        </w:rPr>
        <w:t>highly integrated</w:t>
      </w:r>
      <w:r w:rsidR="008755F8">
        <w:rPr>
          <w:lang w:val="en-US"/>
        </w:rPr>
        <w:t>, yang mampu menyatukan semua aspek bisnis dan unit kerja yang sebelumnya mengandalkan aplikasi independen. Dengan demikian, pekerjaan (</w:t>
      </w:r>
      <w:r w:rsidR="008755F8">
        <w:rPr>
          <w:i/>
          <w:iCs/>
          <w:lang w:val="en-US"/>
        </w:rPr>
        <w:t>task</w:t>
      </w:r>
      <w:r w:rsidR="008755F8">
        <w:rPr>
          <w:lang w:val="en-US"/>
        </w:rPr>
        <w:t>) yang sebelumnya berjalan pada masing-masing unit kerja, dapat digabungkan dan berjalan dalam sebuah aristektur yang terintegrasi. Selain integrasi antar-komponen yang tinggi, diperlukan sebuah repositori terpusat (</w:t>
      </w:r>
      <w:r w:rsidR="008755F8">
        <w:rPr>
          <w:i/>
          <w:iCs/>
          <w:lang w:val="en-US"/>
        </w:rPr>
        <w:t>centralized repository</w:t>
      </w:r>
      <w:r w:rsidR="008755F8">
        <w:rPr>
          <w:lang w:val="en-US"/>
        </w:rPr>
        <w:t xml:space="preserve">) agar </w:t>
      </w:r>
      <w:r w:rsidR="00552489">
        <w:rPr>
          <w:lang w:val="en-US"/>
        </w:rPr>
        <w:t>masing-masing komponen unit kerja yang telah terintegrasi tersebut dapat mengakses sumber daya (</w:t>
      </w:r>
      <w:r w:rsidR="00552489">
        <w:rPr>
          <w:i/>
          <w:iCs/>
          <w:lang w:val="en-US"/>
        </w:rPr>
        <w:t>resource</w:t>
      </w:r>
      <w:r w:rsidR="00552489">
        <w:rPr>
          <w:lang w:val="en-US"/>
        </w:rPr>
        <w:t xml:space="preserve">) yang dibutuhkan. Walaupun konsep tersebut lebih dikenal dengan </w:t>
      </w:r>
      <w:r w:rsidR="00552489">
        <w:rPr>
          <w:i/>
          <w:iCs/>
          <w:lang w:val="en-US"/>
        </w:rPr>
        <w:t>shared data</w:t>
      </w:r>
      <w:r w:rsidR="00552489">
        <w:rPr>
          <w:lang w:val="en-US"/>
        </w:rPr>
        <w:t xml:space="preserve">, pengembang Netflix memilih untuk menamakan konsep tersebut dengan </w:t>
      </w:r>
      <w:r w:rsidR="00552489">
        <w:rPr>
          <w:i/>
          <w:iCs/>
          <w:lang w:val="en-US"/>
        </w:rPr>
        <w:t>swappable data sources</w:t>
      </w:r>
      <w:r w:rsidR="00552489">
        <w:rPr>
          <w:lang w:val="en-US"/>
        </w:rPr>
        <w:t>. Disebut demikian karena data awal (</w:t>
      </w:r>
      <w:r w:rsidR="00552489">
        <w:rPr>
          <w:i/>
          <w:iCs/>
          <w:lang w:val="en-US"/>
        </w:rPr>
        <w:t>initial data</w:t>
      </w:r>
      <w:r w:rsidR="00552489">
        <w:rPr>
          <w:lang w:val="en-US"/>
        </w:rPr>
        <w:t>) yang dibutuhkan oleh arsitektur tersebut harus diambil dari arsitektur yang terdahulu, untuk kemudian ditukar (</w:t>
      </w:r>
      <w:r w:rsidR="00552489">
        <w:rPr>
          <w:i/>
          <w:iCs/>
          <w:lang w:val="en-US"/>
        </w:rPr>
        <w:t>swap</w:t>
      </w:r>
      <w:r w:rsidR="00552489">
        <w:rPr>
          <w:lang w:val="en-US"/>
        </w:rPr>
        <w:t>) dengan data baru jika tersedia.</w:t>
      </w:r>
      <w:r w:rsidR="001B442F">
        <w:rPr>
          <w:lang w:val="en-US"/>
        </w:rPr>
        <w:t xml:space="preserve"> Konsep tersebut dapat diterapkan tanpa  mengubah alur bisnis yang telah ada, apabila diimplementasikan dalam sebuah arsitektur yang dinamakan Hexagonal Architecture. Arsitektur tersebut berfokus mengisolasi fungsi-fungsi utama (</w:t>
      </w:r>
      <w:r w:rsidR="001B442F">
        <w:rPr>
          <w:i/>
          <w:iCs/>
          <w:lang w:val="en-US"/>
        </w:rPr>
        <w:t>core logic</w:t>
      </w:r>
      <w:r w:rsidR="001B442F">
        <w:rPr>
          <w:lang w:val="en-US"/>
        </w:rPr>
        <w:t xml:space="preserve">) dari aplikasi dari pengaruh eksternal, sehingga kanal </w:t>
      </w:r>
      <w:r w:rsidR="001B442F">
        <w:rPr>
          <w:i/>
          <w:iCs/>
          <w:lang w:val="en-US"/>
        </w:rPr>
        <w:t xml:space="preserve">input </w:t>
      </w:r>
      <w:r w:rsidR="001B442F">
        <w:rPr>
          <w:lang w:val="en-US"/>
        </w:rPr>
        <w:t xml:space="preserve">dan </w:t>
      </w:r>
      <w:r w:rsidR="001B442F">
        <w:rPr>
          <w:i/>
          <w:iCs/>
          <w:lang w:val="en-US"/>
        </w:rPr>
        <w:t xml:space="preserve">output </w:t>
      </w:r>
      <w:r w:rsidR="001B442F">
        <w:rPr>
          <w:lang w:val="en-US"/>
        </w:rPr>
        <w:t>terletak pada bagian ujung terluar dari rancangan arsitektur.</w:t>
      </w:r>
      <w:r w:rsidR="00492F02">
        <w:rPr>
          <w:lang w:val="en-US"/>
        </w:rPr>
        <w:t xml:space="preserve"> Implikasinya adalah proses pertukaran sumber data (</w:t>
      </w:r>
      <w:r w:rsidR="00492F02">
        <w:rPr>
          <w:i/>
          <w:iCs/>
          <w:lang w:val="en-US"/>
        </w:rPr>
        <w:t>source swapping</w:t>
      </w:r>
      <w:r w:rsidR="00492F02">
        <w:rPr>
          <w:lang w:val="en-US"/>
        </w:rPr>
        <w:t>) dapat dilakukan tanpa melakukan perubahan perubahan signifikan pada struktur kode program.</w:t>
      </w:r>
    </w:p>
    <w:p w14:paraId="72259EA0" w14:textId="7D18FC5B" w:rsidR="005A0CBE" w:rsidRDefault="005A0CBE" w:rsidP="00EE491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Konsep Hexagonal Architecture</w:t>
      </w:r>
    </w:p>
    <w:p w14:paraId="429633FB" w14:textId="029584C9" w:rsidR="00492F02" w:rsidRPr="00062AA5" w:rsidRDefault="00956401" w:rsidP="00EE4916">
      <w:pPr>
        <w:jc w:val="both"/>
        <w:rPr>
          <w:lang w:val="en-US"/>
        </w:rPr>
      </w:pPr>
      <w:r>
        <w:rPr>
          <w:i/>
          <w:iCs/>
          <w:lang w:val="en-US"/>
        </w:rPr>
        <w:t xml:space="preserve">Hexagonal Architecture </w:t>
      </w:r>
      <w:r>
        <w:rPr>
          <w:lang w:val="en-US"/>
        </w:rPr>
        <w:t xml:space="preserve">bertumpu pada tiga komponen utama, yaitu 1) </w:t>
      </w:r>
      <w:r>
        <w:rPr>
          <w:b/>
          <w:bCs/>
          <w:i/>
          <w:iCs/>
          <w:lang w:val="en-US"/>
        </w:rPr>
        <w:t>Entities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2) </w:t>
      </w:r>
      <w:r>
        <w:rPr>
          <w:b/>
          <w:bCs/>
          <w:i/>
          <w:iCs/>
          <w:lang w:val="en-US"/>
        </w:rPr>
        <w:t>Repositories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dan 3) </w:t>
      </w:r>
      <w:r>
        <w:rPr>
          <w:b/>
          <w:bCs/>
          <w:i/>
          <w:iCs/>
          <w:lang w:val="en-US"/>
        </w:rPr>
        <w:t>Interactors</w:t>
      </w:r>
      <w:r>
        <w:rPr>
          <w:lang w:val="en-US"/>
        </w:rPr>
        <w:t xml:space="preserve">. </w:t>
      </w:r>
      <w:r w:rsidR="00062AA5">
        <w:rPr>
          <w:lang w:val="en-US"/>
        </w:rPr>
        <w:t xml:space="preserve">Komponen </w:t>
      </w:r>
      <w:r w:rsidR="00062AA5">
        <w:rPr>
          <w:i/>
          <w:iCs/>
          <w:lang w:val="en-US"/>
        </w:rPr>
        <w:t xml:space="preserve">entities </w:t>
      </w:r>
      <w:r w:rsidR="00062AA5">
        <w:rPr>
          <w:lang w:val="en-US"/>
        </w:rPr>
        <w:t>objek yang dapat dilakukan operasi CRUD (</w:t>
      </w:r>
      <w:r w:rsidR="00062AA5">
        <w:rPr>
          <w:i/>
          <w:iCs/>
          <w:lang w:val="en-US"/>
        </w:rPr>
        <w:t>create, read, update, delete</w:t>
      </w:r>
      <w:r w:rsidR="00062AA5">
        <w:rPr>
          <w:lang w:val="en-US"/>
        </w:rPr>
        <w:t xml:space="preserve">). Data yang dipertukarkan oleh sebuah </w:t>
      </w:r>
      <w:r w:rsidR="00062AA5">
        <w:rPr>
          <w:i/>
          <w:iCs/>
          <w:lang w:val="en-US"/>
        </w:rPr>
        <w:t xml:space="preserve">entity </w:t>
      </w:r>
      <w:r w:rsidR="00062AA5">
        <w:rPr>
          <w:lang w:val="en-US"/>
        </w:rPr>
        <w:t xml:space="preserve">disimpan dalam komponen kedua, yaitu </w:t>
      </w:r>
      <w:r w:rsidR="00062AA5">
        <w:rPr>
          <w:i/>
          <w:iCs/>
          <w:lang w:val="en-US"/>
        </w:rPr>
        <w:t>repository</w:t>
      </w:r>
      <w:r w:rsidR="00062AA5">
        <w:rPr>
          <w:lang w:val="en-US"/>
        </w:rPr>
        <w:t xml:space="preserve">. Komponen tersebut menyimpan daftar </w:t>
      </w:r>
      <w:r w:rsidR="00062AA5">
        <w:rPr>
          <w:i/>
          <w:iCs/>
          <w:lang w:val="en-US"/>
        </w:rPr>
        <w:t xml:space="preserve">method </w:t>
      </w:r>
      <w:r w:rsidR="00062AA5">
        <w:rPr>
          <w:lang w:val="en-US"/>
        </w:rPr>
        <w:t xml:space="preserve">yang digunakan untuk berkomunikasi dengan sumber data. Sedangkan komponen ketiga, </w:t>
      </w:r>
      <w:r w:rsidR="00062AA5">
        <w:rPr>
          <w:i/>
          <w:iCs/>
          <w:lang w:val="en-US"/>
        </w:rPr>
        <w:t>interactors</w:t>
      </w:r>
      <w:r w:rsidR="00062AA5">
        <w:rPr>
          <w:lang w:val="en-US"/>
        </w:rPr>
        <w:t xml:space="preserve">, berfungsi untuk menjalankan fungsi dari sebuah </w:t>
      </w:r>
      <w:r w:rsidR="00062AA5">
        <w:rPr>
          <w:i/>
          <w:iCs/>
          <w:lang w:val="en-US"/>
        </w:rPr>
        <w:t>entity</w:t>
      </w:r>
      <w:r w:rsidR="00062AA5">
        <w:rPr>
          <w:lang w:val="en-US"/>
        </w:rPr>
        <w:t xml:space="preserve">. Ketiga komponen utama tersebut membentuk lapisan terdalam dari arsitektur heksagonal. Diluarnya terdapat lapisan </w:t>
      </w:r>
      <w:r w:rsidR="00062AA5">
        <w:rPr>
          <w:i/>
          <w:iCs/>
          <w:lang w:val="en-US"/>
        </w:rPr>
        <w:t xml:space="preserve">data sources </w:t>
      </w:r>
      <w:r w:rsidR="00062AA5">
        <w:rPr>
          <w:lang w:val="en-US"/>
        </w:rPr>
        <w:t xml:space="preserve">dan </w:t>
      </w:r>
      <w:r w:rsidR="00062AA5">
        <w:rPr>
          <w:i/>
          <w:iCs/>
          <w:lang w:val="en-US"/>
        </w:rPr>
        <w:t>transport layer</w:t>
      </w:r>
      <w:r w:rsidR="00062AA5">
        <w:rPr>
          <w:lang w:val="en-US"/>
        </w:rPr>
        <w:t xml:space="preserve">. Lapisan </w:t>
      </w:r>
      <w:r w:rsidR="00062AA5">
        <w:rPr>
          <w:i/>
          <w:iCs/>
          <w:lang w:val="en-US"/>
        </w:rPr>
        <w:t xml:space="preserve">data sources </w:t>
      </w:r>
      <w:r w:rsidR="00062AA5">
        <w:rPr>
          <w:lang w:val="en-US"/>
        </w:rPr>
        <w:t xml:space="preserve">berhubungan langsung dengan komponen </w:t>
      </w:r>
      <w:r w:rsidR="00062AA5">
        <w:rPr>
          <w:i/>
          <w:iCs/>
          <w:lang w:val="en-US"/>
        </w:rPr>
        <w:t>repository</w:t>
      </w:r>
      <w:r w:rsidR="00062AA5">
        <w:rPr>
          <w:lang w:val="en-US"/>
        </w:rPr>
        <w:t xml:space="preserve"> untuk menyediakan data yang dibutuhkan oleh sebuah </w:t>
      </w:r>
      <w:r w:rsidR="00062AA5">
        <w:rPr>
          <w:i/>
          <w:iCs/>
          <w:lang w:val="en-US"/>
        </w:rPr>
        <w:t>entity</w:t>
      </w:r>
      <w:r w:rsidR="00062AA5">
        <w:rPr>
          <w:lang w:val="en-US"/>
        </w:rPr>
        <w:t xml:space="preserve">. Sedangkan </w:t>
      </w:r>
      <w:r w:rsidR="00062AA5">
        <w:rPr>
          <w:i/>
          <w:iCs/>
          <w:lang w:val="en-US"/>
        </w:rPr>
        <w:t xml:space="preserve">transport layer </w:t>
      </w:r>
      <w:r w:rsidR="00062AA5">
        <w:rPr>
          <w:lang w:val="en-US"/>
        </w:rPr>
        <w:t xml:space="preserve">berhubungan langsung dengan </w:t>
      </w:r>
      <w:r w:rsidR="00062AA5">
        <w:rPr>
          <w:i/>
          <w:iCs/>
          <w:lang w:val="en-US"/>
        </w:rPr>
        <w:t>interactors</w:t>
      </w:r>
      <w:r w:rsidR="00062AA5">
        <w:rPr>
          <w:lang w:val="en-US"/>
        </w:rPr>
        <w:t xml:space="preserve"> sebagai </w:t>
      </w:r>
      <w:r w:rsidR="00062AA5">
        <w:rPr>
          <w:i/>
          <w:iCs/>
          <w:lang w:val="en-US"/>
        </w:rPr>
        <w:t xml:space="preserve">trigger </w:t>
      </w:r>
      <w:r w:rsidR="00062AA5">
        <w:rPr>
          <w:lang w:val="en-US"/>
        </w:rPr>
        <w:t xml:space="preserve">untuk menjalankan fungsi sebuah </w:t>
      </w:r>
      <w:r w:rsidR="00062AA5">
        <w:rPr>
          <w:i/>
          <w:iCs/>
          <w:lang w:val="en-US"/>
        </w:rPr>
        <w:t>entity</w:t>
      </w:r>
      <w:r w:rsidR="00062AA5">
        <w:rPr>
          <w:lang w:val="en-US"/>
        </w:rPr>
        <w:t>.</w:t>
      </w:r>
    </w:p>
    <w:p w14:paraId="0C9EFA6E" w14:textId="3D13C5D2" w:rsidR="005A0CBE" w:rsidRDefault="005A0CBE" w:rsidP="00EE491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Quality Attribute</w:t>
      </w:r>
    </w:p>
    <w:p w14:paraId="3A98E8FA" w14:textId="76752ABA" w:rsidR="00062AA5" w:rsidRPr="00846509" w:rsidRDefault="007F00AD" w:rsidP="00EE4916">
      <w:pPr>
        <w:jc w:val="both"/>
        <w:rPr>
          <w:lang w:val="en-US"/>
        </w:rPr>
      </w:pPr>
      <w:r>
        <w:rPr>
          <w:lang w:val="en-US"/>
        </w:rPr>
        <w:t xml:space="preserve">Implementasi arsitektur heksagonal berusaha menjawab tantangan </w:t>
      </w:r>
      <w:r>
        <w:rPr>
          <w:i/>
          <w:iCs/>
          <w:lang w:val="en-US"/>
        </w:rPr>
        <w:t xml:space="preserve">quality attributes </w:t>
      </w:r>
      <w:r>
        <w:rPr>
          <w:lang w:val="en-US"/>
        </w:rPr>
        <w:t xml:space="preserve">berupa </w:t>
      </w:r>
      <w:r w:rsidRPr="007F00AD">
        <w:rPr>
          <w:b/>
          <w:bCs/>
          <w:i/>
          <w:iCs/>
          <w:lang w:val="en-US"/>
        </w:rPr>
        <w:t>performance</w:t>
      </w:r>
      <w:r>
        <w:rPr>
          <w:i/>
          <w:iCs/>
          <w:lang w:val="en-US"/>
        </w:rPr>
        <w:t xml:space="preserve">, </w:t>
      </w:r>
      <w:r w:rsidRPr="007F00AD">
        <w:rPr>
          <w:b/>
          <w:bCs/>
          <w:i/>
          <w:iCs/>
          <w:lang w:val="en-US"/>
        </w:rPr>
        <w:t>modifiability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dan </w:t>
      </w:r>
      <w:r w:rsidRPr="007F00AD">
        <w:rPr>
          <w:b/>
          <w:bCs/>
          <w:i/>
          <w:iCs/>
          <w:lang w:val="en-US"/>
        </w:rPr>
        <w:t>availability</w:t>
      </w:r>
      <w:r>
        <w:rPr>
          <w:lang w:val="en-US"/>
        </w:rPr>
        <w:t xml:space="preserve">. Atribut </w:t>
      </w:r>
      <w:r>
        <w:rPr>
          <w:i/>
          <w:iCs/>
          <w:lang w:val="en-US"/>
        </w:rPr>
        <w:t xml:space="preserve">performance </w:t>
      </w:r>
      <w:r>
        <w:rPr>
          <w:lang w:val="en-US"/>
        </w:rPr>
        <w:t xml:space="preserve">membahas mengenai kemampuan sebuah sistem untuk memenuhi kebutuhan pengguna dalam suatu jangka waktu </w:t>
      </w:r>
      <w:r w:rsidR="00C1515E">
        <w:rPr>
          <w:lang w:val="en-US"/>
        </w:rPr>
        <w:t xml:space="preserve">yang telah ditentukan. Agar dapat memenuhi batasan waktu tersebut, tentu diperlukan sebuah arsitektur yang efisien, dimana pertukaran data antar-komponen dapat berlangsung dengan efektif dan tanpa kendala yang berarti. Arsitektur heksagonal menjawab tantangan tersebut dengan memaksimalkan </w:t>
      </w:r>
      <w:r w:rsidR="00C1515E">
        <w:rPr>
          <w:lang w:val="en-US"/>
        </w:rPr>
        <w:lastRenderedPageBreak/>
        <w:t xml:space="preserve">integrasi antar-komponen, sehingga sistem dapat melakukan sebuah pekerjaan dengan waktu tempuh yang singkat dan sumber daya yang minimal. Atribut kedua yang dibahas adalah </w:t>
      </w:r>
      <w:r w:rsidR="00C1515E">
        <w:rPr>
          <w:i/>
          <w:iCs/>
          <w:lang w:val="en-US"/>
        </w:rPr>
        <w:t>modifiability</w:t>
      </w:r>
      <w:r w:rsidR="00C1515E">
        <w:rPr>
          <w:lang w:val="en-US"/>
        </w:rPr>
        <w:t>, yang membahas mengenai biaya dan resiko perubahan yang dilakukan terhadap suatu sistem. Pada bagian awal artikel tersebut membahas bagaimana sebuah sistem yang telah ada (</w:t>
      </w:r>
      <w:r w:rsidR="00C1515E">
        <w:rPr>
          <w:i/>
          <w:iCs/>
          <w:lang w:val="en-US"/>
        </w:rPr>
        <w:t>existing</w:t>
      </w:r>
      <w:r w:rsidR="00C1515E">
        <w:rPr>
          <w:lang w:val="en-US"/>
        </w:rPr>
        <w:t xml:space="preserve">) dapat dimodifikasi untuk mendukung konsep arsitektur heksagonal tanpa melakukan perubahan-perubahan yang signifikan terhadap struktur kode program. Dengan demikian, arsitektur heksagonal memiliki tingkat </w:t>
      </w:r>
      <w:r w:rsidR="00C1515E">
        <w:rPr>
          <w:i/>
          <w:iCs/>
          <w:lang w:val="en-US"/>
        </w:rPr>
        <w:t>modifiability</w:t>
      </w:r>
      <w:r w:rsidR="00C1515E">
        <w:rPr>
          <w:lang w:val="en-US"/>
        </w:rPr>
        <w:t xml:space="preserve"> yang tinggi dan resiko perubahan yang rendah. </w:t>
      </w:r>
      <w:r w:rsidR="00322E30">
        <w:rPr>
          <w:lang w:val="en-US"/>
        </w:rPr>
        <w:t xml:space="preserve">Atribut ketiga adalah </w:t>
      </w:r>
      <w:r w:rsidR="00322E30">
        <w:rPr>
          <w:i/>
          <w:iCs/>
          <w:lang w:val="en-US"/>
        </w:rPr>
        <w:t>availability</w:t>
      </w:r>
      <w:r w:rsidR="00322E30">
        <w:rPr>
          <w:lang w:val="en-US"/>
        </w:rPr>
        <w:t xml:space="preserve">, yang membahas mengenai tingkat ketersediaan sebuah sistem untuk melakukan pekerjaan ketika dibutuhkan. </w:t>
      </w:r>
      <w:r w:rsidR="00846509">
        <w:rPr>
          <w:lang w:val="en-US"/>
        </w:rPr>
        <w:t xml:space="preserve">Aristektur heksagonal mendukung atribut </w:t>
      </w:r>
      <w:r w:rsidR="00846509">
        <w:rPr>
          <w:i/>
          <w:iCs/>
          <w:lang w:val="en-US"/>
        </w:rPr>
        <w:t>availability</w:t>
      </w:r>
      <w:r w:rsidR="00846509">
        <w:rPr>
          <w:lang w:val="en-US"/>
        </w:rPr>
        <w:t xml:space="preserve">, dengan membagi sistem menjadi banyak </w:t>
      </w:r>
      <w:r w:rsidR="00846509">
        <w:rPr>
          <w:i/>
          <w:iCs/>
          <w:lang w:val="en-US"/>
        </w:rPr>
        <w:t>entity</w:t>
      </w:r>
      <w:r w:rsidR="00EE4916">
        <w:rPr>
          <w:lang w:val="en-US"/>
        </w:rPr>
        <w:t xml:space="preserve"> yang memiliki sifat </w:t>
      </w:r>
      <w:r w:rsidR="00EE4916">
        <w:rPr>
          <w:i/>
          <w:iCs/>
          <w:lang w:val="en-US"/>
        </w:rPr>
        <w:t>loose coupling</w:t>
      </w:r>
      <w:r w:rsidR="00846509">
        <w:rPr>
          <w:lang w:val="en-US"/>
        </w:rPr>
        <w:t xml:space="preserve">. Apabila terjadi </w:t>
      </w:r>
      <w:r w:rsidR="00846509">
        <w:rPr>
          <w:i/>
          <w:iCs/>
          <w:lang w:val="en-US"/>
        </w:rPr>
        <w:t xml:space="preserve">fault </w:t>
      </w:r>
      <w:r w:rsidR="00846509">
        <w:rPr>
          <w:lang w:val="en-US"/>
        </w:rPr>
        <w:t xml:space="preserve">pada sebuah </w:t>
      </w:r>
      <w:r w:rsidR="00846509">
        <w:rPr>
          <w:i/>
          <w:iCs/>
          <w:lang w:val="en-US"/>
        </w:rPr>
        <w:t>entity</w:t>
      </w:r>
      <w:r w:rsidR="00846509">
        <w:rPr>
          <w:lang w:val="en-US"/>
        </w:rPr>
        <w:t xml:space="preserve">, maka </w:t>
      </w:r>
      <w:r w:rsidR="00846509">
        <w:rPr>
          <w:i/>
          <w:iCs/>
          <w:lang w:val="en-US"/>
        </w:rPr>
        <w:t xml:space="preserve">entity </w:t>
      </w:r>
      <w:r w:rsidR="00846509">
        <w:rPr>
          <w:lang w:val="en-US"/>
        </w:rPr>
        <w:t>lainnya tidak akan terdampak secara signifikan dan dapat menjalankan fungsinya dengan normal. Dengan demikian, sistem dengan arsitektur heksagonal masih dapat melayani kebutuhan pengguna walau dengan kapasitas layanan yang tidak maksimal.</w:t>
      </w:r>
    </w:p>
    <w:p w14:paraId="3F5232E0" w14:textId="4C7CA482" w:rsidR="005A0CBE" w:rsidRPr="005A0CBE" w:rsidRDefault="005A0CBE" w:rsidP="00EE491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0F3826D0" w14:textId="72B66525" w:rsidR="000F0AEB" w:rsidRPr="00EE4916" w:rsidRDefault="00846509" w:rsidP="00EE4916">
      <w:pPr>
        <w:jc w:val="both"/>
      </w:pPr>
      <w:r>
        <w:t xml:space="preserve">Hexagonal Architecture adalah sebuah arsitektur piranti lunak yang berkonsep </w:t>
      </w:r>
      <w:r>
        <w:rPr>
          <w:i/>
          <w:iCs/>
        </w:rPr>
        <w:t>highly integrated</w:t>
      </w:r>
      <w:r>
        <w:t xml:space="preserve"> dan </w:t>
      </w:r>
      <w:r>
        <w:rPr>
          <w:i/>
          <w:iCs/>
        </w:rPr>
        <w:t>swappable data sources</w:t>
      </w:r>
      <w:r>
        <w:t>. Arsitektur tersebut bertumpu pada tiga komponen utama,</w:t>
      </w:r>
      <w:r w:rsidRPr="00846509">
        <w:rPr>
          <w:lang w:val="en-US"/>
        </w:rPr>
        <w:t xml:space="preserve"> </w:t>
      </w:r>
      <w:r>
        <w:rPr>
          <w:lang w:val="en-US"/>
        </w:rPr>
        <w:t xml:space="preserve">yaitu </w:t>
      </w:r>
      <w:r w:rsidRPr="00846509">
        <w:rPr>
          <w:lang w:val="en-US"/>
        </w:rPr>
        <w:t xml:space="preserve">1) </w:t>
      </w:r>
      <w:r w:rsidRPr="00846509">
        <w:rPr>
          <w:i/>
          <w:iCs/>
          <w:lang w:val="en-US"/>
        </w:rPr>
        <w:t xml:space="preserve">Entities, </w:t>
      </w:r>
      <w:r w:rsidRPr="00846509">
        <w:rPr>
          <w:lang w:val="en-US"/>
        </w:rPr>
        <w:t xml:space="preserve">2) </w:t>
      </w:r>
      <w:r w:rsidRPr="00846509">
        <w:rPr>
          <w:i/>
          <w:iCs/>
          <w:lang w:val="en-US"/>
        </w:rPr>
        <w:t>Repositories</w:t>
      </w:r>
      <w:r w:rsidRPr="00846509">
        <w:rPr>
          <w:lang w:val="en-US"/>
        </w:rPr>
        <w:t xml:space="preserve">, dan 3) </w:t>
      </w:r>
      <w:r w:rsidRPr="00846509">
        <w:rPr>
          <w:i/>
          <w:iCs/>
          <w:lang w:val="en-US"/>
        </w:rPr>
        <w:t>Interactors</w:t>
      </w:r>
      <w:r>
        <w:rPr>
          <w:lang w:val="en-US"/>
        </w:rPr>
        <w:t xml:space="preserve">. Ketiga komponen tersebut didukung oleh </w:t>
      </w:r>
      <w:r>
        <w:rPr>
          <w:i/>
          <w:iCs/>
          <w:lang w:val="en-US"/>
        </w:rPr>
        <w:t xml:space="preserve">data sources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>transport layer</w:t>
      </w:r>
      <w:r>
        <w:rPr>
          <w:lang w:val="en-US"/>
        </w:rPr>
        <w:t xml:space="preserve">. Dari segi </w:t>
      </w:r>
      <w:r>
        <w:rPr>
          <w:i/>
          <w:iCs/>
          <w:lang w:val="en-US"/>
        </w:rPr>
        <w:t>quality attributes</w:t>
      </w:r>
      <w:r>
        <w:rPr>
          <w:lang w:val="en-US"/>
        </w:rPr>
        <w:t xml:space="preserve">, arsitektur heksagonal mendukung atribut </w:t>
      </w:r>
      <w:r>
        <w:rPr>
          <w:i/>
          <w:iCs/>
          <w:lang w:val="en-US"/>
        </w:rPr>
        <w:t xml:space="preserve">performance </w:t>
      </w:r>
      <w:r w:rsidR="00EE4916">
        <w:rPr>
          <w:lang w:val="en-US"/>
        </w:rPr>
        <w:t>karena mengusung</w:t>
      </w:r>
      <w:r>
        <w:rPr>
          <w:lang w:val="en-US"/>
        </w:rPr>
        <w:t xml:space="preserve"> konsep </w:t>
      </w:r>
      <w:r w:rsidR="00EE4916">
        <w:rPr>
          <w:i/>
          <w:iCs/>
          <w:lang w:val="en-US"/>
        </w:rPr>
        <w:t>highly integrated</w:t>
      </w:r>
      <w:r w:rsidR="00EE4916">
        <w:rPr>
          <w:lang w:val="en-US"/>
        </w:rPr>
        <w:t xml:space="preserve">, </w:t>
      </w:r>
      <w:r w:rsidR="00EE4916">
        <w:rPr>
          <w:i/>
          <w:iCs/>
          <w:lang w:val="en-US"/>
        </w:rPr>
        <w:t xml:space="preserve">modifiability </w:t>
      </w:r>
      <w:r w:rsidR="00EE4916">
        <w:rPr>
          <w:lang w:val="en-US"/>
        </w:rPr>
        <w:t xml:space="preserve">karena kemudahan untuk memodifikasi sistem untuk mendukung arsitektur heksagonal, dan </w:t>
      </w:r>
      <w:r w:rsidR="00EE4916">
        <w:rPr>
          <w:i/>
          <w:iCs/>
          <w:lang w:val="en-US"/>
        </w:rPr>
        <w:t>availability</w:t>
      </w:r>
      <w:r w:rsidR="00EE4916">
        <w:rPr>
          <w:lang w:val="en-US"/>
        </w:rPr>
        <w:t>, karena sistem terbagi menjadi banyak komponen yang memiliki fungsinya tersendiri dan tidak saling berhubungan (</w:t>
      </w:r>
      <w:r w:rsidR="00EE4916">
        <w:rPr>
          <w:i/>
          <w:iCs/>
          <w:lang w:val="en-US"/>
        </w:rPr>
        <w:t>loose coupling</w:t>
      </w:r>
      <w:r w:rsidR="00EE4916">
        <w:rPr>
          <w:lang w:val="en-US"/>
        </w:rPr>
        <w:t>).</w:t>
      </w:r>
    </w:p>
    <w:sectPr w:rsidR="000F0AEB" w:rsidRPr="00EE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B"/>
    <w:rsid w:val="00062AA5"/>
    <w:rsid w:val="000F0AEB"/>
    <w:rsid w:val="001B442F"/>
    <w:rsid w:val="00322E30"/>
    <w:rsid w:val="00492F02"/>
    <w:rsid w:val="00552489"/>
    <w:rsid w:val="005A0CBE"/>
    <w:rsid w:val="007F00AD"/>
    <w:rsid w:val="00846509"/>
    <w:rsid w:val="008755F8"/>
    <w:rsid w:val="00956401"/>
    <w:rsid w:val="00C1515E"/>
    <w:rsid w:val="00D12992"/>
    <w:rsid w:val="00E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BFA1"/>
  <w15:chartTrackingRefBased/>
  <w15:docId w15:val="{65889F01-CB3E-4193-B537-C2170207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flixtechblog.com/ready-for-changes-with-hexagonal-architecture-b315ec967749?source=false--------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</dc:creator>
  <cp:keywords/>
  <dc:description/>
  <cp:lastModifiedBy>Richard David</cp:lastModifiedBy>
  <cp:revision>6</cp:revision>
  <dcterms:created xsi:type="dcterms:W3CDTF">2020-06-15T10:07:00Z</dcterms:created>
  <dcterms:modified xsi:type="dcterms:W3CDTF">2020-06-15T14:25:00Z</dcterms:modified>
</cp:coreProperties>
</file>