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</w:p>
    <w:p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KELOMPOK 4 : USER STORY</w:t>
      </w:r>
      <w:r w:rsidR="007503B0" w:rsidRPr="00CD2A80">
        <w:rPr>
          <w:rFonts w:ascii="Arial Narrow" w:hAnsi="Arial Narrow" w:cs="Times New Roman"/>
          <w:b/>
          <w:sz w:val="28"/>
          <w:szCs w:val="28"/>
          <w:lang w:val="id-ID"/>
        </w:rPr>
        <w:t>&amp; POINT</w:t>
      </w:r>
    </w:p>
    <w:p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  <w:lang w:val="id-ID" w:eastAsia="id-ID"/>
        </w:rPr>
        <w:drawing>
          <wp:inline distT="0" distB="0" distL="0" distR="0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:rsidR="00DE2E0C" w:rsidRPr="00E36E47" w:rsidRDefault="00DE2E0C">
      <w:pPr>
        <w:rPr>
          <w:rFonts w:ascii="Arial Narrow" w:hAnsi="Arial Narrow"/>
        </w:rPr>
      </w:pPr>
    </w:p>
    <w:p w:rsidR="00E36E47" w:rsidRDefault="00E36E47" w:rsidP="00A11BD1">
      <w:pPr>
        <w:jc w:val="both"/>
        <w:rPr>
          <w:rFonts w:ascii="Arial Narrow" w:hAnsi="Arial Narrow"/>
        </w:rPr>
      </w:pPr>
    </w:p>
    <w:p w:rsidR="00DF1CB2" w:rsidRPr="00E36E47" w:rsidRDefault="00DF1CB2" w:rsidP="00A11BD1">
      <w:pPr>
        <w:jc w:val="both"/>
        <w:rPr>
          <w:rFonts w:ascii="Arial Narrow" w:hAnsi="Arial Narrow"/>
        </w:rPr>
      </w:pPr>
    </w:p>
    <w:p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:rsidR="00EA278D" w:rsidRDefault="00EA278D" w:rsidP="00A11BD1">
      <w:pPr>
        <w:rPr>
          <w:rFonts w:ascii="Arial Narrow" w:hAnsi="Arial Narrow" w:cs="Times New Roman"/>
          <w:b/>
          <w:lang w:val="id-ID"/>
        </w:rPr>
      </w:pPr>
    </w:p>
    <w:p w:rsidR="00BD6038" w:rsidRDefault="00BD6038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lastRenderedPageBreak/>
        <w:t>User Story</w:t>
      </w:r>
    </w:p>
    <w:p w:rsidR="00E21A40" w:rsidRDefault="00E07342" w:rsidP="00E21A40">
      <w:pPr>
        <w:pStyle w:val="ListParagraph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:rsidR="00D010A9" w:rsidRDefault="00D010A9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:rsidR="005D16E3" w:rsidRPr="00E07342" w:rsidRDefault="005D16E3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:rsidR="00E21A40" w:rsidRDefault="00E21A40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</w:p>
    <w:p w:rsidR="00E21A40" w:rsidRP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</w:rPr>
      </w:pPr>
      <w:r w:rsidRPr="00E21A40">
        <w:rPr>
          <w:rFonts w:ascii="Arial Narrow" w:hAnsi="Arial Narrow" w:cs="Tahoma"/>
          <w:szCs w:val="24"/>
        </w:rPr>
        <w:t>Poinpentingdari user story diatasadalah:</w:t>
      </w:r>
    </w:p>
    <w:p w:rsid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  <w:lang w:val="id-ID"/>
        </w:rPr>
      </w:pPr>
      <w:r w:rsidRPr="00E21A40">
        <w:rPr>
          <w:rFonts w:ascii="Arial Narrow" w:hAnsi="Arial Narrow" w:cs="Tahoma"/>
          <w:szCs w:val="24"/>
        </w:rPr>
        <w:t>Terdapatkendala</w:t>
      </w:r>
      <w:r w:rsidR="00C301DE">
        <w:rPr>
          <w:rFonts w:ascii="Arial Narrow" w:hAnsi="Arial Narrow" w:cs="Tahoma"/>
          <w:szCs w:val="24"/>
          <w:lang w:val="id-ID"/>
        </w:rPr>
        <w:t xml:space="preserve"> bisnis dari pelanggan atau customer saat memainkan game yang disediakan secara gratis oleh pihak kafe.</w:t>
      </w:r>
    </w:p>
    <w:p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:rsidR="00151E98" w:rsidRPr="00C301DE" w:rsidRDefault="00151E98" w:rsidP="00151E98">
      <w:pPr>
        <w:pStyle w:val="ListParagraph"/>
        <w:ind w:left="1440"/>
        <w:jc w:val="both"/>
        <w:rPr>
          <w:rFonts w:ascii="Arial Narrow" w:hAnsi="Arial Narrow" w:cs="Times New Roman"/>
          <w:bCs/>
          <w:lang w:val="id-ID"/>
        </w:rPr>
      </w:pPr>
    </w:p>
    <w:p w:rsidR="00A11BD1" w:rsidRDefault="00C301DE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151E98">
        <w:rPr>
          <w:rFonts w:ascii="Arial Narrow" w:hAnsi="Arial Narrow"/>
          <w:b/>
          <w:bCs/>
          <w:lang w:val="id-ID"/>
        </w:rPr>
        <w:lastRenderedPageBreak/>
        <w:t>RequirementGethering(Technical&amp; Non Technical)</w:t>
      </w:r>
      <w:r w:rsidR="00C23615" w:rsidRPr="00C23615">
        <w:rPr>
          <w:rFonts w:ascii="Arial Narrow" w:hAnsi="Arial Narrow"/>
        </w:rPr>
        <w:t>&lt;aufa&gt;</w:t>
      </w:r>
    </w:p>
    <w:p w:rsidR="00793FB7" w:rsidRPr="00793FB7" w:rsidRDefault="00F326D8" w:rsidP="00793FB7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lang w:val="id-ID"/>
        </w:rPr>
      </w:pPr>
      <w:r w:rsidRPr="00F326D8">
        <w:rPr>
          <w:rFonts w:ascii="Arial Narrow" w:hAnsi="Arial Narrow"/>
        </w:rPr>
        <w:t>Technical</w:t>
      </w:r>
    </w:p>
    <w:p w:rsidR="00F326D8" w:rsidRPr="00C23615" w:rsidRDefault="00F326D8" w:rsidP="00F326D8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 w:rsidRPr="00F326D8">
        <w:rPr>
          <w:rFonts w:ascii="Arial Narrow" w:hAnsi="Arial Narrow"/>
        </w:rPr>
        <w:t>Hilangnyakomponen</w:t>
      </w:r>
      <w:r>
        <w:rPr>
          <w:rFonts w:ascii="Arial Narrow" w:hAnsi="Arial Narrow"/>
        </w:rPr>
        <w:t xml:space="preserve"> pada Board game</w:t>
      </w:r>
    </w:p>
    <w:p w:rsidR="00C23615" w:rsidRPr="00C23615" w:rsidRDefault="00C23615" w:rsidP="00C23615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Setiap customer yang akanmeminjam board game didatalewat bill yang menggunakan android yang </w:t>
      </w:r>
      <w:r w:rsidR="006F5F3B">
        <w:rPr>
          <w:rFonts w:ascii="Arial Narrow" w:hAnsi="Arial Narrow"/>
        </w:rPr>
        <w:t>di sediakan di setiapmeja</w:t>
      </w:r>
    </w:p>
    <w:p w:rsidR="00F326D8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Katalog Board game</w:t>
      </w:r>
    </w:p>
    <w:p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Menyiapkantemapatpenyimpananuntuk board game agar lebihefisien dan terstruktur,serta data di dalamaplikasi android yang ada di setiapmeja customer</w:t>
      </w:r>
    </w:p>
    <w:p w:rsidR="00C23615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Pemesanan dan pembayaran</w:t>
      </w:r>
    </w:p>
    <w:p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Akan di sediakansebuah android di setiapmeja customer</w:t>
      </w:r>
    </w:p>
    <w:p w:rsidR="00C23615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:rsidR="00793FB7" w:rsidRDefault="00793FB7" w:rsidP="00793FB7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Stiap customer mengisi data yang sesuaidenganidentitassebelummemesan</w:t>
      </w:r>
    </w:p>
    <w:p w:rsidR="00793FB7" w:rsidRPr="00056CB1" w:rsidRDefault="00793FB7" w:rsidP="00793FB7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Non Technical</w:t>
      </w:r>
    </w:p>
    <w:p w:rsidR="00056CB1" w:rsidRPr="00056CB1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Hilangnyakomponen pada Board game</w:t>
      </w:r>
    </w:p>
    <w:p w:rsidR="00056CB1" w:rsidRPr="00056CB1" w:rsidRDefault="00056CB1" w:rsidP="00056CB1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Setelahpemesanan waiters menyerahkan board game dan menjelaskanketeentuanterhadap customer bahwajikarusakataumenghilangakan customer di wajibkanuntukmengganti</w:t>
      </w:r>
    </w:p>
    <w:p w:rsidR="00056CB1" w:rsidRPr="00F37C9F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Katalog Board game</w:t>
      </w:r>
    </w:p>
    <w:p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Data yang tersedia di inventory android</w:t>
      </w:r>
    </w:p>
    <w:p w:rsidR="00F37C9F" w:rsidRPr="00F37C9F" w:rsidRDefault="00056CB1" w:rsidP="00F37C9F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Pemesanan dan pembayaran</w:t>
      </w:r>
    </w:p>
    <w:p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Ketika customer sudahselesaidiaakanmenekantombolbayar yang ada di android nya dan bill akantercetak di mejakasir waiter akanmenghampiri customer untukmelakukanpembayaran di tempat</w:t>
      </w:r>
    </w:p>
    <w:p w:rsidR="00056CB1" w:rsidRPr="00F37C9F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>Waiters akanmenjelaskantentangpengisian data diri</w:t>
      </w:r>
    </w:p>
    <w:p w:rsidR="00B633DE" w:rsidRDefault="00B633DE" w:rsidP="00B633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5.65pt;margin-top:27.55pt;width:217.55pt;height:31.4pt;z-index:251658240" fillcolor="#ffc000 [3207]" strokecolor="#f2f2f2 [3041]" strokeweight="3pt">
            <v:shadow on="t" type="perspective" color="#7f5f00 [1607]" opacity=".5" offset="1pt" offset2="-1pt"/>
            <v:textbox>
              <w:txbxContent>
                <w:p w:rsidR="00B633DE" w:rsidRPr="00B33B60" w:rsidRDefault="00B633DE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Solusi dalam permasalahan dalam Cafe</w:t>
                  </w:r>
                </w:p>
              </w:txbxContent>
            </v:textbox>
          </v:shape>
        </w:pict>
      </w:r>
      <w:r w:rsidR="00151E98">
        <w:rPr>
          <w:rFonts w:ascii="Arial Narrow" w:hAnsi="Arial Narrow"/>
          <w:b/>
          <w:bCs/>
          <w:lang w:val="id-ID"/>
        </w:rPr>
        <w:t>WorkBreakdownStructure</w:t>
      </w:r>
    </w:p>
    <w:p w:rsidR="00B633DE" w:rsidRDefault="00B633DE" w:rsidP="00B633DE">
      <w:pPr>
        <w:jc w:val="both"/>
        <w:rPr>
          <w:rFonts w:ascii="Arial Narrow" w:hAnsi="Arial Narrow"/>
          <w:b/>
          <w:bCs/>
          <w:lang w:val="id-ID"/>
        </w:rPr>
      </w:pPr>
    </w:p>
    <w:p w:rsidR="00B633DE" w:rsidRDefault="00B33B60">
      <w:pPr>
        <w:spacing w:line="259" w:lineRule="auto"/>
        <w:jc w:val="left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58.05pt;margin-top:437.5pt;width:0;height:29.9pt;z-index:251686912" o:connectortype="straight"/>
        </w:pict>
      </w:r>
      <w:r>
        <w:rPr>
          <w:noProof/>
          <w:lang w:val="id-ID" w:eastAsia="id-ID"/>
        </w:rPr>
        <w:pict>
          <v:shape id="_x0000_s1054" type="#_x0000_t32" style="position:absolute;margin-left:322.5pt;margin-top:437.5pt;width:0;height:29.9pt;z-index:251685888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margin-left:170.8pt;margin-top:418.35pt;width:0;height:49.05pt;z-index:251684864" o:connectortype="straight"/>
        </w:pict>
      </w:r>
      <w:r>
        <w:rPr>
          <w:noProof/>
          <w:lang w:val="id-ID" w:eastAsia="id-ID"/>
        </w:rPr>
        <w:pict>
          <v:shape id="_x0000_s1052" type="#_x0000_t32" style="position:absolute;margin-left:12.25pt;margin-top:437.5pt;width:0;height:29.9pt;flip:y;z-index:251683840" o:connectortype="straight"/>
        </w:pict>
      </w:r>
      <w:r>
        <w:rPr>
          <w:noProof/>
          <w:lang w:val="id-ID" w:eastAsia="id-ID"/>
        </w:rPr>
        <w:pict>
          <v:shape id="_x0000_s1059" type="#_x0000_t32" style="position:absolute;margin-left:166.2pt;margin-top:96.65pt;width:0;height:52.85pt;z-index:251691008" o:connectortype="straight"/>
        </w:pict>
      </w:r>
      <w:r>
        <w:rPr>
          <w:noProof/>
          <w:lang w:val="id-ID" w:eastAsia="id-ID"/>
        </w:rPr>
        <w:pict>
          <v:shape id="_x0000_s1051" type="#_x0000_t32" style="position:absolute;margin-left:458.05pt;margin-top:278.2pt;width:0;height:31.4pt;z-index:251682816" o:connectortype="straight"/>
        </w:pict>
      </w:r>
      <w:r>
        <w:rPr>
          <w:noProof/>
          <w:lang w:val="id-ID" w:eastAsia="id-ID"/>
        </w:rPr>
        <w:pict>
          <v:shape id="_x0000_s1050" type="#_x0000_t32" style="position:absolute;margin-left:322.45pt;margin-top:278.2pt;width:0;height:29.1pt;z-index:251681792" o:connectortype="straight"/>
        </w:pict>
      </w:r>
      <w:r>
        <w:rPr>
          <w:noProof/>
          <w:lang w:val="id-ID" w:eastAsia="id-ID"/>
        </w:rPr>
        <w:pict>
          <v:shape id="_x0000_s1049" type="#_x0000_t32" style="position:absolute;margin-left:170.8pt;margin-top:256.75pt;width:0;height:52.85pt;z-index:251680768" o:connectortype="straight"/>
        </w:pict>
      </w:r>
      <w:r>
        <w:rPr>
          <w:noProof/>
          <w:lang w:val="id-ID" w:eastAsia="id-ID"/>
        </w:rPr>
        <w:pict>
          <v:shape id="_x0000_s1056" type="#_x0000_t32" style="position:absolute;margin-left:7.65pt;margin-top:240.65pt;width:0;height:66.65pt;z-index:251687936" o:connectortype="straight"/>
        </w:pict>
      </w:r>
      <w:r>
        <w:rPr>
          <w:noProof/>
          <w:lang w:val="id-ID" w:eastAsia="id-ID"/>
        </w:rPr>
        <w:pict>
          <v:shape id="_x0000_s1057" type="#_x0000_t32" style="position:absolute;margin-left:448.85pt;margin-top:98.2pt;width:0;height:51.3pt;z-index:251688960" o:connectortype="straight"/>
        </w:pict>
      </w:r>
      <w:r>
        <w:rPr>
          <w:noProof/>
          <w:lang w:val="id-ID" w:eastAsia="id-ID"/>
        </w:rPr>
        <w:pict>
          <v:shape id="_x0000_s1058" type="#_x0000_t32" style="position:absolute;margin-left:322.45pt;margin-top:96.65pt;width:.05pt;height:52.85pt;z-index:251689984" o:connectortype="straight"/>
        </w:pict>
      </w:r>
      <w:r>
        <w:rPr>
          <w:noProof/>
          <w:lang w:val="id-ID" w:eastAsia="id-ID"/>
        </w:rPr>
        <w:pict>
          <v:shape id="_x0000_s1048" type="#_x0000_t32" style="position:absolute;margin-left:12.25pt;margin-top:96.65pt;width:0;height:52.85pt;z-index:251679744" o:connectortype="straight"/>
        </w:pict>
      </w:r>
      <w:r>
        <w:rPr>
          <w:noProof/>
          <w:lang w:val="id-ID" w:eastAsia="id-ID"/>
        </w:rPr>
        <w:pict>
          <v:shape id="_x0000_s1047" type="#_x0000_t32" style="position:absolute;margin-left:208.35pt;margin-top:1.65pt;width:240.5pt;height:52.9pt;z-index:251678720" o:connectortype="straight"/>
        </w:pict>
      </w:r>
      <w:r>
        <w:rPr>
          <w:noProof/>
          <w:lang w:val="id-ID" w:eastAsia="id-ID"/>
        </w:rPr>
        <w:pict>
          <v:shape id="_x0000_s1046" type="#_x0000_t32" style="position:absolute;margin-left:208.35pt;margin-top:1.65pt;width:114.1pt;height:52.9pt;z-index:251677696" o:connectortype="straight"/>
        </w:pict>
      </w:r>
      <w:r>
        <w:rPr>
          <w:noProof/>
          <w:lang w:val="id-ID" w:eastAsia="id-ID"/>
        </w:rPr>
        <w:pict>
          <v:shape id="_x0000_s1045" type="#_x0000_t32" style="position:absolute;margin-left:166.2pt;margin-top:1.65pt;width:42.15pt;height:52.9pt;flip:x;z-index:251676672" o:connectortype="straight"/>
        </w:pict>
      </w:r>
      <w:r>
        <w:rPr>
          <w:noProof/>
          <w:lang w:val="id-ID" w:eastAsia="id-ID"/>
        </w:rPr>
        <w:pict>
          <v:shape id="_x0000_s1044" type="#_x0000_t32" style="position:absolute;margin-left:27.55pt;margin-top:1.65pt;width:180.8pt;height:52.9pt;flip:x;z-index:251675648" o:connectortype="straight"/>
        </w:pict>
      </w:r>
      <w:r>
        <w:rPr>
          <w:noProof/>
          <w:lang w:val="id-ID" w:eastAsia="id-ID"/>
        </w:rPr>
        <w:pict>
          <v:shape id="_x0000_s1030" type="#_x0000_t202" style="position:absolute;margin-left:-40.6pt;margin-top:307.3pt;width:107.25pt;height:127.15pt;z-index:251661312" fillcolor="#ffc000 [3207]" strokecolor="#f2f2f2 [3041]" strokeweight="3pt">
            <v:shadow on="t" type="perspective" color="#7f5f00 [1607]" opacity=".5" offset="1pt" offset2="-1pt"/>
            <v:textbox>
              <w:txbxContent>
                <w:p w:rsidR="00B633DE" w:rsidRPr="00B33B60" w:rsidRDefault="00B633DE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Melakukan pengecekan secara umum terhadap pengunjung yang meminjam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4" type="#_x0000_t202" style="position:absolute;margin-left:119.5pt;margin-top:309.6pt;width:104.2pt;height:108.75pt;z-index:251665408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Menyediakan game yang dimiliki di dalam inventory/rak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3" type="#_x0000_t202" style="position:absolute;margin-left:407.5pt;margin-top:467.4pt;width:84.25pt;height:141.7pt;z-index:251674624" fillcolor="#ffc000 [3207]" strokecolor="#f2f2f2 [3041]" strokeweight="3pt">
            <v:shadow on="t" type="perspective" color="#7f5f00 [1607]" opacity=".5" offset="1pt" offset2="-1pt"/>
            <v:textbox>
              <w:txbxContent>
                <w:p w:rsidR="00B33B60" w:rsidRPr="00B33B60" w:rsidRDefault="00B33B60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Data tersebut digunakan sebagai dasar pembuatan system/program mengenai konsumen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9" type="#_x0000_t202" style="position:absolute;margin-left:274.2pt;margin-top:467.4pt;width:91.95pt;height:141.7pt;z-index:251670528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Konsumen tidak akan datang lagi ke kasir karena sudah adanya system otomatis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5" type="#_x0000_t202" style="position:absolute;margin-left:119.5pt;margin-top:467.4pt;width:104.2pt;height:127.15pt;z-index:251666432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Catatan dan rak bertujuan untuk mengurangi jumlah antrian yang dilakukan oleh pengunjung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1" type="#_x0000_t202" style="position:absolute;margin-left:-40.6pt;margin-top:467.4pt;width:107.25pt;height:163.15pt;z-index:2516623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B633DE" w:rsidRPr="00B33B60" w:rsidRDefault="00B633DE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Kehilangan barang ataupun kehilangan board game akan ditanggung sepenuhnya oleh pengunjung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2" type="#_x0000_t202" style="position:absolute;margin-left:407.5pt;margin-top:309.6pt;width:84.25pt;height:124.85pt;z-index:251673600" fillcolor="#ffc000 [3207]" strokecolor="#f2f2f2 [3041]" strokeweight="3pt">
            <v:shadow on="t" type="perspective" color="#7f5f00 [1607]" opacity=".5" offset="1pt" offset2="-1pt"/>
            <v:textbox>
              <w:txbxContent>
                <w:p w:rsidR="00B33B60" w:rsidRPr="00B33B60" w:rsidRDefault="00B33B60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 xml:space="preserve">Identitas dari konsumen akan disimpan di database 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8" type="#_x0000_t202" style="position:absolute;margin-left:274.2pt;margin-top:309.6pt;width:91.95pt;height:127.9pt;z-index:251669504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System bisa berupa web atau aplikasi yang dibuat sesuai dengan cafe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1" type="#_x0000_t202" style="position:absolute;margin-left:407.5pt;margin-top:149.5pt;width:89.6pt;height:128.7pt;z-index:251672576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B33B60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Meminta data identitas dari konsumen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7" type="#_x0000_t202" style="position:absolute;margin-left:274.2pt;margin-top:149.5pt;width:91.95pt;height:128.7pt;z-index:251668480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Membangun/Membuat sebuah system yang cepat dalam penerimaan pesanan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3" type="#_x0000_t202" style="position:absolute;margin-left:115.65pt;margin-top:149.5pt;width:104.2pt;height:107.25pt;z-index:251664384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Menyediakan catatan tentang beberapa board game yang dimiliki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29" type="#_x0000_t202" style="position:absolute;margin-left:-40.6pt;margin-top:149.5pt;width:107.25pt;height:91.15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:rsidR="00B633DE" w:rsidRPr="00B33B60" w:rsidRDefault="00B633DE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Mendata pengunjung yang meminjam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0" type="#_x0000_t202" style="position:absolute;margin-left:407.5pt;margin-top:54.55pt;width:89.6pt;height:43.65pt;z-index:251671552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Data Kostumer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6" type="#_x0000_t202" style="position:absolute;margin-left:274.2pt;margin-top:54.55pt;width:91.95pt;height:42.1pt;z-index:251667456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0"/>
                      <w:lang w:val="id-ID"/>
                    </w:rPr>
                    <w:t>Pemesanan dan Pembayaran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28" type="#_x0000_t202" style="position:absolute;margin-left:-40.6pt;margin-top:54.55pt;width:107.25pt;height:42.1pt;z-index:251659264" fillcolor="#ffc000 [3207]" strokecolor="#f2f2f2 [3041]" strokeweight="3pt">
            <v:shadow on="t" type="perspective" color="#7f5f00 [1607]" opacity=".5" offset="1pt" offset2="-1pt"/>
            <v:textbox>
              <w:txbxContent>
                <w:p w:rsidR="00B633DE" w:rsidRPr="00B33B60" w:rsidRDefault="00B633DE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Komponen Game yang hilang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2" type="#_x0000_t202" style="position:absolute;margin-left:119.5pt;margin-top:54.55pt;width:104.2pt;height:42.1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75E2" w:rsidRPr="00B33B60" w:rsidRDefault="001C75E2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Buku Catatan</w:t>
                  </w:r>
                </w:p>
              </w:txbxContent>
            </v:textbox>
          </v:shape>
        </w:pict>
      </w:r>
      <w:r w:rsidR="00B633DE">
        <w:rPr>
          <w:rFonts w:ascii="Arial Narrow" w:hAnsi="Arial Narrow"/>
          <w:b/>
          <w:bCs/>
          <w:lang w:val="id-ID"/>
        </w:rPr>
        <w:br w:type="page"/>
      </w:r>
    </w:p>
    <w:p w:rsidR="00B33B60" w:rsidRDefault="00B633DE" w:rsidP="00F50031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lastRenderedPageBreak/>
        <w:t>Grant Chart</w:t>
      </w:r>
    </w:p>
    <w:p w:rsidR="00F50031" w:rsidRDefault="00F50031" w:rsidP="00F50031">
      <w:pPr>
        <w:pStyle w:val="ListParagraph"/>
        <w:ind w:firstLine="720"/>
        <w:jc w:val="both"/>
        <w:rPr>
          <w:rFonts w:ascii="Arial Narrow" w:hAnsi="Arial Narrow"/>
          <w:bCs/>
          <w:lang w:val="id-ID"/>
        </w:rPr>
      </w:pPr>
      <w:r w:rsidRPr="00F50031">
        <w:rPr>
          <w:rFonts w:ascii="Arial Narrow" w:hAnsi="Arial Narrow"/>
          <w:bCs/>
          <w:lang w:val="id-ID"/>
        </w:rPr>
        <w:t>Dalam Pelaksanaanya digunakan Gantt Chart sebagai penjadwalam dengan jumlah hari yang sudah ditentukan untuk tahap tahap dalam pembuatan/kegiatan, menjadikan proses dalam seluruh kegitan akan dicatata supaya lebih terstruktur dan prosesnya lebih efisien.</w:t>
      </w:r>
    </w:p>
    <w:tbl>
      <w:tblPr>
        <w:tblpPr w:leftFromText="180" w:rightFromText="180" w:vertAnchor="text" w:horzAnchor="margin" w:tblpXSpec="center" w:tblpY="12"/>
        <w:tblW w:w="8680" w:type="dxa"/>
        <w:tblLook w:val="04A0"/>
      </w:tblPr>
      <w:tblGrid>
        <w:gridCol w:w="2920"/>
        <w:gridCol w:w="485"/>
        <w:gridCol w:w="485"/>
        <w:gridCol w:w="485"/>
        <w:gridCol w:w="485"/>
        <w:gridCol w:w="495"/>
        <w:gridCol w:w="495"/>
        <w:gridCol w:w="495"/>
        <w:gridCol w:w="495"/>
        <w:gridCol w:w="460"/>
        <w:gridCol w:w="460"/>
        <w:gridCol w:w="460"/>
        <w:gridCol w:w="460"/>
      </w:tblGrid>
      <w:tr w:rsidR="00A923E1" w:rsidRPr="00A923E1" w:rsidTr="00A923E1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Aktifitas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- 1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-2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- 3</w:t>
            </w:r>
          </w:p>
        </w:tc>
      </w:tr>
      <w:tr w:rsidR="00A923E1" w:rsidRPr="00A923E1" w:rsidTr="00A923E1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</w:tr>
      <w:tr w:rsidR="00A923E1" w:rsidRPr="00A923E1" w:rsidTr="00A923E1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Analisa masalah dan persiapan desain website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Perancangan Desain System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:rsidTr="00A923E1">
        <w:trPr>
          <w:trHeight w:val="3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Programming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Pengujian System Aplikasi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:rsidTr="00A923E1">
        <w:trPr>
          <w:trHeight w:val="70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Instalasi Project System dan Pelatihan Account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</w:tbl>
    <w:p w:rsidR="00A923E1" w:rsidRPr="00F50031" w:rsidRDefault="00F50031" w:rsidP="00F50031">
      <w:pPr>
        <w:jc w:val="both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id-ID"/>
        </w:rPr>
        <w:tab/>
      </w:r>
    </w:p>
    <w:p w:rsidR="00F50031" w:rsidRPr="00F50031" w:rsidRDefault="00F50031" w:rsidP="00F50031">
      <w:pPr>
        <w:jc w:val="both"/>
        <w:rPr>
          <w:rFonts w:ascii="Arial Narrow" w:hAnsi="Arial Narrow"/>
          <w:bCs/>
          <w:lang w:val="id-ID"/>
        </w:rPr>
      </w:pPr>
    </w:p>
    <w:sectPr w:rsidR="00F50031" w:rsidRPr="00F50031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E60" w:rsidRDefault="00B55E60" w:rsidP="00E36E47">
      <w:pPr>
        <w:spacing w:after="0" w:line="240" w:lineRule="auto"/>
      </w:pPr>
      <w:r>
        <w:separator/>
      </w:r>
    </w:p>
  </w:endnote>
  <w:endnote w:type="continuationSeparator" w:id="1">
    <w:p w:rsidR="00B55E60" w:rsidRDefault="00B55E60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E60" w:rsidRDefault="00B55E60" w:rsidP="00E36E47">
      <w:pPr>
        <w:spacing w:after="0" w:line="240" w:lineRule="auto"/>
      </w:pPr>
      <w:r>
        <w:separator/>
      </w:r>
    </w:p>
  </w:footnote>
  <w:footnote w:type="continuationSeparator" w:id="1">
    <w:p w:rsidR="00B55E60" w:rsidRDefault="00B55E60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6A08FF"/>
    <w:multiLevelType w:val="hybridMultilevel"/>
    <w:tmpl w:val="F36E7B5C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E0C"/>
    <w:rsid w:val="00056CB1"/>
    <w:rsid w:val="00151E98"/>
    <w:rsid w:val="001C75E2"/>
    <w:rsid w:val="00206C79"/>
    <w:rsid w:val="005D16E3"/>
    <w:rsid w:val="006F5F3B"/>
    <w:rsid w:val="007503B0"/>
    <w:rsid w:val="00793FB7"/>
    <w:rsid w:val="007D2AE4"/>
    <w:rsid w:val="007F1B06"/>
    <w:rsid w:val="008D7DDE"/>
    <w:rsid w:val="008E42FC"/>
    <w:rsid w:val="0095175D"/>
    <w:rsid w:val="009A0C0C"/>
    <w:rsid w:val="009F5447"/>
    <w:rsid w:val="00A11BD1"/>
    <w:rsid w:val="00A33C4C"/>
    <w:rsid w:val="00A923E1"/>
    <w:rsid w:val="00AB32D5"/>
    <w:rsid w:val="00AF0BCD"/>
    <w:rsid w:val="00B33B60"/>
    <w:rsid w:val="00B55E60"/>
    <w:rsid w:val="00B633DE"/>
    <w:rsid w:val="00BC301B"/>
    <w:rsid w:val="00BD6038"/>
    <w:rsid w:val="00C23615"/>
    <w:rsid w:val="00C301DE"/>
    <w:rsid w:val="00C6135A"/>
    <w:rsid w:val="00CD2A80"/>
    <w:rsid w:val="00D010A9"/>
    <w:rsid w:val="00D445C0"/>
    <w:rsid w:val="00DE2E0C"/>
    <w:rsid w:val="00DF1CB2"/>
    <w:rsid w:val="00E07342"/>
    <w:rsid w:val="00E21A40"/>
    <w:rsid w:val="00E36E47"/>
    <w:rsid w:val="00E67833"/>
    <w:rsid w:val="00EA278D"/>
    <w:rsid w:val="00EF529C"/>
    <w:rsid w:val="00F326D8"/>
    <w:rsid w:val="00F37C9F"/>
    <w:rsid w:val="00F50031"/>
    <w:rsid w:val="00F66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  <o:r id="V:Rule16" type="connector" idref="#_x0000_s1056"/>
        <o:r id="V:Rule17" type="connector" idref="#_x0000_s1057"/>
        <o:r id="V:Rule18" type="connector" idref="#_x0000_s1058"/>
        <o:r id="V:Rule19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D6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wau^wau</cp:lastModifiedBy>
  <cp:revision>17</cp:revision>
  <dcterms:created xsi:type="dcterms:W3CDTF">2022-05-31T11:58:00Z</dcterms:created>
  <dcterms:modified xsi:type="dcterms:W3CDTF">2022-06-03T13:39:00Z</dcterms:modified>
</cp:coreProperties>
</file>