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08F2" w:rsidRPr="00BD4307" w:rsidRDefault="00BF08F2" w:rsidP="00607D20">
      <w:pPr>
        <w:spacing w:before="100" w:beforeAutospacing="1" w:after="100" w:afterAutospacing="1" w:line="240" w:lineRule="auto"/>
        <w:jc w:val="center"/>
        <w:rPr>
          <w:rFonts w:asciiTheme="majorBidi" w:eastAsia="Times New Roman" w:hAnsiTheme="majorBidi" w:cstheme="majorBidi"/>
          <w:color w:val="000000" w:themeColor="text1"/>
          <w:sz w:val="26"/>
          <w:szCs w:val="26"/>
        </w:rPr>
      </w:pPr>
      <w:r w:rsidRPr="00BD4307">
        <w:rPr>
          <w:rFonts w:asciiTheme="majorBidi" w:eastAsia="Times New Roman" w:hAnsiTheme="majorBidi" w:cstheme="majorBidi"/>
          <w:color w:val="000000" w:themeColor="text1"/>
          <w:sz w:val="26"/>
          <w:szCs w:val="26"/>
        </w:rPr>
        <w:t>In the name of God</w:t>
      </w:r>
    </w:p>
    <w:p w:rsidR="00607D20" w:rsidRPr="00BD4307" w:rsidRDefault="00607D20" w:rsidP="00607D20">
      <w:pPr>
        <w:spacing w:after="0" w:line="240" w:lineRule="auto"/>
        <w:jc w:val="center"/>
        <w:rPr>
          <w:rFonts w:asciiTheme="majorBidi" w:hAnsiTheme="majorBidi" w:cstheme="majorBidi"/>
          <w:sz w:val="24"/>
          <w:szCs w:val="24"/>
        </w:rPr>
      </w:pPr>
      <w:r w:rsidRPr="00BD4307">
        <w:rPr>
          <w:rFonts w:asciiTheme="majorBidi" w:hAnsiTheme="majorBidi" w:cstheme="majorBidi"/>
          <w:sz w:val="24"/>
          <w:szCs w:val="24"/>
        </w:rPr>
        <w:t>A Novel Approach to Persian Text S</w:t>
      </w:r>
      <w:bookmarkStart w:id="0" w:name="_GoBack"/>
      <w:bookmarkEnd w:id="0"/>
      <w:r w:rsidRPr="00BD4307">
        <w:rPr>
          <w:rFonts w:asciiTheme="majorBidi" w:hAnsiTheme="majorBidi" w:cstheme="majorBidi"/>
          <w:sz w:val="24"/>
          <w:szCs w:val="24"/>
        </w:rPr>
        <w:t>entiment Analysis through Density Distribution Modeling</w:t>
      </w:r>
    </w:p>
    <w:p w:rsidR="00BF08F2" w:rsidRPr="00BD4307" w:rsidRDefault="00607D20" w:rsidP="00607D20">
      <w:pPr>
        <w:spacing w:after="0" w:line="240" w:lineRule="auto"/>
        <w:jc w:val="center"/>
        <w:rPr>
          <w:rFonts w:asciiTheme="majorBidi" w:eastAsia="Times New Roman" w:hAnsiTheme="majorBidi" w:cstheme="majorBidi"/>
          <w:color w:val="000000" w:themeColor="text1"/>
          <w:sz w:val="26"/>
          <w:szCs w:val="26"/>
          <w:rtl/>
          <w:lang w:val="de-DE" w:bidi="fa-IR"/>
        </w:rPr>
      </w:pPr>
      <w:r w:rsidRPr="00BD4307">
        <w:rPr>
          <w:rFonts w:asciiTheme="majorBidi" w:eastAsia="Times New Roman" w:hAnsiTheme="majorBidi" w:cstheme="majorBidi"/>
          <w:color w:val="000000" w:themeColor="text1"/>
          <w:sz w:val="26"/>
          <w:szCs w:val="26"/>
          <w:lang w:val="de-DE"/>
        </w:rPr>
        <w:t xml:space="preserve">Atefe Rajabi - </w:t>
      </w:r>
      <w:r w:rsidR="00BF08F2" w:rsidRPr="00BD4307">
        <w:rPr>
          <w:rFonts w:asciiTheme="majorBidi" w:eastAsia="Times New Roman" w:hAnsiTheme="majorBidi" w:cstheme="majorBidi"/>
          <w:color w:val="000000" w:themeColor="text1"/>
          <w:sz w:val="26"/>
          <w:szCs w:val="26"/>
          <w:lang w:val="de-DE"/>
        </w:rPr>
        <w:t>Sepehr Radmard</w:t>
      </w:r>
    </w:p>
    <w:p w:rsidR="00BF08F2" w:rsidRPr="00BD4307" w:rsidRDefault="00BF08F2" w:rsidP="00607D20">
      <w:pPr>
        <w:spacing w:before="100" w:beforeAutospacing="1" w:line="240" w:lineRule="auto"/>
        <w:jc w:val="both"/>
        <w:rPr>
          <w:rFonts w:asciiTheme="majorBidi" w:eastAsia="Times New Roman" w:hAnsiTheme="majorBidi" w:cstheme="majorBidi"/>
          <w:b/>
          <w:bCs/>
          <w:color w:val="000000" w:themeColor="text1"/>
          <w:sz w:val="26"/>
          <w:szCs w:val="26"/>
          <w:lang w:val="de-DE"/>
        </w:rPr>
      </w:pPr>
      <w:r w:rsidRPr="00BD4307">
        <w:rPr>
          <w:rFonts w:asciiTheme="majorBidi" w:eastAsia="Times New Roman" w:hAnsiTheme="majorBidi" w:cstheme="majorBidi"/>
          <w:b/>
          <w:bCs/>
          <w:color w:val="000000" w:themeColor="text1"/>
          <w:sz w:val="26"/>
          <w:szCs w:val="26"/>
          <w:u w:val="single"/>
          <w:lang w:val="de-DE"/>
        </w:rPr>
        <w:t>Problem</w:t>
      </w:r>
      <w:r w:rsidR="00607D20" w:rsidRPr="00BD4307">
        <w:rPr>
          <w:rFonts w:asciiTheme="majorBidi" w:eastAsia="Times New Roman" w:hAnsiTheme="majorBidi" w:cstheme="majorBidi"/>
          <w:b/>
          <w:bCs/>
          <w:color w:val="000000" w:themeColor="text1"/>
          <w:sz w:val="26"/>
          <w:szCs w:val="26"/>
          <w:u w:val="single"/>
          <w:lang w:val="de-DE"/>
        </w:rPr>
        <w:t xml:space="preserve"> Definition</w:t>
      </w:r>
    </w:p>
    <w:p w:rsidR="00BF08F2" w:rsidRPr="00BD4307" w:rsidRDefault="00BF08F2" w:rsidP="00607D20">
      <w:pPr>
        <w:spacing w:after="100" w:afterAutospacing="1" w:line="240" w:lineRule="auto"/>
        <w:ind w:firstLine="720"/>
        <w:jc w:val="both"/>
        <w:rPr>
          <w:rFonts w:asciiTheme="majorBidi" w:eastAsia="Times New Roman" w:hAnsiTheme="majorBidi" w:cstheme="majorBidi"/>
          <w:color w:val="000000" w:themeColor="text1"/>
          <w:sz w:val="26"/>
          <w:szCs w:val="26"/>
        </w:rPr>
      </w:pPr>
      <w:r w:rsidRPr="00BD4307">
        <w:rPr>
          <w:rFonts w:asciiTheme="majorBidi" w:eastAsia="Times New Roman" w:hAnsiTheme="majorBidi" w:cstheme="majorBidi"/>
          <w:color w:val="000000" w:themeColor="text1"/>
          <w:sz w:val="26"/>
          <w:szCs w:val="26"/>
        </w:rPr>
        <w:t>Due to the intricate structure and inherent ambiguity of the language, traditional methods struggle to capture nuanced emotional content. Our research proposes a novel approach using density distribution estimation for soft classification into positive, negative, and neutral sentiments. The intention is to compare this innovative methodology with classical machine learning approaches previously used for Persian text sentiment analysis.</w:t>
      </w:r>
    </w:p>
    <w:p w:rsidR="00BF08F2" w:rsidRPr="00BD4307" w:rsidRDefault="00607D20" w:rsidP="00607D20">
      <w:pPr>
        <w:spacing w:before="100" w:beforeAutospacing="1" w:line="240" w:lineRule="auto"/>
        <w:jc w:val="both"/>
        <w:rPr>
          <w:rFonts w:asciiTheme="majorBidi" w:eastAsia="Times New Roman" w:hAnsiTheme="majorBidi" w:cstheme="majorBidi"/>
          <w:b/>
          <w:bCs/>
          <w:color w:val="000000" w:themeColor="text1"/>
          <w:sz w:val="26"/>
          <w:szCs w:val="26"/>
          <w:u w:val="single"/>
        </w:rPr>
      </w:pPr>
      <w:r w:rsidRPr="00BD4307">
        <w:rPr>
          <w:rFonts w:asciiTheme="majorBidi" w:eastAsia="Times New Roman" w:hAnsiTheme="majorBidi" w:cstheme="majorBidi"/>
          <w:b/>
          <w:bCs/>
          <w:color w:val="000000" w:themeColor="text1"/>
          <w:sz w:val="26"/>
          <w:szCs w:val="26"/>
          <w:u w:val="single"/>
        </w:rPr>
        <w:t>Literature</w:t>
      </w:r>
      <w:r w:rsidR="00BF08F2" w:rsidRPr="00BD4307">
        <w:rPr>
          <w:rFonts w:asciiTheme="majorBidi" w:eastAsia="Times New Roman" w:hAnsiTheme="majorBidi" w:cstheme="majorBidi"/>
          <w:b/>
          <w:bCs/>
          <w:color w:val="000000" w:themeColor="text1"/>
          <w:sz w:val="26"/>
          <w:szCs w:val="26"/>
          <w:u w:val="single"/>
        </w:rPr>
        <w:t xml:space="preserve"> </w:t>
      </w:r>
      <w:r w:rsidRPr="00BD4307">
        <w:rPr>
          <w:rFonts w:asciiTheme="majorBidi" w:eastAsia="Times New Roman" w:hAnsiTheme="majorBidi" w:cstheme="majorBidi"/>
          <w:b/>
          <w:bCs/>
          <w:color w:val="000000" w:themeColor="text1"/>
          <w:sz w:val="26"/>
          <w:szCs w:val="26"/>
          <w:u w:val="single"/>
        </w:rPr>
        <w:t>Review</w:t>
      </w:r>
    </w:p>
    <w:p w:rsidR="00643B8C" w:rsidRPr="00BD4307" w:rsidRDefault="00643B8C" w:rsidP="00643B8C">
      <w:pPr>
        <w:spacing w:line="240" w:lineRule="auto"/>
        <w:ind w:firstLine="720"/>
        <w:jc w:val="both"/>
        <w:rPr>
          <w:rFonts w:asciiTheme="majorBidi" w:eastAsia="Times New Roman" w:hAnsiTheme="majorBidi" w:cstheme="majorBidi"/>
          <w:color w:val="000000" w:themeColor="text1"/>
          <w:sz w:val="26"/>
          <w:szCs w:val="26"/>
        </w:rPr>
      </w:pPr>
      <w:r w:rsidRPr="00BD4307">
        <w:rPr>
          <w:rFonts w:asciiTheme="majorBidi" w:eastAsia="Times New Roman" w:hAnsiTheme="majorBidi" w:cstheme="majorBidi"/>
          <w:color w:val="000000" w:themeColor="text1"/>
          <w:sz w:val="26"/>
          <w:szCs w:val="26"/>
        </w:rPr>
        <w:t>In the realm of sentiment analysis using deep learning, three studies highlight varied methodologies and outcomes. "Sentiment Analysis of Persian Movie Reviews"</w:t>
      </w:r>
      <w:r w:rsidRPr="00BD4307">
        <w:rPr>
          <w:rStyle w:val="FootnoteReference"/>
          <w:rFonts w:asciiTheme="majorBidi" w:eastAsia="Times New Roman" w:hAnsiTheme="majorBidi" w:cstheme="majorBidi"/>
          <w:color w:val="000000" w:themeColor="text1"/>
          <w:sz w:val="26"/>
          <w:szCs w:val="26"/>
        </w:rPr>
        <w:footnoteReference w:id="1"/>
      </w:r>
      <w:r w:rsidRPr="00BD4307">
        <w:rPr>
          <w:rFonts w:asciiTheme="majorBidi" w:eastAsia="Times New Roman" w:hAnsiTheme="majorBidi" w:cstheme="majorBidi"/>
          <w:color w:val="000000" w:themeColor="text1"/>
          <w:sz w:val="26"/>
          <w:szCs w:val="26"/>
        </w:rPr>
        <w:t xml:space="preserve"> utilized LSTM networks, outperforming CNNs and traditional algorithms in analyzing Persian texts. Another study on Persian reviews from the </w:t>
      </w:r>
      <w:proofErr w:type="spellStart"/>
      <w:r w:rsidRPr="00BD4307">
        <w:rPr>
          <w:rFonts w:asciiTheme="majorBidi" w:eastAsia="Times New Roman" w:hAnsiTheme="majorBidi" w:cstheme="majorBidi"/>
          <w:color w:val="000000" w:themeColor="text1"/>
          <w:sz w:val="26"/>
          <w:szCs w:val="26"/>
        </w:rPr>
        <w:t>Digikala</w:t>
      </w:r>
      <w:proofErr w:type="spellEnd"/>
      <w:r w:rsidRPr="00BD4307">
        <w:rPr>
          <w:rFonts w:asciiTheme="majorBidi" w:eastAsia="Times New Roman" w:hAnsiTheme="majorBidi" w:cstheme="majorBidi"/>
          <w:color w:val="000000" w:themeColor="text1"/>
          <w:sz w:val="26"/>
          <w:szCs w:val="26"/>
        </w:rPr>
        <w:t xml:space="preserve"> online store</w:t>
      </w:r>
      <w:r w:rsidRPr="00BD4307">
        <w:rPr>
          <w:rStyle w:val="FootnoteReference"/>
          <w:rFonts w:asciiTheme="majorBidi" w:eastAsia="Times New Roman" w:hAnsiTheme="majorBidi" w:cstheme="majorBidi"/>
          <w:color w:val="000000" w:themeColor="text1"/>
          <w:sz w:val="26"/>
          <w:szCs w:val="26"/>
        </w:rPr>
        <w:footnoteReference w:id="2"/>
      </w:r>
      <w:r w:rsidRPr="00BD4307">
        <w:rPr>
          <w:rFonts w:asciiTheme="majorBidi" w:eastAsia="Times New Roman" w:hAnsiTheme="majorBidi" w:cstheme="majorBidi"/>
          <w:color w:val="000000" w:themeColor="text1"/>
          <w:sz w:val="26"/>
          <w:szCs w:val="26"/>
        </w:rPr>
        <w:t xml:space="preserve"> leveraged </w:t>
      </w:r>
      <w:proofErr w:type="spellStart"/>
      <w:r w:rsidRPr="00BD4307">
        <w:rPr>
          <w:rFonts w:asciiTheme="majorBidi" w:eastAsia="Times New Roman" w:hAnsiTheme="majorBidi" w:cstheme="majorBidi"/>
          <w:color w:val="000000" w:themeColor="text1"/>
          <w:sz w:val="26"/>
          <w:szCs w:val="26"/>
        </w:rPr>
        <w:t>fastText</w:t>
      </w:r>
      <w:proofErr w:type="spellEnd"/>
      <w:r w:rsidRPr="00BD4307">
        <w:rPr>
          <w:rFonts w:asciiTheme="majorBidi" w:eastAsia="Times New Roman" w:hAnsiTheme="majorBidi" w:cstheme="majorBidi"/>
          <w:color w:val="000000" w:themeColor="text1"/>
          <w:sz w:val="26"/>
          <w:szCs w:val="26"/>
        </w:rPr>
        <w:t xml:space="preserve"> </w:t>
      </w:r>
      <w:proofErr w:type="spellStart"/>
      <w:r w:rsidRPr="00BD4307">
        <w:rPr>
          <w:rFonts w:asciiTheme="majorBidi" w:eastAsia="Times New Roman" w:hAnsiTheme="majorBidi" w:cstheme="majorBidi"/>
          <w:color w:val="000000" w:themeColor="text1"/>
          <w:sz w:val="26"/>
          <w:szCs w:val="26"/>
        </w:rPr>
        <w:t>embeddings</w:t>
      </w:r>
      <w:proofErr w:type="spellEnd"/>
      <w:r w:rsidRPr="00BD4307">
        <w:rPr>
          <w:rFonts w:asciiTheme="majorBidi" w:eastAsia="Times New Roman" w:hAnsiTheme="majorBidi" w:cstheme="majorBidi"/>
          <w:color w:val="000000" w:themeColor="text1"/>
          <w:sz w:val="26"/>
          <w:szCs w:val="26"/>
        </w:rPr>
        <w:t xml:space="preserve"> with CNN, minimizing text pre-processing and achieving high accuracy with an AUC of 0.996. Lastly, "Sentiment Analysis of Persian-English Code-mixed Texts"</w:t>
      </w:r>
      <w:r w:rsidRPr="00BD4307">
        <w:rPr>
          <w:rStyle w:val="FootnoteReference"/>
          <w:rFonts w:asciiTheme="majorBidi" w:eastAsia="Times New Roman" w:hAnsiTheme="majorBidi" w:cstheme="majorBidi"/>
          <w:color w:val="000000" w:themeColor="text1"/>
          <w:sz w:val="26"/>
          <w:szCs w:val="26"/>
        </w:rPr>
        <w:footnoteReference w:id="3"/>
      </w:r>
      <w:r w:rsidRPr="00BD4307">
        <w:rPr>
          <w:rFonts w:asciiTheme="majorBidi" w:eastAsia="Times New Roman" w:hAnsiTheme="majorBidi" w:cstheme="majorBidi"/>
          <w:color w:val="000000" w:themeColor="text1"/>
          <w:sz w:val="26"/>
          <w:szCs w:val="26"/>
        </w:rPr>
        <w:t xml:space="preserve"> employed an ensemble of Bi-LSTM networks with BERT </w:t>
      </w:r>
      <w:proofErr w:type="spellStart"/>
      <w:r w:rsidRPr="00BD4307">
        <w:rPr>
          <w:rFonts w:asciiTheme="majorBidi" w:eastAsia="Times New Roman" w:hAnsiTheme="majorBidi" w:cstheme="majorBidi"/>
          <w:color w:val="000000" w:themeColor="text1"/>
          <w:sz w:val="26"/>
          <w:szCs w:val="26"/>
        </w:rPr>
        <w:t>embeddings</w:t>
      </w:r>
      <w:proofErr w:type="spellEnd"/>
      <w:r w:rsidRPr="00BD4307">
        <w:rPr>
          <w:rFonts w:asciiTheme="majorBidi" w:eastAsia="Times New Roman" w:hAnsiTheme="majorBidi" w:cstheme="majorBidi"/>
          <w:color w:val="000000" w:themeColor="text1"/>
          <w:sz w:val="26"/>
          <w:szCs w:val="26"/>
        </w:rPr>
        <w:t xml:space="preserve"> for code-mixed tweets, achieving notable accuracy and F1 score, surpassing baseline methods. Each study underscores the efficacy of deep learning in language-specific sentiment analysis tasks.</w:t>
      </w:r>
    </w:p>
    <w:p w:rsidR="00BF08F2" w:rsidRPr="00BD4307" w:rsidRDefault="00607D20" w:rsidP="00643B8C">
      <w:pPr>
        <w:tabs>
          <w:tab w:val="left" w:pos="2280"/>
        </w:tabs>
        <w:spacing w:before="100" w:beforeAutospacing="1" w:line="240" w:lineRule="auto"/>
        <w:jc w:val="both"/>
        <w:rPr>
          <w:rFonts w:asciiTheme="majorBidi" w:eastAsia="Times New Roman" w:hAnsiTheme="majorBidi" w:cstheme="majorBidi"/>
          <w:b/>
          <w:bCs/>
          <w:color w:val="000000" w:themeColor="text1"/>
          <w:sz w:val="26"/>
          <w:szCs w:val="26"/>
        </w:rPr>
      </w:pPr>
      <w:r w:rsidRPr="00BD4307">
        <w:rPr>
          <w:rFonts w:asciiTheme="majorBidi" w:eastAsia="Times New Roman" w:hAnsiTheme="majorBidi" w:cstheme="majorBidi"/>
          <w:b/>
          <w:bCs/>
          <w:color w:val="000000" w:themeColor="text1"/>
          <w:sz w:val="26"/>
          <w:szCs w:val="26"/>
          <w:u w:val="single"/>
        </w:rPr>
        <w:t>Proposed</w:t>
      </w:r>
      <w:r w:rsidR="00BF08F2" w:rsidRPr="00BD4307">
        <w:rPr>
          <w:rFonts w:asciiTheme="majorBidi" w:eastAsia="Times New Roman" w:hAnsiTheme="majorBidi" w:cstheme="majorBidi"/>
          <w:b/>
          <w:bCs/>
          <w:color w:val="000000" w:themeColor="text1"/>
          <w:sz w:val="26"/>
          <w:szCs w:val="26"/>
          <w:u w:val="single"/>
        </w:rPr>
        <w:t xml:space="preserve"> </w:t>
      </w:r>
      <w:r w:rsidR="00643B8C" w:rsidRPr="00BD4307">
        <w:rPr>
          <w:rFonts w:asciiTheme="majorBidi" w:eastAsia="Times New Roman" w:hAnsiTheme="majorBidi" w:cstheme="majorBidi"/>
          <w:b/>
          <w:bCs/>
          <w:color w:val="000000" w:themeColor="text1"/>
          <w:sz w:val="26"/>
          <w:szCs w:val="26"/>
          <w:u w:val="single"/>
        </w:rPr>
        <w:t>Idea</w:t>
      </w:r>
    </w:p>
    <w:p w:rsidR="00CE3B83" w:rsidRPr="00BD4307" w:rsidRDefault="004E530A" w:rsidP="00BD4307">
      <w:pPr>
        <w:spacing w:after="100" w:afterAutospacing="1" w:line="240" w:lineRule="auto"/>
        <w:ind w:firstLine="720"/>
        <w:jc w:val="both"/>
        <w:rPr>
          <w:rFonts w:asciiTheme="majorBidi" w:eastAsia="Times New Roman" w:hAnsiTheme="majorBidi" w:cstheme="majorBidi"/>
          <w:color w:val="000000" w:themeColor="text1"/>
          <w:sz w:val="26"/>
          <w:szCs w:val="26"/>
        </w:rPr>
      </w:pPr>
      <w:r w:rsidRPr="00BD4307">
        <w:rPr>
          <w:rFonts w:asciiTheme="majorBidi" w:eastAsia="Times New Roman" w:hAnsiTheme="majorBidi" w:cstheme="majorBidi"/>
          <w:color w:val="000000" w:themeColor="text1"/>
          <w:sz w:val="26"/>
          <w:szCs w:val="26"/>
        </w:rPr>
        <w:t xml:space="preserve">In our research proposal, we introduce an innovative dataset of 63,000 </w:t>
      </w:r>
      <w:proofErr w:type="spellStart"/>
      <w:r w:rsidRPr="00BD4307">
        <w:rPr>
          <w:rFonts w:asciiTheme="majorBidi" w:eastAsia="Times New Roman" w:hAnsiTheme="majorBidi" w:cstheme="majorBidi"/>
          <w:color w:val="000000" w:themeColor="text1"/>
          <w:sz w:val="26"/>
          <w:szCs w:val="26"/>
        </w:rPr>
        <w:t>Digikala</w:t>
      </w:r>
      <w:proofErr w:type="spellEnd"/>
      <w:r w:rsidRPr="00BD4307">
        <w:rPr>
          <w:rFonts w:asciiTheme="majorBidi" w:eastAsia="Times New Roman" w:hAnsiTheme="majorBidi" w:cstheme="majorBidi"/>
          <w:color w:val="000000" w:themeColor="text1"/>
          <w:sz w:val="26"/>
          <w:szCs w:val="26"/>
        </w:rPr>
        <w:t xml:space="preserve"> comments </w:t>
      </w:r>
      <w:r w:rsidR="00BD4307" w:rsidRPr="00BD4307">
        <w:rPr>
          <w:rFonts w:asciiTheme="majorBidi" w:hAnsiTheme="majorBidi" w:cstheme="majorBidi"/>
          <w:sz w:val="26"/>
          <w:szCs w:val="26"/>
        </w:rPr>
        <w:t>that have been manually labeled</w:t>
      </w:r>
      <w:r w:rsidRPr="00BD4307">
        <w:rPr>
          <w:rFonts w:asciiTheme="majorBidi" w:eastAsia="Times New Roman" w:hAnsiTheme="majorBidi" w:cstheme="majorBidi"/>
          <w:color w:val="000000" w:themeColor="text1"/>
          <w:sz w:val="26"/>
          <w:szCs w:val="26"/>
        </w:rPr>
        <w:t xml:space="preserve">, spanning a wide array of sentiments. Our approach integrates density distribution estimation for a nuanced sentiment classification into positive, negative, or neutral categories, addressing the inherent complexities in sentiment analysis. Recognizing the unique challenges in this field, we propose a soft classification method for more accurate and context-sensitive analysis. To enhance language comprehension, </w:t>
      </w:r>
      <w:proofErr w:type="spellStart"/>
      <w:r w:rsidRPr="00BD4307">
        <w:rPr>
          <w:rFonts w:asciiTheme="majorBidi" w:eastAsia="Times New Roman" w:hAnsiTheme="majorBidi" w:cstheme="majorBidi"/>
          <w:color w:val="000000" w:themeColor="text1"/>
          <w:sz w:val="26"/>
          <w:szCs w:val="26"/>
        </w:rPr>
        <w:t>FastText</w:t>
      </w:r>
      <w:proofErr w:type="spellEnd"/>
      <w:r w:rsidRPr="00BD4307">
        <w:rPr>
          <w:rFonts w:asciiTheme="majorBidi" w:eastAsia="Times New Roman" w:hAnsiTheme="majorBidi" w:cstheme="majorBidi"/>
          <w:color w:val="000000" w:themeColor="text1"/>
          <w:sz w:val="26"/>
          <w:szCs w:val="26"/>
        </w:rPr>
        <w:t xml:space="preserve"> preprocessing will be utilized. Our research will also include a comparative study with traditional machine learning techniques, aiming to demonstrate the superior </w:t>
      </w:r>
      <w:r w:rsidR="002E0BCB" w:rsidRPr="00BD4307">
        <w:rPr>
          <w:rFonts w:asciiTheme="majorBidi" w:eastAsia="Times New Roman" w:hAnsiTheme="majorBidi" w:cstheme="majorBidi"/>
          <w:color w:val="000000" w:themeColor="text1"/>
          <w:sz w:val="26"/>
          <w:szCs w:val="26"/>
        </w:rPr>
        <w:t>efficacy</w:t>
      </w:r>
      <w:r w:rsidRPr="00BD4307">
        <w:rPr>
          <w:rFonts w:asciiTheme="majorBidi" w:eastAsia="Times New Roman" w:hAnsiTheme="majorBidi" w:cstheme="majorBidi"/>
          <w:color w:val="000000" w:themeColor="text1"/>
          <w:sz w:val="26"/>
          <w:szCs w:val="26"/>
        </w:rPr>
        <w:t xml:space="preserve"> of our methodology in Persian text sentiment analysis.</w:t>
      </w:r>
    </w:p>
    <w:sectPr w:rsidR="00CE3B83" w:rsidRPr="00BD4307" w:rsidSect="00031D5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311D" w:rsidRDefault="00F5311D" w:rsidP="00031D5C">
      <w:pPr>
        <w:spacing w:after="0" w:line="240" w:lineRule="auto"/>
      </w:pPr>
      <w:r>
        <w:separator/>
      </w:r>
    </w:p>
  </w:endnote>
  <w:endnote w:type="continuationSeparator" w:id="0">
    <w:p w:rsidR="00F5311D" w:rsidRDefault="00F5311D" w:rsidP="00031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311D" w:rsidRDefault="00F5311D" w:rsidP="00031D5C">
      <w:pPr>
        <w:spacing w:after="0" w:line="240" w:lineRule="auto"/>
      </w:pPr>
      <w:r>
        <w:separator/>
      </w:r>
    </w:p>
  </w:footnote>
  <w:footnote w:type="continuationSeparator" w:id="0">
    <w:p w:rsidR="00F5311D" w:rsidRDefault="00F5311D" w:rsidP="00031D5C">
      <w:pPr>
        <w:spacing w:after="0" w:line="240" w:lineRule="auto"/>
      </w:pPr>
      <w:r>
        <w:continuationSeparator/>
      </w:r>
    </w:p>
  </w:footnote>
  <w:footnote w:id="1">
    <w:p w:rsidR="00643B8C" w:rsidRPr="00643B8C" w:rsidRDefault="00643B8C" w:rsidP="002E0BCB">
      <w:pPr>
        <w:pStyle w:val="FootnoteText"/>
        <w:jc w:val="both"/>
        <w:rPr>
          <w:rFonts w:asciiTheme="majorBidi" w:hAnsiTheme="majorBidi" w:cstheme="majorBidi"/>
        </w:rPr>
      </w:pPr>
      <w:r w:rsidRPr="00643B8C">
        <w:rPr>
          <w:rStyle w:val="FootnoteReference"/>
          <w:rFonts w:asciiTheme="majorBidi" w:hAnsiTheme="majorBidi" w:cstheme="majorBidi"/>
        </w:rPr>
        <w:footnoteRef/>
      </w:r>
      <w:r w:rsidRPr="00643B8C">
        <w:rPr>
          <w:rFonts w:asciiTheme="majorBidi" w:hAnsiTheme="majorBidi" w:cstheme="majorBidi"/>
        </w:rPr>
        <w:t xml:space="preserve"> </w:t>
      </w:r>
      <w:proofErr w:type="spellStart"/>
      <w:r w:rsidRPr="00643B8C">
        <w:rPr>
          <w:rFonts w:asciiTheme="majorBidi" w:hAnsiTheme="majorBidi" w:cstheme="majorBidi"/>
        </w:rPr>
        <w:t>Dashtipour</w:t>
      </w:r>
      <w:proofErr w:type="spellEnd"/>
      <w:r w:rsidRPr="00643B8C">
        <w:rPr>
          <w:rFonts w:asciiTheme="majorBidi" w:hAnsiTheme="majorBidi" w:cstheme="majorBidi"/>
        </w:rPr>
        <w:t xml:space="preserve">, K., </w:t>
      </w:r>
      <w:proofErr w:type="spellStart"/>
      <w:r w:rsidRPr="00643B8C">
        <w:rPr>
          <w:rFonts w:asciiTheme="majorBidi" w:hAnsiTheme="majorBidi" w:cstheme="majorBidi"/>
        </w:rPr>
        <w:t>Gogate</w:t>
      </w:r>
      <w:proofErr w:type="spellEnd"/>
      <w:r w:rsidRPr="00643B8C">
        <w:rPr>
          <w:rFonts w:asciiTheme="majorBidi" w:hAnsiTheme="majorBidi" w:cstheme="majorBidi"/>
        </w:rPr>
        <w:t xml:space="preserve">, M., </w:t>
      </w:r>
      <w:proofErr w:type="spellStart"/>
      <w:r w:rsidRPr="00643B8C">
        <w:rPr>
          <w:rFonts w:asciiTheme="majorBidi" w:hAnsiTheme="majorBidi" w:cstheme="majorBidi"/>
        </w:rPr>
        <w:t>Adeel</w:t>
      </w:r>
      <w:proofErr w:type="spellEnd"/>
      <w:r w:rsidRPr="00643B8C">
        <w:rPr>
          <w:rFonts w:asciiTheme="majorBidi" w:hAnsiTheme="majorBidi" w:cstheme="majorBidi"/>
        </w:rPr>
        <w:t xml:space="preserve">, A., </w:t>
      </w:r>
      <w:proofErr w:type="spellStart"/>
      <w:r w:rsidRPr="00643B8C">
        <w:rPr>
          <w:rFonts w:asciiTheme="majorBidi" w:hAnsiTheme="majorBidi" w:cstheme="majorBidi"/>
        </w:rPr>
        <w:t>Larijani</w:t>
      </w:r>
      <w:proofErr w:type="spellEnd"/>
      <w:r w:rsidRPr="00643B8C">
        <w:rPr>
          <w:rFonts w:asciiTheme="majorBidi" w:hAnsiTheme="majorBidi" w:cstheme="majorBidi"/>
        </w:rPr>
        <w:t xml:space="preserve">, H., &amp; Hussain, A. (2021). Sentiment Analysis of Persian Movie Reviews Using Deep Learning. Entropy, 23(5), 596. </w:t>
      </w:r>
      <w:hyperlink r:id="rId1" w:history="1">
        <w:r w:rsidRPr="002E0BCB">
          <w:rPr>
            <w:rStyle w:val="Hyperlink"/>
            <w:rFonts w:asciiTheme="majorBidi" w:hAnsiTheme="majorBidi" w:cstheme="majorBidi"/>
          </w:rPr>
          <w:t>https://doi.org/10.3390/e23050596</w:t>
        </w:r>
      </w:hyperlink>
    </w:p>
  </w:footnote>
  <w:footnote w:id="2">
    <w:p w:rsidR="00643B8C" w:rsidRPr="00643B8C" w:rsidRDefault="00643B8C" w:rsidP="002E0BCB">
      <w:pPr>
        <w:pStyle w:val="FootnoteText"/>
        <w:jc w:val="both"/>
        <w:rPr>
          <w:rFonts w:asciiTheme="majorBidi" w:hAnsiTheme="majorBidi" w:cstheme="majorBidi"/>
        </w:rPr>
      </w:pPr>
      <w:r w:rsidRPr="00643B8C">
        <w:rPr>
          <w:rStyle w:val="FootnoteReference"/>
          <w:rFonts w:asciiTheme="majorBidi" w:hAnsiTheme="majorBidi" w:cstheme="majorBidi"/>
        </w:rPr>
        <w:footnoteRef/>
      </w:r>
      <w:r w:rsidRPr="00643B8C">
        <w:rPr>
          <w:rFonts w:asciiTheme="majorBidi" w:hAnsiTheme="majorBidi" w:cstheme="majorBidi"/>
        </w:rPr>
        <w:t xml:space="preserve"> </w:t>
      </w:r>
      <w:proofErr w:type="spellStart"/>
      <w:r w:rsidRPr="00643B8C">
        <w:rPr>
          <w:rFonts w:asciiTheme="majorBidi" w:hAnsiTheme="majorBidi" w:cstheme="majorBidi"/>
        </w:rPr>
        <w:t>Shumaly</w:t>
      </w:r>
      <w:proofErr w:type="spellEnd"/>
      <w:r w:rsidRPr="00643B8C">
        <w:rPr>
          <w:rFonts w:asciiTheme="majorBidi" w:hAnsiTheme="majorBidi" w:cstheme="majorBidi"/>
        </w:rPr>
        <w:t xml:space="preserve">, S., </w:t>
      </w:r>
      <w:proofErr w:type="spellStart"/>
      <w:r w:rsidRPr="00643B8C">
        <w:rPr>
          <w:rFonts w:asciiTheme="majorBidi" w:hAnsiTheme="majorBidi" w:cstheme="majorBidi"/>
        </w:rPr>
        <w:t>Yazdinejad</w:t>
      </w:r>
      <w:proofErr w:type="spellEnd"/>
      <w:r w:rsidRPr="00643B8C">
        <w:rPr>
          <w:rFonts w:asciiTheme="majorBidi" w:hAnsiTheme="majorBidi" w:cstheme="majorBidi"/>
        </w:rPr>
        <w:t xml:space="preserve">, M., &amp; </w:t>
      </w:r>
      <w:proofErr w:type="spellStart"/>
      <w:r w:rsidRPr="00643B8C">
        <w:rPr>
          <w:rFonts w:asciiTheme="majorBidi" w:hAnsiTheme="majorBidi" w:cstheme="majorBidi"/>
        </w:rPr>
        <w:t>Guo</w:t>
      </w:r>
      <w:proofErr w:type="spellEnd"/>
      <w:r w:rsidRPr="00643B8C">
        <w:rPr>
          <w:rFonts w:asciiTheme="majorBidi" w:hAnsiTheme="majorBidi" w:cstheme="majorBidi"/>
        </w:rPr>
        <w:t xml:space="preserve">, Y. (2021). Persian sentiment analysis of an online store independent of pre-processing using convolutional neural network with </w:t>
      </w:r>
      <w:proofErr w:type="spellStart"/>
      <w:r w:rsidRPr="00643B8C">
        <w:rPr>
          <w:rFonts w:asciiTheme="majorBidi" w:hAnsiTheme="majorBidi" w:cstheme="majorBidi"/>
        </w:rPr>
        <w:t>fastText</w:t>
      </w:r>
      <w:proofErr w:type="spellEnd"/>
      <w:r w:rsidRPr="00643B8C">
        <w:rPr>
          <w:rFonts w:asciiTheme="majorBidi" w:hAnsiTheme="majorBidi" w:cstheme="majorBidi"/>
        </w:rPr>
        <w:t xml:space="preserve"> </w:t>
      </w:r>
      <w:proofErr w:type="spellStart"/>
      <w:r w:rsidRPr="00643B8C">
        <w:rPr>
          <w:rFonts w:asciiTheme="majorBidi" w:hAnsiTheme="majorBidi" w:cstheme="majorBidi"/>
        </w:rPr>
        <w:t>embeddings</w:t>
      </w:r>
      <w:proofErr w:type="spellEnd"/>
      <w:r w:rsidRPr="00643B8C">
        <w:rPr>
          <w:rFonts w:asciiTheme="majorBidi" w:hAnsiTheme="majorBidi" w:cstheme="majorBidi"/>
        </w:rPr>
        <w:t xml:space="preserve">. </w:t>
      </w:r>
      <w:proofErr w:type="spellStart"/>
      <w:r w:rsidRPr="00643B8C">
        <w:rPr>
          <w:rFonts w:asciiTheme="majorBidi" w:hAnsiTheme="majorBidi" w:cstheme="majorBidi"/>
        </w:rPr>
        <w:t>PeerJ</w:t>
      </w:r>
      <w:proofErr w:type="spellEnd"/>
      <w:r w:rsidRPr="00643B8C">
        <w:rPr>
          <w:rFonts w:asciiTheme="majorBidi" w:hAnsiTheme="majorBidi" w:cstheme="majorBidi"/>
        </w:rPr>
        <w:t xml:space="preserve"> Computer Science, 7, e422. </w:t>
      </w:r>
      <w:hyperlink r:id="rId2" w:history="1">
        <w:r w:rsidRPr="002E0BCB">
          <w:rPr>
            <w:rStyle w:val="Hyperlink"/>
            <w:rFonts w:asciiTheme="majorBidi" w:hAnsiTheme="majorBidi" w:cstheme="majorBidi"/>
          </w:rPr>
          <w:t>https://doi.org/10.7717/peerj-cs.422</w:t>
        </w:r>
      </w:hyperlink>
    </w:p>
  </w:footnote>
  <w:footnote w:id="3">
    <w:p w:rsidR="00643B8C" w:rsidRPr="00643B8C" w:rsidRDefault="00643B8C" w:rsidP="002E0BCB">
      <w:pPr>
        <w:pStyle w:val="FootnoteText"/>
        <w:jc w:val="both"/>
        <w:rPr>
          <w:rFonts w:asciiTheme="majorBidi" w:hAnsiTheme="majorBidi" w:cstheme="majorBidi"/>
        </w:rPr>
      </w:pPr>
      <w:r w:rsidRPr="00643B8C">
        <w:rPr>
          <w:rStyle w:val="FootnoteReference"/>
          <w:rFonts w:asciiTheme="majorBidi" w:hAnsiTheme="majorBidi" w:cstheme="majorBidi"/>
        </w:rPr>
        <w:footnoteRef/>
      </w:r>
      <w:r w:rsidRPr="00643B8C">
        <w:rPr>
          <w:rFonts w:asciiTheme="majorBidi" w:hAnsiTheme="majorBidi" w:cstheme="majorBidi"/>
        </w:rPr>
        <w:t xml:space="preserve"> </w:t>
      </w:r>
      <w:proofErr w:type="spellStart"/>
      <w:r w:rsidRPr="00643B8C">
        <w:rPr>
          <w:rFonts w:asciiTheme="majorBidi" w:hAnsiTheme="majorBidi" w:cstheme="majorBidi"/>
        </w:rPr>
        <w:t>Sabri</w:t>
      </w:r>
      <w:proofErr w:type="spellEnd"/>
      <w:r w:rsidRPr="00643B8C">
        <w:rPr>
          <w:rFonts w:asciiTheme="majorBidi" w:hAnsiTheme="majorBidi" w:cstheme="majorBidi"/>
        </w:rPr>
        <w:t xml:space="preserve">, N., </w:t>
      </w:r>
      <w:proofErr w:type="spellStart"/>
      <w:r w:rsidRPr="00643B8C">
        <w:rPr>
          <w:rFonts w:asciiTheme="majorBidi" w:hAnsiTheme="majorBidi" w:cstheme="majorBidi"/>
        </w:rPr>
        <w:t>Edalat</w:t>
      </w:r>
      <w:proofErr w:type="spellEnd"/>
      <w:r w:rsidRPr="00643B8C">
        <w:rPr>
          <w:rFonts w:asciiTheme="majorBidi" w:hAnsiTheme="majorBidi" w:cstheme="majorBidi"/>
        </w:rPr>
        <w:t xml:space="preserve">, A., &amp; </w:t>
      </w:r>
      <w:proofErr w:type="spellStart"/>
      <w:r w:rsidRPr="00643B8C">
        <w:rPr>
          <w:rFonts w:asciiTheme="majorBidi" w:hAnsiTheme="majorBidi" w:cstheme="majorBidi"/>
        </w:rPr>
        <w:t>Bahrak</w:t>
      </w:r>
      <w:proofErr w:type="spellEnd"/>
      <w:r w:rsidRPr="00643B8C">
        <w:rPr>
          <w:rFonts w:asciiTheme="majorBidi" w:hAnsiTheme="majorBidi" w:cstheme="majorBidi"/>
        </w:rPr>
        <w:t xml:space="preserve">, B. (2021). Sentiment Analysis of Persian-English Code-mixed Texts. In Proceedings of the 2021 26th International Computer Conference Computer Society of Iran (CSICC). IEEE. </w:t>
      </w:r>
      <w:hyperlink r:id="rId3" w:history="1">
        <w:r w:rsidRPr="002E0BCB">
          <w:rPr>
            <w:rStyle w:val="Hyperlink"/>
            <w:rFonts w:asciiTheme="majorBidi" w:hAnsiTheme="majorBidi" w:cstheme="majorBidi"/>
          </w:rPr>
          <w:t>https://doi.org/10.1109/CSICC52343.2021.9420605</w:t>
        </w:r>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E2A25"/>
    <w:multiLevelType w:val="hybridMultilevel"/>
    <w:tmpl w:val="7B2EF534"/>
    <w:lvl w:ilvl="0" w:tplc="52CCAE5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C55F1"/>
    <w:multiLevelType w:val="multilevel"/>
    <w:tmpl w:val="6FEAF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218BC"/>
    <w:multiLevelType w:val="hybridMultilevel"/>
    <w:tmpl w:val="50345B08"/>
    <w:lvl w:ilvl="0" w:tplc="0409000F">
      <w:start w:val="1"/>
      <w:numFmt w:val="decimal"/>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F0E16"/>
    <w:multiLevelType w:val="multilevel"/>
    <w:tmpl w:val="3990B276"/>
    <w:lvl w:ilvl="0">
      <w:start w:val="2"/>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31B28C8"/>
    <w:multiLevelType w:val="multilevel"/>
    <w:tmpl w:val="7006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54A05"/>
    <w:multiLevelType w:val="hybridMultilevel"/>
    <w:tmpl w:val="3D64908A"/>
    <w:lvl w:ilvl="0" w:tplc="914205FE">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7745FE5"/>
    <w:multiLevelType w:val="multilevel"/>
    <w:tmpl w:val="3990B27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E740BC8"/>
    <w:multiLevelType w:val="multilevel"/>
    <w:tmpl w:val="3990B2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DA5054"/>
    <w:multiLevelType w:val="hybridMultilevel"/>
    <w:tmpl w:val="9D7E77EC"/>
    <w:lvl w:ilvl="0" w:tplc="9DAA1D84">
      <w:start w:val="1"/>
      <w:numFmt w:val="decimal"/>
      <w:lvlText w:val="%1."/>
      <w:lvlJc w:val="left"/>
      <w:pPr>
        <w:ind w:left="720" w:hanging="360"/>
      </w:pPr>
      <w:rPr>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1E7F22"/>
    <w:multiLevelType w:val="hybridMultilevel"/>
    <w:tmpl w:val="2CC60650"/>
    <w:lvl w:ilvl="0" w:tplc="0409000F">
      <w:start w:val="1"/>
      <w:numFmt w:val="decimal"/>
      <w:lvlText w:val="%1."/>
      <w:lvlJc w:val="lef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282407"/>
    <w:multiLevelType w:val="multilevel"/>
    <w:tmpl w:val="AF640C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6269D8"/>
    <w:multiLevelType w:val="hybridMultilevel"/>
    <w:tmpl w:val="EFBEEFC6"/>
    <w:lvl w:ilvl="0" w:tplc="4AD65930">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8"/>
  </w:num>
  <w:num w:numId="2">
    <w:abstractNumId w:val="9"/>
  </w:num>
  <w:num w:numId="3">
    <w:abstractNumId w:val="2"/>
  </w:num>
  <w:num w:numId="4">
    <w:abstractNumId w:val="0"/>
  </w:num>
  <w:num w:numId="5">
    <w:abstractNumId w:val="4"/>
  </w:num>
  <w:num w:numId="6">
    <w:abstractNumId w:val="5"/>
  </w:num>
  <w:num w:numId="7">
    <w:abstractNumId w:val="11"/>
  </w:num>
  <w:num w:numId="8">
    <w:abstractNumId w:val="1"/>
  </w:num>
  <w:num w:numId="9">
    <w:abstractNumId w:val="7"/>
  </w:num>
  <w:num w:numId="10">
    <w:abstractNumId w:val="10"/>
  </w:num>
  <w:num w:numId="11">
    <w:abstractNumId w:val="6"/>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B91"/>
    <w:rsid w:val="00031D5C"/>
    <w:rsid w:val="00051890"/>
    <w:rsid w:val="00182201"/>
    <w:rsid w:val="002E0BCB"/>
    <w:rsid w:val="003F6825"/>
    <w:rsid w:val="004C6226"/>
    <w:rsid w:val="004E530A"/>
    <w:rsid w:val="00607D20"/>
    <w:rsid w:val="00643B8C"/>
    <w:rsid w:val="00696FCB"/>
    <w:rsid w:val="006A22CB"/>
    <w:rsid w:val="007358AC"/>
    <w:rsid w:val="00770CAE"/>
    <w:rsid w:val="007A51B9"/>
    <w:rsid w:val="00800BAD"/>
    <w:rsid w:val="00865CAB"/>
    <w:rsid w:val="008B4DAA"/>
    <w:rsid w:val="009A32E1"/>
    <w:rsid w:val="00A75595"/>
    <w:rsid w:val="00B02B91"/>
    <w:rsid w:val="00B66796"/>
    <w:rsid w:val="00BD4307"/>
    <w:rsid w:val="00BF08F2"/>
    <w:rsid w:val="00D0018D"/>
    <w:rsid w:val="00E247DD"/>
    <w:rsid w:val="00F5311D"/>
    <w:rsid w:val="00F846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4D61A"/>
  <w15:chartTrackingRefBased/>
  <w15:docId w15:val="{C4247682-BCD4-469B-A197-B8426A45A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02B91"/>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F846AC"/>
    <w:pPr>
      <w:ind w:left="720"/>
      <w:contextualSpacing/>
    </w:pPr>
  </w:style>
  <w:style w:type="paragraph" w:styleId="NormalWeb">
    <w:name w:val="Normal (Web)"/>
    <w:basedOn w:val="Normal"/>
    <w:uiPriority w:val="99"/>
    <w:semiHidden/>
    <w:unhideWhenUsed/>
    <w:rsid w:val="00BF08F2"/>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031D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1D5C"/>
    <w:rPr>
      <w:sz w:val="20"/>
      <w:szCs w:val="20"/>
    </w:rPr>
  </w:style>
  <w:style w:type="character" w:styleId="FootnoteReference">
    <w:name w:val="footnote reference"/>
    <w:basedOn w:val="DefaultParagraphFont"/>
    <w:uiPriority w:val="99"/>
    <w:semiHidden/>
    <w:unhideWhenUsed/>
    <w:rsid w:val="00031D5C"/>
    <w:rPr>
      <w:vertAlign w:val="superscript"/>
    </w:rPr>
  </w:style>
  <w:style w:type="character" w:styleId="Emphasis">
    <w:name w:val="Emphasis"/>
    <w:basedOn w:val="DefaultParagraphFont"/>
    <w:uiPriority w:val="20"/>
    <w:qFormat/>
    <w:rsid w:val="00031D5C"/>
    <w:rPr>
      <w:i/>
      <w:iCs/>
    </w:rPr>
  </w:style>
  <w:style w:type="character" w:styleId="Hyperlink">
    <w:name w:val="Hyperlink"/>
    <w:basedOn w:val="DefaultParagraphFont"/>
    <w:uiPriority w:val="99"/>
    <w:unhideWhenUsed/>
    <w:rsid w:val="00031D5C"/>
    <w:rPr>
      <w:color w:val="0000FF"/>
      <w:u w:val="single"/>
    </w:rPr>
  </w:style>
  <w:style w:type="character" w:styleId="FollowedHyperlink">
    <w:name w:val="FollowedHyperlink"/>
    <w:basedOn w:val="DefaultParagraphFont"/>
    <w:uiPriority w:val="99"/>
    <w:semiHidden/>
    <w:unhideWhenUsed/>
    <w:rsid w:val="00031D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672024">
      <w:bodyDiv w:val="1"/>
      <w:marLeft w:val="0"/>
      <w:marRight w:val="0"/>
      <w:marTop w:val="0"/>
      <w:marBottom w:val="0"/>
      <w:divBdr>
        <w:top w:val="none" w:sz="0" w:space="0" w:color="auto"/>
        <w:left w:val="none" w:sz="0" w:space="0" w:color="auto"/>
        <w:bottom w:val="none" w:sz="0" w:space="0" w:color="auto"/>
        <w:right w:val="none" w:sz="0" w:space="0" w:color="auto"/>
      </w:divBdr>
    </w:div>
    <w:div w:id="1746106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doi.org/10.1109/CSICC52343.2021.9420605" TargetMode="External"/><Relationship Id="rId2" Type="http://schemas.openxmlformats.org/officeDocument/2006/relationships/hyperlink" Target="https://doi.org/10.7717/peerj-cs.422" TargetMode="External"/><Relationship Id="rId1" Type="http://schemas.openxmlformats.org/officeDocument/2006/relationships/hyperlink" Target="https://doi.org/10.3390/e23050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60E0B-4209-462B-9BD4-AD76F7397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1</Pages>
  <Words>323</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 iran</dc:creator>
  <cp:keywords/>
  <dc:description/>
  <cp:lastModifiedBy>pars iran</cp:lastModifiedBy>
  <cp:revision>4</cp:revision>
  <cp:lastPrinted>2023-12-15T15:44:00Z</cp:lastPrinted>
  <dcterms:created xsi:type="dcterms:W3CDTF">2023-12-13T19:51:00Z</dcterms:created>
  <dcterms:modified xsi:type="dcterms:W3CDTF">2023-12-15T16:03:00Z</dcterms:modified>
</cp:coreProperties>
</file>