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0" w:after="280"/>
        <w:rPr>
          <w:color w:val="548DD4" w:themeColor="text2" w:themeTint="99"/>
          <w:sz w:val="28"/>
          <w:szCs w:val="28"/>
        </w:rPr>
      </w:pPr>
      <w:r>
        <w:rPr>
          <w:color w:val="548DD4" w:themeColor="text2" w:themeTint="99"/>
          <w:sz w:val="28"/>
          <w:szCs w:val="28"/>
        </w:rPr>
        <w:t xml:space="preserve"> </w:t>
      </w:r>
      <w:r>
        <w:rPr>
          <w:rStyle w:val="Strong"/>
          <w:color w:val="548DD4" w:themeColor="text2" w:themeTint="99"/>
          <w:sz w:val="28"/>
          <w:szCs w:val="28"/>
        </w:rPr>
        <w:t>Alerte — Anomalie de contrôle d’accès</w:t>
      </w:r>
    </w:p>
    <w:p>
      <w:pPr>
        <w:pStyle w:val="NormalWeb"/>
        <w:spacing w:before="280" w:after="280"/>
        <w:rPr>
          <w:color w:val="548DD4" w:themeColor="text2" w:themeTint="99"/>
          <w:sz w:val="28"/>
          <w:szCs w:val="28"/>
        </w:rPr>
      </w:pPr>
      <w:r>
        <w:rPr>
          <w:color w:val="548DD4" w:themeColor="text2" w:themeTint="99"/>
          <w:sz w:val="28"/>
          <w:szCs w:val="28"/>
        </w:rPr>
        <w:t xml:space="preserve">La DRH nous signale une utilisation inhabituelle du badge attribué au stagiaire IT durant la nuit du week-end, entre </w:t>
      </w:r>
      <w:r>
        <w:rPr>
          <w:rStyle w:val="Strong"/>
          <w:color w:val="548DD4" w:themeColor="text2" w:themeTint="99"/>
          <w:sz w:val="28"/>
          <w:szCs w:val="28"/>
        </w:rPr>
        <w:t>02h00 et 04h00</w:t>
      </w:r>
      <w:r>
        <w:rPr>
          <w:color w:val="548DD4" w:themeColor="text2" w:themeTint="99"/>
          <w:sz w:val="28"/>
          <w:szCs w:val="28"/>
        </w:rPr>
        <w:t>, avec un accès signalé du côté de la salle des serveurs.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Les éléments actuellement constatés sont les suivants 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Une </w:t>
      </w: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 xml:space="preserve">clé USB nommée </w:t>
      </w:r>
      <w:r>
        <w:rPr>
          <w:rStyle w:val="Strong"/>
          <w:color w:val="548DD4" w:themeColor="text2" w:themeTint="99"/>
          <w:sz w:val="28"/>
          <w:szCs w:val="28"/>
        </w:rPr>
        <w:t>« PAIE-SAUVE »</w:t>
      </w: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 xml:space="preserve"> a été retrouvée au sol</w:t>
      </w: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 à proximité de la zone concernée </w:t>
      </w:r>
      <w:r>
        <w:rPr>
          <w:color w:val="548DD4" w:themeColor="text2" w:themeTint="99"/>
          <w:sz w:val="28"/>
          <w:szCs w:val="28"/>
        </w:rPr>
        <w:t xml:space="preserve">qui aurait été branchée hier soir sur un poste du </w:t>
      </w:r>
      <w:r>
        <w:rPr>
          <w:rStyle w:val="Strong"/>
          <w:color w:val="548DD4" w:themeColor="text2" w:themeTint="99"/>
          <w:sz w:val="28"/>
          <w:szCs w:val="28"/>
        </w:rPr>
        <w:t>service paie</w:t>
      </w:r>
      <w:r>
        <w:rPr>
          <w:color w:val="548DD4" w:themeColor="text2" w:themeTint="99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Les </w:t>
      </w: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>caméras de surveillance ont été indisponibles entre 02h00 et 04h00</w:t>
      </w: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, ce qui empêche pour le moment de vérifier visuellement les mouvements durant cette période.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Les </w:t>
      </w: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>logs de cette même période font apparaître plusieurs connexions sans authentification MFA</w:t>
      </w: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Une utilisation inhabituelle du </w:t>
      </w: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>badge attribué au stagiaire IT</w:t>
      </w: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 a également été signalée dans cette plage horaire.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>Point important :</w:t>
      </w: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 ces éléments sont actuellement corrélés temporellement, mais nous ne pouvons pas encore affirmer qu’ils ont une origine commune ni attribuer l’activité à une personne précise.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/>
          <w:bCs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>Actions à engager en priorité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 xml:space="preserve">Préserver et analyser les logs d'authentification et de connexion entre </w:t>
      </w:r>
      <w:r>
        <w:rPr>
          <w:rFonts w:eastAsia="Times New Roman" w:cs="Times New Roman" w:ascii="Times New Roman" w:hAnsi="Times New Roman"/>
          <w:b/>
          <w:bCs/>
          <w:color w:val="548DD4" w:themeColor="text2" w:themeTint="99"/>
          <w:sz w:val="28"/>
          <w:szCs w:val="28"/>
          <w:lang w:eastAsia="fr-FR"/>
        </w:rPr>
        <w:t>02h00 et 04h00</w:t>
      </w: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Identifier les comptes concernés par les connexions sans MFA et vérifier leurs activités.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Analyser la clé USB afin de déterminer sa nature et son éventuel lien avec l’incident, sans la connecter à un système de production.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Vérifier les journaux de la badgeuse et les accès à la salle serveur.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Analyser la cause de l'indisponibilité des caméras pendant cette période.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Vérifier l’état et les journaux des équipements de la salle serveur afin d’identifier toute activité anormale.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Préserver les éléments nécessaires à l’analyse forensique.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color w:val="548DD4" w:themeColor="text2" w:themeTint="99"/>
          <w:sz w:val="28"/>
          <w:szCs w:val="28"/>
          <w:lang w:eastAsia="fr-FR"/>
        </w:rPr>
      </w:pPr>
      <w:r>
        <w:rPr>
          <w:rFonts w:eastAsia="Times New Roman" w:cs="Times New Roman" w:ascii="Times New Roman" w:hAnsi="Times New Roman"/>
          <w:color w:val="548DD4" w:themeColor="text2" w:themeTint="99"/>
          <w:sz w:val="28"/>
          <w:szCs w:val="28"/>
          <w:lang w:eastAsia="fr-FR"/>
        </w:rPr>
        <w:t>La cellule de communication reste en attente des résultats de l’analyse technique afin de préparer une communication officielle et factuelle.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3">
    <w:name w:val="Heading 3"/>
    <w:basedOn w:val="Normal"/>
    <w:link w:val="Heading3Char"/>
    <w:uiPriority w:val="9"/>
    <w:qFormat/>
    <w:rsid w:val="007a3c56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7a3c56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a3c56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rFonts w:ascii="Times New Roman" w:hAnsi="Times New Roman"/>
      <w:sz w:val="28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7a3c5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Isselectedend" w:customStyle="1">
    <w:name w:val="isselectedend"/>
    <w:basedOn w:val="Normal"/>
    <w:qFormat/>
    <w:rsid w:val="007a3c5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Application>Neat_Office/6.2.8.2$Windows_x86 LibreOffice_project/</Application>
  <Pages>1</Pages>
  <Words>290</Words>
  <Characters>1539</Characters>
  <CharactersWithSpaces>1804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2026-09-23T14:45:00Z</dcterms:created>
  <dc:creator>fjs</dc:creator>
  <dc:description/>
  <dc:language>fr-MA</dc:language>
  <cp:lastModifiedBy/>
  <dcterms:modified xsi:type="dcterms:W3CDTF">2026-09-24T15:29:48Z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